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D3C05">
      <w:pPr>
        <w:spacing w:line="360" w:lineRule="auto"/>
        <w:jc w:val="center"/>
        <w:rPr>
          <w:rFonts w:ascii="宋体" w:hAnsi="宋体" w:cs="宋体"/>
          <w:b/>
          <w:color w:val="auto"/>
          <w:sz w:val="24"/>
          <w:highlight w:val="none"/>
        </w:rPr>
      </w:pPr>
    </w:p>
    <w:p w14:paraId="3C6ABA4B">
      <w:pPr>
        <w:spacing w:line="360" w:lineRule="auto"/>
        <w:jc w:val="center"/>
        <w:rPr>
          <w:rFonts w:ascii="宋体" w:hAnsi="宋体" w:cs="宋体"/>
          <w:b/>
          <w:color w:val="auto"/>
          <w:sz w:val="24"/>
          <w:highlight w:val="none"/>
        </w:rPr>
      </w:pPr>
    </w:p>
    <w:p w14:paraId="23FD42AD">
      <w:pPr>
        <w:adjustRightInd/>
        <w:spacing w:line="360" w:lineRule="auto"/>
        <w:jc w:val="center"/>
        <w:rPr>
          <w:rFonts w:ascii="宋体" w:hAnsi="宋体" w:cs="宋体"/>
          <w:b/>
          <w:color w:val="auto"/>
          <w:sz w:val="44"/>
          <w:szCs w:val="44"/>
          <w:highlight w:val="none"/>
        </w:rPr>
      </w:pPr>
    </w:p>
    <w:p w14:paraId="1553ABA8">
      <w:pPr>
        <w:spacing w:line="360" w:lineRule="auto"/>
        <w:jc w:val="center"/>
        <w:rPr>
          <w:rFonts w:ascii="宋体" w:hAnsi="宋体" w:cs="宋体"/>
          <w:b/>
          <w:color w:val="auto"/>
          <w:sz w:val="44"/>
          <w:szCs w:val="44"/>
          <w:highlight w:val="none"/>
        </w:rPr>
      </w:pPr>
    </w:p>
    <w:p w14:paraId="6F23B135">
      <w:pPr>
        <w:adjustRightInd/>
        <w:spacing w:line="360" w:lineRule="auto"/>
        <w:jc w:val="center"/>
        <w:rPr>
          <w:rFonts w:ascii="宋体" w:hAnsi="宋体" w:cs="宋体"/>
          <w:b/>
          <w:color w:val="auto"/>
          <w:sz w:val="48"/>
          <w:szCs w:val="48"/>
          <w:highlight w:val="none"/>
        </w:rPr>
      </w:pPr>
    </w:p>
    <w:p w14:paraId="61692FC5">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2025年信访信息辅助服务项目</w:t>
      </w:r>
    </w:p>
    <w:p w14:paraId="7A1B88E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59ABC9C2">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F447160">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HZZR-F241225N</w:t>
      </w:r>
    </w:p>
    <w:p w14:paraId="0A6C34AC">
      <w:pPr>
        <w:adjustRightInd/>
        <w:spacing w:line="360" w:lineRule="auto"/>
        <w:rPr>
          <w:rFonts w:ascii="宋体" w:hAnsi="宋体" w:cs="宋体"/>
          <w:color w:val="auto"/>
          <w:sz w:val="28"/>
          <w:szCs w:val="20"/>
          <w:highlight w:val="none"/>
        </w:rPr>
      </w:pPr>
    </w:p>
    <w:p w14:paraId="501F9754">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7894531">
      <w:pPr>
        <w:spacing w:line="360" w:lineRule="auto"/>
        <w:jc w:val="center"/>
        <w:rPr>
          <w:rFonts w:ascii="宋体" w:hAnsi="宋体" w:cs="宋体"/>
          <w:b/>
          <w:color w:val="auto"/>
          <w:sz w:val="44"/>
          <w:szCs w:val="44"/>
          <w:highlight w:val="none"/>
        </w:rPr>
      </w:pPr>
    </w:p>
    <w:p w14:paraId="4A620DDC">
      <w:pPr>
        <w:spacing w:line="360" w:lineRule="auto"/>
        <w:jc w:val="center"/>
        <w:rPr>
          <w:rFonts w:ascii="宋体" w:hAnsi="宋体" w:cs="宋体"/>
          <w:color w:val="auto"/>
          <w:sz w:val="24"/>
          <w:highlight w:val="none"/>
        </w:rPr>
      </w:pPr>
    </w:p>
    <w:p w14:paraId="20A2C033">
      <w:pPr>
        <w:spacing w:line="360" w:lineRule="auto"/>
        <w:jc w:val="center"/>
        <w:rPr>
          <w:rFonts w:ascii="宋体" w:hAnsi="宋体" w:cs="宋体"/>
          <w:color w:val="auto"/>
          <w:sz w:val="24"/>
          <w:highlight w:val="none"/>
        </w:rPr>
      </w:pPr>
    </w:p>
    <w:p w14:paraId="02FBE948">
      <w:pPr>
        <w:spacing w:line="360" w:lineRule="auto"/>
        <w:rPr>
          <w:rFonts w:ascii="宋体" w:hAnsi="宋体" w:cs="宋体"/>
          <w:color w:val="auto"/>
          <w:sz w:val="32"/>
          <w:szCs w:val="32"/>
          <w:highlight w:val="none"/>
        </w:rPr>
      </w:pPr>
    </w:p>
    <w:p w14:paraId="7CA1CACB">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杭州市余杭区住房和城乡建设局</w:t>
      </w:r>
    </w:p>
    <w:p w14:paraId="64694E04">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杭州中瑞招标代理有限公司</w:t>
      </w:r>
    </w:p>
    <w:p w14:paraId="3EB5D073">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二</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八</w:t>
      </w:r>
      <w:r>
        <w:rPr>
          <w:rFonts w:hint="eastAsia" w:ascii="宋体" w:hAnsi="宋体" w:cs="宋体"/>
          <w:bCs/>
          <w:color w:val="auto"/>
          <w:sz w:val="32"/>
          <w:szCs w:val="32"/>
          <w:highlight w:val="none"/>
        </w:rPr>
        <w:t>日</w:t>
      </w:r>
    </w:p>
    <w:p w14:paraId="6204EE2F">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5DA2831">
      <w:pPr>
        <w:pStyle w:val="322"/>
        <w:rPr>
          <w:color w:val="auto"/>
          <w:highlight w:val="none"/>
        </w:rPr>
      </w:pPr>
    </w:p>
    <w:p w14:paraId="7C15EA9B">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9186F64">
      <w:pPr>
        <w:spacing w:line="360" w:lineRule="auto"/>
        <w:rPr>
          <w:rFonts w:ascii="宋体" w:hAnsi="宋体" w:cs="宋体"/>
          <w:color w:val="auto"/>
          <w:sz w:val="32"/>
          <w:szCs w:val="32"/>
          <w:highlight w:val="none"/>
        </w:rPr>
      </w:pPr>
    </w:p>
    <w:p w14:paraId="18C255C2">
      <w:pPr>
        <w:spacing w:line="360" w:lineRule="auto"/>
        <w:rPr>
          <w:rFonts w:ascii="宋体" w:hAnsi="宋体" w:cs="宋体"/>
          <w:color w:val="auto"/>
          <w:sz w:val="32"/>
          <w:szCs w:val="32"/>
          <w:highlight w:val="none"/>
        </w:rPr>
      </w:pPr>
    </w:p>
    <w:p w14:paraId="39E02D3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674158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0FD22C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821C23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8758D7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CB877E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9B5942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015F22">
      <w:pPr>
        <w:spacing w:line="360" w:lineRule="auto"/>
        <w:ind w:firstLine="549" w:firstLineChars="229"/>
        <w:rPr>
          <w:rFonts w:ascii="宋体" w:hAnsi="宋体" w:cs="宋体"/>
          <w:color w:val="auto"/>
          <w:sz w:val="24"/>
          <w:highlight w:val="none"/>
        </w:rPr>
      </w:pPr>
    </w:p>
    <w:p w14:paraId="7FD17AB7">
      <w:pPr>
        <w:spacing w:line="360" w:lineRule="auto"/>
        <w:ind w:firstLine="549" w:firstLineChars="229"/>
        <w:rPr>
          <w:rFonts w:ascii="宋体" w:hAnsi="宋体" w:cs="宋体"/>
          <w:color w:val="auto"/>
          <w:sz w:val="24"/>
          <w:highlight w:val="none"/>
        </w:rPr>
      </w:pPr>
    </w:p>
    <w:p w14:paraId="3BC05AD5">
      <w:pPr>
        <w:spacing w:line="360" w:lineRule="auto"/>
        <w:ind w:firstLine="549" w:firstLineChars="229"/>
        <w:rPr>
          <w:rFonts w:ascii="宋体" w:hAnsi="宋体" w:cs="宋体"/>
          <w:color w:val="auto"/>
          <w:sz w:val="24"/>
          <w:highlight w:val="none"/>
        </w:rPr>
      </w:pPr>
    </w:p>
    <w:p w14:paraId="295985B1">
      <w:pPr>
        <w:spacing w:line="360" w:lineRule="auto"/>
        <w:ind w:firstLine="549" w:firstLineChars="229"/>
        <w:rPr>
          <w:rFonts w:ascii="宋体" w:hAnsi="宋体" w:cs="宋体"/>
          <w:color w:val="auto"/>
          <w:sz w:val="24"/>
          <w:highlight w:val="none"/>
        </w:rPr>
      </w:pPr>
    </w:p>
    <w:p w14:paraId="58999A9C">
      <w:pPr>
        <w:spacing w:line="360" w:lineRule="auto"/>
        <w:ind w:firstLine="549" w:firstLineChars="229"/>
        <w:rPr>
          <w:rFonts w:ascii="宋体" w:hAnsi="宋体" w:cs="宋体"/>
          <w:color w:val="auto"/>
          <w:sz w:val="24"/>
          <w:highlight w:val="none"/>
        </w:rPr>
      </w:pPr>
    </w:p>
    <w:p w14:paraId="5C47A62C">
      <w:pPr>
        <w:spacing w:line="360" w:lineRule="auto"/>
        <w:ind w:firstLine="549" w:firstLineChars="229"/>
        <w:rPr>
          <w:rFonts w:ascii="宋体" w:hAnsi="宋体" w:cs="宋体"/>
          <w:color w:val="auto"/>
          <w:sz w:val="24"/>
          <w:highlight w:val="none"/>
        </w:rPr>
      </w:pPr>
    </w:p>
    <w:p w14:paraId="6FEAA239">
      <w:pPr>
        <w:spacing w:line="360" w:lineRule="auto"/>
        <w:ind w:firstLine="549" w:firstLineChars="229"/>
        <w:rPr>
          <w:rFonts w:ascii="宋体" w:hAnsi="宋体" w:cs="宋体"/>
          <w:color w:val="auto"/>
          <w:sz w:val="24"/>
          <w:highlight w:val="none"/>
        </w:rPr>
      </w:pPr>
    </w:p>
    <w:p w14:paraId="794C32AA">
      <w:pPr>
        <w:spacing w:line="360" w:lineRule="auto"/>
        <w:ind w:firstLine="549" w:firstLineChars="229"/>
        <w:rPr>
          <w:rFonts w:ascii="宋体" w:hAnsi="宋体" w:cs="宋体"/>
          <w:color w:val="auto"/>
          <w:sz w:val="24"/>
          <w:highlight w:val="none"/>
        </w:rPr>
      </w:pPr>
    </w:p>
    <w:p w14:paraId="1D014EC4">
      <w:pPr>
        <w:spacing w:line="360" w:lineRule="auto"/>
        <w:ind w:firstLine="549" w:firstLineChars="229"/>
        <w:rPr>
          <w:rFonts w:ascii="宋体" w:hAnsi="宋体" w:cs="宋体"/>
          <w:color w:val="auto"/>
          <w:sz w:val="24"/>
          <w:highlight w:val="none"/>
        </w:rPr>
      </w:pPr>
    </w:p>
    <w:p w14:paraId="18CFA441">
      <w:pPr>
        <w:spacing w:line="360" w:lineRule="auto"/>
        <w:ind w:firstLine="549" w:firstLineChars="229"/>
        <w:rPr>
          <w:rFonts w:ascii="宋体" w:hAnsi="宋体" w:cs="宋体"/>
          <w:color w:val="auto"/>
          <w:sz w:val="24"/>
          <w:highlight w:val="none"/>
        </w:rPr>
      </w:pPr>
    </w:p>
    <w:p w14:paraId="7237820D">
      <w:pPr>
        <w:spacing w:line="360" w:lineRule="auto"/>
        <w:ind w:firstLine="549" w:firstLineChars="229"/>
        <w:rPr>
          <w:rFonts w:ascii="宋体" w:hAnsi="宋体" w:cs="宋体"/>
          <w:color w:val="auto"/>
          <w:sz w:val="24"/>
          <w:highlight w:val="none"/>
        </w:rPr>
      </w:pPr>
    </w:p>
    <w:p w14:paraId="5CC5A2BD">
      <w:pPr>
        <w:spacing w:line="360" w:lineRule="auto"/>
        <w:ind w:firstLine="549" w:firstLineChars="229"/>
        <w:rPr>
          <w:rFonts w:ascii="宋体" w:hAnsi="宋体" w:cs="宋体"/>
          <w:color w:val="auto"/>
          <w:sz w:val="24"/>
          <w:highlight w:val="none"/>
        </w:rPr>
      </w:pPr>
    </w:p>
    <w:p w14:paraId="0DB9EEE7">
      <w:pPr>
        <w:spacing w:line="360" w:lineRule="auto"/>
        <w:rPr>
          <w:rFonts w:ascii="宋体" w:hAnsi="宋体" w:cs="宋体"/>
          <w:color w:val="auto"/>
          <w:sz w:val="24"/>
          <w:highlight w:val="none"/>
        </w:rPr>
      </w:pPr>
    </w:p>
    <w:p w14:paraId="608A317C">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79DCDF0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6589432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2025年信访信息辅助服务项目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https://www.zcygov.cn/）获取（下载）招标文件，并于202</w:t>
      </w:r>
      <w:r>
        <w:rPr>
          <w:rStyle w:val="76"/>
          <w:rFonts w:hint="eastAsia" w:ascii="宋体" w:hAnsi="宋体" w:cs="宋体"/>
          <w:color w:val="auto"/>
          <w:kern w:val="2"/>
          <w:sz w:val="24"/>
          <w:szCs w:val="24"/>
          <w:highlight w:val="none"/>
          <w:lang w:val="en-US" w:eastAsia="zh-CN"/>
        </w:rPr>
        <w:t>5</w:t>
      </w:r>
      <w:r>
        <w:rPr>
          <w:rStyle w:val="76"/>
          <w:rFonts w:hint="eastAsia" w:ascii="宋体" w:hAnsi="宋体" w:eastAsia="宋体" w:cs="宋体"/>
          <w:color w:val="auto"/>
          <w:kern w:val="2"/>
          <w:sz w:val="24"/>
          <w:szCs w:val="24"/>
          <w:highlight w:val="none"/>
        </w:rPr>
        <w:t>年</w:t>
      </w:r>
      <w:r>
        <w:rPr>
          <w:rStyle w:val="76"/>
          <w:rFonts w:hint="eastAsia" w:ascii="宋体" w:hAnsi="宋体" w:cs="宋体"/>
          <w:color w:val="auto"/>
          <w:kern w:val="2"/>
          <w:sz w:val="24"/>
          <w:szCs w:val="24"/>
          <w:highlight w:val="none"/>
          <w:lang w:val="en-US" w:eastAsia="zh-CN"/>
        </w:rPr>
        <w:t>3</w:t>
      </w:r>
      <w:r>
        <w:rPr>
          <w:rStyle w:val="76"/>
          <w:rFonts w:hint="eastAsia" w:ascii="宋体" w:hAnsi="宋体" w:eastAsia="宋体" w:cs="宋体"/>
          <w:color w:val="auto"/>
          <w:kern w:val="2"/>
          <w:sz w:val="24"/>
          <w:szCs w:val="24"/>
          <w:highlight w:val="none"/>
        </w:rPr>
        <w:t>月</w:t>
      </w:r>
      <w:r>
        <w:rPr>
          <w:rStyle w:val="76"/>
          <w:rFonts w:hint="eastAsia" w:ascii="宋体" w:hAnsi="宋体" w:cs="宋体"/>
          <w:color w:val="auto"/>
          <w:kern w:val="2"/>
          <w:sz w:val="24"/>
          <w:szCs w:val="24"/>
          <w:highlight w:val="none"/>
          <w:lang w:val="en-US" w:eastAsia="zh-CN"/>
        </w:rPr>
        <w:t>3</w:t>
      </w:r>
      <w:r>
        <w:rPr>
          <w:rStyle w:val="76"/>
          <w:rFonts w:hint="eastAsia" w:ascii="宋体" w:hAnsi="宋体" w:eastAsia="宋体" w:cs="宋体"/>
          <w:color w:val="auto"/>
          <w:kern w:val="2"/>
          <w:sz w:val="24"/>
          <w:szCs w:val="24"/>
          <w:highlight w:val="none"/>
        </w:rPr>
        <w:t>日</w:t>
      </w:r>
      <w:r>
        <w:rPr>
          <w:rStyle w:val="76"/>
          <w:rFonts w:hint="eastAsia" w:ascii="宋体" w:hAnsi="宋体" w:cs="宋体"/>
          <w:color w:val="auto"/>
          <w:kern w:val="2"/>
          <w:sz w:val="24"/>
          <w:szCs w:val="24"/>
          <w:highlight w:val="none"/>
          <w:lang w:val="en-US" w:eastAsia="zh-CN"/>
        </w:rPr>
        <w:t>13</w:t>
      </w:r>
      <w:r>
        <w:rPr>
          <w:rStyle w:val="76"/>
          <w:rFonts w:hint="eastAsia" w:ascii="宋体" w:hAnsi="宋体" w:eastAsia="宋体" w:cs="宋体"/>
          <w:color w:val="auto"/>
          <w:kern w:val="2"/>
          <w:sz w:val="24"/>
          <w:szCs w:val="24"/>
          <w:highlight w:val="none"/>
        </w:rPr>
        <w:t>点</w:t>
      </w:r>
      <w:r>
        <w:rPr>
          <w:rStyle w:val="76"/>
          <w:rFonts w:hint="eastAsia" w:ascii="宋体" w:hAnsi="宋体" w:cs="宋体"/>
          <w:color w:val="auto"/>
          <w:kern w:val="2"/>
          <w:sz w:val="24"/>
          <w:szCs w:val="24"/>
          <w:highlight w:val="none"/>
          <w:lang w:val="en-US" w:eastAsia="zh-CN"/>
        </w:rPr>
        <w:t>30</w:t>
      </w:r>
      <w:r>
        <w:rPr>
          <w:rStyle w:val="76"/>
          <w:rFonts w:hint="eastAsia" w:ascii="宋体" w:hAnsi="宋体" w:eastAsia="宋体" w:cs="宋体"/>
          <w:color w:val="auto"/>
          <w:kern w:val="2"/>
          <w:sz w:val="24"/>
          <w:szCs w:val="24"/>
          <w:highlight w:val="none"/>
        </w:rPr>
        <w:t>分</w:t>
      </w:r>
      <w:r>
        <w:rPr>
          <w:rStyle w:val="76"/>
          <w:rFonts w:hint="eastAsia" w:ascii="宋体" w:hAnsi="宋体" w:eastAsia="宋体" w:cs="宋体"/>
          <w:bCs/>
          <w:color w:val="auto"/>
          <w:kern w:val="2"/>
          <w:sz w:val="24"/>
          <w:szCs w:val="24"/>
          <w:highlight w:val="none"/>
        </w:rPr>
        <w:t>00秒</w:t>
      </w:r>
      <w:r>
        <w:rPr>
          <w:rStyle w:val="76"/>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E644FC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0877C07">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HZZR-F241225N</w:t>
      </w:r>
    </w:p>
    <w:p w14:paraId="095F1F8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2025年信访信息辅助服务项目</w:t>
      </w:r>
    </w:p>
    <w:p w14:paraId="5B20C2E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600000.00</w:t>
      </w:r>
      <w:r>
        <w:rPr>
          <w:rFonts w:ascii="宋体" w:hAnsi="宋体" w:cs="宋体"/>
          <w:color w:val="auto"/>
          <w:sz w:val="24"/>
          <w:highlight w:val="none"/>
        </w:rPr>
        <w:t xml:space="preserve"> </w:t>
      </w:r>
    </w:p>
    <w:p w14:paraId="368C7C21">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600000.00</w:t>
      </w:r>
      <w:r>
        <w:rPr>
          <w:rFonts w:ascii="宋体" w:hAnsi="宋体" w:cs="宋体"/>
          <w:color w:val="auto"/>
          <w:sz w:val="24"/>
          <w:highlight w:val="none"/>
        </w:rPr>
        <w:t xml:space="preserve">  </w:t>
      </w:r>
    </w:p>
    <w:p w14:paraId="4FECDAD4">
      <w:pPr>
        <w:pStyle w:val="6"/>
        <w:spacing w:line="360" w:lineRule="auto"/>
        <w:ind w:firstLine="480"/>
        <w:rPr>
          <w:rFonts w:hint="eastAsia"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rPr>
        <w:t>2025年信访信息辅助服务</w:t>
      </w:r>
      <w:r>
        <w:rPr>
          <w:rFonts w:hint="eastAsia" w:hAnsi="宋体" w:cs="宋体"/>
          <w:bCs/>
          <w:color w:val="auto"/>
          <w:kern w:val="2"/>
          <w:sz w:val="24"/>
          <w:szCs w:val="24"/>
          <w:highlight w:val="none"/>
        </w:rPr>
        <w:t>。</w:t>
      </w:r>
    </w:p>
    <w:p w14:paraId="42EAC063">
      <w:pPr>
        <w:pStyle w:val="6"/>
        <w:spacing w:line="360" w:lineRule="auto"/>
        <w:ind w:firstLine="480"/>
        <w:rPr>
          <w:rFonts w:hAnsi="宋体" w:cs="宋体"/>
          <w:bCs/>
          <w:color w:val="auto"/>
          <w:kern w:val="2"/>
          <w:sz w:val="24"/>
          <w:szCs w:val="24"/>
          <w:highlight w:val="none"/>
        </w:rPr>
      </w:pPr>
      <w:r>
        <w:rPr>
          <w:rFonts w:hint="eastAsia" w:hAnsi="宋体" w:eastAsia="宋体" w:cs="宋体"/>
          <w:b/>
          <w:bCs w:val="0"/>
          <w:color w:val="auto"/>
          <w:kern w:val="2"/>
          <w:sz w:val="24"/>
          <w:szCs w:val="24"/>
          <w:highlight w:val="none"/>
          <w:lang w:val="en-US" w:eastAsia="zh-CN"/>
        </w:rPr>
        <w:t>备注：</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4D33B954">
      <w:pPr>
        <w:pStyle w:val="87"/>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eastAsia="宋体" w:cs="宋体"/>
          <w:color w:val="auto"/>
          <w:sz w:val="24"/>
          <w:szCs w:val="24"/>
          <w:highlight w:val="none"/>
        </w:rPr>
        <w:t>自合同签订之日起</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个月</w:t>
      </w:r>
      <w:r>
        <w:rPr>
          <w:rFonts w:hint="eastAsia" w:ascii="宋体" w:hAnsi="宋体" w:cs="宋体"/>
          <w:b w:val="0"/>
          <w:bCs/>
          <w:color w:val="auto"/>
          <w:highlight w:val="none"/>
        </w:rPr>
        <w:t>。</w:t>
      </w:r>
      <w:r>
        <w:rPr>
          <w:rFonts w:ascii="宋体" w:hAnsi="宋体" w:cs="宋体"/>
          <w:bCs/>
          <w:color w:val="auto"/>
          <w:highlight w:val="none"/>
        </w:rPr>
        <w:t xml:space="preserve"> </w:t>
      </w:r>
    </w:p>
    <w:p w14:paraId="1597C3D8">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7C0C0BFB">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3C92C3EB">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BC85753">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3553B44">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D613BDC">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lang w:val="en-US" w:eastAsia="zh-CN"/>
        </w:rPr>
        <w:t>无</w:t>
      </w:r>
      <w:r>
        <w:rPr>
          <w:rFonts w:hint="eastAsia" w:ascii="宋体" w:hAnsi="宋体" w:cs="宋体"/>
          <w:snapToGrid w:val="0"/>
          <w:color w:val="auto"/>
          <w:kern w:val="28"/>
          <w:sz w:val="24"/>
          <w:szCs w:val="20"/>
          <w:highlight w:val="none"/>
        </w:rPr>
        <w:t>；</w:t>
      </w:r>
    </w:p>
    <w:p w14:paraId="49C7A2C3">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DA86C88">
      <w:pPr>
        <w:spacing w:line="360" w:lineRule="auto"/>
        <w:ind w:firstLine="897" w:firstLineChars="374"/>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sz w:val="24"/>
          <w:highlight w:val="none"/>
        </w:rPr>
        <w:t>服务全部由符合政策要求的中小企业承接，提供中小企业声明函；</w:t>
      </w:r>
    </w:p>
    <w:p w14:paraId="1A3A8B42">
      <w:pPr>
        <w:spacing w:line="360" w:lineRule="auto"/>
        <w:ind w:firstLine="897" w:firstLineChars="374"/>
        <w:rPr>
          <w:rFonts w:ascii="宋体" w:hAnsi="宋体" w:cs="宋体"/>
          <w:color w:val="auto"/>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4D457A2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4E1A13F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8496AA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1AF6FA69">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4F2632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A6B065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，每天上午00:00至12:00，下午12:00至23:59（北京时间，线上获取法定节假日均可，线下获取文件法定节假日除外）</w:t>
      </w:r>
    </w:p>
    <w:p w14:paraId="2C3B818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74CF75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88441F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9522351">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6BBA53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19E4945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F4BFE6A">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1662552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112FD3F">
      <w:pPr>
        <w:numPr>
          <w:ilvl w:val="0"/>
          <w:numId w:val="1"/>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采购意向公开链接</w:t>
      </w:r>
    </w:p>
    <w:p w14:paraId="5E368A19">
      <w:pPr>
        <w:numPr>
          <w:ilvl w:val="0"/>
          <w:numId w:val="0"/>
        </w:numPr>
        <w:spacing w:line="360" w:lineRule="auto"/>
        <w:ind w:firstLine="480" w:firstLineChars="200"/>
        <w:rPr>
          <w:rFonts w:hint="eastAsia" w:ascii="宋体" w:hAnsi="宋体" w:cs="宋体"/>
          <w:b/>
          <w:color w:val="auto"/>
          <w:sz w:val="24"/>
          <w:highlight w:val="none"/>
          <w:lang w:val="en-US" w:eastAsia="zh-CN"/>
        </w:rPr>
      </w:pPr>
      <w:r>
        <w:rPr>
          <w:rFonts w:hint="eastAsia" w:ascii="宋体" w:hAnsi="宋体" w:cs="宋体"/>
          <w:b w:val="0"/>
          <w:bCs/>
          <w:color w:val="auto"/>
          <w:sz w:val="24"/>
          <w:highlight w:val="none"/>
        </w:rPr>
        <w:t>https://zfcg.czt.zj.gov.cn/site/detail?categoryCode=ZcyAnnouncement&amp;parentId=600007&amp;articleId=5QvgmFLemxW7eyFDBl1i0Q==</w:t>
      </w:r>
    </w:p>
    <w:p w14:paraId="443E2661">
      <w:pPr>
        <w:numPr>
          <w:ilvl w:val="0"/>
          <w:numId w:val="0"/>
        </w:numPr>
        <w:spacing w:line="360" w:lineRule="auto"/>
        <w:rPr>
          <w:rFonts w:ascii="宋体" w:hAnsi="宋体" w:cs="宋体"/>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 xml:space="preserve">公告期限 </w:t>
      </w:r>
    </w:p>
    <w:p w14:paraId="14DBA7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43C0D45">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、其他补充事宜</w:t>
      </w:r>
    </w:p>
    <w:p w14:paraId="691921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F5B0D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4C24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5F1D2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CE47E40">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、对本次采购提出询问、质疑、投诉，请按以下方式联系</w:t>
      </w:r>
    </w:p>
    <w:p w14:paraId="1B7CBB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A518F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杭州市余杭区住房和城乡建设局</w:t>
      </w:r>
      <w:r>
        <w:rPr>
          <w:rFonts w:hint="eastAsia" w:ascii="宋体" w:hAnsi="宋体" w:cs="宋体"/>
          <w:color w:val="auto"/>
          <w:sz w:val="24"/>
          <w:highlight w:val="none"/>
        </w:rPr>
        <w:t xml:space="preserve"> </w:t>
      </w:r>
    </w:p>
    <w:p w14:paraId="16B233B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地    址：杭州市余杭区文一西路1500号区政府4号楼       </w:t>
      </w:r>
    </w:p>
    <w:p w14:paraId="27F8AE1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项目联系人（询问）：李斯莹   </w:t>
      </w:r>
    </w:p>
    <w:p w14:paraId="1455E69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项目联系方式（询问）：0571-88729693</w:t>
      </w:r>
    </w:p>
    <w:p w14:paraId="2E4FD6D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卢雅梨</w:t>
      </w:r>
      <w:r>
        <w:rPr>
          <w:rFonts w:hint="eastAsia" w:ascii="宋体" w:hAnsi="宋体" w:cs="宋体"/>
          <w:color w:val="auto"/>
          <w:sz w:val="24"/>
          <w:highlight w:val="none"/>
        </w:rPr>
        <w:t xml:space="preserve"> </w:t>
      </w:r>
    </w:p>
    <w:p w14:paraId="3626A7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eastAsia="宋体" w:cs="宋体"/>
          <w:color w:val="auto"/>
          <w:sz w:val="24"/>
          <w:highlight w:val="none"/>
          <w:lang w:val="en-US" w:eastAsia="zh-CN"/>
        </w:rPr>
        <w:t>0571-89517554</w:t>
      </w:r>
      <w:r>
        <w:rPr>
          <w:rFonts w:hint="eastAsia" w:ascii="宋体" w:hAnsi="宋体" w:cs="宋体"/>
          <w:color w:val="auto"/>
          <w:sz w:val="24"/>
          <w:highlight w:val="none"/>
        </w:rPr>
        <w:t xml:space="preserve"> </w:t>
      </w:r>
    </w:p>
    <w:p w14:paraId="23000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5D39F53">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杭州中瑞招标代理有限公司</w:t>
      </w:r>
    </w:p>
    <w:p w14:paraId="4E0AFE5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址：杭州市临平区南苑街道河南埭路108号临平新天地3号楼3楼</w:t>
      </w:r>
    </w:p>
    <w:p w14:paraId="1A9ACE2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项目联系人（询问）：金佳霖 </w:t>
      </w:r>
    </w:p>
    <w:p w14:paraId="01E304B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项目联系方式（询问）：0571-86111691</w:t>
      </w:r>
    </w:p>
    <w:p w14:paraId="5043BDF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质疑联系人：秦沙金</w:t>
      </w:r>
    </w:p>
    <w:p w14:paraId="78EFE1D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质疑联系方式：0571-86111691</w:t>
      </w:r>
    </w:p>
    <w:p w14:paraId="2308817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62A17AA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称：杭州市余杭区财政局、浙江省政府采购行政裁决服务中心（杭州）</w:t>
      </w:r>
    </w:p>
    <w:p w14:paraId="0D3EBDB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（快递仅限ems或顺丰）</w:t>
      </w:r>
    </w:p>
    <w:p w14:paraId="233BA94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50CF9B3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监督投诉电话：电话：0571-8</w:t>
      </w:r>
      <w:r>
        <w:rPr>
          <w:rFonts w:hint="eastAsia" w:ascii="宋体" w:hAnsi="宋体" w:cs="宋体"/>
          <w:color w:val="auto"/>
          <w:sz w:val="24"/>
          <w:highlight w:val="none"/>
          <w:lang w:val="en-US" w:eastAsia="zh-CN"/>
        </w:rPr>
        <w:t>7227671,0571-87800218</w:t>
      </w:r>
      <w:r>
        <w:rPr>
          <w:rFonts w:hint="eastAsia" w:ascii="宋体" w:hAnsi="宋体" w:cs="宋体"/>
          <w:color w:val="auto"/>
          <w:sz w:val="24"/>
          <w:highlight w:val="none"/>
        </w:rPr>
        <w:t xml:space="preserve">   </w:t>
      </w:r>
    </w:p>
    <w:p w14:paraId="08645339">
      <w:pPr>
        <w:spacing w:line="360" w:lineRule="auto"/>
        <w:ind w:firstLine="480"/>
        <w:rPr>
          <w:rFonts w:hint="eastAsia" w:ascii="宋体" w:hAnsi="宋体" w:cs="宋体"/>
          <w:color w:val="auto"/>
          <w:sz w:val="24"/>
          <w:highlight w:val="none"/>
          <w:lang w:val="en-US" w:eastAsia="zh-CN"/>
        </w:rPr>
      </w:pPr>
    </w:p>
    <w:p w14:paraId="1BA214E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F1659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421623E">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F7E8DD3">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4E769F8">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F762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E3A850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7A6A8B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3810AD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6ED2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EB253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D4125E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B2F4A4A">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E3D5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F4B7D1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73701A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116A0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2025年信访信息辅助服务项目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eastAsia="zh-CN"/>
              </w:rPr>
              <w:t>其他未列明</w:t>
            </w:r>
            <w:r>
              <w:rPr>
                <w:rFonts w:hint="eastAsia" w:ascii="宋体" w:hAnsi="宋体" w:cs="宋体"/>
                <w:color w:val="auto"/>
                <w:kern w:val="0"/>
                <w:sz w:val="24"/>
                <w:highlight w:val="none"/>
              </w:rPr>
              <w:t>行业；</w:t>
            </w:r>
          </w:p>
          <w:p w14:paraId="3B07F853">
            <w:pPr>
              <w:pStyle w:val="4"/>
              <w:ind w:left="0" w:firstLine="0"/>
              <w:rPr>
                <w:rFonts w:ascii="宋体" w:hAnsi="宋体" w:eastAsia="宋体" w:cs="宋体"/>
                <w:color w:val="auto"/>
                <w:highlight w:val="none"/>
                <w:lang w:val="en-US"/>
              </w:rPr>
            </w:pPr>
            <w:r>
              <w:rPr>
                <w:rFonts w:hint="eastAsia" w:ascii="宋体" w:hAnsi="宋体" w:eastAsia="宋体" w:cs="Arial"/>
                <w:b/>
                <w:bCs/>
                <w:color w:val="auto"/>
                <w:kern w:val="0"/>
                <w:sz w:val="24"/>
                <w:szCs w:val="24"/>
                <w:highlight w:val="none"/>
                <w:lang w:val="en-US" w:eastAsia="zh-CN" w:bidi="ar-SA"/>
              </w:rPr>
              <w:t>根据《关于印发中小企业划型标准规定的通知》（工信部联企业〔2011〕300）第四条第（二）项规定：其他未列明行业。从业人员300人以下的为中小微型企业。其中，从业人员100人及以上的为中型企业；从业人员10人及以上的为小型企业；从业人员10人以下的为微型企业。</w:t>
            </w:r>
          </w:p>
        </w:tc>
      </w:tr>
      <w:tr w14:paraId="7DE58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00B5938">
            <w:pPr>
              <w:snapToGrid w:val="0"/>
              <w:spacing w:line="360" w:lineRule="auto"/>
              <w:jc w:val="center"/>
              <w:rPr>
                <w:rFonts w:ascii="宋体" w:hAnsi="宋体" w:cs="宋体"/>
                <w:color w:val="auto"/>
                <w:sz w:val="24"/>
                <w:highlight w:val="none"/>
              </w:rPr>
            </w:pPr>
          </w:p>
          <w:p w14:paraId="5EB67732">
            <w:pPr>
              <w:snapToGrid w:val="0"/>
              <w:spacing w:line="360" w:lineRule="auto"/>
              <w:jc w:val="center"/>
              <w:rPr>
                <w:rFonts w:ascii="宋体" w:hAnsi="宋体" w:cs="宋体"/>
                <w:color w:val="auto"/>
                <w:sz w:val="24"/>
                <w:highlight w:val="none"/>
              </w:rPr>
            </w:pPr>
          </w:p>
          <w:p w14:paraId="0581324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BC73A4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F34C38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6C563279">
            <w:pPr>
              <w:spacing w:line="360" w:lineRule="auto"/>
              <w:rPr>
                <w:rFonts w:ascii="宋体" w:hAnsi="宋体" w:cs="宋体"/>
                <w:color w:val="auto"/>
                <w:highlight w:val="none"/>
              </w:rPr>
            </w:pPr>
            <w:r>
              <w:rPr>
                <w:rFonts w:hint="eastAsia" w:ascii="宋体" w:hAnsi="宋体" w:cs="宋体"/>
                <w:color w:val="auto"/>
                <w:kern w:val="0"/>
                <w:sz w:val="24"/>
                <w:highlight w:val="none"/>
              </w:rPr>
              <w:t>☐可以</w:t>
            </w:r>
            <w:r>
              <w:rPr>
                <w:rFonts w:hint="eastAsia" w:ascii="宋体" w:hAnsi="宋体" w:cs="宋体"/>
                <w:kern w:val="0"/>
                <w:sz w:val="24"/>
              </w:rPr>
              <w:t>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92AD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EFD35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15A20D6">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C6624FD">
            <w:pPr>
              <w:spacing w:line="360" w:lineRule="auto"/>
              <w:rPr>
                <w:rFonts w:hint="eastAsia" w:ascii="宋体" w:hAnsi="宋体" w:eastAsia="宋体" w:cs="宋体"/>
                <w:color w:val="auto"/>
                <w:sz w:val="24"/>
                <w:highlight w:val="none"/>
                <w:lang w:eastAsia="zh-CN"/>
              </w:rPr>
            </w:pPr>
            <w:r>
              <w:rPr>
                <w:rFonts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lang w:eastAsia="zh-CN"/>
              </w:rPr>
              <w:t>。</w:t>
            </w:r>
          </w:p>
          <w:p w14:paraId="0692FA34">
            <w:pPr>
              <w:spacing w:line="360" w:lineRule="auto"/>
              <w:rPr>
                <w:rFonts w:ascii="宋体" w:hAnsi="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0C4CA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6F78DD8">
            <w:pPr>
              <w:snapToGrid w:val="0"/>
              <w:spacing w:line="360" w:lineRule="auto"/>
              <w:jc w:val="center"/>
              <w:rPr>
                <w:rFonts w:ascii="宋体" w:hAnsi="宋体" w:cs="宋体"/>
                <w:color w:val="auto"/>
                <w:sz w:val="24"/>
                <w:highlight w:val="none"/>
              </w:rPr>
            </w:pPr>
          </w:p>
          <w:p w14:paraId="581B8FD2">
            <w:pPr>
              <w:snapToGrid w:val="0"/>
              <w:spacing w:line="360" w:lineRule="auto"/>
              <w:jc w:val="center"/>
              <w:rPr>
                <w:rFonts w:ascii="宋体" w:hAnsi="宋体" w:cs="宋体"/>
                <w:color w:val="auto"/>
                <w:sz w:val="24"/>
                <w:highlight w:val="none"/>
              </w:rPr>
            </w:pPr>
          </w:p>
          <w:p w14:paraId="52BAE93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A57A1C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357E5C0">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867C957">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E12C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3B6C6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C8194D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E534711">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373A06B">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p>
          <w:p w14:paraId="6E91403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BEAE4C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B14BF6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2BB71E6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DCC7807">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8D849E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6B4F11D3">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209F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3DC35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3FED46A">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3DAFC12">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2A9D25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14:paraId="18C2814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3767D52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3D1D6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546071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78D14C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63D5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15937A1A">
            <w:pPr>
              <w:snapToGrid w:val="0"/>
              <w:spacing w:line="360" w:lineRule="auto"/>
              <w:jc w:val="center"/>
              <w:rPr>
                <w:rFonts w:ascii="宋体" w:hAnsi="宋体" w:cs="宋体"/>
                <w:color w:val="auto"/>
                <w:sz w:val="24"/>
                <w:highlight w:val="none"/>
              </w:rPr>
            </w:pPr>
          </w:p>
          <w:p w14:paraId="5DF5B285">
            <w:pPr>
              <w:snapToGrid w:val="0"/>
              <w:spacing w:line="360" w:lineRule="auto"/>
              <w:jc w:val="center"/>
              <w:rPr>
                <w:rFonts w:ascii="宋体" w:hAnsi="宋体" w:cs="宋体"/>
                <w:color w:val="auto"/>
                <w:sz w:val="24"/>
                <w:highlight w:val="none"/>
              </w:rPr>
            </w:pPr>
          </w:p>
          <w:p w14:paraId="3C77C90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DF158A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6C50EBA">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D04E423">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031C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3EB8730F">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50D425A">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8946503">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CCB9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881DC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1E68A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D3B2CF2">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E884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CD3B69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DF7DBA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346690F">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36A9495">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26EF3F7">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4A9359C">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16BDC3E">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15BC82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BE91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48" w:hRule="atLeast"/>
          <w:tblHeader/>
        </w:trPr>
        <w:tc>
          <w:tcPr>
            <w:tcW w:w="629" w:type="dxa"/>
            <w:tcBorders>
              <w:top w:val="single" w:color="auto" w:sz="4" w:space="0"/>
              <w:left w:val="single" w:color="000000" w:sz="8" w:space="0"/>
              <w:right w:val="single" w:color="000000" w:sz="2" w:space="0"/>
            </w:tcBorders>
            <w:vAlign w:val="center"/>
          </w:tcPr>
          <w:p w14:paraId="1BF76E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67D32D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52E62B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9385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24F9D8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ECAD84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3E5D390">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cs="宋体"/>
                <w:color w:val="auto"/>
                <w:sz w:val="24"/>
                <w:highlight w:val="none"/>
              </w:rPr>
              <w:t>杭州市临平区南苑街道河南埭路108号临平新天地3号楼3楼</w:t>
            </w:r>
            <w:r>
              <w:rPr>
                <w:rFonts w:hint="eastAsia" w:hAnsi="宋体" w:cs="宋体"/>
                <w:color w:val="auto"/>
                <w:sz w:val="24"/>
                <w:highlight w:val="none"/>
                <w:u w:val="single"/>
                <w:lang w:val="en-US" w:eastAsia="zh-CN"/>
              </w:rPr>
              <w:t>301室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金佳霖0571-86111691</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4DE10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DF3C63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72F9424">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275F758">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857C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5D78D6A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38607220">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CCB6A57">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8D47A7F">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8280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1EF94F">
            <w:pPr>
              <w:snapToGrid w:val="0"/>
              <w:spacing w:line="360" w:lineRule="auto"/>
              <w:jc w:val="center"/>
              <w:rPr>
                <w:rFonts w:hint="eastAsia" w:ascii="宋体" w:hAnsi="宋体" w:cs="宋体"/>
                <w:color w:val="auto"/>
                <w:sz w:val="24"/>
                <w:highlight w:val="none"/>
                <w:lang w:val="en-US" w:eastAsia="zh-CN"/>
              </w:rPr>
            </w:pPr>
            <w:r>
              <w:rPr>
                <w:rFonts w:hint="eastAsia" w:ascii="宋体" w:hAnsi="宋体" w:cs="仿宋_GB2312"/>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1FCDC0E">
            <w:pPr>
              <w:snapToGrid w:val="0"/>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pacing w:val="-6"/>
                <w:sz w:val="24"/>
                <w:highlight w:val="none"/>
              </w:rPr>
              <w:t>推荐中标候选人数量</w:t>
            </w:r>
          </w:p>
        </w:tc>
        <w:tc>
          <w:tcPr>
            <w:tcW w:w="6095" w:type="dxa"/>
            <w:tcBorders>
              <w:top w:val="single" w:color="auto" w:sz="4" w:space="0"/>
              <w:left w:val="single" w:color="auto" w:sz="4" w:space="0"/>
              <w:bottom w:val="single" w:color="auto" w:sz="4" w:space="0"/>
              <w:right w:val="single" w:color="auto" w:sz="4" w:space="0"/>
            </w:tcBorders>
            <w:vAlign w:val="center"/>
          </w:tcPr>
          <w:p w14:paraId="21E6965B">
            <w:pPr>
              <w:spacing w:line="360" w:lineRule="auto"/>
              <w:rPr>
                <w:rFonts w:hint="eastAsia" w:ascii="宋体" w:hAnsi="宋体" w:cs="宋体"/>
                <w:snapToGrid w:val="0"/>
                <w:color w:val="auto"/>
                <w:kern w:val="28"/>
                <w:sz w:val="24"/>
                <w:szCs w:val="24"/>
                <w:highlight w:val="none"/>
              </w:rPr>
            </w:pPr>
            <w:r>
              <w:rPr>
                <w:rFonts w:hint="eastAsia" w:ascii="宋体" w:hAnsi="宋体" w:cs="宋体"/>
                <w:color w:val="auto"/>
                <w:spacing w:val="-6"/>
                <w:sz w:val="24"/>
                <w:highlight w:val="none"/>
              </w:rPr>
              <w:t>推荐中标候选人数量：</w:t>
            </w:r>
            <w:r>
              <w:rPr>
                <w:rFonts w:hint="eastAsia" w:ascii="宋体" w:hAnsi="宋体" w:cs="宋体"/>
                <w:color w:val="auto"/>
                <w:spacing w:val="-6"/>
                <w:sz w:val="24"/>
                <w:highlight w:val="none"/>
                <w:u w:val="single"/>
              </w:rPr>
              <w:t>1</w:t>
            </w:r>
            <w:r>
              <w:rPr>
                <w:rFonts w:hint="eastAsia" w:ascii="宋体" w:hAnsi="宋体" w:cs="宋体"/>
                <w:color w:val="auto"/>
                <w:spacing w:val="-6"/>
                <w:sz w:val="24"/>
                <w:highlight w:val="none"/>
              </w:rPr>
              <w:t>名</w:t>
            </w:r>
          </w:p>
        </w:tc>
      </w:tr>
      <w:tr w14:paraId="7DF5E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26139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38911523">
            <w:pPr>
              <w:snapToGrid w:val="0"/>
              <w:spacing w:line="360" w:lineRule="auto"/>
              <w:jc w:val="center"/>
              <w:rPr>
                <w:rFonts w:ascii="宋体" w:hAnsi="宋体" w:cs="宋体"/>
                <w:b/>
                <w:color w:val="auto"/>
                <w:sz w:val="24"/>
                <w:highlight w:val="none"/>
              </w:rPr>
            </w:pPr>
            <w:r>
              <w:rPr>
                <w:rFonts w:hint="eastAsia" w:ascii="宋体" w:hAnsi="宋体" w:cs="宋体"/>
                <w:b/>
                <w:bCs/>
                <w:color w:val="auto"/>
                <w:sz w:val="24"/>
                <w:szCs w:val="24"/>
                <w:highlight w:val="none"/>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33ED6F70">
            <w:pPr>
              <w:spacing w:line="360" w:lineRule="auto"/>
              <w:rPr>
                <w:rFonts w:hint="eastAsia" w:ascii="宋体" w:hAnsi="宋体" w:cs="宋体"/>
                <w:snapToGrid w:val="0"/>
                <w:color w:val="auto"/>
                <w:kern w:val="28"/>
                <w:sz w:val="24"/>
                <w:szCs w:val="24"/>
                <w:highlight w:val="none"/>
              </w:rPr>
            </w:pPr>
            <w:r>
              <w:rPr>
                <w:rFonts w:hint="eastAsia" w:ascii="宋体" w:hAnsi="宋体" w:cs="宋体"/>
                <w:snapToGrid w:val="0"/>
                <w:color w:val="auto"/>
                <w:kern w:val="28"/>
                <w:sz w:val="24"/>
                <w:szCs w:val="24"/>
                <w:highlight w:val="none"/>
              </w:rPr>
              <w:t>本项目的采购代理费由中标人支付；以</w:t>
            </w:r>
            <w:r>
              <w:rPr>
                <w:rFonts w:hint="eastAsia" w:ascii="宋体" w:hAnsi="宋体" w:cs="宋体"/>
                <w:snapToGrid w:val="0"/>
                <w:color w:val="auto"/>
                <w:kern w:val="28"/>
                <w:sz w:val="24"/>
                <w:szCs w:val="24"/>
                <w:highlight w:val="none"/>
                <w:lang w:val="en-US" w:eastAsia="zh-CN"/>
              </w:rPr>
              <w:t>中标</w:t>
            </w:r>
            <w:r>
              <w:rPr>
                <w:rFonts w:hint="eastAsia" w:ascii="宋体" w:hAnsi="宋体" w:cs="宋体"/>
                <w:snapToGrid w:val="0"/>
                <w:color w:val="auto"/>
                <w:kern w:val="28"/>
                <w:sz w:val="24"/>
                <w:szCs w:val="24"/>
                <w:highlight w:val="none"/>
              </w:rPr>
              <w:t>金额为计费基准，计费标准</w:t>
            </w:r>
            <w:r>
              <w:rPr>
                <w:rFonts w:hint="eastAsia" w:ascii="宋体" w:hAnsi="宋体" w:cs="宋体"/>
                <w:snapToGrid w:val="0"/>
                <w:color w:val="auto"/>
                <w:kern w:val="28"/>
                <w:sz w:val="24"/>
                <w:szCs w:val="24"/>
                <w:highlight w:val="none"/>
                <w:lang w:val="en-US" w:eastAsia="zh-CN"/>
              </w:rPr>
              <w:t>参照</w:t>
            </w:r>
            <w:r>
              <w:rPr>
                <w:rFonts w:hint="eastAsia" w:ascii="宋体" w:hAnsi="宋体" w:cs="宋体"/>
                <w:snapToGrid w:val="0"/>
                <w:color w:val="auto"/>
                <w:kern w:val="28"/>
                <w:sz w:val="24"/>
                <w:szCs w:val="24"/>
                <w:highlight w:val="none"/>
              </w:rPr>
              <w:t>《计价格［2002］1980号》文件中服务类收费标准计算。</w:t>
            </w:r>
          </w:p>
          <w:p w14:paraId="031FA406">
            <w:pPr>
              <w:spacing w:line="360" w:lineRule="auto"/>
              <w:rPr>
                <w:rFonts w:hint="eastAsia" w:ascii="宋体" w:hAnsi="宋体" w:eastAsia="宋体" w:cs="Arial"/>
                <w:color w:val="auto"/>
                <w:kern w:val="0"/>
                <w:sz w:val="24"/>
                <w:highlight w:val="none"/>
              </w:rPr>
            </w:pPr>
            <w:r>
              <w:rPr>
                <w:rFonts w:hint="eastAsia" w:ascii="宋体" w:hAnsi="宋体" w:cs="宋体"/>
                <w:snapToGrid w:val="0"/>
                <w:color w:val="auto"/>
                <w:kern w:val="28"/>
                <w:sz w:val="24"/>
                <w:szCs w:val="24"/>
                <w:highlight w:val="none"/>
              </w:rPr>
              <w:t>中标服务费的交纳方式：以转帐或支票的形式支付，开户名：杭州中瑞招标代理有限公司；开户行名称：中国银行</w:t>
            </w:r>
            <w:r>
              <w:rPr>
                <w:rFonts w:hint="eastAsia" w:ascii="宋体" w:hAnsi="宋体" w:cs="宋体"/>
                <w:snapToGrid w:val="0"/>
                <w:color w:val="auto"/>
                <w:kern w:val="28"/>
                <w:sz w:val="24"/>
                <w:szCs w:val="24"/>
                <w:highlight w:val="none"/>
                <w:lang w:val="en-US" w:eastAsia="zh-CN"/>
              </w:rPr>
              <w:t>临平</w:t>
            </w:r>
            <w:r>
              <w:rPr>
                <w:rFonts w:hint="eastAsia" w:ascii="宋体" w:hAnsi="宋体" w:cs="宋体"/>
                <w:snapToGrid w:val="0"/>
                <w:color w:val="auto"/>
                <w:kern w:val="28"/>
                <w:sz w:val="24"/>
                <w:szCs w:val="24"/>
                <w:highlight w:val="none"/>
              </w:rPr>
              <w:t>支行，帐号：</w:t>
            </w:r>
            <w:r>
              <w:rPr>
                <w:rFonts w:ascii="宋体" w:hAnsi="宋体" w:cs="宋体"/>
                <w:snapToGrid w:val="0"/>
                <w:color w:val="auto"/>
                <w:kern w:val="28"/>
                <w:sz w:val="24"/>
                <w:szCs w:val="24"/>
                <w:highlight w:val="none"/>
              </w:rPr>
              <w:t>364975499143</w:t>
            </w:r>
            <w:r>
              <w:rPr>
                <w:rFonts w:hint="eastAsia" w:ascii="宋体" w:hAnsi="宋体" w:cs="宋体"/>
                <w:snapToGrid w:val="0"/>
                <w:color w:val="auto"/>
                <w:kern w:val="28"/>
                <w:sz w:val="24"/>
                <w:szCs w:val="24"/>
                <w:highlight w:val="none"/>
              </w:rPr>
              <w:t>中标单位需在领取中标通知书时缴纳中标服务费，缴纳时注明招标编号。</w:t>
            </w:r>
          </w:p>
        </w:tc>
      </w:tr>
      <w:tr w14:paraId="47D08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C5FB72">
            <w:pPr>
              <w:snapToGri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auto" w:sz="4" w:space="0"/>
              <w:bottom w:val="single" w:color="auto" w:sz="4" w:space="0"/>
              <w:right w:val="single" w:color="auto" w:sz="4" w:space="0"/>
            </w:tcBorders>
            <w:vAlign w:val="center"/>
          </w:tcPr>
          <w:p w14:paraId="7E9C64C3">
            <w:pPr>
              <w:snapToGrid w:val="0"/>
              <w:spacing w:line="360" w:lineRule="auto"/>
              <w:jc w:val="center"/>
              <w:rPr>
                <w:rFonts w:ascii="宋体" w:hAnsi="宋体" w:cs="宋体"/>
                <w:b/>
                <w:color w:val="auto"/>
                <w:sz w:val="24"/>
                <w:highlight w:val="none"/>
              </w:rPr>
            </w:pPr>
            <w:r>
              <w:rPr>
                <w:rFonts w:hint="eastAsia" w:ascii="宋体" w:hAnsi="宋体" w:cs="宋体"/>
                <w:b/>
                <w:bCs/>
                <w:snapToGrid w:val="0"/>
                <w:color w:val="auto"/>
                <w:kern w:val="28"/>
                <w:sz w:val="24"/>
                <w:szCs w:val="24"/>
                <w:highlight w:val="none"/>
              </w:rPr>
              <w:t>书面投标文件</w:t>
            </w:r>
          </w:p>
        </w:tc>
        <w:tc>
          <w:tcPr>
            <w:tcW w:w="6095" w:type="dxa"/>
            <w:tcBorders>
              <w:top w:val="single" w:color="auto" w:sz="4" w:space="0"/>
              <w:left w:val="single" w:color="auto" w:sz="4" w:space="0"/>
              <w:bottom w:val="single" w:color="auto" w:sz="4" w:space="0"/>
              <w:right w:val="single" w:color="auto" w:sz="4" w:space="0"/>
            </w:tcBorders>
            <w:vAlign w:val="center"/>
          </w:tcPr>
          <w:p w14:paraId="42E189F8">
            <w:pPr>
              <w:spacing w:line="360" w:lineRule="auto"/>
              <w:rPr>
                <w:rFonts w:hint="eastAsia" w:ascii="宋体" w:hAnsi="宋体" w:eastAsia="宋体" w:cs="Arial"/>
                <w:color w:val="auto"/>
                <w:kern w:val="0"/>
                <w:sz w:val="24"/>
                <w:highlight w:val="none"/>
              </w:rPr>
            </w:pPr>
            <w:r>
              <w:rPr>
                <w:rFonts w:hint="eastAsia" w:ascii="宋体" w:hAnsi="宋体" w:cs="宋体"/>
                <w:snapToGrid w:val="0"/>
                <w:color w:val="auto"/>
                <w:kern w:val="28"/>
                <w:sz w:val="24"/>
                <w:szCs w:val="24"/>
                <w:highlight w:val="none"/>
              </w:rPr>
              <w:t>中标单位需在领取中标通知书时，提供本项目纸质投标文件（资格文件”、“报价文件”和“商务技术文件”）三份（正本一份，副本二份）并提供电子投标文件与纸质投标文件内容一致承诺书三份。</w:t>
            </w:r>
          </w:p>
        </w:tc>
      </w:tr>
    </w:tbl>
    <w:p w14:paraId="1700EECA">
      <w:pPr>
        <w:snapToGrid w:val="0"/>
        <w:spacing w:line="360" w:lineRule="auto"/>
        <w:jc w:val="center"/>
        <w:rPr>
          <w:rFonts w:ascii="宋体" w:hAnsi="宋体" w:cs="宋体"/>
          <w:b/>
          <w:color w:val="auto"/>
          <w:sz w:val="32"/>
          <w:szCs w:val="20"/>
          <w:highlight w:val="none"/>
        </w:rPr>
      </w:pPr>
    </w:p>
    <w:bookmarkEnd w:id="10"/>
    <w:p w14:paraId="3CAEA601">
      <w:pPr>
        <w:adjustRightInd/>
        <w:spacing w:line="360" w:lineRule="auto"/>
        <w:ind w:firstLine="3845" w:firstLineChars="1197"/>
        <w:outlineLvl w:val="0"/>
        <w:rPr>
          <w:rFonts w:hint="eastAsia" w:ascii="宋体" w:hAnsi="宋体" w:cs="宋体"/>
          <w:b/>
          <w:color w:val="auto"/>
          <w:sz w:val="32"/>
          <w:szCs w:val="20"/>
          <w:highlight w:val="none"/>
        </w:rPr>
      </w:pPr>
      <w:bookmarkStart w:id="11" w:name="第三部分"/>
      <w:bookmarkStart w:id="12" w:name="_Toc164416483"/>
    </w:p>
    <w:p w14:paraId="05DD18F0">
      <w:pPr>
        <w:adjustRightInd/>
        <w:spacing w:line="360" w:lineRule="auto"/>
        <w:ind w:firstLine="3845" w:firstLineChars="1197"/>
        <w:outlineLvl w:val="0"/>
        <w:rPr>
          <w:rFonts w:hint="eastAsia" w:ascii="宋体" w:hAnsi="宋体" w:cs="宋体"/>
          <w:b/>
          <w:color w:val="auto"/>
          <w:sz w:val="32"/>
          <w:szCs w:val="20"/>
          <w:highlight w:val="none"/>
        </w:rPr>
      </w:pPr>
    </w:p>
    <w:p w14:paraId="6D841E7A">
      <w:pPr>
        <w:adjustRightInd/>
        <w:spacing w:line="360" w:lineRule="auto"/>
        <w:ind w:firstLine="3845" w:firstLineChars="1197"/>
        <w:outlineLvl w:val="0"/>
        <w:rPr>
          <w:rFonts w:hint="eastAsia" w:ascii="宋体" w:hAnsi="宋体" w:cs="宋体"/>
          <w:b/>
          <w:color w:val="auto"/>
          <w:sz w:val="32"/>
          <w:szCs w:val="20"/>
          <w:highlight w:val="none"/>
        </w:rPr>
      </w:pPr>
    </w:p>
    <w:p w14:paraId="4FFC1D8C">
      <w:pPr>
        <w:adjustRightInd/>
        <w:spacing w:line="360" w:lineRule="auto"/>
        <w:ind w:firstLine="3845" w:firstLineChars="1197"/>
        <w:outlineLvl w:val="0"/>
        <w:rPr>
          <w:rFonts w:hint="eastAsia" w:ascii="宋体" w:hAnsi="宋体" w:cs="宋体"/>
          <w:b/>
          <w:color w:val="auto"/>
          <w:sz w:val="32"/>
          <w:szCs w:val="20"/>
          <w:highlight w:val="none"/>
        </w:rPr>
      </w:pPr>
    </w:p>
    <w:p w14:paraId="5085AE26">
      <w:pPr>
        <w:adjustRightInd/>
        <w:spacing w:line="360" w:lineRule="auto"/>
        <w:ind w:firstLine="3845" w:firstLineChars="1197"/>
        <w:outlineLvl w:val="0"/>
        <w:rPr>
          <w:rFonts w:hint="eastAsia" w:ascii="宋体" w:hAnsi="宋体" w:cs="宋体"/>
          <w:b/>
          <w:color w:val="auto"/>
          <w:sz w:val="32"/>
          <w:szCs w:val="20"/>
          <w:highlight w:val="none"/>
        </w:rPr>
      </w:pPr>
    </w:p>
    <w:p w14:paraId="7811E4E4">
      <w:pPr>
        <w:adjustRightInd/>
        <w:spacing w:line="360" w:lineRule="auto"/>
        <w:ind w:firstLine="3845" w:firstLineChars="1197"/>
        <w:outlineLvl w:val="0"/>
        <w:rPr>
          <w:rFonts w:hint="eastAsia" w:ascii="宋体" w:hAnsi="宋体" w:cs="宋体"/>
          <w:b/>
          <w:color w:val="auto"/>
          <w:sz w:val="32"/>
          <w:szCs w:val="20"/>
          <w:highlight w:val="none"/>
        </w:rPr>
      </w:pPr>
    </w:p>
    <w:p w14:paraId="7E6327B8">
      <w:pPr>
        <w:adjustRightInd/>
        <w:spacing w:line="360" w:lineRule="auto"/>
        <w:ind w:firstLine="3845" w:firstLineChars="1197"/>
        <w:outlineLvl w:val="0"/>
        <w:rPr>
          <w:rFonts w:hint="eastAsia" w:ascii="宋体" w:hAnsi="宋体" w:cs="宋体"/>
          <w:b/>
          <w:color w:val="auto"/>
          <w:sz w:val="32"/>
          <w:szCs w:val="20"/>
          <w:highlight w:val="none"/>
        </w:rPr>
      </w:pPr>
    </w:p>
    <w:p w14:paraId="315713E6">
      <w:pPr>
        <w:adjustRightInd/>
        <w:spacing w:line="360" w:lineRule="auto"/>
        <w:ind w:firstLine="0" w:firstLineChars="0"/>
        <w:outlineLvl w:val="0"/>
        <w:rPr>
          <w:rFonts w:hint="eastAsia" w:ascii="宋体" w:hAnsi="宋体" w:cs="宋体"/>
          <w:b/>
          <w:color w:val="auto"/>
          <w:sz w:val="32"/>
          <w:szCs w:val="20"/>
          <w:highlight w:val="none"/>
        </w:rPr>
      </w:pPr>
    </w:p>
    <w:p w14:paraId="05D9F3E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3528F6FF">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2B834F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F0AF34F">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151A7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DD825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20A30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B9D14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4477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3875D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47387F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4694E892">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F049F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994705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01B4A3D">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BB57A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20C224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C23B8F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FB8173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94BF8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23B8A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F4A5A99">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96D6DD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3F8C6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8A25D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62B66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22234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6770A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B3A7DF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4AFCC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A1852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1076C80">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5630AB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1F3049C">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09A4145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13C2B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2A5930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95BBDBE">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25E9D7B">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B528F86">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572D60F8">
      <w:pPr>
        <w:pStyle w:val="6"/>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696ECEB5">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A07291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0F72C5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136F34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FB279A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8A9E1A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5FCB57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B7B2762">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7318A0E">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FC8AE1C">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45483D62">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9446022">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0F5C38E">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987593F">
      <w:pPr>
        <w:pStyle w:val="574"/>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4D62ED8">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7885AC06">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277A310">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88C1C24">
      <w:pPr>
        <w:pStyle w:val="574"/>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469CDA76">
      <w:pPr>
        <w:pStyle w:val="574"/>
        <w:shd w:val="clear" w:color="auto" w:fill="FFFFFF"/>
        <w:spacing w:after="240" w:line="360" w:lineRule="auto"/>
        <w:ind w:firstLine="400"/>
        <w:contextualSpacing/>
        <w:rPr>
          <w:rFonts w:hint="eastAsia" w:ascii="宋体" w:hAnsi="宋体" w:cs="仿宋"/>
          <w:color w:val="auto"/>
          <w:sz w:val="24"/>
          <w:highlight w:val="none"/>
        </w:rPr>
      </w:pPr>
      <w:r>
        <w:rPr>
          <w:rFonts w:hint="eastAsia" w:ascii="宋体" w:hAnsi="宋体" w:cs="仿宋"/>
          <w:color w:val="auto"/>
          <w:sz w:val="24"/>
          <w:highlight w:val="none"/>
        </w:rPr>
        <w:t>4.5 补偿救济</w:t>
      </w:r>
    </w:p>
    <w:p w14:paraId="7C9B782C">
      <w:pPr>
        <w:pStyle w:val="574"/>
        <w:spacing w:line="360" w:lineRule="auto"/>
        <w:ind w:firstLine="4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6A590C79">
      <w:pPr>
        <w:pStyle w:val="574"/>
        <w:shd w:val="clear" w:color="010000" w:fill="auto"/>
        <w:snapToGrid/>
        <w:spacing w:after="0" w:afterAutospacing="0" w:line="360" w:lineRule="auto"/>
        <w:ind w:firstLine="400"/>
        <w:rPr>
          <w:color w:val="auto"/>
          <w:highlight w:val="none"/>
        </w:rPr>
      </w:pPr>
      <w:r>
        <w:rPr>
          <w:rFonts w:hint="eastAsia"/>
          <w:color w:val="auto"/>
          <w:highlight w:val="none"/>
        </w:rPr>
        <w:t>投诉书范本及制作说明详见附件3。</w:t>
      </w:r>
    </w:p>
    <w:p w14:paraId="656A9A1E">
      <w:pPr>
        <w:pStyle w:val="87"/>
        <w:snapToGrid w:val="0"/>
        <w:spacing w:before="0"/>
        <w:ind w:firstLine="360"/>
        <w:rPr>
          <w:rFonts w:ascii="宋体" w:hAnsi="宋体" w:cs="宋体"/>
          <w:color w:val="auto"/>
          <w:sz w:val="18"/>
          <w:szCs w:val="18"/>
          <w:highlight w:val="none"/>
        </w:rPr>
      </w:pPr>
    </w:p>
    <w:p w14:paraId="512EA69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0917340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18271E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21ED13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AAAF95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FD8EB4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DABE07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E0D2F0">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B500CBC">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9C443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F938B2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3A9B09C5">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2301405">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57D8BA">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036ED35">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E9AA75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0A20B6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FD2822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3C79C062">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11B12FD">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6525EC3">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69EF16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9AB30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EB66B1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6C1A2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1F733D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F3ABA3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40ECF6D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18420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591C75C">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C32938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FF063D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758D5A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61B1E7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B07581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BEC947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B193B6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AE6FA11">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EECC27E">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4FDA7B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0AAAD9B">
      <w:pPr>
        <w:snapToGrid w:val="0"/>
        <w:spacing w:line="360" w:lineRule="auto"/>
        <w:ind w:firstLine="960" w:firstLineChars="400"/>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cs="宋体"/>
          <w:color w:val="auto"/>
          <w:sz w:val="24"/>
          <w:highlight w:val="none"/>
        </w:rPr>
        <w:t>。</w:t>
      </w:r>
    </w:p>
    <w:p w14:paraId="655DEF9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8DAEC39">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657EE18B">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14:paraId="455628BB">
      <w:pPr>
        <w:pStyle w:val="87"/>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3D0F9E3">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977C6D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69E3E1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C62604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3013B00">
      <w:pPr>
        <w:pStyle w:val="87"/>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BF03A24">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C1AC934">
      <w:pPr>
        <w:pStyle w:val="87"/>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DA5133B">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716A61D">
      <w:pPr>
        <w:pStyle w:val="87"/>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F086AE5">
      <w:pPr>
        <w:pStyle w:val="87"/>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AA300F1">
      <w:pPr>
        <w:pStyle w:val="87"/>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6AA34BB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015EDAAF">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C9E806C">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3159B2B">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5E35E02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1E805025">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E286BC9">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BB282E2">
      <w:pPr>
        <w:pStyle w:val="2"/>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496B0EA1">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81ABB59">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9950F8C">
      <w:pPr>
        <w:pStyle w:val="87"/>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9773D10">
      <w:pPr>
        <w:pStyle w:val="87"/>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672343DF">
      <w:pPr>
        <w:pStyle w:val="87"/>
        <w:spacing w:before="0"/>
        <w:ind w:firstLine="643"/>
        <w:rPr>
          <w:rFonts w:ascii="宋体" w:hAnsi="宋体" w:cs="宋体"/>
          <w:b/>
          <w:color w:val="auto"/>
          <w:sz w:val="32"/>
          <w:highlight w:val="none"/>
        </w:rPr>
      </w:pPr>
    </w:p>
    <w:p w14:paraId="19FB32B2">
      <w:pPr>
        <w:pStyle w:val="87"/>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CA7AF6F">
      <w:pPr>
        <w:pStyle w:val="242"/>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E712477">
      <w:pPr>
        <w:pStyle w:val="242"/>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0DB0DC0">
      <w:pPr>
        <w:pStyle w:val="242"/>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BBE9360">
      <w:pPr>
        <w:pStyle w:val="242"/>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4E42E8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6F4FD4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D32BFB0">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0CDCB92">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46BCC411">
      <w:pPr>
        <w:pStyle w:val="87"/>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245DF85">
      <w:pPr>
        <w:pStyle w:val="87"/>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6622084">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5E3C468A">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7A16A771">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8B0E510">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1D27B65">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C6350F0">
      <w:pPr>
        <w:pStyle w:val="87"/>
        <w:spacing w:before="0"/>
        <w:ind w:firstLine="0" w:firstLineChars="0"/>
        <w:rPr>
          <w:rFonts w:ascii="宋体" w:hAnsi="宋体" w:cs="宋体"/>
          <w:color w:val="auto"/>
          <w:kern w:val="0"/>
          <w:szCs w:val="24"/>
          <w:highlight w:val="none"/>
        </w:rPr>
      </w:pPr>
    </w:p>
    <w:p w14:paraId="7676D13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6471FB3">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63F070E">
      <w:pPr>
        <w:spacing w:line="360" w:lineRule="auto"/>
        <w:rPr>
          <w:rFonts w:ascii="宋体" w:hAnsi="宋体" w:cs="宋体"/>
          <w:b/>
          <w:color w:val="auto"/>
          <w:sz w:val="24"/>
          <w:highlight w:val="none"/>
        </w:rPr>
      </w:pPr>
    </w:p>
    <w:p w14:paraId="49E2460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1310933">
      <w:pPr>
        <w:pStyle w:val="2"/>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9D53D69">
      <w:pPr>
        <w:pStyle w:val="87"/>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6442372F">
      <w:pPr>
        <w:pStyle w:val="87"/>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D91B83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362CB5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75EC5CD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432A5446">
      <w:pPr>
        <w:pStyle w:val="87"/>
        <w:ind w:firstLine="482" w:firstLineChars="200"/>
        <w:rPr>
          <w:rFonts w:ascii="宋体" w:hAnsi="宋体" w:cs="宋体"/>
          <w:b/>
          <w:color w:val="auto"/>
          <w:sz w:val="32"/>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513CD2F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1E516FA">
      <w:pPr>
        <w:pStyle w:val="2"/>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83005BD">
      <w:pPr>
        <w:pStyle w:val="2"/>
        <w:spacing w:line="360" w:lineRule="auto"/>
        <w:ind w:left="479" w:hanging="479" w:hangingChars="199"/>
        <w:rPr>
          <w:rFonts w:cs="宋体"/>
          <w:b/>
          <w:color w:val="auto"/>
          <w:highlight w:val="none"/>
        </w:rPr>
      </w:pPr>
      <w:r>
        <w:rPr>
          <w:rFonts w:hint="eastAsia" w:cs="宋体"/>
          <w:b/>
          <w:color w:val="auto"/>
          <w:highlight w:val="none"/>
        </w:rPr>
        <w:t>25. 合同的签订</w:t>
      </w:r>
    </w:p>
    <w:p w14:paraId="7B56896D">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2A4B312">
      <w:pPr>
        <w:pStyle w:val="87"/>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FCD9988">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DD9A0FB">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306F0A5">
      <w:pPr>
        <w:pStyle w:val="87"/>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9E176D0">
      <w:pPr>
        <w:pStyle w:val="2"/>
        <w:spacing w:line="360" w:lineRule="auto"/>
        <w:ind w:left="479" w:hanging="479" w:hangingChars="199"/>
        <w:rPr>
          <w:rFonts w:cs="宋体"/>
          <w:b/>
          <w:color w:val="auto"/>
          <w:highlight w:val="none"/>
        </w:rPr>
      </w:pPr>
      <w:r>
        <w:rPr>
          <w:rFonts w:hint="eastAsia" w:cs="宋体"/>
          <w:b/>
          <w:color w:val="auto"/>
          <w:highlight w:val="none"/>
        </w:rPr>
        <w:t>26. 履约保证金</w:t>
      </w:r>
    </w:p>
    <w:p w14:paraId="06F43175">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lang w:val="en-US" w:eastAsia="zh-CN"/>
        </w:rPr>
        <w:t>本项目不收取履约保证金</w:t>
      </w:r>
      <w:r>
        <w:rPr>
          <w:rFonts w:hint="eastAsia" w:ascii="宋体" w:hAnsi="宋体" w:cs="宋体"/>
          <w:color w:val="auto"/>
          <w:sz w:val="24"/>
          <w:highlight w:val="none"/>
        </w:rPr>
        <w:t>。</w:t>
      </w:r>
    </w:p>
    <w:p w14:paraId="4CB969AC">
      <w:pPr>
        <w:pStyle w:val="4"/>
        <w:rPr>
          <w:color w:val="auto"/>
          <w:highlight w:val="none"/>
        </w:rPr>
      </w:pPr>
      <w:r>
        <w:rPr>
          <w:rFonts w:ascii="宋体" w:hAnsi="宋体" w:eastAsia="宋体"/>
          <w:b/>
          <w:bCs/>
          <w:color w:val="auto"/>
          <w:sz w:val="24"/>
          <w:szCs w:val="32"/>
          <w:highlight w:val="none"/>
          <w:lang w:val="en-US"/>
        </w:rPr>
        <w:t>27.预付款</w:t>
      </w:r>
    </w:p>
    <w:p w14:paraId="1C8DE031">
      <w:pPr>
        <w:adjustRightInd/>
        <w:snapToGrid/>
        <w:spacing w:line="360" w:lineRule="auto"/>
        <w:ind w:firstLine="480" w:firstLineChars="200"/>
        <w:rPr>
          <w:rFonts w:ascii="宋体" w:hAnsi="宋体" w:cs="宋体"/>
          <w:b/>
          <w:color w:val="auto"/>
          <w:sz w:val="32"/>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686C3385">
      <w:pPr>
        <w:snapToGrid w:val="0"/>
        <w:spacing w:line="360" w:lineRule="auto"/>
        <w:ind w:firstLine="0" w:firstLineChars="0"/>
        <w:rPr>
          <w:rFonts w:hint="eastAsia" w:ascii="宋体" w:hAnsi="宋体" w:cs="宋体"/>
          <w:b/>
          <w:color w:val="auto"/>
          <w:sz w:val="32"/>
          <w:highlight w:val="none"/>
        </w:rPr>
      </w:pPr>
    </w:p>
    <w:p w14:paraId="07F8F8F8">
      <w:pPr>
        <w:snapToGrid w:val="0"/>
        <w:spacing w:line="360" w:lineRule="auto"/>
        <w:ind w:firstLine="0" w:firstLineChars="0"/>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78B4956">
      <w:pPr>
        <w:pStyle w:val="87"/>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5F353519">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63BAB36">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C52D1C4">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3FF57A3">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EB33364">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BA130A1">
      <w:pPr>
        <w:pStyle w:val="87"/>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338B3F1">
      <w:pPr>
        <w:tabs>
          <w:tab w:val="left" w:pos="0"/>
        </w:tabs>
        <w:spacing w:line="360" w:lineRule="auto"/>
        <w:ind w:firstLine="480"/>
        <w:rPr>
          <w:rFonts w:ascii="宋体" w:hAnsi="宋体" w:cs="宋体"/>
          <w:color w:val="auto"/>
          <w:sz w:val="24"/>
          <w:highlight w:val="none"/>
        </w:rPr>
      </w:pPr>
    </w:p>
    <w:p w14:paraId="16EEAB49">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20A31D99">
      <w:pPr>
        <w:pStyle w:val="2"/>
        <w:spacing w:line="360" w:lineRule="auto"/>
        <w:ind w:firstLine="0" w:firstLineChars="0"/>
        <w:rPr>
          <w:rFonts w:cs="宋体"/>
          <w:b/>
          <w:color w:val="auto"/>
          <w:highlight w:val="none"/>
        </w:rPr>
      </w:pPr>
      <w:r>
        <w:rPr>
          <w:rFonts w:hint="eastAsia" w:cs="宋体"/>
          <w:b/>
          <w:color w:val="auto"/>
          <w:highlight w:val="none"/>
        </w:rPr>
        <w:t>30.验收</w:t>
      </w:r>
    </w:p>
    <w:p w14:paraId="21DCD0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98665E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7A2A02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7CFF47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97BDEF8">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27587B92">
      <w:pPr>
        <w:pStyle w:val="80"/>
        <w:rPr>
          <w:color w:val="auto"/>
          <w:highlight w:val="none"/>
        </w:rPr>
      </w:pPr>
    </w:p>
    <w:bookmarkEnd w:id="13"/>
    <w:p w14:paraId="6CE81064">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74707468"/>
      <w:bookmarkEnd w:id="16"/>
      <w:bookmarkStart w:id="17" w:name="_Hlt75236101"/>
      <w:bookmarkEnd w:id="17"/>
      <w:bookmarkStart w:id="18" w:name="_Hlt75236011"/>
      <w:bookmarkEnd w:id="18"/>
      <w:bookmarkStart w:id="19" w:name="_Hlt68057669"/>
      <w:bookmarkEnd w:id="19"/>
      <w:bookmarkStart w:id="20" w:name="_Hlt68072998"/>
      <w:bookmarkEnd w:id="20"/>
      <w:bookmarkStart w:id="21" w:name="_Hlt74730295"/>
      <w:bookmarkEnd w:id="21"/>
      <w:bookmarkStart w:id="22" w:name="_Hlt74714665"/>
      <w:bookmarkEnd w:id="22"/>
      <w:bookmarkStart w:id="23" w:name="_Hlt68072990"/>
      <w:bookmarkEnd w:id="23"/>
      <w:bookmarkStart w:id="24" w:name="_Hlt75236290"/>
      <w:bookmarkEnd w:id="24"/>
      <w:bookmarkStart w:id="25" w:name="_Hlt68403820"/>
      <w:bookmarkEnd w:id="25"/>
      <w:bookmarkStart w:id="26" w:name="_Hlt68073093"/>
      <w:bookmarkEnd w:id="26"/>
    </w:p>
    <w:bookmarkEnd w:id="11"/>
    <w:bookmarkEnd w:id="12"/>
    <w:p w14:paraId="0F843964">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5B5A6D16">
      <w:pPr>
        <w:tabs>
          <w:tab w:val="left" w:pos="424"/>
        </w:tabs>
        <w:spacing w:line="360" w:lineRule="auto"/>
        <w:jc w:val="left"/>
        <w:outlineLvl w:val="1"/>
        <w:rPr>
          <w:rFonts w:hint="eastAsia" w:ascii="宋体" w:hAnsi="宋体" w:eastAsia="宋体" w:cs="宋体"/>
          <w:b/>
          <w:bCs/>
          <w:color w:val="auto"/>
          <w:sz w:val="24"/>
          <w:szCs w:val="24"/>
          <w:highlight w:val="none"/>
        </w:rPr>
      </w:pPr>
      <w:bookmarkStart w:id="28" w:name="_Toc232321213"/>
      <w:bookmarkStart w:id="29" w:name="_Toc28428"/>
      <w:bookmarkStart w:id="30" w:name="_Toc454630219"/>
      <w:bookmarkStart w:id="31" w:name="_Toc318898948"/>
      <w:r>
        <w:rPr>
          <w:rFonts w:hint="eastAsia" w:ascii="宋体" w:hAnsi="宋体" w:eastAsia="宋体" w:cs="宋体"/>
          <w:b/>
          <w:bCs/>
          <w:color w:val="auto"/>
          <w:sz w:val="24"/>
          <w:szCs w:val="24"/>
          <w:highlight w:val="none"/>
        </w:rPr>
        <w:t>一、采购内容</w:t>
      </w:r>
    </w:p>
    <w:p w14:paraId="1F10129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为进一步快速提升信访信息工作质量和水平，以及保障信访工作时效性，推动整体工作再上新台阶。对信访信息</w:t>
      </w:r>
      <w:r>
        <w:rPr>
          <w:rFonts w:hint="eastAsia" w:ascii="宋体" w:hAnsi="宋体" w:cs="宋体"/>
          <w:color w:val="auto"/>
          <w:sz w:val="24"/>
          <w:szCs w:val="24"/>
          <w:highlight w:val="none"/>
          <w:lang w:val="en-US" w:eastAsia="zh-CN"/>
        </w:rPr>
        <w:t>辅助</w:t>
      </w:r>
      <w:r>
        <w:rPr>
          <w:rFonts w:hint="eastAsia" w:ascii="宋体" w:hAnsi="宋体" w:eastAsia="宋体" w:cs="宋体"/>
          <w:color w:val="auto"/>
          <w:sz w:val="24"/>
          <w:szCs w:val="24"/>
          <w:highlight w:val="none"/>
        </w:rPr>
        <w:t>服务进行公开招标采购，具体内容和要求服务要求。</w:t>
      </w:r>
    </w:p>
    <w:p w14:paraId="214D4818">
      <w:pPr>
        <w:tabs>
          <w:tab w:val="left" w:pos="424"/>
        </w:tabs>
        <w:spacing w:line="360" w:lineRule="auto"/>
        <w:jc w:val="left"/>
        <w:outlineLvl w:val="1"/>
        <w:rPr>
          <w:rFonts w:hint="eastAsia" w:ascii="宋体" w:hAnsi="宋体" w:eastAsia="宋体" w:cs="宋体"/>
          <w:b/>
          <w:bCs/>
          <w:color w:val="auto"/>
          <w:sz w:val="24"/>
          <w:szCs w:val="24"/>
          <w:highlight w:val="none"/>
        </w:rPr>
      </w:pPr>
      <w:bookmarkStart w:id="32" w:name="_Toc28000374"/>
      <w:r>
        <w:rPr>
          <w:rFonts w:hint="eastAsia" w:ascii="宋体" w:hAnsi="宋体" w:eastAsia="宋体" w:cs="宋体"/>
          <w:b/>
          <w:bCs/>
          <w:color w:val="auto"/>
          <w:sz w:val="24"/>
          <w:szCs w:val="24"/>
          <w:highlight w:val="none"/>
        </w:rPr>
        <w:t>二、服务要求</w:t>
      </w:r>
    </w:p>
    <w:p w14:paraId="06D531A8">
      <w:pPr>
        <w:pStyle w:val="61"/>
        <w:spacing w:line="360" w:lineRule="auto"/>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（一）主要服务</w:t>
      </w:r>
    </w:p>
    <w:tbl>
      <w:tblPr>
        <w:tblStyle w:val="62"/>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274"/>
        <w:gridCol w:w="6958"/>
      </w:tblGrid>
      <w:tr w14:paraId="475ED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99" w:type="dxa"/>
            <w:noWrap w:val="0"/>
            <w:vAlign w:val="center"/>
          </w:tcPr>
          <w:p w14:paraId="1D9A04B0">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74" w:type="dxa"/>
            <w:noWrap w:val="0"/>
            <w:vAlign w:val="center"/>
          </w:tcPr>
          <w:p w14:paraId="24EB8D2A">
            <w:pPr>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采购内容</w:t>
            </w:r>
          </w:p>
        </w:tc>
        <w:tc>
          <w:tcPr>
            <w:tcW w:w="6958" w:type="dxa"/>
            <w:noWrap w:val="0"/>
            <w:vAlign w:val="center"/>
          </w:tcPr>
          <w:p w14:paraId="4EE94A77">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服务要求</w:t>
            </w:r>
          </w:p>
        </w:tc>
      </w:tr>
      <w:tr w14:paraId="4223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799" w:type="dxa"/>
            <w:noWrap w:val="0"/>
            <w:vAlign w:val="center"/>
          </w:tcPr>
          <w:p w14:paraId="0408C7C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74" w:type="dxa"/>
            <w:noWrap w:val="0"/>
            <w:vAlign w:val="center"/>
          </w:tcPr>
          <w:p w14:paraId="6B16B8C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信访信息辅助服务项目</w:t>
            </w:r>
          </w:p>
        </w:tc>
        <w:tc>
          <w:tcPr>
            <w:tcW w:w="6958" w:type="dxa"/>
            <w:noWrap w:val="0"/>
            <w:vAlign w:val="center"/>
          </w:tcPr>
          <w:p w14:paraId="27179FD8">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1、各类信访事务协调和办事信息整理、更新、统计等； </w:t>
            </w:r>
          </w:p>
          <w:p w14:paraId="2BC74975">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2、协调、配合、帮助部门完成相关信访回复；</w:t>
            </w:r>
          </w:p>
          <w:p w14:paraId="3F503A70">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3、学习掌握各相关的信访服务的日常操作；</w:t>
            </w:r>
          </w:p>
          <w:p w14:paraId="035E635C">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4、根据工作规范要求填写工作文档；   </w:t>
            </w:r>
          </w:p>
          <w:p w14:paraId="35AFC683">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5、负责反映类信息的分派及催办。对急需解决和指导的问题及时响应；</w:t>
            </w:r>
          </w:p>
          <w:p w14:paraId="63ED3380">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6、依托舆情监测平台，关注相关媒体，并收集相关信访材料，及时高效地做好问题建议类、决策咨询类、观点摘编类等信息的撰写、报送工作；</w:t>
            </w:r>
          </w:p>
        </w:tc>
      </w:tr>
    </w:tbl>
    <w:p w14:paraId="654D4301">
      <w:pPr>
        <w:tabs>
          <w:tab w:val="left" w:pos="424"/>
        </w:tabs>
        <w:spacing w:line="360" w:lineRule="auto"/>
        <w:jc w:val="lef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服务内容</w:t>
      </w:r>
    </w:p>
    <w:p w14:paraId="45A54F1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信息服务：充分利用信息采集网络及与国际知名信息机构的协作网络，为采购人提供信息咨询产品及用户增值服务。服务内容包括每日快递、经济信息、战略性行业、用户相关政策行业信息分析等，以互联网传输方式提供。</w:t>
      </w:r>
    </w:p>
    <w:p w14:paraId="4C0781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2、日常信息顾问服务：派出信息顾问参加采购人日常组织的各类重要活动，并进行信息发布。</w:t>
      </w:r>
    </w:p>
    <w:p w14:paraId="4F667A0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3、专题调研：投标单位根据采购人需求，对采购人在工作中遇到的实际需求和问题提供调研服务，为采购人提供调研报告供参考。</w:t>
      </w:r>
    </w:p>
    <w:p w14:paraId="3514E33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4、依托舆情监测平台，关注相关媒体，并收集相关信访材料，及时高效地做好问题建议类、决策咨询类、观点摘编类等信息的撰写、报送工作；</w:t>
      </w:r>
    </w:p>
    <w:p w14:paraId="5975A6C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5、年终对全年信息服务进行归纳总结。</w:t>
      </w:r>
    </w:p>
    <w:p w14:paraId="1BD729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6、采购人交办的其他相关工作。</w:t>
      </w:r>
    </w:p>
    <w:p w14:paraId="35F6AC1B">
      <w:pPr>
        <w:spacing w:line="360" w:lineRule="auto"/>
        <w:jc w:val="left"/>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四</w:t>
      </w:r>
      <w:r>
        <w:rPr>
          <w:rFonts w:hint="eastAsia" w:ascii="宋体" w:hAnsi="宋体" w:eastAsia="宋体" w:cs="宋体"/>
          <w:b/>
          <w:bCs/>
          <w:color w:val="auto"/>
          <w:kern w:val="0"/>
          <w:sz w:val="24"/>
          <w:szCs w:val="24"/>
          <w:highlight w:val="none"/>
        </w:rPr>
        <w:t>、其他要求</w:t>
      </w:r>
    </w:p>
    <w:p w14:paraId="67E89E3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1、受托方应尽职尽责为采购人提供服务，按时、按质、按量完成采购人委托的业务。</w:t>
      </w:r>
    </w:p>
    <w:p w14:paraId="49133A2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、本采购需求未明示的相关需求及服务，按采购人要求执行。</w:t>
      </w:r>
    </w:p>
    <w:p w14:paraId="26E2A24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、中标人签订合同前必须按照国家相关保密规定和采购人签订《保密协议》，对违反《保密协议》相关内容规定的，采购人有权追究其法律责任。</w:t>
      </w:r>
    </w:p>
    <w:p w14:paraId="54B631D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、在服务期间，服务人员完成的工作成果，归采购人所有，未经采购人同意不得另作它用，如有违反采购人有权追究其法律责任。</w:t>
      </w:r>
    </w:p>
    <w:p w14:paraId="708FD52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、投标单位应具有完善的内部管理制度：财务管理制度、人员管理制度等。</w:t>
      </w:r>
    </w:p>
    <w:p w14:paraId="0D2DBDF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、在中标后的服务过程中，采购人有权实施监督管理及检查。</w:t>
      </w:r>
    </w:p>
    <w:p w14:paraId="4E7E13B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、罚则</w:t>
      </w:r>
    </w:p>
    <w:p w14:paraId="170B28D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（1）在服务期间，服务力量不足，导致影响工作效力的，且中标人在7天内未能及时补齐符合项目要求的，则视为中标人主动违约，采购人有权终止合同，并有权拒绝支付本期项目服务费。</w:t>
      </w:r>
    </w:p>
    <w:p w14:paraId="4C2BAE4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（2）因中标人蓄意破坏设备设施、违反规程造成重大事故的，一经查实，则视为中标人严重违约，采购人有权终止合同，责令中标人赔偿损失，情节严重的依法追究法律责任。</w:t>
      </w:r>
    </w:p>
    <w:p w14:paraId="3B1708E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（3）若中标人在服务阶段时期内违反其服务承诺或本招标文件的要求三次或以上，则视为中标人违约，采购人有权拒绝支付</w:t>
      </w:r>
      <w:r>
        <w:rPr>
          <w:rFonts w:hint="eastAsia" w:ascii="宋体" w:hAnsi="宋体" w:eastAsia="宋体" w:cs="宋体"/>
          <w:color w:val="auto"/>
          <w:sz w:val="24"/>
          <w:szCs w:val="24"/>
          <w:highlight w:val="none"/>
        </w:rPr>
        <w:t>当月服务费（总服务费用除以月份）。</w:t>
      </w:r>
    </w:p>
    <w:p w14:paraId="7DD9341C">
      <w:pPr>
        <w:spacing w:line="360" w:lineRule="auto"/>
        <w:jc w:val="left"/>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、服务期限及地点</w:t>
      </w:r>
    </w:p>
    <w:p w14:paraId="7C32E04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1、服务期：自合同签订之日起</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个月。</w:t>
      </w:r>
    </w:p>
    <w:p w14:paraId="2247DDB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2、地点：采购人指定地点。</w:t>
      </w:r>
    </w:p>
    <w:p w14:paraId="6258F518">
      <w:pPr>
        <w:tabs>
          <w:tab w:val="left" w:pos="424"/>
        </w:tabs>
        <w:spacing w:line="360" w:lineRule="auto"/>
        <w:jc w:val="left"/>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、付款方式</w:t>
      </w:r>
    </w:p>
    <w:bookmarkEnd w:id="28"/>
    <w:bookmarkEnd w:id="29"/>
    <w:bookmarkEnd w:id="30"/>
    <w:bookmarkEnd w:id="31"/>
    <w:bookmarkEnd w:id="32"/>
    <w:p w14:paraId="5478126B">
      <w:pPr>
        <w:widowControl w:val="0"/>
        <w:numPr>
          <w:ilvl w:val="0"/>
          <w:numId w:val="0"/>
        </w:numPr>
        <w:wordWrap/>
        <w:adjustRightInd/>
        <w:snapToGrid/>
        <w:spacing w:line="560" w:lineRule="exact"/>
        <w:ind w:left="420" w:leftChars="200" w:right="0" w:firstLine="0" w:firstLineChars="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合同签订后，采购人在收到成交供应商提供的正规发票且履行财政相关资金审批手续后支付合同金额50%，项目验收合格后，采购人在收到成交供应商提供的正规发票且履行财政相关资金审批手续后支付剩余合同金额50%。</w:t>
      </w:r>
    </w:p>
    <w:p w14:paraId="3C2DCA02">
      <w:pPr>
        <w:tabs>
          <w:tab w:val="left" w:pos="525"/>
        </w:tabs>
        <w:spacing w:line="360" w:lineRule="auto"/>
        <w:ind w:firstLine="0" w:firstLineChars="0"/>
        <w:rPr>
          <w:rFonts w:hint="eastAsia" w:ascii="宋体" w:hAnsi="宋体" w:cs="仿宋_GB2312"/>
          <w:b/>
          <w:bCs/>
          <w:color w:val="auto"/>
          <w:sz w:val="24"/>
          <w:highlight w:val="none"/>
        </w:rPr>
      </w:pPr>
      <w:r>
        <w:rPr>
          <w:rFonts w:hint="eastAsia" w:ascii="宋体" w:hAnsi="宋体" w:eastAsia="宋体" w:cs="宋体"/>
          <w:b/>
          <w:bCs/>
          <w:color w:val="auto"/>
          <w:kern w:val="2"/>
          <w:sz w:val="24"/>
          <w:szCs w:val="24"/>
          <w:highlight w:val="none"/>
          <w:lang w:val="en-US" w:eastAsia="zh-CN" w:bidi="ar-SA"/>
        </w:rPr>
        <w:t>七、</w:t>
      </w:r>
      <w:r>
        <w:rPr>
          <w:rFonts w:hint="eastAsia" w:ascii="宋体" w:hAnsi="宋体" w:cs="仿宋_GB2312"/>
          <w:b/>
          <w:bCs/>
          <w:color w:val="auto"/>
          <w:sz w:val="24"/>
          <w:highlight w:val="none"/>
        </w:rPr>
        <w:t>服务标准</w:t>
      </w:r>
    </w:p>
    <w:p w14:paraId="43AB7EFA">
      <w:pPr>
        <w:tabs>
          <w:tab w:val="left" w:pos="0"/>
        </w:tabs>
        <w:spacing w:line="360" w:lineRule="auto"/>
        <w:ind w:firstLine="480"/>
        <w:rPr>
          <w:rFonts w:hint="eastAsia" w:ascii="宋体" w:hAnsi="宋体" w:cs="Helvetica"/>
          <w:color w:val="auto"/>
          <w:kern w:val="0"/>
          <w:sz w:val="24"/>
          <w:highlight w:val="none"/>
        </w:rPr>
      </w:pPr>
      <w:r>
        <w:rPr>
          <w:rFonts w:hint="eastAsia" w:ascii="宋体" w:hAnsi="宋体" w:cs="Helvetica"/>
          <w:color w:val="auto"/>
          <w:kern w:val="0"/>
          <w:sz w:val="24"/>
          <w:highlight w:val="none"/>
        </w:rPr>
        <w:t>1．本次采购的服务所涉及的标准、规范、验收标准、规范，应符合国家有关条例及规范。如有新的标准应采纳新标准；若同时有几个标准（国际标准、国家标准、行业标准、企业标准等），则按最高层次的标准执行。</w:t>
      </w:r>
    </w:p>
    <w:p w14:paraId="253304E7">
      <w:pPr>
        <w:tabs>
          <w:tab w:val="left" w:pos="0"/>
        </w:tabs>
        <w:spacing w:line="360" w:lineRule="auto"/>
        <w:ind w:firstLine="480"/>
        <w:rPr>
          <w:rFonts w:hint="eastAsia" w:ascii="宋体" w:hAnsi="宋体" w:cs="Helvetica"/>
          <w:color w:val="auto"/>
          <w:kern w:val="0"/>
          <w:sz w:val="24"/>
          <w:highlight w:val="none"/>
        </w:rPr>
      </w:pPr>
      <w:r>
        <w:rPr>
          <w:rFonts w:hint="eastAsia" w:ascii="宋体" w:hAnsi="宋体" w:cs="Helvetica"/>
          <w:color w:val="auto"/>
          <w:kern w:val="0"/>
          <w:sz w:val="24"/>
          <w:highlight w:val="none"/>
        </w:rPr>
        <w:t>2．中国国家标准及其它被普遍认可的标准，由采购人认可的其他国家的其他权威标准；原有规范若已被废弃，则以相应的新规范为准。</w:t>
      </w:r>
    </w:p>
    <w:p w14:paraId="314FE1B8">
      <w:pPr>
        <w:tabs>
          <w:tab w:val="left" w:pos="525"/>
        </w:tabs>
        <w:spacing w:line="360" w:lineRule="auto"/>
        <w:ind w:firstLine="480" w:firstLineChars="200"/>
        <w:rPr>
          <w:rFonts w:hint="eastAsia" w:ascii="宋体" w:hAnsi="宋体" w:cs="宋体"/>
          <w:color w:val="auto"/>
          <w:sz w:val="24"/>
          <w:highlight w:val="none"/>
        </w:rPr>
      </w:pPr>
      <w:r>
        <w:rPr>
          <w:rFonts w:hint="eastAsia" w:ascii="宋体" w:hAnsi="宋体" w:cs="Helvetica"/>
          <w:color w:val="auto"/>
          <w:kern w:val="0"/>
          <w:sz w:val="24"/>
          <w:highlight w:val="none"/>
        </w:rPr>
        <w:t>3．供应商提供的服务必须满足采购文件中提出的相关要求。</w:t>
      </w:r>
    </w:p>
    <w:p w14:paraId="292AD287">
      <w:pPr>
        <w:pStyle w:val="79"/>
        <w:ind w:firstLine="0" w:firstLineChars="0"/>
        <w:rPr>
          <w:rFonts w:hint="eastAsia" w:ascii="宋体" w:hAnsi="宋体" w:eastAsia="宋体" w:cs="宋体"/>
          <w:b/>
          <w:bCs/>
          <w:color w:val="auto"/>
          <w:kern w:val="2"/>
          <w:sz w:val="24"/>
          <w:szCs w:val="24"/>
          <w:highlight w:val="none"/>
          <w:lang w:val="en-US" w:eastAsia="zh-CN"/>
        </w:rPr>
      </w:pPr>
    </w:p>
    <w:p w14:paraId="11822E1C">
      <w:pPr>
        <w:spacing w:line="360" w:lineRule="auto"/>
        <w:ind w:firstLine="0" w:firstLineChars="0"/>
        <w:rPr>
          <w:rFonts w:hint="eastAsia" w:ascii="宋体" w:hAnsi="宋体" w:eastAsia="宋体" w:cs="宋体"/>
          <w:b/>
          <w:bCs/>
          <w:color w:val="auto"/>
          <w:sz w:val="24"/>
          <w:highlight w:val="none"/>
        </w:rPr>
      </w:pPr>
    </w:p>
    <w:p w14:paraId="4324185A">
      <w:pPr>
        <w:numPr>
          <w:ilvl w:val="0"/>
          <w:numId w:val="0"/>
        </w:numPr>
        <w:spacing w:line="360" w:lineRule="auto"/>
        <w:ind w:firstLine="0" w:firstLineChars="0"/>
        <w:jc w:val="left"/>
        <w:rPr>
          <w:rFonts w:hint="eastAsia" w:ascii="宋体" w:hAnsi="宋体" w:eastAsia="宋体" w:cs="宋体"/>
          <w:color w:val="auto"/>
          <w:sz w:val="24"/>
          <w:highlight w:val="none"/>
        </w:rPr>
      </w:pPr>
    </w:p>
    <w:p w14:paraId="40713377">
      <w:pPr>
        <w:rPr>
          <w:rFonts w:hint="eastAsia"/>
          <w:color w:val="auto"/>
          <w:highlight w:val="none"/>
        </w:rPr>
      </w:pPr>
    </w:p>
    <w:p w14:paraId="069D8E22">
      <w:pPr>
        <w:rPr>
          <w:rFonts w:hint="eastAsia" w:ascii="Times New Roman" w:hAnsi="Times New Roman" w:eastAsia="宋体" w:cs="Times New Roman"/>
          <w:color w:val="auto"/>
          <w:kern w:val="2"/>
          <w:sz w:val="21"/>
          <w:highlight w:val="none"/>
        </w:rPr>
      </w:pPr>
    </w:p>
    <w:p w14:paraId="3EF46A23">
      <w:pPr>
        <w:pStyle w:val="4"/>
        <w:rPr>
          <w:rFonts w:hint="default" w:ascii="仿宋_GB2312" w:hAnsi="仿宋" w:eastAsia="仿宋_GB2312" w:cs="Times New Roman"/>
          <w:bCs/>
          <w:color w:val="auto"/>
          <w:kern w:val="2"/>
          <w:sz w:val="32"/>
          <w:highlight w:val="none"/>
        </w:rPr>
      </w:pPr>
    </w:p>
    <w:p w14:paraId="256E79CE">
      <w:pPr>
        <w:widowControl/>
        <w:numPr>
          <w:ilvl w:val="0"/>
          <w:numId w:val="0"/>
        </w:numPr>
        <w:spacing w:line="360" w:lineRule="auto"/>
        <w:ind w:firstLine="480" w:firstLineChars="200"/>
        <w:jc w:val="left"/>
        <w:rPr>
          <w:rFonts w:hint="eastAsia" w:ascii="宋体" w:hAnsi="宋体" w:eastAsia="宋体" w:cs="宋体"/>
          <w:bCs/>
          <w:color w:val="auto"/>
          <w:kern w:val="2"/>
          <w:sz w:val="24"/>
          <w:highlight w:val="none"/>
        </w:rPr>
      </w:pPr>
    </w:p>
    <w:p w14:paraId="521C3A2A">
      <w:pPr>
        <w:widowControl/>
        <w:numPr>
          <w:ilvl w:val="0"/>
          <w:numId w:val="0"/>
        </w:numPr>
        <w:ind w:firstLine="0" w:firstLineChars="0"/>
        <w:jc w:val="left"/>
        <w:rPr>
          <w:rFonts w:hint="default" w:ascii="宋体" w:hAnsi="宋体" w:cs="宋体"/>
          <w:bCs/>
          <w:color w:val="auto"/>
          <w:sz w:val="24"/>
          <w:highlight w:val="none"/>
          <w:lang w:val="en-US" w:eastAsia="zh-CN"/>
        </w:rPr>
      </w:pPr>
    </w:p>
    <w:p w14:paraId="7F16DA79">
      <w:pPr>
        <w:rPr>
          <w:rFonts w:ascii="宋体" w:hAnsi="宋体" w:cs="宋体"/>
          <w:snapToGrid w:val="0"/>
          <w:color w:val="auto"/>
          <w:kern w:val="0"/>
          <w:sz w:val="24"/>
          <w:highlight w:val="none"/>
        </w:rPr>
      </w:pPr>
    </w:p>
    <w:p w14:paraId="1D0E56D7">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3" w:name="_Toc184308056"/>
      <w:bookmarkEnd w:id="33"/>
      <w:bookmarkStart w:id="34" w:name="_Toc184312079"/>
      <w:bookmarkEnd w:id="34"/>
      <w:bookmarkStart w:id="35" w:name="_Toc184312103"/>
      <w:bookmarkEnd w:id="35"/>
      <w:bookmarkStart w:id="36" w:name="_Toc184313283"/>
      <w:bookmarkEnd w:id="36"/>
      <w:bookmarkStart w:id="37" w:name="_Toc184313305"/>
      <w:bookmarkEnd w:id="37"/>
      <w:bookmarkStart w:id="38" w:name="_Toc184308060"/>
      <w:bookmarkEnd w:id="38"/>
      <w:bookmarkStart w:id="39" w:name="_Toc184312093"/>
      <w:bookmarkEnd w:id="39"/>
      <w:bookmarkStart w:id="40" w:name="_Toc184308083"/>
      <w:bookmarkEnd w:id="40"/>
      <w:bookmarkStart w:id="41" w:name="_Toc184313304"/>
      <w:bookmarkEnd w:id="41"/>
      <w:bookmarkStart w:id="42" w:name="_Toc184313291"/>
      <w:bookmarkEnd w:id="42"/>
      <w:bookmarkStart w:id="43" w:name="_Toc184310305"/>
      <w:bookmarkEnd w:id="43"/>
      <w:bookmarkStart w:id="44" w:name="_Toc184308079"/>
      <w:bookmarkEnd w:id="44"/>
      <w:bookmarkStart w:id="45" w:name="_Toc184313286"/>
      <w:bookmarkEnd w:id="45"/>
      <w:bookmarkStart w:id="46" w:name="_Toc184313306"/>
      <w:bookmarkEnd w:id="46"/>
      <w:bookmarkStart w:id="47" w:name="_Toc184313271"/>
      <w:bookmarkEnd w:id="47"/>
      <w:bookmarkStart w:id="48" w:name="_Toc184310277"/>
      <w:bookmarkEnd w:id="48"/>
      <w:bookmarkStart w:id="49" w:name="_Toc184310289"/>
      <w:bookmarkEnd w:id="49"/>
      <w:bookmarkStart w:id="50" w:name="_Toc184314477"/>
      <w:bookmarkEnd w:id="50"/>
      <w:bookmarkStart w:id="51" w:name="_Toc184312127"/>
      <w:bookmarkEnd w:id="51"/>
      <w:bookmarkStart w:id="52" w:name="_Toc184308070"/>
      <w:bookmarkEnd w:id="52"/>
      <w:bookmarkStart w:id="53" w:name="_Toc184313288"/>
      <w:bookmarkEnd w:id="53"/>
      <w:bookmarkStart w:id="54" w:name="_Toc184312126"/>
      <w:bookmarkEnd w:id="54"/>
      <w:bookmarkStart w:id="55" w:name="_Toc184308106"/>
      <w:bookmarkEnd w:id="55"/>
      <w:bookmarkStart w:id="56" w:name="_Toc184314464"/>
      <w:bookmarkEnd w:id="56"/>
      <w:bookmarkStart w:id="57" w:name="_Toc184312132"/>
      <w:bookmarkEnd w:id="57"/>
      <w:bookmarkStart w:id="58" w:name="_Toc184308042"/>
      <w:bookmarkEnd w:id="58"/>
      <w:bookmarkStart w:id="59" w:name="_Toc184310278"/>
      <w:bookmarkEnd w:id="59"/>
      <w:bookmarkStart w:id="60" w:name="_Toc184312137"/>
      <w:bookmarkEnd w:id="60"/>
      <w:bookmarkStart w:id="61" w:name="_Toc184313246"/>
      <w:bookmarkEnd w:id="61"/>
      <w:bookmarkStart w:id="62" w:name="_Toc184310337"/>
      <w:bookmarkEnd w:id="62"/>
      <w:bookmarkStart w:id="63" w:name="_Toc184313249"/>
      <w:bookmarkEnd w:id="63"/>
      <w:bookmarkStart w:id="64" w:name="_Toc184312129"/>
      <w:bookmarkEnd w:id="64"/>
      <w:bookmarkStart w:id="65" w:name="_Toc184310333"/>
      <w:bookmarkEnd w:id="65"/>
      <w:bookmarkStart w:id="66" w:name="_Toc184313250"/>
      <w:bookmarkEnd w:id="66"/>
      <w:bookmarkStart w:id="67" w:name="_Toc184308067"/>
      <w:bookmarkEnd w:id="67"/>
      <w:bookmarkStart w:id="68" w:name="_Toc184308084"/>
      <w:bookmarkEnd w:id="68"/>
      <w:bookmarkStart w:id="69" w:name="_Toc184313252"/>
      <w:bookmarkEnd w:id="69"/>
      <w:bookmarkStart w:id="70" w:name="_Toc184314415"/>
      <w:bookmarkEnd w:id="70"/>
      <w:bookmarkStart w:id="71" w:name="_Toc184313292"/>
      <w:bookmarkEnd w:id="71"/>
      <w:bookmarkStart w:id="72" w:name="_Toc184314418"/>
      <w:bookmarkEnd w:id="72"/>
      <w:bookmarkStart w:id="73" w:name="_Toc184314424"/>
      <w:bookmarkEnd w:id="73"/>
      <w:bookmarkStart w:id="74" w:name="_Toc184313278"/>
      <w:bookmarkEnd w:id="74"/>
      <w:bookmarkStart w:id="75" w:name="_Toc184312085"/>
      <w:bookmarkEnd w:id="75"/>
      <w:bookmarkStart w:id="76" w:name="_Toc184310325"/>
      <w:bookmarkEnd w:id="76"/>
      <w:bookmarkStart w:id="77" w:name="_Toc184313260"/>
      <w:bookmarkEnd w:id="77"/>
      <w:bookmarkStart w:id="78" w:name="_Toc184313248"/>
      <w:bookmarkEnd w:id="78"/>
      <w:bookmarkStart w:id="79" w:name="_Toc184312076"/>
      <w:bookmarkEnd w:id="79"/>
      <w:bookmarkStart w:id="80" w:name="_Toc184313307"/>
      <w:bookmarkEnd w:id="80"/>
      <w:bookmarkStart w:id="81" w:name="_Toc184308053"/>
      <w:bookmarkEnd w:id="81"/>
      <w:bookmarkStart w:id="82" w:name="_Toc184314423"/>
      <w:bookmarkEnd w:id="82"/>
      <w:bookmarkStart w:id="83" w:name="_Toc184308103"/>
      <w:bookmarkEnd w:id="83"/>
      <w:bookmarkStart w:id="84" w:name="_Toc184314411"/>
      <w:bookmarkEnd w:id="84"/>
      <w:bookmarkStart w:id="85" w:name="_Toc184314417"/>
      <w:bookmarkEnd w:id="85"/>
      <w:bookmarkStart w:id="86" w:name="_Toc184314414"/>
      <w:bookmarkEnd w:id="86"/>
      <w:bookmarkStart w:id="87" w:name="_Toc184312116"/>
      <w:bookmarkEnd w:id="87"/>
      <w:bookmarkStart w:id="88" w:name="_Toc184313275"/>
      <w:bookmarkEnd w:id="88"/>
      <w:bookmarkStart w:id="89" w:name="_Toc184308076"/>
      <w:bookmarkEnd w:id="89"/>
      <w:bookmarkStart w:id="90" w:name="_Toc184314474"/>
      <w:bookmarkEnd w:id="90"/>
      <w:bookmarkStart w:id="91" w:name="_Toc184310327"/>
      <w:bookmarkEnd w:id="91"/>
      <w:bookmarkStart w:id="92" w:name="_Toc184313240"/>
      <w:bookmarkEnd w:id="92"/>
      <w:bookmarkStart w:id="93" w:name="_Toc184310302"/>
      <w:bookmarkEnd w:id="93"/>
      <w:bookmarkStart w:id="94" w:name="_Toc184310310"/>
      <w:bookmarkEnd w:id="94"/>
      <w:bookmarkStart w:id="95" w:name="_Toc184313310"/>
      <w:bookmarkEnd w:id="95"/>
      <w:bookmarkStart w:id="96" w:name="_Toc184313294"/>
      <w:bookmarkEnd w:id="96"/>
      <w:bookmarkStart w:id="97" w:name="_Toc184308073"/>
      <w:bookmarkEnd w:id="97"/>
      <w:bookmarkStart w:id="98" w:name="_Toc184314461"/>
      <w:bookmarkEnd w:id="98"/>
      <w:bookmarkStart w:id="99" w:name="_Toc184314449"/>
      <w:bookmarkEnd w:id="99"/>
      <w:bookmarkStart w:id="100" w:name="_Toc184314472"/>
      <w:bookmarkEnd w:id="100"/>
      <w:bookmarkStart w:id="101" w:name="_Toc184312082"/>
      <w:bookmarkEnd w:id="101"/>
      <w:bookmarkStart w:id="102" w:name="_Toc184308061"/>
      <w:bookmarkEnd w:id="102"/>
      <w:bookmarkStart w:id="103" w:name="_Toc184312068"/>
      <w:bookmarkEnd w:id="103"/>
      <w:bookmarkStart w:id="104" w:name="_Toc184312131"/>
      <w:bookmarkEnd w:id="104"/>
      <w:bookmarkStart w:id="105" w:name="_Toc184310275"/>
      <w:bookmarkEnd w:id="105"/>
      <w:bookmarkStart w:id="106" w:name="_Toc184310276"/>
      <w:bookmarkEnd w:id="106"/>
      <w:bookmarkStart w:id="107" w:name="_Toc184308038"/>
      <w:bookmarkEnd w:id="107"/>
      <w:bookmarkStart w:id="108" w:name="_Toc184312108"/>
      <w:bookmarkEnd w:id="108"/>
      <w:bookmarkStart w:id="109" w:name="_Toc184310298"/>
      <w:bookmarkEnd w:id="109"/>
      <w:bookmarkStart w:id="110" w:name="_Toc184310291"/>
      <w:bookmarkEnd w:id="110"/>
      <w:bookmarkStart w:id="111" w:name="_Toc184308055"/>
      <w:bookmarkEnd w:id="111"/>
      <w:bookmarkStart w:id="112" w:name="_Toc184314428"/>
      <w:bookmarkEnd w:id="112"/>
      <w:bookmarkStart w:id="113" w:name="_Toc184308037"/>
      <w:bookmarkEnd w:id="113"/>
      <w:bookmarkStart w:id="114" w:name="_Toc184312133"/>
      <w:bookmarkEnd w:id="114"/>
      <w:bookmarkStart w:id="115" w:name="_Toc184312111"/>
      <w:bookmarkEnd w:id="115"/>
      <w:bookmarkStart w:id="116" w:name="_Toc184314443"/>
      <w:bookmarkEnd w:id="116"/>
      <w:bookmarkStart w:id="117" w:name="_Toc184308063"/>
      <w:bookmarkEnd w:id="117"/>
      <w:bookmarkStart w:id="118" w:name="_Toc184313262"/>
      <w:bookmarkEnd w:id="118"/>
      <w:bookmarkStart w:id="119" w:name="_Toc184312125"/>
      <w:bookmarkEnd w:id="119"/>
      <w:bookmarkStart w:id="120" w:name="_Toc184310320"/>
      <w:bookmarkEnd w:id="120"/>
      <w:bookmarkStart w:id="121" w:name="_Toc184308049"/>
      <w:bookmarkEnd w:id="121"/>
      <w:bookmarkStart w:id="122" w:name="_Toc184310322"/>
      <w:bookmarkEnd w:id="122"/>
      <w:bookmarkStart w:id="123" w:name="_Toc184310279"/>
      <w:bookmarkEnd w:id="123"/>
      <w:bookmarkStart w:id="124" w:name="_Toc184314441"/>
      <w:bookmarkEnd w:id="124"/>
      <w:bookmarkStart w:id="125" w:name="_Toc184314416"/>
      <w:bookmarkEnd w:id="125"/>
      <w:bookmarkStart w:id="126" w:name="_Toc184314438"/>
      <w:bookmarkEnd w:id="126"/>
      <w:bookmarkStart w:id="127" w:name="_Toc184310319"/>
      <w:bookmarkEnd w:id="127"/>
      <w:bookmarkStart w:id="128" w:name="_Toc184314440"/>
      <w:bookmarkEnd w:id="128"/>
      <w:bookmarkStart w:id="129" w:name="_Toc184314481"/>
      <w:bookmarkEnd w:id="129"/>
      <w:bookmarkStart w:id="130" w:name="_Toc184312138"/>
      <w:bookmarkEnd w:id="130"/>
      <w:bookmarkStart w:id="131" w:name="_Toc184310332"/>
      <w:bookmarkEnd w:id="131"/>
      <w:bookmarkStart w:id="132" w:name="_Toc184314430"/>
      <w:bookmarkEnd w:id="132"/>
      <w:bookmarkStart w:id="133" w:name="_Toc184312089"/>
      <w:bookmarkEnd w:id="133"/>
      <w:bookmarkStart w:id="134" w:name="_Toc184310303"/>
      <w:bookmarkEnd w:id="134"/>
      <w:bookmarkStart w:id="135" w:name="_Toc184310339"/>
      <w:bookmarkEnd w:id="135"/>
      <w:bookmarkStart w:id="136" w:name="_Toc184314468"/>
      <w:bookmarkEnd w:id="136"/>
      <w:bookmarkStart w:id="137" w:name="_Toc184310317"/>
      <w:bookmarkEnd w:id="137"/>
      <w:bookmarkStart w:id="138" w:name="_Toc184312134"/>
      <w:bookmarkEnd w:id="138"/>
      <w:bookmarkStart w:id="139" w:name="_Toc184308097"/>
      <w:bookmarkEnd w:id="139"/>
      <w:bookmarkStart w:id="140" w:name="_Toc184313259"/>
      <w:bookmarkEnd w:id="140"/>
      <w:bookmarkStart w:id="141" w:name="_Toc184314471"/>
      <w:bookmarkEnd w:id="141"/>
      <w:bookmarkStart w:id="142" w:name="_Toc184308108"/>
      <w:bookmarkEnd w:id="142"/>
      <w:bookmarkStart w:id="143" w:name="_Toc184313302"/>
      <w:bookmarkEnd w:id="143"/>
      <w:bookmarkStart w:id="144" w:name="_Toc184310295"/>
      <w:bookmarkEnd w:id="144"/>
      <w:bookmarkStart w:id="145" w:name="_Toc184313263"/>
      <w:bookmarkEnd w:id="145"/>
      <w:bookmarkStart w:id="146" w:name="_Toc184313261"/>
      <w:bookmarkEnd w:id="146"/>
      <w:bookmarkStart w:id="147" w:name="_Toc184313270"/>
      <w:bookmarkEnd w:id="147"/>
      <w:bookmarkStart w:id="148" w:name="_Toc184313309"/>
      <w:bookmarkEnd w:id="148"/>
      <w:bookmarkStart w:id="149" w:name="_Toc184313296"/>
      <w:bookmarkEnd w:id="149"/>
      <w:bookmarkStart w:id="150" w:name="_Toc184308052"/>
      <w:bookmarkEnd w:id="150"/>
      <w:bookmarkStart w:id="151" w:name="_Toc184314442"/>
      <w:bookmarkEnd w:id="151"/>
      <w:bookmarkStart w:id="152" w:name="_Toc184312086"/>
      <w:bookmarkEnd w:id="152"/>
      <w:bookmarkStart w:id="153" w:name="_Toc184310312"/>
      <w:bookmarkEnd w:id="153"/>
      <w:bookmarkStart w:id="154" w:name="_Toc184308090"/>
      <w:bookmarkEnd w:id="154"/>
      <w:bookmarkStart w:id="155" w:name="_Toc184310331"/>
      <w:bookmarkEnd w:id="155"/>
      <w:bookmarkStart w:id="156" w:name="_Toc184310293"/>
      <w:bookmarkEnd w:id="156"/>
      <w:bookmarkStart w:id="157" w:name="_Toc184312074"/>
      <w:bookmarkEnd w:id="157"/>
      <w:bookmarkStart w:id="158" w:name="_Toc184310329"/>
      <w:bookmarkEnd w:id="158"/>
      <w:bookmarkStart w:id="159" w:name="_Toc184312121"/>
      <w:bookmarkEnd w:id="159"/>
      <w:bookmarkStart w:id="160" w:name="_Toc184313266"/>
      <w:bookmarkEnd w:id="160"/>
      <w:bookmarkStart w:id="161" w:name="_Toc184308043"/>
      <w:bookmarkEnd w:id="161"/>
      <w:bookmarkStart w:id="162" w:name="_Toc184310343"/>
      <w:bookmarkEnd w:id="162"/>
      <w:bookmarkStart w:id="163" w:name="_Toc184308058"/>
      <w:bookmarkEnd w:id="163"/>
      <w:bookmarkStart w:id="164" w:name="_Toc184312130"/>
      <w:bookmarkEnd w:id="164"/>
      <w:bookmarkStart w:id="165" w:name="_Toc184310282"/>
      <w:bookmarkEnd w:id="165"/>
      <w:bookmarkStart w:id="166" w:name="_Toc184310340"/>
      <w:bookmarkEnd w:id="166"/>
      <w:bookmarkStart w:id="167" w:name="_Toc184313269"/>
      <w:bookmarkEnd w:id="167"/>
      <w:bookmarkStart w:id="168" w:name="_Toc184313242"/>
      <w:bookmarkEnd w:id="168"/>
      <w:bookmarkStart w:id="169" w:name="_Toc184308100"/>
      <w:bookmarkEnd w:id="169"/>
      <w:bookmarkStart w:id="170" w:name="_Toc184313290"/>
      <w:bookmarkEnd w:id="170"/>
      <w:bookmarkStart w:id="171" w:name="_Toc184312070"/>
      <w:bookmarkEnd w:id="171"/>
      <w:bookmarkStart w:id="172" w:name="_Toc184310297"/>
      <w:bookmarkEnd w:id="172"/>
      <w:bookmarkStart w:id="173" w:name="_Toc184313280"/>
      <w:bookmarkEnd w:id="173"/>
      <w:bookmarkStart w:id="174" w:name="_Toc184314448"/>
      <w:bookmarkEnd w:id="174"/>
      <w:bookmarkStart w:id="175" w:name="_Toc184308095"/>
      <w:bookmarkEnd w:id="175"/>
      <w:bookmarkStart w:id="176" w:name="_Toc184308086"/>
      <w:bookmarkEnd w:id="176"/>
      <w:bookmarkStart w:id="177" w:name="_Toc184310285"/>
      <w:bookmarkEnd w:id="177"/>
      <w:bookmarkStart w:id="178" w:name="_Toc184310335"/>
      <w:bookmarkEnd w:id="178"/>
      <w:bookmarkStart w:id="179" w:name="_Toc184312113"/>
      <w:bookmarkEnd w:id="179"/>
      <w:bookmarkStart w:id="180" w:name="_Toc184313265"/>
      <w:bookmarkEnd w:id="180"/>
      <w:bookmarkStart w:id="181" w:name="_Toc184310284"/>
      <w:bookmarkEnd w:id="181"/>
      <w:bookmarkStart w:id="182" w:name="_Toc184310304"/>
      <w:bookmarkEnd w:id="182"/>
      <w:bookmarkStart w:id="183" w:name="_Toc184312094"/>
      <w:bookmarkEnd w:id="183"/>
      <w:bookmarkStart w:id="184" w:name="_Toc184313273"/>
      <w:bookmarkEnd w:id="184"/>
      <w:bookmarkStart w:id="185" w:name="_Toc184310296"/>
      <w:bookmarkEnd w:id="185"/>
      <w:bookmarkStart w:id="186" w:name="_Toc184314435"/>
      <w:bookmarkEnd w:id="186"/>
      <w:bookmarkStart w:id="187" w:name="_Toc184312099"/>
      <w:bookmarkEnd w:id="187"/>
      <w:bookmarkStart w:id="188" w:name="_Toc184308077"/>
      <w:bookmarkEnd w:id="188"/>
      <w:bookmarkStart w:id="189" w:name="_Toc184313244"/>
      <w:bookmarkEnd w:id="189"/>
      <w:bookmarkStart w:id="190" w:name="_Toc184314433"/>
      <w:bookmarkEnd w:id="190"/>
      <w:bookmarkStart w:id="191" w:name="_Toc184308098"/>
      <w:bookmarkEnd w:id="191"/>
      <w:bookmarkStart w:id="192" w:name="_Toc184308048"/>
      <w:bookmarkEnd w:id="192"/>
      <w:bookmarkStart w:id="193" w:name="_Toc184308085"/>
      <w:bookmarkEnd w:id="193"/>
      <w:bookmarkStart w:id="194" w:name="_Toc184312124"/>
      <w:bookmarkEnd w:id="194"/>
      <w:bookmarkStart w:id="195" w:name="_Toc184314467"/>
      <w:bookmarkEnd w:id="195"/>
      <w:bookmarkStart w:id="196" w:name="_Toc184313254"/>
      <w:bookmarkEnd w:id="196"/>
      <w:bookmarkStart w:id="197" w:name="_Toc184312115"/>
      <w:bookmarkEnd w:id="197"/>
      <w:bookmarkStart w:id="198" w:name="_Toc184313241"/>
      <w:bookmarkEnd w:id="198"/>
      <w:bookmarkStart w:id="199" w:name="_Toc184313287"/>
      <w:bookmarkEnd w:id="199"/>
      <w:bookmarkStart w:id="200" w:name="_Toc184310328"/>
      <w:bookmarkEnd w:id="200"/>
      <w:bookmarkStart w:id="201" w:name="_Toc184312071"/>
      <w:bookmarkEnd w:id="201"/>
      <w:bookmarkStart w:id="202" w:name="_Toc184314482"/>
      <w:bookmarkEnd w:id="202"/>
      <w:bookmarkStart w:id="203" w:name="_Toc184314413"/>
      <w:bookmarkEnd w:id="203"/>
      <w:bookmarkStart w:id="204" w:name="_Toc184314458"/>
      <w:bookmarkEnd w:id="204"/>
      <w:bookmarkStart w:id="205" w:name="_Toc184314444"/>
      <w:bookmarkEnd w:id="205"/>
      <w:bookmarkStart w:id="206" w:name="_Toc184308039"/>
      <w:bookmarkEnd w:id="206"/>
      <w:bookmarkStart w:id="207" w:name="_Toc184314453"/>
      <w:bookmarkEnd w:id="207"/>
      <w:bookmarkStart w:id="208" w:name="_Toc184312091"/>
      <w:bookmarkEnd w:id="208"/>
      <w:bookmarkStart w:id="209" w:name="_Toc184312088"/>
      <w:bookmarkEnd w:id="209"/>
      <w:bookmarkStart w:id="210" w:name="_Toc184308041"/>
      <w:bookmarkEnd w:id="210"/>
      <w:bookmarkStart w:id="211" w:name="_Toc184308093"/>
      <w:bookmarkEnd w:id="211"/>
      <w:bookmarkStart w:id="212" w:name="_Toc184310272"/>
      <w:bookmarkEnd w:id="212"/>
      <w:bookmarkStart w:id="213" w:name="_Toc184310288"/>
      <w:bookmarkEnd w:id="213"/>
      <w:bookmarkStart w:id="214" w:name="_Toc184314431"/>
      <w:bookmarkEnd w:id="214"/>
      <w:bookmarkStart w:id="215" w:name="_Toc184308040"/>
      <w:bookmarkEnd w:id="215"/>
      <w:bookmarkStart w:id="216" w:name="_Toc184313239"/>
      <w:bookmarkEnd w:id="216"/>
      <w:bookmarkStart w:id="217" w:name="_Toc184312128"/>
      <w:bookmarkEnd w:id="217"/>
      <w:bookmarkStart w:id="218" w:name="_Toc184308064"/>
      <w:bookmarkEnd w:id="218"/>
      <w:bookmarkStart w:id="219" w:name="_Toc184308071"/>
      <w:bookmarkEnd w:id="219"/>
      <w:bookmarkStart w:id="220" w:name="_Toc184312100"/>
      <w:bookmarkEnd w:id="220"/>
      <w:bookmarkStart w:id="221" w:name="_Toc184310301"/>
      <w:bookmarkEnd w:id="221"/>
      <w:bookmarkStart w:id="222" w:name="_Toc184310274"/>
      <w:bookmarkEnd w:id="222"/>
      <w:bookmarkStart w:id="223" w:name="_Toc184313253"/>
      <w:bookmarkEnd w:id="223"/>
      <w:bookmarkStart w:id="224" w:name="_Toc184312120"/>
      <w:bookmarkEnd w:id="224"/>
      <w:bookmarkStart w:id="225" w:name="_Toc184314429"/>
      <w:bookmarkEnd w:id="225"/>
      <w:bookmarkStart w:id="226" w:name="_Toc184310342"/>
      <w:bookmarkEnd w:id="226"/>
      <w:bookmarkStart w:id="227" w:name="_Toc184308087"/>
      <w:bookmarkEnd w:id="227"/>
      <w:bookmarkStart w:id="228" w:name="_Toc184312087"/>
      <w:bookmarkEnd w:id="228"/>
      <w:bookmarkStart w:id="229" w:name="_Toc184308059"/>
      <w:bookmarkEnd w:id="229"/>
      <w:bookmarkStart w:id="230" w:name="_Toc184313300"/>
      <w:bookmarkEnd w:id="230"/>
      <w:bookmarkStart w:id="231" w:name="_Toc184312109"/>
      <w:bookmarkEnd w:id="231"/>
      <w:bookmarkStart w:id="232" w:name="_Toc184314425"/>
      <w:bookmarkEnd w:id="232"/>
      <w:bookmarkStart w:id="233" w:name="_Toc184308082"/>
      <w:bookmarkEnd w:id="233"/>
      <w:bookmarkStart w:id="234" w:name="_Toc184310286"/>
      <w:bookmarkEnd w:id="234"/>
      <w:bookmarkStart w:id="235" w:name="_Toc184308047"/>
      <w:bookmarkEnd w:id="235"/>
      <w:bookmarkStart w:id="236" w:name="_Toc184308094"/>
      <w:bookmarkEnd w:id="236"/>
      <w:bookmarkStart w:id="237" w:name="_Toc184313289"/>
      <w:bookmarkEnd w:id="237"/>
      <w:bookmarkStart w:id="238" w:name="_Toc184312110"/>
      <w:bookmarkEnd w:id="238"/>
      <w:bookmarkStart w:id="239" w:name="_Toc184310290"/>
      <w:bookmarkEnd w:id="239"/>
      <w:bookmarkStart w:id="240" w:name="_Toc184313303"/>
      <w:bookmarkEnd w:id="240"/>
      <w:bookmarkStart w:id="241" w:name="_Toc184312105"/>
      <w:bookmarkEnd w:id="241"/>
      <w:bookmarkStart w:id="242" w:name="_Toc184314463"/>
      <w:bookmarkEnd w:id="242"/>
      <w:bookmarkStart w:id="243" w:name="_Toc184310341"/>
      <w:bookmarkEnd w:id="243"/>
      <w:bookmarkStart w:id="244" w:name="_Toc184310292"/>
      <w:bookmarkEnd w:id="244"/>
      <w:bookmarkStart w:id="245" w:name="_Toc184312136"/>
      <w:bookmarkEnd w:id="245"/>
      <w:bookmarkStart w:id="246" w:name="_Toc184314426"/>
      <w:bookmarkEnd w:id="246"/>
      <w:bookmarkStart w:id="247" w:name="_Toc184312083"/>
      <w:bookmarkEnd w:id="247"/>
      <w:bookmarkStart w:id="248" w:name="_Toc184308044"/>
      <w:bookmarkEnd w:id="248"/>
      <w:bookmarkStart w:id="249" w:name="_Toc184314452"/>
      <w:bookmarkEnd w:id="249"/>
      <w:bookmarkStart w:id="250" w:name="_Toc184314470"/>
      <w:bookmarkEnd w:id="250"/>
      <w:bookmarkStart w:id="251" w:name="_Toc184308054"/>
      <w:bookmarkEnd w:id="251"/>
      <w:bookmarkStart w:id="252" w:name="_Toc184314432"/>
      <w:bookmarkEnd w:id="252"/>
      <w:bookmarkStart w:id="253" w:name="_Toc184308075"/>
      <w:bookmarkEnd w:id="253"/>
      <w:bookmarkStart w:id="254" w:name="_Toc184313276"/>
      <w:bookmarkEnd w:id="254"/>
      <w:bookmarkStart w:id="255" w:name="_Toc184312090"/>
      <w:bookmarkEnd w:id="255"/>
      <w:bookmarkStart w:id="256" w:name="_Toc184308065"/>
      <w:bookmarkEnd w:id="256"/>
      <w:bookmarkStart w:id="257" w:name="_Toc184312135"/>
      <w:bookmarkEnd w:id="257"/>
      <w:bookmarkStart w:id="258" w:name="_Toc184308062"/>
      <w:bookmarkEnd w:id="258"/>
      <w:bookmarkStart w:id="259" w:name="_Toc184312072"/>
      <w:bookmarkEnd w:id="259"/>
      <w:bookmarkStart w:id="260" w:name="_Toc184312119"/>
      <w:bookmarkEnd w:id="260"/>
      <w:bookmarkStart w:id="261" w:name="_Toc184313308"/>
      <w:bookmarkEnd w:id="261"/>
      <w:bookmarkStart w:id="262" w:name="_Toc184308036"/>
      <w:bookmarkEnd w:id="262"/>
      <w:bookmarkStart w:id="263" w:name="_Toc184312075"/>
      <w:bookmarkEnd w:id="263"/>
      <w:bookmarkStart w:id="264" w:name="_Toc184308045"/>
      <w:bookmarkEnd w:id="264"/>
      <w:bookmarkStart w:id="265" w:name="_Toc184310300"/>
      <w:bookmarkEnd w:id="265"/>
      <w:bookmarkStart w:id="266" w:name="_Toc184314459"/>
      <w:bookmarkEnd w:id="266"/>
      <w:bookmarkStart w:id="267" w:name="_Toc184310324"/>
      <w:bookmarkEnd w:id="267"/>
      <w:bookmarkStart w:id="268" w:name="_Toc184314439"/>
      <w:bookmarkEnd w:id="268"/>
      <w:bookmarkStart w:id="269" w:name="_Toc184313256"/>
      <w:bookmarkEnd w:id="269"/>
      <w:bookmarkStart w:id="270" w:name="_Toc184314451"/>
      <w:bookmarkEnd w:id="270"/>
      <w:bookmarkStart w:id="271" w:name="_Toc184308051"/>
      <w:bookmarkEnd w:id="271"/>
      <w:bookmarkStart w:id="272" w:name="_Toc184314480"/>
      <w:bookmarkEnd w:id="272"/>
      <w:bookmarkStart w:id="273" w:name="_Toc184308105"/>
      <w:bookmarkEnd w:id="273"/>
      <w:bookmarkStart w:id="274" w:name="_Toc184313267"/>
      <w:bookmarkEnd w:id="274"/>
      <w:bookmarkStart w:id="275" w:name="_Toc184314421"/>
      <w:bookmarkEnd w:id="275"/>
      <w:bookmarkStart w:id="276" w:name="_Toc184308066"/>
      <w:bookmarkEnd w:id="276"/>
      <w:bookmarkStart w:id="277" w:name="_Toc184310314"/>
      <w:bookmarkEnd w:id="277"/>
      <w:bookmarkStart w:id="278" w:name="_Toc184308089"/>
      <w:bookmarkEnd w:id="278"/>
      <w:bookmarkStart w:id="279" w:name="_Toc184313301"/>
      <w:bookmarkEnd w:id="279"/>
      <w:bookmarkStart w:id="280" w:name="_Toc184314475"/>
      <w:bookmarkEnd w:id="280"/>
      <w:bookmarkStart w:id="281" w:name="_Toc184314450"/>
      <w:bookmarkEnd w:id="281"/>
      <w:bookmarkStart w:id="282" w:name="_Toc184313298"/>
      <w:bookmarkEnd w:id="282"/>
      <w:bookmarkStart w:id="283" w:name="_Toc184310299"/>
      <w:bookmarkEnd w:id="283"/>
      <w:bookmarkStart w:id="284" w:name="_Toc184313285"/>
      <w:bookmarkEnd w:id="284"/>
      <w:bookmarkStart w:id="285" w:name="_Toc184314445"/>
      <w:bookmarkEnd w:id="285"/>
      <w:bookmarkStart w:id="286" w:name="_Toc184312097"/>
      <w:bookmarkEnd w:id="286"/>
      <w:bookmarkStart w:id="287" w:name="_Toc184313284"/>
      <w:bookmarkEnd w:id="287"/>
      <w:bookmarkStart w:id="288" w:name="_Toc184308080"/>
      <w:bookmarkEnd w:id="288"/>
      <w:bookmarkStart w:id="289" w:name="_Toc184314460"/>
      <w:bookmarkEnd w:id="289"/>
      <w:bookmarkStart w:id="290" w:name="_Toc184314456"/>
      <w:bookmarkEnd w:id="290"/>
      <w:bookmarkStart w:id="291" w:name="_Toc184310306"/>
      <w:bookmarkEnd w:id="291"/>
      <w:bookmarkStart w:id="292" w:name="_Toc184312080"/>
      <w:bookmarkEnd w:id="292"/>
      <w:bookmarkStart w:id="293" w:name="_Toc184312117"/>
      <w:bookmarkEnd w:id="293"/>
      <w:bookmarkStart w:id="294" w:name="_Toc184313295"/>
      <w:bookmarkEnd w:id="294"/>
      <w:bookmarkStart w:id="295" w:name="_Toc184312106"/>
      <w:bookmarkEnd w:id="295"/>
      <w:bookmarkStart w:id="296" w:name="_Toc184313258"/>
      <w:bookmarkEnd w:id="296"/>
      <w:bookmarkStart w:id="297" w:name="_Toc184310334"/>
      <w:bookmarkEnd w:id="297"/>
      <w:bookmarkStart w:id="298" w:name="_Toc184312139"/>
      <w:bookmarkEnd w:id="298"/>
      <w:bookmarkStart w:id="299" w:name="_Toc184313277"/>
      <w:bookmarkEnd w:id="299"/>
      <w:bookmarkStart w:id="300" w:name="_Toc184308081"/>
      <w:bookmarkEnd w:id="300"/>
      <w:bookmarkStart w:id="301" w:name="_Toc184310281"/>
      <w:bookmarkEnd w:id="301"/>
      <w:bookmarkStart w:id="302" w:name="_Toc184312081"/>
      <w:bookmarkEnd w:id="302"/>
      <w:bookmarkStart w:id="303" w:name="_Toc184314434"/>
      <w:bookmarkEnd w:id="303"/>
      <w:bookmarkStart w:id="304" w:name="_Toc184313257"/>
      <w:bookmarkEnd w:id="304"/>
      <w:bookmarkStart w:id="305" w:name="_Toc184308046"/>
      <w:bookmarkEnd w:id="305"/>
      <w:bookmarkStart w:id="306" w:name="_Toc184313255"/>
      <w:bookmarkEnd w:id="306"/>
      <w:bookmarkStart w:id="307" w:name="_Toc184314473"/>
      <w:bookmarkEnd w:id="307"/>
      <w:bookmarkStart w:id="308" w:name="_Toc184313247"/>
      <w:bookmarkEnd w:id="308"/>
      <w:bookmarkStart w:id="309" w:name="_Toc184313282"/>
      <w:bookmarkEnd w:id="309"/>
      <w:bookmarkStart w:id="310" w:name="_Toc184310311"/>
      <w:bookmarkEnd w:id="310"/>
      <w:bookmarkStart w:id="311" w:name="_Toc184310336"/>
      <w:bookmarkEnd w:id="311"/>
      <w:bookmarkStart w:id="312" w:name="_Toc184308057"/>
      <w:bookmarkEnd w:id="312"/>
      <w:bookmarkStart w:id="313" w:name="_Toc184310344"/>
      <w:bookmarkEnd w:id="313"/>
      <w:bookmarkStart w:id="314" w:name="_Toc184314455"/>
      <w:bookmarkEnd w:id="314"/>
      <w:bookmarkStart w:id="315" w:name="_Toc184314447"/>
      <w:bookmarkEnd w:id="315"/>
      <w:bookmarkStart w:id="316" w:name="_Toc184314478"/>
      <w:bookmarkEnd w:id="316"/>
      <w:bookmarkStart w:id="317" w:name="_Toc184310321"/>
      <w:bookmarkEnd w:id="317"/>
      <w:bookmarkStart w:id="318" w:name="_Toc184310330"/>
      <w:bookmarkEnd w:id="318"/>
      <w:bookmarkStart w:id="319" w:name="_Toc184308068"/>
      <w:bookmarkEnd w:id="319"/>
      <w:bookmarkStart w:id="320" w:name="_Toc184312118"/>
      <w:bookmarkEnd w:id="320"/>
      <w:bookmarkStart w:id="321" w:name="_Toc184310316"/>
      <w:bookmarkEnd w:id="321"/>
      <w:bookmarkStart w:id="322" w:name="_Toc184314437"/>
      <w:bookmarkEnd w:id="322"/>
      <w:bookmarkStart w:id="323" w:name="_Toc184312084"/>
      <w:bookmarkEnd w:id="323"/>
      <w:bookmarkStart w:id="324" w:name="_Toc184314454"/>
      <w:bookmarkEnd w:id="324"/>
      <w:bookmarkStart w:id="325" w:name="_Toc184310309"/>
      <w:bookmarkEnd w:id="325"/>
      <w:bookmarkStart w:id="326" w:name="_Toc184310315"/>
      <w:bookmarkEnd w:id="326"/>
      <w:bookmarkStart w:id="327" w:name="_Toc184314466"/>
      <w:bookmarkEnd w:id="327"/>
      <w:bookmarkStart w:id="328" w:name="_Toc184314412"/>
      <w:bookmarkEnd w:id="328"/>
      <w:bookmarkStart w:id="329" w:name="_Toc184308107"/>
      <w:bookmarkEnd w:id="329"/>
      <w:bookmarkStart w:id="330" w:name="_Toc184314469"/>
      <w:bookmarkEnd w:id="330"/>
      <w:bookmarkStart w:id="331" w:name="_Toc184312095"/>
      <w:bookmarkEnd w:id="331"/>
      <w:bookmarkStart w:id="332" w:name="_Toc184308091"/>
      <w:bookmarkEnd w:id="332"/>
      <w:bookmarkStart w:id="333" w:name="_Toc184310338"/>
      <w:bookmarkEnd w:id="333"/>
      <w:bookmarkStart w:id="334" w:name="_Toc184312098"/>
      <w:bookmarkEnd w:id="334"/>
      <w:bookmarkStart w:id="335" w:name="_Toc184312122"/>
      <w:bookmarkEnd w:id="335"/>
      <w:bookmarkStart w:id="336" w:name="_Toc184310307"/>
      <w:bookmarkEnd w:id="336"/>
      <w:bookmarkStart w:id="337" w:name="_Toc184312102"/>
      <w:bookmarkEnd w:id="337"/>
      <w:bookmarkStart w:id="338" w:name="_Toc184310308"/>
      <w:bookmarkEnd w:id="338"/>
      <w:bookmarkStart w:id="339" w:name="_Toc184312078"/>
      <w:bookmarkEnd w:id="339"/>
      <w:bookmarkStart w:id="340" w:name="_Toc184312077"/>
      <w:bookmarkEnd w:id="340"/>
      <w:bookmarkStart w:id="341" w:name="_Toc184310273"/>
      <w:bookmarkEnd w:id="341"/>
      <w:bookmarkStart w:id="342" w:name="_Toc184312069"/>
      <w:bookmarkEnd w:id="342"/>
      <w:bookmarkStart w:id="343" w:name="_Toc184314446"/>
      <w:bookmarkEnd w:id="343"/>
      <w:bookmarkStart w:id="344" w:name="_Toc184314457"/>
      <w:bookmarkEnd w:id="344"/>
      <w:bookmarkStart w:id="345" w:name="_Toc184314427"/>
      <w:bookmarkEnd w:id="345"/>
      <w:bookmarkStart w:id="346" w:name="_Toc184308050"/>
      <w:bookmarkEnd w:id="346"/>
      <w:bookmarkStart w:id="347" w:name="_Toc184308069"/>
      <w:bookmarkEnd w:id="347"/>
      <w:bookmarkStart w:id="348" w:name="_Toc184314436"/>
      <w:bookmarkEnd w:id="348"/>
      <w:bookmarkStart w:id="349" w:name="_Toc184310323"/>
      <w:bookmarkEnd w:id="349"/>
      <w:bookmarkStart w:id="350" w:name="_Toc184310287"/>
      <w:bookmarkEnd w:id="350"/>
      <w:bookmarkStart w:id="351" w:name="_Toc184314462"/>
      <w:bookmarkEnd w:id="351"/>
      <w:bookmarkStart w:id="352" w:name="_Toc184310280"/>
      <w:bookmarkEnd w:id="352"/>
      <w:bookmarkStart w:id="353" w:name="_Toc184312112"/>
      <w:bookmarkEnd w:id="353"/>
      <w:bookmarkStart w:id="354" w:name="_Toc184313238"/>
      <w:bookmarkEnd w:id="354"/>
      <w:bookmarkStart w:id="355" w:name="_Toc184312067"/>
      <w:bookmarkEnd w:id="355"/>
      <w:bookmarkStart w:id="356" w:name="_Toc184313268"/>
      <w:bookmarkEnd w:id="356"/>
      <w:bookmarkStart w:id="357" w:name="_Toc184308096"/>
      <w:bookmarkEnd w:id="357"/>
      <w:bookmarkStart w:id="358" w:name="_Toc184313245"/>
      <w:bookmarkEnd w:id="358"/>
      <w:bookmarkStart w:id="359" w:name="_Toc184310318"/>
      <w:bookmarkEnd w:id="359"/>
      <w:bookmarkStart w:id="360" w:name="_Toc184312096"/>
      <w:bookmarkEnd w:id="360"/>
      <w:bookmarkStart w:id="361" w:name="_Toc184314419"/>
      <w:bookmarkEnd w:id="361"/>
      <w:bookmarkStart w:id="362" w:name="_Toc184313243"/>
      <w:bookmarkEnd w:id="362"/>
      <w:bookmarkStart w:id="363" w:name="_Toc184313297"/>
      <w:bookmarkEnd w:id="363"/>
      <w:bookmarkStart w:id="364" w:name="_Toc184308088"/>
      <w:bookmarkEnd w:id="364"/>
      <w:bookmarkStart w:id="365" w:name="_Toc184310313"/>
      <w:bookmarkEnd w:id="365"/>
      <w:bookmarkStart w:id="366" w:name="_Toc184308072"/>
      <w:bookmarkEnd w:id="366"/>
      <w:bookmarkStart w:id="367" w:name="_Toc184314465"/>
      <w:bookmarkEnd w:id="367"/>
      <w:bookmarkStart w:id="368" w:name="_Toc184313293"/>
      <w:bookmarkEnd w:id="368"/>
      <w:bookmarkStart w:id="369" w:name="_Toc184312073"/>
      <w:bookmarkEnd w:id="369"/>
      <w:bookmarkStart w:id="370" w:name="_Toc184313264"/>
      <w:bookmarkEnd w:id="370"/>
      <w:bookmarkStart w:id="371" w:name="_Toc184312123"/>
      <w:bookmarkEnd w:id="371"/>
      <w:bookmarkStart w:id="372" w:name="_Toc184310283"/>
      <w:bookmarkEnd w:id="372"/>
      <w:bookmarkStart w:id="373" w:name="_Toc184308092"/>
      <w:bookmarkEnd w:id="373"/>
      <w:bookmarkStart w:id="374" w:name="_Toc184314479"/>
      <w:bookmarkEnd w:id="374"/>
      <w:bookmarkStart w:id="375" w:name="_Toc184308102"/>
      <w:bookmarkEnd w:id="375"/>
      <w:bookmarkStart w:id="376" w:name="_Toc184313299"/>
      <w:bookmarkEnd w:id="376"/>
      <w:bookmarkStart w:id="377" w:name="_Toc184314420"/>
      <w:bookmarkEnd w:id="377"/>
      <w:bookmarkStart w:id="378" w:name="_Toc184312101"/>
      <w:bookmarkEnd w:id="378"/>
      <w:bookmarkStart w:id="379" w:name="_Toc184313279"/>
      <w:bookmarkEnd w:id="379"/>
      <w:bookmarkStart w:id="380" w:name="_Toc184312114"/>
      <w:bookmarkEnd w:id="380"/>
      <w:bookmarkStart w:id="381" w:name="_Toc184310326"/>
      <w:bookmarkEnd w:id="381"/>
      <w:bookmarkStart w:id="382" w:name="_Toc184313272"/>
      <w:bookmarkEnd w:id="382"/>
      <w:bookmarkStart w:id="383" w:name="_Toc184313281"/>
      <w:bookmarkEnd w:id="383"/>
      <w:bookmarkStart w:id="384" w:name="_Toc184308104"/>
      <w:bookmarkEnd w:id="384"/>
      <w:bookmarkStart w:id="385" w:name="_Toc184308101"/>
      <w:bookmarkEnd w:id="385"/>
      <w:bookmarkStart w:id="386" w:name="_Toc184313251"/>
      <w:bookmarkEnd w:id="386"/>
      <w:bookmarkStart w:id="387" w:name="_Toc184313274"/>
      <w:bookmarkEnd w:id="387"/>
      <w:bookmarkStart w:id="388" w:name="_Toc184314410"/>
      <w:bookmarkEnd w:id="388"/>
      <w:bookmarkStart w:id="389" w:name="_Toc184308099"/>
      <w:bookmarkEnd w:id="389"/>
      <w:bookmarkStart w:id="390" w:name="_Toc184308074"/>
      <w:bookmarkEnd w:id="390"/>
      <w:bookmarkStart w:id="391" w:name="_Toc184314422"/>
      <w:bookmarkEnd w:id="391"/>
      <w:bookmarkStart w:id="392" w:name="_Toc184312092"/>
      <w:bookmarkEnd w:id="392"/>
      <w:bookmarkStart w:id="393" w:name="_Toc184314476"/>
      <w:bookmarkEnd w:id="393"/>
      <w:bookmarkStart w:id="394" w:name="_Toc184312104"/>
      <w:bookmarkEnd w:id="394"/>
      <w:bookmarkStart w:id="395" w:name="_Toc184310294"/>
      <w:bookmarkEnd w:id="395"/>
      <w:bookmarkStart w:id="396" w:name="_Toc184312107"/>
      <w:bookmarkEnd w:id="396"/>
      <w:bookmarkStart w:id="397" w:name="_Toc184308078"/>
      <w:bookmarkEnd w:id="397"/>
      <w:r>
        <w:rPr>
          <w:rFonts w:hint="eastAsia" w:ascii="宋体" w:hAnsi="宋体" w:cs="宋体"/>
          <w:b/>
          <w:color w:val="auto"/>
          <w:sz w:val="36"/>
          <w:szCs w:val="36"/>
          <w:highlight w:val="none"/>
        </w:rPr>
        <w:t>评标办法</w:t>
      </w:r>
    </w:p>
    <w:p w14:paraId="231E40A2">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pPr w:leftFromText="180" w:rightFromText="180" w:vertAnchor="text" w:horzAnchor="page" w:tblpX="837" w:tblpY="126"/>
        <w:tblW w:w="10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6780"/>
        <w:gridCol w:w="564"/>
        <w:gridCol w:w="1008"/>
        <w:gridCol w:w="1566"/>
      </w:tblGrid>
      <w:tr w14:paraId="6C823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97" w:type="dxa"/>
            <w:vAlign w:val="center"/>
          </w:tcPr>
          <w:p w14:paraId="7F745409">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6780" w:type="dxa"/>
            <w:vAlign w:val="center"/>
          </w:tcPr>
          <w:p w14:paraId="12CAA842">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w:t>
            </w:r>
          </w:p>
        </w:tc>
        <w:tc>
          <w:tcPr>
            <w:tcW w:w="564" w:type="dxa"/>
            <w:vAlign w:val="center"/>
          </w:tcPr>
          <w:p w14:paraId="0B439556">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权重</w:t>
            </w:r>
          </w:p>
        </w:tc>
        <w:tc>
          <w:tcPr>
            <w:tcW w:w="1008" w:type="dxa"/>
            <w:vAlign w:val="center"/>
          </w:tcPr>
          <w:p w14:paraId="474BB5FF">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仿宋_GB2312"/>
                <w:bCs/>
                <w:color w:val="auto"/>
                <w:sz w:val="24"/>
                <w:highlight w:val="none"/>
              </w:rPr>
              <w:t>主观分/客观分属性</w:t>
            </w:r>
          </w:p>
        </w:tc>
        <w:tc>
          <w:tcPr>
            <w:tcW w:w="1566" w:type="dxa"/>
            <w:vAlign w:val="top"/>
          </w:tcPr>
          <w:p w14:paraId="6D1CF4D1">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r>
              <w:rPr>
                <w:rFonts w:hint="eastAsia" w:ascii="宋体" w:hAnsi="宋体" w:eastAsia="宋体" w:cs="宋体"/>
                <w:color w:val="auto"/>
                <w:sz w:val="24"/>
                <w:szCs w:val="24"/>
                <w:highlight w:val="none"/>
                <w:shd w:val="clear" w:color="auto" w:fill="FFFFFF"/>
              </w:rPr>
              <w:t> *</w:t>
            </w:r>
          </w:p>
        </w:tc>
      </w:tr>
      <w:tr w14:paraId="3FD3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497" w:type="dxa"/>
            <w:vAlign w:val="center"/>
          </w:tcPr>
          <w:p w14:paraId="55103E66">
            <w:pPr>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6780" w:type="dxa"/>
            <w:vAlign w:val="center"/>
          </w:tcPr>
          <w:p w14:paraId="383486DA">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需求与理解</w:t>
            </w:r>
            <w:r>
              <w:rPr>
                <w:rFonts w:hint="eastAsia" w:ascii="宋体" w:hAnsi="宋体" w:eastAsia="宋体" w:cs="宋体"/>
                <w:color w:val="auto"/>
                <w:sz w:val="24"/>
                <w:szCs w:val="24"/>
                <w:highlight w:val="none"/>
                <w:lang w:eastAsia="zh-CN"/>
              </w:rPr>
              <w:t>：针对本项目的总体要求，</w:t>
            </w:r>
            <w:r>
              <w:rPr>
                <w:rFonts w:hint="eastAsia" w:ascii="宋体" w:hAnsi="宋体" w:eastAsia="宋体" w:cs="宋体"/>
                <w:color w:val="auto"/>
                <w:sz w:val="24"/>
                <w:szCs w:val="24"/>
                <w:highlight w:val="none"/>
                <w:lang w:val="en-US" w:eastAsia="zh-CN"/>
              </w:rPr>
              <w:t>理解全面、深入、针</w:t>
            </w:r>
            <w:r>
              <w:rPr>
                <w:rFonts w:hint="eastAsia" w:ascii="宋体" w:hAnsi="宋体" w:eastAsia="宋体" w:cs="宋体"/>
                <w:color w:val="auto"/>
                <w:sz w:val="24"/>
                <w:szCs w:val="24"/>
                <w:highlight w:val="none"/>
              </w:rPr>
              <w:t>对性强</w:t>
            </w:r>
            <w:r>
              <w:rPr>
                <w:rFonts w:hint="eastAsia" w:ascii="宋体" w:hAnsi="宋体" w:eastAsia="宋体" w:cs="宋体"/>
                <w:color w:val="auto"/>
                <w:sz w:val="24"/>
                <w:szCs w:val="24"/>
                <w:highlight w:val="none"/>
                <w:lang w:val="en-US" w:eastAsia="zh-CN"/>
              </w:rPr>
              <w:t>的得5分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理解较全面、较深入、</w:t>
            </w:r>
            <w:r>
              <w:rPr>
                <w:rFonts w:hint="eastAsia" w:ascii="宋体" w:hAnsi="宋体" w:cs="宋体"/>
                <w:color w:val="auto"/>
                <w:sz w:val="24"/>
                <w:szCs w:val="24"/>
                <w:highlight w:val="none"/>
                <w:lang w:val="en-US" w:eastAsia="zh-CN"/>
              </w:rPr>
              <w:t>较有</w:t>
            </w:r>
            <w:r>
              <w:rPr>
                <w:rFonts w:hint="eastAsia" w:ascii="宋体" w:hAnsi="宋体" w:eastAsia="宋体" w:cs="宋体"/>
                <w:color w:val="auto"/>
                <w:sz w:val="24"/>
                <w:szCs w:val="24"/>
                <w:highlight w:val="none"/>
                <w:lang w:val="en-US" w:eastAsia="zh-CN"/>
              </w:rPr>
              <w:t>针对性的得3分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理解</w:t>
            </w:r>
            <w:r>
              <w:rPr>
                <w:rFonts w:hint="eastAsia" w:ascii="宋体" w:hAnsi="宋体" w:cs="宋体"/>
                <w:color w:val="auto"/>
                <w:sz w:val="24"/>
                <w:szCs w:val="24"/>
                <w:highlight w:val="none"/>
                <w:lang w:val="en-US" w:eastAsia="zh-CN"/>
              </w:rPr>
              <w:t>有所缺陷需进一步完善</w:t>
            </w:r>
            <w:r>
              <w:rPr>
                <w:rFonts w:hint="eastAsia" w:ascii="宋体" w:hAnsi="宋体" w:eastAsia="宋体" w:cs="宋体"/>
                <w:color w:val="auto"/>
                <w:sz w:val="24"/>
                <w:szCs w:val="24"/>
                <w:highlight w:val="none"/>
                <w:lang w:val="en-US" w:eastAsia="zh-CN"/>
              </w:rPr>
              <w:t>的得1分</w:t>
            </w:r>
            <w:r>
              <w:rPr>
                <w:rFonts w:hint="eastAsia" w:ascii="宋体" w:hAnsi="宋体" w:cs="宋体"/>
                <w:color w:val="auto"/>
                <w:sz w:val="24"/>
                <w:szCs w:val="24"/>
                <w:highlight w:val="none"/>
                <w:lang w:val="en-US" w:eastAsia="zh-CN"/>
              </w:rPr>
              <w:t>；不符合或未提供的不得分</w:t>
            </w:r>
            <w:r>
              <w:rPr>
                <w:rFonts w:hint="eastAsia" w:ascii="宋体" w:hAnsi="宋体" w:eastAsia="宋体" w:cs="宋体"/>
                <w:color w:val="auto"/>
                <w:sz w:val="24"/>
                <w:szCs w:val="24"/>
                <w:highlight w:val="none"/>
                <w:lang w:val="en-US" w:eastAsia="zh-CN"/>
              </w:rPr>
              <w:t>。</w:t>
            </w:r>
          </w:p>
        </w:tc>
        <w:tc>
          <w:tcPr>
            <w:tcW w:w="564" w:type="dxa"/>
            <w:vAlign w:val="center"/>
          </w:tcPr>
          <w:p w14:paraId="3356128D">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008" w:type="dxa"/>
            <w:vAlign w:val="center"/>
          </w:tcPr>
          <w:p w14:paraId="5F7C4AB9">
            <w:pPr>
              <w:jc w:val="center"/>
              <w:rPr>
                <w:rFonts w:hint="eastAsia" w:ascii="宋体" w:hAnsi="宋体" w:cs="宋体"/>
                <w:color w:val="auto"/>
                <w:sz w:val="24"/>
                <w:szCs w:val="24"/>
                <w:highlight w:val="none"/>
                <w:lang w:val="en-US" w:eastAsia="zh-CN"/>
              </w:rPr>
            </w:pPr>
            <w:r>
              <w:rPr>
                <w:rFonts w:hint="eastAsia" w:ascii="宋体" w:hAnsi="宋体" w:eastAsia="宋体" w:cs="仿宋_GB2312"/>
                <w:bCs/>
                <w:color w:val="auto"/>
                <w:sz w:val="24"/>
                <w:highlight w:val="none"/>
              </w:rPr>
              <w:t>主观分</w:t>
            </w:r>
          </w:p>
        </w:tc>
        <w:tc>
          <w:tcPr>
            <w:tcW w:w="1566" w:type="dxa"/>
            <w:vAlign w:val="center"/>
          </w:tcPr>
          <w:p w14:paraId="4153E39E">
            <w:pPr>
              <w:spacing w:line="360" w:lineRule="auto"/>
              <w:jc w:val="center"/>
              <w:outlineLvl w:val="0"/>
              <w:rPr>
                <w:rFonts w:hint="eastAsia" w:ascii="宋体" w:hAnsi="宋体" w:eastAsia="宋体" w:cs="宋体"/>
                <w:color w:val="auto"/>
                <w:sz w:val="24"/>
                <w:szCs w:val="24"/>
                <w:highlight w:val="none"/>
              </w:rPr>
            </w:pPr>
          </w:p>
        </w:tc>
      </w:tr>
      <w:tr w14:paraId="4C93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trPr>
        <w:tc>
          <w:tcPr>
            <w:tcW w:w="497" w:type="dxa"/>
            <w:vAlign w:val="center"/>
          </w:tcPr>
          <w:p w14:paraId="137E7E3A">
            <w:pPr>
              <w:numPr>
                <w:ilvl w:val="0"/>
                <w:numId w:val="0"/>
              </w:numPr>
              <w:jc w:val="center"/>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rPr>
              <w:t>2</w:t>
            </w:r>
          </w:p>
        </w:tc>
        <w:tc>
          <w:tcPr>
            <w:tcW w:w="6780" w:type="dxa"/>
            <w:vAlign w:val="center"/>
          </w:tcPr>
          <w:p w14:paraId="740457D6">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各类信访事务协调和办事信息整理、更新、统计等的执行措施方案以及工作流程图进行打分。方案完整、</w:t>
            </w:r>
            <w:r>
              <w:rPr>
                <w:rFonts w:hint="eastAsia" w:ascii="宋体" w:hAnsi="宋体" w:cs="宋体"/>
                <w:color w:val="auto"/>
                <w:sz w:val="24"/>
                <w:szCs w:val="24"/>
                <w:highlight w:val="none"/>
                <w:lang w:val="en-US" w:eastAsia="zh-CN"/>
              </w:rPr>
              <w:t>针对</w:t>
            </w:r>
            <w:r>
              <w:rPr>
                <w:rFonts w:hint="eastAsia" w:ascii="宋体" w:hAnsi="宋体" w:eastAsia="宋体" w:cs="宋体"/>
                <w:color w:val="auto"/>
                <w:sz w:val="24"/>
                <w:szCs w:val="24"/>
                <w:highlight w:val="none"/>
                <w:lang w:val="en-US" w:eastAsia="zh-CN"/>
              </w:rPr>
              <w:t>性高的得5分；方案较完整、</w:t>
            </w:r>
            <w:r>
              <w:rPr>
                <w:rFonts w:hint="eastAsia" w:ascii="宋体" w:hAnsi="宋体" w:cs="宋体"/>
                <w:color w:val="auto"/>
                <w:sz w:val="24"/>
                <w:szCs w:val="24"/>
                <w:highlight w:val="none"/>
                <w:lang w:val="en-US" w:eastAsia="zh-CN"/>
              </w:rPr>
              <w:t>较有针对性</w:t>
            </w:r>
            <w:r>
              <w:rPr>
                <w:rFonts w:hint="eastAsia" w:ascii="宋体" w:hAnsi="宋体" w:eastAsia="宋体" w:cs="宋体"/>
                <w:color w:val="auto"/>
                <w:sz w:val="24"/>
                <w:szCs w:val="24"/>
                <w:highlight w:val="none"/>
                <w:lang w:val="en-US" w:eastAsia="zh-CN"/>
              </w:rPr>
              <w:t>的得3分；方案</w:t>
            </w:r>
            <w:r>
              <w:rPr>
                <w:rFonts w:hint="eastAsia" w:ascii="宋体" w:hAnsi="宋体" w:cs="宋体"/>
                <w:color w:val="auto"/>
                <w:sz w:val="24"/>
                <w:szCs w:val="24"/>
                <w:highlight w:val="none"/>
                <w:lang w:val="en-US" w:eastAsia="zh-CN"/>
              </w:rPr>
              <w:t>有所</w:t>
            </w:r>
            <w:r>
              <w:rPr>
                <w:rFonts w:hint="eastAsia" w:ascii="宋体" w:hAnsi="宋体" w:eastAsia="宋体" w:cs="宋体"/>
                <w:color w:val="auto"/>
                <w:sz w:val="24"/>
                <w:szCs w:val="24"/>
                <w:highlight w:val="none"/>
                <w:lang w:val="en-US" w:eastAsia="zh-CN"/>
              </w:rPr>
              <w:t>欠缺</w:t>
            </w:r>
            <w:r>
              <w:rPr>
                <w:rFonts w:hint="eastAsia" w:ascii="宋体" w:hAnsi="宋体" w:cs="宋体"/>
                <w:color w:val="auto"/>
                <w:sz w:val="24"/>
                <w:szCs w:val="24"/>
                <w:highlight w:val="none"/>
                <w:lang w:val="en-US" w:eastAsia="zh-CN"/>
              </w:rPr>
              <w:t>需进一步完善的</w:t>
            </w:r>
            <w:r>
              <w:rPr>
                <w:rFonts w:hint="eastAsia" w:ascii="宋体" w:hAnsi="宋体" w:eastAsia="宋体" w:cs="宋体"/>
                <w:color w:val="auto"/>
                <w:sz w:val="24"/>
                <w:szCs w:val="24"/>
                <w:highlight w:val="none"/>
                <w:lang w:val="en-US" w:eastAsia="zh-CN"/>
              </w:rPr>
              <w:t>得1分；</w:t>
            </w:r>
            <w:r>
              <w:rPr>
                <w:rFonts w:hint="eastAsia" w:ascii="宋体" w:hAnsi="宋体" w:cs="宋体"/>
                <w:color w:val="auto"/>
                <w:sz w:val="24"/>
                <w:szCs w:val="24"/>
                <w:highlight w:val="none"/>
                <w:lang w:val="en-US" w:eastAsia="zh-CN"/>
              </w:rPr>
              <w:t>不符合或未提供的不得分</w:t>
            </w:r>
            <w:r>
              <w:rPr>
                <w:rFonts w:hint="eastAsia" w:ascii="宋体" w:hAnsi="宋体" w:eastAsia="宋体" w:cs="宋体"/>
                <w:color w:val="auto"/>
                <w:sz w:val="24"/>
                <w:szCs w:val="24"/>
                <w:highlight w:val="none"/>
                <w:lang w:val="en-US" w:eastAsia="zh-CN"/>
              </w:rPr>
              <w:t>。</w:t>
            </w:r>
          </w:p>
        </w:tc>
        <w:tc>
          <w:tcPr>
            <w:tcW w:w="564" w:type="dxa"/>
            <w:vAlign w:val="center"/>
          </w:tcPr>
          <w:p w14:paraId="4F76D7BE">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008" w:type="dxa"/>
            <w:vAlign w:val="center"/>
          </w:tcPr>
          <w:p w14:paraId="7043F34B">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eastAsia="宋体" w:cs="仿宋_GB2312"/>
                <w:bCs/>
                <w:color w:val="auto"/>
                <w:sz w:val="24"/>
                <w:highlight w:val="none"/>
              </w:rPr>
              <w:t>主观分</w:t>
            </w:r>
          </w:p>
        </w:tc>
        <w:tc>
          <w:tcPr>
            <w:tcW w:w="1566" w:type="dxa"/>
            <w:vAlign w:val="top"/>
          </w:tcPr>
          <w:p w14:paraId="3E86AAAD">
            <w:pPr>
              <w:spacing w:line="360" w:lineRule="auto"/>
              <w:outlineLvl w:val="0"/>
              <w:rPr>
                <w:rFonts w:hint="eastAsia" w:ascii="宋体" w:hAnsi="宋体" w:eastAsia="宋体" w:cs="宋体"/>
                <w:color w:val="auto"/>
                <w:sz w:val="24"/>
                <w:szCs w:val="24"/>
                <w:highlight w:val="none"/>
              </w:rPr>
            </w:pPr>
          </w:p>
        </w:tc>
      </w:tr>
      <w:tr w14:paraId="0120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497" w:type="dxa"/>
            <w:vAlign w:val="center"/>
          </w:tcPr>
          <w:p w14:paraId="7A07F7C5">
            <w:pPr>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780" w:type="dxa"/>
            <w:vAlign w:val="center"/>
          </w:tcPr>
          <w:p w14:paraId="4E5846BD">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协调、配合、帮助部门完成相关信访回复的执行措施方案以及工作流程图进行打分。方案完整、</w:t>
            </w:r>
            <w:r>
              <w:rPr>
                <w:rFonts w:hint="eastAsia" w:ascii="宋体" w:hAnsi="宋体" w:cs="宋体"/>
                <w:color w:val="auto"/>
                <w:sz w:val="24"/>
                <w:szCs w:val="24"/>
                <w:highlight w:val="none"/>
                <w:lang w:val="en-US" w:eastAsia="zh-CN"/>
              </w:rPr>
              <w:t>针对</w:t>
            </w:r>
            <w:r>
              <w:rPr>
                <w:rFonts w:hint="eastAsia" w:ascii="宋体" w:hAnsi="宋体" w:eastAsia="宋体" w:cs="宋体"/>
                <w:color w:val="auto"/>
                <w:sz w:val="24"/>
                <w:szCs w:val="24"/>
                <w:highlight w:val="none"/>
                <w:lang w:val="en-US" w:eastAsia="zh-CN"/>
              </w:rPr>
              <w:t>性高的得5分；方案较完整、</w:t>
            </w:r>
            <w:r>
              <w:rPr>
                <w:rFonts w:hint="eastAsia" w:ascii="宋体" w:hAnsi="宋体" w:cs="宋体"/>
                <w:color w:val="auto"/>
                <w:sz w:val="24"/>
                <w:szCs w:val="24"/>
                <w:highlight w:val="none"/>
                <w:lang w:val="en-US" w:eastAsia="zh-CN"/>
              </w:rPr>
              <w:t>较有针对性</w:t>
            </w:r>
            <w:r>
              <w:rPr>
                <w:rFonts w:hint="eastAsia" w:ascii="宋体" w:hAnsi="宋体" w:eastAsia="宋体" w:cs="宋体"/>
                <w:color w:val="auto"/>
                <w:sz w:val="24"/>
                <w:szCs w:val="24"/>
                <w:highlight w:val="none"/>
                <w:lang w:val="en-US" w:eastAsia="zh-CN"/>
              </w:rPr>
              <w:t>的得3分；方案</w:t>
            </w:r>
            <w:r>
              <w:rPr>
                <w:rFonts w:hint="eastAsia" w:ascii="宋体" w:hAnsi="宋体" w:cs="宋体"/>
                <w:color w:val="auto"/>
                <w:sz w:val="24"/>
                <w:szCs w:val="24"/>
                <w:highlight w:val="none"/>
                <w:lang w:val="en-US" w:eastAsia="zh-CN"/>
              </w:rPr>
              <w:t>有所</w:t>
            </w:r>
            <w:r>
              <w:rPr>
                <w:rFonts w:hint="eastAsia" w:ascii="宋体" w:hAnsi="宋体" w:eastAsia="宋体" w:cs="宋体"/>
                <w:color w:val="auto"/>
                <w:sz w:val="24"/>
                <w:szCs w:val="24"/>
                <w:highlight w:val="none"/>
                <w:lang w:val="en-US" w:eastAsia="zh-CN"/>
              </w:rPr>
              <w:t>欠缺</w:t>
            </w:r>
            <w:r>
              <w:rPr>
                <w:rFonts w:hint="eastAsia" w:ascii="宋体" w:hAnsi="宋体" w:cs="宋体"/>
                <w:color w:val="auto"/>
                <w:sz w:val="24"/>
                <w:szCs w:val="24"/>
                <w:highlight w:val="none"/>
                <w:lang w:val="en-US" w:eastAsia="zh-CN"/>
              </w:rPr>
              <w:t>需进一步完善的</w:t>
            </w:r>
            <w:r>
              <w:rPr>
                <w:rFonts w:hint="eastAsia" w:ascii="宋体" w:hAnsi="宋体" w:eastAsia="宋体" w:cs="宋体"/>
                <w:color w:val="auto"/>
                <w:sz w:val="24"/>
                <w:szCs w:val="24"/>
                <w:highlight w:val="none"/>
                <w:lang w:val="en-US" w:eastAsia="zh-CN"/>
              </w:rPr>
              <w:t>得1分；</w:t>
            </w:r>
            <w:r>
              <w:rPr>
                <w:rFonts w:hint="eastAsia" w:ascii="宋体" w:hAnsi="宋体" w:cs="宋体"/>
                <w:color w:val="auto"/>
                <w:sz w:val="24"/>
                <w:szCs w:val="24"/>
                <w:highlight w:val="none"/>
                <w:lang w:val="en-US" w:eastAsia="zh-CN"/>
              </w:rPr>
              <w:t>不符合或未提供的不得分</w:t>
            </w:r>
            <w:r>
              <w:rPr>
                <w:rFonts w:hint="eastAsia" w:ascii="宋体" w:hAnsi="宋体" w:eastAsia="宋体" w:cs="宋体"/>
                <w:color w:val="auto"/>
                <w:sz w:val="24"/>
                <w:szCs w:val="24"/>
                <w:highlight w:val="none"/>
                <w:lang w:val="en-US" w:eastAsia="zh-CN"/>
              </w:rPr>
              <w:t>。</w:t>
            </w:r>
          </w:p>
        </w:tc>
        <w:tc>
          <w:tcPr>
            <w:tcW w:w="564" w:type="dxa"/>
            <w:vAlign w:val="center"/>
          </w:tcPr>
          <w:p w14:paraId="6D9E35FF">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008" w:type="dxa"/>
            <w:vAlign w:val="center"/>
          </w:tcPr>
          <w:p w14:paraId="13DE5ABD">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仿宋_GB2312"/>
                <w:bCs/>
                <w:color w:val="auto"/>
                <w:sz w:val="24"/>
                <w:highlight w:val="none"/>
              </w:rPr>
              <w:t>主观分</w:t>
            </w:r>
          </w:p>
        </w:tc>
        <w:tc>
          <w:tcPr>
            <w:tcW w:w="1566" w:type="dxa"/>
            <w:vAlign w:val="top"/>
          </w:tcPr>
          <w:p w14:paraId="27B6F809">
            <w:pPr>
              <w:spacing w:line="360" w:lineRule="auto"/>
              <w:outlineLvl w:val="0"/>
              <w:rPr>
                <w:rFonts w:hint="eastAsia" w:ascii="宋体" w:hAnsi="宋体" w:eastAsia="宋体" w:cs="宋体"/>
                <w:color w:val="auto"/>
                <w:sz w:val="24"/>
                <w:szCs w:val="24"/>
                <w:highlight w:val="none"/>
              </w:rPr>
            </w:pPr>
          </w:p>
        </w:tc>
      </w:tr>
      <w:tr w14:paraId="526E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497" w:type="dxa"/>
            <w:vAlign w:val="center"/>
          </w:tcPr>
          <w:p w14:paraId="6726792F">
            <w:pPr>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6780" w:type="dxa"/>
            <w:vAlign w:val="center"/>
          </w:tcPr>
          <w:p w14:paraId="4CFA2620">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学习掌握各相关的信访服务的日常操作的执行措施方案以及工作流程图进行打分。</w:t>
            </w:r>
            <w:r>
              <w:rPr>
                <w:rFonts w:hint="eastAsia" w:ascii="宋体" w:hAnsi="宋体" w:eastAsia="宋体" w:cs="宋体"/>
                <w:color w:val="auto"/>
                <w:sz w:val="24"/>
                <w:szCs w:val="24"/>
                <w:highlight w:val="none"/>
                <w:lang w:val="en-US" w:eastAsia="zh-CN"/>
              </w:rPr>
              <w:t>方案完整、</w:t>
            </w:r>
            <w:r>
              <w:rPr>
                <w:rFonts w:hint="eastAsia" w:ascii="宋体" w:hAnsi="宋体" w:cs="宋体"/>
                <w:color w:val="auto"/>
                <w:sz w:val="24"/>
                <w:szCs w:val="24"/>
                <w:highlight w:val="none"/>
                <w:lang w:val="en-US" w:eastAsia="zh-CN"/>
              </w:rPr>
              <w:t>针对</w:t>
            </w:r>
            <w:r>
              <w:rPr>
                <w:rFonts w:hint="eastAsia" w:ascii="宋体" w:hAnsi="宋体" w:eastAsia="宋体" w:cs="宋体"/>
                <w:color w:val="auto"/>
                <w:sz w:val="24"/>
                <w:szCs w:val="24"/>
                <w:highlight w:val="none"/>
                <w:lang w:val="en-US" w:eastAsia="zh-CN"/>
              </w:rPr>
              <w:t>性高的得5分；方案较完整、</w:t>
            </w:r>
            <w:r>
              <w:rPr>
                <w:rFonts w:hint="eastAsia" w:ascii="宋体" w:hAnsi="宋体" w:cs="宋体"/>
                <w:color w:val="auto"/>
                <w:sz w:val="24"/>
                <w:szCs w:val="24"/>
                <w:highlight w:val="none"/>
                <w:lang w:val="en-US" w:eastAsia="zh-CN"/>
              </w:rPr>
              <w:t>较有针对性</w:t>
            </w:r>
            <w:r>
              <w:rPr>
                <w:rFonts w:hint="eastAsia" w:ascii="宋体" w:hAnsi="宋体" w:eastAsia="宋体" w:cs="宋体"/>
                <w:color w:val="auto"/>
                <w:sz w:val="24"/>
                <w:szCs w:val="24"/>
                <w:highlight w:val="none"/>
                <w:lang w:val="en-US" w:eastAsia="zh-CN"/>
              </w:rPr>
              <w:t>的得3分；方案</w:t>
            </w:r>
            <w:r>
              <w:rPr>
                <w:rFonts w:hint="eastAsia" w:ascii="宋体" w:hAnsi="宋体" w:cs="宋体"/>
                <w:color w:val="auto"/>
                <w:sz w:val="24"/>
                <w:szCs w:val="24"/>
                <w:highlight w:val="none"/>
                <w:lang w:val="en-US" w:eastAsia="zh-CN"/>
              </w:rPr>
              <w:t>有所</w:t>
            </w:r>
            <w:r>
              <w:rPr>
                <w:rFonts w:hint="eastAsia" w:ascii="宋体" w:hAnsi="宋体" w:eastAsia="宋体" w:cs="宋体"/>
                <w:color w:val="auto"/>
                <w:sz w:val="24"/>
                <w:szCs w:val="24"/>
                <w:highlight w:val="none"/>
                <w:lang w:val="en-US" w:eastAsia="zh-CN"/>
              </w:rPr>
              <w:t>欠缺</w:t>
            </w:r>
            <w:r>
              <w:rPr>
                <w:rFonts w:hint="eastAsia" w:ascii="宋体" w:hAnsi="宋体" w:cs="宋体"/>
                <w:color w:val="auto"/>
                <w:sz w:val="24"/>
                <w:szCs w:val="24"/>
                <w:highlight w:val="none"/>
                <w:lang w:val="en-US" w:eastAsia="zh-CN"/>
              </w:rPr>
              <w:t>需进一步完善的</w:t>
            </w:r>
            <w:r>
              <w:rPr>
                <w:rFonts w:hint="eastAsia" w:ascii="宋体" w:hAnsi="宋体" w:eastAsia="宋体" w:cs="宋体"/>
                <w:color w:val="auto"/>
                <w:sz w:val="24"/>
                <w:szCs w:val="24"/>
                <w:highlight w:val="none"/>
                <w:lang w:val="en-US" w:eastAsia="zh-CN"/>
              </w:rPr>
              <w:t>得1分；</w:t>
            </w:r>
            <w:r>
              <w:rPr>
                <w:rFonts w:hint="eastAsia" w:ascii="宋体" w:hAnsi="宋体" w:cs="宋体"/>
                <w:color w:val="auto"/>
                <w:sz w:val="24"/>
                <w:szCs w:val="24"/>
                <w:highlight w:val="none"/>
                <w:lang w:val="en-US" w:eastAsia="zh-CN"/>
              </w:rPr>
              <w:t>不符合或未提供的不得分</w:t>
            </w:r>
            <w:r>
              <w:rPr>
                <w:rFonts w:hint="eastAsia" w:ascii="宋体" w:hAnsi="宋体" w:eastAsia="宋体" w:cs="宋体"/>
                <w:color w:val="auto"/>
                <w:sz w:val="24"/>
                <w:szCs w:val="24"/>
                <w:highlight w:val="none"/>
                <w:lang w:val="en-US" w:eastAsia="zh-CN"/>
              </w:rPr>
              <w:t>。</w:t>
            </w:r>
          </w:p>
        </w:tc>
        <w:tc>
          <w:tcPr>
            <w:tcW w:w="564" w:type="dxa"/>
            <w:vAlign w:val="center"/>
          </w:tcPr>
          <w:p w14:paraId="61CEA928">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008" w:type="dxa"/>
            <w:vAlign w:val="center"/>
          </w:tcPr>
          <w:p w14:paraId="05023AB1">
            <w:pPr>
              <w:jc w:val="center"/>
              <w:rPr>
                <w:rFonts w:hint="eastAsia" w:ascii="宋体" w:hAnsi="宋体" w:eastAsia="宋体" w:cs="宋体"/>
                <w:color w:val="auto"/>
                <w:sz w:val="24"/>
                <w:szCs w:val="24"/>
                <w:highlight w:val="none"/>
                <w:lang w:val="en-US" w:eastAsia="zh-CN"/>
              </w:rPr>
            </w:pPr>
            <w:r>
              <w:rPr>
                <w:rFonts w:hint="eastAsia" w:ascii="宋体" w:hAnsi="宋体" w:eastAsia="宋体" w:cs="仿宋_GB2312"/>
                <w:bCs/>
                <w:color w:val="auto"/>
                <w:sz w:val="24"/>
                <w:highlight w:val="none"/>
              </w:rPr>
              <w:t>主观分</w:t>
            </w:r>
          </w:p>
        </w:tc>
        <w:tc>
          <w:tcPr>
            <w:tcW w:w="1566" w:type="dxa"/>
            <w:vAlign w:val="top"/>
          </w:tcPr>
          <w:p w14:paraId="43FE1552">
            <w:pPr>
              <w:spacing w:line="360" w:lineRule="auto"/>
              <w:outlineLvl w:val="0"/>
              <w:rPr>
                <w:rFonts w:hint="eastAsia" w:ascii="宋体" w:hAnsi="宋体" w:eastAsia="宋体" w:cs="宋体"/>
                <w:color w:val="auto"/>
                <w:sz w:val="24"/>
                <w:szCs w:val="24"/>
                <w:highlight w:val="none"/>
              </w:rPr>
            </w:pPr>
          </w:p>
        </w:tc>
      </w:tr>
      <w:tr w14:paraId="362A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 w:type="dxa"/>
            <w:vAlign w:val="center"/>
          </w:tcPr>
          <w:p w14:paraId="462886FF">
            <w:pPr>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780" w:type="dxa"/>
            <w:vAlign w:val="center"/>
          </w:tcPr>
          <w:p w14:paraId="2BC60766">
            <w:pPr>
              <w:spacing w:line="360" w:lineRule="auto"/>
              <w:outlineLvl w:val="0"/>
              <w:rPr>
                <w:rFonts w:hint="eastAsia" w:ascii="宋体" w:hAnsi="宋体" w:eastAsia="宋体" w:cs="宋体"/>
                <w:bCs/>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根据工作规范要求填写工作文档服务方案进行打分。</w:t>
            </w:r>
            <w:r>
              <w:rPr>
                <w:rFonts w:hint="eastAsia" w:ascii="宋体" w:hAnsi="宋体" w:eastAsia="宋体" w:cs="宋体"/>
                <w:color w:val="auto"/>
                <w:sz w:val="24"/>
                <w:szCs w:val="24"/>
                <w:highlight w:val="none"/>
                <w:lang w:val="en-US" w:eastAsia="zh-CN"/>
              </w:rPr>
              <w:t>方案完整、针对性高的得5分；方案较完整、较有针对性的得3分；方案有所欠缺需进一步完善的得1分；不符合或未提供的不得分。</w:t>
            </w:r>
          </w:p>
        </w:tc>
        <w:tc>
          <w:tcPr>
            <w:tcW w:w="564" w:type="dxa"/>
            <w:vAlign w:val="center"/>
          </w:tcPr>
          <w:p w14:paraId="75DA6CB9">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008" w:type="dxa"/>
            <w:vAlign w:val="center"/>
          </w:tcPr>
          <w:p w14:paraId="72F07D72">
            <w:pPr>
              <w:jc w:val="center"/>
              <w:rPr>
                <w:rFonts w:hint="eastAsia" w:ascii="宋体" w:hAnsi="宋体" w:eastAsia="宋体" w:cs="宋体"/>
                <w:color w:val="auto"/>
                <w:sz w:val="24"/>
                <w:szCs w:val="24"/>
                <w:highlight w:val="none"/>
              </w:rPr>
            </w:pPr>
            <w:r>
              <w:rPr>
                <w:rFonts w:hint="eastAsia" w:ascii="宋体" w:hAnsi="宋体" w:eastAsia="宋体" w:cs="仿宋_GB2312"/>
                <w:bCs/>
                <w:color w:val="auto"/>
                <w:sz w:val="24"/>
                <w:highlight w:val="none"/>
              </w:rPr>
              <w:t>主观分</w:t>
            </w:r>
          </w:p>
        </w:tc>
        <w:tc>
          <w:tcPr>
            <w:tcW w:w="1566" w:type="dxa"/>
            <w:vAlign w:val="top"/>
          </w:tcPr>
          <w:p w14:paraId="204F2D3F">
            <w:pPr>
              <w:spacing w:line="360" w:lineRule="auto"/>
              <w:outlineLvl w:val="0"/>
              <w:rPr>
                <w:rFonts w:hint="eastAsia" w:ascii="宋体" w:hAnsi="宋体" w:eastAsia="宋体" w:cs="宋体"/>
                <w:color w:val="auto"/>
                <w:sz w:val="24"/>
                <w:szCs w:val="24"/>
                <w:highlight w:val="none"/>
              </w:rPr>
            </w:pPr>
          </w:p>
        </w:tc>
      </w:tr>
      <w:tr w14:paraId="3DEC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97" w:type="dxa"/>
            <w:vAlign w:val="center"/>
          </w:tcPr>
          <w:p w14:paraId="394566C2">
            <w:pPr>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6780" w:type="dxa"/>
            <w:vAlign w:val="center"/>
          </w:tcPr>
          <w:p w14:paraId="31F9D2FA">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负责反映类信息的分派及催办</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对急需解决和指导的问题及时响应的执行措施方案以及工作流程图进行打分。</w:t>
            </w:r>
            <w:r>
              <w:rPr>
                <w:rFonts w:hint="eastAsia" w:ascii="宋体" w:hAnsi="宋体" w:eastAsia="宋体" w:cs="宋体"/>
                <w:color w:val="auto"/>
                <w:sz w:val="24"/>
                <w:szCs w:val="24"/>
                <w:highlight w:val="none"/>
                <w:lang w:val="en-US" w:eastAsia="zh-CN"/>
              </w:rPr>
              <w:t>方案完整、针对性高的得5分；方案较完整、较有针对性的得3分；方案有所欠缺需进一步完善的得1分；不符合或未提供的不得分。</w:t>
            </w:r>
          </w:p>
        </w:tc>
        <w:tc>
          <w:tcPr>
            <w:tcW w:w="564" w:type="dxa"/>
            <w:vAlign w:val="center"/>
          </w:tcPr>
          <w:p w14:paraId="51BF6C95">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008" w:type="dxa"/>
            <w:vAlign w:val="center"/>
          </w:tcPr>
          <w:p w14:paraId="7517A26D">
            <w:pPr>
              <w:jc w:val="center"/>
              <w:rPr>
                <w:rFonts w:hint="eastAsia" w:ascii="宋体" w:hAnsi="宋体" w:eastAsia="宋体" w:cs="宋体"/>
                <w:color w:val="auto"/>
                <w:sz w:val="24"/>
                <w:szCs w:val="24"/>
                <w:highlight w:val="none"/>
              </w:rPr>
            </w:pPr>
            <w:r>
              <w:rPr>
                <w:rFonts w:hint="eastAsia" w:ascii="宋体" w:hAnsi="宋体" w:eastAsia="宋体" w:cs="仿宋_GB2312"/>
                <w:bCs/>
                <w:color w:val="auto"/>
                <w:sz w:val="24"/>
                <w:highlight w:val="none"/>
              </w:rPr>
              <w:t>主观分</w:t>
            </w:r>
          </w:p>
        </w:tc>
        <w:tc>
          <w:tcPr>
            <w:tcW w:w="1566" w:type="dxa"/>
            <w:vAlign w:val="top"/>
          </w:tcPr>
          <w:p w14:paraId="324A4D30">
            <w:pPr>
              <w:spacing w:line="360" w:lineRule="auto"/>
              <w:outlineLvl w:val="0"/>
              <w:rPr>
                <w:rFonts w:hint="eastAsia" w:ascii="宋体" w:hAnsi="宋体" w:eastAsia="宋体" w:cs="宋体"/>
                <w:color w:val="auto"/>
                <w:sz w:val="24"/>
                <w:szCs w:val="24"/>
                <w:highlight w:val="none"/>
              </w:rPr>
            </w:pPr>
          </w:p>
        </w:tc>
      </w:tr>
      <w:tr w14:paraId="54709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97" w:type="dxa"/>
            <w:vAlign w:val="center"/>
          </w:tcPr>
          <w:p w14:paraId="5F6D4CA0">
            <w:pPr>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6780" w:type="dxa"/>
            <w:vAlign w:val="center"/>
          </w:tcPr>
          <w:p w14:paraId="740E9DC3">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依托舆情监测平台，关注相关媒体，并收集相关信访材料，及时高效地做好问题建议类、决策咨询类、观点摘编类等信息的撰写、报送工作的执行措施方案以及工作流程图进行打分。</w:t>
            </w:r>
            <w:r>
              <w:rPr>
                <w:rFonts w:hint="eastAsia" w:ascii="宋体" w:hAnsi="宋体" w:eastAsia="宋体" w:cs="宋体"/>
                <w:color w:val="auto"/>
                <w:sz w:val="24"/>
                <w:szCs w:val="24"/>
                <w:highlight w:val="none"/>
                <w:lang w:val="en-US" w:eastAsia="zh-CN"/>
              </w:rPr>
              <w:t>方案完整、针对性高的得5分；方案较完整、较有针对性的得3分；方案有所欠缺需进一步完善的得1分；不符合或未提供的不得分。</w:t>
            </w:r>
          </w:p>
        </w:tc>
        <w:tc>
          <w:tcPr>
            <w:tcW w:w="564" w:type="dxa"/>
            <w:vAlign w:val="center"/>
          </w:tcPr>
          <w:p w14:paraId="65060818">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008" w:type="dxa"/>
            <w:vAlign w:val="center"/>
          </w:tcPr>
          <w:p w14:paraId="095354DF">
            <w:pPr>
              <w:jc w:val="center"/>
              <w:rPr>
                <w:rFonts w:hint="eastAsia" w:ascii="宋体" w:hAnsi="宋体" w:eastAsia="宋体" w:cs="宋体"/>
                <w:color w:val="auto"/>
                <w:sz w:val="24"/>
                <w:szCs w:val="24"/>
                <w:highlight w:val="none"/>
              </w:rPr>
            </w:pPr>
            <w:r>
              <w:rPr>
                <w:rFonts w:hint="eastAsia" w:ascii="宋体" w:hAnsi="宋体" w:eastAsia="宋体" w:cs="仿宋_GB2312"/>
                <w:bCs/>
                <w:color w:val="auto"/>
                <w:sz w:val="24"/>
                <w:highlight w:val="none"/>
              </w:rPr>
              <w:t>主观分</w:t>
            </w:r>
          </w:p>
        </w:tc>
        <w:tc>
          <w:tcPr>
            <w:tcW w:w="1566" w:type="dxa"/>
            <w:vAlign w:val="top"/>
          </w:tcPr>
          <w:p w14:paraId="76AB4B92">
            <w:pPr>
              <w:spacing w:line="360" w:lineRule="auto"/>
              <w:outlineLvl w:val="0"/>
              <w:rPr>
                <w:rFonts w:hint="eastAsia" w:ascii="宋体" w:hAnsi="宋体" w:eastAsia="宋体" w:cs="宋体"/>
                <w:color w:val="auto"/>
                <w:sz w:val="24"/>
                <w:szCs w:val="24"/>
                <w:highlight w:val="none"/>
              </w:rPr>
            </w:pPr>
          </w:p>
        </w:tc>
      </w:tr>
      <w:tr w14:paraId="438B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97" w:type="dxa"/>
            <w:vAlign w:val="center"/>
          </w:tcPr>
          <w:p w14:paraId="019F54BE">
            <w:pPr>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780" w:type="dxa"/>
            <w:vAlign w:val="center"/>
          </w:tcPr>
          <w:p w14:paraId="67151988">
            <w:pPr>
              <w:spacing w:line="360" w:lineRule="auto"/>
              <w:outlineLvl w:val="0"/>
              <w:rPr>
                <w:rFonts w:hint="default"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提供内部管理制度，包括档案管理、安全管理、职业道德规范制度</w:t>
            </w:r>
            <w:r>
              <w:rPr>
                <w:rFonts w:hint="eastAsia" w:ascii="宋体" w:hAnsi="宋体" w:cs="宋体"/>
                <w:bCs/>
                <w:color w:val="auto"/>
                <w:sz w:val="24"/>
                <w:szCs w:val="24"/>
                <w:highlight w:val="none"/>
                <w:lang w:eastAsia="zh-CN"/>
              </w:rPr>
              <w:t>。</w:t>
            </w:r>
            <w:r>
              <w:rPr>
                <w:rFonts w:hint="eastAsia" w:ascii="宋体" w:hAnsi="宋体" w:eastAsia="宋体" w:cs="宋体"/>
                <w:color w:val="auto"/>
                <w:sz w:val="24"/>
                <w:szCs w:val="24"/>
                <w:highlight w:val="none"/>
              </w:rPr>
              <w:t>制度</w:t>
            </w:r>
            <w:r>
              <w:rPr>
                <w:rFonts w:hint="eastAsia" w:ascii="宋体" w:hAnsi="宋体" w:eastAsia="宋体" w:cs="宋体"/>
                <w:color w:val="auto"/>
                <w:sz w:val="24"/>
                <w:szCs w:val="24"/>
                <w:highlight w:val="none"/>
                <w:lang w:val="en-US" w:eastAsia="zh-CN"/>
              </w:rPr>
              <w:t>完整、针对性高的得5分；</w:t>
            </w:r>
            <w:r>
              <w:rPr>
                <w:rFonts w:hint="eastAsia" w:ascii="宋体" w:hAnsi="宋体" w:eastAsia="宋体" w:cs="宋体"/>
                <w:color w:val="auto"/>
                <w:sz w:val="24"/>
                <w:szCs w:val="24"/>
                <w:highlight w:val="none"/>
              </w:rPr>
              <w:t>制度</w:t>
            </w:r>
            <w:r>
              <w:rPr>
                <w:rFonts w:hint="eastAsia" w:ascii="宋体" w:hAnsi="宋体" w:eastAsia="宋体" w:cs="宋体"/>
                <w:color w:val="auto"/>
                <w:sz w:val="24"/>
                <w:szCs w:val="24"/>
                <w:highlight w:val="none"/>
                <w:lang w:val="en-US" w:eastAsia="zh-CN"/>
              </w:rPr>
              <w:t>较完整、较有针对性的得3分；</w:t>
            </w:r>
            <w:r>
              <w:rPr>
                <w:rFonts w:hint="eastAsia" w:ascii="宋体" w:hAnsi="宋体" w:eastAsia="宋体" w:cs="宋体"/>
                <w:color w:val="auto"/>
                <w:sz w:val="24"/>
                <w:szCs w:val="24"/>
                <w:highlight w:val="none"/>
              </w:rPr>
              <w:t>制度</w:t>
            </w:r>
            <w:r>
              <w:rPr>
                <w:rFonts w:hint="eastAsia" w:ascii="宋体" w:hAnsi="宋体" w:eastAsia="宋体" w:cs="宋体"/>
                <w:color w:val="auto"/>
                <w:sz w:val="24"/>
                <w:szCs w:val="24"/>
                <w:highlight w:val="none"/>
                <w:lang w:val="en-US" w:eastAsia="zh-CN"/>
              </w:rPr>
              <w:t>有所欠缺需进一步完善的得1分；不符合或未提供的不得分。</w:t>
            </w:r>
          </w:p>
        </w:tc>
        <w:tc>
          <w:tcPr>
            <w:tcW w:w="564" w:type="dxa"/>
            <w:vAlign w:val="center"/>
          </w:tcPr>
          <w:p w14:paraId="03FC21EB">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008" w:type="dxa"/>
            <w:vAlign w:val="center"/>
          </w:tcPr>
          <w:p w14:paraId="18452027">
            <w:pPr>
              <w:jc w:val="center"/>
              <w:rPr>
                <w:rFonts w:hint="eastAsia" w:ascii="宋体" w:hAnsi="宋体" w:cs="宋体"/>
                <w:color w:val="auto"/>
                <w:sz w:val="24"/>
                <w:szCs w:val="24"/>
                <w:highlight w:val="none"/>
                <w:lang w:val="en-US" w:eastAsia="zh-CN"/>
              </w:rPr>
            </w:pPr>
            <w:r>
              <w:rPr>
                <w:rFonts w:hint="eastAsia" w:ascii="宋体" w:hAnsi="宋体" w:eastAsia="宋体" w:cs="仿宋_GB2312"/>
                <w:bCs/>
                <w:color w:val="auto"/>
                <w:sz w:val="24"/>
                <w:highlight w:val="none"/>
              </w:rPr>
              <w:t>主观分</w:t>
            </w:r>
          </w:p>
        </w:tc>
        <w:tc>
          <w:tcPr>
            <w:tcW w:w="1566" w:type="dxa"/>
            <w:vAlign w:val="top"/>
          </w:tcPr>
          <w:p w14:paraId="51CF3250">
            <w:pPr>
              <w:spacing w:line="360" w:lineRule="auto"/>
              <w:outlineLvl w:val="0"/>
              <w:rPr>
                <w:rFonts w:hint="eastAsia" w:ascii="宋体" w:hAnsi="宋体" w:eastAsia="宋体" w:cs="宋体"/>
                <w:color w:val="auto"/>
                <w:sz w:val="24"/>
                <w:szCs w:val="24"/>
                <w:highlight w:val="none"/>
              </w:rPr>
            </w:pPr>
          </w:p>
        </w:tc>
      </w:tr>
      <w:tr w14:paraId="4726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97" w:type="dxa"/>
            <w:vAlign w:val="center"/>
          </w:tcPr>
          <w:p w14:paraId="554563B1">
            <w:pPr>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780" w:type="dxa"/>
            <w:vAlign w:val="center"/>
          </w:tcPr>
          <w:p w14:paraId="01B40E39">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有专人负责对本项目进行</w:t>
            </w:r>
            <w:r>
              <w:rPr>
                <w:rFonts w:hint="eastAsia" w:ascii="宋体" w:hAnsi="宋体" w:eastAsia="宋体" w:cs="宋体"/>
                <w:color w:val="auto"/>
                <w:sz w:val="24"/>
                <w:szCs w:val="24"/>
                <w:highlight w:val="none"/>
                <w:lang w:val="en-US" w:eastAsia="zh-CN"/>
              </w:rPr>
              <w:t>进度</w:t>
            </w:r>
            <w:r>
              <w:rPr>
                <w:rFonts w:hint="eastAsia" w:ascii="宋体" w:hAnsi="宋体" w:eastAsia="宋体" w:cs="宋体"/>
                <w:color w:val="auto"/>
                <w:sz w:val="24"/>
                <w:szCs w:val="24"/>
                <w:highlight w:val="none"/>
              </w:rPr>
              <w:t>监管，</w:t>
            </w:r>
            <w:r>
              <w:rPr>
                <w:rFonts w:hint="eastAsia" w:ascii="宋体" w:hAnsi="宋体" w:eastAsia="宋体" w:cs="宋体"/>
                <w:bCs w:val="0"/>
                <w:color w:val="auto"/>
                <w:spacing w:val="0"/>
                <w:sz w:val="24"/>
                <w:szCs w:val="24"/>
                <w:highlight w:val="none"/>
              </w:rPr>
              <w:t>对进度的跟踪及时到位，能够提供准确的进度控制</w:t>
            </w:r>
            <w:r>
              <w:rPr>
                <w:rFonts w:hint="eastAsia" w:ascii="宋体" w:hAnsi="宋体" w:cs="宋体"/>
                <w:bCs w:val="0"/>
                <w:color w:val="auto"/>
                <w:spacing w:val="0"/>
                <w:sz w:val="24"/>
                <w:szCs w:val="24"/>
                <w:highlight w:val="none"/>
                <w:lang w:eastAsia="zh-CN"/>
              </w:rPr>
              <w:t>。</w:t>
            </w:r>
            <w:r>
              <w:rPr>
                <w:rFonts w:hint="eastAsia" w:ascii="宋体" w:hAnsi="宋体" w:eastAsia="宋体" w:cs="宋体"/>
                <w:color w:val="auto"/>
                <w:sz w:val="24"/>
                <w:szCs w:val="24"/>
                <w:highlight w:val="none"/>
                <w:lang w:val="en-US" w:eastAsia="zh-CN"/>
              </w:rPr>
              <w:t>方案完整、可操作性高的得5分；方案较完整、较有可操作的得3分；方案有所欠缺需进一步完善的得1分；不符合或未提供的不得分。</w:t>
            </w:r>
          </w:p>
        </w:tc>
        <w:tc>
          <w:tcPr>
            <w:tcW w:w="564" w:type="dxa"/>
            <w:vAlign w:val="center"/>
          </w:tcPr>
          <w:p w14:paraId="2A05B7D4">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008" w:type="dxa"/>
            <w:vAlign w:val="center"/>
          </w:tcPr>
          <w:p w14:paraId="12E2743E">
            <w:pPr>
              <w:jc w:val="center"/>
              <w:rPr>
                <w:rFonts w:hint="eastAsia" w:ascii="宋体" w:hAnsi="宋体" w:eastAsia="宋体" w:cs="宋体"/>
                <w:color w:val="auto"/>
                <w:sz w:val="24"/>
                <w:szCs w:val="24"/>
                <w:highlight w:val="none"/>
              </w:rPr>
            </w:pPr>
            <w:r>
              <w:rPr>
                <w:rFonts w:hint="eastAsia" w:ascii="宋体" w:hAnsi="宋体" w:eastAsia="宋体" w:cs="仿宋_GB2312"/>
                <w:bCs/>
                <w:color w:val="auto"/>
                <w:sz w:val="24"/>
                <w:highlight w:val="none"/>
              </w:rPr>
              <w:t>主观分</w:t>
            </w:r>
          </w:p>
        </w:tc>
        <w:tc>
          <w:tcPr>
            <w:tcW w:w="1566" w:type="dxa"/>
            <w:vAlign w:val="top"/>
          </w:tcPr>
          <w:p w14:paraId="7CA4C071">
            <w:pPr>
              <w:spacing w:line="360" w:lineRule="auto"/>
              <w:outlineLvl w:val="0"/>
              <w:rPr>
                <w:rFonts w:hint="eastAsia" w:ascii="宋体" w:hAnsi="宋体" w:eastAsia="宋体" w:cs="宋体"/>
                <w:color w:val="auto"/>
                <w:sz w:val="24"/>
                <w:szCs w:val="24"/>
                <w:highlight w:val="none"/>
              </w:rPr>
            </w:pPr>
          </w:p>
        </w:tc>
      </w:tr>
      <w:tr w14:paraId="69012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497" w:type="dxa"/>
            <w:vAlign w:val="center"/>
          </w:tcPr>
          <w:p w14:paraId="3A694525">
            <w:pPr>
              <w:numPr>
                <w:ilvl w:val="0"/>
                <w:numId w:val="0"/>
              </w:num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6780" w:type="dxa"/>
            <w:vAlign w:val="center"/>
          </w:tcPr>
          <w:p w14:paraId="2E72554A">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针对本项目的组织架构、管理机制：有完善的组织架构，清晰简练地列出主要管理流程，包括对运作流程图、激励机制、监督机制、自我约束机制、信息反馈渠道</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处理机制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方案完整、针对性高的得5分；方案较完整、较有针对性的得3分；方案有所欠缺需进一步完善的得1分；不符合或未提供的不得分。</w:t>
            </w:r>
          </w:p>
        </w:tc>
        <w:tc>
          <w:tcPr>
            <w:tcW w:w="564" w:type="dxa"/>
            <w:vAlign w:val="center"/>
          </w:tcPr>
          <w:p w14:paraId="02694B82">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008" w:type="dxa"/>
            <w:vAlign w:val="center"/>
          </w:tcPr>
          <w:p w14:paraId="7F8DABD6">
            <w:pPr>
              <w:jc w:val="center"/>
              <w:rPr>
                <w:rFonts w:hint="eastAsia" w:ascii="宋体" w:hAnsi="宋体" w:eastAsia="宋体" w:cs="宋体"/>
                <w:color w:val="auto"/>
                <w:sz w:val="24"/>
                <w:szCs w:val="24"/>
                <w:highlight w:val="none"/>
                <w:lang w:val="en-US" w:eastAsia="zh-CN"/>
              </w:rPr>
            </w:pPr>
            <w:r>
              <w:rPr>
                <w:rFonts w:hint="eastAsia" w:ascii="宋体" w:hAnsi="宋体" w:eastAsia="宋体" w:cs="仿宋_GB2312"/>
                <w:bCs/>
                <w:color w:val="auto"/>
                <w:sz w:val="24"/>
                <w:highlight w:val="none"/>
              </w:rPr>
              <w:t>主观分</w:t>
            </w:r>
          </w:p>
        </w:tc>
        <w:tc>
          <w:tcPr>
            <w:tcW w:w="1566" w:type="dxa"/>
            <w:vAlign w:val="top"/>
          </w:tcPr>
          <w:p w14:paraId="26A18F2B">
            <w:pPr>
              <w:spacing w:line="360" w:lineRule="auto"/>
              <w:outlineLvl w:val="0"/>
              <w:rPr>
                <w:rFonts w:hint="eastAsia" w:ascii="宋体" w:hAnsi="宋体" w:eastAsia="宋体" w:cs="宋体"/>
                <w:color w:val="auto"/>
                <w:sz w:val="24"/>
                <w:szCs w:val="24"/>
                <w:highlight w:val="none"/>
              </w:rPr>
            </w:pPr>
          </w:p>
        </w:tc>
      </w:tr>
      <w:tr w14:paraId="2042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497" w:type="dxa"/>
            <w:vAlign w:val="center"/>
          </w:tcPr>
          <w:p w14:paraId="4A802075">
            <w:pPr>
              <w:numPr>
                <w:ilvl w:val="0"/>
                <w:numId w:val="0"/>
              </w:num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6780" w:type="dxa"/>
            <w:vAlign w:val="center"/>
          </w:tcPr>
          <w:p w14:paraId="314BDE50">
            <w:pPr>
              <w:spacing w:line="360" w:lineRule="auto"/>
              <w:outlineLvl w:val="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服务</w:t>
            </w:r>
            <w:r>
              <w:rPr>
                <w:rFonts w:hint="eastAsia" w:ascii="宋体" w:hAnsi="宋体" w:eastAsia="宋体" w:cs="宋体"/>
                <w:color w:val="auto"/>
                <w:sz w:val="24"/>
                <w:szCs w:val="24"/>
                <w:highlight w:val="none"/>
                <w:shd w:val="clear" w:color="auto" w:fill="FFFFFF"/>
              </w:rPr>
              <w:t>人员、设施、设备管理服务、业主方反馈资料、文件资料等档案的建立与管理</w:t>
            </w:r>
            <w:r>
              <w:rPr>
                <w:rFonts w:hint="eastAsia" w:ascii="宋体" w:hAnsi="宋体" w:cs="宋体"/>
                <w:bCs/>
                <w:color w:val="auto"/>
                <w:sz w:val="24"/>
                <w:szCs w:val="24"/>
                <w:highlight w:val="none"/>
                <w:lang w:eastAsia="zh-CN"/>
              </w:rPr>
              <w:t>。</w:t>
            </w:r>
            <w:r>
              <w:rPr>
                <w:rFonts w:hint="eastAsia" w:ascii="宋体" w:hAnsi="宋体" w:eastAsia="宋体" w:cs="宋体"/>
                <w:color w:val="auto"/>
                <w:sz w:val="24"/>
                <w:szCs w:val="24"/>
                <w:highlight w:val="none"/>
                <w:lang w:val="en-US" w:eastAsia="zh-CN"/>
              </w:rPr>
              <w:t>方案完整、针对性高的得5分；方案较完整、较有针对性的得3分；方案有所欠缺需进一步完善的得1分；不符合或未提供的不得分。</w:t>
            </w:r>
          </w:p>
        </w:tc>
        <w:tc>
          <w:tcPr>
            <w:tcW w:w="564" w:type="dxa"/>
            <w:vAlign w:val="center"/>
          </w:tcPr>
          <w:p w14:paraId="151FAA58">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008" w:type="dxa"/>
            <w:vAlign w:val="center"/>
          </w:tcPr>
          <w:p w14:paraId="6CE2A846">
            <w:pPr>
              <w:jc w:val="center"/>
              <w:rPr>
                <w:rFonts w:hint="eastAsia" w:ascii="宋体" w:hAnsi="宋体" w:cs="宋体"/>
                <w:color w:val="auto"/>
                <w:sz w:val="24"/>
                <w:szCs w:val="24"/>
                <w:highlight w:val="none"/>
                <w:lang w:val="en-US" w:eastAsia="zh-CN"/>
              </w:rPr>
            </w:pPr>
            <w:r>
              <w:rPr>
                <w:rFonts w:hint="eastAsia" w:ascii="宋体" w:hAnsi="宋体" w:eastAsia="宋体" w:cs="仿宋_GB2312"/>
                <w:bCs/>
                <w:color w:val="auto"/>
                <w:sz w:val="24"/>
                <w:highlight w:val="none"/>
              </w:rPr>
              <w:t>主观分</w:t>
            </w:r>
          </w:p>
        </w:tc>
        <w:tc>
          <w:tcPr>
            <w:tcW w:w="1566" w:type="dxa"/>
            <w:vAlign w:val="top"/>
          </w:tcPr>
          <w:p w14:paraId="6F7FAF70">
            <w:pPr>
              <w:spacing w:line="360" w:lineRule="auto"/>
              <w:outlineLvl w:val="0"/>
              <w:rPr>
                <w:rFonts w:hint="eastAsia" w:ascii="宋体" w:hAnsi="宋体" w:eastAsia="宋体" w:cs="宋体"/>
                <w:color w:val="auto"/>
                <w:sz w:val="24"/>
                <w:szCs w:val="24"/>
                <w:highlight w:val="none"/>
              </w:rPr>
            </w:pPr>
          </w:p>
        </w:tc>
      </w:tr>
      <w:tr w14:paraId="3235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497" w:type="dxa"/>
            <w:vAlign w:val="center"/>
          </w:tcPr>
          <w:p w14:paraId="6DB53069">
            <w:pPr>
              <w:numPr>
                <w:ilvl w:val="0"/>
                <w:numId w:val="0"/>
              </w:num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6780" w:type="dxa"/>
            <w:vAlign w:val="center"/>
          </w:tcPr>
          <w:p w14:paraId="702DE270">
            <w:pPr>
              <w:spacing w:line="360" w:lineRule="auto"/>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val="0"/>
                <w:color w:val="auto"/>
                <w:sz w:val="24"/>
                <w:szCs w:val="24"/>
                <w:highlight w:val="none"/>
                <w:lang w:val="en-US" w:eastAsia="zh-CN"/>
              </w:rPr>
              <w:t>根据为本项目服务人员制定的培训计划及培训内容方案</w:t>
            </w:r>
            <w:r>
              <w:rPr>
                <w:rFonts w:hint="eastAsia" w:ascii="宋体" w:hAnsi="宋体" w:cs="宋体"/>
                <w:b/>
                <w:bCs w:val="0"/>
                <w:color w:val="auto"/>
                <w:sz w:val="24"/>
                <w:szCs w:val="24"/>
                <w:highlight w:val="none"/>
                <w:lang w:eastAsia="zh-CN"/>
              </w:rPr>
              <w:t>。</w:t>
            </w:r>
            <w:r>
              <w:rPr>
                <w:rFonts w:hint="eastAsia" w:ascii="宋体" w:hAnsi="宋体" w:eastAsia="宋体" w:cs="宋体"/>
                <w:color w:val="auto"/>
                <w:sz w:val="24"/>
                <w:szCs w:val="24"/>
                <w:highlight w:val="none"/>
                <w:lang w:val="en-US" w:eastAsia="zh-CN"/>
              </w:rPr>
              <w:t>方案完整、针对性高的得5分；方案较完整、较有针对性的得3分；方案有所欠缺需进一步完善的得1分；不符合或未提供的不得分。</w:t>
            </w:r>
          </w:p>
        </w:tc>
        <w:tc>
          <w:tcPr>
            <w:tcW w:w="564" w:type="dxa"/>
            <w:vAlign w:val="center"/>
          </w:tcPr>
          <w:p w14:paraId="5973A2D0">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008" w:type="dxa"/>
            <w:vAlign w:val="center"/>
          </w:tcPr>
          <w:p w14:paraId="6C62A5B4">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566" w:type="dxa"/>
            <w:vAlign w:val="top"/>
          </w:tcPr>
          <w:p w14:paraId="3713F8BB">
            <w:pPr>
              <w:spacing w:line="360" w:lineRule="auto"/>
              <w:outlineLvl w:val="0"/>
              <w:rPr>
                <w:rFonts w:hint="eastAsia" w:ascii="宋体" w:hAnsi="宋体" w:eastAsia="宋体" w:cs="宋体"/>
                <w:color w:val="auto"/>
                <w:sz w:val="24"/>
                <w:szCs w:val="24"/>
                <w:highlight w:val="none"/>
              </w:rPr>
            </w:pPr>
          </w:p>
        </w:tc>
      </w:tr>
      <w:tr w14:paraId="5296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9" w:hRule="atLeast"/>
        </w:trPr>
        <w:tc>
          <w:tcPr>
            <w:tcW w:w="497" w:type="dxa"/>
            <w:vAlign w:val="center"/>
          </w:tcPr>
          <w:p w14:paraId="70200DBE">
            <w:pPr>
              <w:numPr>
                <w:ilvl w:val="0"/>
                <w:numId w:val="0"/>
              </w:num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6780" w:type="dxa"/>
            <w:vAlign w:val="center"/>
          </w:tcPr>
          <w:p w14:paraId="70B0D1D8">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涉密信息、资料保密措施和方案：根据投标人是否为项目安全专门制定相关制度及安全管理方案，对采购人的涉密信息、资料保密方面提出的保障措施和方案</w:t>
            </w:r>
            <w:r>
              <w:rPr>
                <w:rFonts w:hint="eastAsia" w:ascii="宋体" w:hAnsi="宋体" w:cs="宋体"/>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方案完整、规范、针对性高的得5分；方案较完整、较为规范、较有针对性的得3分；方案有所欠缺需进一步完善的得1分；不符合或未提供的不得分。</w:t>
            </w:r>
          </w:p>
        </w:tc>
        <w:tc>
          <w:tcPr>
            <w:tcW w:w="564" w:type="dxa"/>
            <w:vAlign w:val="center"/>
          </w:tcPr>
          <w:p w14:paraId="0AEBDF50">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008" w:type="dxa"/>
            <w:vAlign w:val="center"/>
          </w:tcPr>
          <w:p w14:paraId="05850223">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566" w:type="dxa"/>
            <w:vAlign w:val="top"/>
          </w:tcPr>
          <w:p w14:paraId="6B4AD8AA">
            <w:pPr>
              <w:spacing w:line="360" w:lineRule="auto"/>
              <w:outlineLvl w:val="0"/>
              <w:rPr>
                <w:rFonts w:hint="eastAsia" w:ascii="宋体" w:hAnsi="宋体" w:eastAsia="宋体" w:cs="宋体"/>
                <w:color w:val="auto"/>
                <w:sz w:val="24"/>
                <w:szCs w:val="24"/>
                <w:highlight w:val="none"/>
              </w:rPr>
            </w:pPr>
          </w:p>
        </w:tc>
      </w:tr>
      <w:tr w14:paraId="3ACC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trPr>
        <w:tc>
          <w:tcPr>
            <w:tcW w:w="497" w:type="dxa"/>
            <w:vAlign w:val="center"/>
          </w:tcPr>
          <w:p w14:paraId="5F752F30">
            <w:pPr>
              <w:numPr>
                <w:ilvl w:val="0"/>
                <w:numId w:val="0"/>
              </w:num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14</w:t>
            </w:r>
          </w:p>
        </w:tc>
        <w:tc>
          <w:tcPr>
            <w:tcW w:w="6780" w:type="dxa"/>
            <w:vAlign w:val="center"/>
          </w:tcPr>
          <w:p w14:paraId="0B85136C">
            <w:pPr>
              <w:spacing w:line="360" w:lineRule="auto"/>
              <w:outlineLvl w:val="0"/>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rPr>
              <w:t>根据</w:t>
            </w:r>
            <w:r>
              <w:rPr>
                <w:rFonts w:hint="eastAsia" w:ascii="宋体" w:hAnsi="宋体" w:eastAsia="宋体" w:cs="宋体"/>
                <w:color w:val="auto"/>
                <w:sz w:val="24"/>
                <w:szCs w:val="24"/>
                <w:highlight w:val="none"/>
              </w:rPr>
              <w:t>服务质量标准的承诺水平，监督督查措施的有效性，</w:t>
            </w:r>
            <w:r>
              <w:rPr>
                <w:rFonts w:hint="eastAsia" w:ascii="宋体" w:hAnsi="宋体" w:eastAsia="宋体" w:cs="宋体"/>
                <w:bCs/>
                <w:color w:val="auto"/>
                <w:sz w:val="24"/>
                <w:szCs w:val="24"/>
                <w:highlight w:val="none"/>
                <w:lang w:eastAsia="zh-CN"/>
              </w:rPr>
              <w:t>服务</w:t>
            </w:r>
            <w:r>
              <w:rPr>
                <w:rFonts w:hint="eastAsia" w:ascii="宋体" w:hAnsi="宋体" w:eastAsia="宋体" w:cs="宋体"/>
                <w:bCs/>
                <w:color w:val="auto"/>
                <w:sz w:val="24"/>
                <w:szCs w:val="24"/>
                <w:highlight w:val="none"/>
              </w:rPr>
              <w:t>过程中的安全保障措施、质量保证措施、及时响应措施</w:t>
            </w:r>
            <w:r>
              <w:rPr>
                <w:rFonts w:hint="eastAsia" w:ascii="宋体" w:hAnsi="宋体" w:eastAsia="宋体" w:cs="宋体"/>
                <w:bCs/>
                <w:color w:val="auto"/>
                <w:sz w:val="24"/>
                <w:szCs w:val="24"/>
                <w:highlight w:val="none"/>
                <w:lang w:val="en-US" w:eastAsia="zh-CN"/>
              </w:rPr>
              <w:t>进行打分。</w:t>
            </w:r>
            <w:r>
              <w:rPr>
                <w:rFonts w:hint="eastAsia" w:ascii="宋体" w:hAnsi="宋体" w:eastAsia="宋体" w:cs="宋体"/>
                <w:color w:val="auto"/>
                <w:sz w:val="24"/>
                <w:szCs w:val="24"/>
                <w:highlight w:val="none"/>
                <w:lang w:val="en-US" w:eastAsia="zh-CN"/>
              </w:rPr>
              <w:t>措施完整、针对性高的得5分；措施较完整、较有针对性的得3分；措施有所欠缺需进一步完善的得1分；不符合或未提供的不得分。</w:t>
            </w:r>
          </w:p>
        </w:tc>
        <w:tc>
          <w:tcPr>
            <w:tcW w:w="564" w:type="dxa"/>
            <w:vAlign w:val="center"/>
          </w:tcPr>
          <w:p w14:paraId="6762EBEC">
            <w:pPr>
              <w:jc w:val="center"/>
              <w:rPr>
                <w:rFonts w:hint="eastAsia" w:ascii="宋体" w:hAnsi="宋体" w:eastAsia="宋体" w:cs="宋体"/>
                <w:b w:val="0"/>
                <w:bCs w:val="0"/>
                <w:color w:val="auto"/>
                <w:sz w:val="24"/>
                <w:szCs w:val="24"/>
                <w:highlight w:val="none"/>
              </w:rPr>
            </w:pPr>
            <w:r>
              <w:rPr>
                <w:rFonts w:hint="eastAsia" w:ascii="宋体" w:hAnsi="宋体" w:cs="宋体"/>
                <w:color w:val="auto"/>
                <w:sz w:val="24"/>
                <w:szCs w:val="24"/>
                <w:highlight w:val="none"/>
                <w:lang w:val="en-US" w:eastAsia="zh-CN"/>
              </w:rPr>
              <w:t>5</w:t>
            </w:r>
          </w:p>
        </w:tc>
        <w:tc>
          <w:tcPr>
            <w:tcW w:w="1008" w:type="dxa"/>
            <w:vAlign w:val="center"/>
          </w:tcPr>
          <w:p w14:paraId="39CBD955">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566" w:type="dxa"/>
            <w:vAlign w:val="top"/>
          </w:tcPr>
          <w:p w14:paraId="02496C19">
            <w:pPr>
              <w:spacing w:line="360" w:lineRule="auto"/>
              <w:outlineLvl w:val="0"/>
              <w:rPr>
                <w:rFonts w:hint="eastAsia" w:ascii="宋体" w:hAnsi="宋体" w:eastAsia="宋体" w:cs="宋体"/>
                <w:b w:val="0"/>
                <w:bCs w:val="0"/>
                <w:color w:val="auto"/>
                <w:sz w:val="24"/>
                <w:szCs w:val="24"/>
                <w:highlight w:val="none"/>
              </w:rPr>
            </w:pPr>
          </w:p>
        </w:tc>
      </w:tr>
      <w:tr w14:paraId="7637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497" w:type="dxa"/>
            <w:vAlign w:val="center"/>
          </w:tcPr>
          <w:p w14:paraId="0392C1AF">
            <w:pPr>
              <w:numPr>
                <w:ilvl w:val="0"/>
                <w:numId w:val="0"/>
              </w:num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6780" w:type="dxa"/>
            <w:vAlign w:val="center"/>
          </w:tcPr>
          <w:p w14:paraId="6FA78C80">
            <w:pPr>
              <w:spacing w:line="360" w:lineRule="auto"/>
              <w:jc w:val="left"/>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根据对应急事件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处理方案针对性提出解决措施</w:t>
            </w:r>
            <w:r>
              <w:rPr>
                <w:rFonts w:hint="eastAsia" w:ascii="宋体" w:hAnsi="宋体" w:cs="宋体"/>
                <w:b/>
                <w:bCs w:val="0"/>
                <w:color w:val="auto"/>
                <w:sz w:val="24"/>
                <w:szCs w:val="24"/>
                <w:highlight w:val="none"/>
                <w:lang w:eastAsia="zh-CN"/>
              </w:rPr>
              <w:t>；</w:t>
            </w:r>
            <w:r>
              <w:rPr>
                <w:rFonts w:hint="eastAsia" w:ascii="宋体" w:hAnsi="宋体" w:eastAsia="宋体" w:cs="宋体"/>
                <w:color w:val="auto"/>
                <w:sz w:val="24"/>
                <w:szCs w:val="24"/>
                <w:highlight w:val="none"/>
                <w:lang w:val="en-US" w:eastAsia="zh-CN"/>
              </w:rPr>
              <w:t>措施完整、针对性高的得5分；措施较完整、较有针对性的得3分；措施有所欠缺需进一步完善的得1分；不符合或未提供的不得分。</w:t>
            </w:r>
          </w:p>
        </w:tc>
        <w:tc>
          <w:tcPr>
            <w:tcW w:w="564" w:type="dxa"/>
            <w:vAlign w:val="center"/>
          </w:tcPr>
          <w:p w14:paraId="42C15BDD">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008" w:type="dxa"/>
            <w:vAlign w:val="center"/>
          </w:tcPr>
          <w:p w14:paraId="01F61B91">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566" w:type="dxa"/>
            <w:vAlign w:val="top"/>
          </w:tcPr>
          <w:p w14:paraId="2EB05D3D">
            <w:pPr>
              <w:spacing w:line="360" w:lineRule="auto"/>
              <w:outlineLvl w:val="0"/>
              <w:rPr>
                <w:rFonts w:hint="eastAsia" w:ascii="宋体" w:hAnsi="宋体" w:eastAsia="宋体" w:cs="宋体"/>
                <w:color w:val="auto"/>
                <w:sz w:val="24"/>
                <w:szCs w:val="24"/>
                <w:highlight w:val="none"/>
              </w:rPr>
            </w:pPr>
          </w:p>
        </w:tc>
      </w:tr>
      <w:tr w14:paraId="5EE6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497" w:type="dxa"/>
            <w:vAlign w:val="center"/>
          </w:tcPr>
          <w:p w14:paraId="59FCBD0D">
            <w:pPr>
              <w:numPr>
                <w:ilvl w:val="0"/>
                <w:numId w:val="0"/>
              </w:num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6780" w:type="dxa"/>
            <w:vAlign w:val="center"/>
          </w:tcPr>
          <w:p w14:paraId="159B1DE9">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服务响应时间：承诺</w:t>
            </w:r>
            <w:r>
              <w:rPr>
                <w:rFonts w:hint="eastAsia" w:ascii="宋体" w:hAnsi="宋体" w:eastAsia="宋体" w:cs="宋体"/>
                <w:color w:val="auto"/>
                <w:sz w:val="24"/>
                <w:szCs w:val="24"/>
                <w:highlight w:val="none"/>
                <w:lang w:eastAsia="zh-CN"/>
              </w:rPr>
              <w:t>接到相关</w:t>
            </w:r>
            <w:r>
              <w:rPr>
                <w:rFonts w:hint="eastAsia" w:ascii="宋体" w:hAnsi="宋体" w:eastAsia="宋体" w:cs="宋体"/>
                <w:color w:val="auto"/>
                <w:sz w:val="24"/>
                <w:szCs w:val="24"/>
                <w:highlight w:val="none"/>
              </w:rPr>
              <w:t>任务</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小时</w:t>
            </w:r>
            <w:r>
              <w:rPr>
                <w:rFonts w:hint="eastAsia" w:ascii="宋体" w:hAnsi="宋体" w:eastAsia="宋体" w:cs="宋体"/>
                <w:color w:val="auto"/>
                <w:sz w:val="24"/>
                <w:szCs w:val="24"/>
                <w:highlight w:val="none"/>
                <w:lang w:eastAsia="zh-CN"/>
              </w:rPr>
              <w:t>内</w:t>
            </w:r>
            <w:r>
              <w:rPr>
                <w:rFonts w:hint="eastAsia" w:ascii="宋体" w:hAnsi="宋体" w:eastAsia="宋体" w:cs="宋体"/>
                <w:color w:val="auto"/>
                <w:sz w:val="24"/>
                <w:szCs w:val="24"/>
                <w:highlight w:val="none"/>
              </w:rPr>
              <w:t>到达现场的得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分，一小时至</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小时得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分，超过</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小时不得分</w:t>
            </w:r>
            <w:r>
              <w:rPr>
                <w:rFonts w:hint="eastAsia" w:ascii="宋体" w:hAnsi="宋体" w:cs="宋体"/>
                <w:color w:val="auto"/>
                <w:sz w:val="24"/>
                <w:szCs w:val="24"/>
                <w:highlight w:val="none"/>
                <w:lang w:eastAsia="zh-CN"/>
              </w:rPr>
              <w:t>。</w:t>
            </w:r>
          </w:p>
        </w:tc>
        <w:tc>
          <w:tcPr>
            <w:tcW w:w="564" w:type="dxa"/>
            <w:vAlign w:val="center"/>
          </w:tcPr>
          <w:p w14:paraId="14EA24F0">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008" w:type="dxa"/>
            <w:vAlign w:val="center"/>
          </w:tcPr>
          <w:p w14:paraId="1628634E">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566" w:type="dxa"/>
            <w:vAlign w:val="top"/>
          </w:tcPr>
          <w:p w14:paraId="125BF711">
            <w:pPr>
              <w:spacing w:line="360" w:lineRule="auto"/>
              <w:outlineLvl w:val="0"/>
              <w:rPr>
                <w:rFonts w:hint="eastAsia" w:ascii="宋体" w:hAnsi="宋体" w:eastAsia="宋体" w:cs="宋体"/>
                <w:color w:val="auto"/>
                <w:sz w:val="24"/>
                <w:szCs w:val="24"/>
                <w:highlight w:val="none"/>
              </w:rPr>
            </w:pPr>
          </w:p>
        </w:tc>
      </w:tr>
      <w:tr w14:paraId="69AB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497" w:type="dxa"/>
            <w:vAlign w:val="center"/>
          </w:tcPr>
          <w:p w14:paraId="75B0B2F9">
            <w:pPr>
              <w:numPr>
                <w:ilvl w:val="0"/>
                <w:numId w:val="0"/>
              </w:num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6780" w:type="dxa"/>
            <w:vAlign w:val="center"/>
          </w:tcPr>
          <w:p w14:paraId="74778034">
            <w:pPr>
              <w:spacing w:line="360" w:lineRule="auto"/>
              <w:jc w:val="left"/>
              <w:rPr>
                <w:rFonts w:hint="eastAsia" w:ascii="宋体" w:hAnsi="宋体" w:eastAsia="宋体" w:cs="宋体"/>
                <w:b/>
                <w:bCs/>
                <w:color w:val="auto"/>
                <w:sz w:val="24"/>
                <w:szCs w:val="24"/>
                <w:highlight w:val="none"/>
              </w:rPr>
            </w:pPr>
            <w:r>
              <w:rPr>
                <w:rFonts w:hint="eastAsia" w:cs="Times New Roman"/>
                <w:color w:val="auto"/>
                <w:sz w:val="24"/>
                <w:szCs w:val="22"/>
                <w:highlight w:val="none"/>
                <w:lang w:val="en-US" w:eastAsia="zh-CN"/>
              </w:rPr>
              <w:t>针对本项目的组织机构及岗位职责情况；</w:t>
            </w:r>
            <w:r>
              <w:rPr>
                <w:rFonts w:hint="eastAsia" w:ascii="宋体" w:hAnsi="宋体" w:cs="Times New Roman"/>
                <w:color w:val="auto"/>
                <w:sz w:val="24"/>
                <w:szCs w:val="22"/>
                <w:highlight w:val="none"/>
                <w:lang w:val="en-US"/>
              </w:rPr>
              <w:t>组织机构明确，岗位职责安排</w:t>
            </w:r>
            <w:r>
              <w:rPr>
                <w:rFonts w:hint="eastAsia" w:ascii="宋体" w:hAnsi="宋体" w:cs="Times New Roman"/>
                <w:color w:val="auto"/>
                <w:sz w:val="24"/>
                <w:szCs w:val="22"/>
                <w:highlight w:val="none"/>
                <w:lang w:val="en-US" w:eastAsia="zh-CN"/>
              </w:rPr>
              <w:t>到位</w:t>
            </w:r>
            <w:r>
              <w:rPr>
                <w:rFonts w:hint="eastAsia" w:ascii="宋体" w:hAnsi="宋体" w:cs="Times New Roman"/>
                <w:color w:val="auto"/>
                <w:sz w:val="24"/>
                <w:szCs w:val="22"/>
                <w:highlight w:val="none"/>
                <w:lang w:val="en-US"/>
              </w:rPr>
              <w:t>、健全的</w:t>
            </w:r>
            <w:r>
              <w:rPr>
                <w:rFonts w:hint="eastAsia" w:ascii="宋体" w:hAnsi="宋体" w:cs="Times New Roman"/>
                <w:color w:val="auto"/>
                <w:sz w:val="24"/>
                <w:szCs w:val="22"/>
                <w:highlight w:val="none"/>
                <w:lang w:val="en-US" w:eastAsia="zh-CN"/>
              </w:rPr>
              <w:t>得</w:t>
            </w:r>
            <w:r>
              <w:rPr>
                <w:rFonts w:hint="eastAsia" w:cs="Times New Roman"/>
                <w:color w:val="auto"/>
                <w:sz w:val="24"/>
                <w:szCs w:val="22"/>
                <w:highlight w:val="none"/>
                <w:lang w:val="en-US" w:eastAsia="zh-CN"/>
              </w:rPr>
              <w:t>5</w:t>
            </w:r>
            <w:r>
              <w:rPr>
                <w:rFonts w:hint="eastAsia" w:ascii="宋体" w:hAnsi="宋体" w:cs="Times New Roman"/>
                <w:color w:val="auto"/>
                <w:sz w:val="24"/>
                <w:szCs w:val="22"/>
                <w:highlight w:val="none"/>
                <w:lang w:val="en-US" w:eastAsia="zh-CN"/>
              </w:rPr>
              <w:t>分；</w:t>
            </w:r>
            <w:r>
              <w:rPr>
                <w:rFonts w:hint="eastAsia" w:ascii="宋体" w:hAnsi="宋体" w:cs="Times New Roman"/>
                <w:color w:val="auto"/>
                <w:sz w:val="24"/>
                <w:szCs w:val="22"/>
                <w:highlight w:val="none"/>
                <w:lang w:val="en-US"/>
              </w:rPr>
              <w:t>组织机构</w:t>
            </w:r>
            <w:r>
              <w:rPr>
                <w:rFonts w:hint="eastAsia" w:ascii="宋体" w:hAnsi="宋体" w:cs="Times New Roman"/>
                <w:color w:val="auto"/>
                <w:sz w:val="24"/>
                <w:szCs w:val="22"/>
                <w:highlight w:val="none"/>
                <w:lang w:val="en-US" w:eastAsia="zh-CN"/>
              </w:rPr>
              <w:t>较为</w:t>
            </w:r>
            <w:r>
              <w:rPr>
                <w:rFonts w:hint="eastAsia" w:ascii="宋体" w:hAnsi="宋体" w:cs="Times New Roman"/>
                <w:color w:val="auto"/>
                <w:sz w:val="24"/>
                <w:szCs w:val="22"/>
                <w:highlight w:val="none"/>
                <w:lang w:val="en-US"/>
              </w:rPr>
              <w:t>明确，岗位职责安排</w:t>
            </w:r>
            <w:r>
              <w:rPr>
                <w:rFonts w:hint="eastAsia" w:ascii="宋体" w:hAnsi="宋体" w:cs="Times New Roman"/>
                <w:color w:val="auto"/>
                <w:sz w:val="24"/>
                <w:szCs w:val="22"/>
                <w:highlight w:val="none"/>
                <w:lang w:val="en-US" w:eastAsia="zh-CN"/>
              </w:rPr>
              <w:t>较为到位</w:t>
            </w:r>
            <w:r>
              <w:rPr>
                <w:rFonts w:hint="eastAsia" w:ascii="宋体" w:hAnsi="宋体" w:cs="Times New Roman"/>
                <w:color w:val="auto"/>
                <w:sz w:val="24"/>
                <w:szCs w:val="22"/>
                <w:highlight w:val="none"/>
                <w:lang w:val="en-US"/>
              </w:rPr>
              <w:t>、健全的</w:t>
            </w:r>
            <w:r>
              <w:rPr>
                <w:rFonts w:hint="eastAsia" w:ascii="宋体" w:hAnsi="宋体" w:cs="Times New Roman"/>
                <w:color w:val="auto"/>
                <w:sz w:val="24"/>
                <w:szCs w:val="22"/>
                <w:highlight w:val="none"/>
                <w:lang w:val="en-US" w:eastAsia="zh-CN"/>
              </w:rPr>
              <w:t>得</w:t>
            </w:r>
            <w:r>
              <w:rPr>
                <w:rFonts w:hint="eastAsia" w:cs="Times New Roman"/>
                <w:color w:val="auto"/>
                <w:sz w:val="24"/>
                <w:szCs w:val="22"/>
                <w:highlight w:val="none"/>
                <w:lang w:val="en-US" w:eastAsia="zh-CN"/>
              </w:rPr>
              <w:t>3</w:t>
            </w:r>
            <w:r>
              <w:rPr>
                <w:rFonts w:hint="eastAsia" w:ascii="宋体" w:hAnsi="宋体" w:cs="Times New Roman"/>
                <w:color w:val="auto"/>
                <w:sz w:val="24"/>
                <w:szCs w:val="22"/>
                <w:highlight w:val="none"/>
                <w:lang w:val="en-US" w:eastAsia="zh-CN"/>
              </w:rPr>
              <w:t>分；</w:t>
            </w:r>
            <w:r>
              <w:rPr>
                <w:rFonts w:hint="eastAsia" w:ascii="宋体" w:hAnsi="宋体" w:cs="Times New Roman"/>
                <w:color w:val="auto"/>
                <w:sz w:val="24"/>
                <w:szCs w:val="22"/>
                <w:highlight w:val="none"/>
                <w:lang w:val="en-US"/>
              </w:rPr>
              <w:t>组织机构</w:t>
            </w:r>
            <w:r>
              <w:rPr>
                <w:rFonts w:hint="eastAsia" w:ascii="宋体" w:hAnsi="宋体" w:cs="Times New Roman"/>
                <w:color w:val="auto"/>
                <w:sz w:val="24"/>
                <w:szCs w:val="22"/>
                <w:highlight w:val="none"/>
                <w:lang w:val="en-US" w:eastAsia="zh-CN"/>
              </w:rPr>
              <w:t>及</w:t>
            </w:r>
            <w:r>
              <w:rPr>
                <w:rFonts w:hint="eastAsia" w:ascii="宋体" w:hAnsi="宋体" w:cs="Times New Roman"/>
                <w:color w:val="auto"/>
                <w:sz w:val="24"/>
                <w:szCs w:val="22"/>
                <w:highlight w:val="none"/>
                <w:lang w:val="en-US"/>
              </w:rPr>
              <w:t>岗位职责安排</w:t>
            </w:r>
            <w:r>
              <w:rPr>
                <w:rFonts w:hint="eastAsia" w:ascii="宋体" w:hAnsi="宋体" w:cs="Times New Roman"/>
                <w:color w:val="auto"/>
                <w:sz w:val="24"/>
                <w:szCs w:val="22"/>
                <w:highlight w:val="none"/>
                <w:lang w:val="en-US" w:eastAsia="zh-CN"/>
              </w:rPr>
              <w:t>有所缺陷需进一步完善的得1分；</w:t>
            </w:r>
            <w:r>
              <w:rPr>
                <w:rFonts w:hint="eastAsia" w:ascii="宋体" w:hAnsi="宋体" w:eastAsia="宋体" w:cs="宋体"/>
                <w:color w:val="auto"/>
                <w:sz w:val="24"/>
                <w:szCs w:val="24"/>
                <w:highlight w:val="none"/>
                <w:lang w:val="en-US" w:eastAsia="zh-CN"/>
              </w:rPr>
              <w:t>不符合或未提供的不得分。</w:t>
            </w:r>
          </w:p>
        </w:tc>
        <w:tc>
          <w:tcPr>
            <w:tcW w:w="564" w:type="dxa"/>
            <w:vAlign w:val="center"/>
          </w:tcPr>
          <w:p w14:paraId="686EF6F0">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008" w:type="dxa"/>
            <w:vAlign w:val="center"/>
          </w:tcPr>
          <w:p w14:paraId="45FF29FD">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566" w:type="dxa"/>
            <w:vAlign w:val="top"/>
          </w:tcPr>
          <w:p w14:paraId="33922BAC">
            <w:pPr>
              <w:spacing w:line="360" w:lineRule="auto"/>
              <w:outlineLvl w:val="0"/>
              <w:rPr>
                <w:rFonts w:hint="eastAsia" w:ascii="宋体" w:hAnsi="宋体" w:eastAsia="宋体" w:cs="宋体"/>
                <w:color w:val="auto"/>
                <w:sz w:val="24"/>
                <w:szCs w:val="24"/>
                <w:highlight w:val="none"/>
              </w:rPr>
            </w:pPr>
          </w:p>
        </w:tc>
      </w:tr>
      <w:tr w14:paraId="48A0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97" w:type="dxa"/>
            <w:vAlign w:val="center"/>
          </w:tcPr>
          <w:p w14:paraId="4664F599">
            <w:pPr>
              <w:numPr>
                <w:ilvl w:val="0"/>
                <w:numId w:val="0"/>
              </w:num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6780" w:type="dxa"/>
            <w:vAlign w:val="center"/>
          </w:tcPr>
          <w:p w14:paraId="1C99C70F">
            <w:pPr>
              <w:widowControl/>
              <w:adjustRightInd/>
              <w:spacing w:line="360" w:lineRule="auto"/>
              <w:jc w:val="left"/>
              <w:outlineLvl w:val="9"/>
              <w:rPr>
                <w:rFonts w:hint="eastAsia" w:cs="Times New Roman"/>
                <w:color w:val="auto"/>
                <w:sz w:val="24"/>
                <w:szCs w:val="22"/>
                <w:highlight w:val="none"/>
                <w:lang w:val="en-US" w:eastAsia="zh-CN"/>
              </w:rPr>
            </w:pPr>
            <w:r>
              <w:rPr>
                <w:rFonts w:hint="eastAsia" w:ascii="宋体" w:hAnsi="宋体" w:eastAsia="宋体" w:cs="宋体"/>
                <w:b w:val="0"/>
                <w:bCs w:val="0"/>
                <w:color w:val="auto"/>
                <w:sz w:val="24"/>
                <w:szCs w:val="24"/>
                <w:highlight w:val="none"/>
              </w:rPr>
              <w:t>投标人结合对</w:t>
            </w:r>
            <w:r>
              <w:rPr>
                <w:rFonts w:hint="eastAsia" w:ascii="宋体" w:hAnsi="宋体" w:eastAsia="宋体" w:cs="宋体"/>
                <w:b w:val="0"/>
                <w:bCs w:val="0"/>
                <w:color w:val="auto"/>
                <w:sz w:val="24"/>
                <w:szCs w:val="24"/>
                <w:highlight w:val="none"/>
                <w:lang w:eastAsia="zh-CN"/>
              </w:rPr>
              <w:t>本</w:t>
            </w:r>
            <w:r>
              <w:rPr>
                <w:rFonts w:hint="eastAsia" w:ascii="宋体" w:hAnsi="宋体" w:eastAsia="宋体" w:cs="宋体"/>
                <w:b w:val="0"/>
                <w:bCs w:val="0"/>
                <w:color w:val="auto"/>
                <w:sz w:val="24"/>
                <w:szCs w:val="24"/>
                <w:highlight w:val="none"/>
              </w:rPr>
              <w:t>项目需求的理解，对服务过程中存在的难点、要点问题的分析及解决措施</w:t>
            </w:r>
            <w:r>
              <w:rPr>
                <w:rFonts w:hint="eastAsia" w:ascii="宋体" w:hAnsi="宋体" w:eastAsia="宋体" w:cs="宋体"/>
                <w:b w:val="0"/>
                <w:bCs w:val="0"/>
                <w:color w:val="auto"/>
                <w:sz w:val="24"/>
                <w:szCs w:val="24"/>
                <w:highlight w:val="none"/>
                <w:lang w:eastAsia="zh-CN"/>
              </w:rPr>
              <w:t>，根据其内容进行打分。</w:t>
            </w:r>
            <w:r>
              <w:rPr>
                <w:rFonts w:hint="eastAsia" w:ascii="宋体" w:hAnsi="宋体" w:eastAsia="宋体" w:cs="宋体"/>
                <w:b w:val="0"/>
                <w:bCs w:val="0"/>
                <w:color w:val="auto"/>
                <w:sz w:val="24"/>
                <w:szCs w:val="24"/>
                <w:highlight w:val="none"/>
              </w:rPr>
              <w:t>对服务存在的难点、要点问题分析到位，解决措施</w:t>
            </w:r>
            <w:r>
              <w:rPr>
                <w:rFonts w:hint="eastAsia" w:ascii="宋体" w:hAnsi="宋体" w:cs="宋体"/>
                <w:b w:val="0"/>
                <w:bCs w:val="0"/>
                <w:color w:val="auto"/>
                <w:sz w:val="24"/>
                <w:szCs w:val="24"/>
                <w:highlight w:val="none"/>
                <w:lang w:val="en-US" w:eastAsia="zh-CN"/>
              </w:rPr>
              <w:t>可操作性高</w:t>
            </w:r>
            <w:r>
              <w:rPr>
                <w:rFonts w:hint="eastAsia" w:ascii="宋体" w:hAnsi="宋体" w:eastAsia="宋体" w:cs="宋体"/>
                <w:b w:val="0"/>
                <w:bCs w:val="0"/>
                <w:color w:val="auto"/>
                <w:sz w:val="24"/>
                <w:szCs w:val="24"/>
                <w:highlight w:val="none"/>
              </w:rPr>
              <w:t>的得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分；对服务存在的难点、要点问题分析</w:t>
            </w:r>
            <w:r>
              <w:rPr>
                <w:rFonts w:hint="eastAsia" w:ascii="宋体" w:hAnsi="宋体" w:eastAsia="宋体" w:cs="宋体"/>
                <w:b w:val="0"/>
                <w:bCs w:val="0"/>
                <w:color w:val="auto"/>
                <w:sz w:val="24"/>
                <w:szCs w:val="24"/>
                <w:highlight w:val="none"/>
                <w:lang w:val="en-US" w:eastAsia="zh-CN"/>
              </w:rPr>
              <w:t>较为到位</w:t>
            </w:r>
            <w:r>
              <w:rPr>
                <w:rFonts w:hint="eastAsia" w:ascii="宋体" w:hAnsi="宋体" w:eastAsia="宋体" w:cs="宋体"/>
                <w:b w:val="0"/>
                <w:bCs w:val="0"/>
                <w:color w:val="auto"/>
                <w:sz w:val="24"/>
                <w:szCs w:val="24"/>
                <w:highlight w:val="none"/>
              </w:rPr>
              <w:t>、解决措施</w:t>
            </w:r>
            <w:r>
              <w:rPr>
                <w:rFonts w:hint="eastAsia" w:ascii="宋体" w:hAnsi="宋体" w:cs="宋体"/>
                <w:b w:val="0"/>
                <w:bCs w:val="0"/>
                <w:color w:val="auto"/>
                <w:sz w:val="24"/>
                <w:szCs w:val="24"/>
                <w:highlight w:val="none"/>
                <w:lang w:val="en-US" w:eastAsia="zh-CN"/>
              </w:rPr>
              <w:t>较有操作性</w:t>
            </w:r>
            <w:r>
              <w:rPr>
                <w:rFonts w:hint="eastAsia" w:ascii="宋体" w:hAnsi="宋体" w:eastAsia="宋体" w:cs="宋体"/>
                <w:b w:val="0"/>
                <w:bCs w:val="0"/>
                <w:color w:val="auto"/>
                <w:sz w:val="24"/>
                <w:szCs w:val="24"/>
                <w:highlight w:val="none"/>
              </w:rPr>
              <w:t>的得</w:t>
            </w:r>
            <w:r>
              <w:rPr>
                <w:rFonts w:hint="eastAsia" w:ascii="宋体" w:hAnsi="宋体" w:eastAsia="宋体" w:cs="宋体"/>
                <w:b w:val="0"/>
                <w:bCs w:val="0"/>
                <w:color w:val="auto"/>
                <w:sz w:val="24"/>
                <w:szCs w:val="24"/>
                <w:highlight w:val="none"/>
                <w:lang w:eastAsia="zh-CN"/>
              </w:rPr>
              <w:t>3</w:t>
            </w:r>
            <w:r>
              <w:rPr>
                <w:rFonts w:hint="eastAsia" w:ascii="宋体" w:hAnsi="宋体" w:eastAsia="宋体" w:cs="宋体"/>
                <w:b w:val="0"/>
                <w:bCs w:val="0"/>
                <w:color w:val="auto"/>
                <w:sz w:val="24"/>
                <w:szCs w:val="24"/>
                <w:highlight w:val="none"/>
              </w:rPr>
              <w:t>分；对服务存在的难点、要点问题分析</w:t>
            </w:r>
            <w:r>
              <w:rPr>
                <w:rFonts w:hint="eastAsia" w:ascii="宋体" w:hAnsi="宋体" w:eastAsia="宋体" w:cs="宋体"/>
                <w:b w:val="0"/>
                <w:bCs w:val="0"/>
                <w:color w:val="auto"/>
                <w:sz w:val="24"/>
                <w:szCs w:val="24"/>
                <w:highlight w:val="none"/>
                <w:lang w:val="en-US" w:eastAsia="zh-CN"/>
              </w:rPr>
              <w:t>及解决措施有所缺陷需进一步完善的</w:t>
            </w:r>
            <w:r>
              <w:rPr>
                <w:rFonts w:hint="eastAsia" w:ascii="宋体" w:hAnsi="宋体" w:eastAsia="宋体" w:cs="宋体"/>
                <w:b w:val="0"/>
                <w:bCs w:val="0"/>
                <w:color w:val="auto"/>
                <w:sz w:val="24"/>
                <w:szCs w:val="24"/>
                <w:highlight w:val="none"/>
              </w:rPr>
              <w:t>得 1 分；</w:t>
            </w:r>
            <w:r>
              <w:rPr>
                <w:rFonts w:hint="eastAsia" w:ascii="宋体" w:hAnsi="宋体" w:eastAsia="宋体" w:cs="宋体"/>
                <w:color w:val="auto"/>
                <w:sz w:val="24"/>
                <w:szCs w:val="24"/>
                <w:highlight w:val="none"/>
                <w:lang w:val="en-US" w:eastAsia="zh-CN"/>
              </w:rPr>
              <w:t>不符合或未提供的不得分。</w:t>
            </w:r>
          </w:p>
        </w:tc>
        <w:tc>
          <w:tcPr>
            <w:tcW w:w="564" w:type="dxa"/>
            <w:vAlign w:val="center"/>
          </w:tcPr>
          <w:p w14:paraId="463B4A6C">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008" w:type="dxa"/>
            <w:vAlign w:val="center"/>
          </w:tcPr>
          <w:p w14:paraId="079FB63E">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566" w:type="dxa"/>
            <w:vAlign w:val="top"/>
          </w:tcPr>
          <w:p w14:paraId="7A1173DF">
            <w:pPr>
              <w:spacing w:line="360" w:lineRule="auto"/>
              <w:outlineLvl w:val="0"/>
              <w:rPr>
                <w:rFonts w:hint="eastAsia" w:ascii="宋体" w:hAnsi="宋体" w:eastAsia="宋体" w:cs="宋体"/>
                <w:color w:val="auto"/>
                <w:sz w:val="24"/>
                <w:szCs w:val="24"/>
                <w:highlight w:val="none"/>
              </w:rPr>
            </w:pPr>
          </w:p>
        </w:tc>
      </w:tr>
      <w:tr w14:paraId="2D3A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97" w:type="dxa"/>
            <w:vAlign w:val="center"/>
          </w:tcPr>
          <w:p w14:paraId="733A1588">
            <w:pPr>
              <w:numPr>
                <w:ilvl w:val="0"/>
                <w:numId w:val="0"/>
              </w:numPr>
              <w:jc w:val="center"/>
              <w:rPr>
                <w:rFonts w:hint="default" w:ascii="宋体" w:hAnsi="宋体" w:cs="宋体"/>
                <w:color w:val="auto"/>
                <w:sz w:val="24"/>
                <w:szCs w:val="24"/>
                <w:highlight w:val="none"/>
                <w:lang w:val="en-US" w:eastAsia="zh-CN"/>
              </w:rPr>
            </w:pPr>
            <w:bookmarkStart w:id="524" w:name="_GoBack" w:colFirst="1" w:colLast="1"/>
            <w:r>
              <w:rPr>
                <w:rFonts w:hint="eastAsia" w:ascii="宋体" w:hAnsi="宋体" w:cs="宋体"/>
                <w:color w:val="auto"/>
                <w:sz w:val="24"/>
                <w:szCs w:val="24"/>
                <w:highlight w:val="none"/>
                <w:lang w:val="en-US" w:eastAsia="zh-CN"/>
              </w:rPr>
              <w:t>19</w:t>
            </w:r>
          </w:p>
        </w:tc>
        <w:tc>
          <w:tcPr>
            <w:tcW w:w="6780" w:type="dxa"/>
            <w:vAlign w:val="center"/>
          </w:tcPr>
          <w:p w14:paraId="52C283DE">
            <w:pPr>
              <w:widowControl/>
              <w:adjustRightInd/>
              <w:spacing w:line="360" w:lineRule="auto"/>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highlight w:val="none"/>
                <w:lang w:val="en-US" w:eastAsia="zh-CN"/>
              </w:rPr>
              <w:t>投标单位自</w:t>
            </w: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年1月1日至今</w:t>
            </w:r>
            <w:r>
              <w:rPr>
                <w:rFonts w:hint="eastAsia" w:ascii="宋体" w:hAnsi="宋体" w:eastAsia="宋体" w:cs="宋体"/>
                <w:color w:val="auto"/>
                <w:sz w:val="24"/>
                <w:highlight w:val="none"/>
                <w:lang w:val="en-US" w:eastAsia="zh-CN"/>
              </w:rPr>
              <w:t>承担过</w:t>
            </w:r>
            <w:r>
              <w:rPr>
                <w:rFonts w:hint="eastAsia" w:ascii="宋体" w:hAnsi="宋体" w:eastAsia="宋体" w:cs="宋体"/>
                <w:b w:val="0"/>
                <w:bCs w:val="0"/>
                <w:color w:val="auto"/>
                <w:sz w:val="24"/>
                <w:szCs w:val="24"/>
                <w:highlight w:val="none"/>
              </w:rPr>
              <w:t>信访信息辅助服务</w:t>
            </w:r>
            <w:r>
              <w:rPr>
                <w:rFonts w:hint="eastAsia" w:ascii="宋体" w:hAnsi="宋体" w:eastAsia="宋体" w:cs="宋体"/>
                <w:color w:val="auto"/>
                <w:sz w:val="24"/>
                <w:highlight w:val="none"/>
              </w:rPr>
              <w:t>项目合同业绩，每提供1个有效业绩得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分，最多可得1分；（提供合同复印件并加盖公章，未提供合同复印件的不得分）。</w:t>
            </w:r>
          </w:p>
        </w:tc>
        <w:tc>
          <w:tcPr>
            <w:tcW w:w="564" w:type="dxa"/>
            <w:vAlign w:val="center"/>
          </w:tcPr>
          <w:p w14:paraId="1864D2B3">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008" w:type="dxa"/>
            <w:vAlign w:val="center"/>
          </w:tcPr>
          <w:p w14:paraId="43DBA125">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566" w:type="dxa"/>
            <w:vAlign w:val="top"/>
          </w:tcPr>
          <w:p w14:paraId="14E755B6">
            <w:pPr>
              <w:spacing w:line="360" w:lineRule="auto"/>
              <w:outlineLvl w:val="0"/>
              <w:rPr>
                <w:rFonts w:hint="eastAsia" w:ascii="宋体" w:hAnsi="宋体" w:eastAsia="宋体" w:cs="宋体"/>
                <w:color w:val="auto"/>
                <w:sz w:val="24"/>
                <w:szCs w:val="24"/>
                <w:highlight w:val="none"/>
              </w:rPr>
            </w:pPr>
          </w:p>
        </w:tc>
      </w:tr>
      <w:bookmarkEnd w:id="524"/>
      <w:tr w14:paraId="0777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97" w:type="dxa"/>
            <w:vAlign w:val="center"/>
          </w:tcPr>
          <w:p w14:paraId="068CFDEC">
            <w:pPr>
              <w:numPr>
                <w:ilvl w:val="0"/>
                <w:numId w:val="0"/>
              </w:num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6780" w:type="dxa"/>
            <w:vAlign w:val="top"/>
          </w:tcPr>
          <w:p w14:paraId="3E67BEF7">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有效投标报价的最低价作为评标基准价，其最低报价为满分；按［投标报价得分=（评标基准价/投标报价）*10］的计算公式计算。</w:t>
            </w:r>
          </w:p>
          <w:p w14:paraId="52766EFC">
            <w:pPr>
              <w:widowControl/>
              <w:shd w:val="clear" w:color="auto" w:fill="FFFFFF"/>
              <w:spacing w:after="225" w:line="315" w:lineRule="atLeas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564" w:type="dxa"/>
            <w:vAlign w:val="center"/>
          </w:tcPr>
          <w:p w14:paraId="1A0B7B29">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008" w:type="dxa"/>
            <w:vAlign w:val="center"/>
          </w:tcPr>
          <w:p w14:paraId="1C017D24">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1566" w:type="dxa"/>
            <w:vAlign w:val="center"/>
          </w:tcPr>
          <w:p w14:paraId="4DD83A78">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7188EBB9">
      <w:pPr>
        <w:rPr>
          <w:color w:val="auto"/>
          <w:highlight w:val="none"/>
        </w:rPr>
      </w:pPr>
    </w:p>
    <w:p w14:paraId="5550F3F9">
      <w:pPr>
        <w:rPr>
          <w:color w:val="auto"/>
          <w:highlight w:val="none"/>
        </w:rPr>
      </w:pPr>
    </w:p>
    <w:p w14:paraId="2AAF0808">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EE6579F">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43A9B6C">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AA2E30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69E2955">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C73A5D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9426E7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F215FD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15ACEE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C64646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64019E3">
      <w:pPr>
        <w:pStyle w:val="87"/>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C411CDC">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459C935">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6A1B907">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3C78D25">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66717DB">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44A38A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60529D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5EC3B3F">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31E9CB2">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8033A4C">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CABB61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F408E0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D8A7103">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216678F">
      <w:pPr>
        <w:pStyle w:val="87"/>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A591F9">
      <w:pPr>
        <w:pStyle w:val="2"/>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752F6F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2C6559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3EDE95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26CF5D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2C82BB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DA623C7">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64ADFF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F0FCEB7">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sz w:val="24"/>
          <w:highlight w:val="none"/>
          <w:lang w:val="en-US" w:eastAsia="zh-CN"/>
        </w:rPr>
        <w:t>《中小企业声明函》填写企业类型错误或者未填写企业类型的，投标无效。</w:t>
      </w:r>
    </w:p>
    <w:p w14:paraId="45F05E0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D9E097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00CCF16">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098CDD26">
      <w:pPr>
        <w:spacing w:line="360" w:lineRule="auto"/>
        <w:ind w:firstLine="480" w:firstLineChars="200"/>
        <w:rPr>
          <w:rFonts w:hint="eastAsia" w:eastAsia="华文楷体"/>
          <w:color w:val="auto"/>
          <w:highlight w:val="none"/>
          <w:lang w:val="en-US" w:eastAsia="zh-CN"/>
        </w:rPr>
      </w:pPr>
      <w:r>
        <w:rPr>
          <w:rFonts w:hint="eastAsia" w:ascii="宋体" w:hAnsi="宋体" w:eastAsia="宋体" w:cs="宋体"/>
          <w:color w:val="auto"/>
          <w:sz w:val="24"/>
          <w:szCs w:val="24"/>
          <w:highlight w:val="none"/>
          <w:lang w:val="en-US" w:eastAsia="zh-CN"/>
        </w:rPr>
        <w:t xml:space="preserve">4.2.12 </w:t>
      </w:r>
      <w:r>
        <w:rPr>
          <w:rFonts w:hint="eastAsia" w:ascii="宋体" w:hAnsi="宋体" w:eastAsia="宋体" w:cs="宋体"/>
          <w:color w:val="auto"/>
          <w:sz w:val="24"/>
          <w:szCs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14094F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投标人仅提交备份投标文件，未在电子交易平台传输递交投标文件的，投标无效；</w:t>
      </w:r>
    </w:p>
    <w:p w14:paraId="4740B877">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投标文件不满足招标文件的其它实质性要求的；</w:t>
      </w:r>
    </w:p>
    <w:p w14:paraId="41E3969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14:paraId="5F1B6122">
      <w:pPr>
        <w:pStyle w:val="2"/>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755626B">
      <w:pPr>
        <w:pStyle w:val="2"/>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6E7FC28">
      <w:pPr>
        <w:pStyle w:val="2"/>
        <w:snapToGrid w:val="0"/>
        <w:spacing w:line="360" w:lineRule="auto"/>
        <w:rPr>
          <w:rFonts w:cs="宋体"/>
          <w:color w:val="auto"/>
          <w:highlight w:val="none"/>
        </w:rPr>
      </w:pPr>
      <w:r>
        <w:rPr>
          <w:rFonts w:hint="eastAsia" w:cs="宋体"/>
          <w:color w:val="auto"/>
          <w:highlight w:val="none"/>
        </w:rPr>
        <w:t>5.2出现影响采购公正的违法、违规行为的；</w:t>
      </w:r>
    </w:p>
    <w:p w14:paraId="4F3C7D7C">
      <w:pPr>
        <w:pStyle w:val="2"/>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E1FA8A5">
      <w:pPr>
        <w:pStyle w:val="2"/>
        <w:snapToGrid w:val="0"/>
        <w:spacing w:line="360" w:lineRule="auto"/>
        <w:rPr>
          <w:rFonts w:cs="宋体"/>
          <w:color w:val="auto"/>
          <w:highlight w:val="none"/>
        </w:rPr>
      </w:pPr>
      <w:r>
        <w:rPr>
          <w:rFonts w:hint="eastAsia" w:cs="宋体"/>
          <w:color w:val="auto"/>
          <w:highlight w:val="none"/>
        </w:rPr>
        <w:t>5.4因重大变故，采购任务取消的。</w:t>
      </w:r>
    </w:p>
    <w:p w14:paraId="73462930">
      <w:pPr>
        <w:pStyle w:val="2"/>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2DB27CAE">
      <w:pPr>
        <w:pStyle w:val="2"/>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7BB18DD1">
      <w:pPr>
        <w:pStyle w:val="2"/>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55522D0">
      <w:pPr>
        <w:pStyle w:val="2"/>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84B82CE">
      <w:pPr>
        <w:pStyle w:val="2"/>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E7032F0">
      <w:pPr>
        <w:pStyle w:val="2"/>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3DE2FAD">
      <w:pPr>
        <w:pStyle w:val="2"/>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D6A331E">
      <w:pPr>
        <w:pStyle w:val="2"/>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427C5CE">
      <w:pPr>
        <w:pStyle w:val="2"/>
        <w:snapToGrid w:val="0"/>
        <w:spacing w:line="360" w:lineRule="auto"/>
        <w:ind w:firstLine="0" w:firstLineChars="0"/>
        <w:rPr>
          <w:rFonts w:cs="宋体"/>
          <w:color w:val="auto"/>
          <w:highlight w:val="none"/>
        </w:rPr>
      </w:pPr>
    </w:p>
    <w:bookmarkEnd w:id="27"/>
    <w:p w14:paraId="7A7C2296">
      <w:pPr>
        <w:spacing w:line="360" w:lineRule="auto"/>
        <w:ind w:left="720" w:leftChars="343" w:firstLine="1084" w:firstLineChars="300"/>
        <w:outlineLvl w:val="0"/>
        <w:rPr>
          <w:rFonts w:ascii="宋体" w:hAnsi="宋体" w:cs="宋体"/>
          <w:b/>
          <w:color w:val="auto"/>
          <w:sz w:val="36"/>
          <w:szCs w:val="36"/>
          <w:highlight w:val="none"/>
        </w:rPr>
      </w:pPr>
      <w:bookmarkStart w:id="398" w:name="第五部分"/>
      <w:bookmarkStart w:id="399" w:name="_Toc86217003"/>
    </w:p>
    <w:p w14:paraId="4F42435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724A4406">
      <w:pPr>
        <w:spacing w:line="360" w:lineRule="auto"/>
        <w:ind w:left="720" w:leftChars="343" w:firstLine="1084" w:firstLineChars="300"/>
        <w:outlineLvl w:val="0"/>
        <w:rPr>
          <w:rFonts w:ascii="宋体" w:hAnsi="宋体" w:cs="宋体"/>
          <w:b/>
          <w:color w:val="auto"/>
          <w:sz w:val="36"/>
          <w:szCs w:val="36"/>
          <w:highlight w:val="none"/>
        </w:rPr>
      </w:pPr>
    </w:p>
    <w:p w14:paraId="0B53F9DF">
      <w:pPr>
        <w:spacing w:line="360" w:lineRule="auto"/>
        <w:ind w:left="720" w:leftChars="343" w:firstLine="1084" w:firstLineChars="300"/>
        <w:outlineLvl w:val="0"/>
        <w:rPr>
          <w:rFonts w:ascii="宋体" w:hAnsi="宋体" w:cs="宋体"/>
          <w:b/>
          <w:color w:val="auto"/>
          <w:sz w:val="36"/>
          <w:szCs w:val="36"/>
          <w:highlight w:val="none"/>
        </w:rPr>
      </w:pPr>
    </w:p>
    <w:p w14:paraId="52DB6104">
      <w:pPr>
        <w:spacing w:line="360" w:lineRule="auto"/>
        <w:ind w:left="720" w:leftChars="343" w:firstLine="1084" w:firstLineChars="300"/>
        <w:outlineLvl w:val="0"/>
        <w:rPr>
          <w:rFonts w:ascii="宋体" w:hAnsi="宋体" w:cs="宋体"/>
          <w:b/>
          <w:color w:val="auto"/>
          <w:sz w:val="36"/>
          <w:szCs w:val="36"/>
          <w:highlight w:val="none"/>
        </w:rPr>
      </w:pPr>
    </w:p>
    <w:p w14:paraId="1170EC35">
      <w:pPr>
        <w:spacing w:line="360" w:lineRule="auto"/>
        <w:ind w:left="720" w:leftChars="343" w:firstLine="1084" w:firstLineChars="300"/>
        <w:outlineLvl w:val="0"/>
        <w:rPr>
          <w:rFonts w:ascii="宋体" w:hAnsi="宋体" w:cs="宋体"/>
          <w:b/>
          <w:color w:val="auto"/>
          <w:sz w:val="36"/>
          <w:szCs w:val="36"/>
          <w:highlight w:val="none"/>
        </w:rPr>
      </w:pPr>
    </w:p>
    <w:p w14:paraId="74DBD83A">
      <w:pPr>
        <w:spacing w:line="360" w:lineRule="auto"/>
        <w:ind w:left="720" w:leftChars="343" w:firstLine="1084" w:firstLineChars="300"/>
        <w:outlineLvl w:val="0"/>
        <w:rPr>
          <w:rFonts w:ascii="宋体" w:hAnsi="宋体" w:cs="宋体"/>
          <w:b/>
          <w:color w:val="auto"/>
          <w:sz w:val="36"/>
          <w:szCs w:val="36"/>
          <w:highlight w:val="none"/>
        </w:rPr>
      </w:pPr>
    </w:p>
    <w:p w14:paraId="7FD66575">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045C104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7797CD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3C02F93">
      <w:pPr>
        <w:spacing w:line="480" w:lineRule="auto"/>
        <w:jc w:val="center"/>
        <w:rPr>
          <w:rFonts w:ascii="宋体" w:hAnsi="宋体" w:cs="宋体"/>
          <w:b/>
          <w:color w:val="auto"/>
          <w:sz w:val="28"/>
          <w:szCs w:val="28"/>
          <w:highlight w:val="none"/>
        </w:rPr>
      </w:pPr>
    </w:p>
    <w:p w14:paraId="64FA108B">
      <w:pPr>
        <w:spacing w:line="480" w:lineRule="auto"/>
        <w:jc w:val="center"/>
        <w:rPr>
          <w:rFonts w:ascii="宋体" w:hAnsi="宋体" w:cs="宋体"/>
          <w:b/>
          <w:color w:val="auto"/>
          <w:sz w:val="24"/>
          <w:highlight w:val="none"/>
        </w:rPr>
      </w:pPr>
    </w:p>
    <w:p w14:paraId="1B4AC537">
      <w:pPr>
        <w:spacing w:line="480" w:lineRule="auto"/>
        <w:jc w:val="center"/>
        <w:rPr>
          <w:rFonts w:ascii="宋体" w:hAnsi="宋体" w:cs="宋体"/>
          <w:b/>
          <w:color w:val="auto"/>
          <w:sz w:val="24"/>
          <w:highlight w:val="none"/>
        </w:rPr>
      </w:pPr>
    </w:p>
    <w:p w14:paraId="3E1CF1F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40C88F7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9904380">
      <w:pPr>
        <w:pStyle w:val="387"/>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679765F5">
      <w:pPr>
        <w:spacing w:before="120" w:line="22" w:lineRule="atLeast"/>
        <w:rPr>
          <w:rFonts w:ascii="宋体" w:hAnsi="宋体" w:cs="宋体"/>
          <w:color w:val="auto"/>
          <w:sz w:val="24"/>
          <w:highlight w:val="none"/>
        </w:rPr>
      </w:pPr>
    </w:p>
    <w:p w14:paraId="0250C0B4">
      <w:pPr>
        <w:pStyle w:val="4"/>
        <w:rPr>
          <w:color w:val="auto"/>
          <w:highlight w:val="none"/>
        </w:rPr>
      </w:pPr>
    </w:p>
    <w:p w14:paraId="3E36DAD1">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3027DC8">
      <w:pPr>
        <w:pStyle w:val="284"/>
        <w:spacing w:before="120" w:line="22" w:lineRule="atLeast"/>
        <w:rPr>
          <w:rFonts w:ascii="宋体" w:hAnsi="宋体" w:eastAsia="宋体" w:cs="宋体"/>
          <w:color w:val="auto"/>
          <w:szCs w:val="24"/>
          <w:highlight w:val="none"/>
        </w:rPr>
      </w:pPr>
    </w:p>
    <w:p w14:paraId="5C153EFB">
      <w:pPr>
        <w:pStyle w:val="284"/>
        <w:spacing w:before="120" w:line="22" w:lineRule="atLeast"/>
        <w:rPr>
          <w:rFonts w:ascii="宋体" w:hAnsi="宋体" w:eastAsia="宋体" w:cs="宋体"/>
          <w:color w:val="auto"/>
          <w:szCs w:val="24"/>
          <w:highlight w:val="none"/>
        </w:rPr>
      </w:pPr>
    </w:p>
    <w:p w14:paraId="297D0D44">
      <w:pPr>
        <w:rPr>
          <w:rFonts w:ascii="宋体" w:hAnsi="宋体" w:cs="宋体"/>
          <w:color w:val="auto"/>
          <w:sz w:val="24"/>
          <w:highlight w:val="none"/>
        </w:rPr>
      </w:pPr>
    </w:p>
    <w:p w14:paraId="08D3C8C1">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10044BD">
      <w:pPr>
        <w:spacing w:before="120" w:line="22" w:lineRule="atLeast"/>
        <w:rPr>
          <w:rFonts w:ascii="宋体" w:hAnsi="宋体" w:cs="宋体"/>
          <w:color w:val="auto"/>
          <w:sz w:val="24"/>
          <w:highlight w:val="none"/>
        </w:rPr>
      </w:pPr>
    </w:p>
    <w:p w14:paraId="7A38B665">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BE3AE1B">
      <w:pPr>
        <w:spacing w:before="120" w:line="22" w:lineRule="atLeast"/>
        <w:rPr>
          <w:rFonts w:ascii="宋体" w:hAnsi="宋体" w:cs="宋体"/>
          <w:color w:val="auto"/>
          <w:sz w:val="24"/>
          <w:highlight w:val="none"/>
        </w:rPr>
      </w:pPr>
    </w:p>
    <w:p w14:paraId="4E9B1BC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5D4575A">
      <w:pPr>
        <w:spacing w:before="120" w:line="22" w:lineRule="atLeast"/>
        <w:rPr>
          <w:rFonts w:ascii="宋体" w:hAnsi="宋体" w:cs="宋体"/>
          <w:color w:val="auto"/>
          <w:sz w:val="24"/>
          <w:highlight w:val="none"/>
        </w:rPr>
      </w:pPr>
    </w:p>
    <w:p w14:paraId="260EC8B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C751585">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04F47BC9">
      <w:pPr>
        <w:rPr>
          <w:rFonts w:ascii="宋体" w:hAnsi="宋体" w:cs="宋体"/>
          <w:b/>
          <w:color w:val="auto"/>
          <w:sz w:val="24"/>
          <w:highlight w:val="none"/>
        </w:rPr>
      </w:pPr>
    </w:p>
    <w:p w14:paraId="62A7B74D">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杭州市余杭区住房和城乡建设局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2025年信访信息辅助服务项目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2AC53B15">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杭州市余杭区住房和城乡建设局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7AA1A1EC">
      <w:pPr>
        <w:spacing w:line="560" w:lineRule="exact"/>
        <w:ind w:firstLine="482" w:firstLineChars="200"/>
        <w:outlineLvl w:val="0"/>
        <w:rPr>
          <w:rFonts w:ascii="宋体" w:hAnsi="宋体"/>
          <w:color w:val="auto"/>
          <w:sz w:val="24"/>
          <w:highlight w:val="none"/>
        </w:rPr>
      </w:pPr>
      <w:bookmarkStart w:id="400" w:name="_Toc28855"/>
      <w:bookmarkStart w:id="401" w:name="_Toc20421"/>
      <w:bookmarkStart w:id="402" w:name="_Toc22967"/>
      <w:bookmarkStart w:id="403" w:name="_Toc15367"/>
      <w:bookmarkStart w:id="404"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0"/>
      <w:bookmarkEnd w:id="401"/>
      <w:bookmarkEnd w:id="402"/>
      <w:bookmarkEnd w:id="403"/>
      <w:bookmarkEnd w:id="404"/>
    </w:p>
    <w:p w14:paraId="5981C7C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2A09E3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EFD464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A4B341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1A4EC94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8BD315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78518FC3">
      <w:pPr>
        <w:spacing w:line="560" w:lineRule="exact"/>
        <w:ind w:firstLine="482" w:firstLineChars="200"/>
        <w:outlineLvl w:val="0"/>
        <w:rPr>
          <w:rFonts w:ascii="宋体" w:hAnsi="宋体"/>
          <w:b/>
          <w:color w:val="auto"/>
          <w:sz w:val="24"/>
          <w:highlight w:val="none"/>
        </w:rPr>
      </w:pPr>
      <w:bookmarkStart w:id="405" w:name="_Toc6311"/>
      <w:bookmarkStart w:id="406" w:name="_Toc2918"/>
      <w:bookmarkStart w:id="407" w:name="_Toc18585"/>
      <w:bookmarkStart w:id="408" w:name="_Toc22185"/>
      <w:bookmarkStart w:id="409"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5"/>
      <w:bookmarkEnd w:id="406"/>
      <w:bookmarkEnd w:id="407"/>
      <w:bookmarkEnd w:id="408"/>
      <w:bookmarkEnd w:id="409"/>
    </w:p>
    <w:p w14:paraId="0E1F1A44">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912B8F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B83AE7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0179ED68">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3AAF47C6">
      <w:pPr>
        <w:pStyle w:val="61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E1ED94E">
      <w:pPr>
        <w:spacing w:line="560" w:lineRule="exact"/>
        <w:ind w:firstLine="480" w:firstLineChars="200"/>
        <w:rPr>
          <w:rFonts w:ascii="宋体" w:hAnsi="宋体" w:cs="宋体"/>
          <w:color w:val="auto"/>
          <w:sz w:val="24"/>
          <w:highlight w:val="none"/>
          <w:u w:val="single"/>
        </w:rPr>
      </w:pPr>
      <w:bookmarkStart w:id="410" w:name="_Toc5635"/>
      <w:bookmarkStart w:id="411" w:name="_Toc1386"/>
      <w:bookmarkStart w:id="412" w:name="_Toc13918"/>
      <w:bookmarkStart w:id="413" w:name="_Toc21124"/>
      <w:bookmarkStart w:id="414"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249F55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DEB8BE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B0C206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10"/>
      <w:bookmarkEnd w:id="411"/>
      <w:bookmarkEnd w:id="412"/>
      <w:bookmarkEnd w:id="413"/>
      <w:bookmarkEnd w:id="414"/>
    </w:p>
    <w:p w14:paraId="0B1F2467">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3F95FC5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4FDE00F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F49C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C87DDCD">
            <w:pPr>
              <w:pStyle w:val="107"/>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69BD4DAF">
            <w:pPr>
              <w:pStyle w:val="107"/>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03E0AC55">
            <w:pPr>
              <w:pStyle w:val="107"/>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5E43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AB1775">
            <w:pPr>
              <w:pStyle w:val="107"/>
              <w:spacing w:line="560" w:lineRule="exact"/>
              <w:ind w:firstLine="200"/>
              <w:jc w:val="center"/>
              <w:rPr>
                <w:rFonts w:hAnsi="宋体"/>
                <w:color w:val="auto"/>
                <w:sz w:val="24"/>
                <w:szCs w:val="24"/>
                <w:highlight w:val="none"/>
              </w:rPr>
            </w:pPr>
          </w:p>
        </w:tc>
        <w:tc>
          <w:tcPr>
            <w:tcW w:w="3402" w:type="dxa"/>
            <w:vAlign w:val="center"/>
          </w:tcPr>
          <w:p w14:paraId="01B7C78F">
            <w:pPr>
              <w:pStyle w:val="107"/>
              <w:spacing w:line="560" w:lineRule="exact"/>
              <w:ind w:firstLine="200"/>
              <w:jc w:val="center"/>
              <w:rPr>
                <w:rFonts w:hAnsi="宋体"/>
                <w:color w:val="auto"/>
                <w:sz w:val="24"/>
                <w:szCs w:val="24"/>
                <w:highlight w:val="none"/>
              </w:rPr>
            </w:pPr>
          </w:p>
        </w:tc>
        <w:tc>
          <w:tcPr>
            <w:tcW w:w="2552" w:type="dxa"/>
            <w:vAlign w:val="center"/>
          </w:tcPr>
          <w:p w14:paraId="704879EB">
            <w:pPr>
              <w:pStyle w:val="107"/>
              <w:spacing w:line="560" w:lineRule="exact"/>
              <w:ind w:firstLine="200"/>
              <w:jc w:val="center"/>
              <w:rPr>
                <w:rFonts w:hAnsi="宋体"/>
                <w:color w:val="auto"/>
                <w:sz w:val="24"/>
                <w:szCs w:val="24"/>
                <w:highlight w:val="none"/>
              </w:rPr>
            </w:pPr>
          </w:p>
        </w:tc>
      </w:tr>
      <w:tr w14:paraId="0F43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4CABA2D">
            <w:pPr>
              <w:pStyle w:val="107"/>
              <w:spacing w:line="560" w:lineRule="exact"/>
              <w:ind w:firstLine="200"/>
              <w:jc w:val="center"/>
              <w:rPr>
                <w:rFonts w:hAnsi="宋体"/>
                <w:color w:val="auto"/>
                <w:sz w:val="24"/>
                <w:szCs w:val="24"/>
                <w:highlight w:val="none"/>
              </w:rPr>
            </w:pPr>
          </w:p>
        </w:tc>
        <w:tc>
          <w:tcPr>
            <w:tcW w:w="3402" w:type="dxa"/>
            <w:vAlign w:val="center"/>
          </w:tcPr>
          <w:p w14:paraId="08D918BE">
            <w:pPr>
              <w:pStyle w:val="107"/>
              <w:spacing w:line="560" w:lineRule="exact"/>
              <w:ind w:firstLine="200"/>
              <w:jc w:val="center"/>
              <w:rPr>
                <w:rFonts w:hAnsi="宋体"/>
                <w:color w:val="auto"/>
                <w:sz w:val="24"/>
                <w:szCs w:val="24"/>
                <w:highlight w:val="none"/>
              </w:rPr>
            </w:pPr>
          </w:p>
        </w:tc>
        <w:tc>
          <w:tcPr>
            <w:tcW w:w="2552" w:type="dxa"/>
            <w:vAlign w:val="center"/>
          </w:tcPr>
          <w:p w14:paraId="4908106F">
            <w:pPr>
              <w:pStyle w:val="107"/>
              <w:spacing w:line="560" w:lineRule="exact"/>
              <w:ind w:firstLine="200"/>
              <w:jc w:val="center"/>
              <w:rPr>
                <w:rFonts w:hAnsi="宋体"/>
                <w:color w:val="auto"/>
                <w:sz w:val="24"/>
                <w:szCs w:val="24"/>
                <w:highlight w:val="none"/>
              </w:rPr>
            </w:pPr>
          </w:p>
        </w:tc>
      </w:tr>
      <w:tr w14:paraId="2235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37FC4A">
            <w:pPr>
              <w:pStyle w:val="107"/>
              <w:spacing w:line="560" w:lineRule="exact"/>
              <w:ind w:firstLine="200"/>
              <w:jc w:val="center"/>
              <w:rPr>
                <w:rFonts w:hAnsi="宋体"/>
                <w:color w:val="auto"/>
                <w:sz w:val="24"/>
                <w:szCs w:val="24"/>
                <w:highlight w:val="none"/>
              </w:rPr>
            </w:pPr>
          </w:p>
        </w:tc>
        <w:tc>
          <w:tcPr>
            <w:tcW w:w="3402" w:type="dxa"/>
            <w:vAlign w:val="center"/>
          </w:tcPr>
          <w:p w14:paraId="068E3CD5">
            <w:pPr>
              <w:pStyle w:val="107"/>
              <w:spacing w:line="560" w:lineRule="exact"/>
              <w:ind w:firstLine="200"/>
              <w:jc w:val="center"/>
              <w:rPr>
                <w:rFonts w:hAnsi="宋体"/>
                <w:color w:val="auto"/>
                <w:sz w:val="24"/>
                <w:szCs w:val="24"/>
                <w:highlight w:val="none"/>
              </w:rPr>
            </w:pPr>
          </w:p>
        </w:tc>
        <w:tc>
          <w:tcPr>
            <w:tcW w:w="2552" w:type="dxa"/>
            <w:vAlign w:val="center"/>
          </w:tcPr>
          <w:p w14:paraId="7D0B1D6C">
            <w:pPr>
              <w:pStyle w:val="107"/>
              <w:spacing w:line="560" w:lineRule="exact"/>
              <w:ind w:firstLine="200"/>
              <w:jc w:val="center"/>
              <w:rPr>
                <w:rFonts w:hAnsi="宋体"/>
                <w:color w:val="auto"/>
                <w:sz w:val="24"/>
                <w:szCs w:val="24"/>
                <w:highlight w:val="none"/>
              </w:rPr>
            </w:pPr>
          </w:p>
        </w:tc>
      </w:tr>
      <w:tr w14:paraId="6063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ED8FEB">
            <w:pPr>
              <w:pStyle w:val="107"/>
              <w:spacing w:line="560" w:lineRule="exact"/>
              <w:ind w:firstLine="200"/>
              <w:jc w:val="center"/>
              <w:rPr>
                <w:rFonts w:hAnsi="宋体"/>
                <w:color w:val="auto"/>
                <w:sz w:val="24"/>
                <w:szCs w:val="24"/>
                <w:highlight w:val="none"/>
              </w:rPr>
            </w:pPr>
          </w:p>
        </w:tc>
        <w:tc>
          <w:tcPr>
            <w:tcW w:w="3402" w:type="dxa"/>
            <w:vAlign w:val="center"/>
          </w:tcPr>
          <w:p w14:paraId="6A0F4428">
            <w:pPr>
              <w:pStyle w:val="107"/>
              <w:spacing w:line="560" w:lineRule="exact"/>
              <w:ind w:firstLine="200"/>
              <w:jc w:val="center"/>
              <w:rPr>
                <w:rFonts w:hAnsi="宋体"/>
                <w:color w:val="auto"/>
                <w:sz w:val="24"/>
                <w:szCs w:val="24"/>
                <w:highlight w:val="none"/>
              </w:rPr>
            </w:pPr>
          </w:p>
        </w:tc>
        <w:tc>
          <w:tcPr>
            <w:tcW w:w="2552" w:type="dxa"/>
            <w:vAlign w:val="center"/>
          </w:tcPr>
          <w:p w14:paraId="3AE42643">
            <w:pPr>
              <w:pStyle w:val="107"/>
              <w:spacing w:line="560" w:lineRule="exact"/>
              <w:ind w:firstLine="200"/>
              <w:jc w:val="center"/>
              <w:rPr>
                <w:rFonts w:hAnsi="宋体"/>
                <w:color w:val="auto"/>
                <w:sz w:val="24"/>
                <w:szCs w:val="24"/>
                <w:highlight w:val="none"/>
              </w:rPr>
            </w:pPr>
          </w:p>
        </w:tc>
      </w:tr>
      <w:tr w14:paraId="70C2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48A8B02">
            <w:pPr>
              <w:pStyle w:val="107"/>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53599C73">
            <w:pPr>
              <w:pStyle w:val="107"/>
              <w:spacing w:line="560" w:lineRule="exact"/>
              <w:ind w:firstLine="200"/>
              <w:jc w:val="center"/>
              <w:rPr>
                <w:rFonts w:hAnsi="宋体"/>
                <w:color w:val="auto"/>
                <w:sz w:val="24"/>
                <w:szCs w:val="24"/>
                <w:highlight w:val="none"/>
              </w:rPr>
            </w:pPr>
          </w:p>
        </w:tc>
      </w:tr>
    </w:tbl>
    <w:p w14:paraId="1E04A3DB">
      <w:pPr>
        <w:spacing w:line="560" w:lineRule="exact"/>
        <w:ind w:firstLine="480" w:firstLineChars="200"/>
        <w:rPr>
          <w:rFonts w:ascii="宋体" w:hAnsi="宋体"/>
          <w:color w:val="auto"/>
          <w:sz w:val="24"/>
          <w:highlight w:val="none"/>
        </w:rPr>
      </w:pPr>
      <w:bookmarkStart w:id="415" w:name="_Toc3654"/>
      <w:bookmarkStart w:id="416" w:name="_Toc26916"/>
      <w:bookmarkStart w:id="417" w:name="_Toc14993"/>
      <w:bookmarkStart w:id="418" w:name="_Toc30506"/>
      <w:bookmarkStart w:id="419"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A0FCD4F">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5"/>
    <w:bookmarkEnd w:id="416"/>
    <w:bookmarkEnd w:id="417"/>
    <w:bookmarkEnd w:id="418"/>
    <w:bookmarkEnd w:id="419"/>
    <w:p w14:paraId="43232D0C">
      <w:pPr>
        <w:pStyle w:val="619"/>
        <w:spacing w:before="0" w:beforeAutospacing="0" w:after="0" w:afterAutospacing="0" w:line="360" w:lineRule="auto"/>
        <w:ind w:firstLine="480"/>
        <w:rPr>
          <w:b/>
          <w:color w:val="auto"/>
          <w:highlight w:val="none"/>
        </w:rPr>
      </w:pPr>
      <w:bookmarkStart w:id="420" w:name="_Toc10340"/>
      <w:bookmarkStart w:id="421" w:name="_Toc22618"/>
      <w:bookmarkStart w:id="422" w:name="_Toc1814"/>
      <w:bookmarkStart w:id="423" w:name="_Toc31421"/>
      <w:bookmarkStart w:id="424" w:name="_Toc4760"/>
      <w:bookmarkStart w:id="425" w:name="_Toc3625"/>
      <w:bookmarkStart w:id="426" w:name="_Toc8772"/>
      <w:bookmarkStart w:id="427" w:name="_Toc11108"/>
      <w:r>
        <w:rPr>
          <w:rFonts w:hint="eastAsia"/>
          <w:b/>
          <w:color w:val="auto"/>
          <w:highlight w:val="none"/>
        </w:rPr>
        <w:t>1.4履约保证金</w:t>
      </w:r>
    </w:p>
    <w:p w14:paraId="1A86789E">
      <w:pPr>
        <w:pStyle w:val="61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4443E3B0">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C107C4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18C4F23">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090A0A6">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E1F85EB">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20"/>
      <w:bookmarkEnd w:id="421"/>
      <w:bookmarkEnd w:id="422"/>
      <w:r>
        <w:rPr>
          <w:rFonts w:hint="eastAsia" w:ascii="宋体" w:hAnsi="宋体" w:cs="宋体"/>
          <w:b/>
          <w:color w:val="auto"/>
          <w:sz w:val="24"/>
          <w:highlight w:val="none"/>
        </w:rPr>
        <w:t>预付款</w:t>
      </w:r>
    </w:p>
    <w:p w14:paraId="36C823E7">
      <w:pPr>
        <w:pStyle w:val="61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CAD6230">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314EB0D">
      <w:pPr>
        <w:pStyle w:val="61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9CCFF9E">
      <w:pPr>
        <w:pStyle w:val="61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7D05F6B">
      <w:pPr>
        <w:pStyle w:val="61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02496187">
      <w:pPr>
        <w:pStyle w:val="61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3CC5BDD">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AB8449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3"/>
      <w:bookmarkEnd w:id="424"/>
      <w:bookmarkEnd w:id="425"/>
      <w:bookmarkEnd w:id="426"/>
      <w:bookmarkEnd w:id="427"/>
    </w:p>
    <w:p w14:paraId="76A4AE1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962A209">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3862B4E">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00C1288">
      <w:pPr>
        <w:spacing w:line="560" w:lineRule="exact"/>
        <w:ind w:firstLine="480" w:firstLineChars="200"/>
        <w:outlineLvl w:val="0"/>
        <w:rPr>
          <w:rFonts w:ascii="宋体" w:hAnsi="宋体"/>
          <w:bCs/>
          <w:color w:val="auto"/>
          <w:sz w:val="24"/>
          <w:highlight w:val="none"/>
        </w:rPr>
      </w:pPr>
      <w:bookmarkStart w:id="428" w:name="_Toc3079"/>
      <w:bookmarkStart w:id="429" w:name="_Toc2375"/>
      <w:bookmarkStart w:id="430" w:name="_Toc5698"/>
      <w:bookmarkStart w:id="431" w:name="_Toc24662"/>
      <w:bookmarkStart w:id="432"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3B0B0D0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929A4D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B7622C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27D9431">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8"/>
      <w:bookmarkEnd w:id="429"/>
      <w:bookmarkEnd w:id="430"/>
      <w:bookmarkEnd w:id="431"/>
      <w:bookmarkEnd w:id="432"/>
    </w:p>
    <w:p w14:paraId="677FC3C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629E1B9F">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7A605FE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35F7CF8A">
      <w:pPr>
        <w:spacing w:line="560" w:lineRule="exact"/>
        <w:ind w:firstLine="480" w:firstLineChars="200"/>
        <w:rPr>
          <w:rFonts w:ascii="宋体" w:hAnsi="宋体" w:cs="宋体"/>
          <w:color w:val="auto"/>
          <w:sz w:val="24"/>
          <w:highlight w:val="none"/>
        </w:rPr>
      </w:pPr>
      <w:bookmarkStart w:id="433" w:name="_Toc26807"/>
      <w:bookmarkStart w:id="434" w:name="_Toc32454"/>
      <w:bookmarkStart w:id="435" w:name="_Toc30329"/>
      <w:bookmarkStart w:id="436" w:name="_Toc18683"/>
      <w:bookmarkStart w:id="437"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DDB21A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6BF0EA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492C49A">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3"/>
    <w:bookmarkEnd w:id="434"/>
    <w:bookmarkEnd w:id="435"/>
    <w:bookmarkEnd w:id="436"/>
    <w:bookmarkEnd w:id="437"/>
    <w:p w14:paraId="23EF0084">
      <w:pPr>
        <w:spacing w:line="560" w:lineRule="exact"/>
        <w:ind w:firstLine="482" w:firstLineChars="200"/>
        <w:outlineLvl w:val="0"/>
        <w:rPr>
          <w:rFonts w:ascii="宋体" w:hAnsi="宋体" w:cs="宋体"/>
          <w:b/>
          <w:color w:val="auto"/>
          <w:sz w:val="24"/>
          <w:highlight w:val="none"/>
        </w:rPr>
      </w:pPr>
      <w:bookmarkStart w:id="438" w:name="_Toc16021"/>
      <w:bookmarkStart w:id="439" w:name="_Toc15583"/>
      <w:bookmarkStart w:id="440" w:name="_Toc28375"/>
      <w:r>
        <w:rPr>
          <w:rFonts w:hint="eastAsia" w:ascii="宋体" w:hAnsi="宋体" w:cs="宋体"/>
          <w:b/>
          <w:color w:val="auto"/>
          <w:sz w:val="24"/>
          <w:highlight w:val="none"/>
        </w:rPr>
        <w:t>1.9合同争议的解决</w:t>
      </w:r>
      <w:bookmarkEnd w:id="438"/>
      <w:bookmarkEnd w:id="439"/>
      <w:bookmarkEnd w:id="440"/>
    </w:p>
    <w:p w14:paraId="7146A20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780118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35576061">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55575B3">
      <w:pPr>
        <w:spacing w:line="560" w:lineRule="exact"/>
        <w:ind w:firstLine="482" w:firstLineChars="200"/>
        <w:outlineLvl w:val="0"/>
        <w:rPr>
          <w:rFonts w:ascii="宋体" w:hAnsi="宋体" w:cs="宋体"/>
          <w:b/>
          <w:color w:val="auto"/>
          <w:sz w:val="24"/>
          <w:highlight w:val="none"/>
        </w:rPr>
      </w:pPr>
      <w:bookmarkStart w:id="441" w:name="_Toc7245"/>
      <w:bookmarkStart w:id="442" w:name="_Toc11173"/>
      <w:bookmarkStart w:id="443" w:name="_Toc15322"/>
      <w:r>
        <w:rPr>
          <w:rFonts w:hint="eastAsia" w:ascii="宋体" w:hAnsi="宋体" w:cs="宋体"/>
          <w:b/>
          <w:color w:val="auto"/>
          <w:sz w:val="24"/>
          <w:highlight w:val="none"/>
        </w:rPr>
        <w:t>2.0 合同生效</w:t>
      </w:r>
      <w:bookmarkEnd w:id="441"/>
      <w:bookmarkEnd w:id="442"/>
      <w:bookmarkEnd w:id="443"/>
    </w:p>
    <w:p w14:paraId="63F93F7F">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1FEF8C47">
      <w:pPr>
        <w:autoSpaceDE w:val="0"/>
        <w:autoSpaceDN w:val="0"/>
        <w:spacing w:line="560" w:lineRule="exact"/>
        <w:rPr>
          <w:rFonts w:ascii="宋体" w:hAnsi="宋体"/>
          <w:color w:val="auto"/>
          <w:sz w:val="24"/>
          <w:highlight w:val="none"/>
          <w:lang w:val="zh-CN"/>
        </w:rPr>
      </w:pPr>
    </w:p>
    <w:p w14:paraId="752473CB">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8AB5DB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4219E50A">
      <w:pPr>
        <w:autoSpaceDE w:val="0"/>
        <w:autoSpaceDN w:val="0"/>
        <w:spacing w:line="560" w:lineRule="exact"/>
        <w:rPr>
          <w:rFonts w:ascii="宋体" w:hAnsi="宋体"/>
          <w:color w:val="auto"/>
          <w:sz w:val="24"/>
          <w:highlight w:val="none"/>
          <w:lang w:val="zh-CN"/>
        </w:rPr>
      </w:pPr>
    </w:p>
    <w:p w14:paraId="6D1B21B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48C4300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4E6259E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18864D2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D1CC60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D86853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3087F3F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701EF5E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3D639B9B">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01DE0285">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3436887B">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19B5928D">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1030A21">
      <w:pPr>
        <w:widowControl/>
        <w:spacing w:line="560" w:lineRule="exact"/>
        <w:jc w:val="left"/>
        <w:rPr>
          <w:rFonts w:ascii="宋体" w:hAnsi="宋体"/>
          <w:b/>
          <w:color w:val="auto"/>
          <w:sz w:val="24"/>
          <w:highlight w:val="none"/>
        </w:rPr>
      </w:pPr>
    </w:p>
    <w:p w14:paraId="5463269B">
      <w:pPr>
        <w:widowControl/>
        <w:adjustRightInd/>
        <w:jc w:val="left"/>
        <w:rPr>
          <w:rFonts w:ascii="宋体" w:hAnsi="宋体"/>
          <w:b/>
          <w:color w:val="auto"/>
          <w:sz w:val="24"/>
          <w:highlight w:val="none"/>
        </w:rPr>
      </w:pPr>
      <w:r>
        <w:rPr>
          <w:rFonts w:ascii="宋体" w:hAnsi="宋体"/>
          <w:b/>
          <w:color w:val="auto"/>
          <w:highlight w:val="none"/>
        </w:rPr>
        <w:br w:type="page"/>
      </w:r>
    </w:p>
    <w:p w14:paraId="2C999195">
      <w:pPr>
        <w:pStyle w:val="387"/>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3E0F18A7">
      <w:pPr>
        <w:spacing w:line="560" w:lineRule="exact"/>
        <w:ind w:firstLine="482" w:firstLineChars="200"/>
        <w:outlineLvl w:val="0"/>
        <w:rPr>
          <w:rFonts w:ascii="宋体" w:hAnsi="宋体"/>
          <w:b/>
          <w:color w:val="auto"/>
          <w:sz w:val="24"/>
          <w:highlight w:val="none"/>
        </w:rPr>
      </w:pPr>
      <w:bookmarkStart w:id="444" w:name="_Toc5228"/>
      <w:bookmarkStart w:id="445" w:name="_Toc19680"/>
      <w:bookmarkStart w:id="446" w:name="_Toc25079"/>
      <w:bookmarkStart w:id="447" w:name="_Toc31297"/>
      <w:bookmarkStart w:id="448" w:name="_Toc14021"/>
      <w:r>
        <w:rPr>
          <w:rFonts w:ascii="宋体" w:hAnsi="宋体"/>
          <w:b/>
          <w:color w:val="auto"/>
          <w:sz w:val="24"/>
          <w:highlight w:val="none"/>
        </w:rPr>
        <w:t>2.1 定义</w:t>
      </w:r>
      <w:bookmarkEnd w:id="444"/>
      <w:bookmarkEnd w:id="445"/>
      <w:bookmarkEnd w:id="446"/>
      <w:bookmarkEnd w:id="447"/>
      <w:bookmarkEnd w:id="448"/>
    </w:p>
    <w:p w14:paraId="4A8CF421">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5923D00A">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7D1F7770">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5DB76CE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2E607C9B">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1FA01637">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75A4761">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2019A603">
      <w:pPr>
        <w:spacing w:line="560" w:lineRule="exact"/>
        <w:ind w:firstLine="482" w:firstLineChars="200"/>
        <w:outlineLvl w:val="0"/>
        <w:rPr>
          <w:rFonts w:ascii="宋体" w:hAnsi="宋体"/>
          <w:b/>
          <w:color w:val="auto"/>
          <w:sz w:val="24"/>
          <w:highlight w:val="none"/>
        </w:rPr>
      </w:pPr>
      <w:bookmarkStart w:id="449" w:name="_Toc16752"/>
      <w:bookmarkStart w:id="450" w:name="_Toc19539"/>
      <w:bookmarkStart w:id="451" w:name="_Toc31402"/>
      <w:bookmarkStart w:id="452" w:name="_Toc23289"/>
      <w:bookmarkStart w:id="453" w:name="_Toc3769"/>
      <w:r>
        <w:rPr>
          <w:rFonts w:ascii="宋体" w:hAnsi="宋体"/>
          <w:b/>
          <w:color w:val="auto"/>
          <w:sz w:val="24"/>
          <w:highlight w:val="none"/>
        </w:rPr>
        <w:t>2.2 技术规范</w:t>
      </w:r>
      <w:bookmarkEnd w:id="449"/>
      <w:bookmarkEnd w:id="450"/>
      <w:bookmarkEnd w:id="451"/>
      <w:bookmarkEnd w:id="452"/>
      <w:bookmarkEnd w:id="453"/>
    </w:p>
    <w:p w14:paraId="2027387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4BEEC031">
      <w:pPr>
        <w:spacing w:line="560" w:lineRule="exact"/>
        <w:ind w:firstLine="482" w:firstLineChars="200"/>
        <w:outlineLvl w:val="0"/>
        <w:rPr>
          <w:rFonts w:ascii="宋体" w:hAnsi="宋体"/>
          <w:b/>
          <w:color w:val="auto"/>
          <w:sz w:val="24"/>
          <w:highlight w:val="none"/>
        </w:rPr>
      </w:pPr>
      <w:bookmarkStart w:id="454" w:name="_Toc13673"/>
      <w:bookmarkStart w:id="455" w:name="_Toc12412"/>
      <w:bookmarkStart w:id="456" w:name="_Toc4133"/>
      <w:bookmarkStart w:id="457" w:name="_Toc9161"/>
      <w:bookmarkStart w:id="458" w:name="_Toc27945"/>
      <w:r>
        <w:rPr>
          <w:rFonts w:ascii="宋体" w:hAnsi="宋体"/>
          <w:b/>
          <w:color w:val="auto"/>
          <w:sz w:val="24"/>
          <w:highlight w:val="none"/>
        </w:rPr>
        <w:t>2.3 知识产权</w:t>
      </w:r>
      <w:bookmarkEnd w:id="454"/>
      <w:bookmarkEnd w:id="455"/>
      <w:bookmarkEnd w:id="456"/>
      <w:bookmarkEnd w:id="457"/>
      <w:bookmarkEnd w:id="458"/>
    </w:p>
    <w:p w14:paraId="641A8F8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4AB0A86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B230348">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7983F2ED">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1ACF56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545CA313">
      <w:pPr>
        <w:spacing w:line="560" w:lineRule="exact"/>
        <w:ind w:firstLine="482" w:firstLineChars="200"/>
        <w:outlineLvl w:val="0"/>
        <w:rPr>
          <w:rFonts w:ascii="宋体" w:hAnsi="宋体"/>
          <w:b/>
          <w:color w:val="auto"/>
          <w:sz w:val="24"/>
          <w:highlight w:val="none"/>
        </w:rPr>
      </w:pPr>
      <w:bookmarkStart w:id="459" w:name="_Toc32670"/>
      <w:bookmarkStart w:id="460" w:name="_Toc31233"/>
      <w:bookmarkStart w:id="461" w:name="_Toc22011"/>
      <w:bookmarkStart w:id="462" w:name="_Toc26555"/>
      <w:bookmarkStart w:id="463" w:name="_Toc15447"/>
      <w:r>
        <w:rPr>
          <w:rFonts w:ascii="宋体" w:hAnsi="宋体"/>
          <w:b/>
          <w:color w:val="auto"/>
          <w:sz w:val="24"/>
          <w:highlight w:val="none"/>
        </w:rPr>
        <w:t>2.5 结算方式和付款条件</w:t>
      </w:r>
      <w:bookmarkEnd w:id="459"/>
      <w:bookmarkEnd w:id="460"/>
      <w:bookmarkEnd w:id="461"/>
      <w:bookmarkEnd w:id="462"/>
      <w:bookmarkEnd w:id="463"/>
    </w:p>
    <w:p w14:paraId="0D75A626">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82836C7">
      <w:pPr>
        <w:spacing w:line="560" w:lineRule="exact"/>
        <w:ind w:firstLine="482" w:firstLineChars="200"/>
        <w:outlineLvl w:val="0"/>
        <w:rPr>
          <w:rFonts w:ascii="宋体" w:hAnsi="宋体"/>
          <w:b/>
          <w:color w:val="auto"/>
          <w:sz w:val="24"/>
          <w:highlight w:val="none"/>
        </w:rPr>
      </w:pPr>
      <w:bookmarkStart w:id="464" w:name="_Toc13154"/>
      <w:bookmarkStart w:id="465" w:name="_Toc30507"/>
      <w:bookmarkStart w:id="466" w:name="_Toc13467"/>
      <w:bookmarkStart w:id="467" w:name="_Toc16163"/>
      <w:bookmarkStart w:id="468" w:name="_Toc18990"/>
      <w:r>
        <w:rPr>
          <w:rFonts w:ascii="宋体" w:hAnsi="宋体"/>
          <w:b/>
          <w:color w:val="auto"/>
          <w:sz w:val="24"/>
          <w:highlight w:val="none"/>
        </w:rPr>
        <w:t>2.6 技术资料和保密义务</w:t>
      </w:r>
      <w:bookmarkEnd w:id="464"/>
      <w:bookmarkEnd w:id="465"/>
      <w:bookmarkEnd w:id="466"/>
      <w:bookmarkEnd w:id="467"/>
      <w:bookmarkEnd w:id="468"/>
    </w:p>
    <w:p w14:paraId="01DCA377">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1434C28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7CF5B32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44163034">
      <w:pPr>
        <w:spacing w:line="560" w:lineRule="exact"/>
        <w:ind w:firstLine="482" w:firstLineChars="200"/>
        <w:outlineLvl w:val="0"/>
        <w:rPr>
          <w:rFonts w:ascii="宋体" w:hAnsi="宋体"/>
          <w:b/>
          <w:color w:val="auto"/>
          <w:sz w:val="24"/>
          <w:highlight w:val="none"/>
        </w:rPr>
      </w:pPr>
      <w:bookmarkStart w:id="469"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9"/>
    </w:p>
    <w:p w14:paraId="763AC87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5EBD4C6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5AA52930">
      <w:pPr>
        <w:spacing w:line="560" w:lineRule="exact"/>
        <w:ind w:firstLine="482" w:firstLineChars="200"/>
        <w:outlineLvl w:val="0"/>
        <w:rPr>
          <w:rFonts w:ascii="宋体" w:hAnsi="宋体"/>
          <w:b/>
          <w:color w:val="auto"/>
          <w:sz w:val="24"/>
          <w:highlight w:val="none"/>
        </w:rPr>
      </w:pPr>
      <w:bookmarkStart w:id="470"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0"/>
    </w:p>
    <w:p w14:paraId="0FDCE98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7FA2E157">
      <w:pPr>
        <w:spacing w:line="560" w:lineRule="exact"/>
        <w:ind w:firstLine="482" w:firstLineChars="200"/>
        <w:outlineLvl w:val="0"/>
        <w:rPr>
          <w:rFonts w:ascii="宋体" w:hAnsi="宋体"/>
          <w:b/>
          <w:color w:val="auto"/>
          <w:sz w:val="24"/>
          <w:highlight w:val="none"/>
        </w:rPr>
      </w:pPr>
      <w:bookmarkStart w:id="471"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1"/>
    </w:p>
    <w:p w14:paraId="0DF8EA8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700ADCC">
      <w:pPr>
        <w:spacing w:line="560" w:lineRule="exact"/>
        <w:ind w:firstLine="482" w:firstLineChars="200"/>
        <w:outlineLvl w:val="0"/>
        <w:rPr>
          <w:rFonts w:ascii="宋体" w:hAnsi="宋体"/>
          <w:b/>
          <w:color w:val="auto"/>
          <w:sz w:val="24"/>
          <w:highlight w:val="none"/>
        </w:rPr>
      </w:pPr>
      <w:bookmarkStart w:id="472" w:name="_Toc21830"/>
      <w:bookmarkStart w:id="473" w:name="_Toc23368"/>
      <w:bookmarkStart w:id="474" w:name="_Toc10663"/>
      <w:bookmarkStart w:id="475" w:name="_Toc42"/>
      <w:bookmarkStart w:id="476" w:name="_Toc26689"/>
      <w:r>
        <w:rPr>
          <w:rFonts w:ascii="宋体" w:hAnsi="宋体"/>
          <w:b/>
          <w:color w:val="auto"/>
          <w:sz w:val="24"/>
          <w:highlight w:val="none"/>
        </w:rPr>
        <w:t>2.10 合同转让和分包</w:t>
      </w:r>
      <w:bookmarkEnd w:id="472"/>
      <w:bookmarkEnd w:id="473"/>
      <w:bookmarkEnd w:id="474"/>
      <w:bookmarkEnd w:id="475"/>
      <w:bookmarkEnd w:id="476"/>
    </w:p>
    <w:p w14:paraId="05B28525">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1DFA1CF8">
      <w:pPr>
        <w:spacing w:line="560" w:lineRule="exact"/>
        <w:ind w:firstLine="482" w:firstLineChars="200"/>
        <w:outlineLvl w:val="0"/>
        <w:rPr>
          <w:rFonts w:ascii="宋体" w:hAnsi="宋体"/>
          <w:b/>
          <w:color w:val="auto"/>
          <w:sz w:val="24"/>
          <w:highlight w:val="none"/>
        </w:rPr>
      </w:pPr>
      <w:bookmarkStart w:id="477" w:name="_Toc26633"/>
      <w:bookmarkStart w:id="478" w:name="_Toc4720"/>
      <w:bookmarkStart w:id="479" w:name="_Toc14371"/>
      <w:bookmarkStart w:id="480" w:name="_Toc32494"/>
      <w:bookmarkStart w:id="481" w:name="_Toc25571"/>
      <w:r>
        <w:rPr>
          <w:rFonts w:ascii="宋体" w:hAnsi="宋体"/>
          <w:b/>
          <w:color w:val="auto"/>
          <w:sz w:val="24"/>
          <w:highlight w:val="none"/>
        </w:rPr>
        <w:t>2.11 不可抗力</w:t>
      </w:r>
      <w:bookmarkEnd w:id="477"/>
      <w:bookmarkEnd w:id="478"/>
      <w:bookmarkEnd w:id="479"/>
      <w:bookmarkEnd w:id="480"/>
      <w:bookmarkEnd w:id="481"/>
    </w:p>
    <w:p w14:paraId="2882EEBD">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7A4BB6F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77583C0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042104BB">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5D210F3A">
      <w:pPr>
        <w:spacing w:line="560" w:lineRule="exact"/>
        <w:ind w:firstLine="482" w:firstLineChars="200"/>
        <w:outlineLvl w:val="0"/>
        <w:rPr>
          <w:rFonts w:ascii="宋体" w:hAnsi="宋体"/>
          <w:b/>
          <w:color w:val="auto"/>
          <w:sz w:val="24"/>
          <w:highlight w:val="none"/>
        </w:rPr>
      </w:pPr>
      <w:bookmarkStart w:id="482" w:name="_Toc25783"/>
      <w:bookmarkStart w:id="483" w:name="_Toc23854"/>
      <w:bookmarkStart w:id="484" w:name="_Toc24465"/>
      <w:bookmarkStart w:id="485" w:name="_Toc3638"/>
      <w:bookmarkStart w:id="486" w:name="_Toc14115"/>
      <w:r>
        <w:rPr>
          <w:rFonts w:ascii="宋体" w:hAnsi="宋体"/>
          <w:b/>
          <w:color w:val="auto"/>
          <w:sz w:val="24"/>
          <w:highlight w:val="none"/>
        </w:rPr>
        <w:t>2.12 税费</w:t>
      </w:r>
      <w:bookmarkEnd w:id="482"/>
      <w:bookmarkEnd w:id="483"/>
      <w:bookmarkEnd w:id="484"/>
      <w:bookmarkEnd w:id="485"/>
      <w:bookmarkEnd w:id="486"/>
    </w:p>
    <w:p w14:paraId="442E95B2">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FD31493">
      <w:pPr>
        <w:spacing w:line="560" w:lineRule="exact"/>
        <w:ind w:firstLine="482" w:firstLineChars="200"/>
        <w:outlineLvl w:val="0"/>
        <w:rPr>
          <w:rFonts w:ascii="宋体" w:hAnsi="宋体"/>
          <w:b/>
          <w:color w:val="auto"/>
          <w:sz w:val="24"/>
          <w:highlight w:val="none"/>
        </w:rPr>
      </w:pPr>
      <w:bookmarkStart w:id="487" w:name="_Toc7315"/>
      <w:bookmarkStart w:id="488" w:name="_Toc25525"/>
      <w:bookmarkStart w:id="489" w:name="_Toc14814"/>
      <w:bookmarkStart w:id="490" w:name="_Toc26883"/>
      <w:bookmarkStart w:id="491" w:name="_Toc30105"/>
      <w:r>
        <w:rPr>
          <w:rFonts w:ascii="宋体" w:hAnsi="宋体"/>
          <w:b/>
          <w:color w:val="auto"/>
          <w:sz w:val="24"/>
          <w:highlight w:val="none"/>
        </w:rPr>
        <w:t>2.13 乙方破产</w:t>
      </w:r>
      <w:bookmarkEnd w:id="487"/>
      <w:bookmarkEnd w:id="488"/>
      <w:bookmarkEnd w:id="489"/>
      <w:bookmarkEnd w:id="490"/>
      <w:bookmarkEnd w:id="491"/>
    </w:p>
    <w:p w14:paraId="5D0BD0BF">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20050123">
      <w:pPr>
        <w:spacing w:line="560" w:lineRule="exact"/>
        <w:ind w:firstLine="482" w:firstLineChars="200"/>
        <w:outlineLvl w:val="0"/>
        <w:rPr>
          <w:rFonts w:ascii="宋体" w:hAnsi="宋体"/>
          <w:b/>
          <w:color w:val="auto"/>
          <w:sz w:val="24"/>
          <w:highlight w:val="none"/>
        </w:rPr>
      </w:pPr>
      <w:bookmarkStart w:id="492" w:name="_Toc1123"/>
      <w:bookmarkStart w:id="493" w:name="_Toc23323"/>
      <w:bookmarkStart w:id="494" w:name="_Toc2016"/>
      <w:r>
        <w:rPr>
          <w:rFonts w:ascii="宋体" w:hAnsi="宋体"/>
          <w:b/>
          <w:color w:val="auto"/>
          <w:sz w:val="24"/>
          <w:highlight w:val="none"/>
        </w:rPr>
        <w:t>2.14 合同中止、终止</w:t>
      </w:r>
      <w:bookmarkEnd w:id="492"/>
      <w:bookmarkEnd w:id="493"/>
      <w:bookmarkEnd w:id="494"/>
    </w:p>
    <w:p w14:paraId="2D0AACF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00477171">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DBBDF49">
      <w:pPr>
        <w:spacing w:line="560" w:lineRule="exact"/>
        <w:ind w:firstLine="482" w:firstLineChars="200"/>
        <w:outlineLvl w:val="0"/>
        <w:rPr>
          <w:rFonts w:ascii="宋体" w:hAnsi="宋体"/>
          <w:b/>
          <w:color w:val="auto"/>
          <w:sz w:val="24"/>
          <w:highlight w:val="none"/>
        </w:rPr>
      </w:pPr>
      <w:bookmarkStart w:id="495" w:name="_Toc1969"/>
      <w:bookmarkStart w:id="496" w:name="_Toc14525"/>
      <w:bookmarkStart w:id="497" w:name="_Toc17363"/>
      <w:r>
        <w:rPr>
          <w:rFonts w:ascii="宋体" w:hAnsi="宋体"/>
          <w:b/>
          <w:color w:val="auto"/>
          <w:sz w:val="24"/>
          <w:highlight w:val="none"/>
        </w:rPr>
        <w:t>2.15 检验和验收</w:t>
      </w:r>
      <w:bookmarkEnd w:id="495"/>
      <w:bookmarkEnd w:id="496"/>
      <w:bookmarkEnd w:id="497"/>
    </w:p>
    <w:p w14:paraId="25F02340">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191B9857">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817BCFE">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4A7F80B0">
      <w:pPr>
        <w:spacing w:line="560" w:lineRule="exact"/>
        <w:ind w:firstLine="482" w:firstLineChars="200"/>
        <w:outlineLvl w:val="0"/>
        <w:rPr>
          <w:rFonts w:ascii="宋体" w:hAnsi="宋体"/>
          <w:b/>
          <w:color w:val="auto"/>
          <w:sz w:val="24"/>
          <w:highlight w:val="none"/>
        </w:rPr>
      </w:pPr>
      <w:bookmarkStart w:id="498" w:name="_Toc12666"/>
      <w:bookmarkStart w:id="499" w:name="_Toc2308"/>
      <w:bookmarkStart w:id="500" w:name="_Toc9808"/>
      <w:bookmarkStart w:id="501" w:name="_Toc25198"/>
      <w:bookmarkStart w:id="502" w:name="_Toc31892"/>
      <w:r>
        <w:rPr>
          <w:rFonts w:ascii="宋体" w:hAnsi="宋体"/>
          <w:b/>
          <w:color w:val="auto"/>
          <w:sz w:val="24"/>
          <w:highlight w:val="none"/>
        </w:rPr>
        <w:t>2.16 通知和送达</w:t>
      </w:r>
      <w:bookmarkEnd w:id="498"/>
      <w:bookmarkEnd w:id="499"/>
      <w:bookmarkEnd w:id="500"/>
      <w:bookmarkEnd w:id="501"/>
      <w:bookmarkEnd w:id="502"/>
    </w:p>
    <w:p w14:paraId="30A115B0">
      <w:pPr>
        <w:spacing w:line="560" w:lineRule="exact"/>
        <w:ind w:firstLine="480" w:firstLineChars="200"/>
        <w:rPr>
          <w:rFonts w:ascii="宋体" w:hAnsi="宋体"/>
          <w:color w:val="auto"/>
          <w:sz w:val="24"/>
          <w:highlight w:val="none"/>
        </w:rPr>
      </w:pPr>
      <w:bookmarkStart w:id="503" w:name="_Toc18401"/>
      <w:bookmarkStart w:id="504"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76E70EB">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3"/>
      <w:bookmarkEnd w:id="504"/>
    </w:p>
    <w:p w14:paraId="525B35F4">
      <w:pPr>
        <w:spacing w:line="560" w:lineRule="exact"/>
        <w:ind w:firstLine="482" w:firstLineChars="200"/>
        <w:outlineLvl w:val="0"/>
        <w:rPr>
          <w:rFonts w:ascii="宋体" w:hAnsi="宋体"/>
          <w:b/>
          <w:color w:val="auto"/>
          <w:sz w:val="24"/>
          <w:highlight w:val="none"/>
        </w:rPr>
      </w:pPr>
      <w:bookmarkStart w:id="505" w:name="_Toc20808"/>
      <w:bookmarkStart w:id="506" w:name="_Toc28906"/>
      <w:bookmarkStart w:id="507" w:name="_Toc12254"/>
      <w:bookmarkStart w:id="508" w:name="_Toc5063"/>
      <w:bookmarkStart w:id="509"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5"/>
      <w:bookmarkEnd w:id="506"/>
      <w:bookmarkEnd w:id="507"/>
      <w:bookmarkEnd w:id="508"/>
      <w:bookmarkEnd w:id="509"/>
    </w:p>
    <w:p w14:paraId="4804F7A2">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1E8AA94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085B67E8">
      <w:pPr>
        <w:spacing w:line="560" w:lineRule="exact"/>
        <w:ind w:firstLine="482" w:firstLineChars="200"/>
        <w:outlineLvl w:val="0"/>
        <w:rPr>
          <w:rFonts w:ascii="宋体" w:hAnsi="宋体" w:cs="宋体"/>
          <w:b/>
          <w:color w:val="auto"/>
          <w:sz w:val="24"/>
          <w:highlight w:val="none"/>
        </w:rPr>
      </w:pPr>
      <w:bookmarkStart w:id="510" w:name="_Toc30599"/>
      <w:bookmarkStart w:id="511" w:name="_Toc4355"/>
      <w:bookmarkStart w:id="512" w:name="_Toc18540"/>
      <w:r>
        <w:rPr>
          <w:rFonts w:hint="eastAsia" w:ascii="宋体" w:hAnsi="宋体" w:cs="宋体"/>
          <w:b/>
          <w:color w:val="auto"/>
          <w:sz w:val="24"/>
          <w:highlight w:val="none"/>
        </w:rPr>
        <w:t>2.18 计量单位</w:t>
      </w:r>
      <w:bookmarkEnd w:id="510"/>
      <w:bookmarkEnd w:id="511"/>
      <w:bookmarkEnd w:id="512"/>
    </w:p>
    <w:p w14:paraId="72DD741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6BE0E7B">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1ABF4FDA">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7F4C7C0F">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3" w:name="_Toc331685784"/>
      <w:r>
        <w:rPr>
          <w:rFonts w:hint="eastAsia" w:ascii="宋体" w:hAnsi="宋体" w:cs="宋体"/>
          <w:b/>
          <w:color w:val="auto"/>
          <w:sz w:val="24"/>
          <w:highlight w:val="none"/>
        </w:rPr>
        <w:t xml:space="preserve"> </w:t>
      </w:r>
      <w:bookmarkEnd w:id="513"/>
      <w:r>
        <w:rPr>
          <w:rFonts w:hint="eastAsia" w:ascii="宋体" w:hAnsi="宋体" w:cs="宋体"/>
          <w:b/>
          <w:color w:val="auto"/>
          <w:sz w:val="24"/>
          <w:highlight w:val="none"/>
        </w:rPr>
        <w:t>第三部分  合同专用条款</w:t>
      </w:r>
    </w:p>
    <w:p w14:paraId="5ADF8B48">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0C0E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977" w:type="dxa"/>
            <w:tcBorders>
              <w:left w:val="single" w:color="auto" w:sz="4" w:space="0"/>
            </w:tcBorders>
            <w:vAlign w:val="center"/>
          </w:tcPr>
          <w:p w14:paraId="425A8C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35C501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1A777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0A1CF8">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4E7A6CA8">
            <w:pPr>
              <w:spacing w:line="360" w:lineRule="auto"/>
              <w:rPr>
                <w:rFonts w:ascii="宋体" w:hAnsi="宋体" w:cs="宋体"/>
                <w:color w:val="auto"/>
                <w:sz w:val="24"/>
                <w:highlight w:val="none"/>
              </w:rPr>
            </w:pPr>
          </w:p>
        </w:tc>
      </w:tr>
      <w:tr w14:paraId="16A6C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62EF86">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77296565">
            <w:pPr>
              <w:spacing w:line="360" w:lineRule="auto"/>
              <w:rPr>
                <w:rFonts w:ascii="宋体" w:hAnsi="宋体" w:cs="宋体"/>
                <w:color w:val="auto"/>
                <w:sz w:val="24"/>
                <w:highlight w:val="none"/>
              </w:rPr>
            </w:pPr>
          </w:p>
        </w:tc>
      </w:tr>
      <w:tr w14:paraId="1DC76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DB9A8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746689BF">
            <w:pPr>
              <w:spacing w:line="360" w:lineRule="auto"/>
              <w:rPr>
                <w:rFonts w:ascii="宋体" w:hAnsi="宋体" w:cs="宋体"/>
                <w:color w:val="auto"/>
                <w:sz w:val="24"/>
                <w:highlight w:val="none"/>
              </w:rPr>
            </w:pPr>
          </w:p>
        </w:tc>
      </w:tr>
      <w:tr w14:paraId="69CD7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6F7E0E">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02095B8C">
            <w:pPr>
              <w:spacing w:line="360" w:lineRule="auto"/>
              <w:rPr>
                <w:rFonts w:ascii="宋体" w:hAnsi="宋体" w:cs="宋体"/>
                <w:color w:val="auto"/>
                <w:sz w:val="24"/>
                <w:highlight w:val="none"/>
              </w:rPr>
            </w:pPr>
          </w:p>
        </w:tc>
      </w:tr>
      <w:tr w14:paraId="148C0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10E9FA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2F0491A4">
            <w:pPr>
              <w:spacing w:line="360" w:lineRule="auto"/>
              <w:rPr>
                <w:rFonts w:ascii="宋体" w:hAnsi="宋体" w:cs="宋体"/>
                <w:color w:val="auto"/>
                <w:sz w:val="24"/>
                <w:highlight w:val="none"/>
              </w:rPr>
            </w:pPr>
          </w:p>
        </w:tc>
      </w:tr>
      <w:tr w14:paraId="06309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719607">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07553DA7">
            <w:pPr>
              <w:spacing w:line="360" w:lineRule="auto"/>
              <w:rPr>
                <w:rFonts w:ascii="宋体" w:hAnsi="宋体" w:cs="宋体"/>
                <w:color w:val="auto"/>
                <w:sz w:val="24"/>
                <w:highlight w:val="none"/>
              </w:rPr>
            </w:pPr>
          </w:p>
        </w:tc>
      </w:tr>
      <w:tr w14:paraId="17CEE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72AACE">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71701C15">
            <w:pPr>
              <w:spacing w:line="360" w:lineRule="auto"/>
              <w:rPr>
                <w:rFonts w:ascii="宋体" w:hAnsi="宋体" w:cs="宋体"/>
                <w:color w:val="auto"/>
                <w:sz w:val="24"/>
                <w:highlight w:val="none"/>
              </w:rPr>
            </w:pPr>
          </w:p>
        </w:tc>
      </w:tr>
      <w:tr w14:paraId="7C6E0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5DC4C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7F9612A7">
            <w:pPr>
              <w:spacing w:line="360" w:lineRule="auto"/>
              <w:rPr>
                <w:rFonts w:ascii="宋体" w:hAnsi="宋体" w:cs="宋体"/>
                <w:color w:val="auto"/>
                <w:sz w:val="24"/>
                <w:highlight w:val="none"/>
              </w:rPr>
            </w:pPr>
          </w:p>
        </w:tc>
      </w:tr>
      <w:tr w14:paraId="1B652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101895C">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3967EBD7">
            <w:pPr>
              <w:spacing w:line="360" w:lineRule="auto"/>
              <w:rPr>
                <w:rFonts w:ascii="宋体" w:hAnsi="宋体" w:cs="宋体"/>
                <w:color w:val="auto"/>
                <w:sz w:val="24"/>
                <w:highlight w:val="none"/>
              </w:rPr>
            </w:pPr>
          </w:p>
        </w:tc>
      </w:tr>
      <w:tr w14:paraId="6563B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302DE3">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03142881">
            <w:pPr>
              <w:spacing w:line="360" w:lineRule="auto"/>
              <w:rPr>
                <w:rFonts w:ascii="宋体" w:hAnsi="宋体" w:cs="宋体"/>
                <w:color w:val="auto"/>
                <w:sz w:val="24"/>
                <w:highlight w:val="none"/>
              </w:rPr>
            </w:pPr>
          </w:p>
        </w:tc>
      </w:tr>
      <w:tr w14:paraId="2ACD9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1CBC8A">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474B02B8">
            <w:pPr>
              <w:spacing w:line="360" w:lineRule="auto"/>
              <w:rPr>
                <w:rFonts w:ascii="宋体" w:hAnsi="宋体" w:cs="宋体"/>
                <w:color w:val="auto"/>
                <w:sz w:val="24"/>
                <w:highlight w:val="none"/>
              </w:rPr>
            </w:pPr>
          </w:p>
        </w:tc>
      </w:tr>
      <w:tr w14:paraId="399B7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7F57AB">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652F9A70">
            <w:pPr>
              <w:spacing w:line="360" w:lineRule="auto"/>
              <w:rPr>
                <w:rFonts w:ascii="宋体" w:hAnsi="宋体" w:cs="宋体"/>
                <w:color w:val="auto"/>
                <w:sz w:val="24"/>
                <w:highlight w:val="none"/>
              </w:rPr>
            </w:pPr>
          </w:p>
        </w:tc>
      </w:tr>
      <w:tr w14:paraId="0A10A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B8A48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2951D6AA">
            <w:pPr>
              <w:spacing w:line="360" w:lineRule="auto"/>
              <w:rPr>
                <w:rFonts w:ascii="宋体" w:hAnsi="宋体" w:cs="宋体"/>
                <w:color w:val="auto"/>
                <w:sz w:val="24"/>
                <w:highlight w:val="none"/>
              </w:rPr>
            </w:pPr>
          </w:p>
        </w:tc>
      </w:tr>
      <w:tr w14:paraId="05E30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0A1EDE">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40054A26">
            <w:pPr>
              <w:spacing w:line="360" w:lineRule="auto"/>
              <w:rPr>
                <w:rFonts w:ascii="宋体" w:hAnsi="宋体" w:cs="宋体"/>
                <w:color w:val="auto"/>
                <w:sz w:val="24"/>
                <w:highlight w:val="none"/>
              </w:rPr>
            </w:pPr>
          </w:p>
        </w:tc>
      </w:tr>
      <w:tr w14:paraId="43BB7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FC1B24">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2498E711">
            <w:pPr>
              <w:spacing w:line="360" w:lineRule="auto"/>
              <w:rPr>
                <w:rFonts w:ascii="宋体" w:hAnsi="宋体" w:cs="宋体"/>
                <w:color w:val="auto"/>
                <w:sz w:val="24"/>
                <w:highlight w:val="none"/>
              </w:rPr>
            </w:pPr>
          </w:p>
        </w:tc>
      </w:tr>
      <w:tr w14:paraId="02318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50C0AB3">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53ABF087">
            <w:pPr>
              <w:spacing w:line="360" w:lineRule="auto"/>
              <w:ind w:left="-420" w:leftChars="-200" w:right="-420" w:rightChars="-200" w:firstLine="480" w:firstLineChars="200"/>
              <w:rPr>
                <w:rFonts w:ascii="宋体" w:hAnsi="宋体" w:cs="宋体"/>
                <w:color w:val="auto"/>
                <w:sz w:val="24"/>
                <w:highlight w:val="none"/>
              </w:rPr>
            </w:pPr>
          </w:p>
        </w:tc>
      </w:tr>
      <w:tr w14:paraId="500B3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C786B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4027CB03">
            <w:pPr>
              <w:spacing w:line="360" w:lineRule="auto"/>
              <w:ind w:left="-420" w:leftChars="-200" w:right="-420" w:rightChars="-200" w:firstLine="480" w:firstLineChars="200"/>
              <w:rPr>
                <w:rFonts w:ascii="宋体" w:hAnsi="宋体" w:cs="宋体"/>
                <w:color w:val="auto"/>
                <w:sz w:val="24"/>
                <w:highlight w:val="none"/>
              </w:rPr>
            </w:pPr>
          </w:p>
        </w:tc>
      </w:tr>
      <w:tr w14:paraId="78C80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128CD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66A65F52">
            <w:pPr>
              <w:spacing w:line="360" w:lineRule="auto"/>
              <w:rPr>
                <w:rFonts w:ascii="宋体" w:hAnsi="宋体" w:cs="宋体"/>
                <w:color w:val="auto"/>
                <w:sz w:val="24"/>
                <w:highlight w:val="none"/>
              </w:rPr>
            </w:pPr>
          </w:p>
        </w:tc>
      </w:tr>
      <w:tr w14:paraId="6C9C6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703777E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vAlign w:val="top"/>
          </w:tcPr>
          <w:p w14:paraId="0DAE96B2">
            <w:pPr>
              <w:spacing w:line="360" w:lineRule="auto"/>
              <w:rPr>
                <w:rFonts w:ascii="宋体" w:hAnsi="宋体" w:cs="宋体"/>
                <w:color w:val="auto"/>
                <w:sz w:val="24"/>
                <w:highlight w:val="none"/>
              </w:rPr>
            </w:pPr>
          </w:p>
        </w:tc>
      </w:tr>
      <w:tr w14:paraId="079C1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54721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2A0FA3BC">
            <w:pPr>
              <w:spacing w:line="360" w:lineRule="auto"/>
              <w:rPr>
                <w:rFonts w:ascii="宋体" w:hAnsi="宋体" w:cs="宋体"/>
                <w:color w:val="auto"/>
                <w:sz w:val="24"/>
                <w:highlight w:val="none"/>
              </w:rPr>
            </w:pPr>
          </w:p>
        </w:tc>
      </w:tr>
      <w:tr w14:paraId="5D6F7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1BD2CA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49631A95">
            <w:pPr>
              <w:spacing w:line="360" w:lineRule="auto"/>
              <w:rPr>
                <w:rFonts w:ascii="宋体" w:hAnsi="宋体" w:cs="宋体"/>
                <w:color w:val="auto"/>
                <w:sz w:val="24"/>
                <w:highlight w:val="none"/>
              </w:rPr>
            </w:pPr>
          </w:p>
        </w:tc>
      </w:tr>
      <w:tr w14:paraId="6108A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496BE96A">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vAlign w:val="top"/>
          </w:tcPr>
          <w:p w14:paraId="6FC01387">
            <w:pPr>
              <w:spacing w:line="360" w:lineRule="auto"/>
              <w:rPr>
                <w:rFonts w:ascii="宋体" w:hAnsi="宋体" w:cs="宋体"/>
                <w:color w:val="auto"/>
                <w:sz w:val="24"/>
                <w:highlight w:val="none"/>
              </w:rPr>
            </w:pPr>
          </w:p>
        </w:tc>
      </w:tr>
    </w:tbl>
    <w:p w14:paraId="1A39B9B1">
      <w:pPr>
        <w:spacing w:line="360" w:lineRule="auto"/>
        <w:ind w:left="-420" w:leftChars="-200" w:right="-420" w:rightChars="-200" w:firstLine="480" w:firstLineChars="200"/>
        <w:rPr>
          <w:rFonts w:ascii="宋体" w:hAnsi="宋体" w:cs="宋体"/>
          <w:color w:val="auto"/>
          <w:sz w:val="24"/>
          <w:highlight w:val="none"/>
        </w:rPr>
      </w:pPr>
    </w:p>
    <w:p w14:paraId="37F35A9C">
      <w:pPr>
        <w:spacing w:line="360" w:lineRule="auto"/>
        <w:ind w:left="-420" w:leftChars="-200" w:right="-420" w:rightChars="-200" w:firstLine="480" w:firstLineChars="200"/>
        <w:jc w:val="center"/>
        <w:outlineLvl w:val="0"/>
        <w:rPr>
          <w:rFonts w:ascii="宋体" w:hAnsi="宋体" w:cs="宋体"/>
          <w:color w:val="auto"/>
          <w:sz w:val="24"/>
          <w:highlight w:val="none"/>
        </w:rPr>
      </w:pPr>
    </w:p>
    <w:p w14:paraId="0765314E">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14:paraId="19C6C5CA">
      <w:pPr>
        <w:spacing w:line="360" w:lineRule="auto"/>
        <w:jc w:val="center"/>
        <w:outlineLvl w:val="0"/>
        <w:rPr>
          <w:rFonts w:ascii="宋体" w:hAnsi="宋体" w:cs="宋体"/>
          <w:b/>
          <w:color w:val="auto"/>
          <w:kern w:val="0"/>
          <w:sz w:val="36"/>
          <w:szCs w:val="36"/>
          <w:highlight w:val="none"/>
        </w:rPr>
      </w:pPr>
    </w:p>
    <w:p w14:paraId="75838E4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199735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957F61D">
      <w:pPr>
        <w:spacing w:line="360" w:lineRule="auto"/>
        <w:jc w:val="center"/>
        <w:outlineLvl w:val="0"/>
        <w:rPr>
          <w:rFonts w:ascii="宋体" w:hAnsi="宋体" w:cs="宋体"/>
          <w:b/>
          <w:color w:val="auto"/>
          <w:kern w:val="0"/>
          <w:sz w:val="36"/>
          <w:szCs w:val="36"/>
          <w:highlight w:val="none"/>
        </w:rPr>
      </w:pPr>
    </w:p>
    <w:p w14:paraId="4F1F511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296DAD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A53C8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9DE7C1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F3B7B68">
      <w:pPr>
        <w:snapToGrid w:val="0"/>
        <w:spacing w:line="360" w:lineRule="auto"/>
        <w:ind w:firstLine="480" w:firstLineChars="200"/>
        <w:rPr>
          <w:rFonts w:ascii="宋体" w:hAnsi="宋体" w:cs="宋体"/>
          <w:color w:val="auto"/>
          <w:sz w:val="24"/>
          <w:highlight w:val="none"/>
        </w:rPr>
      </w:pPr>
    </w:p>
    <w:p w14:paraId="1CB65C76">
      <w:pPr>
        <w:spacing w:line="360" w:lineRule="auto"/>
        <w:ind w:firstLine="480" w:firstLineChars="200"/>
        <w:rPr>
          <w:rFonts w:ascii="宋体" w:hAnsi="宋体" w:cs="宋体"/>
          <w:color w:val="auto"/>
          <w:sz w:val="24"/>
          <w:highlight w:val="none"/>
        </w:rPr>
      </w:pPr>
    </w:p>
    <w:p w14:paraId="4A8822C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1063FA9">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sz w:val="24"/>
          <w:highlight w:val="none"/>
        </w:rPr>
        <w:t>：</w:t>
      </w:r>
    </w:p>
    <w:p w14:paraId="227020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2025年信访信息辅助服务项目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HZZR-F241225N</w:t>
      </w:r>
      <w:r>
        <w:rPr>
          <w:rFonts w:hint="eastAsia" w:ascii="宋体" w:hAnsi="宋体" w:cs="宋体"/>
          <w:color w:val="auto"/>
          <w:sz w:val="24"/>
          <w:highlight w:val="none"/>
        </w:rPr>
        <w:t>】政府采购活动，郑重承诺：</w:t>
      </w:r>
    </w:p>
    <w:p w14:paraId="15DBF0C4">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173BE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31771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77DD8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39E8A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D6152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74C70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D99FB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9AFB6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AE80A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62F6A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D157E0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567512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77ED789">
      <w:pPr>
        <w:snapToGrid w:val="0"/>
        <w:spacing w:line="360" w:lineRule="auto"/>
        <w:ind w:right="480"/>
        <w:jc w:val="center"/>
        <w:rPr>
          <w:rFonts w:ascii="宋体" w:hAnsi="宋体" w:cs="宋体"/>
          <w:b/>
          <w:color w:val="auto"/>
          <w:kern w:val="0"/>
          <w:sz w:val="32"/>
          <w:szCs w:val="32"/>
          <w:highlight w:val="none"/>
        </w:rPr>
      </w:pPr>
    </w:p>
    <w:p w14:paraId="017887B6">
      <w:pPr>
        <w:snapToGrid w:val="0"/>
        <w:spacing w:line="360" w:lineRule="auto"/>
        <w:ind w:right="480"/>
        <w:jc w:val="center"/>
        <w:rPr>
          <w:rFonts w:ascii="宋体" w:hAnsi="宋体" w:cs="宋体"/>
          <w:b/>
          <w:color w:val="auto"/>
          <w:kern w:val="0"/>
          <w:sz w:val="32"/>
          <w:szCs w:val="32"/>
          <w:highlight w:val="none"/>
        </w:rPr>
      </w:pPr>
    </w:p>
    <w:p w14:paraId="3631C84C">
      <w:pPr>
        <w:snapToGrid w:val="0"/>
        <w:spacing w:line="360" w:lineRule="auto"/>
        <w:ind w:right="480"/>
        <w:jc w:val="center"/>
        <w:rPr>
          <w:rFonts w:ascii="宋体" w:hAnsi="宋体" w:cs="宋体"/>
          <w:b/>
          <w:color w:val="auto"/>
          <w:kern w:val="0"/>
          <w:sz w:val="32"/>
          <w:szCs w:val="32"/>
          <w:highlight w:val="none"/>
        </w:rPr>
      </w:pPr>
    </w:p>
    <w:p w14:paraId="4FE3A432">
      <w:pPr>
        <w:rPr>
          <w:rFonts w:ascii="宋体" w:hAnsi="宋体" w:cs="宋体"/>
          <w:color w:val="auto"/>
          <w:highlight w:val="none"/>
        </w:rPr>
      </w:pPr>
    </w:p>
    <w:p w14:paraId="7C36047C">
      <w:pPr>
        <w:snapToGrid w:val="0"/>
        <w:spacing w:line="360" w:lineRule="auto"/>
        <w:ind w:right="480"/>
        <w:jc w:val="center"/>
        <w:rPr>
          <w:rFonts w:ascii="宋体" w:hAnsi="宋体" w:cs="宋体"/>
          <w:b/>
          <w:color w:val="auto"/>
          <w:kern w:val="0"/>
          <w:sz w:val="32"/>
          <w:szCs w:val="32"/>
          <w:highlight w:val="none"/>
        </w:rPr>
      </w:pPr>
    </w:p>
    <w:p w14:paraId="5917E1F8">
      <w:pPr>
        <w:snapToGrid w:val="0"/>
        <w:spacing w:line="360" w:lineRule="auto"/>
        <w:ind w:right="480"/>
        <w:jc w:val="center"/>
        <w:rPr>
          <w:rFonts w:ascii="宋体" w:hAnsi="宋体" w:cs="宋体"/>
          <w:b/>
          <w:color w:val="auto"/>
          <w:kern w:val="0"/>
          <w:sz w:val="32"/>
          <w:szCs w:val="32"/>
          <w:highlight w:val="none"/>
        </w:rPr>
      </w:pPr>
    </w:p>
    <w:p w14:paraId="25860325">
      <w:pPr>
        <w:snapToGrid w:val="0"/>
        <w:spacing w:line="360" w:lineRule="auto"/>
        <w:ind w:right="480"/>
        <w:jc w:val="center"/>
        <w:rPr>
          <w:rFonts w:ascii="宋体" w:hAnsi="宋体" w:cs="宋体"/>
          <w:b/>
          <w:color w:val="auto"/>
          <w:kern w:val="0"/>
          <w:sz w:val="32"/>
          <w:szCs w:val="32"/>
          <w:highlight w:val="none"/>
        </w:rPr>
      </w:pPr>
    </w:p>
    <w:p w14:paraId="74C700E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00E4D0">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1F3C88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D7A322E">
      <w:pPr>
        <w:snapToGrid w:val="0"/>
        <w:spacing w:line="360" w:lineRule="auto"/>
        <w:ind w:right="480"/>
        <w:jc w:val="center"/>
        <w:rPr>
          <w:rFonts w:ascii="宋体" w:hAnsi="宋体" w:cs="宋体"/>
          <w:b/>
          <w:color w:val="auto"/>
          <w:kern w:val="0"/>
          <w:sz w:val="32"/>
          <w:szCs w:val="32"/>
          <w:highlight w:val="none"/>
        </w:rPr>
      </w:pPr>
    </w:p>
    <w:p w14:paraId="7E6E3686">
      <w:pPr>
        <w:snapToGrid w:val="0"/>
        <w:spacing w:line="360" w:lineRule="auto"/>
        <w:ind w:right="480"/>
        <w:jc w:val="center"/>
        <w:rPr>
          <w:rFonts w:ascii="宋体" w:hAnsi="宋体" w:cs="宋体"/>
          <w:b/>
          <w:color w:val="auto"/>
          <w:kern w:val="0"/>
          <w:sz w:val="32"/>
          <w:szCs w:val="32"/>
          <w:highlight w:val="none"/>
        </w:rPr>
      </w:pPr>
    </w:p>
    <w:p w14:paraId="6C2D81E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983843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0E962F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30AEB05">
      <w:pPr>
        <w:widowControl/>
        <w:spacing w:line="360" w:lineRule="auto"/>
        <w:ind w:firstLine="480"/>
        <w:jc w:val="left"/>
        <w:rPr>
          <w:rFonts w:ascii="宋体" w:hAnsi="宋体" w:cs="宋体"/>
          <w:color w:val="auto"/>
          <w:sz w:val="24"/>
          <w:highlight w:val="none"/>
        </w:rPr>
      </w:pPr>
    </w:p>
    <w:p w14:paraId="5A79140D">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34C15A5">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93C2C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667C49D">
      <w:pPr>
        <w:widowControl/>
        <w:spacing w:line="360" w:lineRule="auto"/>
        <w:ind w:left="150"/>
        <w:jc w:val="center"/>
        <w:rPr>
          <w:rFonts w:ascii="宋体" w:hAnsi="宋体" w:cs="宋体"/>
          <w:b/>
          <w:color w:val="auto"/>
          <w:kern w:val="0"/>
          <w:sz w:val="32"/>
          <w:szCs w:val="32"/>
          <w:highlight w:val="none"/>
        </w:rPr>
      </w:pPr>
    </w:p>
    <w:p w14:paraId="22C5E713">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8E72D5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B91E2B2">
      <w:pPr>
        <w:rPr>
          <w:rFonts w:ascii="宋体" w:hAnsi="宋体" w:cs="宋体"/>
          <w:color w:val="auto"/>
          <w:highlight w:val="none"/>
        </w:rPr>
      </w:pPr>
    </w:p>
    <w:p w14:paraId="487BF781">
      <w:pPr>
        <w:snapToGrid w:val="0"/>
        <w:spacing w:line="360" w:lineRule="auto"/>
        <w:ind w:right="480"/>
        <w:jc w:val="center"/>
        <w:rPr>
          <w:rFonts w:ascii="宋体" w:hAnsi="宋体" w:cs="宋体"/>
          <w:b/>
          <w:color w:val="auto"/>
          <w:kern w:val="0"/>
          <w:sz w:val="32"/>
          <w:szCs w:val="32"/>
          <w:highlight w:val="none"/>
        </w:rPr>
      </w:pPr>
    </w:p>
    <w:p w14:paraId="03056890">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20C7B28">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3CAB294">
      <w:pPr>
        <w:spacing w:line="360" w:lineRule="auto"/>
        <w:jc w:val="center"/>
        <w:outlineLvl w:val="0"/>
        <w:rPr>
          <w:rFonts w:ascii="宋体" w:hAnsi="宋体" w:cs="宋体"/>
          <w:b/>
          <w:color w:val="auto"/>
          <w:kern w:val="0"/>
          <w:sz w:val="24"/>
          <w:highlight w:val="none"/>
        </w:rPr>
      </w:pPr>
    </w:p>
    <w:p w14:paraId="22D3E81A">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CE2F3D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9DCC27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37F03A5">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49533F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0037A0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38E6D35">
      <w:pPr>
        <w:snapToGrid w:val="0"/>
        <w:spacing w:line="360" w:lineRule="auto"/>
        <w:jc w:val="center"/>
        <w:rPr>
          <w:rFonts w:ascii="宋体" w:hAnsi="宋体" w:cs="宋体"/>
          <w:b/>
          <w:color w:val="auto"/>
          <w:kern w:val="0"/>
          <w:sz w:val="32"/>
          <w:szCs w:val="32"/>
          <w:highlight w:val="none"/>
          <w:lang w:val="zh-CN"/>
        </w:rPr>
      </w:pPr>
    </w:p>
    <w:p w14:paraId="79EECD19">
      <w:pPr>
        <w:snapToGrid w:val="0"/>
        <w:spacing w:line="360" w:lineRule="auto"/>
        <w:jc w:val="center"/>
        <w:rPr>
          <w:rFonts w:ascii="宋体" w:hAnsi="宋体" w:cs="宋体"/>
          <w:b/>
          <w:color w:val="auto"/>
          <w:kern w:val="0"/>
          <w:sz w:val="32"/>
          <w:szCs w:val="32"/>
          <w:highlight w:val="none"/>
          <w:lang w:val="zh-CN"/>
        </w:rPr>
      </w:pPr>
    </w:p>
    <w:p w14:paraId="60EA629D">
      <w:pPr>
        <w:snapToGrid w:val="0"/>
        <w:spacing w:line="360" w:lineRule="auto"/>
        <w:jc w:val="center"/>
        <w:rPr>
          <w:rFonts w:ascii="宋体" w:hAnsi="宋体" w:cs="宋体"/>
          <w:b/>
          <w:color w:val="auto"/>
          <w:kern w:val="0"/>
          <w:sz w:val="32"/>
          <w:szCs w:val="32"/>
          <w:highlight w:val="none"/>
          <w:lang w:val="zh-CN"/>
        </w:rPr>
      </w:pPr>
    </w:p>
    <w:p w14:paraId="73E57D7F">
      <w:pPr>
        <w:snapToGrid w:val="0"/>
        <w:spacing w:line="360" w:lineRule="auto"/>
        <w:jc w:val="center"/>
        <w:rPr>
          <w:rFonts w:ascii="宋体" w:hAnsi="宋体" w:cs="宋体"/>
          <w:b/>
          <w:color w:val="auto"/>
          <w:kern w:val="0"/>
          <w:sz w:val="32"/>
          <w:szCs w:val="32"/>
          <w:highlight w:val="none"/>
          <w:lang w:val="zh-CN"/>
        </w:rPr>
      </w:pPr>
    </w:p>
    <w:p w14:paraId="2A8EF7B7">
      <w:pPr>
        <w:snapToGrid w:val="0"/>
        <w:spacing w:line="360" w:lineRule="auto"/>
        <w:jc w:val="center"/>
        <w:rPr>
          <w:rFonts w:ascii="宋体" w:hAnsi="宋体" w:cs="宋体"/>
          <w:b/>
          <w:color w:val="auto"/>
          <w:kern w:val="0"/>
          <w:sz w:val="32"/>
          <w:szCs w:val="32"/>
          <w:highlight w:val="none"/>
          <w:lang w:val="zh-CN"/>
        </w:rPr>
      </w:pPr>
    </w:p>
    <w:p w14:paraId="63350822">
      <w:pPr>
        <w:snapToGrid w:val="0"/>
        <w:spacing w:line="360" w:lineRule="auto"/>
        <w:jc w:val="center"/>
        <w:rPr>
          <w:rFonts w:ascii="宋体" w:hAnsi="宋体" w:cs="宋体"/>
          <w:b/>
          <w:color w:val="auto"/>
          <w:kern w:val="0"/>
          <w:sz w:val="32"/>
          <w:szCs w:val="32"/>
          <w:highlight w:val="none"/>
          <w:lang w:val="zh-CN"/>
        </w:rPr>
      </w:pPr>
    </w:p>
    <w:p w14:paraId="0CFB0AC5">
      <w:pPr>
        <w:snapToGrid w:val="0"/>
        <w:spacing w:line="360" w:lineRule="auto"/>
        <w:jc w:val="center"/>
        <w:rPr>
          <w:rFonts w:ascii="宋体" w:hAnsi="宋体" w:cs="宋体"/>
          <w:b/>
          <w:color w:val="auto"/>
          <w:kern w:val="0"/>
          <w:sz w:val="32"/>
          <w:szCs w:val="32"/>
          <w:highlight w:val="none"/>
          <w:lang w:val="zh-CN"/>
        </w:rPr>
      </w:pPr>
    </w:p>
    <w:p w14:paraId="677C7940">
      <w:pPr>
        <w:snapToGrid w:val="0"/>
        <w:spacing w:line="360" w:lineRule="auto"/>
        <w:jc w:val="center"/>
        <w:rPr>
          <w:rFonts w:ascii="宋体" w:hAnsi="宋体" w:cs="宋体"/>
          <w:b/>
          <w:color w:val="auto"/>
          <w:kern w:val="0"/>
          <w:sz w:val="32"/>
          <w:szCs w:val="32"/>
          <w:highlight w:val="none"/>
          <w:lang w:val="zh-CN"/>
        </w:rPr>
      </w:pPr>
    </w:p>
    <w:p w14:paraId="2236BA4E">
      <w:pPr>
        <w:snapToGrid w:val="0"/>
        <w:spacing w:line="360" w:lineRule="auto"/>
        <w:jc w:val="center"/>
        <w:rPr>
          <w:rFonts w:ascii="宋体" w:hAnsi="宋体" w:cs="宋体"/>
          <w:b/>
          <w:color w:val="auto"/>
          <w:kern w:val="0"/>
          <w:sz w:val="32"/>
          <w:szCs w:val="32"/>
          <w:highlight w:val="none"/>
          <w:lang w:val="zh-CN"/>
        </w:rPr>
      </w:pPr>
    </w:p>
    <w:p w14:paraId="18595D96">
      <w:pPr>
        <w:snapToGrid w:val="0"/>
        <w:spacing w:line="360" w:lineRule="auto"/>
        <w:jc w:val="center"/>
        <w:rPr>
          <w:rFonts w:ascii="宋体" w:hAnsi="宋体" w:cs="宋体"/>
          <w:b/>
          <w:color w:val="auto"/>
          <w:kern w:val="0"/>
          <w:sz w:val="32"/>
          <w:szCs w:val="32"/>
          <w:highlight w:val="none"/>
          <w:lang w:val="zh-CN"/>
        </w:rPr>
      </w:pPr>
    </w:p>
    <w:p w14:paraId="2A36B4A8">
      <w:pPr>
        <w:snapToGrid w:val="0"/>
        <w:spacing w:line="360" w:lineRule="auto"/>
        <w:jc w:val="center"/>
        <w:rPr>
          <w:rFonts w:ascii="宋体" w:hAnsi="宋体" w:cs="宋体"/>
          <w:b/>
          <w:color w:val="auto"/>
          <w:kern w:val="0"/>
          <w:sz w:val="32"/>
          <w:szCs w:val="32"/>
          <w:highlight w:val="none"/>
          <w:lang w:val="zh-CN"/>
        </w:rPr>
      </w:pPr>
    </w:p>
    <w:p w14:paraId="77F3B009">
      <w:pPr>
        <w:snapToGrid w:val="0"/>
        <w:spacing w:line="360" w:lineRule="auto"/>
        <w:jc w:val="center"/>
        <w:rPr>
          <w:rFonts w:ascii="宋体" w:hAnsi="宋体" w:cs="宋体"/>
          <w:b/>
          <w:color w:val="auto"/>
          <w:kern w:val="0"/>
          <w:sz w:val="32"/>
          <w:szCs w:val="32"/>
          <w:highlight w:val="none"/>
          <w:lang w:val="zh-CN"/>
        </w:rPr>
      </w:pPr>
    </w:p>
    <w:p w14:paraId="720C1F41">
      <w:pPr>
        <w:rPr>
          <w:rFonts w:ascii="宋体" w:hAnsi="宋体" w:cs="宋体"/>
          <w:b/>
          <w:color w:val="auto"/>
          <w:kern w:val="0"/>
          <w:sz w:val="32"/>
          <w:szCs w:val="32"/>
          <w:highlight w:val="none"/>
          <w:lang w:val="zh-CN"/>
        </w:rPr>
      </w:pPr>
    </w:p>
    <w:p w14:paraId="211E95C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E16B736">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7CFEDEF">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sz w:val="24"/>
          <w:highlight w:val="none"/>
        </w:rPr>
        <w:t>：</w:t>
      </w:r>
    </w:p>
    <w:p w14:paraId="7FACE3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2025年信访信息辅助服务项目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HZZR-F241225N</w:t>
      </w:r>
      <w:r>
        <w:rPr>
          <w:rFonts w:hint="eastAsia" w:ascii="宋体" w:hAnsi="宋体" w:cs="宋体"/>
          <w:color w:val="auto"/>
          <w:sz w:val="24"/>
          <w:highlight w:val="none"/>
        </w:rPr>
        <w:t>】招标的有关活动，并对此项目进行投标。为此：</w:t>
      </w:r>
    </w:p>
    <w:p w14:paraId="5AEE38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2047F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9871DB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E10DD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541C3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4" w:name="_Hlk101257010"/>
      <w:r>
        <w:rPr>
          <w:rFonts w:hint="eastAsia" w:ascii="宋体" w:hAnsi="宋体" w:cs="宋体"/>
          <w:color w:val="auto"/>
          <w:sz w:val="24"/>
          <w:highlight w:val="none"/>
        </w:rPr>
        <w:t>（如果有)</w:t>
      </w:r>
      <w:bookmarkEnd w:id="514"/>
      <w:r>
        <w:rPr>
          <w:rFonts w:hint="eastAsia" w:ascii="宋体" w:hAnsi="宋体" w:cs="宋体"/>
          <w:snapToGrid w:val="0"/>
          <w:color w:val="auto"/>
          <w:kern w:val="28"/>
          <w:sz w:val="24"/>
          <w:szCs w:val="20"/>
          <w:highlight w:val="none"/>
        </w:rPr>
        <w:t>；</w:t>
      </w:r>
    </w:p>
    <w:p w14:paraId="38CEEDE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52BD98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650C099">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E7A5EB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36370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F195DD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12A0194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37D579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FA1BE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9A77A9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EDB6ED0">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73EDCF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2D859A6">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0716FC1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2.3.2 报价情况说明（如果有）</w:t>
      </w:r>
      <w:r>
        <w:rPr>
          <w:rFonts w:hint="eastAsia" w:ascii="宋体" w:hAnsi="宋体" w:cs="宋体"/>
          <w:color w:val="auto"/>
          <w:sz w:val="24"/>
          <w:highlight w:val="none"/>
        </w:rPr>
        <w:t>。</w:t>
      </w:r>
    </w:p>
    <w:p w14:paraId="29EF8B20">
      <w:pPr>
        <w:pStyle w:val="8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3D944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43CC40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1B93F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E2429E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5BBD31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814909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81241C5">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909CFB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8D58936">
      <w:pPr>
        <w:snapToGrid w:val="0"/>
        <w:spacing w:line="360" w:lineRule="auto"/>
        <w:ind w:left="420" w:leftChars="200" w:firstLine="4200" w:firstLineChars="1750"/>
        <w:rPr>
          <w:rFonts w:ascii="宋体" w:hAnsi="宋体" w:cs="宋体"/>
          <w:color w:val="auto"/>
          <w:kern w:val="0"/>
          <w:sz w:val="24"/>
          <w:highlight w:val="none"/>
          <w:u w:val="single"/>
        </w:rPr>
      </w:pPr>
    </w:p>
    <w:p w14:paraId="0E6239C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F1D4EC5">
      <w:pPr>
        <w:snapToGrid w:val="0"/>
        <w:spacing w:line="360" w:lineRule="auto"/>
        <w:jc w:val="center"/>
        <w:rPr>
          <w:rFonts w:ascii="宋体" w:hAnsi="宋体" w:cs="宋体"/>
          <w:b/>
          <w:color w:val="auto"/>
          <w:kern w:val="0"/>
          <w:sz w:val="32"/>
          <w:szCs w:val="32"/>
          <w:highlight w:val="none"/>
        </w:rPr>
      </w:pPr>
    </w:p>
    <w:p w14:paraId="1D6535B1">
      <w:pPr>
        <w:snapToGrid w:val="0"/>
        <w:spacing w:line="360" w:lineRule="auto"/>
        <w:rPr>
          <w:rFonts w:ascii="宋体" w:hAnsi="宋体" w:cs="宋体"/>
          <w:color w:val="auto"/>
          <w:sz w:val="24"/>
          <w:highlight w:val="none"/>
        </w:rPr>
      </w:pPr>
    </w:p>
    <w:p w14:paraId="42BDC844">
      <w:pPr>
        <w:jc w:val="center"/>
        <w:rPr>
          <w:rFonts w:ascii="宋体" w:hAnsi="宋体" w:cs="宋体"/>
          <w:b/>
          <w:color w:val="auto"/>
          <w:kern w:val="0"/>
          <w:sz w:val="32"/>
          <w:szCs w:val="32"/>
          <w:highlight w:val="none"/>
        </w:rPr>
      </w:pPr>
    </w:p>
    <w:p w14:paraId="6172D927">
      <w:pPr>
        <w:jc w:val="center"/>
        <w:rPr>
          <w:rFonts w:ascii="宋体" w:hAnsi="宋体" w:cs="宋体"/>
          <w:b/>
          <w:color w:val="auto"/>
          <w:kern w:val="0"/>
          <w:sz w:val="32"/>
          <w:szCs w:val="32"/>
          <w:highlight w:val="none"/>
        </w:rPr>
      </w:pPr>
    </w:p>
    <w:p w14:paraId="72973415">
      <w:pPr>
        <w:jc w:val="center"/>
        <w:rPr>
          <w:rFonts w:ascii="宋体" w:hAnsi="宋体" w:cs="宋体"/>
          <w:b/>
          <w:color w:val="auto"/>
          <w:kern w:val="0"/>
          <w:sz w:val="32"/>
          <w:szCs w:val="32"/>
          <w:highlight w:val="none"/>
        </w:rPr>
      </w:pPr>
    </w:p>
    <w:p w14:paraId="4CF65C9D">
      <w:pPr>
        <w:jc w:val="center"/>
        <w:rPr>
          <w:rFonts w:ascii="宋体" w:hAnsi="宋体" w:cs="宋体"/>
          <w:b/>
          <w:color w:val="auto"/>
          <w:kern w:val="0"/>
          <w:sz w:val="32"/>
          <w:szCs w:val="32"/>
          <w:highlight w:val="none"/>
        </w:rPr>
      </w:pPr>
    </w:p>
    <w:p w14:paraId="71A24EC3">
      <w:pPr>
        <w:jc w:val="center"/>
        <w:rPr>
          <w:rFonts w:ascii="宋体" w:hAnsi="宋体" w:cs="宋体"/>
          <w:b/>
          <w:color w:val="auto"/>
          <w:kern w:val="0"/>
          <w:sz w:val="32"/>
          <w:szCs w:val="32"/>
          <w:highlight w:val="none"/>
        </w:rPr>
      </w:pPr>
    </w:p>
    <w:p w14:paraId="68814797">
      <w:pPr>
        <w:jc w:val="center"/>
        <w:rPr>
          <w:rFonts w:ascii="宋体" w:hAnsi="宋体" w:cs="宋体"/>
          <w:b/>
          <w:color w:val="auto"/>
          <w:kern w:val="0"/>
          <w:sz w:val="32"/>
          <w:szCs w:val="32"/>
          <w:highlight w:val="none"/>
        </w:rPr>
      </w:pPr>
    </w:p>
    <w:p w14:paraId="0B3592E6">
      <w:pPr>
        <w:jc w:val="center"/>
        <w:rPr>
          <w:rFonts w:ascii="宋体" w:hAnsi="宋体" w:cs="宋体"/>
          <w:b/>
          <w:color w:val="auto"/>
          <w:kern w:val="0"/>
          <w:sz w:val="32"/>
          <w:szCs w:val="32"/>
          <w:highlight w:val="none"/>
        </w:rPr>
      </w:pPr>
    </w:p>
    <w:p w14:paraId="2761DEEA">
      <w:pPr>
        <w:jc w:val="center"/>
        <w:rPr>
          <w:rFonts w:ascii="宋体" w:hAnsi="宋体" w:cs="宋体"/>
          <w:b/>
          <w:color w:val="auto"/>
          <w:kern w:val="0"/>
          <w:sz w:val="32"/>
          <w:szCs w:val="32"/>
          <w:highlight w:val="none"/>
        </w:rPr>
      </w:pPr>
    </w:p>
    <w:p w14:paraId="185A5DF8">
      <w:pPr>
        <w:jc w:val="center"/>
        <w:rPr>
          <w:rFonts w:ascii="宋体" w:hAnsi="宋体" w:cs="宋体"/>
          <w:b/>
          <w:color w:val="auto"/>
          <w:kern w:val="0"/>
          <w:sz w:val="32"/>
          <w:szCs w:val="32"/>
          <w:highlight w:val="none"/>
        </w:rPr>
      </w:pPr>
    </w:p>
    <w:p w14:paraId="66D1FEA5">
      <w:pPr>
        <w:jc w:val="center"/>
        <w:rPr>
          <w:rFonts w:ascii="宋体" w:hAnsi="宋体" w:cs="宋体"/>
          <w:b/>
          <w:color w:val="auto"/>
          <w:kern w:val="0"/>
          <w:sz w:val="32"/>
          <w:szCs w:val="32"/>
          <w:highlight w:val="none"/>
        </w:rPr>
      </w:pPr>
    </w:p>
    <w:p w14:paraId="408FCA4C">
      <w:pPr>
        <w:jc w:val="center"/>
        <w:rPr>
          <w:rFonts w:ascii="宋体" w:hAnsi="宋体" w:cs="宋体"/>
          <w:b/>
          <w:color w:val="auto"/>
          <w:kern w:val="0"/>
          <w:sz w:val="32"/>
          <w:szCs w:val="32"/>
          <w:highlight w:val="none"/>
        </w:rPr>
      </w:pPr>
    </w:p>
    <w:p w14:paraId="5677DEE2">
      <w:pPr>
        <w:jc w:val="center"/>
        <w:rPr>
          <w:rFonts w:ascii="宋体" w:hAnsi="宋体" w:cs="宋体"/>
          <w:b/>
          <w:color w:val="auto"/>
          <w:kern w:val="0"/>
          <w:sz w:val="32"/>
          <w:szCs w:val="32"/>
          <w:highlight w:val="none"/>
        </w:rPr>
      </w:pPr>
    </w:p>
    <w:p w14:paraId="1A191238">
      <w:pPr>
        <w:jc w:val="center"/>
        <w:rPr>
          <w:rFonts w:ascii="宋体" w:hAnsi="宋体" w:cs="宋体"/>
          <w:b/>
          <w:color w:val="auto"/>
          <w:kern w:val="0"/>
          <w:sz w:val="32"/>
          <w:szCs w:val="32"/>
          <w:highlight w:val="none"/>
        </w:rPr>
      </w:pPr>
    </w:p>
    <w:p w14:paraId="63E1507A">
      <w:pPr>
        <w:jc w:val="center"/>
        <w:rPr>
          <w:rFonts w:ascii="宋体" w:hAnsi="宋体" w:cs="宋体"/>
          <w:b/>
          <w:color w:val="auto"/>
          <w:kern w:val="0"/>
          <w:sz w:val="32"/>
          <w:szCs w:val="32"/>
          <w:highlight w:val="none"/>
        </w:rPr>
      </w:pPr>
    </w:p>
    <w:p w14:paraId="1E196B4C">
      <w:pPr>
        <w:jc w:val="center"/>
        <w:rPr>
          <w:rFonts w:ascii="宋体" w:hAnsi="宋体" w:cs="宋体"/>
          <w:b/>
          <w:color w:val="auto"/>
          <w:kern w:val="0"/>
          <w:sz w:val="32"/>
          <w:szCs w:val="32"/>
          <w:highlight w:val="none"/>
        </w:rPr>
      </w:pPr>
    </w:p>
    <w:p w14:paraId="71F45FB6">
      <w:pPr>
        <w:jc w:val="center"/>
        <w:rPr>
          <w:rFonts w:ascii="宋体" w:hAnsi="宋体" w:cs="宋体"/>
          <w:b/>
          <w:color w:val="auto"/>
          <w:kern w:val="0"/>
          <w:sz w:val="32"/>
          <w:szCs w:val="32"/>
          <w:highlight w:val="none"/>
        </w:rPr>
      </w:pPr>
    </w:p>
    <w:p w14:paraId="71E7C792">
      <w:pPr>
        <w:jc w:val="center"/>
        <w:rPr>
          <w:rFonts w:ascii="宋体" w:hAnsi="宋体" w:cs="宋体"/>
          <w:b/>
          <w:color w:val="auto"/>
          <w:kern w:val="0"/>
          <w:sz w:val="32"/>
          <w:szCs w:val="32"/>
          <w:highlight w:val="none"/>
        </w:rPr>
      </w:pPr>
    </w:p>
    <w:p w14:paraId="1CFC1FD3">
      <w:pPr>
        <w:jc w:val="center"/>
        <w:rPr>
          <w:rFonts w:ascii="宋体" w:hAnsi="宋体" w:cs="宋体"/>
          <w:b/>
          <w:color w:val="auto"/>
          <w:kern w:val="0"/>
          <w:sz w:val="32"/>
          <w:szCs w:val="32"/>
          <w:highlight w:val="none"/>
        </w:rPr>
      </w:pPr>
    </w:p>
    <w:p w14:paraId="53333143">
      <w:pPr>
        <w:jc w:val="center"/>
        <w:rPr>
          <w:rFonts w:ascii="宋体" w:hAnsi="宋体" w:cs="宋体"/>
          <w:b/>
          <w:color w:val="auto"/>
          <w:kern w:val="0"/>
          <w:sz w:val="32"/>
          <w:szCs w:val="32"/>
          <w:highlight w:val="none"/>
        </w:rPr>
      </w:pPr>
    </w:p>
    <w:p w14:paraId="1E217A0A">
      <w:pPr>
        <w:jc w:val="center"/>
        <w:rPr>
          <w:rFonts w:ascii="宋体" w:hAnsi="宋体" w:cs="宋体"/>
          <w:b/>
          <w:color w:val="auto"/>
          <w:kern w:val="0"/>
          <w:sz w:val="32"/>
          <w:szCs w:val="32"/>
          <w:highlight w:val="none"/>
        </w:rPr>
      </w:pPr>
    </w:p>
    <w:p w14:paraId="6A126449">
      <w:pPr>
        <w:pStyle w:val="4"/>
        <w:rPr>
          <w:color w:val="auto"/>
          <w:highlight w:val="none"/>
          <w:lang w:val="en-US"/>
        </w:rPr>
      </w:pPr>
    </w:p>
    <w:p w14:paraId="1B38BFDA">
      <w:pPr>
        <w:jc w:val="center"/>
        <w:rPr>
          <w:rFonts w:ascii="宋体" w:hAnsi="宋体" w:cs="宋体"/>
          <w:b/>
          <w:color w:val="auto"/>
          <w:kern w:val="0"/>
          <w:sz w:val="32"/>
          <w:szCs w:val="32"/>
          <w:highlight w:val="none"/>
        </w:rPr>
      </w:pPr>
    </w:p>
    <w:p w14:paraId="6C057B54">
      <w:pPr>
        <w:jc w:val="center"/>
        <w:rPr>
          <w:rFonts w:ascii="宋体" w:hAnsi="宋体" w:cs="宋体"/>
          <w:b/>
          <w:color w:val="auto"/>
          <w:kern w:val="0"/>
          <w:sz w:val="32"/>
          <w:szCs w:val="32"/>
          <w:highlight w:val="none"/>
        </w:rPr>
      </w:pPr>
    </w:p>
    <w:p w14:paraId="5962D60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38148A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63D3F92">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D58969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288F583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2025年信访信息辅助服务项目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HZZR-F241225N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382F34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B4AE86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20AA4B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49FFD1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C2AF9C">
      <w:pPr>
        <w:snapToGrid w:val="0"/>
        <w:spacing w:line="360" w:lineRule="auto"/>
        <w:rPr>
          <w:rFonts w:ascii="宋体" w:hAnsi="宋体" w:cs="宋体"/>
          <w:color w:val="auto"/>
          <w:sz w:val="24"/>
          <w:highlight w:val="none"/>
        </w:rPr>
      </w:pPr>
    </w:p>
    <w:p w14:paraId="66D3EEA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332577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7061134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2025年信访信息辅助服务项目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HZZR-F241225N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93EFEB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2A876C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3DE631F">
      <w:pPr>
        <w:jc w:val="center"/>
        <w:rPr>
          <w:rFonts w:ascii="宋体" w:hAnsi="宋体" w:cs="宋体"/>
          <w:b/>
          <w:color w:val="auto"/>
          <w:kern w:val="0"/>
          <w:sz w:val="32"/>
          <w:szCs w:val="32"/>
          <w:highlight w:val="none"/>
        </w:rPr>
      </w:pPr>
    </w:p>
    <w:p w14:paraId="0A6B433C">
      <w:pPr>
        <w:rPr>
          <w:rFonts w:ascii="宋体" w:hAnsi="宋体" w:cs="宋体"/>
          <w:color w:val="auto"/>
          <w:highlight w:val="none"/>
        </w:rPr>
      </w:pPr>
    </w:p>
    <w:p w14:paraId="2F14B71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E98484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DDE008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BDB7EE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AC74A1B">
      <w:pPr>
        <w:autoSpaceDE w:val="0"/>
        <w:autoSpaceDN w:val="0"/>
        <w:spacing w:line="360" w:lineRule="auto"/>
        <w:jc w:val="center"/>
        <w:rPr>
          <w:rFonts w:ascii="宋体" w:hAnsi="宋体" w:cs="宋体"/>
          <w:b/>
          <w:color w:val="auto"/>
          <w:kern w:val="0"/>
          <w:sz w:val="32"/>
          <w:szCs w:val="32"/>
          <w:highlight w:val="none"/>
          <w:lang w:val="zh-CN"/>
        </w:rPr>
      </w:pPr>
    </w:p>
    <w:p w14:paraId="5C41D789">
      <w:pPr>
        <w:autoSpaceDE w:val="0"/>
        <w:autoSpaceDN w:val="0"/>
        <w:spacing w:line="360" w:lineRule="auto"/>
        <w:jc w:val="center"/>
        <w:rPr>
          <w:rFonts w:ascii="宋体" w:hAnsi="宋体" w:cs="宋体"/>
          <w:b/>
          <w:color w:val="auto"/>
          <w:kern w:val="0"/>
          <w:sz w:val="32"/>
          <w:szCs w:val="32"/>
          <w:highlight w:val="none"/>
          <w:lang w:val="zh-CN"/>
        </w:rPr>
      </w:pPr>
    </w:p>
    <w:p w14:paraId="5EAFA9D7">
      <w:pPr>
        <w:autoSpaceDE w:val="0"/>
        <w:autoSpaceDN w:val="0"/>
        <w:spacing w:line="360" w:lineRule="auto"/>
        <w:jc w:val="center"/>
        <w:rPr>
          <w:rFonts w:ascii="宋体" w:hAnsi="宋体" w:cs="宋体"/>
          <w:b/>
          <w:color w:val="auto"/>
          <w:kern w:val="0"/>
          <w:sz w:val="32"/>
          <w:szCs w:val="32"/>
          <w:highlight w:val="none"/>
          <w:lang w:val="zh-CN"/>
        </w:rPr>
      </w:pPr>
    </w:p>
    <w:p w14:paraId="7C4E6D13">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FC328F7">
      <w:pPr>
        <w:pStyle w:val="8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26A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AAD118D">
            <w:pPr>
              <w:pStyle w:val="8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D5F2509">
            <w:pPr>
              <w:pStyle w:val="89"/>
              <w:adjustRightInd w:val="0"/>
              <w:spacing w:line="360" w:lineRule="auto"/>
              <w:rPr>
                <w:rFonts w:hAnsi="宋体" w:cs="宋体"/>
                <w:bCs/>
                <w:color w:val="auto"/>
                <w:sz w:val="24"/>
                <w:highlight w:val="none"/>
              </w:rPr>
            </w:pPr>
          </w:p>
        </w:tc>
      </w:tr>
    </w:tbl>
    <w:p w14:paraId="41CD0F4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94F38A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2B7780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1BBC375">
      <w:pPr>
        <w:jc w:val="center"/>
        <w:rPr>
          <w:rFonts w:ascii="宋体" w:hAnsi="宋体" w:cs="宋体"/>
          <w:b/>
          <w:color w:val="auto"/>
          <w:kern w:val="0"/>
          <w:sz w:val="32"/>
          <w:szCs w:val="32"/>
          <w:highlight w:val="none"/>
        </w:rPr>
      </w:pPr>
    </w:p>
    <w:p w14:paraId="0655E0C3">
      <w:pPr>
        <w:jc w:val="center"/>
        <w:rPr>
          <w:rFonts w:ascii="宋体" w:hAnsi="宋体" w:cs="宋体"/>
          <w:b/>
          <w:color w:val="auto"/>
          <w:kern w:val="0"/>
          <w:sz w:val="32"/>
          <w:szCs w:val="32"/>
          <w:highlight w:val="none"/>
        </w:rPr>
      </w:pPr>
    </w:p>
    <w:p w14:paraId="3B7964FF">
      <w:pPr>
        <w:jc w:val="center"/>
        <w:rPr>
          <w:rFonts w:ascii="宋体" w:hAnsi="宋体" w:cs="宋体"/>
          <w:b/>
          <w:color w:val="auto"/>
          <w:kern w:val="0"/>
          <w:sz w:val="32"/>
          <w:szCs w:val="32"/>
          <w:highlight w:val="none"/>
        </w:rPr>
      </w:pPr>
    </w:p>
    <w:p w14:paraId="7380F078">
      <w:pPr>
        <w:jc w:val="center"/>
        <w:rPr>
          <w:rFonts w:ascii="宋体" w:hAnsi="宋体" w:cs="宋体"/>
          <w:b/>
          <w:color w:val="auto"/>
          <w:kern w:val="0"/>
          <w:sz w:val="32"/>
          <w:szCs w:val="32"/>
          <w:highlight w:val="none"/>
        </w:rPr>
      </w:pPr>
    </w:p>
    <w:p w14:paraId="22B0A398">
      <w:pPr>
        <w:jc w:val="center"/>
        <w:rPr>
          <w:rFonts w:ascii="宋体" w:hAnsi="宋体" w:cs="宋体"/>
          <w:b/>
          <w:color w:val="auto"/>
          <w:kern w:val="0"/>
          <w:sz w:val="32"/>
          <w:szCs w:val="32"/>
          <w:highlight w:val="none"/>
        </w:rPr>
      </w:pPr>
    </w:p>
    <w:p w14:paraId="14D63A5B">
      <w:pPr>
        <w:jc w:val="center"/>
        <w:rPr>
          <w:rFonts w:ascii="宋体" w:hAnsi="宋体" w:cs="宋体"/>
          <w:b/>
          <w:color w:val="auto"/>
          <w:kern w:val="0"/>
          <w:sz w:val="32"/>
          <w:szCs w:val="32"/>
          <w:highlight w:val="none"/>
        </w:rPr>
      </w:pPr>
    </w:p>
    <w:p w14:paraId="5B8D5215">
      <w:pPr>
        <w:jc w:val="center"/>
        <w:rPr>
          <w:rFonts w:ascii="宋体" w:hAnsi="宋体" w:cs="宋体"/>
          <w:b/>
          <w:color w:val="auto"/>
          <w:kern w:val="0"/>
          <w:sz w:val="32"/>
          <w:szCs w:val="32"/>
          <w:highlight w:val="none"/>
        </w:rPr>
      </w:pPr>
    </w:p>
    <w:p w14:paraId="15764ECB">
      <w:pPr>
        <w:jc w:val="center"/>
        <w:rPr>
          <w:rFonts w:ascii="宋体" w:hAnsi="宋体" w:cs="宋体"/>
          <w:b/>
          <w:color w:val="auto"/>
          <w:kern w:val="0"/>
          <w:sz w:val="32"/>
          <w:szCs w:val="32"/>
          <w:highlight w:val="none"/>
        </w:rPr>
      </w:pPr>
    </w:p>
    <w:p w14:paraId="772590A3">
      <w:pPr>
        <w:jc w:val="center"/>
        <w:rPr>
          <w:rFonts w:ascii="宋体" w:hAnsi="宋体" w:cs="宋体"/>
          <w:b/>
          <w:color w:val="auto"/>
          <w:kern w:val="0"/>
          <w:sz w:val="32"/>
          <w:szCs w:val="32"/>
          <w:highlight w:val="none"/>
        </w:rPr>
      </w:pPr>
    </w:p>
    <w:p w14:paraId="07B5FF94">
      <w:pPr>
        <w:jc w:val="center"/>
        <w:rPr>
          <w:rFonts w:ascii="宋体" w:hAnsi="宋体" w:cs="宋体"/>
          <w:b/>
          <w:color w:val="auto"/>
          <w:kern w:val="0"/>
          <w:sz w:val="32"/>
          <w:szCs w:val="32"/>
          <w:highlight w:val="none"/>
        </w:rPr>
      </w:pPr>
    </w:p>
    <w:p w14:paraId="635110F4">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891AE20">
      <w:pPr>
        <w:snapToGrid w:val="0"/>
        <w:spacing w:line="360" w:lineRule="auto"/>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403167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195BE254">
      <w:pPr>
        <w:snapToGrid w:val="0"/>
        <w:spacing w:line="360" w:lineRule="auto"/>
        <w:rPr>
          <w:rFonts w:ascii="宋体" w:hAnsi="宋体" w:cs="宋体"/>
          <w:color w:val="auto"/>
          <w:kern w:val="0"/>
          <w:sz w:val="24"/>
          <w:highlight w:val="none"/>
        </w:rPr>
      </w:pPr>
    </w:p>
    <w:p w14:paraId="0417711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4E5BADB">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4E3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4A8F7E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DBF3C2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636285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34D5FE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7203D5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5A6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4FC07B">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779C7596">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72147E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3AFD7DC4">
            <w:pPr>
              <w:rPr>
                <w:rFonts w:ascii="宋体" w:hAnsi="宋体" w:cs="宋体"/>
                <w:color w:val="auto"/>
                <w:sz w:val="24"/>
                <w:highlight w:val="none"/>
              </w:rPr>
            </w:pPr>
          </w:p>
          <w:p w14:paraId="09AAB2BD">
            <w:pPr>
              <w:rPr>
                <w:rFonts w:ascii="宋体" w:hAnsi="宋体" w:cs="宋体"/>
                <w:color w:val="auto"/>
                <w:sz w:val="24"/>
                <w:highlight w:val="none"/>
              </w:rPr>
            </w:pPr>
            <w:r>
              <w:rPr>
                <w:rFonts w:hint="eastAsia" w:ascii="宋体" w:hAnsi="宋体" w:cs="宋体"/>
                <w:color w:val="auto"/>
                <w:sz w:val="24"/>
                <w:highlight w:val="none"/>
              </w:rPr>
              <w:t>见投标文件</w:t>
            </w:r>
          </w:p>
          <w:p w14:paraId="699FE5CE">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BFF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A99767">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34A02C35">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FBE4BCD">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4B56636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1AF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20432C">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14:paraId="432C5044">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619147BF">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51FE43A6">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31EC95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4F26B36">
      <w:pPr>
        <w:jc w:val="center"/>
        <w:rPr>
          <w:rFonts w:ascii="宋体" w:hAnsi="宋体" w:cs="宋体"/>
          <w:b/>
          <w:color w:val="auto"/>
          <w:kern w:val="0"/>
          <w:sz w:val="32"/>
          <w:szCs w:val="32"/>
          <w:highlight w:val="none"/>
        </w:rPr>
      </w:pPr>
    </w:p>
    <w:p w14:paraId="213E997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3093A0E">
      <w:pPr>
        <w:jc w:val="center"/>
        <w:rPr>
          <w:rFonts w:ascii="宋体" w:hAnsi="宋体" w:cs="宋体"/>
          <w:b/>
          <w:color w:val="auto"/>
          <w:kern w:val="0"/>
          <w:sz w:val="32"/>
          <w:szCs w:val="32"/>
          <w:highlight w:val="none"/>
        </w:rPr>
      </w:pPr>
    </w:p>
    <w:p w14:paraId="20C8682B">
      <w:pPr>
        <w:jc w:val="center"/>
        <w:rPr>
          <w:rFonts w:ascii="宋体" w:hAnsi="宋体" w:cs="宋体"/>
          <w:b/>
          <w:color w:val="auto"/>
          <w:kern w:val="0"/>
          <w:sz w:val="32"/>
          <w:szCs w:val="32"/>
          <w:highlight w:val="none"/>
        </w:rPr>
      </w:pPr>
    </w:p>
    <w:p w14:paraId="6E481697">
      <w:pPr>
        <w:jc w:val="center"/>
        <w:rPr>
          <w:rFonts w:ascii="宋体" w:hAnsi="宋体" w:cs="宋体"/>
          <w:b/>
          <w:color w:val="auto"/>
          <w:kern w:val="0"/>
          <w:sz w:val="32"/>
          <w:szCs w:val="32"/>
          <w:highlight w:val="none"/>
        </w:rPr>
      </w:pPr>
    </w:p>
    <w:p w14:paraId="1A145668">
      <w:pPr>
        <w:jc w:val="center"/>
        <w:rPr>
          <w:rFonts w:ascii="宋体" w:hAnsi="宋体" w:cs="宋体"/>
          <w:b/>
          <w:color w:val="auto"/>
          <w:kern w:val="0"/>
          <w:sz w:val="32"/>
          <w:szCs w:val="32"/>
          <w:highlight w:val="none"/>
        </w:rPr>
      </w:pPr>
    </w:p>
    <w:p w14:paraId="096EE5EA">
      <w:pPr>
        <w:jc w:val="center"/>
        <w:rPr>
          <w:rFonts w:ascii="宋体" w:hAnsi="宋体" w:cs="宋体"/>
          <w:b/>
          <w:color w:val="auto"/>
          <w:kern w:val="0"/>
          <w:sz w:val="32"/>
          <w:szCs w:val="32"/>
          <w:highlight w:val="none"/>
        </w:rPr>
      </w:pPr>
    </w:p>
    <w:p w14:paraId="6B8E73C2">
      <w:pPr>
        <w:jc w:val="center"/>
        <w:rPr>
          <w:rFonts w:ascii="宋体" w:hAnsi="宋体" w:cs="宋体"/>
          <w:b/>
          <w:color w:val="auto"/>
          <w:kern w:val="0"/>
          <w:sz w:val="32"/>
          <w:szCs w:val="32"/>
          <w:highlight w:val="none"/>
        </w:rPr>
      </w:pPr>
    </w:p>
    <w:p w14:paraId="6E0510AC">
      <w:pPr>
        <w:jc w:val="center"/>
        <w:rPr>
          <w:rFonts w:ascii="宋体" w:hAnsi="宋体" w:cs="宋体"/>
          <w:b/>
          <w:color w:val="auto"/>
          <w:kern w:val="0"/>
          <w:sz w:val="32"/>
          <w:szCs w:val="32"/>
          <w:highlight w:val="none"/>
        </w:rPr>
      </w:pPr>
    </w:p>
    <w:p w14:paraId="458A87BF">
      <w:pPr>
        <w:jc w:val="center"/>
        <w:rPr>
          <w:rFonts w:ascii="宋体" w:hAnsi="宋体" w:cs="宋体"/>
          <w:b/>
          <w:color w:val="auto"/>
          <w:kern w:val="0"/>
          <w:sz w:val="32"/>
          <w:szCs w:val="32"/>
          <w:highlight w:val="none"/>
        </w:rPr>
      </w:pPr>
    </w:p>
    <w:p w14:paraId="673CECED">
      <w:pPr>
        <w:jc w:val="center"/>
        <w:rPr>
          <w:rFonts w:ascii="宋体" w:hAnsi="宋体" w:cs="宋体"/>
          <w:b/>
          <w:color w:val="auto"/>
          <w:kern w:val="0"/>
          <w:sz w:val="32"/>
          <w:szCs w:val="32"/>
          <w:highlight w:val="none"/>
        </w:rPr>
      </w:pPr>
    </w:p>
    <w:p w14:paraId="28D7BBB1">
      <w:pPr>
        <w:jc w:val="center"/>
        <w:rPr>
          <w:rFonts w:ascii="宋体" w:hAnsi="宋体" w:cs="宋体"/>
          <w:b/>
          <w:color w:val="auto"/>
          <w:kern w:val="0"/>
          <w:sz w:val="32"/>
          <w:szCs w:val="32"/>
          <w:highlight w:val="none"/>
        </w:rPr>
      </w:pPr>
    </w:p>
    <w:p w14:paraId="4CE2E071">
      <w:pPr>
        <w:jc w:val="center"/>
        <w:rPr>
          <w:rFonts w:ascii="宋体" w:hAnsi="宋体" w:cs="宋体"/>
          <w:b/>
          <w:color w:val="auto"/>
          <w:kern w:val="0"/>
          <w:sz w:val="32"/>
          <w:szCs w:val="32"/>
          <w:highlight w:val="none"/>
        </w:rPr>
      </w:pPr>
    </w:p>
    <w:p w14:paraId="0FBAE2AF">
      <w:pPr>
        <w:jc w:val="center"/>
        <w:rPr>
          <w:rFonts w:ascii="宋体" w:hAnsi="宋体" w:cs="宋体"/>
          <w:b/>
          <w:color w:val="auto"/>
          <w:kern w:val="0"/>
          <w:sz w:val="32"/>
          <w:szCs w:val="32"/>
          <w:highlight w:val="none"/>
        </w:rPr>
      </w:pPr>
    </w:p>
    <w:p w14:paraId="39EF7D67">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420408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F36C0D7">
      <w:pPr>
        <w:jc w:val="center"/>
        <w:rPr>
          <w:rFonts w:ascii="宋体" w:hAnsi="宋体" w:cs="宋体"/>
          <w:b/>
          <w:color w:val="auto"/>
          <w:kern w:val="0"/>
          <w:sz w:val="32"/>
          <w:szCs w:val="32"/>
          <w:highlight w:val="none"/>
        </w:rPr>
      </w:pPr>
    </w:p>
    <w:p w14:paraId="5BF909AB">
      <w:pPr>
        <w:jc w:val="center"/>
        <w:rPr>
          <w:rFonts w:ascii="宋体" w:hAnsi="宋体" w:cs="宋体"/>
          <w:b/>
          <w:color w:val="auto"/>
          <w:kern w:val="0"/>
          <w:sz w:val="32"/>
          <w:szCs w:val="32"/>
          <w:highlight w:val="none"/>
        </w:rPr>
      </w:pPr>
    </w:p>
    <w:p w14:paraId="04F45A47">
      <w:pPr>
        <w:jc w:val="center"/>
        <w:rPr>
          <w:rFonts w:ascii="宋体" w:hAnsi="宋体" w:cs="宋体"/>
          <w:b/>
          <w:color w:val="auto"/>
          <w:kern w:val="0"/>
          <w:sz w:val="32"/>
          <w:szCs w:val="32"/>
          <w:highlight w:val="none"/>
        </w:rPr>
      </w:pPr>
    </w:p>
    <w:p w14:paraId="72CFCB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060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D341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2213DD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6E0C9CCB">
            <w:pPr>
              <w:spacing w:line="360" w:lineRule="auto"/>
              <w:jc w:val="center"/>
              <w:rPr>
                <w:rFonts w:ascii="宋体" w:hAnsi="宋体" w:cs="宋体"/>
                <w:b/>
                <w:color w:val="auto"/>
                <w:sz w:val="24"/>
                <w:highlight w:val="none"/>
              </w:rPr>
            </w:pPr>
          </w:p>
          <w:p w14:paraId="4E1DD67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ABA4C7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05DAE5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4DB127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AFC8115">
            <w:pPr>
              <w:spacing w:line="360" w:lineRule="auto"/>
              <w:jc w:val="center"/>
              <w:rPr>
                <w:rFonts w:ascii="宋体" w:hAnsi="宋体" w:cs="宋体"/>
                <w:b/>
                <w:color w:val="auto"/>
                <w:sz w:val="24"/>
                <w:highlight w:val="none"/>
              </w:rPr>
            </w:pPr>
          </w:p>
          <w:p w14:paraId="524744F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0982D07">
            <w:pPr>
              <w:spacing w:line="360" w:lineRule="auto"/>
              <w:jc w:val="center"/>
              <w:rPr>
                <w:rFonts w:ascii="宋体" w:hAnsi="宋体" w:cs="宋体"/>
                <w:b/>
                <w:color w:val="auto"/>
                <w:sz w:val="24"/>
                <w:highlight w:val="none"/>
              </w:rPr>
            </w:pPr>
          </w:p>
        </w:tc>
      </w:tr>
      <w:tr w14:paraId="5E8C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5120D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E00EED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2049B4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79F47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75FCB78">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F42D856">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FE2232B">
            <w:pPr>
              <w:spacing w:line="360" w:lineRule="auto"/>
              <w:jc w:val="center"/>
              <w:rPr>
                <w:rFonts w:ascii="宋体" w:hAnsi="宋体" w:cs="宋体"/>
                <w:color w:val="auto"/>
                <w:sz w:val="24"/>
                <w:highlight w:val="none"/>
              </w:rPr>
            </w:pPr>
          </w:p>
        </w:tc>
      </w:tr>
      <w:tr w14:paraId="05A1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D9AA0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1388A6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446B99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90224C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38E54AF">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40369AD">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ECF40D8">
            <w:pPr>
              <w:spacing w:line="360" w:lineRule="auto"/>
              <w:jc w:val="center"/>
              <w:rPr>
                <w:rFonts w:ascii="宋体" w:hAnsi="宋体" w:cs="宋体"/>
                <w:color w:val="auto"/>
                <w:sz w:val="24"/>
                <w:highlight w:val="none"/>
              </w:rPr>
            </w:pPr>
          </w:p>
        </w:tc>
      </w:tr>
      <w:tr w14:paraId="4384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6512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C8E9A8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A0B9B7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C33380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E431B55">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5490A12">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ED76351">
            <w:pPr>
              <w:spacing w:line="360" w:lineRule="auto"/>
              <w:jc w:val="center"/>
              <w:rPr>
                <w:rFonts w:ascii="宋体" w:hAnsi="宋体" w:cs="宋体"/>
                <w:color w:val="auto"/>
                <w:sz w:val="24"/>
                <w:highlight w:val="none"/>
              </w:rPr>
            </w:pPr>
          </w:p>
        </w:tc>
      </w:tr>
    </w:tbl>
    <w:p w14:paraId="09D547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58D07E0">
      <w:pPr>
        <w:jc w:val="center"/>
        <w:rPr>
          <w:rFonts w:ascii="宋体" w:hAnsi="宋体" w:cs="宋体"/>
          <w:b/>
          <w:color w:val="auto"/>
          <w:kern w:val="0"/>
          <w:sz w:val="32"/>
          <w:szCs w:val="32"/>
          <w:highlight w:val="none"/>
        </w:rPr>
      </w:pPr>
    </w:p>
    <w:p w14:paraId="6DBBAEBA">
      <w:pPr>
        <w:jc w:val="center"/>
        <w:rPr>
          <w:rFonts w:ascii="宋体" w:hAnsi="宋体" w:cs="宋体"/>
          <w:b/>
          <w:color w:val="auto"/>
          <w:kern w:val="0"/>
          <w:sz w:val="32"/>
          <w:szCs w:val="32"/>
          <w:highlight w:val="none"/>
        </w:rPr>
      </w:pPr>
    </w:p>
    <w:p w14:paraId="39B438C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D56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D49C488">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14:paraId="4788406D">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14:paraId="0CD4CE0A">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14:paraId="0612266E">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2AA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E738ACD">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14:paraId="37504F4B">
            <w:pPr>
              <w:jc w:val="center"/>
              <w:rPr>
                <w:rFonts w:ascii="宋体" w:hAnsi="宋体" w:cs="宋体"/>
                <w:b/>
                <w:color w:val="auto"/>
                <w:kern w:val="0"/>
                <w:sz w:val="32"/>
                <w:szCs w:val="32"/>
                <w:highlight w:val="none"/>
              </w:rPr>
            </w:pPr>
          </w:p>
        </w:tc>
        <w:tc>
          <w:tcPr>
            <w:tcW w:w="3546" w:type="dxa"/>
            <w:vAlign w:val="top"/>
          </w:tcPr>
          <w:p w14:paraId="13C5B1FE">
            <w:pPr>
              <w:jc w:val="center"/>
              <w:rPr>
                <w:rFonts w:ascii="宋体" w:hAnsi="宋体" w:cs="宋体"/>
                <w:b/>
                <w:color w:val="auto"/>
                <w:kern w:val="0"/>
                <w:sz w:val="32"/>
                <w:szCs w:val="32"/>
                <w:highlight w:val="none"/>
              </w:rPr>
            </w:pPr>
          </w:p>
        </w:tc>
        <w:tc>
          <w:tcPr>
            <w:tcW w:w="1276" w:type="dxa"/>
            <w:vAlign w:val="top"/>
          </w:tcPr>
          <w:p w14:paraId="1F3A83F3">
            <w:pPr>
              <w:jc w:val="center"/>
              <w:rPr>
                <w:rFonts w:ascii="宋体" w:hAnsi="宋体" w:cs="宋体"/>
                <w:b/>
                <w:color w:val="auto"/>
                <w:kern w:val="0"/>
                <w:sz w:val="32"/>
                <w:szCs w:val="32"/>
                <w:highlight w:val="none"/>
              </w:rPr>
            </w:pPr>
          </w:p>
        </w:tc>
      </w:tr>
      <w:tr w14:paraId="0E23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69347B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14:paraId="6007F945">
            <w:pPr>
              <w:jc w:val="center"/>
              <w:rPr>
                <w:rFonts w:ascii="宋体" w:hAnsi="宋体" w:cs="宋体"/>
                <w:b/>
                <w:color w:val="auto"/>
                <w:kern w:val="0"/>
                <w:sz w:val="32"/>
                <w:szCs w:val="32"/>
                <w:highlight w:val="none"/>
              </w:rPr>
            </w:pPr>
          </w:p>
        </w:tc>
        <w:tc>
          <w:tcPr>
            <w:tcW w:w="3546" w:type="dxa"/>
            <w:vAlign w:val="top"/>
          </w:tcPr>
          <w:p w14:paraId="25D0BF1C">
            <w:pPr>
              <w:jc w:val="center"/>
              <w:rPr>
                <w:rFonts w:ascii="宋体" w:hAnsi="宋体" w:cs="宋体"/>
                <w:b/>
                <w:color w:val="auto"/>
                <w:kern w:val="0"/>
                <w:sz w:val="32"/>
                <w:szCs w:val="32"/>
                <w:highlight w:val="none"/>
              </w:rPr>
            </w:pPr>
          </w:p>
        </w:tc>
        <w:tc>
          <w:tcPr>
            <w:tcW w:w="1276" w:type="dxa"/>
            <w:vAlign w:val="top"/>
          </w:tcPr>
          <w:p w14:paraId="5B46D25F">
            <w:pPr>
              <w:jc w:val="center"/>
              <w:rPr>
                <w:rFonts w:ascii="宋体" w:hAnsi="宋体" w:cs="宋体"/>
                <w:b/>
                <w:color w:val="auto"/>
                <w:kern w:val="0"/>
                <w:sz w:val="32"/>
                <w:szCs w:val="32"/>
                <w:highlight w:val="none"/>
              </w:rPr>
            </w:pPr>
          </w:p>
        </w:tc>
      </w:tr>
      <w:tr w14:paraId="1EB2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730A1CC">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14:paraId="7775476B">
            <w:pPr>
              <w:jc w:val="center"/>
              <w:rPr>
                <w:rFonts w:ascii="宋体" w:hAnsi="宋体" w:cs="宋体"/>
                <w:b/>
                <w:color w:val="auto"/>
                <w:kern w:val="0"/>
                <w:sz w:val="32"/>
                <w:szCs w:val="32"/>
                <w:highlight w:val="none"/>
              </w:rPr>
            </w:pPr>
          </w:p>
        </w:tc>
        <w:tc>
          <w:tcPr>
            <w:tcW w:w="3546" w:type="dxa"/>
            <w:vAlign w:val="top"/>
          </w:tcPr>
          <w:p w14:paraId="3004EBDD">
            <w:pPr>
              <w:jc w:val="center"/>
              <w:rPr>
                <w:rFonts w:ascii="宋体" w:hAnsi="宋体" w:cs="宋体"/>
                <w:b/>
                <w:color w:val="auto"/>
                <w:kern w:val="0"/>
                <w:sz w:val="32"/>
                <w:szCs w:val="32"/>
                <w:highlight w:val="none"/>
              </w:rPr>
            </w:pPr>
          </w:p>
        </w:tc>
        <w:tc>
          <w:tcPr>
            <w:tcW w:w="1276" w:type="dxa"/>
            <w:vAlign w:val="top"/>
          </w:tcPr>
          <w:p w14:paraId="44A84CB1">
            <w:pPr>
              <w:jc w:val="center"/>
              <w:rPr>
                <w:rFonts w:ascii="宋体" w:hAnsi="宋体" w:cs="宋体"/>
                <w:b/>
                <w:color w:val="auto"/>
                <w:kern w:val="0"/>
                <w:sz w:val="32"/>
                <w:szCs w:val="32"/>
                <w:highlight w:val="none"/>
              </w:rPr>
            </w:pPr>
          </w:p>
        </w:tc>
      </w:tr>
    </w:tbl>
    <w:p w14:paraId="6EBAE136">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19B381A">
      <w:pPr>
        <w:jc w:val="center"/>
        <w:rPr>
          <w:rFonts w:ascii="宋体" w:hAnsi="宋体" w:cs="宋体"/>
          <w:b/>
          <w:color w:val="auto"/>
          <w:kern w:val="0"/>
          <w:sz w:val="32"/>
          <w:szCs w:val="32"/>
          <w:highlight w:val="none"/>
        </w:rPr>
      </w:pPr>
    </w:p>
    <w:p w14:paraId="7DDB6DE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503575">
      <w:pPr>
        <w:ind w:firstLine="1911" w:firstLineChars="595"/>
        <w:rPr>
          <w:rFonts w:ascii="宋体" w:hAnsi="宋体" w:cs="宋体"/>
          <w:b/>
          <w:bCs/>
          <w:color w:val="auto"/>
          <w:sz w:val="32"/>
          <w:szCs w:val="32"/>
          <w:highlight w:val="none"/>
        </w:rPr>
      </w:pPr>
    </w:p>
    <w:p w14:paraId="44D34163">
      <w:pPr>
        <w:ind w:firstLine="1911" w:firstLineChars="595"/>
        <w:rPr>
          <w:rFonts w:ascii="宋体" w:hAnsi="宋体" w:cs="宋体"/>
          <w:b/>
          <w:bCs/>
          <w:color w:val="auto"/>
          <w:sz w:val="32"/>
          <w:szCs w:val="32"/>
          <w:highlight w:val="none"/>
        </w:rPr>
      </w:pPr>
    </w:p>
    <w:p w14:paraId="6C690470">
      <w:pPr>
        <w:ind w:firstLine="1911" w:firstLineChars="595"/>
        <w:rPr>
          <w:rFonts w:ascii="宋体" w:hAnsi="宋体" w:cs="宋体"/>
          <w:b/>
          <w:bCs/>
          <w:color w:val="auto"/>
          <w:sz w:val="32"/>
          <w:szCs w:val="32"/>
          <w:highlight w:val="none"/>
        </w:rPr>
      </w:pPr>
    </w:p>
    <w:p w14:paraId="02706903">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2DCF653">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D8E2C89">
      <w:pPr>
        <w:snapToGrid w:val="0"/>
        <w:spacing w:line="360" w:lineRule="auto"/>
        <w:rPr>
          <w:rFonts w:ascii="宋体" w:hAnsi="宋体" w:cs="宋体"/>
          <w:color w:val="auto"/>
          <w:sz w:val="24"/>
          <w:highlight w:val="none"/>
        </w:rPr>
      </w:pPr>
    </w:p>
    <w:p w14:paraId="0A1CA3D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3DF1CF3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26FFBE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4BF34B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F70B18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6E8AD6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085C73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B888A3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669EFB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9FC05D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19DE8B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28F8202">
      <w:pPr>
        <w:autoSpaceDE w:val="0"/>
        <w:autoSpaceDN w:val="0"/>
        <w:spacing w:line="360" w:lineRule="auto"/>
        <w:ind w:left="2"/>
        <w:jc w:val="left"/>
        <w:rPr>
          <w:rFonts w:ascii="宋体" w:hAnsi="宋体" w:cs="宋体"/>
          <w:color w:val="auto"/>
          <w:kern w:val="0"/>
          <w:sz w:val="24"/>
          <w:highlight w:val="none"/>
          <w:lang w:val="zh-CN"/>
        </w:rPr>
      </w:pPr>
    </w:p>
    <w:p w14:paraId="2DB8C518">
      <w:pPr>
        <w:autoSpaceDE w:val="0"/>
        <w:autoSpaceDN w:val="0"/>
        <w:spacing w:line="360" w:lineRule="auto"/>
        <w:ind w:left="2"/>
        <w:jc w:val="left"/>
        <w:rPr>
          <w:rFonts w:ascii="宋体" w:hAnsi="宋体" w:cs="宋体"/>
          <w:color w:val="auto"/>
          <w:kern w:val="0"/>
          <w:sz w:val="24"/>
          <w:highlight w:val="none"/>
          <w:lang w:val="zh-CN"/>
        </w:rPr>
      </w:pPr>
    </w:p>
    <w:p w14:paraId="4E257904">
      <w:pPr>
        <w:autoSpaceDE w:val="0"/>
        <w:autoSpaceDN w:val="0"/>
        <w:spacing w:line="360" w:lineRule="auto"/>
        <w:ind w:left="2"/>
        <w:jc w:val="left"/>
        <w:rPr>
          <w:rFonts w:ascii="宋体" w:hAnsi="宋体" w:cs="宋体"/>
          <w:color w:val="auto"/>
          <w:kern w:val="0"/>
          <w:sz w:val="24"/>
          <w:highlight w:val="none"/>
          <w:lang w:val="zh-CN"/>
        </w:rPr>
      </w:pPr>
    </w:p>
    <w:p w14:paraId="7C86E99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B18C23B">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20A1CF8">
      <w:pPr>
        <w:spacing w:line="360" w:lineRule="auto"/>
        <w:jc w:val="center"/>
        <w:rPr>
          <w:rFonts w:ascii="宋体" w:hAnsi="宋体" w:cs="宋体"/>
          <w:b/>
          <w:bCs/>
          <w:color w:val="auto"/>
          <w:sz w:val="24"/>
          <w:highlight w:val="none"/>
        </w:rPr>
      </w:pPr>
    </w:p>
    <w:p w14:paraId="6EB41F1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4FA2CA1">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4263D2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05F001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37C9986">
      <w:pPr>
        <w:spacing w:line="360" w:lineRule="auto"/>
        <w:jc w:val="center"/>
        <w:outlineLvl w:val="0"/>
        <w:rPr>
          <w:rFonts w:ascii="宋体" w:hAnsi="宋体" w:cs="宋体"/>
          <w:b/>
          <w:color w:val="auto"/>
          <w:kern w:val="0"/>
          <w:sz w:val="36"/>
          <w:szCs w:val="36"/>
          <w:highlight w:val="none"/>
        </w:rPr>
      </w:pPr>
    </w:p>
    <w:p w14:paraId="67B53CE8">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2E9F4238">
      <w:pPr>
        <w:spacing w:line="360" w:lineRule="auto"/>
        <w:rPr>
          <w:rFonts w:hint="eastAsia"/>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4BE40B0C">
      <w:pPr>
        <w:pStyle w:val="80"/>
        <w:rPr>
          <w:color w:val="auto"/>
          <w:highlight w:val="none"/>
        </w:rPr>
      </w:pPr>
    </w:p>
    <w:p w14:paraId="79F24B48">
      <w:pPr>
        <w:snapToGrid w:val="0"/>
        <w:spacing w:line="360" w:lineRule="auto"/>
        <w:ind w:right="480"/>
        <w:jc w:val="center"/>
        <w:rPr>
          <w:rFonts w:ascii="宋体" w:hAnsi="宋体" w:cs="宋体"/>
          <w:b/>
          <w:color w:val="auto"/>
          <w:kern w:val="0"/>
          <w:sz w:val="32"/>
          <w:szCs w:val="32"/>
          <w:highlight w:val="none"/>
        </w:rPr>
      </w:pPr>
    </w:p>
    <w:p w14:paraId="2A8FBBA7">
      <w:pPr>
        <w:snapToGrid w:val="0"/>
        <w:spacing w:line="360" w:lineRule="auto"/>
        <w:ind w:right="480"/>
        <w:jc w:val="center"/>
        <w:rPr>
          <w:rFonts w:ascii="宋体" w:hAnsi="宋体" w:cs="宋体"/>
          <w:b/>
          <w:color w:val="auto"/>
          <w:kern w:val="0"/>
          <w:sz w:val="32"/>
          <w:szCs w:val="32"/>
          <w:highlight w:val="none"/>
        </w:rPr>
      </w:pPr>
    </w:p>
    <w:p w14:paraId="11AF0677">
      <w:pPr>
        <w:snapToGrid w:val="0"/>
        <w:spacing w:line="360" w:lineRule="auto"/>
        <w:ind w:right="480"/>
        <w:jc w:val="center"/>
        <w:rPr>
          <w:rFonts w:ascii="宋体" w:hAnsi="宋体" w:cs="宋体"/>
          <w:b/>
          <w:color w:val="auto"/>
          <w:kern w:val="0"/>
          <w:sz w:val="32"/>
          <w:szCs w:val="32"/>
          <w:highlight w:val="none"/>
        </w:rPr>
      </w:pPr>
    </w:p>
    <w:p w14:paraId="01570AB2">
      <w:pPr>
        <w:snapToGrid w:val="0"/>
        <w:spacing w:line="360" w:lineRule="auto"/>
        <w:ind w:right="480"/>
        <w:jc w:val="center"/>
        <w:rPr>
          <w:rFonts w:ascii="宋体" w:hAnsi="宋体" w:cs="宋体"/>
          <w:b/>
          <w:color w:val="auto"/>
          <w:kern w:val="0"/>
          <w:sz w:val="32"/>
          <w:szCs w:val="32"/>
          <w:highlight w:val="none"/>
        </w:rPr>
      </w:pPr>
    </w:p>
    <w:p w14:paraId="3472301D">
      <w:pPr>
        <w:snapToGrid w:val="0"/>
        <w:spacing w:line="360" w:lineRule="auto"/>
        <w:ind w:right="480"/>
        <w:jc w:val="center"/>
        <w:rPr>
          <w:rFonts w:ascii="宋体" w:hAnsi="宋体" w:cs="宋体"/>
          <w:b/>
          <w:color w:val="auto"/>
          <w:kern w:val="0"/>
          <w:sz w:val="32"/>
          <w:szCs w:val="32"/>
          <w:highlight w:val="none"/>
        </w:rPr>
      </w:pPr>
    </w:p>
    <w:p w14:paraId="3FAFBA61">
      <w:pPr>
        <w:snapToGrid w:val="0"/>
        <w:spacing w:line="360" w:lineRule="auto"/>
        <w:ind w:right="480"/>
        <w:jc w:val="center"/>
        <w:rPr>
          <w:rFonts w:ascii="宋体" w:hAnsi="宋体" w:cs="宋体"/>
          <w:b/>
          <w:color w:val="auto"/>
          <w:kern w:val="0"/>
          <w:sz w:val="32"/>
          <w:szCs w:val="32"/>
          <w:highlight w:val="none"/>
        </w:rPr>
      </w:pPr>
    </w:p>
    <w:p w14:paraId="297F9EA8">
      <w:pPr>
        <w:snapToGrid w:val="0"/>
        <w:spacing w:line="360" w:lineRule="auto"/>
        <w:ind w:right="480"/>
        <w:jc w:val="center"/>
        <w:rPr>
          <w:rFonts w:ascii="宋体" w:hAnsi="宋体" w:cs="宋体"/>
          <w:b/>
          <w:color w:val="auto"/>
          <w:kern w:val="0"/>
          <w:sz w:val="32"/>
          <w:szCs w:val="32"/>
          <w:highlight w:val="none"/>
        </w:rPr>
      </w:pPr>
    </w:p>
    <w:p w14:paraId="1D962B70">
      <w:pPr>
        <w:snapToGrid w:val="0"/>
        <w:spacing w:line="360" w:lineRule="auto"/>
        <w:ind w:right="480"/>
        <w:jc w:val="center"/>
        <w:rPr>
          <w:rFonts w:ascii="宋体" w:hAnsi="宋体" w:cs="宋体"/>
          <w:b/>
          <w:color w:val="auto"/>
          <w:kern w:val="0"/>
          <w:sz w:val="32"/>
          <w:szCs w:val="32"/>
          <w:highlight w:val="none"/>
        </w:rPr>
      </w:pPr>
    </w:p>
    <w:p w14:paraId="6F32BEDA">
      <w:pPr>
        <w:snapToGrid w:val="0"/>
        <w:spacing w:line="360" w:lineRule="auto"/>
        <w:ind w:right="480"/>
        <w:jc w:val="center"/>
        <w:rPr>
          <w:rFonts w:ascii="宋体" w:hAnsi="宋体" w:cs="宋体"/>
          <w:b/>
          <w:color w:val="auto"/>
          <w:kern w:val="0"/>
          <w:sz w:val="32"/>
          <w:szCs w:val="32"/>
          <w:highlight w:val="none"/>
        </w:rPr>
      </w:pPr>
    </w:p>
    <w:p w14:paraId="7C5A6B35">
      <w:pPr>
        <w:snapToGrid w:val="0"/>
        <w:spacing w:line="360" w:lineRule="auto"/>
        <w:ind w:right="480"/>
        <w:jc w:val="center"/>
        <w:rPr>
          <w:rFonts w:ascii="宋体" w:hAnsi="宋体" w:cs="宋体"/>
          <w:b/>
          <w:color w:val="auto"/>
          <w:kern w:val="0"/>
          <w:sz w:val="32"/>
          <w:szCs w:val="32"/>
          <w:highlight w:val="none"/>
        </w:rPr>
      </w:pPr>
    </w:p>
    <w:p w14:paraId="120DA56E">
      <w:pPr>
        <w:snapToGrid w:val="0"/>
        <w:spacing w:line="360" w:lineRule="auto"/>
        <w:ind w:right="480"/>
        <w:jc w:val="center"/>
        <w:rPr>
          <w:rFonts w:ascii="宋体" w:hAnsi="宋体" w:cs="宋体"/>
          <w:b/>
          <w:color w:val="auto"/>
          <w:kern w:val="0"/>
          <w:sz w:val="32"/>
          <w:szCs w:val="32"/>
          <w:highlight w:val="none"/>
        </w:rPr>
      </w:pPr>
    </w:p>
    <w:p w14:paraId="5663C1F8">
      <w:pPr>
        <w:snapToGrid w:val="0"/>
        <w:spacing w:line="360" w:lineRule="auto"/>
        <w:ind w:right="480"/>
        <w:jc w:val="center"/>
        <w:rPr>
          <w:rFonts w:ascii="宋体" w:hAnsi="宋体" w:cs="宋体"/>
          <w:b/>
          <w:color w:val="auto"/>
          <w:kern w:val="0"/>
          <w:sz w:val="32"/>
          <w:szCs w:val="32"/>
          <w:highlight w:val="none"/>
        </w:rPr>
      </w:pPr>
    </w:p>
    <w:p w14:paraId="1ECB8C9C">
      <w:pPr>
        <w:snapToGrid w:val="0"/>
        <w:spacing w:line="360" w:lineRule="auto"/>
        <w:ind w:right="480"/>
        <w:jc w:val="center"/>
        <w:rPr>
          <w:rFonts w:ascii="宋体" w:hAnsi="宋体" w:cs="宋体"/>
          <w:b/>
          <w:color w:val="auto"/>
          <w:kern w:val="0"/>
          <w:sz w:val="32"/>
          <w:szCs w:val="32"/>
          <w:highlight w:val="none"/>
        </w:rPr>
      </w:pPr>
    </w:p>
    <w:p w14:paraId="57D613E5">
      <w:pPr>
        <w:snapToGrid w:val="0"/>
        <w:spacing w:line="360" w:lineRule="auto"/>
        <w:ind w:right="480"/>
        <w:jc w:val="center"/>
        <w:rPr>
          <w:rFonts w:ascii="宋体" w:hAnsi="宋体" w:cs="宋体"/>
          <w:b/>
          <w:color w:val="auto"/>
          <w:kern w:val="0"/>
          <w:sz w:val="32"/>
          <w:szCs w:val="32"/>
          <w:highlight w:val="none"/>
        </w:rPr>
      </w:pPr>
    </w:p>
    <w:p w14:paraId="5BDAF58B">
      <w:pPr>
        <w:snapToGrid w:val="0"/>
        <w:spacing w:line="360" w:lineRule="auto"/>
        <w:ind w:right="480"/>
        <w:jc w:val="center"/>
        <w:rPr>
          <w:rFonts w:ascii="宋体" w:hAnsi="宋体" w:cs="宋体"/>
          <w:b/>
          <w:color w:val="auto"/>
          <w:kern w:val="0"/>
          <w:sz w:val="32"/>
          <w:szCs w:val="32"/>
          <w:highlight w:val="none"/>
        </w:rPr>
      </w:pPr>
    </w:p>
    <w:p w14:paraId="7761FBB3">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E6F207C">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091117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724B3213">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2025年信访信息辅助服务项目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HZZR-F241225N</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27E44E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52E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EDEA9D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786FE6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14:paraId="26996857">
            <w:pPr>
              <w:spacing w:line="360" w:lineRule="auto"/>
              <w:jc w:val="center"/>
              <w:rPr>
                <w:rFonts w:ascii="宋体" w:hAnsi="宋体" w:cs="宋体"/>
                <w:b/>
                <w:color w:val="auto"/>
                <w:sz w:val="24"/>
                <w:highlight w:val="none"/>
              </w:rPr>
            </w:pPr>
          </w:p>
          <w:p w14:paraId="7FC94CB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E340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3932C05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009E2F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14:paraId="3F4B0E3E">
            <w:pPr>
              <w:spacing w:line="360" w:lineRule="auto"/>
              <w:jc w:val="center"/>
              <w:rPr>
                <w:rFonts w:ascii="宋体" w:hAnsi="宋体" w:cs="宋体"/>
                <w:b/>
                <w:color w:val="auto"/>
                <w:sz w:val="24"/>
                <w:highlight w:val="none"/>
              </w:rPr>
            </w:pPr>
          </w:p>
          <w:p w14:paraId="306F7EB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D9AD0E1">
            <w:pPr>
              <w:spacing w:line="360" w:lineRule="auto"/>
              <w:jc w:val="center"/>
              <w:rPr>
                <w:rFonts w:ascii="宋体" w:hAnsi="宋体" w:cs="宋体"/>
                <w:b/>
                <w:color w:val="auto"/>
                <w:sz w:val="24"/>
                <w:highlight w:val="none"/>
              </w:rPr>
            </w:pPr>
          </w:p>
          <w:p w14:paraId="41E2242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58189FB">
            <w:pPr>
              <w:spacing w:line="360" w:lineRule="auto"/>
              <w:jc w:val="center"/>
              <w:rPr>
                <w:rFonts w:ascii="宋体" w:hAnsi="宋体" w:cs="宋体"/>
                <w:b/>
                <w:color w:val="auto"/>
                <w:sz w:val="24"/>
                <w:highlight w:val="none"/>
              </w:rPr>
            </w:pPr>
          </w:p>
        </w:tc>
      </w:tr>
      <w:tr w14:paraId="1C6D1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8DE502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2F67CCB8">
            <w:pPr>
              <w:snapToGrid w:val="0"/>
              <w:spacing w:line="360" w:lineRule="auto"/>
              <w:jc w:val="center"/>
              <w:rPr>
                <w:rFonts w:ascii="宋体" w:hAnsi="宋体" w:cs="宋体"/>
                <w:color w:val="auto"/>
                <w:sz w:val="24"/>
                <w:highlight w:val="none"/>
              </w:rPr>
            </w:pPr>
          </w:p>
        </w:tc>
        <w:tc>
          <w:tcPr>
            <w:tcW w:w="2268" w:type="dxa"/>
            <w:vAlign w:val="center"/>
          </w:tcPr>
          <w:p w14:paraId="7C9946D0">
            <w:pPr>
              <w:snapToGrid w:val="0"/>
              <w:spacing w:line="360" w:lineRule="auto"/>
              <w:jc w:val="center"/>
              <w:rPr>
                <w:rFonts w:ascii="宋体" w:hAnsi="宋体" w:cs="宋体"/>
                <w:color w:val="auto"/>
                <w:sz w:val="24"/>
                <w:highlight w:val="none"/>
              </w:rPr>
            </w:pPr>
          </w:p>
        </w:tc>
        <w:tc>
          <w:tcPr>
            <w:tcW w:w="2410" w:type="dxa"/>
            <w:vAlign w:val="center"/>
          </w:tcPr>
          <w:p w14:paraId="7A1510E8">
            <w:pPr>
              <w:snapToGrid w:val="0"/>
              <w:spacing w:line="360" w:lineRule="auto"/>
              <w:jc w:val="center"/>
              <w:rPr>
                <w:rFonts w:ascii="宋体" w:hAnsi="宋体" w:cs="宋体"/>
                <w:color w:val="auto"/>
                <w:sz w:val="24"/>
                <w:highlight w:val="none"/>
              </w:rPr>
            </w:pPr>
          </w:p>
        </w:tc>
        <w:tc>
          <w:tcPr>
            <w:tcW w:w="2268" w:type="dxa"/>
            <w:vAlign w:val="center"/>
          </w:tcPr>
          <w:p w14:paraId="0F1A9599">
            <w:pPr>
              <w:snapToGrid w:val="0"/>
              <w:spacing w:line="360" w:lineRule="auto"/>
              <w:jc w:val="center"/>
              <w:rPr>
                <w:rFonts w:ascii="宋体" w:hAnsi="宋体" w:cs="宋体"/>
                <w:color w:val="auto"/>
                <w:sz w:val="24"/>
                <w:highlight w:val="none"/>
              </w:rPr>
            </w:pPr>
          </w:p>
        </w:tc>
        <w:tc>
          <w:tcPr>
            <w:tcW w:w="2126" w:type="dxa"/>
            <w:vAlign w:val="center"/>
          </w:tcPr>
          <w:p w14:paraId="355A3F4A">
            <w:pPr>
              <w:spacing w:line="360" w:lineRule="auto"/>
              <w:jc w:val="center"/>
              <w:rPr>
                <w:rFonts w:ascii="宋体" w:hAnsi="宋体" w:cs="宋体"/>
                <w:color w:val="auto"/>
                <w:sz w:val="24"/>
                <w:highlight w:val="none"/>
              </w:rPr>
            </w:pPr>
          </w:p>
        </w:tc>
        <w:tc>
          <w:tcPr>
            <w:tcW w:w="2127" w:type="dxa"/>
            <w:vAlign w:val="top"/>
          </w:tcPr>
          <w:p w14:paraId="67E92A08">
            <w:pPr>
              <w:spacing w:line="360" w:lineRule="auto"/>
              <w:jc w:val="center"/>
              <w:rPr>
                <w:rFonts w:ascii="宋体" w:hAnsi="宋体" w:cs="宋体"/>
                <w:color w:val="auto"/>
                <w:sz w:val="24"/>
                <w:highlight w:val="none"/>
              </w:rPr>
            </w:pPr>
          </w:p>
        </w:tc>
        <w:tc>
          <w:tcPr>
            <w:tcW w:w="2126" w:type="dxa"/>
            <w:vAlign w:val="center"/>
          </w:tcPr>
          <w:p w14:paraId="55131D64">
            <w:pPr>
              <w:spacing w:line="360" w:lineRule="auto"/>
              <w:jc w:val="center"/>
              <w:rPr>
                <w:rFonts w:ascii="宋体" w:hAnsi="宋体" w:cs="宋体"/>
                <w:color w:val="auto"/>
                <w:sz w:val="24"/>
                <w:highlight w:val="none"/>
              </w:rPr>
            </w:pPr>
          </w:p>
        </w:tc>
      </w:tr>
      <w:tr w14:paraId="1C15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41CC9A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2EB4A0A0">
            <w:pPr>
              <w:snapToGrid w:val="0"/>
              <w:spacing w:line="360" w:lineRule="auto"/>
              <w:jc w:val="center"/>
              <w:rPr>
                <w:rFonts w:ascii="宋体" w:hAnsi="宋体" w:cs="宋体"/>
                <w:color w:val="auto"/>
                <w:sz w:val="24"/>
                <w:highlight w:val="none"/>
              </w:rPr>
            </w:pPr>
          </w:p>
        </w:tc>
        <w:tc>
          <w:tcPr>
            <w:tcW w:w="2268" w:type="dxa"/>
            <w:vAlign w:val="center"/>
          </w:tcPr>
          <w:p w14:paraId="2506A2A9">
            <w:pPr>
              <w:snapToGrid w:val="0"/>
              <w:spacing w:line="360" w:lineRule="auto"/>
              <w:jc w:val="center"/>
              <w:rPr>
                <w:rFonts w:ascii="宋体" w:hAnsi="宋体" w:cs="宋体"/>
                <w:color w:val="auto"/>
                <w:sz w:val="24"/>
                <w:highlight w:val="none"/>
              </w:rPr>
            </w:pPr>
          </w:p>
        </w:tc>
        <w:tc>
          <w:tcPr>
            <w:tcW w:w="2410" w:type="dxa"/>
            <w:vAlign w:val="center"/>
          </w:tcPr>
          <w:p w14:paraId="64F0C658">
            <w:pPr>
              <w:snapToGrid w:val="0"/>
              <w:spacing w:line="360" w:lineRule="auto"/>
              <w:jc w:val="center"/>
              <w:rPr>
                <w:rFonts w:ascii="宋体" w:hAnsi="宋体" w:cs="宋体"/>
                <w:color w:val="auto"/>
                <w:sz w:val="24"/>
                <w:highlight w:val="none"/>
              </w:rPr>
            </w:pPr>
          </w:p>
        </w:tc>
        <w:tc>
          <w:tcPr>
            <w:tcW w:w="2268" w:type="dxa"/>
            <w:vAlign w:val="center"/>
          </w:tcPr>
          <w:p w14:paraId="3AA6A5FC">
            <w:pPr>
              <w:snapToGrid w:val="0"/>
              <w:spacing w:line="360" w:lineRule="auto"/>
              <w:jc w:val="center"/>
              <w:rPr>
                <w:rFonts w:ascii="宋体" w:hAnsi="宋体" w:cs="宋体"/>
                <w:color w:val="auto"/>
                <w:sz w:val="24"/>
                <w:highlight w:val="none"/>
              </w:rPr>
            </w:pPr>
          </w:p>
        </w:tc>
        <w:tc>
          <w:tcPr>
            <w:tcW w:w="2126" w:type="dxa"/>
            <w:vAlign w:val="center"/>
          </w:tcPr>
          <w:p w14:paraId="311FE958">
            <w:pPr>
              <w:spacing w:line="360" w:lineRule="auto"/>
              <w:jc w:val="center"/>
              <w:rPr>
                <w:rFonts w:ascii="宋体" w:hAnsi="宋体" w:cs="宋体"/>
                <w:color w:val="auto"/>
                <w:sz w:val="24"/>
                <w:highlight w:val="none"/>
              </w:rPr>
            </w:pPr>
          </w:p>
        </w:tc>
        <w:tc>
          <w:tcPr>
            <w:tcW w:w="2127" w:type="dxa"/>
            <w:vAlign w:val="top"/>
          </w:tcPr>
          <w:p w14:paraId="0AC0C6E9">
            <w:pPr>
              <w:spacing w:line="360" w:lineRule="auto"/>
              <w:jc w:val="center"/>
              <w:rPr>
                <w:rFonts w:ascii="宋体" w:hAnsi="宋体" w:cs="宋体"/>
                <w:color w:val="auto"/>
                <w:sz w:val="24"/>
                <w:highlight w:val="none"/>
              </w:rPr>
            </w:pPr>
          </w:p>
        </w:tc>
        <w:tc>
          <w:tcPr>
            <w:tcW w:w="2126" w:type="dxa"/>
            <w:vAlign w:val="center"/>
          </w:tcPr>
          <w:p w14:paraId="3AB2462B">
            <w:pPr>
              <w:spacing w:line="360" w:lineRule="auto"/>
              <w:jc w:val="center"/>
              <w:rPr>
                <w:rFonts w:ascii="宋体" w:hAnsi="宋体" w:cs="宋体"/>
                <w:color w:val="auto"/>
                <w:sz w:val="24"/>
                <w:highlight w:val="none"/>
              </w:rPr>
            </w:pPr>
          </w:p>
        </w:tc>
      </w:tr>
      <w:tr w14:paraId="5D3F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ABBF57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48A2FB90">
            <w:pPr>
              <w:snapToGrid w:val="0"/>
              <w:spacing w:line="360" w:lineRule="auto"/>
              <w:jc w:val="center"/>
              <w:rPr>
                <w:rFonts w:ascii="宋体" w:hAnsi="宋体" w:cs="宋体"/>
                <w:color w:val="auto"/>
                <w:sz w:val="24"/>
                <w:highlight w:val="none"/>
              </w:rPr>
            </w:pPr>
          </w:p>
        </w:tc>
        <w:tc>
          <w:tcPr>
            <w:tcW w:w="2268" w:type="dxa"/>
            <w:vAlign w:val="center"/>
          </w:tcPr>
          <w:p w14:paraId="2C6AD2D6">
            <w:pPr>
              <w:snapToGrid w:val="0"/>
              <w:spacing w:line="360" w:lineRule="auto"/>
              <w:jc w:val="center"/>
              <w:rPr>
                <w:rFonts w:ascii="宋体" w:hAnsi="宋体" w:cs="宋体"/>
                <w:color w:val="auto"/>
                <w:sz w:val="24"/>
                <w:highlight w:val="none"/>
              </w:rPr>
            </w:pPr>
          </w:p>
        </w:tc>
        <w:tc>
          <w:tcPr>
            <w:tcW w:w="2410" w:type="dxa"/>
            <w:vAlign w:val="center"/>
          </w:tcPr>
          <w:p w14:paraId="4D2D1F7D">
            <w:pPr>
              <w:snapToGrid w:val="0"/>
              <w:spacing w:line="360" w:lineRule="auto"/>
              <w:jc w:val="center"/>
              <w:rPr>
                <w:rFonts w:ascii="宋体" w:hAnsi="宋体" w:cs="宋体"/>
                <w:color w:val="auto"/>
                <w:sz w:val="24"/>
                <w:highlight w:val="none"/>
              </w:rPr>
            </w:pPr>
          </w:p>
        </w:tc>
        <w:tc>
          <w:tcPr>
            <w:tcW w:w="2268" w:type="dxa"/>
            <w:vAlign w:val="center"/>
          </w:tcPr>
          <w:p w14:paraId="7E4821E5">
            <w:pPr>
              <w:snapToGrid w:val="0"/>
              <w:spacing w:line="360" w:lineRule="auto"/>
              <w:jc w:val="center"/>
              <w:rPr>
                <w:rFonts w:ascii="宋体" w:hAnsi="宋体" w:cs="宋体"/>
                <w:color w:val="auto"/>
                <w:sz w:val="24"/>
                <w:highlight w:val="none"/>
              </w:rPr>
            </w:pPr>
          </w:p>
        </w:tc>
        <w:tc>
          <w:tcPr>
            <w:tcW w:w="2126" w:type="dxa"/>
            <w:vAlign w:val="center"/>
          </w:tcPr>
          <w:p w14:paraId="3775F684">
            <w:pPr>
              <w:spacing w:line="360" w:lineRule="auto"/>
              <w:jc w:val="center"/>
              <w:rPr>
                <w:rFonts w:ascii="宋体" w:hAnsi="宋体" w:cs="宋体"/>
                <w:color w:val="auto"/>
                <w:sz w:val="24"/>
                <w:highlight w:val="none"/>
              </w:rPr>
            </w:pPr>
          </w:p>
        </w:tc>
        <w:tc>
          <w:tcPr>
            <w:tcW w:w="2127" w:type="dxa"/>
            <w:vAlign w:val="top"/>
          </w:tcPr>
          <w:p w14:paraId="66B9F91E">
            <w:pPr>
              <w:spacing w:line="360" w:lineRule="auto"/>
              <w:jc w:val="center"/>
              <w:rPr>
                <w:rFonts w:ascii="宋体" w:hAnsi="宋体" w:cs="宋体"/>
                <w:color w:val="auto"/>
                <w:sz w:val="24"/>
                <w:highlight w:val="none"/>
              </w:rPr>
            </w:pPr>
          </w:p>
        </w:tc>
        <w:tc>
          <w:tcPr>
            <w:tcW w:w="2126" w:type="dxa"/>
            <w:vAlign w:val="center"/>
          </w:tcPr>
          <w:p w14:paraId="454A5909">
            <w:pPr>
              <w:spacing w:line="360" w:lineRule="auto"/>
              <w:jc w:val="center"/>
              <w:rPr>
                <w:rFonts w:ascii="宋体" w:hAnsi="宋体" w:cs="宋体"/>
                <w:color w:val="auto"/>
                <w:sz w:val="24"/>
                <w:highlight w:val="none"/>
              </w:rPr>
            </w:pPr>
          </w:p>
        </w:tc>
      </w:tr>
      <w:tr w14:paraId="6A86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ADC4E8A">
            <w:pPr>
              <w:spacing w:line="360" w:lineRule="auto"/>
              <w:jc w:val="center"/>
              <w:rPr>
                <w:rFonts w:ascii="宋体" w:hAnsi="宋体" w:cs="宋体"/>
                <w:color w:val="auto"/>
                <w:sz w:val="24"/>
                <w:highlight w:val="none"/>
              </w:rPr>
            </w:pPr>
          </w:p>
        </w:tc>
        <w:tc>
          <w:tcPr>
            <w:tcW w:w="992" w:type="dxa"/>
            <w:vAlign w:val="center"/>
          </w:tcPr>
          <w:p w14:paraId="0AFB96B0">
            <w:pPr>
              <w:snapToGrid w:val="0"/>
              <w:spacing w:line="360" w:lineRule="auto"/>
              <w:jc w:val="center"/>
              <w:rPr>
                <w:rFonts w:ascii="宋体" w:hAnsi="宋体" w:cs="宋体"/>
                <w:color w:val="auto"/>
                <w:sz w:val="24"/>
                <w:highlight w:val="none"/>
              </w:rPr>
            </w:pPr>
          </w:p>
        </w:tc>
        <w:tc>
          <w:tcPr>
            <w:tcW w:w="2268" w:type="dxa"/>
            <w:vAlign w:val="center"/>
          </w:tcPr>
          <w:p w14:paraId="658F8E67">
            <w:pPr>
              <w:snapToGrid w:val="0"/>
              <w:spacing w:line="360" w:lineRule="auto"/>
              <w:jc w:val="center"/>
              <w:rPr>
                <w:rFonts w:ascii="宋体" w:hAnsi="宋体" w:cs="宋体"/>
                <w:color w:val="auto"/>
                <w:sz w:val="24"/>
                <w:highlight w:val="none"/>
              </w:rPr>
            </w:pPr>
          </w:p>
        </w:tc>
        <w:tc>
          <w:tcPr>
            <w:tcW w:w="2410" w:type="dxa"/>
            <w:vAlign w:val="center"/>
          </w:tcPr>
          <w:p w14:paraId="6D6133E7">
            <w:pPr>
              <w:snapToGrid w:val="0"/>
              <w:spacing w:line="360" w:lineRule="auto"/>
              <w:jc w:val="center"/>
              <w:rPr>
                <w:rFonts w:ascii="宋体" w:hAnsi="宋体" w:cs="宋体"/>
                <w:color w:val="auto"/>
                <w:sz w:val="24"/>
                <w:highlight w:val="none"/>
              </w:rPr>
            </w:pPr>
          </w:p>
        </w:tc>
        <w:tc>
          <w:tcPr>
            <w:tcW w:w="2268" w:type="dxa"/>
            <w:vAlign w:val="center"/>
          </w:tcPr>
          <w:p w14:paraId="22CC1CEC">
            <w:pPr>
              <w:snapToGrid w:val="0"/>
              <w:spacing w:line="360" w:lineRule="auto"/>
              <w:jc w:val="center"/>
              <w:rPr>
                <w:rFonts w:ascii="宋体" w:hAnsi="宋体" w:cs="宋体"/>
                <w:color w:val="auto"/>
                <w:sz w:val="24"/>
                <w:highlight w:val="none"/>
              </w:rPr>
            </w:pPr>
          </w:p>
        </w:tc>
        <w:tc>
          <w:tcPr>
            <w:tcW w:w="2126" w:type="dxa"/>
            <w:vAlign w:val="center"/>
          </w:tcPr>
          <w:p w14:paraId="5036FE73">
            <w:pPr>
              <w:spacing w:line="360" w:lineRule="auto"/>
              <w:jc w:val="center"/>
              <w:rPr>
                <w:rFonts w:ascii="宋体" w:hAnsi="宋体" w:cs="宋体"/>
                <w:color w:val="auto"/>
                <w:sz w:val="24"/>
                <w:highlight w:val="none"/>
              </w:rPr>
            </w:pPr>
          </w:p>
        </w:tc>
        <w:tc>
          <w:tcPr>
            <w:tcW w:w="2127" w:type="dxa"/>
            <w:vAlign w:val="top"/>
          </w:tcPr>
          <w:p w14:paraId="596E0648">
            <w:pPr>
              <w:spacing w:line="360" w:lineRule="auto"/>
              <w:jc w:val="center"/>
              <w:rPr>
                <w:rFonts w:ascii="宋体" w:hAnsi="宋体" w:cs="宋体"/>
                <w:color w:val="auto"/>
                <w:sz w:val="24"/>
                <w:highlight w:val="none"/>
              </w:rPr>
            </w:pPr>
          </w:p>
        </w:tc>
        <w:tc>
          <w:tcPr>
            <w:tcW w:w="2126" w:type="dxa"/>
            <w:vAlign w:val="center"/>
          </w:tcPr>
          <w:p w14:paraId="3841F0F5">
            <w:pPr>
              <w:spacing w:line="360" w:lineRule="auto"/>
              <w:jc w:val="center"/>
              <w:rPr>
                <w:rFonts w:ascii="宋体" w:hAnsi="宋体" w:cs="宋体"/>
                <w:color w:val="auto"/>
                <w:sz w:val="24"/>
                <w:highlight w:val="none"/>
              </w:rPr>
            </w:pPr>
          </w:p>
        </w:tc>
      </w:tr>
      <w:tr w14:paraId="271B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836E5CA">
            <w:pPr>
              <w:spacing w:line="360" w:lineRule="auto"/>
              <w:jc w:val="center"/>
              <w:rPr>
                <w:rFonts w:ascii="宋体" w:hAnsi="宋体" w:cs="宋体"/>
                <w:color w:val="auto"/>
                <w:sz w:val="24"/>
                <w:highlight w:val="none"/>
              </w:rPr>
            </w:pPr>
          </w:p>
        </w:tc>
        <w:tc>
          <w:tcPr>
            <w:tcW w:w="992" w:type="dxa"/>
            <w:vAlign w:val="center"/>
          </w:tcPr>
          <w:p w14:paraId="405E8979">
            <w:pPr>
              <w:snapToGrid w:val="0"/>
              <w:spacing w:line="360" w:lineRule="auto"/>
              <w:jc w:val="center"/>
              <w:rPr>
                <w:rFonts w:ascii="宋体" w:hAnsi="宋体" w:cs="宋体"/>
                <w:color w:val="auto"/>
                <w:sz w:val="24"/>
                <w:highlight w:val="none"/>
              </w:rPr>
            </w:pPr>
          </w:p>
        </w:tc>
        <w:tc>
          <w:tcPr>
            <w:tcW w:w="2268" w:type="dxa"/>
            <w:vAlign w:val="center"/>
          </w:tcPr>
          <w:p w14:paraId="0EDF2BEB">
            <w:pPr>
              <w:snapToGrid w:val="0"/>
              <w:spacing w:line="360" w:lineRule="auto"/>
              <w:jc w:val="center"/>
              <w:rPr>
                <w:rFonts w:ascii="宋体" w:hAnsi="宋体" w:cs="宋体"/>
                <w:color w:val="auto"/>
                <w:sz w:val="24"/>
                <w:highlight w:val="none"/>
              </w:rPr>
            </w:pPr>
          </w:p>
        </w:tc>
        <w:tc>
          <w:tcPr>
            <w:tcW w:w="2410" w:type="dxa"/>
            <w:vAlign w:val="center"/>
          </w:tcPr>
          <w:p w14:paraId="019E5A99">
            <w:pPr>
              <w:snapToGrid w:val="0"/>
              <w:spacing w:line="360" w:lineRule="auto"/>
              <w:jc w:val="center"/>
              <w:rPr>
                <w:rFonts w:ascii="宋体" w:hAnsi="宋体" w:cs="宋体"/>
                <w:color w:val="auto"/>
                <w:sz w:val="24"/>
                <w:highlight w:val="none"/>
              </w:rPr>
            </w:pPr>
          </w:p>
        </w:tc>
        <w:tc>
          <w:tcPr>
            <w:tcW w:w="2268" w:type="dxa"/>
            <w:vAlign w:val="center"/>
          </w:tcPr>
          <w:p w14:paraId="54B5B172">
            <w:pPr>
              <w:snapToGrid w:val="0"/>
              <w:spacing w:line="360" w:lineRule="auto"/>
              <w:jc w:val="center"/>
              <w:rPr>
                <w:rFonts w:ascii="宋体" w:hAnsi="宋体" w:cs="宋体"/>
                <w:color w:val="auto"/>
                <w:sz w:val="24"/>
                <w:highlight w:val="none"/>
              </w:rPr>
            </w:pPr>
          </w:p>
        </w:tc>
        <w:tc>
          <w:tcPr>
            <w:tcW w:w="2126" w:type="dxa"/>
            <w:vAlign w:val="center"/>
          </w:tcPr>
          <w:p w14:paraId="17F84A2D">
            <w:pPr>
              <w:spacing w:line="360" w:lineRule="auto"/>
              <w:jc w:val="center"/>
              <w:rPr>
                <w:rFonts w:ascii="宋体" w:hAnsi="宋体" w:cs="宋体"/>
                <w:color w:val="auto"/>
                <w:sz w:val="24"/>
                <w:highlight w:val="none"/>
              </w:rPr>
            </w:pPr>
          </w:p>
        </w:tc>
        <w:tc>
          <w:tcPr>
            <w:tcW w:w="2127" w:type="dxa"/>
            <w:vAlign w:val="top"/>
          </w:tcPr>
          <w:p w14:paraId="6D281B86">
            <w:pPr>
              <w:spacing w:line="360" w:lineRule="auto"/>
              <w:jc w:val="center"/>
              <w:rPr>
                <w:rFonts w:ascii="宋体" w:hAnsi="宋体" w:cs="宋体"/>
                <w:color w:val="auto"/>
                <w:sz w:val="24"/>
                <w:highlight w:val="none"/>
              </w:rPr>
            </w:pPr>
          </w:p>
        </w:tc>
        <w:tc>
          <w:tcPr>
            <w:tcW w:w="2126" w:type="dxa"/>
            <w:vAlign w:val="center"/>
          </w:tcPr>
          <w:p w14:paraId="102DA43B">
            <w:pPr>
              <w:spacing w:line="360" w:lineRule="auto"/>
              <w:jc w:val="center"/>
              <w:rPr>
                <w:rFonts w:ascii="宋体" w:hAnsi="宋体" w:cs="宋体"/>
                <w:color w:val="auto"/>
                <w:sz w:val="24"/>
                <w:highlight w:val="none"/>
              </w:rPr>
            </w:pPr>
          </w:p>
        </w:tc>
      </w:tr>
      <w:tr w14:paraId="7F16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07CC24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14:paraId="1636647B">
            <w:pPr>
              <w:spacing w:line="360" w:lineRule="auto"/>
              <w:jc w:val="center"/>
              <w:rPr>
                <w:rFonts w:ascii="宋体" w:hAnsi="宋体" w:cs="宋体"/>
                <w:color w:val="auto"/>
                <w:sz w:val="24"/>
                <w:highlight w:val="none"/>
              </w:rPr>
            </w:pPr>
          </w:p>
        </w:tc>
      </w:tr>
      <w:tr w14:paraId="28C8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A17FDD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14:paraId="49051AD1">
            <w:pPr>
              <w:spacing w:line="360" w:lineRule="auto"/>
              <w:jc w:val="center"/>
              <w:rPr>
                <w:rFonts w:ascii="宋体" w:hAnsi="宋体" w:cs="宋体"/>
                <w:color w:val="auto"/>
                <w:sz w:val="24"/>
                <w:highlight w:val="none"/>
              </w:rPr>
            </w:pPr>
          </w:p>
        </w:tc>
      </w:tr>
    </w:tbl>
    <w:p w14:paraId="3F0F6B60">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77332C9">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8AFD86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1B2356F">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BC09313">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D41E66C">
      <w:pPr>
        <w:pStyle w:val="378"/>
        <w:tabs>
          <w:tab w:val="clear" w:pos="720"/>
        </w:tabs>
        <w:snapToGrid w:val="0"/>
        <w:spacing w:before="120" w:after="120"/>
        <w:ind w:firstLine="0"/>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9D80756">
      <w:pPr>
        <w:pStyle w:val="378"/>
        <w:pageBreakBefore/>
        <w:numPr>
          <w:ilvl w:val="0"/>
          <w:numId w:val="3"/>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03D1D4F6">
      <w:pPr>
        <w:pStyle w:val="4"/>
        <w:numPr>
          <w:ilvl w:val="0"/>
          <w:numId w:val="0"/>
        </w:numPr>
        <w:spacing w:before="120" w:after="120"/>
        <w:ind w:firstLine="0"/>
        <w:outlineLvl w:val="9"/>
        <w:rPr>
          <w:rFonts w:hint="eastAsia" w:ascii="宋体" w:hAnsi="宋体" w:cs="宋体"/>
          <w:b/>
          <w:color w:val="auto"/>
          <w:sz w:val="24"/>
          <w:highlight w:val="none"/>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67F3E71D">
      <w:pPr>
        <w:spacing w:line="360" w:lineRule="auto"/>
        <w:ind w:right="420" w:firstLine="0" w:firstLineChars="0"/>
        <w:rPr>
          <w:rFonts w:ascii="宋体" w:hAnsi="宋体" w:cs="宋体"/>
          <w:b/>
          <w:color w:val="auto"/>
          <w:kern w:val="0"/>
          <w:sz w:val="36"/>
          <w:szCs w:val="36"/>
          <w:highlight w:val="none"/>
        </w:rPr>
      </w:pPr>
    </w:p>
    <w:p w14:paraId="0D8F0D53">
      <w:pPr>
        <w:pStyle w:val="3"/>
        <w:pageBreakBefore/>
        <w:widowControl/>
        <w:spacing w:before="100" w:beforeAutospacing="1" w:after="100" w:afterAutospacing="1" w:line="360" w:lineRule="auto"/>
        <w:ind w:left="0" w:firstLine="0" w:firstLineChars="0"/>
        <w:jc w:val="center"/>
        <w:rPr>
          <w:rFonts w:ascii="宋体" w:hAnsi="宋体" w:cs="宋体"/>
          <w:color w:val="auto"/>
          <w:highlight w:val="none"/>
        </w:rPr>
      </w:pPr>
      <w:r>
        <w:rPr>
          <w:rFonts w:hint="eastAsia" w:ascii="宋体" w:hAnsi="宋体" w:cs="宋体"/>
          <w:color w:val="auto"/>
          <w:highlight w:val="none"/>
        </w:rPr>
        <w:t>附件</w:t>
      </w:r>
    </w:p>
    <w:p w14:paraId="760CCD4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A5654E7">
      <w:pPr>
        <w:spacing w:line="360" w:lineRule="auto"/>
        <w:jc w:val="center"/>
        <w:rPr>
          <w:rFonts w:ascii="宋体" w:hAnsi="宋体" w:cs="宋体"/>
          <w:b/>
          <w:color w:val="auto"/>
          <w:spacing w:val="6"/>
          <w:sz w:val="32"/>
          <w:szCs w:val="32"/>
          <w:highlight w:val="none"/>
        </w:rPr>
      </w:pPr>
      <w:bookmarkStart w:id="515" w:name="OLE_LINK13"/>
      <w:bookmarkStart w:id="516" w:name="OLE_LINK14"/>
      <w:r>
        <w:rPr>
          <w:rFonts w:hint="eastAsia" w:ascii="宋体" w:hAnsi="宋体" w:cs="宋体"/>
          <w:b/>
          <w:color w:val="auto"/>
          <w:spacing w:val="6"/>
          <w:sz w:val="32"/>
          <w:szCs w:val="32"/>
          <w:highlight w:val="none"/>
        </w:rPr>
        <w:t>残疾人福利性单位声明函</w:t>
      </w:r>
    </w:p>
    <w:bookmarkEnd w:id="515"/>
    <w:bookmarkEnd w:id="516"/>
    <w:p w14:paraId="5623BBD8">
      <w:pPr>
        <w:spacing w:line="360" w:lineRule="auto"/>
        <w:rPr>
          <w:rFonts w:ascii="宋体" w:hAnsi="宋体" w:cs="宋体"/>
          <w:b/>
          <w:color w:val="auto"/>
          <w:spacing w:val="6"/>
          <w:sz w:val="30"/>
          <w:szCs w:val="30"/>
          <w:highlight w:val="none"/>
        </w:rPr>
      </w:pPr>
    </w:p>
    <w:p w14:paraId="25EE2E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lang w:eastAsia="zh-CN"/>
        </w:rPr>
        <w:t>杭州市余杭区住房和城乡建设局</w:t>
      </w:r>
      <w:r>
        <w:rPr>
          <w:rFonts w:hint="eastAsia" w:ascii="宋体" w:hAnsi="宋体" w:cs="宋体"/>
          <w:color w:val="auto"/>
          <w:sz w:val="24"/>
          <w:highlight w:val="none"/>
        </w:rPr>
        <w:t>单位的_</w:t>
      </w:r>
      <w:r>
        <w:rPr>
          <w:rFonts w:hint="eastAsia" w:ascii="宋体" w:hAnsi="宋体" w:cs="宋体"/>
          <w:color w:val="auto"/>
          <w:sz w:val="24"/>
          <w:highlight w:val="none"/>
          <w:u w:val="single"/>
          <w:lang w:eastAsia="zh-CN"/>
        </w:rPr>
        <w:t>2025年信访信息辅助服务项目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303A2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B69D85B">
      <w:pPr>
        <w:spacing w:line="360" w:lineRule="auto"/>
        <w:ind w:firstLine="480" w:firstLineChars="200"/>
        <w:rPr>
          <w:rFonts w:ascii="宋体" w:hAnsi="宋体" w:cs="宋体"/>
          <w:color w:val="auto"/>
          <w:sz w:val="24"/>
          <w:highlight w:val="none"/>
        </w:rPr>
      </w:pPr>
    </w:p>
    <w:p w14:paraId="752CCC40">
      <w:pPr>
        <w:spacing w:line="360" w:lineRule="auto"/>
        <w:ind w:firstLine="480" w:firstLineChars="200"/>
        <w:rPr>
          <w:rFonts w:ascii="宋体" w:hAnsi="宋体" w:cs="宋体"/>
          <w:color w:val="auto"/>
          <w:sz w:val="24"/>
          <w:highlight w:val="none"/>
        </w:rPr>
      </w:pPr>
    </w:p>
    <w:p w14:paraId="24151CA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17401F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C5E30BB">
      <w:pPr>
        <w:spacing w:line="360" w:lineRule="auto"/>
        <w:ind w:firstLine="480" w:firstLineChars="200"/>
        <w:rPr>
          <w:rFonts w:ascii="宋体" w:hAnsi="宋体" w:cs="宋体"/>
          <w:color w:val="auto"/>
          <w:sz w:val="24"/>
          <w:highlight w:val="none"/>
        </w:rPr>
      </w:pPr>
    </w:p>
    <w:p w14:paraId="67E52CE6">
      <w:pPr>
        <w:spacing w:line="360" w:lineRule="auto"/>
        <w:ind w:firstLine="420" w:firstLineChars="200"/>
        <w:rPr>
          <w:rFonts w:ascii="宋体" w:hAnsi="宋体" w:cs="宋体"/>
          <w:color w:val="auto"/>
          <w:highlight w:val="none"/>
        </w:rPr>
      </w:pPr>
    </w:p>
    <w:p w14:paraId="6E421E0B">
      <w:pPr>
        <w:spacing w:line="360" w:lineRule="auto"/>
        <w:ind w:firstLine="420" w:firstLineChars="200"/>
        <w:rPr>
          <w:rFonts w:ascii="宋体" w:hAnsi="宋体" w:cs="宋体"/>
          <w:color w:val="auto"/>
          <w:highlight w:val="none"/>
        </w:rPr>
      </w:pPr>
    </w:p>
    <w:p w14:paraId="59E237FE">
      <w:pPr>
        <w:spacing w:line="360" w:lineRule="auto"/>
        <w:ind w:firstLine="420" w:firstLineChars="200"/>
        <w:rPr>
          <w:rFonts w:ascii="宋体" w:hAnsi="宋体" w:cs="宋体"/>
          <w:color w:val="auto"/>
          <w:highlight w:val="none"/>
        </w:rPr>
      </w:pPr>
    </w:p>
    <w:p w14:paraId="44D7E0B8">
      <w:pPr>
        <w:spacing w:line="360" w:lineRule="auto"/>
        <w:ind w:firstLine="420" w:firstLineChars="200"/>
        <w:rPr>
          <w:rFonts w:ascii="宋体" w:hAnsi="宋体" w:cs="宋体"/>
          <w:color w:val="auto"/>
          <w:highlight w:val="none"/>
        </w:rPr>
      </w:pPr>
    </w:p>
    <w:p w14:paraId="6305FC1A">
      <w:pPr>
        <w:spacing w:line="360" w:lineRule="auto"/>
        <w:rPr>
          <w:rFonts w:ascii="宋体" w:hAnsi="宋体" w:cs="宋体"/>
          <w:b/>
          <w:color w:val="auto"/>
          <w:sz w:val="24"/>
          <w:highlight w:val="none"/>
        </w:rPr>
      </w:pPr>
    </w:p>
    <w:p w14:paraId="09DCEC2B">
      <w:pPr>
        <w:spacing w:line="360" w:lineRule="auto"/>
        <w:rPr>
          <w:rFonts w:ascii="宋体" w:hAnsi="宋体" w:cs="宋体"/>
          <w:b/>
          <w:color w:val="auto"/>
          <w:sz w:val="24"/>
          <w:highlight w:val="none"/>
        </w:rPr>
      </w:pPr>
    </w:p>
    <w:p w14:paraId="5EE75674">
      <w:pPr>
        <w:spacing w:line="360" w:lineRule="auto"/>
        <w:rPr>
          <w:rFonts w:ascii="宋体" w:hAnsi="宋体" w:cs="宋体"/>
          <w:b/>
          <w:color w:val="auto"/>
          <w:sz w:val="24"/>
          <w:highlight w:val="none"/>
        </w:rPr>
      </w:pPr>
    </w:p>
    <w:p w14:paraId="0408A559">
      <w:pPr>
        <w:spacing w:line="360" w:lineRule="auto"/>
        <w:rPr>
          <w:rFonts w:ascii="宋体" w:hAnsi="宋体" w:cs="宋体"/>
          <w:b/>
          <w:color w:val="auto"/>
          <w:sz w:val="24"/>
          <w:highlight w:val="none"/>
        </w:rPr>
      </w:pPr>
    </w:p>
    <w:p w14:paraId="2E01D4EA">
      <w:pPr>
        <w:spacing w:line="360" w:lineRule="auto"/>
        <w:rPr>
          <w:rFonts w:ascii="宋体" w:hAnsi="宋体" w:cs="宋体"/>
          <w:b/>
          <w:color w:val="auto"/>
          <w:sz w:val="24"/>
          <w:highlight w:val="none"/>
        </w:rPr>
      </w:pPr>
    </w:p>
    <w:p w14:paraId="7164A85A">
      <w:pPr>
        <w:spacing w:line="360" w:lineRule="auto"/>
        <w:rPr>
          <w:rFonts w:ascii="宋体" w:hAnsi="宋体" w:cs="宋体"/>
          <w:b/>
          <w:color w:val="auto"/>
          <w:sz w:val="24"/>
          <w:highlight w:val="none"/>
        </w:rPr>
      </w:pPr>
    </w:p>
    <w:p w14:paraId="47EF3F8F">
      <w:pPr>
        <w:spacing w:line="360" w:lineRule="auto"/>
        <w:rPr>
          <w:rFonts w:ascii="宋体" w:hAnsi="宋体" w:cs="宋体"/>
          <w:b/>
          <w:color w:val="auto"/>
          <w:sz w:val="24"/>
          <w:highlight w:val="none"/>
        </w:rPr>
      </w:pPr>
    </w:p>
    <w:p w14:paraId="2198AC8D">
      <w:pPr>
        <w:spacing w:line="360" w:lineRule="auto"/>
        <w:rPr>
          <w:rFonts w:ascii="宋体" w:hAnsi="宋体" w:cs="宋体"/>
          <w:b/>
          <w:color w:val="auto"/>
          <w:sz w:val="24"/>
          <w:highlight w:val="none"/>
        </w:rPr>
      </w:pPr>
    </w:p>
    <w:p w14:paraId="1EC62C1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A6BF5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718739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E357BC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E50F1F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5AB8A8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5EF1A8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F9E05C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5922F1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059C08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2C1FF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9EE735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C708E5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373C5C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D47CC9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636A5B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483621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D36A4CD">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92EA49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512639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7D268B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A02D6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4B2D1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33057A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CA5B5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FB4292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38F849C">
      <w:pPr>
        <w:spacing w:line="360" w:lineRule="auto"/>
        <w:jc w:val="center"/>
        <w:rPr>
          <w:rFonts w:ascii="宋体" w:hAnsi="宋体" w:cs="宋体"/>
          <w:b/>
          <w:bCs/>
          <w:color w:val="auto"/>
          <w:sz w:val="24"/>
          <w:highlight w:val="none"/>
        </w:rPr>
      </w:pPr>
    </w:p>
    <w:p w14:paraId="6C7CDFBF">
      <w:pPr>
        <w:spacing w:line="360" w:lineRule="auto"/>
        <w:rPr>
          <w:rFonts w:ascii="宋体" w:hAnsi="宋体" w:cs="宋体"/>
          <w:b/>
          <w:color w:val="auto"/>
          <w:sz w:val="24"/>
          <w:highlight w:val="none"/>
        </w:rPr>
      </w:pPr>
    </w:p>
    <w:p w14:paraId="382AF075">
      <w:pPr>
        <w:spacing w:line="360" w:lineRule="auto"/>
        <w:rPr>
          <w:rFonts w:ascii="宋体" w:hAnsi="宋体" w:cs="宋体"/>
          <w:b/>
          <w:color w:val="auto"/>
          <w:sz w:val="24"/>
          <w:highlight w:val="none"/>
        </w:rPr>
      </w:pPr>
    </w:p>
    <w:p w14:paraId="1D47A7AB">
      <w:pPr>
        <w:spacing w:line="360" w:lineRule="auto"/>
        <w:rPr>
          <w:rFonts w:ascii="宋体" w:hAnsi="宋体" w:cs="宋体"/>
          <w:b/>
          <w:color w:val="auto"/>
          <w:sz w:val="24"/>
          <w:highlight w:val="none"/>
        </w:rPr>
      </w:pPr>
    </w:p>
    <w:p w14:paraId="466C9E0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CA548A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B3CEDB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2007D5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F2AA8A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63F262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2A499A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6EF0370">
      <w:pPr>
        <w:widowControl/>
        <w:spacing w:line="360" w:lineRule="auto"/>
        <w:ind w:firstLine="600" w:firstLineChars="200"/>
        <w:jc w:val="left"/>
        <w:rPr>
          <w:rFonts w:ascii="宋体" w:hAnsi="宋体" w:cs="宋体"/>
          <w:color w:val="auto"/>
          <w:sz w:val="30"/>
          <w:szCs w:val="30"/>
          <w:highlight w:val="none"/>
        </w:rPr>
      </w:pPr>
    </w:p>
    <w:p w14:paraId="32C0846D">
      <w:pPr>
        <w:spacing w:line="360" w:lineRule="auto"/>
        <w:jc w:val="center"/>
        <w:rPr>
          <w:rFonts w:ascii="宋体" w:hAnsi="宋体" w:cs="宋体"/>
          <w:b/>
          <w:color w:val="auto"/>
          <w:spacing w:val="6"/>
          <w:sz w:val="32"/>
          <w:szCs w:val="32"/>
          <w:highlight w:val="none"/>
        </w:rPr>
      </w:pPr>
    </w:p>
    <w:p w14:paraId="0A7A0A35">
      <w:pPr>
        <w:spacing w:line="360" w:lineRule="auto"/>
        <w:jc w:val="center"/>
        <w:rPr>
          <w:rFonts w:ascii="宋体" w:hAnsi="宋体" w:cs="宋体"/>
          <w:b/>
          <w:color w:val="auto"/>
          <w:spacing w:val="6"/>
          <w:sz w:val="32"/>
          <w:szCs w:val="32"/>
          <w:highlight w:val="none"/>
        </w:rPr>
      </w:pPr>
    </w:p>
    <w:p w14:paraId="080FB5DD">
      <w:pPr>
        <w:spacing w:line="360" w:lineRule="auto"/>
        <w:jc w:val="center"/>
        <w:rPr>
          <w:rFonts w:ascii="宋体" w:hAnsi="宋体" w:cs="宋体"/>
          <w:b/>
          <w:color w:val="auto"/>
          <w:spacing w:val="6"/>
          <w:sz w:val="32"/>
          <w:szCs w:val="32"/>
          <w:highlight w:val="none"/>
        </w:rPr>
      </w:pPr>
    </w:p>
    <w:p w14:paraId="1506C0F1">
      <w:pPr>
        <w:spacing w:line="360" w:lineRule="auto"/>
        <w:jc w:val="center"/>
        <w:rPr>
          <w:rFonts w:ascii="宋体" w:hAnsi="宋体" w:cs="宋体"/>
          <w:b/>
          <w:color w:val="auto"/>
          <w:spacing w:val="6"/>
          <w:sz w:val="32"/>
          <w:szCs w:val="32"/>
          <w:highlight w:val="none"/>
        </w:rPr>
      </w:pPr>
    </w:p>
    <w:p w14:paraId="2770232F">
      <w:pPr>
        <w:spacing w:line="360" w:lineRule="auto"/>
        <w:jc w:val="center"/>
        <w:rPr>
          <w:rFonts w:ascii="宋体" w:hAnsi="宋体" w:cs="宋体"/>
          <w:b/>
          <w:color w:val="auto"/>
          <w:spacing w:val="6"/>
          <w:sz w:val="32"/>
          <w:szCs w:val="32"/>
          <w:highlight w:val="none"/>
        </w:rPr>
      </w:pPr>
    </w:p>
    <w:p w14:paraId="20508C26">
      <w:pPr>
        <w:spacing w:line="360" w:lineRule="auto"/>
        <w:jc w:val="center"/>
        <w:rPr>
          <w:rFonts w:ascii="宋体" w:hAnsi="宋体" w:cs="宋体"/>
          <w:b/>
          <w:color w:val="auto"/>
          <w:spacing w:val="6"/>
          <w:sz w:val="32"/>
          <w:szCs w:val="32"/>
          <w:highlight w:val="none"/>
        </w:rPr>
      </w:pPr>
    </w:p>
    <w:p w14:paraId="410F45C7">
      <w:pPr>
        <w:spacing w:line="360" w:lineRule="auto"/>
        <w:jc w:val="center"/>
        <w:rPr>
          <w:rFonts w:ascii="宋体" w:hAnsi="宋体" w:cs="宋体"/>
          <w:b/>
          <w:color w:val="auto"/>
          <w:spacing w:val="6"/>
          <w:sz w:val="32"/>
          <w:szCs w:val="32"/>
          <w:highlight w:val="none"/>
        </w:rPr>
      </w:pPr>
    </w:p>
    <w:p w14:paraId="4C834B06">
      <w:pPr>
        <w:spacing w:line="360" w:lineRule="auto"/>
        <w:jc w:val="center"/>
        <w:rPr>
          <w:rFonts w:ascii="宋体" w:hAnsi="宋体" w:cs="宋体"/>
          <w:b/>
          <w:color w:val="auto"/>
          <w:spacing w:val="6"/>
          <w:sz w:val="32"/>
          <w:szCs w:val="32"/>
          <w:highlight w:val="none"/>
        </w:rPr>
      </w:pPr>
    </w:p>
    <w:p w14:paraId="02C215F8">
      <w:pPr>
        <w:spacing w:line="360" w:lineRule="auto"/>
        <w:jc w:val="center"/>
        <w:rPr>
          <w:rFonts w:ascii="宋体" w:hAnsi="宋体" w:cs="宋体"/>
          <w:b/>
          <w:color w:val="auto"/>
          <w:spacing w:val="6"/>
          <w:sz w:val="32"/>
          <w:szCs w:val="32"/>
          <w:highlight w:val="none"/>
        </w:rPr>
      </w:pPr>
    </w:p>
    <w:p w14:paraId="75491E4B">
      <w:pPr>
        <w:spacing w:line="360" w:lineRule="auto"/>
        <w:jc w:val="center"/>
        <w:rPr>
          <w:rFonts w:ascii="宋体" w:hAnsi="宋体" w:cs="宋体"/>
          <w:b/>
          <w:color w:val="auto"/>
          <w:spacing w:val="6"/>
          <w:sz w:val="32"/>
          <w:szCs w:val="32"/>
          <w:highlight w:val="none"/>
        </w:rPr>
      </w:pPr>
    </w:p>
    <w:p w14:paraId="1FB02F49">
      <w:pPr>
        <w:spacing w:line="360" w:lineRule="auto"/>
        <w:jc w:val="center"/>
        <w:rPr>
          <w:rFonts w:ascii="宋体" w:hAnsi="宋体" w:cs="宋体"/>
          <w:b/>
          <w:color w:val="auto"/>
          <w:spacing w:val="6"/>
          <w:sz w:val="32"/>
          <w:szCs w:val="32"/>
          <w:highlight w:val="none"/>
        </w:rPr>
      </w:pPr>
    </w:p>
    <w:p w14:paraId="593ADA02">
      <w:pPr>
        <w:spacing w:line="360" w:lineRule="auto"/>
        <w:jc w:val="center"/>
        <w:rPr>
          <w:rFonts w:ascii="宋体" w:hAnsi="宋体" w:cs="宋体"/>
          <w:b/>
          <w:color w:val="auto"/>
          <w:spacing w:val="6"/>
          <w:sz w:val="32"/>
          <w:szCs w:val="32"/>
          <w:highlight w:val="none"/>
        </w:rPr>
      </w:pPr>
    </w:p>
    <w:p w14:paraId="42E0DB22">
      <w:pPr>
        <w:spacing w:line="360" w:lineRule="auto"/>
        <w:jc w:val="left"/>
        <w:rPr>
          <w:rFonts w:ascii="宋体" w:hAnsi="宋体" w:cs="宋体"/>
          <w:b/>
          <w:color w:val="auto"/>
          <w:spacing w:val="6"/>
          <w:sz w:val="32"/>
          <w:szCs w:val="32"/>
          <w:highlight w:val="none"/>
        </w:rPr>
      </w:pPr>
    </w:p>
    <w:p w14:paraId="4AD164D6">
      <w:pPr>
        <w:spacing w:line="360" w:lineRule="auto"/>
        <w:jc w:val="left"/>
        <w:rPr>
          <w:rFonts w:ascii="宋体" w:hAnsi="宋体" w:cs="宋体"/>
          <w:b/>
          <w:color w:val="auto"/>
          <w:spacing w:val="6"/>
          <w:sz w:val="32"/>
          <w:szCs w:val="32"/>
          <w:highlight w:val="none"/>
        </w:rPr>
      </w:pPr>
    </w:p>
    <w:p w14:paraId="6391257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3FC6DC0">
      <w:pPr>
        <w:spacing w:line="360" w:lineRule="auto"/>
        <w:jc w:val="center"/>
        <w:rPr>
          <w:rFonts w:ascii="宋体" w:hAnsi="宋体" w:cs="宋体"/>
          <w:b/>
          <w:color w:val="auto"/>
          <w:sz w:val="24"/>
          <w:highlight w:val="none"/>
        </w:rPr>
      </w:pPr>
    </w:p>
    <w:p w14:paraId="7B910C9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C12ACC5">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AE4F16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60CB55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B35EF00">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C9F5D8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692434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FBC67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116E89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FEC9E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062CC1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9D96FC7">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1A0ACF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2BB276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B403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7576C0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8C2C607">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86DDB8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EA2CD7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C0CB6A5">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D57F6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47DB10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203F1E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9B121C4">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271D5F5">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06CC90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9B92F8D">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88D26B2">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F0F1CE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BDD9E95">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2784C7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B414A7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434726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10689E1">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5ADC0B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3E90B3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DD47557">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C5528E6">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3CEDD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A77FD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064B215">
      <w:pPr>
        <w:spacing w:line="360" w:lineRule="auto"/>
        <w:rPr>
          <w:rFonts w:ascii="宋体" w:hAnsi="宋体" w:cs="宋体"/>
          <w:b/>
          <w:color w:val="auto"/>
          <w:sz w:val="24"/>
          <w:highlight w:val="none"/>
        </w:rPr>
      </w:pPr>
    </w:p>
    <w:p w14:paraId="6D07C62F">
      <w:pPr>
        <w:spacing w:line="360" w:lineRule="auto"/>
        <w:rPr>
          <w:rFonts w:ascii="宋体" w:hAnsi="宋体" w:cs="宋体"/>
          <w:b/>
          <w:color w:val="auto"/>
          <w:sz w:val="24"/>
          <w:highlight w:val="none"/>
        </w:rPr>
      </w:pPr>
    </w:p>
    <w:p w14:paraId="4590545F">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EC07C8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A08A44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34815C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61C28F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3CAAFF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257C4C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A10E28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E2E8B80">
      <w:pPr>
        <w:spacing w:line="360" w:lineRule="auto"/>
        <w:rPr>
          <w:rFonts w:ascii="宋体" w:hAnsi="宋体" w:cs="宋体"/>
          <w:b/>
          <w:color w:val="auto"/>
          <w:sz w:val="24"/>
          <w:highlight w:val="none"/>
        </w:rPr>
      </w:pPr>
    </w:p>
    <w:p w14:paraId="2D363663">
      <w:pPr>
        <w:autoSpaceDE w:val="0"/>
        <w:autoSpaceDN w:val="0"/>
        <w:jc w:val="center"/>
        <w:rPr>
          <w:rFonts w:ascii="宋体" w:hAnsi="宋体" w:cs="宋体"/>
          <w:b/>
          <w:color w:val="auto"/>
          <w:spacing w:val="6"/>
          <w:sz w:val="32"/>
          <w:szCs w:val="32"/>
          <w:highlight w:val="none"/>
        </w:rPr>
      </w:pPr>
    </w:p>
    <w:p w14:paraId="66075AA2">
      <w:pPr>
        <w:autoSpaceDE w:val="0"/>
        <w:autoSpaceDN w:val="0"/>
        <w:jc w:val="center"/>
        <w:rPr>
          <w:rFonts w:ascii="宋体" w:hAnsi="宋体" w:cs="宋体"/>
          <w:b/>
          <w:color w:val="auto"/>
          <w:spacing w:val="6"/>
          <w:sz w:val="32"/>
          <w:szCs w:val="32"/>
          <w:highlight w:val="none"/>
        </w:rPr>
      </w:pPr>
    </w:p>
    <w:p w14:paraId="2BEC1FC4">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6A62E6D">
      <w:pPr>
        <w:spacing w:line="360" w:lineRule="auto"/>
        <w:rPr>
          <w:rFonts w:ascii="宋体" w:hAnsi="宋体" w:cs="宋体"/>
          <w:color w:val="auto"/>
          <w:sz w:val="24"/>
          <w:highlight w:val="none"/>
          <w:u w:val="single"/>
        </w:rPr>
      </w:pPr>
    </w:p>
    <w:p w14:paraId="109BCED5">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杭州市余杭区住房和城乡建设局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杭州中瑞招标代理有限公司</w:t>
      </w:r>
      <w:r>
        <w:rPr>
          <w:rFonts w:hint="eastAsia" w:ascii="宋体" w:hAnsi="宋体" w:cs="宋体"/>
          <w:color w:val="auto"/>
          <w:sz w:val="24"/>
          <w:highlight w:val="none"/>
          <w:u w:val="single"/>
        </w:rPr>
        <w:t>：</w:t>
      </w:r>
    </w:p>
    <w:p w14:paraId="1475626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2025年信访信息辅助服务项目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HZZR-F241225N</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12E15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71B3989">
      <w:pPr>
        <w:spacing w:line="360" w:lineRule="auto"/>
        <w:ind w:firstLine="494"/>
        <w:rPr>
          <w:rFonts w:ascii="宋体" w:hAnsi="宋体" w:cs="宋体"/>
          <w:color w:val="auto"/>
          <w:sz w:val="24"/>
          <w:highlight w:val="none"/>
        </w:rPr>
      </w:pPr>
    </w:p>
    <w:p w14:paraId="60D59305">
      <w:pPr>
        <w:spacing w:line="360" w:lineRule="auto"/>
        <w:ind w:firstLine="494"/>
        <w:rPr>
          <w:rFonts w:ascii="宋体" w:hAnsi="宋体" w:cs="宋体"/>
          <w:color w:val="auto"/>
          <w:sz w:val="24"/>
          <w:highlight w:val="none"/>
        </w:rPr>
      </w:pPr>
    </w:p>
    <w:p w14:paraId="6D5F9120">
      <w:pPr>
        <w:spacing w:line="360" w:lineRule="auto"/>
        <w:ind w:firstLine="494"/>
        <w:rPr>
          <w:rFonts w:ascii="宋体" w:hAnsi="宋体" w:cs="宋体"/>
          <w:color w:val="auto"/>
          <w:sz w:val="24"/>
          <w:highlight w:val="none"/>
        </w:rPr>
      </w:pPr>
    </w:p>
    <w:p w14:paraId="177125F1">
      <w:pPr>
        <w:spacing w:line="360" w:lineRule="auto"/>
        <w:ind w:firstLine="494"/>
        <w:rPr>
          <w:rFonts w:ascii="宋体" w:hAnsi="宋体" w:cs="宋体"/>
          <w:color w:val="auto"/>
          <w:sz w:val="24"/>
          <w:highlight w:val="none"/>
        </w:rPr>
      </w:pPr>
    </w:p>
    <w:p w14:paraId="008C085D">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7020BB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F04CCF4">
      <w:pPr>
        <w:rPr>
          <w:rFonts w:ascii="宋体" w:hAnsi="宋体" w:cs="宋体"/>
          <w:color w:val="auto"/>
          <w:sz w:val="24"/>
          <w:highlight w:val="none"/>
        </w:rPr>
      </w:pPr>
      <w:r>
        <w:rPr>
          <w:rFonts w:hint="eastAsia" w:ascii="宋体" w:hAnsi="宋体" w:cs="宋体"/>
          <w:b/>
          <w:bCs/>
          <w:color w:val="auto"/>
          <w:sz w:val="24"/>
          <w:highlight w:val="none"/>
        </w:rPr>
        <w:t>附：</w:t>
      </w:r>
    </w:p>
    <w:p w14:paraId="0172821F">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color w:val="auto"/>
          <w:sz w:val="24"/>
          <w:highlight w:val="none"/>
        </w:rPr>
        <w:t>投标单位法定名称章（印模）                投标单位“XX专用章”（印模）</w:t>
      </w:r>
    </w:p>
    <w:p w14:paraId="1B1630F4">
      <w:pPr>
        <w:autoSpaceDE w:val="0"/>
        <w:autoSpaceDN w:val="0"/>
        <w:jc w:val="center"/>
        <w:rPr>
          <w:rFonts w:ascii="宋体" w:hAnsi="宋体" w:cs="宋体"/>
          <w:b/>
          <w:color w:val="auto"/>
          <w:spacing w:val="6"/>
          <w:sz w:val="32"/>
          <w:szCs w:val="32"/>
          <w:highlight w:val="none"/>
        </w:rPr>
      </w:pPr>
    </w:p>
    <w:p w14:paraId="5FCC7321">
      <w:pPr>
        <w:autoSpaceDE w:val="0"/>
        <w:autoSpaceDN w:val="0"/>
        <w:jc w:val="center"/>
        <w:rPr>
          <w:rFonts w:ascii="宋体" w:hAnsi="宋体" w:cs="宋体"/>
          <w:b/>
          <w:color w:val="auto"/>
          <w:spacing w:val="6"/>
          <w:sz w:val="32"/>
          <w:szCs w:val="32"/>
          <w:highlight w:val="none"/>
        </w:rPr>
      </w:pPr>
    </w:p>
    <w:p w14:paraId="0C6482EE">
      <w:pPr>
        <w:autoSpaceDE w:val="0"/>
        <w:autoSpaceDN w:val="0"/>
        <w:jc w:val="center"/>
        <w:rPr>
          <w:rFonts w:ascii="宋体" w:hAnsi="宋体" w:cs="宋体"/>
          <w:b/>
          <w:color w:val="auto"/>
          <w:spacing w:val="6"/>
          <w:sz w:val="32"/>
          <w:szCs w:val="32"/>
          <w:highlight w:val="none"/>
        </w:rPr>
      </w:pPr>
    </w:p>
    <w:p w14:paraId="4E5AABCB">
      <w:pPr>
        <w:autoSpaceDE w:val="0"/>
        <w:autoSpaceDN w:val="0"/>
        <w:jc w:val="center"/>
        <w:rPr>
          <w:rFonts w:ascii="宋体" w:hAnsi="宋体" w:cs="宋体"/>
          <w:b/>
          <w:color w:val="auto"/>
          <w:spacing w:val="6"/>
          <w:sz w:val="32"/>
          <w:szCs w:val="32"/>
          <w:highlight w:val="none"/>
        </w:rPr>
      </w:pPr>
    </w:p>
    <w:p w14:paraId="5D444D52">
      <w:pPr>
        <w:autoSpaceDE w:val="0"/>
        <w:autoSpaceDN w:val="0"/>
        <w:jc w:val="center"/>
        <w:rPr>
          <w:rFonts w:ascii="宋体" w:hAnsi="宋体" w:cs="宋体"/>
          <w:b/>
          <w:color w:val="auto"/>
          <w:spacing w:val="6"/>
          <w:sz w:val="32"/>
          <w:szCs w:val="32"/>
          <w:highlight w:val="none"/>
        </w:rPr>
      </w:pPr>
    </w:p>
    <w:p w14:paraId="65EC9AC2">
      <w:pPr>
        <w:autoSpaceDE w:val="0"/>
        <w:autoSpaceDN w:val="0"/>
        <w:jc w:val="center"/>
        <w:rPr>
          <w:rFonts w:ascii="宋体" w:hAnsi="宋体" w:cs="宋体"/>
          <w:b/>
          <w:color w:val="auto"/>
          <w:spacing w:val="6"/>
          <w:sz w:val="32"/>
          <w:szCs w:val="32"/>
          <w:highlight w:val="none"/>
        </w:rPr>
      </w:pPr>
    </w:p>
    <w:p w14:paraId="53973CB8">
      <w:pPr>
        <w:autoSpaceDE w:val="0"/>
        <w:autoSpaceDN w:val="0"/>
        <w:jc w:val="center"/>
        <w:rPr>
          <w:rFonts w:ascii="宋体" w:hAnsi="宋体" w:cs="宋体"/>
          <w:b/>
          <w:color w:val="auto"/>
          <w:spacing w:val="6"/>
          <w:sz w:val="32"/>
          <w:szCs w:val="32"/>
          <w:highlight w:val="none"/>
        </w:rPr>
      </w:pPr>
    </w:p>
    <w:p w14:paraId="3984B739">
      <w:pPr>
        <w:autoSpaceDE w:val="0"/>
        <w:autoSpaceDN w:val="0"/>
        <w:jc w:val="center"/>
        <w:rPr>
          <w:rFonts w:ascii="宋体" w:hAnsi="宋体" w:cs="宋体"/>
          <w:b/>
          <w:color w:val="auto"/>
          <w:spacing w:val="6"/>
          <w:sz w:val="32"/>
          <w:szCs w:val="32"/>
          <w:highlight w:val="none"/>
        </w:rPr>
      </w:pPr>
    </w:p>
    <w:p w14:paraId="78199408">
      <w:pPr>
        <w:autoSpaceDE w:val="0"/>
        <w:autoSpaceDN w:val="0"/>
        <w:jc w:val="center"/>
        <w:rPr>
          <w:rFonts w:ascii="宋体" w:hAnsi="宋体" w:cs="宋体"/>
          <w:b/>
          <w:color w:val="auto"/>
          <w:spacing w:val="6"/>
          <w:sz w:val="32"/>
          <w:szCs w:val="32"/>
          <w:highlight w:val="none"/>
        </w:rPr>
      </w:pPr>
    </w:p>
    <w:p w14:paraId="150B81B4">
      <w:pPr>
        <w:autoSpaceDE w:val="0"/>
        <w:autoSpaceDN w:val="0"/>
        <w:jc w:val="center"/>
        <w:rPr>
          <w:rFonts w:ascii="宋体" w:hAnsi="宋体" w:cs="宋体"/>
          <w:b/>
          <w:color w:val="auto"/>
          <w:spacing w:val="6"/>
          <w:sz w:val="32"/>
          <w:szCs w:val="32"/>
          <w:highlight w:val="none"/>
        </w:rPr>
      </w:pPr>
    </w:p>
    <w:p w14:paraId="2C8553CB">
      <w:pPr>
        <w:autoSpaceDE w:val="0"/>
        <w:autoSpaceDN w:val="0"/>
        <w:jc w:val="center"/>
        <w:rPr>
          <w:rFonts w:ascii="宋体" w:hAnsi="宋体" w:cs="宋体"/>
          <w:b/>
          <w:color w:val="auto"/>
          <w:spacing w:val="6"/>
          <w:sz w:val="32"/>
          <w:szCs w:val="32"/>
          <w:highlight w:val="none"/>
        </w:rPr>
      </w:pPr>
    </w:p>
    <w:p w14:paraId="4186D18F">
      <w:pPr>
        <w:autoSpaceDE w:val="0"/>
        <w:autoSpaceDN w:val="0"/>
        <w:jc w:val="center"/>
        <w:rPr>
          <w:rFonts w:ascii="宋体" w:hAnsi="宋体" w:cs="宋体"/>
          <w:b/>
          <w:color w:val="auto"/>
          <w:spacing w:val="6"/>
          <w:sz w:val="32"/>
          <w:szCs w:val="32"/>
          <w:highlight w:val="none"/>
        </w:rPr>
      </w:pPr>
    </w:p>
    <w:p w14:paraId="29BBF793">
      <w:pPr>
        <w:autoSpaceDE w:val="0"/>
        <w:autoSpaceDN w:val="0"/>
        <w:jc w:val="center"/>
        <w:rPr>
          <w:rFonts w:ascii="宋体" w:hAnsi="宋体" w:cs="宋体"/>
          <w:b/>
          <w:color w:val="auto"/>
          <w:spacing w:val="6"/>
          <w:sz w:val="32"/>
          <w:szCs w:val="32"/>
          <w:highlight w:val="none"/>
        </w:rPr>
      </w:pPr>
    </w:p>
    <w:p w14:paraId="25327CAC">
      <w:pPr>
        <w:autoSpaceDE w:val="0"/>
        <w:autoSpaceDN w:val="0"/>
        <w:jc w:val="center"/>
        <w:rPr>
          <w:rFonts w:ascii="宋体" w:hAnsi="宋体" w:cs="宋体"/>
          <w:b/>
          <w:color w:val="auto"/>
          <w:spacing w:val="6"/>
          <w:sz w:val="32"/>
          <w:szCs w:val="32"/>
          <w:highlight w:val="none"/>
        </w:rPr>
      </w:pPr>
    </w:p>
    <w:p w14:paraId="02197383">
      <w:pPr>
        <w:autoSpaceDE w:val="0"/>
        <w:autoSpaceDN w:val="0"/>
        <w:jc w:val="center"/>
        <w:rPr>
          <w:rFonts w:ascii="宋体" w:hAnsi="宋体" w:cs="宋体"/>
          <w:b/>
          <w:color w:val="auto"/>
          <w:spacing w:val="6"/>
          <w:sz w:val="32"/>
          <w:szCs w:val="32"/>
          <w:highlight w:val="none"/>
        </w:rPr>
      </w:pPr>
    </w:p>
    <w:p w14:paraId="42705C1E">
      <w:pPr>
        <w:autoSpaceDE w:val="0"/>
        <w:autoSpaceDN w:val="0"/>
        <w:jc w:val="center"/>
        <w:rPr>
          <w:rFonts w:ascii="宋体" w:hAnsi="宋体" w:cs="宋体"/>
          <w:b/>
          <w:color w:val="auto"/>
          <w:spacing w:val="6"/>
          <w:sz w:val="32"/>
          <w:szCs w:val="32"/>
          <w:highlight w:val="none"/>
        </w:rPr>
      </w:pPr>
    </w:p>
    <w:p w14:paraId="26F4A21F">
      <w:pPr>
        <w:autoSpaceDE w:val="0"/>
        <w:autoSpaceDN w:val="0"/>
        <w:jc w:val="center"/>
        <w:rPr>
          <w:rFonts w:ascii="宋体" w:hAnsi="宋体" w:cs="宋体"/>
          <w:b/>
          <w:color w:val="auto"/>
          <w:spacing w:val="6"/>
          <w:sz w:val="32"/>
          <w:szCs w:val="32"/>
          <w:highlight w:val="none"/>
        </w:rPr>
      </w:pPr>
    </w:p>
    <w:p w14:paraId="74977C10">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F6027B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67E16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2025年信访信息辅助服务项目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HZZR-F241225N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FFE9D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2606D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F1271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55D8A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65CB0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68ED0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6E4A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8EF5BD3">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8"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8"/>
      <w:r>
        <w:rPr>
          <w:rFonts w:hint="eastAsia" w:ascii="宋体" w:hAnsi="宋体" w:cs="宋体"/>
          <w:b/>
          <w:color w:val="auto"/>
          <w:kern w:val="0"/>
          <w:sz w:val="24"/>
          <w:highlight w:val="none"/>
          <w:lang w:val="zh-CN"/>
        </w:rPr>
        <w:t>）</w:t>
      </w:r>
    </w:p>
    <w:p w14:paraId="1C66D8C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9"/>
    </w:p>
    <w:p w14:paraId="337C36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4234C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E0A51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3AD6A9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5358EF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8AE634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BE5730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8C81617">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2775D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BBA1D0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51476B8">
      <w:pPr>
        <w:autoSpaceDE w:val="0"/>
        <w:autoSpaceDN w:val="0"/>
        <w:jc w:val="center"/>
        <w:rPr>
          <w:rFonts w:ascii="宋体" w:hAnsi="宋体" w:cs="宋体"/>
          <w:b/>
          <w:color w:val="auto"/>
          <w:spacing w:val="6"/>
          <w:sz w:val="32"/>
          <w:szCs w:val="32"/>
          <w:highlight w:val="none"/>
        </w:rPr>
      </w:pPr>
    </w:p>
    <w:p w14:paraId="78D02832">
      <w:pPr>
        <w:autoSpaceDE w:val="0"/>
        <w:autoSpaceDN w:val="0"/>
        <w:jc w:val="center"/>
        <w:rPr>
          <w:rFonts w:ascii="宋体" w:hAnsi="宋体" w:cs="宋体"/>
          <w:b/>
          <w:color w:val="auto"/>
          <w:spacing w:val="6"/>
          <w:sz w:val="32"/>
          <w:szCs w:val="32"/>
          <w:highlight w:val="none"/>
        </w:rPr>
      </w:pPr>
    </w:p>
    <w:p w14:paraId="421C3526">
      <w:pPr>
        <w:autoSpaceDE w:val="0"/>
        <w:autoSpaceDN w:val="0"/>
        <w:jc w:val="center"/>
        <w:rPr>
          <w:rFonts w:ascii="宋体" w:hAnsi="宋体" w:cs="宋体"/>
          <w:b/>
          <w:color w:val="auto"/>
          <w:spacing w:val="6"/>
          <w:sz w:val="32"/>
          <w:szCs w:val="32"/>
          <w:highlight w:val="none"/>
        </w:rPr>
      </w:pPr>
    </w:p>
    <w:p w14:paraId="08D8F212">
      <w:pPr>
        <w:autoSpaceDE w:val="0"/>
        <w:autoSpaceDN w:val="0"/>
        <w:jc w:val="center"/>
        <w:rPr>
          <w:rFonts w:ascii="宋体" w:hAnsi="宋体" w:cs="宋体"/>
          <w:b/>
          <w:color w:val="auto"/>
          <w:spacing w:val="6"/>
          <w:sz w:val="32"/>
          <w:szCs w:val="32"/>
          <w:highlight w:val="none"/>
        </w:rPr>
      </w:pPr>
    </w:p>
    <w:p w14:paraId="459D55C9">
      <w:pPr>
        <w:autoSpaceDE w:val="0"/>
        <w:autoSpaceDN w:val="0"/>
        <w:jc w:val="center"/>
        <w:rPr>
          <w:rFonts w:ascii="宋体" w:hAnsi="宋体" w:cs="宋体"/>
          <w:b/>
          <w:color w:val="auto"/>
          <w:spacing w:val="6"/>
          <w:sz w:val="32"/>
          <w:szCs w:val="32"/>
          <w:highlight w:val="none"/>
        </w:rPr>
      </w:pPr>
    </w:p>
    <w:p w14:paraId="0974C10F">
      <w:pPr>
        <w:autoSpaceDE w:val="0"/>
        <w:autoSpaceDN w:val="0"/>
        <w:jc w:val="center"/>
        <w:rPr>
          <w:rFonts w:ascii="宋体" w:hAnsi="宋体" w:cs="宋体"/>
          <w:b/>
          <w:color w:val="auto"/>
          <w:spacing w:val="6"/>
          <w:sz w:val="32"/>
          <w:szCs w:val="32"/>
          <w:highlight w:val="none"/>
        </w:rPr>
      </w:pPr>
    </w:p>
    <w:p w14:paraId="241B14CF">
      <w:pPr>
        <w:autoSpaceDE w:val="0"/>
        <w:autoSpaceDN w:val="0"/>
        <w:jc w:val="center"/>
        <w:rPr>
          <w:rFonts w:ascii="宋体" w:hAnsi="宋体" w:cs="宋体"/>
          <w:b/>
          <w:color w:val="auto"/>
          <w:spacing w:val="6"/>
          <w:sz w:val="32"/>
          <w:szCs w:val="32"/>
          <w:highlight w:val="none"/>
        </w:rPr>
      </w:pPr>
    </w:p>
    <w:p w14:paraId="0EA638B4">
      <w:pPr>
        <w:autoSpaceDE w:val="0"/>
        <w:autoSpaceDN w:val="0"/>
        <w:jc w:val="center"/>
        <w:rPr>
          <w:rFonts w:ascii="宋体" w:hAnsi="宋体" w:cs="宋体"/>
          <w:b/>
          <w:color w:val="auto"/>
          <w:spacing w:val="6"/>
          <w:sz w:val="32"/>
          <w:szCs w:val="32"/>
          <w:highlight w:val="none"/>
        </w:rPr>
      </w:pPr>
    </w:p>
    <w:p w14:paraId="73922828">
      <w:pPr>
        <w:autoSpaceDE w:val="0"/>
        <w:autoSpaceDN w:val="0"/>
        <w:jc w:val="center"/>
        <w:rPr>
          <w:rFonts w:ascii="宋体" w:hAnsi="宋体" w:cs="宋体"/>
          <w:b/>
          <w:color w:val="auto"/>
          <w:spacing w:val="6"/>
          <w:sz w:val="32"/>
          <w:szCs w:val="32"/>
          <w:highlight w:val="none"/>
        </w:rPr>
      </w:pPr>
    </w:p>
    <w:p w14:paraId="11DA34BF">
      <w:pPr>
        <w:autoSpaceDE w:val="0"/>
        <w:autoSpaceDN w:val="0"/>
        <w:jc w:val="center"/>
        <w:rPr>
          <w:rFonts w:ascii="宋体" w:hAnsi="宋体" w:cs="宋体"/>
          <w:b/>
          <w:color w:val="auto"/>
          <w:spacing w:val="6"/>
          <w:sz w:val="32"/>
          <w:szCs w:val="32"/>
          <w:highlight w:val="none"/>
        </w:rPr>
      </w:pPr>
    </w:p>
    <w:p w14:paraId="1955E990">
      <w:pPr>
        <w:autoSpaceDE w:val="0"/>
        <w:autoSpaceDN w:val="0"/>
        <w:jc w:val="center"/>
        <w:rPr>
          <w:rFonts w:ascii="宋体" w:hAnsi="宋体" w:cs="宋体"/>
          <w:b/>
          <w:color w:val="auto"/>
          <w:spacing w:val="6"/>
          <w:sz w:val="32"/>
          <w:szCs w:val="32"/>
          <w:highlight w:val="none"/>
        </w:rPr>
      </w:pPr>
    </w:p>
    <w:p w14:paraId="32249865">
      <w:pPr>
        <w:autoSpaceDE w:val="0"/>
        <w:autoSpaceDN w:val="0"/>
        <w:jc w:val="center"/>
        <w:rPr>
          <w:rFonts w:ascii="宋体" w:hAnsi="宋体" w:cs="宋体"/>
          <w:b/>
          <w:color w:val="auto"/>
          <w:spacing w:val="6"/>
          <w:sz w:val="32"/>
          <w:szCs w:val="32"/>
          <w:highlight w:val="none"/>
        </w:rPr>
      </w:pPr>
    </w:p>
    <w:p w14:paraId="5F233234">
      <w:pPr>
        <w:autoSpaceDE w:val="0"/>
        <w:autoSpaceDN w:val="0"/>
        <w:jc w:val="center"/>
        <w:rPr>
          <w:rFonts w:ascii="宋体" w:hAnsi="宋体" w:cs="宋体"/>
          <w:b/>
          <w:color w:val="auto"/>
          <w:spacing w:val="6"/>
          <w:sz w:val="32"/>
          <w:szCs w:val="32"/>
          <w:highlight w:val="none"/>
        </w:rPr>
      </w:pPr>
    </w:p>
    <w:p w14:paraId="142DA39E">
      <w:pPr>
        <w:autoSpaceDE w:val="0"/>
        <w:autoSpaceDN w:val="0"/>
        <w:jc w:val="center"/>
        <w:rPr>
          <w:rFonts w:ascii="宋体" w:hAnsi="宋体" w:cs="宋体"/>
          <w:b/>
          <w:color w:val="auto"/>
          <w:spacing w:val="6"/>
          <w:sz w:val="32"/>
          <w:szCs w:val="32"/>
          <w:highlight w:val="none"/>
        </w:rPr>
      </w:pPr>
    </w:p>
    <w:p w14:paraId="06160950">
      <w:pPr>
        <w:autoSpaceDE w:val="0"/>
        <w:autoSpaceDN w:val="0"/>
        <w:jc w:val="center"/>
        <w:rPr>
          <w:rFonts w:ascii="宋体" w:hAnsi="宋体" w:cs="宋体"/>
          <w:b/>
          <w:color w:val="auto"/>
          <w:spacing w:val="6"/>
          <w:sz w:val="32"/>
          <w:szCs w:val="32"/>
          <w:highlight w:val="none"/>
        </w:rPr>
      </w:pPr>
    </w:p>
    <w:p w14:paraId="48602117">
      <w:pPr>
        <w:autoSpaceDE w:val="0"/>
        <w:autoSpaceDN w:val="0"/>
        <w:jc w:val="center"/>
        <w:rPr>
          <w:rFonts w:ascii="宋体" w:hAnsi="宋体" w:cs="宋体"/>
          <w:b/>
          <w:color w:val="auto"/>
          <w:spacing w:val="6"/>
          <w:sz w:val="32"/>
          <w:szCs w:val="32"/>
          <w:highlight w:val="none"/>
        </w:rPr>
      </w:pPr>
    </w:p>
    <w:p w14:paraId="706D72A4">
      <w:pPr>
        <w:autoSpaceDE w:val="0"/>
        <w:autoSpaceDN w:val="0"/>
        <w:jc w:val="center"/>
        <w:rPr>
          <w:rFonts w:ascii="宋体" w:hAnsi="宋体" w:cs="宋体"/>
          <w:b/>
          <w:color w:val="auto"/>
          <w:spacing w:val="6"/>
          <w:sz w:val="32"/>
          <w:szCs w:val="32"/>
          <w:highlight w:val="none"/>
        </w:rPr>
      </w:pPr>
    </w:p>
    <w:p w14:paraId="19516F82">
      <w:pPr>
        <w:autoSpaceDE w:val="0"/>
        <w:autoSpaceDN w:val="0"/>
        <w:jc w:val="center"/>
        <w:rPr>
          <w:rFonts w:ascii="宋体" w:hAnsi="宋体" w:cs="宋体"/>
          <w:b/>
          <w:color w:val="auto"/>
          <w:spacing w:val="6"/>
          <w:sz w:val="32"/>
          <w:szCs w:val="32"/>
          <w:highlight w:val="none"/>
        </w:rPr>
      </w:pPr>
    </w:p>
    <w:p w14:paraId="4B95AE86">
      <w:pPr>
        <w:autoSpaceDE w:val="0"/>
        <w:autoSpaceDN w:val="0"/>
        <w:jc w:val="center"/>
        <w:rPr>
          <w:rFonts w:ascii="宋体" w:hAnsi="宋体" w:cs="宋体"/>
          <w:b/>
          <w:color w:val="auto"/>
          <w:spacing w:val="6"/>
          <w:sz w:val="32"/>
          <w:szCs w:val="32"/>
          <w:highlight w:val="none"/>
        </w:rPr>
      </w:pPr>
    </w:p>
    <w:p w14:paraId="0A3B672D">
      <w:pPr>
        <w:autoSpaceDE w:val="0"/>
        <w:autoSpaceDN w:val="0"/>
        <w:jc w:val="center"/>
        <w:rPr>
          <w:rFonts w:ascii="宋体" w:hAnsi="宋体" w:cs="宋体"/>
          <w:b/>
          <w:color w:val="auto"/>
          <w:spacing w:val="6"/>
          <w:sz w:val="32"/>
          <w:szCs w:val="32"/>
          <w:highlight w:val="none"/>
        </w:rPr>
      </w:pPr>
    </w:p>
    <w:p w14:paraId="7759E6CF">
      <w:pPr>
        <w:autoSpaceDE w:val="0"/>
        <w:autoSpaceDN w:val="0"/>
        <w:jc w:val="center"/>
        <w:rPr>
          <w:rFonts w:ascii="宋体" w:hAnsi="宋体" w:cs="宋体"/>
          <w:b/>
          <w:color w:val="auto"/>
          <w:spacing w:val="6"/>
          <w:sz w:val="32"/>
          <w:szCs w:val="32"/>
          <w:highlight w:val="none"/>
        </w:rPr>
      </w:pPr>
    </w:p>
    <w:p w14:paraId="22D8D44F">
      <w:pPr>
        <w:autoSpaceDE w:val="0"/>
        <w:autoSpaceDN w:val="0"/>
        <w:jc w:val="center"/>
        <w:rPr>
          <w:rFonts w:ascii="宋体" w:hAnsi="宋体" w:cs="宋体"/>
          <w:b/>
          <w:color w:val="auto"/>
          <w:spacing w:val="6"/>
          <w:sz w:val="32"/>
          <w:szCs w:val="32"/>
          <w:highlight w:val="none"/>
        </w:rPr>
      </w:pPr>
    </w:p>
    <w:p w14:paraId="65A7C89A">
      <w:pPr>
        <w:autoSpaceDE w:val="0"/>
        <w:autoSpaceDN w:val="0"/>
        <w:jc w:val="center"/>
        <w:rPr>
          <w:rFonts w:ascii="宋体" w:hAnsi="宋体" w:cs="宋体"/>
          <w:b/>
          <w:color w:val="auto"/>
          <w:spacing w:val="6"/>
          <w:sz w:val="32"/>
          <w:szCs w:val="32"/>
          <w:highlight w:val="none"/>
        </w:rPr>
      </w:pPr>
    </w:p>
    <w:p w14:paraId="5A13E3D1">
      <w:pPr>
        <w:snapToGrid w:val="0"/>
        <w:spacing w:line="360" w:lineRule="auto"/>
        <w:ind w:firstLine="3666" w:firstLineChars="1100"/>
        <w:rPr>
          <w:rFonts w:ascii="宋体" w:hAnsi="宋体" w:cs="宋体"/>
          <w:b/>
          <w:color w:val="auto"/>
          <w:spacing w:val="6"/>
          <w:sz w:val="32"/>
          <w:szCs w:val="32"/>
          <w:highlight w:val="none"/>
        </w:rPr>
      </w:pPr>
    </w:p>
    <w:p w14:paraId="6A2BAA86">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14FD1226">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171F763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C949B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2025年信访信息辅助服务项目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HZZR-F241225N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6D07A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A6C4A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BDCA827">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A8CA3F0">
      <w:pPr>
        <w:rPr>
          <w:color w:val="auto"/>
          <w:highlight w:val="none"/>
        </w:rPr>
      </w:pPr>
      <w:r>
        <w:rPr>
          <w:rFonts w:hint="eastAsia"/>
          <w:color w:val="auto"/>
          <w:highlight w:val="none"/>
          <w:lang w:val="zh-CN"/>
        </w:rPr>
        <w:t xml:space="preserve"> </w:t>
      </w:r>
    </w:p>
    <w:p w14:paraId="0FAD33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8AE054E">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177619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5D4AF8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BC4065">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70AD7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1F615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EF00A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580C03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B1C4F6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819B4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8A61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F11D1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49BE7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A40495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23741AC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9E056E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4836F54">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537A6A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C964412">
      <w:pPr>
        <w:autoSpaceDE w:val="0"/>
        <w:autoSpaceDN w:val="0"/>
        <w:jc w:val="center"/>
        <w:rPr>
          <w:rFonts w:ascii="宋体" w:hAnsi="宋体" w:cs="宋体"/>
          <w:b/>
          <w:color w:val="auto"/>
          <w:spacing w:val="6"/>
          <w:sz w:val="32"/>
          <w:szCs w:val="32"/>
          <w:highlight w:val="none"/>
        </w:rPr>
      </w:pPr>
    </w:p>
    <w:p w14:paraId="6FFF5293">
      <w:pPr>
        <w:autoSpaceDE w:val="0"/>
        <w:autoSpaceDN w:val="0"/>
        <w:jc w:val="center"/>
        <w:rPr>
          <w:rFonts w:ascii="宋体" w:hAnsi="宋体" w:cs="宋体"/>
          <w:b/>
          <w:color w:val="auto"/>
          <w:spacing w:val="6"/>
          <w:sz w:val="32"/>
          <w:szCs w:val="32"/>
          <w:highlight w:val="none"/>
        </w:rPr>
      </w:pPr>
    </w:p>
    <w:p w14:paraId="3810316B">
      <w:pPr>
        <w:autoSpaceDE w:val="0"/>
        <w:autoSpaceDN w:val="0"/>
        <w:jc w:val="center"/>
        <w:rPr>
          <w:rFonts w:ascii="宋体" w:hAnsi="宋体" w:cs="宋体"/>
          <w:b/>
          <w:color w:val="auto"/>
          <w:spacing w:val="6"/>
          <w:sz w:val="32"/>
          <w:szCs w:val="32"/>
          <w:highlight w:val="none"/>
        </w:rPr>
      </w:pPr>
    </w:p>
    <w:p w14:paraId="6E00C944">
      <w:pPr>
        <w:autoSpaceDE w:val="0"/>
        <w:autoSpaceDN w:val="0"/>
        <w:jc w:val="center"/>
        <w:rPr>
          <w:rFonts w:ascii="宋体" w:hAnsi="宋体" w:cs="宋体"/>
          <w:b/>
          <w:color w:val="auto"/>
          <w:spacing w:val="6"/>
          <w:sz w:val="32"/>
          <w:szCs w:val="32"/>
          <w:highlight w:val="none"/>
        </w:rPr>
      </w:pPr>
    </w:p>
    <w:p w14:paraId="30A540E7">
      <w:pPr>
        <w:autoSpaceDE w:val="0"/>
        <w:autoSpaceDN w:val="0"/>
        <w:jc w:val="center"/>
        <w:rPr>
          <w:rFonts w:ascii="宋体" w:hAnsi="宋体" w:cs="宋体"/>
          <w:b/>
          <w:color w:val="auto"/>
          <w:spacing w:val="6"/>
          <w:sz w:val="32"/>
          <w:szCs w:val="32"/>
          <w:highlight w:val="none"/>
        </w:rPr>
      </w:pPr>
    </w:p>
    <w:p w14:paraId="1D2B1417">
      <w:pPr>
        <w:autoSpaceDE w:val="0"/>
        <w:autoSpaceDN w:val="0"/>
        <w:jc w:val="center"/>
        <w:rPr>
          <w:rFonts w:ascii="宋体" w:hAnsi="宋体" w:cs="宋体"/>
          <w:b/>
          <w:color w:val="auto"/>
          <w:spacing w:val="6"/>
          <w:sz w:val="32"/>
          <w:szCs w:val="32"/>
          <w:highlight w:val="none"/>
        </w:rPr>
      </w:pPr>
    </w:p>
    <w:p w14:paraId="76F283D1">
      <w:pPr>
        <w:autoSpaceDE w:val="0"/>
        <w:autoSpaceDN w:val="0"/>
        <w:jc w:val="center"/>
        <w:rPr>
          <w:rFonts w:ascii="宋体" w:hAnsi="宋体" w:cs="宋体"/>
          <w:b/>
          <w:color w:val="auto"/>
          <w:spacing w:val="6"/>
          <w:sz w:val="32"/>
          <w:szCs w:val="32"/>
          <w:highlight w:val="none"/>
        </w:rPr>
      </w:pPr>
    </w:p>
    <w:p w14:paraId="08D98FB4">
      <w:pPr>
        <w:autoSpaceDE w:val="0"/>
        <w:autoSpaceDN w:val="0"/>
        <w:jc w:val="center"/>
        <w:rPr>
          <w:rFonts w:ascii="宋体" w:hAnsi="宋体" w:cs="宋体"/>
          <w:b/>
          <w:color w:val="auto"/>
          <w:spacing w:val="6"/>
          <w:sz w:val="32"/>
          <w:szCs w:val="32"/>
          <w:highlight w:val="none"/>
        </w:rPr>
      </w:pPr>
    </w:p>
    <w:p w14:paraId="5FBAA9DC">
      <w:pPr>
        <w:autoSpaceDE w:val="0"/>
        <w:autoSpaceDN w:val="0"/>
        <w:jc w:val="center"/>
        <w:rPr>
          <w:rFonts w:ascii="宋体" w:hAnsi="宋体" w:cs="宋体"/>
          <w:b/>
          <w:color w:val="auto"/>
          <w:spacing w:val="6"/>
          <w:sz w:val="32"/>
          <w:szCs w:val="32"/>
          <w:highlight w:val="none"/>
        </w:rPr>
      </w:pPr>
    </w:p>
    <w:p w14:paraId="7C775962">
      <w:pPr>
        <w:autoSpaceDE w:val="0"/>
        <w:autoSpaceDN w:val="0"/>
        <w:jc w:val="center"/>
        <w:rPr>
          <w:rFonts w:ascii="宋体" w:hAnsi="宋体" w:cs="宋体"/>
          <w:b/>
          <w:color w:val="auto"/>
          <w:spacing w:val="6"/>
          <w:sz w:val="32"/>
          <w:szCs w:val="32"/>
          <w:highlight w:val="none"/>
        </w:rPr>
      </w:pPr>
    </w:p>
    <w:p w14:paraId="18C9D68B">
      <w:pPr>
        <w:autoSpaceDE w:val="0"/>
        <w:autoSpaceDN w:val="0"/>
        <w:jc w:val="center"/>
        <w:rPr>
          <w:rFonts w:ascii="宋体" w:hAnsi="宋体" w:cs="宋体"/>
          <w:b/>
          <w:color w:val="auto"/>
          <w:spacing w:val="6"/>
          <w:sz w:val="32"/>
          <w:szCs w:val="32"/>
          <w:highlight w:val="none"/>
        </w:rPr>
      </w:pPr>
    </w:p>
    <w:p w14:paraId="5B97DD98">
      <w:pPr>
        <w:autoSpaceDE w:val="0"/>
        <w:autoSpaceDN w:val="0"/>
        <w:jc w:val="center"/>
        <w:rPr>
          <w:rFonts w:ascii="宋体" w:hAnsi="宋体" w:cs="宋体"/>
          <w:b/>
          <w:color w:val="auto"/>
          <w:spacing w:val="6"/>
          <w:sz w:val="32"/>
          <w:szCs w:val="32"/>
          <w:highlight w:val="none"/>
        </w:rPr>
      </w:pPr>
    </w:p>
    <w:p w14:paraId="1BAC13CD">
      <w:pPr>
        <w:autoSpaceDE w:val="0"/>
        <w:autoSpaceDN w:val="0"/>
        <w:jc w:val="center"/>
        <w:rPr>
          <w:rFonts w:ascii="宋体" w:hAnsi="宋体" w:cs="宋体"/>
          <w:b/>
          <w:color w:val="auto"/>
          <w:spacing w:val="6"/>
          <w:sz w:val="32"/>
          <w:szCs w:val="32"/>
          <w:highlight w:val="none"/>
        </w:rPr>
      </w:pPr>
    </w:p>
    <w:p w14:paraId="2A6397F4">
      <w:pPr>
        <w:autoSpaceDE w:val="0"/>
        <w:autoSpaceDN w:val="0"/>
        <w:jc w:val="center"/>
        <w:rPr>
          <w:rFonts w:ascii="宋体" w:hAnsi="宋体" w:cs="宋体"/>
          <w:b/>
          <w:color w:val="auto"/>
          <w:spacing w:val="6"/>
          <w:sz w:val="32"/>
          <w:szCs w:val="32"/>
          <w:highlight w:val="none"/>
        </w:rPr>
      </w:pPr>
    </w:p>
    <w:p w14:paraId="12EED248">
      <w:pPr>
        <w:autoSpaceDE w:val="0"/>
        <w:autoSpaceDN w:val="0"/>
        <w:jc w:val="center"/>
        <w:rPr>
          <w:rFonts w:ascii="宋体" w:hAnsi="宋体" w:cs="宋体"/>
          <w:b/>
          <w:color w:val="auto"/>
          <w:spacing w:val="6"/>
          <w:sz w:val="32"/>
          <w:szCs w:val="32"/>
          <w:highlight w:val="none"/>
        </w:rPr>
      </w:pPr>
    </w:p>
    <w:p w14:paraId="06A205EB">
      <w:pPr>
        <w:autoSpaceDE w:val="0"/>
        <w:autoSpaceDN w:val="0"/>
        <w:jc w:val="center"/>
        <w:rPr>
          <w:rFonts w:ascii="宋体" w:hAnsi="宋体" w:cs="宋体"/>
          <w:b/>
          <w:color w:val="auto"/>
          <w:spacing w:val="6"/>
          <w:sz w:val="32"/>
          <w:szCs w:val="32"/>
          <w:highlight w:val="none"/>
        </w:rPr>
      </w:pPr>
    </w:p>
    <w:p w14:paraId="45E7E5B7">
      <w:pPr>
        <w:autoSpaceDE w:val="0"/>
        <w:autoSpaceDN w:val="0"/>
        <w:jc w:val="center"/>
        <w:rPr>
          <w:rFonts w:ascii="宋体" w:hAnsi="宋体" w:cs="宋体"/>
          <w:b/>
          <w:color w:val="auto"/>
          <w:spacing w:val="6"/>
          <w:sz w:val="32"/>
          <w:szCs w:val="32"/>
          <w:highlight w:val="none"/>
        </w:rPr>
      </w:pPr>
    </w:p>
    <w:p w14:paraId="75094F19">
      <w:pPr>
        <w:autoSpaceDE w:val="0"/>
        <w:autoSpaceDN w:val="0"/>
        <w:jc w:val="center"/>
        <w:rPr>
          <w:rFonts w:ascii="宋体" w:hAnsi="宋体" w:cs="宋体"/>
          <w:b/>
          <w:color w:val="auto"/>
          <w:spacing w:val="6"/>
          <w:sz w:val="32"/>
          <w:szCs w:val="32"/>
          <w:highlight w:val="none"/>
        </w:rPr>
      </w:pPr>
    </w:p>
    <w:p w14:paraId="5808D1B5">
      <w:pPr>
        <w:autoSpaceDE w:val="0"/>
        <w:autoSpaceDN w:val="0"/>
        <w:jc w:val="center"/>
        <w:rPr>
          <w:rFonts w:ascii="宋体" w:hAnsi="宋体" w:cs="宋体"/>
          <w:b/>
          <w:color w:val="auto"/>
          <w:spacing w:val="6"/>
          <w:sz w:val="32"/>
          <w:szCs w:val="32"/>
          <w:highlight w:val="none"/>
        </w:rPr>
      </w:pPr>
    </w:p>
    <w:p w14:paraId="2A4F42E5">
      <w:pPr>
        <w:autoSpaceDE w:val="0"/>
        <w:autoSpaceDN w:val="0"/>
        <w:jc w:val="center"/>
        <w:rPr>
          <w:rFonts w:ascii="宋体" w:hAnsi="宋体" w:cs="宋体"/>
          <w:b/>
          <w:color w:val="auto"/>
          <w:spacing w:val="6"/>
          <w:sz w:val="32"/>
          <w:szCs w:val="32"/>
          <w:highlight w:val="none"/>
        </w:rPr>
      </w:pPr>
    </w:p>
    <w:p w14:paraId="65F12F16">
      <w:pPr>
        <w:autoSpaceDE w:val="0"/>
        <w:autoSpaceDN w:val="0"/>
        <w:jc w:val="center"/>
        <w:rPr>
          <w:rFonts w:ascii="宋体" w:hAnsi="宋体" w:cs="宋体"/>
          <w:b/>
          <w:color w:val="auto"/>
          <w:spacing w:val="6"/>
          <w:sz w:val="32"/>
          <w:szCs w:val="32"/>
          <w:highlight w:val="none"/>
        </w:rPr>
      </w:pPr>
    </w:p>
    <w:p w14:paraId="527DC2BC">
      <w:pPr>
        <w:autoSpaceDE w:val="0"/>
        <w:autoSpaceDN w:val="0"/>
        <w:jc w:val="center"/>
        <w:rPr>
          <w:rFonts w:ascii="宋体" w:hAnsi="宋体" w:cs="宋体"/>
          <w:b/>
          <w:color w:val="auto"/>
          <w:spacing w:val="6"/>
          <w:sz w:val="32"/>
          <w:szCs w:val="32"/>
          <w:highlight w:val="none"/>
        </w:rPr>
      </w:pPr>
    </w:p>
    <w:p w14:paraId="73AF1696">
      <w:pPr>
        <w:autoSpaceDE w:val="0"/>
        <w:autoSpaceDN w:val="0"/>
        <w:jc w:val="center"/>
        <w:rPr>
          <w:rFonts w:ascii="宋体" w:hAnsi="宋体" w:cs="宋体"/>
          <w:b/>
          <w:color w:val="auto"/>
          <w:spacing w:val="6"/>
          <w:sz w:val="32"/>
          <w:szCs w:val="32"/>
          <w:highlight w:val="none"/>
        </w:rPr>
      </w:pPr>
    </w:p>
    <w:p w14:paraId="4F09B7DF">
      <w:pPr>
        <w:autoSpaceDE w:val="0"/>
        <w:autoSpaceDN w:val="0"/>
        <w:jc w:val="center"/>
        <w:rPr>
          <w:rFonts w:ascii="宋体" w:hAnsi="宋体" w:cs="宋体"/>
          <w:b/>
          <w:color w:val="auto"/>
          <w:spacing w:val="6"/>
          <w:sz w:val="32"/>
          <w:szCs w:val="32"/>
          <w:highlight w:val="none"/>
        </w:rPr>
      </w:pPr>
    </w:p>
    <w:p w14:paraId="735EC1E9">
      <w:pPr>
        <w:autoSpaceDE w:val="0"/>
        <w:autoSpaceDN w:val="0"/>
        <w:jc w:val="center"/>
        <w:rPr>
          <w:rFonts w:ascii="宋体" w:hAnsi="宋体" w:cs="宋体"/>
          <w:b/>
          <w:color w:val="auto"/>
          <w:spacing w:val="6"/>
          <w:sz w:val="32"/>
          <w:szCs w:val="32"/>
          <w:highlight w:val="none"/>
        </w:rPr>
      </w:pPr>
    </w:p>
    <w:p w14:paraId="32D95E03">
      <w:pPr>
        <w:autoSpaceDE w:val="0"/>
        <w:autoSpaceDN w:val="0"/>
        <w:jc w:val="center"/>
        <w:rPr>
          <w:rFonts w:ascii="宋体" w:hAnsi="宋体" w:cs="宋体"/>
          <w:b/>
          <w:color w:val="auto"/>
          <w:spacing w:val="6"/>
          <w:sz w:val="32"/>
          <w:szCs w:val="32"/>
          <w:highlight w:val="none"/>
        </w:rPr>
      </w:pPr>
    </w:p>
    <w:p w14:paraId="38126055">
      <w:pPr>
        <w:autoSpaceDE w:val="0"/>
        <w:autoSpaceDN w:val="0"/>
        <w:jc w:val="center"/>
        <w:rPr>
          <w:rFonts w:ascii="宋体" w:hAnsi="宋体" w:cs="宋体"/>
          <w:b/>
          <w:color w:val="auto"/>
          <w:spacing w:val="6"/>
          <w:sz w:val="32"/>
          <w:szCs w:val="32"/>
          <w:highlight w:val="none"/>
        </w:rPr>
      </w:pPr>
    </w:p>
    <w:p w14:paraId="19095712">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759FC80A">
      <w:pPr>
        <w:spacing w:line="360" w:lineRule="auto"/>
        <w:jc w:val="center"/>
        <w:rPr>
          <w:rFonts w:ascii="宋体" w:hAnsi="宋体" w:cs="宋体"/>
          <w:color w:val="auto"/>
          <w:sz w:val="24"/>
          <w:highlight w:val="none"/>
          <w:u w:val="single"/>
        </w:rPr>
      </w:pPr>
    </w:p>
    <w:p w14:paraId="17E5C0CD">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8CB741">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2025年信访信息辅助服务项目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E29703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lang w:eastAsia="zh-CN"/>
        </w:rPr>
        <w:t>2025年信访信息辅助服务项目</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606429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2025年信访信息辅助服务项目</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45E650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7B1A1E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586EEA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9803B12">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828EBEA">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56AC6FB">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A59D5EC">
      <w:pPr>
        <w:spacing w:line="360" w:lineRule="auto"/>
        <w:ind w:right="420"/>
        <w:rPr>
          <w:rFonts w:ascii="宋体" w:hAnsi="宋体" w:cs="宋体"/>
          <w:color w:val="auto"/>
          <w:sz w:val="24"/>
          <w:highlight w:val="none"/>
        </w:rPr>
      </w:pPr>
    </w:p>
    <w:p w14:paraId="7414B94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78792505">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B161624">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46FEB98">
      <w:pPr>
        <w:pStyle w:val="4"/>
        <w:rPr>
          <w:rFonts w:ascii="宋体" w:hAnsi="宋体" w:eastAsia="宋体" w:cs="宋体"/>
          <w:color w:val="auto"/>
          <w:highlight w:val="none"/>
          <w:lang w:val="en-US"/>
        </w:rPr>
      </w:pPr>
    </w:p>
    <w:p w14:paraId="13EA46BB">
      <w:pPr>
        <w:spacing w:line="360" w:lineRule="auto"/>
        <w:ind w:right="420"/>
        <w:rPr>
          <w:rFonts w:ascii="宋体" w:hAnsi="宋体" w:cs="宋体"/>
          <w:color w:val="auto"/>
          <w:highlight w:val="none"/>
        </w:rPr>
      </w:pPr>
    </w:p>
    <w:p w14:paraId="01FEBDD4">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924A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1623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25CD4">
    <w:pPr>
      <w:pStyle w:val="39"/>
      <w:framePr w:wrap="around" w:vAnchor="text" w:hAnchor="margin" w:xAlign="right" w:y="1"/>
      <w:rPr>
        <w:rStyle w:val="72"/>
      </w:rPr>
    </w:pPr>
    <w:r>
      <w:fldChar w:fldCharType="begin"/>
    </w:r>
    <w:r>
      <w:rPr>
        <w:rStyle w:val="72"/>
      </w:rPr>
      <w:instrText xml:space="preserve">PAGE  </w:instrText>
    </w:r>
    <w:r>
      <w:fldChar w:fldCharType="end"/>
    </w:r>
  </w:p>
  <w:p w14:paraId="0D23ED3E">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EE1D0">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0" w:name="_Toc91899912"/>
    <w:bookmarkStart w:id="521" w:name="_Toc131845147"/>
    <w:bookmarkStart w:id="522" w:name="_Toc36110187"/>
    <w:bookmarkStart w:id="523" w:name="_Toc164085800"/>
    <w:r>
      <w:rPr>
        <w:rFonts w:hint="eastAsia" w:ascii="仿宋_GB2312" w:eastAsia="仿宋_GB2312"/>
        <w:kern w:val="0"/>
        <w:szCs w:val="21"/>
      </w:rPr>
      <w:t xml:space="preserve"> 页</w:t>
    </w:r>
    <w:bookmarkEnd w:id="520"/>
    <w:bookmarkEnd w:id="521"/>
    <w:bookmarkEnd w:id="522"/>
    <w:bookmarkEnd w:id="5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EB082">
    <w:pPr>
      <w:pStyle w:val="39"/>
      <w:framePr w:wrap="around" w:vAnchor="text" w:hAnchor="margin" w:xAlign="right" w:y="1"/>
      <w:rPr>
        <w:rStyle w:val="72"/>
      </w:rPr>
    </w:pPr>
    <w:r>
      <w:fldChar w:fldCharType="begin"/>
    </w:r>
    <w:r>
      <w:rPr>
        <w:rStyle w:val="72"/>
      </w:rPr>
      <w:instrText xml:space="preserve">PAGE  </w:instrText>
    </w:r>
    <w:r>
      <w:fldChar w:fldCharType="end"/>
    </w:r>
  </w:p>
  <w:p w14:paraId="172636A4">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AD57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F085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6BA4EC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BCE7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2247C9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B58E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96D387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6B40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5B3361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C4C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6B3520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F6F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B66C2C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75622">
    <w:pPr>
      <w:pStyle w:val="40"/>
      <w:pBdr>
        <w:bottom w:val="single" w:color="auto" w:sz="6" w:space="4"/>
      </w:pBdr>
      <w:jc w:val="right"/>
    </w:pPr>
    <w:r>
      <w:t></w:t>
    </w:r>
    <w:r>
      <w:rPr>
        <w:rFonts w:hint="eastAsia"/>
      </w:rPr>
      <w:t xml:space="preserve">             </w:t>
    </w:r>
    <w:r>
      <w:t>杭州市政府采购公开招标文件</w:t>
    </w:r>
  </w:p>
  <w:p w14:paraId="38C8A10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51D14">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FA59C">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61042">
    <w:pPr>
      <w:pStyle w:val="40"/>
      <w:rPr>
        <w:rFonts w:ascii="仿宋_GB2312" w:eastAsia="仿宋_GB2312"/>
        <w:b/>
        <w:i/>
        <w:u w:val="single"/>
      </w:rPr>
    </w:pPr>
    <w:r>
      <w:t></w:t>
    </w:r>
    <w:r>
      <w:rPr>
        <w:rFonts w:hint="eastAsia"/>
      </w:rPr>
      <w:t xml:space="preserve">                                                  </w:t>
    </w:r>
    <w:r>
      <w:t xml:space="preserve">             杭州市政府采购公开招标文件</w:t>
    </w:r>
  </w:p>
  <w:p w14:paraId="532F509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2F7BF">
    <w:pPr>
      <w:pStyle w:val="40"/>
    </w:pPr>
    <w:r>
      <w:t></w:t>
    </w:r>
    <w:r>
      <w:rPr>
        <w:rFonts w:hint="eastAsia"/>
      </w:rPr>
      <w:t xml:space="preserve">         </w:t>
    </w:r>
  </w:p>
  <w:p w14:paraId="168908D3">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DFF67">
    <w:pPr>
      <w:pStyle w:val="40"/>
      <w:rPr>
        <w:rFonts w:ascii="仿宋_GB2312" w:eastAsia="仿宋_GB2312"/>
        <w:b/>
        <w:i/>
        <w:u w:val="single"/>
      </w:rPr>
    </w:pPr>
    <w:r>
      <w:t></w:t>
    </w:r>
    <w:r>
      <w:rPr>
        <w:rFonts w:hint="eastAsia"/>
      </w:rPr>
      <w:t xml:space="preserve">                                                  </w:t>
    </w:r>
    <w:r>
      <w:t>杭州市政府采购公开招标文件</w:t>
    </w:r>
  </w:p>
  <w:p w14:paraId="7EFF103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C911A">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A6088">
    <w:pPr>
      <w:pStyle w:val="40"/>
      <w:jc w:val="right"/>
      <w:rPr>
        <w:rFonts w:ascii="仿宋_GB2312" w:eastAsia="仿宋_GB2312"/>
        <w:b/>
        <w:i/>
        <w:u w:val="single"/>
      </w:rPr>
    </w:pPr>
    <w:r>
      <w:rPr>
        <w:rFonts w:hint="eastAsia"/>
      </w:rPr>
      <w:t xml:space="preserve">                                  </w:t>
    </w:r>
    <w:r>
      <w:t>杭州市政府采购公开招标文件</w:t>
    </w:r>
  </w:p>
  <w:p w14:paraId="6D6CB2B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CDE0A">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0668B">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425442"/>
    <w:multiLevelType w:val="singleLevel"/>
    <w:tmpl w:val="E4425442"/>
    <w:lvl w:ilvl="0" w:tentative="0">
      <w:start w:val="5"/>
      <w:numFmt w:val="chineseCounting"/>
      <w:suff w:val="nothing"/>
      <w:lvlText w:val="%1、"/>
      <w:lvlJc w:val="left"/>
      <w:rPr>
        <w:rFonts w:hint="eastAsia"/>
      </w:r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GY3NzBjOTUwNTYyMzdiNDYxZjE0ZmUwMGQ0ZWIxMT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C06A5"/>
    <w:rsid w:val="049F330E"/>
    <w:rsid w:val="04AA775C"/>
    <w:rsid w:val="04AF1889"/>
    <w:rsid w:val="04F66F48"/>
    <w:rsid w:val="05251E14"/>
    <w:rsid w:val="053A7736"/>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917E6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737A2F"/>
    <w:rsid w:val="139B1A0A"/>
    <w:rsid w:val="139D25C7"/>
    <w:rsid w:val="13BF3CE4"/>
    <w:rsid w:val="141008D8"/>
    <w:rsid w:val="14125FE6"/>
    <w:rsid w:val="146D271E"/>
    <w:rsid w:val="14982588"/>
    <w:rsid w:val="149A5AD9"/>
    <w:rsid w:val="14A7619D"/>
    <w:rsid w:val="150536C3"/>
    <w:rsid w:val="150C1963"/>
    <w:rsid w:val="151447A0"/>
    <w:rsid w:val="154A6454"/>
    <w:rsid w:val="156A6607"/>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FA3C38"/>
    <w:rsid w:val="1F0A0FF3"/>
    <w:rsid w:val="1F5771FF"/>
    <w:rsid w:val="1FD52DD5"/>
    <w:rsid w:val="1FE868A9"/>
    <w:rsid w:val="20034907"/>
    <w:rsid w:val="20173E4B"/>
    <w:rsid w:val="204E48BC"/>
    <w:rsid w:val="208921B3"/>
    <w:rsid w:val="20973DEB"/>
    <w:rsid w:val="20B26522"/>
    <w:rsid w:val="20B44310"/>
    <w:rsid w:val="211116EB"/>
    <w:rsid w:val="216133FC"/>
    <w:rsid w:val="21AA3718"/>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BF2D77"/>
    <w:rsid w:val="32FB6478"/>
    <w:rsid w:val="332431C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F43229"/>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7C547A"/>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63271"/>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D62A28"/>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DD276C3"/>
    <w:rsid w:val="4E793892"/>
    <w:rsid w:val="4E800872"/>
    <w:rsid w:val="4E83736B"/>
    <w:rsid w:val="4EC569ED"/>
    <w:rsid w:val="4ED50EA1"/>
    <w:rsid w:val="4EE7674D"/>
    <w:rsid w:val="4EEC050C"/>
    <w:rsid w:val="4F104EC3"/>
    <w:rsid w:val="4F47354A"/>
    <w:rsid w:val="4F6D4A83"/>
    <w:rsid w:val="4F911C54"/>
    <w:rsid w:val="4FC77571"/>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9B2B0F"/>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124505"/>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3A2795"/>
    <w:rsid w:val="6D4772EC"/>
    <w:rsid w:val="6D9078AF"/>
    <w:rsid w:val="6DAA3FEF"/>
    <w:rsid w:val="6DC0172B"/>
    <w:rsid w:val="6DCB690C"/>
    <w:rsid w:val="6DD41A5B"/>
    <w:rsid w:val="6DF43C2E"/>
    <w:rsid w:val="6DF51CA3"/>
    <w:rsid w:val="6E8335BD"/>
    <w:rsid w:val="6E8E12EF"/>
    <w:rsid w:val="6E972936"/>
    <w:rsid w:val="6ED446C5"/>
    <w:rsid w:val="6EF57342"/>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FA655B"/>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E22FB"/>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Indent"/>
    <w:basedOn w:val="1"/>
    <w:link w:val="783"/>
    <w:qFormat/>
    <w:uiPriority w:val="0"/>
    <w:pPr>
      <w:spacing w:line="480" w:lineRule="exact"/>
      <w:ind w:firstLine="480" w:firstLineChars="200"/>
    </w:pPr>
    <w:rPr>
      <w:rFonts w:ascii="宋体" w:hAnsi="宋体"/>
      <w:sz w:val="24"/>
    </w:rPr>
  </w:style>
  <w:style w:type="paragraph" w:styleId="6">
    <w:name w:val="Normal Indent"/>
    <w:basedOn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75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27"/>
    <w:qFormat/>
    <w:uiPriority w:val="0"/>
    <w:pPr>
      <w:shd w:val="clear" w:color="auto" w:fill="000080"/>
    </w:pPr>
  </w:style>
  <w:style w:type="paragraph" w:styleId="20">
    <w:name w:val="annotation text"/>
    <w:basedOn w:val="1"/>
    <w:link w:val="855"/>
    <w:qFormat/>
    <w:uiPriority w:val="99"/>
    <w:pPr>
      <w:jc w:val="left"/>
    </w:pPr>
  </w:style>
  <w:style w:type="paragraph" w:styleId="21">
    <w:name w:val="Salutation"/>
    <w:basedOn w:val="1"/>
    <w:next w:val="1"/>
    <w:link w:val="815"/>
    <w:qFormat/>
    <w:uiPriority w:val="0"/>
    <w:rPr>
      <w:rFonts w:ascii="仿宋_GB2312" w:eastAsia="仿宋_GB2312"/>
      <w:sz w:val="28"/>
      <w:szCs w:val="20"/>
    </w:rPr>
  </w:style>
  <w:style w:type="paragraph" w:styleId="22">
    <w:name w:val="Body Text 3"/>
    <w:basedOn w:val="1"/>
    <w:link w:val="84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932"/>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9"/>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9"/>
    <w:qFormat/>
    <w:uiPriority w:val="0"/>
    <w:pPr>
      <w:ind w:left="100" w:leftChars="2500"/>
    </w:pPr>
    <w:rPr>
      <w:rFonts w:ascii="宋体"/>
      <w:sz w:val="24"/>
      <w:szCs w:val="21"/>
      <w:lang w:val="zh-CN"/>
    </w:rPr>
  </w:style>
  <w:style w:type="paragraph" w:styleId="36">
    <w:name w:val="Body Text Indent 2"/>
    <w:basedOn w:val="1"/>
    <w:link w:val="823"/>
    <w:qFormat/>
    <w:uiPriority w:val="0"/>
    <w:pPr>
      <w:spacing w:line="360" w:lineRule="auto"/>
      <w:ind w:firstLine="601"/>
      <w:textAlignment w:val="baseline"/>
    </w:pPr>
    <w:rPr>
      <w:rFonts w:ascii="宋体"/>
      <w:kern w:val="0"/>
      <w:sz w:val="28"/>
      <w:szCs w:val="20"/>
    </w:rPr>
  </w:style>
  <w:style w:type="paragraph" w:styleId="37">
    <w:name w:val="endnote text"/>
    <w:basedOn w:val="1"/>
    <w:link w:val="940"/>
    <w:qFormat/>
    <w:uiPriority w:val="0"/>
    <w:rPr>
      <w:lang w:val="zh-CN"/>
    </w:rPr>
  </w:style>
  <w:style w:type="paragraph" w:styleId="38">
    <w:name w:val="Balloon Text"/>
    <w:basedOn w:val="1"/>
    <w:link w:val="716"/>
    <w:qFormat/>
    <w:uiPriority w:val="0"/>
    <w:rPr>
      <w:sz w:val="18"/>
      <w:szCs w:val="18"/>
    </w:rPr>
  </w:style>
  <w:style w:type="paragraph" w:styleId="39">
    <w:name w:val="footer"/>
    <w:basedOn w:val="1"/>
    <w:link w:val="891"/>
    <w:qFormat/>
    <w:uiPriority w:val="99"/>
    <w:pPr>
      <w:tabs>
        <w:tab w:val="center" w:pos="4153"/>
        <w:tab w:val="right" w:pos="8306"/>
      </w:tabs>
      <w:snapToGrid w:val="0"/>
      <w:jc w:val="left"/>
    </w:pPr>
    <w:rPr>
      <w:sz w:val="18"/>
      <w:szCs w:val="18"/>
    </w:rPr>
  </w:style>
  <w:style w:type="paragraph" w:styleId="40">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825"/>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9"/>
    <w:qFormat/>
    <w:uiPriority w:val="0"/>
    <w:pPr>
      <w:spacing w:after="120" w:line="480" w:lineRule="auto"/>
    </w:pPr>
  </w:style>
  <w:style w:type="paragraph" w:styleId="56">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20"/>
    <w:next w:val="20"/>
    <w:link w:val="632"/>
    <w:qFormat/>
    <w:uiPriority w:val="0"/>
    <w:rPr>
      <w:b/>
      <w:bCs/>
    </w:rPr>
  </w:style>
  <w:style w:type="paragraph" w:styleId="60">
    <w:name w:val="Body Text First Indent"/>
    <w:basedOn w:val="24"/>
    <w:link w:val="834"/>
    <w:qFormat/>
    <w:uiPriority w:val="0"/>
    <w:pPr>
      <w:ind w:firstLine="420"/>
    </w:pPr>
    <w:rPr>
      <w:rFonts w:hAnsi="Calibri" w:cs="Times New Roman"/>
      <w:szCs w:val="20"/>
    </w:rPr>
  </w:style>
  <w:style w:type="paragraph" w:styleId="61">
    <w:name w:val="Body Text First Indent 2"/>
    <w:basedOn w:val="2"/>
    <w:link w:val="655"/>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paragraph" w:customStyle="1" w:styleId="82">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4"/>
    <w:qFormat/>
    <w:uiPriority w:val="0"/>
    <w:pPr>
      <w:spacing w:before="156" w:line="360" w:lineRule="auto"/>
      <w:ind w:firstLine="510" w:firstLineChars="200"/>
    </w:pPr>
    <w:rPr>
      <w:sz w:val="24"/>
      <w:szCs w:val="20"/>
    </w:rPr>
  </w:style>
  <w:style w:type="paragraph" w:customStyle="1" w:styleId="88">
    <w:name w:val="无间隔1"/>
    <w:link w:val="672"/>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0"/>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4"/>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5"/>
    <w:qFormat/>
    <w:uiPriority w:val="0"/>
    <w:pPr>
      <w:ind w:left="0" w:right="466" w:firstLine="288"/>
    </w:pPr>
    <w:rPr>
      <w:rFonts w:hAnsi="宋体"/>
    </w:rPr>
  </w:style>
  <w:style w:type="paragraph" w:customStyle="1" w:styleId="95">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7"/>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7"/>
    <w:qFormat/>
    <w:uiPriority w:val="0"/>
    <w:pPr>
      <w:adjustRightInd/>
      <w:spacing w:line="360" w:lineRule="auto"/>
      <w:ind w:firstLine="480" w:firstLineChars="200"/>
    </w:pPr>
    <w:rPr>
      <w:kern w:val="0"/>
      <w:sz w:val="24"/>
    </w:rPr>
  </w:style>
  <w:style w:type="paragraph" w:customStyle="1" w:styleId="100">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8"/>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0"/>
    <w:qFormat/>
    <w:uiPriority w:val="0"/>
    <w:pPr>
      <w:tabs>
        <w:tab w:val="left" w:pos="2356"/>
      </w:tabs>
    </w:pPr>
  </w:style>
  <w:style w:type="paragraph" w:customStyle="1" w:styleId="105">
    <w:name w:val="样式 标题 4h4H4Fab-4T5Ref Heading 1rh1Heading sqlsect 1.2.3...."/>
    <w:basedOn w:val="7"/>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3"/>
    <w:qFormat/>
    <w:uiPriority w:val="0"/>
    <w:pPr>
      <w:adjustRightInd/>
    </w:pPr>
    <w:rPr>
      <w:rFonts w:ascii="宋体" w:hAnsi="Courier New"/>
      <w:kern w:val="0"/>
      <w:sz w:val="20"/>
      <w:szCs w:val="20"/>
    </w:rPr>
  </w:style>
  <w:style w:type="paragraph" w:customStyle="1" w:styleId="108">
    <w:name w:val="正文说明"/>
    <w:basedOn w:val="1"/>
    <w:link w:val="845"/>
    <w:qFormat/>
    <w:uiPriority w:val="0"/>
    <w:pPr>
      <w:adjustRightInd/>
      <w:spacing w:line="360" w:lineRule="auto"/>
    </w:pPr>
    <w:rPr>
      <w:kern w:val="0"/>
      <w:sz w:val="24"/>
    </w:rPr>
  </w:style>
  <w:style w:type="paragraph" w:customStyle="1" w:styleId="109">
    <w:name w:val="Table Text"/>
    <w:basedOn w:val="1"/>
    <w:link w:val="851"/>
    <w:qFormat/>
    <w:uiPriority w:val="0"/>
    <w:pPr>
      <w:widowControl/>
      <w:spacing w:before="60" w:after="60"/>
      <w:jc w:val="left"/>
    </w:pPr>
    <w:rPr>
      <w:kern w:val="0"/>
      <w:sz w:val="24"/>
    </w:rPr>
  </w:style>
  <w:style w:type="paragraph" w:customStyle="1" w:styleId="110">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3"/>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6"/>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7"/>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41"/>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5"/>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8"/>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5"/>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7"/>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156"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5"/>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3"/>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156"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0" w:beforeLines="0" w:after="0" w:afterLines="0"/>
      <w:ind w:left="1680"/>
      <w:outlineLvl w:val="2"/>
    </w:pPr>
  </w:style>
  <w:style w:type="paragraph" w:customStyle="1" w:styleId="343">
    <w:name w:val="章标题"/>
    <w:next w:val="32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7"/>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6"/>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5"/>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4"/>
    <w:qFormat/>
    <w:uiPriority w:val="0"/>
    <w:pPr>
      <w:snapToGrid w:val="0"/>
      <w:ind w:firstLine="480" w:firstLineChars="200"/>
    </w:pPr>
    <w:rPr>
      <w:rFonts w:ascii="Times New Roman"/>
      <w:szCs w:val="24"/>
      <w:lang w:val="en-US"/>
    </w:rPr>
  </w:style>
  <w:style w:type="paragraph" w:customStyle="1" w:styleId="45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9"/>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7"/>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3"/>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4"/>
    <w:qFormat/>
    <w:uiPriority w:val="0"/>
    <w:rPr>
      <w:b w:val="0"/>
      <w:sz w:val="20"/>
    </w:rPr>
  </w:style>
  <w:style w:type="paragraph" w:customStyle="1" w:styleId="579">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8"/>
    <w:next w:val="1"/>
    <w:qFormat/>
    <w:uiPriority w:val="0"/>
    <w:pPr>
      <w:tabs>
        <w:tab w:val="left" w:pos="1080"/>
        <w:tab w:val="clear" w:pos="1008"/>
      </w:tabs>
      <w:ind w:left="1080" w:hanging="1080"/>
    </w:pPr>
  </w:style>
  <w:style w:type="paragraph" w:customStyle="1" w:styleId="582">
    <w:name w:val="数字标题1"/>
    <w:basedOn w:val="3"/>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8"/>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8">
    <w:name w:val="_Style 947"/>
    <w:basedOn w:val="1"/>
    <w:next w:val="102"/>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21">
    <w:name w:val="表格非标题文字 Char"/>
    <w:link w:val="82"/>
    <w:qFormat/>
    <w:uiPriority w:val="0"/>
    <w:rPr>
      <w:rFonts w:ascii="Futura Bk" w:hAnsi="Futura Bk"/>
      <w:kern w:val="2"/>
      <w:sz w:val="18"/>
      <w:szCs w:val="21"/>
      <w:lang w:val="en-US" w:eastAsia="zh-CN" w:bidi="ar-SA"/>
    </w:rPr>
  </w:style>
  <w:style w:type="character" w:customStyle="1" w:styleId="622">
    <w:name w:val="*正文 Char"/>
    <w:link w:val="83"/>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4"/>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59"/>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5"/>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6"/>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61"/>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69"/>
    <w:qFormat/>
    <w:uiPriority w:val="0"/>
    <w:rPr>
      <w:rFonts w:ascii="Arial" w:hAnsi="Arial" w:eastAsia="黑体" w:cs="Arial"/>
      <w:snapToGrid w:val="0"/>
      <w:kern w:val="0"/>
      <w:szCs w:val="21"/>
    </w:rPr>
  </w:style>
  <w:style w:type="character" w:customStyle="1" w:styleId="659">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7"/>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46"/>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8"/>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9"/>
    <w:qFormat/>
    <w:uiPriority w:val="0"/>
    <w:rPr>
      <w:rFonts w:ascii="Arial" w:hAnsi="Arial" w:eastAsia="黑体"/>
      <w:b/>
      <w:bCs/>
      <w:kern w:val="2"/>
      <w:sz w:val="24"/>
      <w:szCs w:val="24"/>
    </w:rPr>
  </w:style>
  <w:style w:type="character" w:customStyle="1" w:styleId="680">
    <w:name w:val="纯文本 Char_0"/>
    <w:link w:val="89"/>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1"/>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2"/>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5"/>
    <w:qFormat/>
    <w:uiPriority w:val="0"/>
    <w:rPr>
      <w:rFonts w:ascii="宋体"/>
      <w:kern w:val="2"/>
      <w:sz w:val="24"/>
      <w:szCs w:val="21"/>
      <w:lang w:val="zh-CN"/>
    </w:rPr>
  </w:style>
  <w:style w:type="character" w:customStyle="1" w:styleId="710">
    <w:name w:val="标题 9 Char"/>
    <w:link w:val="12"/>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38"/>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3"/>
    <w:qFormat/>
    <w:locked/>
    <w:uiPriority w:val="0"/>
    <w:rPr>
      <w:rFonts w:ascii="Tahoma" w:hAnsi="Tahoma"/>
      <w:sz w:val="24"/>
      <w:szCs w:val="24"/>
    </w:rPr>
  </w:style>
  <w:style w:type="character" w:customStyle="1" w:styleId="720">
    <w:name w:val="正文缩进 Char2"/>
    <w:link w:val="6"/>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4"/>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19"/>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69"/>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29"/>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6"/>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7"/>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7"/>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8"/>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9"/>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0"/>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1"/>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3"/>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3"/>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58"/>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8"/>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1"/>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56"/>
    <w:qFormat/>
    <w:uiPriority w:val="0"/>
    <w:rPr>
      <w:rFonts w:ascii="黑体" w:hAnsi="Courier New" w:eastAsia="黑体"/>
    </w:rPr>
  </w:style>
  <w:style w:type="character" w:customStyle="1" w:styleId="819">
    <w:name w:val="正文文本 2 Char1"/>
    <w:link w:val="55"/>
    <w:qFormat/>
    <w:uiPriority w:val="0"/>
    <w:rPr>
      <w:kern w:val="2"/>
      <w:sz w:val="21"/>
      <w:szCs w:val="24"/>
    </w:rPr>
  </w:style>
  <w:style w:type="character" w:customStyle="1" w:styleId="820">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10"/>
    <w:qFormat/>
    <w:uiPriority w:val="0"/>
    <w:rPr>
      <w:b/>
      <w:bCs/>
      <w:kern w:val="2"/>
      <w:sz w:val="24"/>
      <w:szCs w:val="24"/>
    </w:rPr>
  </w:style>
  <w:style w:type="character" w:customStyle="1" w:styleId="823">
    <w:name w:val="正文文本缩进 2 Char"/>
    <w:link w:val="36"/>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49"/>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6"/>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7"/>
    <w:qFormat/>
    <w:uiPriority w:val="0"/>
    <w:rPr>
      <w:rFonts w:ascii="宋体" w:hAnsi="Courier New"/>
    </w:rPr>
  </w:style>
  <w:style w:type="character" w:customStyle="1" w:styleId="834">
    <w:name w:val="正文首行缩进 Char"/>
    <w:link w:val="60"/>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7"/>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2"/>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8"/>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09"/>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20"/>
    <w:qFormat/>
    <w:uiPriority w:val="99"/>
    <w:rPr>
      <w:kern w:val="2"/>
      <w:sz w:val="21"/>
      <w:szCs w:val="24"/>
    </w:rPr>
  </w:style>
  <w:style w:type="character" w:customStyle="1" w:styleId="856">
    <w:name w:val="签名 Char"/>
    <w:link w:val="41"/>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0"/>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1"/>
    <w:qFormat/>
    <w:uiPriority w:val="0"/>
    <w:rPr>
      <w:rFonts w:ascii="宋体"/>
    </w:rPr>
  </w:style>
  <w:style w:type="character" w:customStyle="1" w:styleId="867">
    <w:name w:val="标题 8 Char"/>
    <w:link w:val="11"/>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2"/>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2"/>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39"/>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3"/>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0"/>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4"/>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5"/>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6"/>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7"/>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69"/>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8"/>
    <w:qFormat/>
    <w:uiPriority w:val="0"/>
    <w:rPr>
      <w:rFonts w:cs="宋体"/>
      <w:kern w:val="2"/>
      <w:sz w:val="24"/>
    </w:rPr>
  </w:style>
  <w:style w:type="character" w:customStyle="1" w:styleId="9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3">
    <w:name w:val="gray6"/>
    <w:basedOn w:val="69"/>
    <w:qFormat/>
    <w:uiPriority w:val="0"/>
    <w:rPr>
      <w:rFonts w:ascii="Arial" w:hAnsi="Arial" w:eastAsia="黑体" w:cs="Arial"/>
      <w:snapToGrid w:val="0"/>
      <w:kern w:val="0"/>
      <w:szCs w:val="21"/>
    </w:rPr>
  </w:style>
  <w:style w:type="character" w:customStyle="1" w:styleId="934">
    <w:name w:val="hui"/>
    <w:basedOn w:val="69"/>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37"/>
    <w:qFormat/>
    <w:uiPriority w:val="0"/>
    <w:rPr>
      <w:kern w:val="2"/>
      <w:sz w:val="21"/>
      <w:szCs w:val="24"/>
      <w:lang w:val="zh-CN"/>
    </w:rPr>
  </w:style>
  <w:style w:type="character" w:customStyle="1" w:styleId="941">
    <w:name w:val="无间隔 Char"/>
    <w:link w:val="168"/>
    <w:qFormat/>
    <w:uiPriority w:val="99"/>
    <w:rPr>
      <w:kern w:val="2"/>
      <w:sz w:val="21"/>
      <w:szCs w:val="22"/>
    </w:rPr>
  </w:style>
  <w:style w:type="character" w:customStyle="1" w:styleId="942">
    <w:name w:val="标准文本 Char Char"/>
    <w:link w:val="607"/>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69"/>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5">
    <w:name w:val="正文文本首行缩进 2"/>
    <w:basedOn w:val="387"/>
    <w:autoRedefine/>
    <w:qFormat/>
    <w:uiPriority w:val="99"/>
    <w:pPr>
      <w:tabs>
        <w:tab w:val="right" w:leader="dot" w:pos="8268"/>
      </w:tabs>
      <w:spacing w:line="200" w:lineRule="atLeast"/>
      <w:ind w:firstLine="420"/>
    </w:pPr>
    <w:rPr>
      <w:rFonts w:ascii="宋体" w:hAnsi="Courier New"/>
      <w:spacing w:val="-4"/>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76</Pages>
  <Words>4189</Words>
  <Characters>4752</Characters>
  <DocSecurity>0</DocSecurity>
  <Lines>281</Lines>
  <Paragraphs>79</Paragraphs>
  <ScaleCrop>false</ScaleCrop>
  <LinksUpToDate>false</LinksUpToDate>
  <CharactersWithSpaces>5066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2021-12-27T11:06:00Z</cp:lastPrinted>
  <dcterms:created xsi:type="dcterms:W3CDTF">2021-07-30T08:22:00Z</dcterms:created>
  <dcterms:modified xsi:type="dcterms:W3CDTF">2025-02-08T08:54:51Z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eyJoZGlkIjoiYzJlNmE4MzY4YmJlZDBlNWQ4ZTk3ZGNhNzRhMTUzNGYiLCJ1c2VySWQiOiIyNzg4Mjk4MDMifQ==</vt:lpwstr>
  </property>
</Properties>
</file>