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adjustRightInd/>
        <w:spacing w:line="360" w:lineRule="auto"/>
        <w:jc w:val="both"/>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b/>
          <w:color w:val="auto"/>
          <w:sz w:val="48"/>
          <w:szCs w:val="48"/>
          <w:highlight w:val="none"/>
          <w:lang w:val="en-US" w:eastAsia="zh-CN"/>
        </w:rPr>
      </w:pPr>
      <w:r>
        <w:rPr>
          <w:rFonts w:hint="eastAsia" w:ascii="宋体" w:hAnsi="宋体" w:eastAsia="宋体" w:cs="宋体"/>
          <w:b/>
          <w:color w:val="auto"/>
          <w:sz w:val="48"/>
          <w:szCs w:val="48"/>
          <w:highlight w:val="none"/>
          <w:lang w:val="en-US" w:eastAsia="zh-CN"/>
        </w:rPr>
        <w:t>良渚街道安溪集镇周边交通管理服务外包项目</w:t>
      </w:r>
    </w:p>
    <w:p>
      <w:pPr>
        <w:pStyle w:val="2"/>
        <w:rPr>
          <w:rFonts w:hint="eastAsia" w:ascii="宋体" w:hAnsi="宋体" w:eastAsia="宋体" w:cs="宋体"/>
          <w:color w:val="auto"/>
          <w:highlight w:val="none"/>
          <w:lang w:val="en-US" w:eastAsia="zh-CN"/>
        </w:rPr>
      </w:pP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编号:TSZFCG2024-004</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ind w:firstLine="640"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 xml:space="preserve">杭州市余杭区人民政府良渚街道办事处 </w:t>
      </w:r>
    </w:p>
    <w:p>
      <w:pPr>
        <w:spacing w:line="360" w:lineRule="auto"/>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（采购代理机构）</w:t>
      </w:r>
      <w:r>
        <w:rPr>
          <w:rFonts w:hint="eastAsia" w:ascii="宋体" w:hAnsi="宋体" w:cs="宋体"/>
          <w:bCs/>
          <w:color w:val="auto"/>
          <w:sz w:val="32"/>
          <w:szCs w:val="32"/>
          <w:highlight w:val="none"/>
          <w:lang w:eastAsia="zh-CN"/>
        </w:rPr>
        <w:t>：天盛浙创工程咨询有限公司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三</w:t>
      </w:r>
      <w:r>
        <w:rPr>
          <w:rFonts w:hint="eastAsia" w:ascii="宋体" w:hAnsi="宋体" w:eastAsia="宋体" w:cs="宋体"/>
          <w:bCs/>
          <w:color w:val="auto"/>
          <w:sz w:val="32"/>
          <w:szCs w:val="32"/>
          <w:highlight w:val="none"/>
        </w:rPr>
        <w:t>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pStyle w:val="636"/>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第一部分      招标公告</w:t>
      </w:r>
      <w:r>
        <w:rPr>
          <w:rFonts w:hint="eastAsia" w:ascii="宋体" w:hAnsi="宋体" w:eastAsia="宋体" w:cs="宋体"/>
          <w:color w:val="auto"/>
          <w:sz w:val="32"/>
          <w:szCs w:val="32"/>
          <w:highlight w:val="none"/>
          <w:lang w:val="en-US" w:eastAsia="zh-CN"/>
        </w:rPr>
        <w:t>......................3</w:t>
      </w: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第二部分      投标人须知</w:t>
      </w:r>
      <w:r>
        <w:rPr>
          <w:rFonts w:hint="eastAsia" w:ascii="宋体" w:hAnsi="宋体" w:eastAsia="宋体" w:cs="宋体"/>
          <w:color w:val="auto"/>
          <w:sz w:val="32"/>
          <w:szCs w:val="32"/>
          <w:highlight w:val="none"/>
          <w:lang w:val="en-US" w:eastAsia="zh-CN"/>
        </w:rPr>
        <w:t>....................8</w:t>
      </w: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lang w:val="en-US" w:eastAsia="zh-CN"/>
        </w:rPr>
        <w:t>......................26</w:t>
      </w: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lang w:val="en-US" w:eastAsia="zh-CN"/>
        </w:rPr>
        <w:t>......................3</w:t>
      </w:r>
      <w:r>
        <w:rPr>
          <w:rFonts w:hint="eastAsia" w:ascii="宋体" w:hAnsi="宋体" w:cs="宋体"/>
          <w:color w:val="auto"/>
          <w:sz w:val="32"/>
          <w:szCs w:val="32"/>
          <w:highlight w:val="none"/>
          <w:lang w:val="en-US" w:eastAsia="zh-CN"/>
        </w:rPr>
        <w:t>2</w:t>
      </w: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lang w:val="en-US" w:eastAsia="zh-CN"/>
        </w:rPr>
        <w:t>..............4</w:t>
      </w:r>
      <w:r>
        <w:rPr>
          <w:rFonts w:hint="eastAsia" w:ascii="宋体" w:hAnsi="宋体" w:cs="宋体"/>
          <w:color w:val="auto"/>
          <w:sz w:val="32"/>
          <w:szCs w:val="32"/>
          <w:highlight w:val="none"/>
          <w:lang w:val="en-US" w:eastAsia="zh-CN"/>
        </w:rPr>
        <w:t>2</w:t>
      </w: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第六部分      应提交的有关格式范例</w:t>
      </w:r>
      <w:r>
        <w:rPr>
          <w:rFonts w:hint="eastAsia" w:ascii="宋体" w:hAnsi="宋体" w:eastAsia="宋体" w:cs="宋体"/>
          <w:color w:val="auto"/>
          <w:sz w:val="32"/>
          <w:szCs w:val="32"/>
          <w:highlight w:val="none"/>
          <w:lang w:val="en-US" w:eastAsia="zh-CN"/>
        </w:rPr>
        <w:t>..........5</w:t>
      </w:r>
      <w:r>
        <w:rPr>
          <w:rFonts w:hint="eastAsia" w:ascii="宋体" w:hAnsi="宋体" w:cs="宋体"/>
          <w:color w:val="auto"/>
          <w:sz w:val="32"/>
          <w:szCs w:val="32"/>
          <w:highlight w:val="none"/>
          <w:lang w:val="en-US" w:eastAsia="zh-CN"/>
        </w:rPr>
        <w:t>5</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良渚街道安溪集镇周边交通管理服务外包项目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eastAsia="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24</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项目编号：TSZFCG2024-004</w:t>
      </w:r>
    </w:p>
    <w:p>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b/>
          <w:bCs/>
          <w:color w:val="auto"/>
          <w:sz w:val="24"/>
          <w:highlight w:val="none"/>
          <w:u w:val="none"/>
          <w:lang w:val="en-US" w:eastAsia="zh-CN"/>
        </w:rPr>
        <w:t>良渚街道安溪集镇周边交通管理服务外包项目</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13641600</w:t>
      </w:r>
      <w:r>
        <w:rPr>
          <w:rFonts w:hint="eastAsia" w:ascii="宋体" w:hAnsi="宋体" w:eastAsia="宋体" w:cs="宋体"/>
          <w:b/>
          <w:color w:val="auto"/>
          <w:sz w:val="24"/>
          <w:highlight w:val="none"/>
          <w:lang w:val="en-US" w:eastAsia="zh-CN"/>
        </w:rPr>
        <w:t>元</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13641600</w:t>
      </w:r>
      <w:r>
        <w:rPr>
          <w:rFonts w:hint="eastAsia" w:ascii="宋体" w:hAnsi="宋体" w:eastAsia="宋体" w:cs="宋体"/>
          <w:b/>
          <w:color w:val="auto"/>
          <w:sz w:val="24"/>
          <w:highlight w:val="none"/>
          <w:lang w:val="en-US" w:eastAsia="zh-CN"/>
        </w:rPr>
        <w:t>元</w:t>
      </w:r>
      <w:r>
        <w:rPr>
          <w:rFonts w:hint="eastAsia" w:ascii="宋体" w:hAnsi="宋体" w:eastAsia="宋体" w:cs="宋体"/>
          <w:color w:val="auto"/>
          <w:sz w:val="24"/>
          <w:highlight w:val="none"/>
        </w:rPr>
        <w:t xml:space="preserve"> </w:t>
      </w:r>
    </w:p>
    <w:p>
      <w:pPr>
        <w:pStyle w:val="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lang w:val="en-US" w:eastAsia="zh-CN"/>
        </w:rPr>
        <w:t>良渚街道安溪集镇周边交通管理服务外包项目</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pPr>
        <w:pStyle w:val="130"/>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cs="宋体"/>
          <w:b/>
          <w:color w:val="auto"/>
          <w:highlight w:val="none"/>
          <w:lang w:val="en-US" w:eastAsia="zh-CN"/>
        </w:rPr>
        <w:t>3</w:t>
      </w:r>
      <w:r>
        <w:rPr>
          <w:rFonts w:hint="eastAsia" w:ascii="宋体" w:hAnsi="宋体" w:eastAsia="宋体" w:cs="宋体"/>
          <w:b/>
          <w:color w:val="auto"/>
          <w:highlight w:val="none"/>
          <w:lang w:val="en-US" w:eastAsia="zh-CN"/>
        </w:rPr>
        <w:t>年（合同一年一签）</w:t>
      </w:r>
      <w:r>
        <w:rPr>
          <w:rFonts w:hint="eastAsia" w:ascii="宋体" w:hAnsi="宋体" w:eastAsia="宋体" w:cs="宋体"/>
          <w:b/>
          <w:color w:val="auto"/>
          <w:highlight w:val="none"/>
        </w:rPr>
        <w:t>详见招标文件第三部分采购需求</w:t>
      </w:r>
      <w:r>
        <w:rPr>
          <w:rFonts w:hint="eastAsia" w:ascii="宋体" w:hAnsi="宋体" w:eastAsia="宋体" w:cs="宋体"/>
          <w:color w:val="auto"/>
          <w:highlight w:val="none"/>
        </w:rPr>
        <w:t xml:space="preserve"> </w:t>
      </w:r>
    </w:p>
    <w:p>
      <w:pPr>
        <w:pStyle w:val="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称：（采购人）杭州市余杭区人民政府良渚街道办事处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址：良渚街道莫干山路2666号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 </w:t>
      </w:r>
      <w:r>
        <w:rPr>
          <w:rFonts w:hint="eastAsia" w:ascii="宋体" w:hAnsi="宋体" w:cs="宋体"/>
          <w:color w:val="auto"/>
          <w:sz w:val="24"/>
          <w:highlight w:val="none"/>
          <w:lang w:val="en-US" w:eastAsia="zh-CN"/>
        </w:rPr>
        <w:t>姚</w:t>
      </w:r>
      <w:r>
        <w:rPr>
          <w:rFonts w:hint="eastAsia" w:ascii="宋体" w:hAnsi="宋体" w:eastAsia="宋体" w:cs="宋体"/>
          <w:color w:val="auto"/>
          <w:sz w:val="24"/>
          <w:highlight w:val="none"/>
          <w:lang w:val="en-US" w:eastAsia="zh-CN"/>
        </w:rPr>
        <w:t>工</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lang w:val="en-US" w:eastAsia="zh-CN"/>
        </w:rPr>
        <w:t xml:space="preserve">0571-88777321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质疑联系人：郑依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质疑联系方式：0571-88771392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称：天盛浙创工程咨询有限公司</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val="en-US" w:eastAsia="zh-CN"/>
        </w:rPr>
        <w:t>杭州市临平区南苑街道美莱国际中心2幢1109室</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陈敏</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13968079787</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郑浩然</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val="en-US" w:eastAsia="zh-CN"/>
        </w:rPr>
        <w:t>13575715700</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称：杭州市财政局政府采购监管处 /浙江省政府采购行政裁决服务中心（杭州）</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址：杭州市上城区四季青街道新业路市民之家G03办公室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监督投诉电话：电话：0571-85252453   </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政策咨询：陈先生、厉先生，0571-89580460、89580456</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标的：</w:t>
            </w:r>
            <w:r>
              <w:rPr>
                <w:rFonts w:hint="eastAsia" w:ascii="宋体" w:hAnsi="宋体" w:eastAsia="宋体" w:cs="宋体"/>
                <w:b/>
                <w:bCs/>
                <w:color w:val="auto"/>
                <w:sz w:val="24"/>
                <w:highlight w:val="none"/>
                <w:u w:val="none"/>
                <w:lang w:val="en-US" w:eastAsia="zh-CN"/>
              </w:rPr>
              <w:t>良渚街道安溪集镇周边交通管理服务外包项目</w:t>
            </w:r>
            <w:r>
              <w:rPr>
                <w:rFonts w:hint="eastAsia" w:ascii="宋体" w:hAnsi="宋体" w:eastAsia="宋体" w:cs="宋体"/>
                <w:b/>
                <w:color w:val="auto"/>
                <w:kern w:val="0"/>
                <w:sz w:val="24"/>
                <w:highlight w:val="none"/>
              </w:rPr>
              <w:t>，属于行业：</w:t>
            </w:r>
            <w:r>
              <w:rPr>
                <w:rFonts w:hint="eastAsia" w:ascii="宋体" w:hAnsi="宋体" w:eastAsia="宋体" w:cs="宋体"/>
                <w:b/>
                <w:color w:val="auto"/>
                <w:kern w:val="0"/>
                <w:sz w:val="24"/>
                <w:highlight w:val="none"/>
                <w:u w:val="single"/>
              </w:rPr>
              <w:t>租赁和商务服务业。</w:t>
            </w:r>
          </w:p>
          <w:p>
            <w:pPr>
              <w:pStyle w:val="2"/>
              <w:rPr>
                <w:rFonts w:hint="eastAsia" w:ascii="宋体" w:hAnsi="宋体" w:eastAsia="宋体" w:cs="宋体"/>
                <w:color w:val="auto"/>
                <w:highlight w:val="none"/>
                <w:lang w:val="en-US"/>
              </w:rPr>
            </w:pP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rPr>
              <w:t>标准详见附件8《中小企业划型标准规定》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r>
              <w:rPr>
                <w:rFonts w:hint="eastAsia" w:ascii="宋体" w:hAnsi="宋体" w:eastAsia="宋体" w:cs="宋体"/>
                <w:color w:val="auto"/>
                <w:sz w:val="24"/>
                <w:highlight w:val="none"/>
                <w:lang w:eastAsia="zh-CN"/>
              </w:rPr>
              <w:t>。</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b/>
                <w:color w:val="auto"/>
                <w:kern w:val="0"/>
                <w:sz w:val="24"/>
                <w:highlight w:val="none"/>
              </w:rPr>
              <w:t>演示以</w:t>
            </w:r>
            <w:r>
              <w:rPr>
                <w:rFonts w:hint="eastAsia" w:ascii="宋体" w:hAnsi="宋体" w:eastAsia="宋体" w:cs="宋体"/>
                <w:b/>
                <w:color w:val="auto"/>
                <w:kern w:val="0"/>
                <w:sz w:val="24"/>
                <w:highlight w:val="none"/>
                <w:lang w:val="en-US" w:eastAsia="zh-CN"/>
              </w:rPr>
              <w:t>现场演示（演示时需要提供现场演示人员配置表，格式自拟）</w:t>
            </w:r>
            <w:r>
              <w:rPr>
                <w:rFonts w:hint="eastAsia" w:ascii="宋体" w:hAnsi="宋体" w:eastAsia="宋体" w:cs="宋体"/>
                <w:b/>
                <w:color w:val="auto"/>
                <w:kern w:val="0"/>
                <w:sz w:val="24"/>
                <w:highlight w:val="none"/>
              </w:rPr>
              <w:t>，在投标截止前</w:t>
            </w:r>
            <w:r>
              <w:rPr>
                <w:rFonts w:hint="eastAsia" w:ascii="宋体" w:hAnsi="宋体" w:eastAsia="宋体" w:cs="宋体"/>
                <w:b/>
                <w:color w:val="auto"/>
                <w:kern w:val="0"/>
                <w:sz w:val="24"/>
                <w:highlight w:val="none"/>
                <w:lang w:val="en-US" w:eastAsia="zh-CN"/>
              </w:rPr>
              <w:t>到</w:t>
            </w:r>
            <w:r>
              <w:rPr>
                <w:rFonts w:hint="eastAsia" w:ascii="宋体" w:hAnsi="宋体" w:eastAsia="宋体" w:cs="宋体"/>
                <w:b/>
                <w:color w:val="auto"/>
                <w:kern w:val="0"/>
                <w:sz w:val="24"/>
                <w:highlight w:val="none"/>
              </w:rPr>
              <w:t>杭州市余杭区良渚街道办事处9号楼</w:t>
            </w:r>
            <w:r>
              <w:rPr>
                <w:rFonts w:hint="eastAsia" w:ascii="宋体" w:hAnsi="宋体" w:eastAsia="宋体" w:cs="宋体"/>
                <w:b/>
                <w:color w:val="auto"/>
                <w:kern w:val="0"/>
                <w:sz w:val="24"/>
                <w:highlight w:val="none"/>
                <w:lang w:val="en-US" w:eastAsia="zh-CN"/>
              </w:rPr>
              <w:t>集合</w:t>
            </w:r>
            <w:r>
              <w:rPr>
                <w:rFonts w:hint="eastAsia" w:ascii="宋体" w:hAnsi="宋体" w:eastAsia="宋体" w:cs="宋体"/>
                <w:b/>
                <w:color w:val="auto"/>
                <w:kern w:val="0"/>
                <w:sz w:val="24"/>
                <w:highlight w:val="none"/>
              </w:rPr>
              <w:t>；联系电话：郑依，联系电话：0571-88771392</w:t>
            </w:r>
            <w:r>
              <w:rPr>
                <w:rFonts w:hint="eastAsia" w:ascii="宋体" w:hAnsi="宋体" w:eastAsia="宋体" w:cs="宋体"/>
                <w:b/>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both"/>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ind w:left="0" w:leftChars="0" w:firstLine="0" w:firstLineChars="0"/>
              <w:rPr>
                <w:rFonts w:hint="eastAsia" w:ascii="宋体" w:hAnsi="宋体" w:eastAsia="宋体" w:cs="宋体"/>
                <w:color w:val="auto"/>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宋体" w:hAnsi="宋体" w:eastAsia="宋体" w:cs="宋体"/>
                <w:color w:val="auto"/>
                <w:kern w:val="28"/>
                <w:sz w:val="24"/>
                <w:highlight w:val="none"/>
              </w:rPr>
            </w:pPr>
            <w:r>
              <w:rPr>
                <w:rFonts w:hint="eastAsia" w:ascii="宋体" w:hAnsi="宋体" w:eastAsia="宋体" w:cs="宋体"/>
                <w:b/>
                <w:color w:val="auto"/>
                <w:kern w:val="28"/>
                <w:sz w:val="24"/>
                <w:szCs w:val="24"/>
                <w:highlight w:val="none"/>
              </w:rPr>
              <w:t>备份投标文件送达地点：杭州市余杭区良渚街道办事处9号楼；备份投标文件签收人员联系电话：郑依，联系电话：0571-88771392 。采购人、采购机构不强制或变相强制投标人提交备份投标文件。</w:t>
            </w:r>
            <w:r>
              <w:rPr>
                <w:rFonts w:hint="eastAsia" w:ascii="宋体" w:hAnsi="宋体" w:eastAsia="宋体" w:cs="宋体"/>
                <w:b/>
                <w:color w:val="auto"/>
                <w:kern w:val="28"/>
                <w:sz w:val="24"/>
                <w:szCs w:val="24"/>
                <w:highlight w:val="none"/>
                <w:lang w:eastAsia="zh-CN"/>
              </w:rPr>
              <w:t>（</w:t>
            </w:r>
            <w:r>
              <w:rPr>
                <w:rFonts w:hint="eastAsia" w:ascii="宋体" w:hAnsi="宋体" w:eastAsia="宋体" w:cs="宋体"/>
                <w:b/>
                <w:color w:val="auto"/>
                <w:kern w:val="28"/>
                <w:sz w:val="24"/>
                <w:szCs w:val="24"/>
                <w:highlight w:val="none"/>
                <w:lang w:val="en-US" w:eastAsia="zh-CN"/>
              </w:rPr>
              <w:t>须标注清楚项目名称、单位名称、联系人及电话</w:t>
            </w:r>
            <w:r>
              <w:rPr>
                <w:rFonts w:hint="eastAsia" w:ascii="宋体" w:hAnsi="宋体" w:eastAsia="宋体" w:cs="宋体"/>
                <w:b/>
                <w:color w:val="auto"/>
                <w:kern w:val="28"/>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000000" w:sz="8" w:space="0"/>
              <w:left w:val="single" w:color="000000" w:sz="8" w:space="0"/>
              <w:bottom w:val="single" w:color="000000" w:sz="8" w:space="0"/>
              <w:right w:val="nil"/>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nil"/>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000000" w:sz="8" w:space="0"/>
              <w:left w:val="single" w:color="000000" w:sz="8" w:space="0"/>
              <w:bottom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000000" w:sz="8" w:space="0"/>
              <w:left w:val="single" w:color="000000" w:sz="8" w:space="0"/>
              <w:bottom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▲供应商以联合体形式投标的：在按招标文件要求提供联合协议，联合体投标的联合体各方承担连带责任。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▲以联合体形式参加政府采购活动的，联合体各方不得再单独参加或者与其他供应商另外组成联合体参加同一合同项下的政府采购活动，否则相关投标均无效。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lang w:val="en-US" w:eastAsia="zh-CN"/>
              </w:rPr>
            </w:pPr>
          </w:p>
          <w:p>
            <w:pPr>
              <w:snapToGrid w:val="0"/>
              <w:spacing w:line="360" w:lineRule="auto"/>
              <w:jc w:val="center"/>
              <w:rPr>
                <w:rFonts w:hint="eastAsia" w:ascii="宋体" w:hAnsi="宋体" w:eastAsia="宋体" w:cs="宋体"/>
                <w:color w:val="auto"/>
                <w:sz w:val="24"/>
                <w:highlight w:val="none"/>
                <w:lang w:val="en-US" w:eastAsia="zh-CN"/>
              </w:rPr>
            </w:pPr>
          </w:p>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采购代理服务费：本项目的采购代理费由中标人支付。</w:t>
            </w:r>
          </w:p>
          <w:p>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计费标准：以中标（成交）金额为计费基准，按差额定率累进制计算,具体标准为按国家计价格[2002]1980号文件规定标准执行</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不单独列项报价，投标人应在投标报价中予以考虑。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snapToGrid w:val="0"/>
                <w:color w:val="auto"/>
                <w:kern w:val="28"/>
                <w:sz w:val="24"/>
                <w:highlight w:val="none"/>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snapToGrid w:val="0"/>
                <w:color w:val="auto"/>
                <w:kern w:val="28"/>
                <w:sz w:val="24"/>
                <w:highlight w:val="none"/>
              </w:rPr>
              <w:t>其他约定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无。</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_Toc164416483"/>
      <w:bookmarkStart w:id="12" w:name="第三部分"/>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ins w:id="0" w:author="Administrator" w:date="2023-10-20T14:40:39Z"/>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2"/>
        <w:adjustRightInd w:val="0"/>
        <w:ind w:left="0" w:firstLine="480" w:firstLineChars="200"/>
        <w:rPr>
          <w:rFonts w:hint="eastAsia" w:ascii="宋体" w:hAnsi="宋体" w:eastAsia="宋体" w:cs="宋体"/>
          <w:color w:val="auto"/>
          <w:highlight w:val="none"/>
        </w:rPr>
      </w:pPr>
      <w:ins w:id="1" w:author="Administrator" w:date="2023-10-20T14:40:41Z">
        <w:r>
          <w:rPr>
            <w:rFonts w:hint="eastAsia" w:ascii="宋体" w:hAnsi="宋体" w:eastAsia="宋体" w:cs="宋体"/>
            <w:b w:val="0"/>
            <w:bCs w:val="0"/>
            <w:color w:val="auto"/>
            <w:sz w:val="24"/>
            <w:szCs w:val="24"/>
            <w:highlight w:val="none"/>
            <w:lang w:val="en-US"/>
          </w:rPr>
          <w:t xml:space="preserve">3.4.3 </w:t>
        </w:r>
      </w:ins>
      <w:ins w:id="2" w:author="Administrator" w:date="2023-10-20T14:40:41Z">
        <w:r>
          <w:rPr>
            <w:rFonts w:hint="eastAsia" w:ascii="宋体" w:hAnsi="宋体" w:eastAsia="宋体" w:cs="宋体"/>
            <w:b w:val="0"/>
            <w:bCs w:val="0"/>
            <w:color w:val="auto"/>
            <w:sz w:val="24"/>
            <w:szCs w:val="24"/>
            <w:highlight w:val="none"/>
            <w:lang w:val="en-US" w:eastAsia="zh-CN"/>
          </w:rPr>
          <w:t>采购人应当贯彻落实知识产权保护相关法律法规，</w:t>
        </w:r>
      </w:ins>
      <w:ins w:id="3" w:author="Administrator" w:date="2023-10-20T14:40:41Z">
        <w:r>
          <w:rPr>
            <w:rFonts w:hint="eastAsia" w:ascii="宋体" w:hAnsi="宋体" w:eastAsia="宋体" w:cs="宋体"/>
            <w:b w:val="0"/>
            <w:bCs w:val="0"/>
            <w:color w:val="auto"/>
            <w:sz w:val="24"/>
            <w:szCs w:val="24"/>
            <w:highlight w:val="none"/>
            <w:lang w:val="en-US"/>
          </w:rPr>
          <w:t>应当采购使用正版软件。</w:t>
        </w:r>
      </w:ins>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ins w:id="4" w:author="Administrator" w:date="2023-10-20T14:41:25Z">
        <w:r>
          <w:rPr>
            <w:rFonts w:hint="eastAsia" w:ascii="宋体" w:hAnsi="宋体" w:eastAsia="宋体" w:cs="宋体"/>
            <w:color w:val="auto"/>
            <w:sz w:val="24"/>
            <w:highlight w:val="none"/>
          </w:rPr>
          <w:t>、补偿救济</w:t>
        </w:r>
      </w:ins>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ins w:id="5" w:author="Administrator" w:date="2023-10-20T14:41:40Z"/>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djustRightInd w:val="0"/>
        <w:snapToGrid w:val="0"/>
        <w:spacing w:line="360" w:lineRule="auto"/>
        <w:ind w:firstLine="480" w:firstLineChars="200"/>
        <w:rPr>
          <w:ins w:id="6" w:author="Administrator" w:date="2023-10-20T14:41:42Z"/>
          <w:rFonts w:hint="eastAsia" w:ascii="宋体" w:hAnsi="宋体" w:eastAsia="宋体" w:cs="宋体"/>
          <w:color w:val="auto"/>
          <w:sz w:val="24"/>
          <w:highlight w:val="none"/>
        </w:rPr>
      </w:pPr>
      <w:ins w:id="7" w:author="Administrator" w:date="2023-10-20T14:41:42Z">
        <w:r>
          <w:rPr>
            <w:rFonts w:hint="eastAsia" w:ascii="宋体" w:hAnsi="宋体" w:eastAsia="宋体" w:cs="宋体"/>
            <w:color w:val="auto"/>
            <w:sz w:val="24"/>
            <w:highlight w:val="none"/>
          </w:rPr>
          <w:t>4.5 补偿救济</w:t>
        </w:r>
      </w:ins>
    </w:p>
    <w:p>
      <w:pPr>
        <w:adjustRightInd w:val="0"/>
        <w:snapToGrid w:val="0"/>
        <w:spacing w:line="360" w:lineRule="auto"/>
        <w:ind w:firstLine="480" w:firstLineChars="200"/>
        <w:rPr>
          <w:rFonts w:hint="eastAsia" w:ascii="宋体" w:hAnsi="宋体" w:eastAsia="宋体" w:cs="宋体"/>
          <w:color w:val="auto"/>
          <w:highlight w:val="none"/>
        </w:rPr>
      </w:pPr>
      <w:ins w:id="8" w:author="Administrator" w:date="2023-10-20T14:41:42Z">
        <w:r>
          <w:rPr>
            <w:rFonts w:hint="eastAsia" w:ascii="宋体" w:hAnsi="宋体" w:eastAsia="宋体" w:cs="宋体"/>
            <w:color w:val="auto"/>
            <w:sz w:val="24"/>
            <w:highlight w:val="none"/>
          </w:rPr>
          <w:t>采购人（行政机关）因政策变化、规划调整而不履行政府采购合同的，供应商可依据《杭州市涉企补偿救济实施办法（试行）》向采购人（行政机关）提起补偿申请。</w:t>
        </w:r>
      </w:ins>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30"/>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ins w:id="9" w:author="Administrator" w:date="2023-10-20T14:45:21Z"/>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pStyle w:val="2"/>
        <w:adjustRightInd w:val="0"/>
        <w:ind w:left="0" w:firstLine="960" w:firstLineChars="400"/>
        <w:rPr>
          <w:rFonts w:hint="eastAsia" w:ascii="宋体" w:hAnsi="宋体" w:eastAsia="宋体" w:cs="宋体"/>
          <w:color w:val="auto"/>
          <w:highlight w:val="none"/>
        </w:rPr>
      </w:pPr>
      <w:ins w:id="10" w:author="Administrator" w:date="2023-10-20T14:45:22Z">
        <w:r>
          <w:rPr>
            <w:rFonts w:hint="eastAsia" w:ascii="宋体" w:hAnsi="宋体" w:eastAsia="宋体" w:cs="宋体"/>
            <w:b w:val="0"/>
            <w:bCs w:val="0"/>
            <w:color w:val="auto"/>
            <w:sz w:val="24"/>
            <w:szCs w:val="24"/>
            <w:highlight w:val="none"/>
            <w:lang w:val="en-US"/>
          </w:rPr>
          <w:t>11.3.</w:t>
        </w:r>
      </w:ins>
      <w:ins w:id="11" w:author="Administrator" w:date="2023-10-20T14:45:22Z">
        <w:r>
          <w:rPr>
            <w:rFonts w:hint="eastAsia" w:ascii="宋体" w:hAnsi="宋体" w:eastAsia="宋体" w:cs="宋体"/>
            <w:b w:val="0"/>
            <w:bCs w:val="0"/>
            <w:color w:val="auto"/>
            <w:sz w:val="24"/>
            <w:szCs w:val="24"/>
            <w:highlight w:val="none"/>
            <w:lang w:val="en-US" w:eastAsia="zh-CN"/>
          </w:rPr>
          <w:t>2</w:t>
        </w:r>
      </w:ins>
      <w:ins w:id="12" w:author="Administrator" w:date="2023-10-20T14:45:22Z">
        <w:r>
          <w:rPr>
            <w:rFonts w:hint="eastAsia" w:ascii="宋体" w:hAnsi="宋体" w:eastAsia="宋体" w:cs="宋体"/>
            <w:b w:val="0"/>
            <w:bCs w:val="0"/>
            <w:color w:val="auto"/>
            <w:sz w:val="24"/>
            <w:szCs w:val="24"/>
            <w:highlight w:val="none"/>
            <w:lang w:val="en-US"/>
          </w:rPr>
          <w:t xml:space="preserve"> 报价情况说明</w:t>
        </w:r>
      </w:ins>
      <w:ins w:id="13" w:author="Administrator" w:date="2023-10-20T14:45:22Z">
        <w:r>
          <w:rPr>
            <w:rFonts w:hint="eastAsia" w:ascii="宋体" w:hAnsi="宋体" w:eastAsia="宋体" w:cs="宋体"/>
            <w:b/>
            <w:bCs/>
            <w:color w:val="auto"/>
            <w:sz w:val="24"/>
            <w:szCs w:val="24"/>
            <w:highlight w:val="none"/>
            <w:lang w:val="en-US"/>
          </w:rPr>
          <w:t>（如供应商报价低于项目预算50%的，应当提交本文档，详细阐述不影响产品质量或者诚信履约的具体原因）</w:t>
        </w:r>
      </w:ins>
      <w:ins w:id="14" w:author="Administrator" w:date="2023-10-20T14:45:22Z">
        <w:r>
          <w:rPr>
            <w:rFonts w:hint="eastAsia" w:ascii="宋体" w:hAnsi="宋体" w:eastAsia="宋体" w:cs="宋体"/>
            <w:b w:val="0"/>
            <w:bCs w:val="0"/>
            <w:color w:val="auto"/>
            <w:sz w:val="24"/>
            <w:szCs w:val="24"/>
            <w:highlight w:val="none"/>
            <w:lang w:val="en-US" w:eastAsia="zh-CN"/>
          </w:rPr>
          <w:t>；</w:t>
        </w:r>
      </w:ins>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ins w:id="15" w:author="Administrator" w:date="2023-10-20T14:45:32Z">
        <w:r>
          <w:rPr>
            <w:rFonts w:hint="eastAsia" w:ascii="宋体" w:hAnsi="宋体" w:eastAsia="宋体" w:cs="宋体"/>
            <w:color w:val="auto"/>
            <w:sz w:val="24"/>
            <w:highlight w:val="none"/>
            <w:lang w:val="en-US" w:eastAsia="zh-CN"/>
          </w:rPr>
          <w:t>3</w:t>
        </w:r>
      </w:ins>
      <w:r>
        <w:rPr>
          <w:rFonts w:hint="eastAsia" w:ascii="宋体" w:hAnsi="宋体" w:eastAsia="宋体" w:cs="宋体"/>
          <w:color w:val="auto"/>
          <w:sz w:val="24"/>
          <w:highlight w:val="none"/>
        </w:rPr>
        <w:t>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ins w:id="16" w:author="LKK" w:date="2023-10-27T12:31:00Z"/>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pPr>
        <w:spacing w:line="360" w:lineRule="auto"/>
        <w:ind w:firstLine="720" w:firstLineChars="300"/>
        <w:rPr>
          <w:rFonts w:hint="eastAsia" w:ascii="宋体" w:hAnsi="宋体" w:eastAsia="宋体" w:cs="宋体"/>
          <w:color w:val="auto"/>
          <w:highlight w:val="none"/>
        </w:rPr>
      </w:pPr>
      <w:ins w:id="17" w:author="Administrator" w:date="2023-10-20T14:51:40Z">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w:t>
        </w:r>
      </w:ins>
    </w:p>
    <w:p>
      <w:pPr>
        <w:pStyle w:val="13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3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3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pPr>
        <w:pStyle w:val="130"/>
        <w:spacing w:before="0"/>
        <w:ind w:firstLine="643"/>
        <w:rPr>
          <w:rFonts w:hint="eastAsia" w:ascii="宋体" w:hAnsi="宋体" w:eastAsia="宋体" w:cs="宋体"/>
          <w:b/>
          <w:color w:val="auto"/>
          <w:sz w:val="32"/>
          <w:highlight w:val="none"/>
        </w:rPr>
      </w:pPr>
    </w:p>
    <w:p>
      <w:pPr>
        <w:pStyle w:val="13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6"/>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6"/>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pPr>
        <w:pStyle w:val="130"/>
        <w:spacing w:before="0"/>
        <w:ind w:firstLine="480"/>
        <w:rPr>
          <w:ins w:id="18" w:author="Administrator" w:date="2023-10-20T14:39:45Z"/>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pPr>
        <w:pStyle w:val="130"/>
        <w:snapToGrid w:val="0"/>
        <w:spacing w:before="0"/>
        <w:ind w:firstLine="480"/>
        <w:rPr>
          <w:rFonts w:hint="eastAsia" w:ascii="宋体" w:hAnsi="宋体" w:eastAsia="宋体" w:cs="宋体"/>
          <w:color w:val="auto"/>
          <w:highlight w:val="none"/>
        </w:rPr>
      </w:pPr>
      <w:ins w:id="19" w:author="Administrator" w:date="2023-10-20T14:39:59Z">
        <w:r>
          <w:rPr>
            <w:rFonts w:hint="eastAsia" w:ascii="宋体" w:hAnsi="宋体" w:eastAsia="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ins>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0"/>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3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ins w:id="20" w:author="Administrator" w:date="2023-10-20T14:44:31Z">
        <w:r>
          <w:rPr>
            <w:rFonts w:hint="eastAsia" w:ascii="宋体" w:hAnsi="宋体" w:eastAsia="宋体" w:cs="宋体"/>
            <w:color w:val="auto"/>
            <w:szCs w:val="24"/>
            <w:highlight w:val="none"/>
          </w:rPr>
          <w:t>，为提高政府采购效率，</w:t>
        </w:r>
      </w:ins>
      <w:ins w:id="21" w:author="LKK" w:date="2023-10-30T09:49:40Z">
        <w:r>
          <w:rPr>
            <w:rFonts w:hint="eastAsia" w:ascii="宋体" w:hAnsi="宋体" w:eastAsia="宋体" w:cs="宋体"/>
            <w:color w:val="auto"/>
            <w:szCs w:val="24"/>
            <w:highlight w:val="none"/>
            <w:lang w:val="en-US" w:eastAsia="zh-CN"/>
          </w:rPr>
          <w:t>鼓励</w:t>
        </w:r>
      </w:ins>
      <w:ins w:id="22" w:author="Administrator" w:date="2023-10-20T14:44:31Z">
        <w:r>
          <w:rPr>
            <w:rFonts w:hint="eastAsia" w:ascii="宋体" w:hAnsi="宋体" w:eastAsia="宋体" w:cs="宋体"/>
            <w:color w:val="auto"/>
            <w:szCs w:val="24"/>
            <w:highlight w:val="none"/>
          </w:rPr>
          <w:t>在收到评审报告当天</w:t>
        </w:r>
      </w:ins>
      <w:ins w:id="23" w:author="LKK" w:date="2023-10-30T09:49:48Z">
        <w:r>
          <w:rPr>
            <w:rFonts w:hint="eastAsia" w:ascii="宋体" w:hAnsi="宋体" w:eastAsia="宋体" w:cs="宋体"/>
            <w:color w:val="auto"/>
            <w:szCs w:val="24"/>
            <w:highlight w:val="none"/>
            <w:lang w:val="en-US" w:eastAsia="zh-CN"/>
          </w:rPr>
          <w:t>在线</w:t>
        </w:r>
      </w:ins>
      <w:ins w:id="24" w:author="Administrator" w:date="2023-10-20T14:44:31Z">
        <w:r>
          <w:rPr>
            <w:rFonts w:hint="eastAsia" w:ascii="宋体" w:hAnsi="宋体" w:eastAsia="宋体" w:cs="宋体"/>
            <w:color w:val="auto"/>
            <w:szCs w:val="24"/>
            <w:highlight w:val="none"/>
          </w:rPr>
          <w:t>确定中标或者成交供应商</w:t>
        </w:r>
      </w:ins>
      <w:r>
        <w:rPr>
          <w:rFonts w:hint="eastAsia" w:ascii="宋体" w:hAnsi="宋体" w:eastAsia="宋体" w:cs="宋体"/>
          <w:color w:val="auto"/>
          <w:szCs w:val="24"/>
          <w:highlight w:val="none"/>
        </w:rPr>
        <w:t>。中标、成交通知书和中标、成交结果公告应当在规定时间内同时发出。</w:t>
      </w:r>
    </w:p>
    <w:p>
      <w:pPr>
        <w:pStyle w:val="13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ins w:id="25" w:author="Administrator" w:date="2023-10-20T14:48:12Z"/>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pStyle w:val="130"/>
        <w:ind w:firstLine="482" w:firstLineChars="200"/>
        <w:rPr>
          <w:rFonts w:hint="eastAsia" w:ascii="宋体" w:hAnsi="宋体" w:eastAsia="宋体" w:cs="宋体"/>
          <w:b/>
          <w:color w:val="auto"/>
          <w:sz w:val="32"/>
          <w:highlight w:val="none"/>
        </w:rPr>
      </w:pPr>
      <w:ins w:id="26" w:author="LKK" w:date="2023-10-27T10:36:28Z">
        <w:r>
          <w:rPr>
            <w:rFonts w:hint="eastAsia" w:ascii="宋体" w:hAnsi="宋体" w:eastAsia="宋体" w:cs="宋体"/>
            <w:b/>
            <w:color w:val="auto"/>
            <w:szCs w:val="24"/>
            <w:highlight w:val="none"/>
            <w:lang w:val="en-US" w:eastAsia="zh-CN"/>
          </w:rPr>
          <w:t>23</w:t>
        </w:r>
      </w:ins>
      <w:ins w:id="27" w:author="LKK" w:date="2023-10-27T10:36:29Z">
        <w:r>
          <w:rPr>
            <w:rFonts w:hint="eastAsia" w:ascii="宋体" w:hAnsi="宋体" w:eastAsia="宋体" w:cs="宋体"/>
            <w:b/>
            <w:color w:val="auto"/>
            <w:szCs w:val="24"/>
            <w:highlight w:val="none"/>
            <w:lang w:val="en-US" w:eastAsia="zh-CN"/>
          </w:rPr>
          <w:t>.4</w:t>
        </w:r>
      </w:ins>
      <w:ins w:id="28" w:author="LKK" w:date="2023-10-27T10:36:31Z">
        <w:r>
          <w:rPr>
            <w:rFonts w:hint="eastAsia" w:ascii="宋体" w:hAnsi="宋体" w:eastAsia="宋体" w:cs="宋体"/>
            <w:b/>
            <w:color w:val="auto"/>
            <w:szCs w:val="24"/>
            <w:highlight w:val="none"/>
            <w:lang w:val="en-US" w:eastAsia="zh-CN"/>
          </w:rPr>
          <w:t xml:space="preserve"> </w:t>
        </w:r>
      </w:ins>
      <w:ins w:id="29" w:author="Administrator" w:date="2023-10-20T14:48:14Z">
        <w:r>
          <w:rPr>
            <w:rFonts w:hint="eastAsia" w:ascii="宋体" w:hAnsi="宋体" w:eastAsia="宋体" w:cs="宋体"/>
            <w:b w:val="0"/>
            <w:bCs/>
            <w:color w:val="auto"/>
            <w:szCs w:val="24"/>
            <w:highlight w:val="none"/>
          </w:rPr>
          <w:t>由于</w:t>
        </w:r>
      </w:ins>
      <w:ins w:id="30" w:author="Administrator" w:date="2023-10-20T14:48:14Z">
        <w:r>
          <w:rPr>
            <w:rFonts w:hint="eastAsia" w:ascii="宋体" w:hAnsi="宋体" w:eastAsia="宋体" w:cs="宋体"/>
            <w:bCs/>
            <w:color w:val="auto"/>
            <w:szCs w:val="24"/>
            <w:highlight w:val="none"/>
          </w:rPr>
          <w:t>中标、成交供应商原因导致重新采购的，应当承担支付代理费和专家评审费等费用在内的赔偿责任。</w:t>
        </w:r>
      </w:ins>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宋体" w:hAnsi="宋体" w:eastAsia="宋体" w:cs="宋体"/>
          <w:color w:val="auto"/>
          <w:highlight w:val="none"/>
        </w:rPr>
      </w:pPr>
    </w:p>
    <w:p>
      <w:pPr>
        <w:pStyle w:val="2"/>
        <w:rPr>
          <w:rFonts w:hint="eastAsia"/>
        </w:rPr>
      </w:pP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w:t>
      </w:r>
      <w:ins w:id="31" w:author="Administrator" w:date="2023-10-20T14:39:05Z">
        <w:r>
          <w:rPr>
            <w:rFonts w:hint="eastAsia" w:ascii="宋体" w:hAnsi="宋体" w:eastAsia="宋体" w:cs="宋体"/>
            <w:color w:val="auto"/>
            <w:kern w:val="0"/>
            <w:sz w:val="24"/>
            <w:highlight w:val="none"/>
          </w:rPr>
          <w:t>采购人应当根据采购项目的具体情况，自行组织项目验收或者委托采购代理机构验收。</w:t>
        </w:r>
      </w:ins>
      <w:r>
        <w:rPr>
          <w:rFonts w:hint="eastAsia" w:ascii="宋体" w:hAnsi="宋体" w:eastAsia="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ins w:id="32" w:author="Administrator" w:date="2023-10-20T14:42:29Z"/>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
        <w:adjustRightInd w:val="0"/>
        <w:snapToGrid w:val="0"/>
        <w:ind w:left="0" w:firstLine="480" w:firstLineChars="200"/>
        <w:rPr>
          <w:ins w:id="33" w:author="Administrator" w:date="2023-10-20T14:42:37Z"/>
          <w:rFonts w:hint="eastAsia" w:ascii="宋体" w:hAnsi="宋体" w:eastAsia="宋体" w:cs="宋体"/>
          <w:b w:val="0"/>
          <w:bCs w:val="0"/>
          <w:color w:val="auto"/>
          <w:kern w:val="0"/>
          <w:sz w:val="24"/>
          <w:szCs w:val="24"/>
          <w:highlight w:val="none"/>
          <w:lang w:val="en-US"/>
        </w:rPr>
      </w:pPr>
      <w:ins w:id="34" w:author="Administrator" w:date="2023-10-20T14:42:37Z">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ins>
      <w:ins w:id="35" w:author="Administrator" w:date="2023-10-20T14:42:37Z">
        <w:r>
          <w:rPr>
            <w:rFonts w:hint="eastAsia" w:ascii="宋体" w:hAnsi="宋体" w:eastAsia="宋体" w:cs="宋体"/>
            <w:b w:val="0"/>
            <w:bCs w:val="0"/>
            <w:color w:val="auto"/>
            <w:kern w:val="0"/>
            <w:sz w:val="24"/>
            <w:szCs w:val="24"/>
            <w:highlight w:val="none"/>
            <w:lang w:val="en-US" w:eastAsia="zh-CN"/>
          </w:rPr>
          <w:t>合同管理</w:t>
        </w:r>
      </w:ins>
      <w:ins w:id="36" w:author="Administrator" w:date="2023-10-20T14:42:37Z">
        <w:r>
          <w:rPr>
            <w:rFonts w:hint="eastAsia" w:ascii="宋体" w:hAnsi="宋体" w:eastAsia="宋体" w:cs="宋体"/>
            <w:b w:val="0"/>
            <w:bCs w:val="0"/>
            <w:color w:val="auto"/>
            <w:kern w:val="0"/>
            <w:sz w:val="24"/>
            <w:szCs w:val="24"/>
            <w:highlight w:val="none"/>
            <w:lang w:val="en-US"/>
          </w:rPr>
          <w:t>-支付管理。对于供应商提起在线支付申请的，采购</w:t>
        </w:r>
      </w:ins>
      <w:ins w:id="37" w:author="Administrator" w:date="2023-10-20T14:42:37Z">
        <w:r>
          <w:rPr>
            <w:rFonts w:hint="eastAsia" w:ascii="宋体" w:hAnsi="宋体" w:eastAsia="宋体" w:cs="宋体"/>
            <w:b w:val="0"/>
            <w:bCs w:val="0"/>
            <w:color w:val="auto"/>
            <w:kern w:val="0"/>
            <w:sz w:val="24"/>
            <w:szCs w:val="24"/>
            <w:highlight w:val="none"/>
            <w:lang w:val="en-US" w:eastAsia="zh-CN"/>
          </w:rPr>
          <w:t>人</w:t>
        </w:r>
      </w:ins>
      <w:ins w:id="38" w:author="Administrator" w:date="2023-10-20T14:42:37Z">
        <w:r>
          <w:rPr>
            <w:rFonts w:hint="eastAsia" w:ascii="宋体" w:hAnsi="宋体" w:eastAsia="宋体" w:cs="宋体"/>
            <w:b w:val="0"/>
            <w:bCs w:val="0"/>
            <w:color w:val="auto"/>
            <w:kern w:val="0"/>
            <w:sz w:val="24"/>
            <w:szCs w:val="24"/>
            <w:highlight w:val="none"/>
            <w:lang w:val="en-US"/>
          </w:rPr>
          <w:t>应当</w:t>
        </w:r>
      </w:ins>
      <w:ins w:id="39" w:author="Administrator" w:date="2023-10-20T14:42:37Z">
        <w:r>
          <w:rPr>
            <w:rFonts w:hint="eastAsia" w:ascii="宋体" w:hAnsi="宋体" w:eastAsia="宋体" w:cs="宋体"/>
            <w:b w:val="0"/>
            <w:bCs w:val="0"/>
            <w:color w:val="auto"/>
            <w:kern w:val="0"/>
            <w:sz w:val="24"/>
            <w:szCs w:val="24"/>
            <w:highlight w:val="none"/>
            <w:lang w:val="en-US" w:eastAsia="zh-CN"/>
          </w:rPr>
          <w:t>按规定</w:t>
        </w:r>
      </w:ins>
      <w:ins w:id="40" w:author="Administrator" w:date="2023-10-20T14:42:37Z">
        <w:r>
          <w:rPr>
            <w:rFonts w:hint="eastAsia" w:ascii="宋体" w:hAnsi="宋体" w:eastAsia="宋体" w:cs="宋体"/>
            <w:b w:val="0"/>
            <w:bCs w:val="0"/>
            <w:color w:val="auto"/>
            <w:kern w:val="0"/>
            <w:sz w:val="24"/>
            <w:szCs w:val="24"/>
            <w:highlight w:val="none"/>
            <w:lang w:val="en-US"/>
          </w:rPr>
          <w:t>做好审核并完成支付。</w:t>
        </w:r>
      </w:ins>
    </w:p>
    <w:p>
      <w:pPr>
        <w:pStyle w:val="79"/>
        <w:rPr>
          <w:rFonts w:hint="eastAsia" w:ascii="宋体" w:hAnsi="宋体" w:eastAsia="宋体" w:cs="宋体"/>
          <w:color w:val="auto"/>
          <w:highlight w:val="none"/>
        </w:rPr>
      </w:pPr>
    </w:p>
    <w:bookmarkEnd w:id="13"/>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57669"/>
      <w:bookmarkEnd w:id="15"/>
      <w:bookmarkStart w:id="16" w:name="_Hlt68072998"/>
      <w:bookmarkEnd w:id="16"/>
      <w:bookmarkStart w:id="17" w:name="_Hlt74730295"/>
      <w:bookmarkEnd w:id="17"/>
      <w:bookmarkStart w:id="18" w:name="_Hlt74707468"/>
      <w:bookmarkEnd w:id="18"/>
      <w:bookmarkStart w:id="19" w:name="_Hlt68403820"/>
      <w:bookmarkEnd w:id="19"/>
      <w:bookmarkStart w:id="20" w:name="_Hlt75236101"/>
      <w:bookmarkEnd w:id="20"/>
      <w:bookmarkStart w:id="21" w:name="_Hlt68072990"/>
      <w:bookmarkEnd w:id="21"/>
      <w:bookmarkStart w:id="22" w:name="_Hlt68073093"/>
      <w:bookmarkEnd w:id="22"/>
      <w:bookmarkStart w:id="23" w:name="_Hlt74729768"/>
      <w:bookmarkEnd w:id="23"/>
      <w:bookmarkStart w:id="24" w:name="_Hlt74714665"/>
      <w:bookmarkEnd w:id="24"/>
      <w:bookmarkStart w:id="25" w:name="_Hlt75236011"/>
      <w:bookmarkEnd w:id="25"/>
      <w:bookmarkStart w:id="26" w:name="_Hlt75236290"/>
      <w:bookmarkEnd w:id="26"/>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pPr>
        <w:pStyle w:val="59"/>
        <w:keepNext w:val="0"/>
        <w:keepLines w:val="0"/>
        <w:pageBreakBefore w:val="0"/>
        <w:kinsoku/>
        <w:wordWrap/>
        <w:topLinePunct w:val="0"/>
        <w:bidi w:val="0"/>
        <w:adjustRightInd w:val="0"/>
        <w:snapToGrid w:val="0"/>
        <w:spacing w:line="440" w:lineRule="exact"/>
        <w:jc w:val="left"/>
        <w:rPr>
          <w:rFonts w:hint="eastAsia" w:ascii="宋体" w:hAnsi="宋体" w:eastAsia="宋体" w:cs="宋体"/>
          <w:bCs/>
          <w:color w:val="auto"/>
          <w:szCs w:val="24"/>
          <w:highlight w:val="none"/>
          <w:lang w:val="en-US"/>
        </w:rPr>
      </w:pPr>
      <w:r>
        <w:rPr>
          <w:rFonts w:hint="eastAsia" w:ascii="宋体" w:hAnsi="宋体" w:eastAsia="宋体" w:cs="宋体"/>
          <w:bCs/>
          <w:color w:val="auto"/>
          <w:szCs w:val="24"/>
          <w:highlight w:val="none"/>
          <w:lang w:val="en-US"/>
        </w:rPr>
        <w:t>一、采购内容：</w:t>
      </w:r>
    </w:p>
    <w:p>
      <w:pPr>
        <w:pStyle w:val="61"/>
        <w:spacing w:line="360" w:lineRule="auto"/>
        <w:rPr>
          <w:rFonts w:hint="eastAsia" w:ascii="宋体" w:hAnsi="宋体" w:eastAsia="宋体" w:cs="宋体"/>
          <w:color w:val="auto"/>
          <w:sz w:val="24"/>
          <w:highlight w:val="none"/>
        </w:rPr>
      </w:pPr>
      <w:r>
        <w:rPr>
          <w:rFonts w:hint="eastAsia" w:ascii="宋体" w:hAnsi="宋体" w:eastAsia="宋体" w:cs="宋体"/>
          <w:sz w:val="24"/>
          <w:szCs w:val="24"/>
        </w:rPr>
        <w:t>本项目为“交钥匙”项目</w:t>
      </w:r>
      <w:r>
        <w:rPr>
          <w:rFonts w:hint="eastAsia" w:hAnsi="宋体" w:cs="宋体"/>
          <w:sz w:val="24"/>
          <w:szCs w:val="24"/>
          <w:lang w:eastAsia="zh-CN"/>
        </w:rPr>
        <w:t>，</w:t>
      </w:r>
      <w:r>
        <w:rPr>
          <w:rFonts w:hint="eastAsia" w:ascii="宋体" w:hAnsi="宋体" w:eastAsia="宋体" w:cs="宋体"/>
          <w:color w:val="auto"/>
          <w:sz w:val="24"/>
          <w:szCs w:val="24"/>
          <w:lang w:eastAsia="zh-CN"/>
        </w:rPr>
        <w:t>进一步提升街道公共安全管理服务水平和效率，有效维护社会面秩序，做好公共场所和重大工程场所等安保巡防服务，提高群众安全感</w:t>
      </w:r>
      <w:r>
        <w:rPr>
          <w:rFonts w:hint="eastAsia" w:hAnsi="宋体" w:cs="宋体"/>
          <w:color w:val="auto"/>
          <w:sz w:val="24"/>
          <w:szCs w:val="24"/>
          <w:lang w:eastAsia="zh-CN"/>
        </w:rPr>
        <w:t>。</w:t>
      </w:r>
      <w:r>
        <w:rPr>
          <w:rFonts w:hint="eastAsia" w:hAnsi="宋体" w:cs="宋体"/>
          <w:color w:val="auto"/>
          <w:sz w:val="24"/>
          <w:szCs w:val="24"/>
          <w:lang w:val="en-US" w:eastAsia="zh-CN"/>
        </w:rPr>
        <w:t>服务</w:t>
      </w:r>
      <w:r>
        <w:rPr>
          <w:rFonts w:hint="eastAsia" w:ascii="宋体" w:hAnsi="宋体" w:eastAsia="宋体" w:cs="宋体"/>
          <w:color w:val="auto"/>
          <w:sz w:val="24"/>
          <w:szCs w:val="24"/>
          <w:lang w:eastAsia="zh-CN"/>
        </w:rPr>
        <w:t>内容</w:t>
      </w:r>
      <w:r>
        <w:rPr>
          <w:rFonts w:hint="eastAsia" w:hAnsi="宋体" w:cs="宋体"/>
          <w:color w:val="auto"/>
          <w:sz w:val="24"/>
          <w:szCs w:val="24"/>
          <w:lang w:val="en-US" w:eastAsia="zh-CN"/>
        </w:rPr>
        <w:t>主要</w:t>
      </w:r>
      <w:r>
        <w:rPr>
          <w:rFonts w:hint="eastAsia" w:ascii="宋体" w:hAnsi="宋体" w:eastAsia="宋体" w:cs="宋体"/>
          <w:color w:val="auto"/>
          <w:sz w:val="24"/>
          <w:szCs w:val="24"/>
          <w:lang w:eastAsia="zh-CN"/>
        </w:rPr>
        <w:t>包括道路路面交通秩序维护、劝导违停机动车辆、管理电动自行车人员未戴头盔及车辆摆放、保障大型车辆右转时周边人员安全、以及处理临时性的保障任务</w:t>
      </w:r>
      <w:r>
        <w:rPr>
          <w:rFonts w:hint="eastAsia" w:hAnsi="宋体" w:cs="宋体"/>
          <w:color w:val="auto"/>
          <w:sz w:val="24"/>
          <w:szCs w:val="24"/>
          <w:lang w:val="en-US" w:eastAsia="zh-CN"/>
        </w:rPr>
        <w:t>等</w:t>
      </w:r>
      <w:r>
        <w:rPr>
          <w:rFonts w:hint="eastAsia" w:ascii="宋体" w:hAnsi="宋体" w:eastAsia="宋体" w:cs="宋体"/>
          <w:color w:val="auto"/>
          <w:sz w:val="24"/>
          <w:szCs w:val="24"/>
          <w:lang w:eastAsia="zh-CN"/>
        </w:rPr>
        <w:t>在服务期内为采购人提供合格的日常管理协助与特殊时间段的管理协助服务，</w:t>
      </w:r>
      <w:r>
        <w:rPr>
          <w:rFonts w:hint="eastAsia" w:ascii="宋体" w:hAnsi="宋体" w:eastAsia="宋体" w:cs="宋体"/>
          <w:b/>
          <w:bCs/>
          <w:color w:val="auto"/>
          <w:sz w:val="24"/>
          <w:szCs w:val="24"/>
          <w:highlight w:val="none"/>
          <w:lang w:eastAsia="zh-CN"/>
        </w:rPr>
        <w:t>人员</w:t>
      </w:r>
      <w:r>
        <w:rPr>
          <w:rFonts w:hint="eastAsia" w:hAnsi="宋体" w:cs="宋体"/>
          <w:b/>
          <w:bCs/>
          <w:color w:val="auto"/>
          <w:sz w:val="24"/>
          <w:szCs w:val="24"/>
          <w:highlight w:val="none"/>
          <w:lang w:val="en-US" w:eastAsia="zh-CN"/>
        </w:rPr>
        <w:t>要求配备不少于48</w:t>
      </w:r>
      <w:r>
        <w:rPr>
          <w:rFonts w:hint="eastAsia" w:ascii="宋体" w:hAnsi="宋体" w:eastAsia="宋体" w:cs="宋体"/>
          <w:b/>
          <w:bCs/>
          <w:color w:val="auto"/>
          <w:sz w:val="24"/>
          <w:szCs w:val="24"/>
          <w:highlight w:val="none"/>
          <w:lang w:val="en-US" w:eastAsia="zh-CN"/>
        </w:rPr>
        <w:t>名</w:t>
      </w:r>
      <w:r>
        <w:rPr>
          <w:rFonts w:hint="eastAsia" w:ascii="宋体" w:hAnsi="宋体" w:eastAsia="宋体" w:cs="宋体"/>
          <w:color w:val="auto"/>
          <w:sz w:val="24"/>
          <w:szCs w:val="24"/>
          <w:lang w:eastAsia="zh-CN"/>
        </w:rPr>
        <w:t>。</w:t>
      </w:r>
      <w:r>
        <w:rPr>
          <w:rFonts w:hint="eastAsia" w:ascii="宋体" w:hAnsi="宋体" w:eastAsia="宋体" w:cs="宋体"/>
          <w:snapToGrid w:val="0"/>
          <w:color w:val="auto"/>
          <w:kern w:val="0"/>
          <w:sz w:val="24"/>
          <w:highlight w:val="none"/>
        </w:rPr>
        <w:t>投标报价包括所有外包人员的工资、社保</w:t>
      </w:r>
      <w:r>
        <w:rPr>
          <w:rFonts w:hint="eastAsia" w:hAnsi="宋体" w:cs="宋体"/>
          <w:snapToGrid w:val="0"/>
          <w:color w:val="auto"/>
          <w:kern w:val="0"/>
          <w:sz w:val="24"/>
          <w:highlight w:val="none"/>
          <w:lang w:val="en-US" w:eastAsia="zh-CN"/>
        </w:rPr>
        <w:t>、</w:t>
      </w:r>
      <w:r>
        <w:rPr>
          <w:rFonts w:hint="eastAsia" w:ascii="宋体" w:hAnsi="宋体" w:eastAsia="宋体" w:cs="宋体"/>
          <w:snapToGrid w:val="0"/>
          <w:color w:val="auto"/>
          <w:kern w:val="0"/>
          <w:sz w:val="24"/>
          <w:highlight w:val="none"/>
        </w:rPr>
        <w:t>加班费、培训费、住宿、餐费、通讯设备、交通工具及维保费、统一服装费、低值易耗品、工具及相关设备费、临时性杂项服务费、</w:t>
      </w:r>
      <w:r>
        <w:rPr>
          <w:rFonts w:hint="eastAsia" w:ascii="宋体" w:hAnsi="宋体" w:eastAsia="宋体" w:cs="宋体"/>
          <w:snapToGrid w:val="0"/>
          <w:color w:val="auto"/>
          <w:kern w:val="0"/>
          <w:sz w:val="24"/>
          <w:highlight w:val="none"/>
          <w:lang w:val="en-US" w:eastAsia="zh-CN"/>
        </w:rPr>
        <w:t>意外伤害保险费、</w:t>
      </w:r>
      <w:r>
        <w:rPr>
          <w:rFonts w:hint="eastAsia" w:ascii="宋体" w:hAnsi="宋体" w:eastAsia="宋体" w:cs="宋体"/>
          <w:snapToGrid w:val="0"/>
          <w:color w:val="auto"/>
          <w:kern w:val="0"/>
          <w:sz w:val="24"/>
          <w:highlight w:val="none"/>
        </w:rPr>
        <w:t>政策性文件规定及合同包含的所有风险、责任、税费、合理利润等各项全部费用。</w:t>
      </w:r>
    </w:p>
    <w:p>
      <w:pPr>
        <w:pStyle w:val="59"/>
        <w:keepNext w:val="0"/>
        <w:keepLines w:val="0"/>
        <w:pageBreakBefore w:val="0"/>
        <w:numPr>
          <w:ilvl w:val="0"/>
          <w:numId w:val="2"/>
        </w:numPr>
        <w:kinsoku/>
        <w:wordWrap/>
        <w:topLinePunct w:val="0"/>
        <w:bidi w:val="0"/>
        <w:adjustRightInd w:val="0"/>
        <w:snapToGrid w:val="0"/>
        <w:spacing w:line="440" w:lineRule="exact"/>
        <w:jc w:val="left"/>
        <w:rPr>
          <w:rFonts w:hint="eastAsia" w:ascii="宋体" w:hAnsi="宋体" w:eastAsia="宋体" w:cs="宋体"/>
          <w:bCs/>
          <w:color w:val="auto"/>
          <w:szCs w:val="24"/>
          <w:highlight w:val="none"/>
          <w:lang w:val="en-US" w:eastAsia="zh-CN"/>
        </w:rPr>
      </w:pPr>
      <w:r>
        <w:rPr>
          <w:rFonts w:hint="eastAsia" w:ascii="宋体" w:hAnsi="宋体" w:eastAsia="宋体" w:cs="宋体"/>
          <w:bCs/>
          <w:color w:val="auto"/>
          <w:szCs w:val="24"/>
          <w:highlight w:val="none"/>
          <w:lang w:val="en-US" w:eastAsia="zh-CN"/>
        </w:rPr>
        <w:t>具体服务内容、要求等：</w:t>
      </w:r>
    </w:p>
    <w:p>
      <w:pPr>
        <w:pStyle w:val="59"/>
        <w:keepNext w:val="0"/>
        <w:keepLines w:val="0"/>
        <w:pageBreakBefore w:val="0"/>
        <w:numPr>
          <w:ilvl w:val="0"/>
          <w:numId w:val="0"/>
        </w:numPr>
        <w:kinsoku/>
        <w:wordWrap/>
        <w:topLinePunct w:val="0"/>
        <w:bidi w:val="0"/>
        <w:adjustRightInd w:val="0"/>
        <w:snapToGrid w:val="0"/>
        <w:spacing w:line="440" w:lineRule="exact"/>
        <w:jc w:val="center"/>
        <w:rPr>
          <w:rFonts w:hint="eastAsia" w:ascii="宋体" w:hAnsi="宋体" w:eastAsia="宋体" w:cs="宋体"/>
          <w:bCs/>
          <w:color w:val="auto"/>
          <w:szCs w:val="24"/>
          <w:highlight w:val="none"/>
          <w:lang w:val="en-US" w:eastAsia="zh-CN"/>
        </w:rPr>
      </w:pPr>
      <w:r>
        <w:rPr>
          <w:rFonts w:hint="eastAsia" w:ascii="宋体" w:hAnsi="宋体" w:eastAsia="宋体" w:cs="宋体"/>
          <w:color w:val="auto"/>
          <w:kern w:val="0"/>
          <w:sz w:val="24"/>
          <w:szCs w:val="24"/>
          <w:highlight w:val="none"/>
          <w:u w:val="none" w:color="auto"/>
          <w:lang w:val="en-US" w:eastAsia="zh-CN" w:bidi="ar-SA"/>
        </w:rPr>
        <w:t>拟投入最低装备配置表</w:t>
      </w:r>
    </w:p>
    <w:tbl>
      <w:tblPr>
        <w:tblStyle w:val="62"/>
        <w:tblW w:w="8773" w:type="dxa"/>
        <w:jc w:val="center"/>
        <w:tblLayout w:type="fixed"/>
        <w:tblCellMar>
          <w:top w:w="15" w:type="dxa"/>
          <w:left w:w="15" w:type="dxa"/>
          <w:bottom w:w="15" w:type="dxa"/>
          <w:right w:w="15" w:type="dxa"/>
        </w:tblCellMar>
      </w:tblPr>
      <w:tblGrid>
        <w:gridCol w:w="842"/>
        <w:gridCol w:w="1512"/>
        <w:gridCol w:w="2424"/>
        <w:gridCol w:w="3995"/>
      </w:tblGrid>
      <w:tr>
        <w:tblPrEx>
          <w:tblCellMar>
            <w:top w:w="15" w:type="dxa"/>
            <w:left w:w="15" w:type="dxa"/>
            <w:bottom w:w="15" w:type="dxa"/>
            <w:right w:w="15" w:type="dxa"/>
          </w:tblCellMar>
        </w:tblPrEx>
        <w:trPr>
          <w:trHeight w:val="490"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序号</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类别</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数量</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tblPrEx>
          <w:tblCellMar>
            <w:top w:w="15" w:type="dxa"/>
            <w:left w:w="15" w:type="dxa"/>
            <w:bottom w:w="15" w:type="dxa"/>
            <w:right w:w="15" w:type="dxa"/>
          </w:tblCellMar>
        </w:tblPrEx>
        <w:trPr>
          <w:trHeight w:val="90"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en-US" w:eastAsia="zh-CN"/>
              </w:rPr>
              <w:t>配备要求</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不少于</w:t>
            </w:r>
            <w:r>
              <w:rPr>
                <w:rFonts w:hint="eastAsia" w:ascii="宋体" w:hAnsi="宋体" w:cs="宋体"/>
                <w:color w:val="auto"/>
                <w:sz w:val="24"/>
                <w:szCs w:val="24"/>
                <w:highlight w:val="none"/>
                <w:lang w:val="en-US" w:eastAsia="zh-CN"/>
              </w:rPr>
              <w:t>48</w:t>
            </w:r>
            <w:r>
              <w:rPr>
                <w:rFonts w:hint="eastAsia" w:ascii="宋体" w:hAnsi="宋体" w:eastAsia="宋体" w:cs="宋体"/>
                <w:color w:val="auto"/>
                <w:sz w:val="24"/>
                <w:szCs w:val="24"/>
                <w:highlight w:val="none"/>
                <w:lang w:val="en-US" w:eastAsia="zh-CN"/>
              </w:rPr>
              <w:t>人</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具体详见人员要求（中标履约期间中标人不得随意更换安保人员，如应特殊原因确需更换安保人员的，需经业主同意，更换的安保人员需满足本项目要求且具有足够能力完成本项目）</w:t>
            </w:r>
          </w:p>
        </w:tc>
      </w:tr>
      <w:tr>
        <w:tblPrEx>
          <w:tblCellMar>
            <w:top w:w="15" w:type="dxa"/>
            <w:left w:w="15" w:type="dxa"/>
            <w:bottom w:w="15" w:type="dxa"/>
            <w:right w:w="15" w:type="dxa"/>
          </w:tblCellMar>
        </w:tblPrEx>
        <w:trPr>
          <w:trHeight w:val="803"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服装及装备</w:t>
            </w:r>
            <w:r>
              <w:rPr>
                <w:rFonts w:hint="eastAsia" w:ascii="宋体" w:hAnsi="宋体" w:eastAsia="宋体" w:cs="宋体"/>
                <w:color w:val="auto"/>
                <w:sz w:val="24"/>
                <w:szCs w:val="24"/>
                <w:highlight w:val="none"/>
                <w:lang w:val="en-US" w:eastAsia="zh-CN"/>
              </w:rPr>
              <w:t>配备要求</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不少于</w:t>
            </w:r>
            <w:r>
              <w:rPr>
                <w:rFonts w:hint="eastAsia" w:ascii="宋体" w:hAnsi="宋体" w:cs="宋体"/>
                <w:color w:val="auto"/>
                <w:sz w:val="24"/>
                <w:szCs w:val="24"/>
                <w:highlight w:val="none"/>
                <w:lang w:val="en-US" w:eastAsia="zh-CN"/>
              </w:rPr>
              <w:t>48</w:t>
            </w:r>
            <w:r>
              <w:rPr>
                <w:rFonts w:hint="eastAsia" w:ascii="宋体" w:hAnsi="宋体" w:eastAsia="宋体" w:cs="宋体"/>
                <w:color w:val="auto"/>
                <w:sz w:val="24"/>
                <w:szCs w:val="24"/>
                <w:highlight w:val="none"/>
                <w:lang w:val="en-US" w:eastAsia="zh-CN"/>
              </w:rPr>
              <w:t>套</w:t>
            </w:r>
            <w:r>
              <w:rPr>
                <w:rFonts w:hint="eastAsia" w:ascii="宋体" w:hAnsi="宋体" w:cs="宋体"/>
                <w:color w:val="auto"/>
                <w:sz w:val="24"/>
                <w:szCs w:val="24"/>
                <w:highlight w:val="none"/>
                <w:lang w:val="en-US" w:eastAsia="zh-CN"/>
              </w:rPr>
              <w:t>；</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配备服装、雨具、反光背心、</w:t>
            </w:r>
            <w:r>
              <w:rPr>
                <w:rFonts w:hint="eastAsia" w:ascii="宋体" w:hAnsi="宋体" w:cs="宋体"/>
                <w:color w:val="auto"/>
                <w:sz w:val="24"/>
                <w:szCs w:val="24"/>
                <w:highlight w:val="none"/>
                <w:lang w:val="en-US" w:eastAsia="zh-CN"/>
              </w:rPr>
              <w:t>交警骑行服、</w:t>
            </w:r>
            <w:r>
              <w:rPr>
                <w:rFonts w:hint="eastAsia" w:ascii="宋体" w:hAnsi="宋体" w:eastAsia="宋体" w:cs="宋体"/>
                <w:color w:val="auto"/>
                <w:sz w:val="24"/>
                <w:szCs w:val="24"/>
                <w:highlight w:val="none"/>
                <w:lang w:val="en-US" w:eastAsia="zh-CN"/>
              </w:rPr>
              <w:t>执法记录仪、通讯器材、急救包、等</w:t>
            </w:r>
            <w:r>
              <w:rPr>
                <w:rFonts w:hint="eastAsia" w:ascii="宋体" w:hAnsi="宋体" w:cs="宋体"/>
                <w:color w:val="auto"/>
                <w:sz w:val="24"/>
                <w:szCs w:val="24"/>
                <w:highlight w:val="none"/>
                <w:lang w:val="en-US" w:eastAsia="zh-CN"/>
              </w:rPr>
              <w:t>，其中交警骑行服不少于20套；具体</w:t>
            </w:r>
            <w:r>
              <w:rPr>
                <w:rFonts w:hint="eastAsia" w:ascii="宋体" w:hAnsi="宋体" w:eastAsia="宋体" w:cs="宋体"/>
                <w:color w:val="auto"/>
                <w:sz w:val="24"/>
                <w:szCs w:val="24"/>
                <w:highlight w:val="none"/>
                <w:lang w:val="en-US" w:eastAsia="zh-CN"/>
              </w:rPr>
              <w:t>由中标方根据人员配备情况按</w:t>
            </w:r>
            <w:r>
              <w:rPr>
                <w:rFonts w:hint="eastAsia" w:ascii="宋体" w:hAnsi="宋体" w:cs="宋体"/>
                <w:color w:val="auto"/>
                <w:sz w:val="24"/>
                <w:szCs w:val="24"/>
                <w:highlight w:val="none"/>
                <w:lang w:val="en-US" w:eastAsia="zh-CN"/>
              </w:rPr>
              <w:t>项目实际</w:t>
            </w:r>
            <w:r>
              <w:rPr>
                <w:rFonts w:hint="eastAsia" w:ascii="宋体" w:hAnsi="宋体" w:eastAsia="宋体" w:cs="宋体"/>
                <w:color w:val="auto"/>
                <w:sz w:val="24"/>
                <w:szCs w:val="24"/>
                <w:highlight w:val="none"/>
                <w:lang w:val="en-US" w:eastAsia="zh-CN"/>
              </w:rPr>
              <w:t>要求配备</w:t>
            </w:r>
            <w:r>
              <w:rPr>
                <w:rFonts w:hint="eastAsia" w:ascii="宋体" w:hAnsi="宋体" w:cs="宋体"/>
                <w:color w:val="auto"/>
                <w:sz w:val="24"/>
                <w:szCs w:val="24"/>
                <w:highlight w:val="none"/>
                <w:lang w:val="en-US" w:eastAsia="zh-CN"/>
              </w:rPr>
              <w:t>；</w:t>
            </w:r>
          </w:p>
        </w:tc>
      </w:tr>
      <w:tr>
        <w:tblPrEx>
          <w:tblCellMar>
            <w:top w:w="15" w:type="dxa"/>
            <w:left w:w="15" w:type="dxa"/>
            <w:bottom w:w="15" w:type="dxa"/>
            <w:right w:w="15" w:type="dxa"/>
          </w:tblCellMar>
        </w:tblPrEx>
        <w:trPr>
          <w:trHeight w:val="2204"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汽车配备要求</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不少于</w:t>
            </w:r>
            <w:r>
              <w:rPr>
                <w:rFonts w:hint="eastAsia" w:ascii="宋体" w:hAnsi="宋体" w:cs="宋体"/>
                <w:color w:val="auto"/>
                <w:sz w:val="24"/>
                <w:szCs w:val="24"/>
                <w:highlight w:val="none"/>
                <w:lang w:val="en-US" w:eastAsia="zh-CN"/>
              </w:rPr>
              <w:t>2辆</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2辆应急车辆（新能源车辆）</w:t>
            </w:r>
            <w:r>
              <w:rPr>
                <w:rFonts w:hint="eastAsia" w:cs="宋体"/>
                <w:color w:val="auto"/>
                <w:sz w:val="24"/>
                <w:highlight w:val="none"/>
                <w:lang w:val="en-US" w:eastAsia="zh-CN"/>
              </w:rPr>
              <w:t>，车辆必须装配GPS系统（或北斗系统），同时必须将车辆停放在甲方指定地方，不得将车辆挪用</w:t>
            </w:r>
            <w:r>
              <w:rPr>
                <w:rFonts w:hint="eastAsia" w:ascii="宋体" w:hAnsi="宋体" w:cs="宋体"/>
                <w:color w:val="auto"/>
                <w:sz w:val="24"/>
                <w:highlight w:val="none"/>
                <w:lang w:val="en-US" w:eastAsia="zh-CN"/>
              </w:rPr>
              <w:t>；</w:t>
            </w:r>
          </w:p>
        </w:tc>
      </w:tr>
      <w:tr>
        <w:tblPrEx>
          <w:tblCellMar>
            <w:top w:w="15" w:type="dxa"/>
            <w:left w:w="15" w:type="dxa"/>
            <w:bottom w:w="15" w:type="dxa"/>
            <w:right w:w="15" w:type="dxa"/>
          </w:tblCellMar>
        </w:tblPrEx>
        <w:trPr>
          <w:trHeight w:val="798"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摩托车配备要求</w:t>
            </w:r>
          </w:p>
        </w:tc>
        <w:tc>
          <w:tcPr>
            <w:tcW w:w="2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不少于</w:t>
            </w:r>
            <w:r>
              <w:rPr>
                <w:rFonts w:hint="eastAsia" w:ascii="宋体" w:hAnsi="宋体" w:cs="宋体"/>
                <w:color w:val="auto"/>
                <w:sz w:val="24"/>
                <w:szCs w:val="24"/>
                <w:highlight w:val="none"/>
                <w:lang w:val="en-US" w:eastAsia="zh-CN"/>
              </w:rPr>
              <w:t>12辆</w:t>
            </w:r>
          </w:p>
        </w:tc>
        <w:tc>
          <w:tcPr>
            <w:tcW w:w="3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lang w:val="en-US" w:eastAsia="zh-CN"/>
              </w:rPr>
              <w:t>12辆摩托车</w:t>
            </w:r>
            <w:r>
              <w:rPr>
                <w:rFonts w:hint="eastAsia" w:cs="宋体"/>
                <w:color w:val="auto"/>
                <w:sz w:val="24"/>
                <w:lang w:val="en-US" w:eastAsia="zh-CN"/>
              </w:rPr>
              <w:t>，车辆必须装配GPS系统（或北斗系统），同时必须将车辆停放在甲方指定地方，不得将车辆挪用</w:t>
            </w:r>
            <w:r>
              <w:rPr>
                <w:rFonts w:hint="eastAsia" w:ascii="宋体" w:hAnsi="宋体" w:cs="宋体"/>
                <w:color w:val="auto"/>
                <w:sz w:val="24"/>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eastAsia="宋体" w:cs="宋体"/>
          <w:b/>
          <w:bCs/>
          <w:snapToGrid w:val="0"/>
          <w:color w:val="auto"/>
          <w:kern w:val="0"/>
          <w:sz w:val="24"/>
          <w:highlight w:val="none"/>
          <w:lang w:val="en-US" w:eastAsia="zh-CN"/>
        </w:rPr>
      </w:pPr>
      <w:r>
        <w:rPr>
          <w:rFonts w:hint="eastAsia" w:ascii="宋体" w:hAnsi="宋体" w:eastAsia="宋体" w:cs="宋体"/>
          <w:b/>
          <w:bCs/>
          <w:color w:val="auto"/>
          <w:kern w:val="0"/>
          <w:sz w:val="24"/>
          <w:highlight w:val="none"/>
        </w:rPr>
        <w:t>注：投标人拟派配</w:t>
      </w:r>
      <w:r>
        <w:rPr>
          <w:rFonts w:hint="eastAsia" w:ascii="宋体" w:hAnsi="宋体" w:eastAsia="宋体" w:cs="宋体"/>
          <w:b/>
          <w:bCs/>
          <w:color w:val="auto"/>
          <w:kern w:val="0"/>
          <w:sz w:val="24"/>
          <w:highlight w:val="none"/>
          <w:lang w:val="en-US" w:eastAsia="zh-CN"/>
        </w:rPr>
        <w:t>岗人员</w:t>
      </w:r>
      <w:r>
        <w:rPr>
          <w:rFonts w:hint="eastAsia" w:ascii="宋体" w:hAnsi="宋体" w:cs="宋体"/>
          <w:b/>
          <w:bCs/>
          <w:color w:val="auto"/>
          <w:kern w:val="0"/>
          <w:sz w:val="24"/>
          <w:highlight w:val="none"/>
          <w:lang w:val="en-US" w:eastAsia="zh-CN"/>
        </w:rPr>
        <w:t>、装备</w:t>
      </w:r>
      <w:r>
        <w:rPr>
          <w:rFonts w:hint="eastAsia" w:ascii="宋体" w:hAnsi="宋体" w:eastAsia="宋体" w:cs="宋体"/>
          <w:b/>
          <w:bCs/>
          <w:color w:val="auto"/>
          <w:kern w:val="0"/>
          <w:sz w:val="24"/>
          <w:highlight w:val="none"/>
        </w:rPr>
        <w:t>必须满足本表的最低配置数量要求（</w:t>
      </w:r>
      <w:r>
        <w:rPr>
          <w:rFonts w:hint="eastAsia" w:ascii="宋体" w:hAnsi="宋体" w:eastAsia="宋体" w:cs="宋体"/>
          <w:b/>
          <w:bCs/>
          <w:color w:val="auto"/>
          <w:sz w:val="24"/>
          <w:highlight w:val="none"/>
        </w:rPr>
        <w:t>要求中标单位须在收到中标通知书之日起七日内自行配备到位，并开展相关工作</w:t>
      </w:r>
      <w:r>
        <w:rPr>
          <w:rFonts w:hint="eastAsia" w:ascii="宋体" w:hAnsi="宋体" w:eastAsia="宋体" w:cs="宋体"/>
          <w:color w:val="auto"/>
          <w:kern w:val="0"/>
          <w:sz w:val="24"/>
          <w:highlight w:val="none"/>
        </w:rPr>
        <w:t>；</w:t>
      </w:r>
      <w:r>
        <w:rPr>
          <w:rFonts w:hint="eastAsia" w:ascii="宋体" w:hAnsi="宋体" w:eastAsia="宋体" w:cs="宋体"/>
          <w:b/>
          <w:bCs/>
          <w:color w:val="auto"/>
          <w:sz w:val="24"/>
          <w:highlight w:val="none"/>
        </w:rPr>
        <w:t>并在投标文件中承诺，否则视为不满足。）</w:t>
      </w:r>
      <w:r>
        <w:rPr>
          <w:rFonts w:hint="eastAsia" w:ascii="宋体" w:hAnsi="宋体" w:eastAsia="宋体" w:cs="宋体"/>
          <w:color w:val="auto"/>
          <w:sz w:val="24"/>
          <w:highlight w:val="none"/>
        </w:rPr>
        <w:t>人员全部到位后方可计算服务费用。未达到相关要求的，招标人有权解除合同。</w:t>
      </w:r>
    </w:p>
    <w:p>
      <w:pPr>
        <w:pStyle w:val="61"/>
        <w:spacing w:line="360" w:lineRule="auto"/>
        <w:rPr>
          <w:rFonts w:hint="eastAsia" w:ascii="宋体" w:hAnsi="宋体" w:eastAsia="宋体" w:cs="宋体"/>
          <w:color w:val="auto"/>
          <w:sz w:val="24"/>
          <w:szCs w:val="24"/>
          <w:lang w:eastAsia="zh-CN"/>
        </w:rPr>
      </w:pPr>
      <w:bookmarkStart w:id="28" w:name="_Toc24272"/>
      <w:r>
        <w:rPr>
          <w:rFonts w:hint="eastAsia" w:ascii="宋体" w:hAnsi="宋体" w:eastAsia="宋体" w:cs="宋体"/>
          <w:color w:val="auto"/>
          <w:sz w:val="24"/>
          <w:szCs w:val="24"/>
          <w:lang w:eastAsia="zh-CN"/>
        </w:rPr>
        <w:t>1、人员要求：</w:t>
      </w:r>
    </w:p>
    <w:p>
      <w:pPr>
        <w:pStyle w:val="61"/>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1.1、具体服务人员要求：项目负责人要求年龄在55周岁以下，具备执业资格保安员证书；其他人员要求40周岁及以下</w:t>
      </w:r>
      <w:r>
        <w:rPr>
          <w:rFonts w:hint="eastAsia" w:hAnsi="宋体" w:cs="宋体"/>
          <w:color w:val="auto"/>
          <w:sz w:val="24"/>
          <w:szCs w:val="24"/>
          <w:lang w:val="en-US" w:eastAsia="zh-CN"/>
        </w:rPr>
        <w:t>（</w:t>
      </w:r>
      <w:r>
        <w:rPr>
          <w:rFonts w:hint="eastAsia" w:ascii="宋体" w:hAnsi="宋体" w:eastAsia="宋体" w:cs="宋体"/>
          <w:color w:val="auto"/>
          <w:sz w:val="24"/>
          <w:lang w:val="en-US" w:eastAsia="zh-CN"/>
        </w:rPr>
        <w:t>退伍军人可放宽至45岁</w:t>
      </w: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，身高170cm以上，具有保安员上岗证书、退伍军人优先。政治素质好、品行端正、责任心强、无违法犯罪记录、身体健康，仪表端庄，精力充沛，无不良嗜好，工作认真负责并定期接受培训，具体要求如下:</w:t>
      </w:r>
    </w:p>
    <w:p>
      <w:pPr>
        <w:pStyle w:val="61"/>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、要求外包人员能辅助处理和应对采购人公共秩序维护工作，能正确使用各类消防器械和设备，能够熟悉、掌握各类城市管理案件和各类灾害事故的应急预案；</w:t>
      </w:r>
    </w:p>
    <w:p>
      <w:pPr>
        <w:pStyle w:val="61"/>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、上岗时佩戴统一标志，按需求穿戴统一制服（投标人自行配备，服装款式须征得招标人同意），装备佩戴规范，仪容仪表规范整齐，当值时坐姿挺直，站岗时不倚不靠、采用跨立站岗。</w:t>
      </w:r>
    </w:p>
    <w:p>
      <w:pPr>
        <w:pStyle w:val="61"/>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hAnsi="宋体" w:cs="宋体"/>
          <w:color w:val="auto"/>
          <w:sz w:val="24"/>
          <w:szCs w:val="24"/>
          <w:lang w:val="en-US" w:eastAsia="zh-CN"/>
        </w:rPr>
        <w:t>熟悉交警各种指挥手势、</w:t>
      </w:r>
      <w:r>
        <w:rPr>
          <w:rFonts w:hint="eastAsia" w:ascii="宋体" w:hAnsi="宋体" w:eastAsia="宋体" w:cs="宋体"/>
          <w:color w:val="auto"/>
          <w:sz w:val="24"/>
          <w:szCs w:val="24"/>
          <w:lang w:eastAsia="zh-CN"/>
        </w:rPr>
        <w:t>文明执勤，训练有素，言语规范，认真负责；配备必备的安全护卫器械、通讯器材等设备由招标单位负责。</w:t>
      </w:r>
    </w:p>
    <w:p>
      <w:pPr>
        <w:pStyle w:val="61"/>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、人员按街道时间要求上下班，服从街道工作安排，包括值班、会议、加班等。</w:t>
      </w:r>
    </w:p>
    <w:p>
      <w:pPr>
        <w:pStyle w:val="61"/>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2、服务外包人员须在合同签订后十个工作日内完全到位，超出时间按照违约处理，解除合同，并保留追究中标供应商责任的权利。</w:t>
      </w:r>
    </w:p>
    <w:p>
      <w:pPr>
        <w:pStyle w:val="61"/>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3、人员职责</w:t>
      </w:r>
    </w:p>
    <w:p>
      <w:pPr>
        <w:pStyle w:val="61"/>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lang w:eastAsia="zh-CN"/>
        </w:rPr>
        <w:t>按照采购人或者管理单位要求协助交通警察开展交通秩序维护、交通事故处理、交</w:t>
      </w:r>
      <w:r>
        <w:rPr>
          <w:rFonts w:hint="eastAsia" w:ascii="宋体" w:hAnsi="宋体" w:eastAsia="宋体" w:cs="宋体"/>
          <w:color w:val="auto"/>
          <w:sz w:val="24"/>
          <w:szCs w:val="24"/>
          <w:highlight w:val="none"/>
          <w:lang w:eastAsia="zh-CN"/>
        </w:rPr>
        <w:t>通安保工作、交通安全宣传等相关工作。按照采购人或者管理单位要求做好节假日及重大活动的配合和保障工作。按照采购人或者管理单位要求做好防汛抗台、抗雪防冻、疫情防控等突发事件应急处理工作，确保突发事件及时处置得当。</w:t>
      </w:r>
    </w:p>
    <w:p>
      <w:pPr>
        <w:pStyle w:val="61"/>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、其他相关服务要求</w:t>
      </w:r>
    </w:p>
    <w:p>
      <w:pPr>
        <w:pStyle w:val="61"/>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1、服务外包人员出现问题响应要求：服务外包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pStyle w:val="61"/>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2、乙方在公司运营中发生的劳资纠纷、工伤纠纷、人身意外伤亡等事件，由乙方自行承担，如因此造成甲方被第三方索赔，甲方有权向乙方进行追偿。</w:t>
      </w:r>
    </w:p>
    <w:p>
      <w:pPr>
        <w:pStyle w:val="61"/>
        <w:spacing w:line="360" w:lineRule="auto"/>
        <w:rPr>
          <w:rFonts w:hint="default" w:ascii="宋体" w:hAnsi="宋体" w:eastAsia="宋体" w:cs="宋体"/>
          <w:b/>
          <w:bCs/>
          <w:color w:val="auto"/>
          <w:sz w:val="24"/>
          <w:szCs w:val="24"/>
          <w:highlight w:val="none"/>
          <w:lang w:val="en-US" w:eastAsia="zh-CN"/>
        </w:rPr>
      </w:pPr>
      <w:r>
        <w:rPr>
          <w:rFonts w:hint="eastAsia"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其他</w:t>
      </w:r>
      <w:r>
        <w:rPr>
          <w:rFonts w:hint="eastAsia" w:ascii="宋体" w:hAnsi="宋体" w:eastAsia="宋体" w:cs="宋体"/>
          <w:color w:val="auto"/>
          <w:sz w:val="24"/>
          <w:szCs w:val="24"/>
          <w:highlight w:val="none"/>
          <w:lang w:eastAsia="zh-CN"/>
        </w:rPr>
        <w:t>相关</w:t>
      </w:r>
      <w:r>
        <w:rPr>
          <w:rFonts w:hint="eastAsia" w:ascii="宋体" w:hAnsi="宋体" w:eastAsia="宋体"/>
          <w:color w:val="000000"/>
          <w:sz w:val="24"/>
          <w:highlight w:val="none"/>
          <w:lang w:val="en-US" w:eastAsia="zh-CN"/>
        </w:rPr>
        <w:t>费用说明</w:t>
      </w:r>
    </w:p>
    <w:p>
      <w:pPr>
        <w:pStyle w:val="61"/>
        <w:spacing w:line="360" w:lineRule="auto"/>
        <w:rPr>
          <w:rFonts w:hint="eastAsia" w:ascii="宋体" w:hAnsi="宋体" w:eastAsia="宋体" w:cs="宋体"/>
          <w:color w:val="auto"/>
          <w:sz w:val="24"/>
          <w:szCs w:val="24"/>
          <w:highlight w:val="none"/>
          <w:lang w:val="en-US" w:eastAsia="zh-CN"/>
        </w:rPr>
      </w:pPr>
      <w:r>
        <w:rPr>
          <w:rFonts w:hint="eastAsia"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本项目采用固定总价报价，项目总费用为完成服务期内服务实际发生的全部费用，包括人员工资、社保、加班费、培训费、住宿、餐费、通讯设备、交通工具及维保费、统一服装费、低值易耗品、工具及相关设备费、临时性杂项服务费、意外伤害保险费、政策性文件规定及合同包含的所有风险、责任、税费、合理利润等各项全部费用。；</w:t>
      </w:r>
    </w:p>
    <w:p>
      <w:pPr>
        <w:pStyle w:val="61"/>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b w:val="0"/>
          <w:bCs w:val="0"/>
          <w:color w:val="auto"/>
          <w:sz w:val="24"/>
          <w:szCs w:val="24"/>
          <w:highlight w:val="none"/>
          <w:lang w:val="en-US" w:eastAsia="zh-CN"/>
        </w:rPr>
        <w:t>服务期内须按采购人需求进行加班的，加班费在投标报价中自行考虑，中标后不作调</w:t>
      </w:r>
      <w:r>
        <w:rPr>
          <w:rFonts w:hint="eastAsia" w:ascii="宋体" w:hAnsi="宋体" w:eastAsia="宋体" w:cs="宋体"/>
          <w:color w:val="auto"/>
          <w:sz w:val="24"/>
          <w:szCs w:val="24"/>
          <w:highlight w:val="none"/>
          <w:lang w:val="en-US" w:eastAsia="zh-CN"/>
        </w:rPr>
        <w:t>整。</w:t>
      </w:r>
    </w:p>
    <w:p>
      <w:pPr>
        <w:pStyle w:val="61"/>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三、服务</w:t>
      </w:r>
      <w:r>
        <w:rPr>
          <w:rFonts w:hint="eastAsia" w:hAnsi="宋体" w:cs="宋体"/>
          <w:b/>
          <w:bCs/>
          <w:color w:val="auto"/>
          <w:sz w:val="24"/>
          <w:szCs w:val="24"/>
          <w:highlight w:val="none"/>
          <w:lang w:val="en-US" w:eastAsia="zh-CN"/>
        </w:rPr>
        <w:t>期限</w:t>
      </w:r>
      <w:r>
        <w:rPr>
          <w:rFonts w:hint="eastAsia" w:ascii="宋体" w:hAnsi="宋体" w:eastAsia="宋体" w:cs="宋体"/>
          <w:b/>
          <w:bCs/>
          <w:color w:val="auto"/>
          <w:sz w:val="24"/>
          <w:szCs w:val="24"/>
          <w:highlight w:val="none"/>
          <w:lang w:eastAsia="zh-CN"/>
        </w:rPr>
        <w:t>要求：</w:t>
      </w:r>
    </w:p>
    <w:p>
      <w:pPr>
        <w:pStyle w:val="61"/>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1、服务期限：</w:t>
      </w:r>
      <w:r>
        <w:rPr>
          <w:rFonts w:hint="eastAsia" w:ascii="宋体" w:hAnsi="宋体" w:eastAsia="宋体" w:cs="宋体"/>
          <w:color w:val="auto"/>
          <w:sz w:val="24"/>
          <w:szCs w:val="24"/>
          <w:highlight w:val="none"/>
          <w:lang w:val="en-US" w:eastAsia="zh-CN"/>
        </w:rPr>
        <w:t>叁</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合同一年一签</w:t>
      </w:r>
      <w:r>
        <w:rPr>
          <w:rFonts w:hint="eastAsia" w:ascii="宋体" w:hAnsi="宋体" w:eastAsia="宋体" w:cs="宋体"/>
          <w:color w:val="auto"/>
          <w:sz w:val="24"/>
          <w:szCs w:val="24"/>
          <w:highlight w:val="none"/>
          <w:lang w:eastAsia="zh-CN"/>
        </w:rPr>
        <w:t>）</w:t>
      </w:r>
    </w:p>
    <w:p>
      <w:pPr>
        <w:pStyle w:val="61"/>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四、考核要求及制度：</w:t>
      </w:r>
    </w:p>
    <w:tbl>
      <w:tblPr>
        <w:tblStyle w:val="6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3879"/>
        <w:gridCol w:w="4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19" w:type="dxa"/>
            <w:vAlign w:val="center"/>
          </w:tcPr>
          <w:p>
            <w:pPr>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879" w:type="dxa"/>
            <w:vAlign w:val="center"/>
          </w:tcPr>
          <w:p>
            <w:pPr>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扣分内容</w:t>
            </w:r>
          </w:p>
        </w:tc>
        <w:tc>
          <w:tcPr>
            <w:tcW w:w="4838" w:type="dxa"/>
            <w:vAlign w:val="center"/>
          </w:tcPr>
          <w:p>
            <w:pPr>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19" w:type="dxa"/>
            <w:vAlign w:val="center"/>
          </w:tcPr>
          <w:p>
            <w:pPr>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879"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上班迟到、早退、擅自离岗；</w:t>
            </w:r>
          </w:p>
        </w:tc>
        <w:tc>
          <w:tcPr>
            <w:tcW w:w="4838"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每人每次扣2分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19" w:type="dxa"/>
            <w:vAlign w:val="center"/>
          </w:tcPr>
          <w:p>
            <w:pPr>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879"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无故旷工；</w:t>
            </w:r>
          </w:p>
        </w:tc>
        <w:tc>
          <w:tcPr>
            <w:tcW w:w="4838"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旷工半天扣2分、1天扣3分（两次出现旷工由服务外包单位予以更换人员）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19" w:type="dxa"/>
            <w:vAlign w:val="center"/>
          </w:tcPr>
          <w:p>
            <w:pPr>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879"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无故不参加会议、集中学习；</w:t>
            </w:r>
          </w:p>
        </w:tc>
        <w:tc>
          <w:tcPr>
            <w:tcW w:w="4838"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19" w:type="dxa"/>
            <w:vAlign w:val="center"/>
          </w:tcPr>
          <w:p>
            <w:pPr>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879"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上班期间着装不规范、不整洁；</w:t>
            </w:r>
          </w:p>
        </w:tc>
        <w:tc>
          <w:tcPr>
            <w:tcW w:w="4838"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19" w:type="dxa"/>
            <w:vAlign w:val="center"/>
          </w:tcPr>
          <w:p>
            <w:pPr>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879"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在管理区域、路段聚众聊天、看手机、或进入店家做与工作无关的事；</w:t>
            </w:r>
          </w:p>
        </w:tc>
        <w:tc>
          <w:tcPr>
            <w:tcW w:w="4838"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19" w:type="dxa"/>
            <w:vAlign w:val="center"/>
          </w:tcPr>
          <w:p>
            <w:pPr>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879"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违反请销假制度；</w:t>
            </w:r>
          </w:p>
        </w:tc>
        <w:tc>
          <w:tcPr>
            <w:tcW w:w="4838"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19" w:type="dxa"/>
            <w:vAlign w:val="center"/>
          </w:tcPr>
          <w:p>
            <w:pPr>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879"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将警用装备借于他人使用；</w:t>
            </w:r>
          </w:p>
        </w:tc>
        <w:tc>
          <w:tcPr>
            <w:tcW w:w="4838"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9" w:type="dxa"/>
            <w:vAlign w:val="center"/>
          </w:tcPr>
          <w:p>
            <w:pPr>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3879"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不服从正常的工作调动；</w:t>
            </w:r>
          </w:p>
        </w:tc>
        <w:tc>
          <w:tcPr>
            <w:tcW w:w="4838"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vAlign w:val="center"/>
          </w:tcPr>
          <w:p>
            <w:pPr>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3879"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队员对自己管理区域、路段不熟悉，不了解；</w:t>
            </w:r>
          </w:p>
        </w:tc>
        <w:tc>
          <w:tcPr>
            <w:tcW w:w="4838"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9" w:type="dxa"/>
            <w:vAlign w:val="center"/>
          </w:tcPr>
          <w:p>
            <w:pPr>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3879"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遇险情未及时上报，未采取措施制止灾害扩大；</w:t>
            </w:r>
          </w:p>
        </w:tc>
        <w:tc>
          <w:tcPr>
            <w:tcW w:w="4838"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19" w:type="dxa"/>
            <w:vAlign w:val="center"/>
          </w:tcPr>
          <w:p>
            <w:pPr>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3879"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在巡逻过程中，遇有正在实施的不法侵害行为时，未迅速制止和报警；</w:t>
            </w:r>
          </w:p>
        </w:tc>
        <w:tc>
          <w:tcPr>
            <w:tcW w:w="4838"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19" w:type="dxa"/>
            <w:vAlign w:val="center"/>
          </w:tcPr>
          <w:p>
            <w:pPr>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3879"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受到国家法律及治安条例处罚；</w:t>
            </w:r>
          </w:p>
        </w:tc>
        <w:tc>
          <w:tcPr>
            <w:tcW w:w="4838"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3879"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指出的问题不立即进行整改或还顶撞；</w:t>
            </w:r>
          </w:p>
        </w:tc>
        <w:tc>
          <w:tcPr>
            <w:tcW w:w="4838"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每人每次加扣</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19" w:type="dxa"/>
            <w:vAlign w:val="center"/>
          </w:tcPr>
          <w:p>
            <w:pPr>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3879"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对不服从</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督查人员督查管理。</w:t>
            </w:r>
          </w:p>
        </w:tc>
        <w:tc>
          <w:tcPr>
            <w:tcW w:w="4838"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每人每次扣5分（并由服务外包单位予以更换人员）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19" w:type="dxa"/>
            <w:vAlign w:val="center"/>
          </w:tcPr>
          <w:p>
            <w:pPr>
              <w:pageBreakBefore w:val="0"/>
              <w:widowControl w:val="0"/>
              <w:kinsoku/>
              <w:wordWrap/>
              <w:overflowPunct/>
              <w:topLinePunct w:val="0"/>
              <w:autoSpaceDE/>
              <w:autoSpaceDN/>
              <w:bidi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879" w:type="dxa"/>
            <w:vAlign w:val="center"/>
          </w:tcPr>
          <w:p>
            <w:pPr>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未按投标时</w:t>
            </w:r>
            <w:r>
              <w:rPr>
                <w:rFonts w:hint="eastAsia" w:ascii="宋体" w:hAnsi="宋体" w:cs="宋体"/>
                <w:color w:val="auto"/>
                <w:sz w:val="24"/>
                <w:szCs w:val="24"/>
                <w:highlight w:val="none"/>
                <w:lang w:val="en-US" w:eastAsia="zh-CN"/>
              </w:rPr>
              <w:t>承诺要求</w:t>
            </w:r>
            <w:r>
              <w:rPr>
                <w:rFonts w:hint="eastAsia" w:ascii="宋体" w:hAnsi="宋体" w:eastAsia="宋体" w:cs="宋体"/>
                <w:color w:val="auto"/>
                <w:sz w:val="24"/>
                <w:szCs w:val="24"/>
                <w:highlight w:val="none"/>
                <w:lang w:val="en-US"/>
              </w:rPr>
              <w:t>使用服装、设备、工器具</w:t>
            </w:r>
            <w:r>
              <w:rPr>
                <w:rFonts w:hint="eastAsia" w:ascii="宋体" w:hAnsi="宋体" w:cs="宋体"/>
                <w:color w:val="auto"/>
                <w:sz w:val="24"/>
                <w:szCs w:val="24"/>
                <w:highlight w:val="none"/>
                <w:lang w:val="en-US" w:eastAsia="zh-CN"/>
              </w:rPr>
              <w:t>、车辆等设备器械的。</w:t>
            </w:r>
          </w:p>
        </w:tc>
        <w:tc>
          <w:tcPr>
            <w:tcW w:w="4838"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并按采购人要求整改到位</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19" w:type="dxa"/>
            <w:vAlign w:val="center"/>
          </w:tcPr>
          <w:p>
            <w:pPr>
              <w:pageBreakBefore w:val="0"/>
              <w:widowControl w:val="0"/>
              <w:kinsoku/>
              <w:wordWrap/>
              <w:overflowPunct/>
              <w:topLinePunct w:val="0"/>
              <w:autoSpaceDE/>
              <w:autoSpaceDN/>
              <w:bidi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3879" w:type="dxa"/>
            <w:vAlign w:val="center"/>
          </w:tcPr>
          <w:p>
            <w:pPr>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拟派</w:t>
            </w:r>
            <w:r>
              <w:rPr>
                <w:rFonts w:hint="eastAsia" w:ascii="宋体" w:hAnsi="宋体" w:eastAsia="宋体" w:cs="宋体"/>
                <w:color w:val="auto"/>
                <w:sz w:val="24"/>
                <w:szCs w:val="24"/>
                <w:lang w:eastAsia="zh-CN"/>
              </w:rPr>
              <w:t>人员</w:t>
            </w:r>
            <w:r>
              <w:rPr>
                <w:rFonts w:hint="eastAsia" w:ascii="宋体" w:hAnsi="宋体" w:eastAsia="宋体" w:cs="宋体"/>
                <w:color w:val="auto"/>
                <w:sz w:val="24"/>
                <w:szCs w:val="24"/>
                <w:lang w:val="en-US" w:eastAsia="zh-CN"/>
              </w:rPr>
              <w:t>不符合采购需求的</w:t>
            </w:r>
          </w:p>
        </w:tc>
        <w:tc>
          <w:tcPr>
            <w:tcW w:w="4838"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c>
          <w:tcPr>
            <w:tcW w:w="8717" w:type="dxa"/>
            <w:gridSpan w:val="2"/>
            <w:vAlign w:val="center"/>
          </w:tcPr>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此督查考核仅限于招标单位对中标单位提供的服务外包人员根据服务外包管理内容履职进行考核，根据考核扣分情况进行每月汇总。</w:t>
            </w:r>
          </w:p>
        </w:tc>
      </w:tr>
    </w:tbl>
    <w:p>
      <w:pPr>
        <w:pStyle w:val="61"/>
        <w:spacing w:line="360" w:lineRule="auto"/>
        <w:rPr>
          <w:rFonts w:hint="eastAsia" w:ascii="宋体" w:hAnsi="宋体" w:eastAsia="宋体" w:cs="宋体"/>
          <w:color w:val="auto"/>
          <w:sz w:val="24"/>
          <w:szCs w:val="24"/>
          <w:lang w:val="en-US" w:eastAsia="zh-CN"/>
        </w:rPr>
      </w:pPr>
    </w:p>
    <w:p>
      <w:pPr>
        <w:pStyle w:val="61"/>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注：每月进行考核，考核采用百分扣减方式，即每月考核分为100分，按考核项对应分值进行扣分（如本期考核项被扣除5分，即本期得分为95分），每月考核一次，并按以下原则评定考核等级并拨付款项： </w:t>
      </w:r>
    </w:p>
    <w:p>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A、若分值＜70分，视为考核不合格，并扣除本月安保服务经费20%，取消合同；</w:t>
      </w:r>
    </w:p>
    <w:p>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B、若70分≤考核得分＜80分，扣除本月安保服务经费10%；</w:t>
      </w:r>
    </w:p>
    <w:p>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C、若80分≤考核得分＜85分，扣除本月安保服务经费5%；</w:t>
      </w:r>
    </w:p>
    <w:p>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D、考核得分≥85分，支付合同约定服务费用的100%；</w:t>
      </w:r>
    </w:p>
    <w:p>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E、以下情况为强制性要求，一旦发生经查实，每次将扣除本月巡逻安保服务经费20%。</w:t>
      </w:r>
    </w:p>
    <w:p>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1、缺人、缺岗10%以上；</w:t>
      </w:r>
    </w:p>
    <w:p>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2、重大治安事件，责任由安保服务方引起的；重大火灾事故，责任由安保服务方引起的；</w:t>
      </w:r>
    </w:p>
    <w:p>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3、安保人员在街道管辖范围内严重违反街道规章制度，产生较严重后果的。</w:t>
      </w:r>
    </w:p>
    <w:p>
      <w:pPr>
        <w:spacing w:line="360" w:lineRule="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四、费用结算方式</w:t>
      </w:r>
    </w:p>
    <w:p>
      <w:pPr>
        <w:spacing w:line="360" w:lineRule="auto"/>
        <w:ind w:firstLine="480" w:firstLineChars="200"/>
        <w:rPr>
          <w:rFonts w:hint="default"/>
          <w:color w:val="auto"/>
          <w:lang w:val="en-US" w:eastAsia="zh-CN"/>
        </w:rPr>
      </w:pPr>
      <w:r>
        <w:rPr>
          <w:rFonts w:hint="eastAsia" w:ascii="宋体" w:hAnsi="宋体" w:eastAsia="宋体" w:cs="宋体"/>
          <w:color w:val="auto"/>
          <w:kern w:val="2"/>
          <w:sz w:val="24"/>
          <w:szCs w:val="24"/>
          <w:highlight w:val="none"/>
          <w:lang w:val="en-US" w:eastAsia="zh-CN" w:bidi="ar-SA"/>
        </w:rPr>
        <w:t>合同签订后，采购人向中标供应商支付合同价的50%预付款</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具体双方协商，按比例考核付款</w:t>
      </w:r>
      <w:r>
        <w:rPr>
          <w:rFonts w:hint="eastAsia" w:ascii="宋体" w:hAnsi="宋体" w:cs="宋体"/>
          <w:color w:val="auto"/>
          <w:kern w:val="2"/>
          <w:sz w:val="24"/>
          <w:szCs w:val="24"/>
          <w:highlight w:val="none"/>
          <w:lang w:val="en-US" w:eastAsia="zh-CN" w:bidi="ar-SA"/>
        </w:rPr>
        <w:t>，</w:t>
      </w:r>
      <w:r>
        <w:rPr>
          <w:rFonts w:hint="eastAsia" w:ascii="宋体" w:hAnsi="宋体" w:eastAsia="宋体" w:cs="宋体"/>
          <w:b w:val="0"/>
          <w:color w:val="auto"/>
          <w:sz w:val="24"/>
          <w:szCs w:val="24"/>
          <w:highlight w:val="none"/>
          <w:u w:val="none"/>
        </w:rPr>
        <w:t>最终以实际合同为准</w:t>
      </w:r>
      <w:r>
        <w:rPr>
          <w:rFonts w:hint="eastAsia" w:ascii="宋体" w:hAnsi="宋体" w:eastAsia="宋体" w:cs="宋体"/>
          <w:b w:val="0"/>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、工作服务方式：</w:t>
      </w:r>
      <w:bookmarkEnd w:id="28"/>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1、中标人作业人员须按要求对服务区域进行不间断工作，</w:t>
      </w:r>
      <w:r>
        <w:rPr>
          <w:rFonts w:hint="eastAsia" w:ascii="宋体" w:hAnsi="宋体" w:eastAsia="宋体" w:cs="宋体"/>
          <w:color w:val="auto"/>
          <w:sz w:val="24"/>
          <w:highlight w:val="none"/>
        </w:rPr>
        <w:t>包括</w:t>
      </w:r>
      <w:r>
        <w:rPr>
          <w:rFonts w:hint="eastAsia" w:ascii="宋体" w:hAnsi="宋体" w:eastAsia="宋体" w:cs="宋体"/>
          <w:color w:val="auto"/>
          <w:kern w:val="0"/>
          <w:sz w:val="24"/>
          <w:highlight w:val="none"/>
          <w:shd w:val="clear" w:color="auto" w:fill="FFFFFF"/>
        </w:rPr>
        <w:t>用于加强城市综合管理、交通整治、重点区域巡查、联合执法现场维护、外勤治理、维稳安保、征地拆迁攻坚、打击垃圾偷倒、渣土管理、食品安全等工作</w:t>
      </w:r>
      <w:r>
        <w:rPr>
          <w:rFonts w:hint="eastAsia" w:ascii="宋体" w:hAnsi="宋体" w:eastAsia="宋体" w:cs="宋体"/>
          <w:bCs/>
          <w:color w:val="auto"/>
          <w:sz w:val="24"/>
          <w:highlight w:val="none"/>
        </w:rPr>
        <w:t>，应及时告知、劝阻，并第一时间向采购人反馈。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2、中标人作业人员不具有行政处罚权，不能没收、暂扣违法行为人的物品或工具，不能以任何名义对违法行为人进行处罚，不得以任何名义收取或变相收取任何费用。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3、中标人作业人员应坚持服务至上的理念，使用文明劝导礼貌用语，严禁粗言秽语，严禁出现威胁、辱骂、殴打行为。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4、中标人作业人员应积极参与文明城市创建，在实施劝导服务的同时，须主动捡拾白色垃圾、烟蒂等废弃物；带头遵守城市文明公约，并积极开展便民服务活动，为群众起到良好示范作用。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5、工作中如出现异常情形，可按规定程序向采购人及相关部门汇报，请求给予支持。</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6、中标人作业人员不得收取或变相收取摊位费或保护费</w:t>
      </w:r>
      <w:r>
        <w:rPr>
          <w:rFonts w:hint="eastAsia" w:ascii="宋体" w:hAnsi="宋体" w:eastAsia="宋体" w:cs="宋体"/>
          <w:bCs/>
          <w:color w:val="auto"/>
          <w:sz w:val="24"/>
          <w:highlight w:val="none"/>
          <w:lang w:val="en-US" w:eastAsia="zh-CN"/>
        </w:rPr>
        <w:t>等</w:t>
      </w:r>
      <w:r>
        <w:rPr>
          <w:rFonts w:hint="eastAsia" w:ascii="宋体" w:hAnsi="宋体" w:eastAsia="宋体" w:cs="宋体"/>
          <w:bCs/>
          <w:color w:val="auto"/>
          <w:sz w:val="24"/>
          <w:highlight w:val="none"/>
        </w:rPr>
        <w:t>，不得借工作之便谋取其它私利，不得出现各种违法、犯罪行为。</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outlineLvl w:val="0"/>
        <w:rPr>
          <w:rFonts w:hint="eastAsia" w:ascii="宋体" w:hAnsi="宋体" w:eastAsia="宋体" w:cs="宋体"/>
          <w:b/>
          <w:color w:val="auto"/>
          <w:sz w:val="24"/>
          <w:highlight w:val="none"/>
        </w:rPr>
      </w:pPr>
      <w:bookmarkStart w:id="29" w:name="_Toc20920"/>
      <w:r>
        <w:rPr>
          <w:rFonts w:hint="eastAsia" w:ascii="宋体" w:hAnsi="宋体" w:eastAsia="宋体" w:cs="宋体"/>
          <w:b/>
          <w:color w:val="auto"/>
          <w:sz w:val="24"/>
          <w:highlight w:val="none"/>
          <w:lang w:val="en-US" w:eastAsia="zh-CN"/>
        </w:rPr>
        <w:t>六</w:t>
      </w:r>
      <w:r>
        <w:rPr>
          <w:rFonts w:hint="eastAsia" w:ascii="宋体" w:hAnsi="宋体" w:eastAsia="宋体" w:cs="宋体"/>
          <w:b/>
          <w:color w:val="auto"/>
          <w:sz w:val="24"/>
          <w:highlight w:val="none"/>
        </w:rPr>
        <w:t>、项目其他要求：</w:t>
      </w:r>
      <w:bookmarkEnd w:id="29"/>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招标人对中标人派遣的服务人员进行考评，如素质不达标的，将予以劝退。同时，中标人有义务保证合格特保人员的稳定性，中标人在收到中标通知书之日起七日内将人员安排到岗，其中投标文件中拟派的项目组成员应与服务期间内成员保持一致，项目组成员驻场后需更换的（原则上半年内不予更换），须及时上报采购人，经采购人认可后方可更换。</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服务人员出现问题响应要求：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3、乙方在公司运营中发生的劳资纠纷、工伤纠纷、人身意外伤亡等事件，由乙方自行承担，如因此造成甲方被第三方索赔，甲方有权向乙方进行追偿。</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中标人须为每位符合国家规定社保条件的职工参加社保（包括基本养老、基本医疗、工伤、失业、生育），不符合国家规定社保条件的，须按相关规定处理。中标人用工须符合《劳动法》及省、市地方用工政策。合同期间如发生安全生产责任事故或交通事故等事故，由中标人承担一切责任及损失，与采购人无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、中标人用工需符合国家、省、市地方用工政策，如出现用工纠纷的由中标人承担责任，与采购人无涉。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、中标人应根据服务区域范围实际情况，建立服务工作机构，拟定的服务方案须经采购人审核同意后落实。</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、若遇各类创建活动、灾害天气等特殊情况，中标人须无条件做好服务范围内的相关工作，服从采购人指挥，如有必要的须增加人员或加班加点。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rPr>
        <w:t>、中标人在服务过程中需服从采购人的调配。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rPr>
        <w:t>、中标人须按采购人的要求统一规范着装、统一巡查标志、统一车辆标识等，不得使用综合行政执法专用标志。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中标人应定期向采购人上报工作计划、实施情况，建立各类工作台账，实行制度化、规范化管理；定期组织开展业务培训，不断提高服务质量和人员素质。中标人应建立健全安全生产管理制度，服从采购人及相关行政管理部门的安全生产管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11</w:t>
      </w:r>
      <w:r>
        <w:rPr>
          <w:rFonts w:hint="eastAsia" w:ascii="宋体" w:hAnsi="宋体" w:eastAsia="宋体" w:cs="宋体"/>
          <w:bCs/>
          <w:color w:val="auto"/>
          <w:sz w:val="24"/>
          <w:highlight w:val="none"/>
        </w:rPr>
        <w:t>、中标人在合同期内不得以任何理由进行转包或分包，否则应承担违约责任。</w:t>
      </w:r>
    </w:p>
    <w:p>
      <w:pPr>
        <w:pStyle w:val="2"/>
        <w:ind w:left="0" w:leftChars="0" w:firstLine="0" w:firstLineChars="0"/>
        <w:rPr>
          <w:rFonts w:hint="eastAsia"/>
        </w:rPr>
      </w:pPr>
    </w:p>
    <w:p>
      <w:pPr>
        <w:rPr>
          <w:rFonts w:hint="eastAsia"/>
        </w:rPr>
      </w:pPr>
    </w:p>
    <w:p>
      <w:pPr>
        <w:widowControl/>
        <w:ind w:firstLine="720" w:firstLineChars="300"/>
        <w:jc w:val="left"/>
        <w:rPr>
          <w:rFonts w:hint="eastAsia" w:ascii="宋体" w:hAnsi="宋体" w:eastAsia="宋体" w:cs="宋体"/>
          <w:bCs/>
          <w:color w:val="auto"/>
          <w:sz w:val="24"/>
          <w:highlight w:val="none"/>
        </w:r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0" w:name="_Toc184313307"/>
      <w:bookmarkEnd w:id="30"/>
      <w:bookmarkStart w:id="31" w:name="_Toc184308095"/>
      <w:bookmarkEnd w:id="31"/>
      <w:bookmarkStart w:id="32" w:name="_Toc184313263"/>
      <w:bookmarkEnd w:id="32"/>
      <w:bookmarkStart w:id="33" w:name="_Toc184308066"/>
      <w:bookmarkEnd w:id="33"/>
      <w:bookmarkStart w:id="34" w:name="_Toc184308049"/>
      <w:bookmarkEnd w:id="34"/>
      <w:bookmarkStart w:id="35" w:name="_Toc184308082"/>
      <w:bookmarkEnd w:id="35"/>
      <w:bookmarkStart w:id="36" w:name="_Toc184310290"/>
      <w:bookmarkEnd w:id="36"/>
      <w:bookmarkStart w:id="37" w:name="_Toc184308072"/>
      <w:bookmarkEnd w:id="37"/>
      <w:bookmarkStart w:id="38" w:name="_Toc184310286"/>
      <w:bookmarkEnd w:id="38"/>
      <w:bookmarkStart w:id="39" w:name="_Toc184312107"/>
      <w:bookmarkEnd w:id="39"/>
      <w:bookmarkStart w:id="40" w:name="_Toc184313239"/>
      <w:bookmarkEnd w:id="40"/>
      <w:bookmarkStart w:id="41" w:name="_Toc184308037"/>
      <w:bookmarkEnd w:id="41"/>
      <w:bookmarkStart w:id="42" w:name="_Toc184310309"/>
      <w:bookmarkEnd w:id="42"/>
      <w:bookmarkStart w:id="43" w:name="_Toc184310284"/>
      <w:bookmarkEnd w:id="43"/>
      <w:bookmarkStart w:id="44" w:name="_Toc184310313"/>
      <w:bookmarkEnd w:id="44"/>
      <w:bookmarkStart w:id="45" w:name="_Toc184314426"/>
      <w:bookmarkEnd w:id="45"/>
      <w:bookmarkStart w:id="46" w:name="_Toc184308062"/>
      <w:bookmarkEnd w:id="46"/>
      <w:bookmarkStart w:id="47" w:name="_Toc184313247"/>
      <w:bookmarkEnd w:id="47"/>
      <w:bookmarkStart w:id="48" w:name="_Toc184312099"/>
      <w:bookmarkEnd w:id="48"/>
      <w:bookmarkStart w:id="49" w:name="_Toc184308079"/>
      <w:bookmarkEnd w:id="49"/>
      <w:bookmarkStart w:id="50" w:name="_Toc184314469"/>
      <w:bookmarkEnd w:id="50"/>
      <w:bookmarkStart w:id="51" w:name="_Toc184313240"/>
      <w:bookmarkEnd w:id="51"/>
      <w:bookmarkStart w:id="52" w:name="_Toc184310275"/>
      <w:bookmarkEnd w:id="52"/>
      <w:bookmarkStart w:id="53" w:name="_Toc184310326"/>
      <w:bookmarkEnd w:id="53"/>
      <w:bookmarkStart w:id="54" w:name="_Toc184314410"/>
      <w:bookmarkEnd w:id="54"/>
      <w:bookmarkStart w:id="55" w:name="_Toc184310314"/>
      <w:bookmarkEnd w:id="55"/>
      <w:bookmarkStart w:id="56" w:name="_Toc184314450"/>
      <w:bookmarkEnd w:id="56"/>
      <w:bookmarkStart w:id="57" w:name="_Toc184308099"/>
      <w:bookmarkEnd w:id="57"/>
      <w:bookmarkStart w:id="58" w:name="_Toc184314432"/>
      <w:bookmarkEnd w:id="58"/>
      <w:bookmarkStart w:id="59" w:name="_Toc184312115"/>
      <w:bookmarkEnd w:id="59"/>
      <w:bookmarkStart w:id="60" w:name="_Toc184312097"/>
      <w:bookmarkEnd w:id="60"/>
      <w:bookmarkStart w:id="61" w:name="_Toc184310321"/>
      <w:bookmarkEnd w:id="61"/>
      <w:bookmarkStart w:id="62" w:name="_Toc184314449"/>
      <w:bookmarkEnd w:id="62"/>
      <w:bookmarkStart w:id="63" w:name="_Toc184308047"/>
      <w:bookmarkEnd w:id="63"/>
      <w:bookmarkStart w:id="64" w:name="_Toc184314458"/>
      <w:bookmarkEnd w:id="64"/>
      <w:bookmarkStart w:id="65" w:name="_Toc184313250"/>
      <w:bookmarkEnd w:id="65"/>
      <w:bookmarkStart w:id="66" w:name="_Toc184308100"/>
      <w:bookmarkEnd w:id="66"/>
      <w:bookmarkStart w:id="67" w:name="_Toc184313292"/>
      <w:bookmarkEnd w:id="67"/>
      <w:bookmarkStart w:id="68" w:name="_Toc184313280"/>
      <w:bookmarkEnd w:id="68"/>
      <w:bookmarkStart w:id="69" w:name="_Toc184310342"/>
      <w:bookmarkEnd w:id="69"/>
      <w:bookmarkStart w:id="70" w:name="_Toc184310318"/>
      <w:bookmarkEnd w:id="70"/>
      <w:bookmarkStart w:id="71" w:name="_Toc184314431"/>
      <w:bookmarkEnd w:id="71"/>
      <w:bookmarkStart w:id="72" w:name="_Toc184314473"/>
      <w:bookmarkEnd w:id="72"/>
      <w:bookmarkStart w:id="73" w:name="_Toc184314429"/>
      <w:bookmarkEnd w:id="73"/>
      <w:bookmarkStart w:id="74" w:name="_Toc184310312"/>
      <w:bookmarkEnd w:id="74"/>
      <w:bookmarkStart w:id="75" w:name="_Toc184308041"/>
      <w:bookmarkEnd w:id="75"/>
      <w:bookmarkStart w:id="76" w:name="_Toc184313261"/>
      <w:bookmarkEnd w:id="76"/>
      <w:bookmarkStart w:id="77" w:name="_Toc184308044"/>
      <w:bookmarkEnd w:id="77"/>
      <w:bookmarkStart w:id="78" w:name="_Toc184312133"/>
      <w:bookmarkEnd w:id="78"/>
      <w:bookmarkStart w:id="79" w:name="_Toc184312108"/>
      <w:bookmarkEnd w:id="79"/>
      <w:bookmarkStart w:id="80" w:name="_Toc184312117"/>
      <w:bookmarkEnd w:id="80"/>
      <w:bookmarkStart w:id="81" w:name="_Toc184312081"/>
      <w:bookmarkEnd w:id="81"/>
      <w:bookmarkStart w:id="82" w:name="_Toc184312132"/>
      <w:bookmarkEnd w:id="82"/>
      <w:bookmarkStart w:id="83" w:name="_Toc184313299"/>
      <w:bookmarkEnd w:id="83"/>
      <w:bookmarkStart w:id="84" w:name="_Toc184313302"/>
      <w:bookmarkEnd w:id="84"/>
      <w:bookmarkStart w:id="85" w:name="_Toc184308043"/>
      <w:bookmarkEnd w:id="85"/>
      <w:bookmarkStart w:id="86" w:name="_Toc184314445"/>
      <w:bookmarkEnd w:id="86"/>
      <w:bookmarkStart w:id="87" w:name="_Toc184312112"/>
      <w:bookmarkEnd w:id="87"/>
      <w:bookmarkStart w:id="88" w:name="_Toc184314414"/>
      <w:bookmarkEnd w:id="88"/>
      <w:bookmarkStart w:id="89" w:name="_Toc184313270"/>
      <w:bookmarkEnd w:id="89"/>
      <w:bookmarkStart w:id="90" w:name="_Toc184314447"/>
      <w:bookmarkEnd w:id="90"/>
      <w:bookmarkStart w:id="91" w:name="_Toc184314421"/>
      <w:bookmarkEnd w:id="91"/>
      <w:bookmarkStart w:id="92" w:name="_Toc184312091"/>
      <w:bookmarkEnd w:id="92"/>
      <w:bookmarkStart w:id="93" w:name="_Toc184314477"/>
      <w:bookmarkEnd w:id="93"/>
      <w:bookmarkStart w:id="94" w:name="_Toc184310327"/>
      <w:bookmarkEnd w:id="94"/>
      <w:bookmarkStart w:id="95" w:name="_Toc184312129"/>
      <w:bookmarkEnd w:id="95"/>
      <w:bookmarkStart w:id="96" w:name="_Toc184312090"/>
      <w:bookmarkEnd w:id="96"/>
      <w:bookmarkStart w:id="97" w:name="_Toc184312126"/>
      <w:bookmarkEnd w:id="97"/>
      <w:bookmarkStart w:id="98" w:name="_Toc184310281"/>
      <w:bookmarkEnd w:id="98"/>
      <w:bookmarkStart w:id="99" w:name="_Toc184312103"/>
      <w:bookmarkEnd w:id="99"/>
      <w:bookmarkStart w:id="100" w:name="_Toc184308091"/>
      <w:bookmarkEnd w:id="100"/>
      <w:bookmarkStart w:id="101" w:name="_Toc184313278"/>
      <w:bookmarkEnd w:id="101"/>
      <w:bookmarkStart w:id="102" w:name="_Toc184313265"/>
      <w:bookmarkEnd w:id="102"/>
      <w:bookmarkStart w:id="103" w:name="_Toc184308053"/>
      <w:bookmarkEnd w:id="103"/>
      <w:bookmarkStart w:id="104" w:name="_Toc184312089"/>
      <w:bookmarkEnd w:id="104"/>
      <w:bookmarkStart w:id="105" w:name="_Toc184314424"/>
      <w:bookmarkEnd w:id="105"/>
      <w:bookmarkStart w:id="106" w:name="_Toc184313305"/>
      <w:bookmarkEnd w:id="106"/>
      <w:bookmarkStart w:id="107" w:name="_Toc184310291"/>
      <w:bookmarkEnd w:id="107"/>
      <w:bookmarkStart w:id="108" w:name="_Toc184308098"/>
      <w:bookmarkEnd w:id="108"/>
      <w:bookmarkStart w:id="109" w:name="_Toc184314419"/>
      <w:bookmarkEnd w:id="109"/>
      <w:bookmarkStart w:id="110" w:name="_Toc184310307"/>
      <w:bookmarkEnd w:id="110"/>
      <w:bookmarkStart w:id="111" w:name="_Toc184308096"/>
      <w:bookmarkEnd w:id="111"/>
      <w:bookmarkStart w:id="112" w:name="_Toc184314479"/>
      <w:bookmarkEnd w:id="112"/>
      <w:bookmarkStart w:id="113" w:name="_Toc184308063"/>
      <w:bookmarkEnd w:id="113"/>
      <w:bookmarkStart w:id="114" w:name="_Toc184308045"/>
      <w:bookmarkEnd w:id="114"/>
      <w:bookmarkStart w:id="115" w:name="_Toc184310280"/>
      <w:bookmarkEnd w:id="115"/>
      <w:bookmarkStart w:id="116" w:name="_Toc184310343"/>
      <w:bookmarkEnd w:id="116"/>
      <w:bookmarkStart w:id="117" w:name="_Toc184312098"/>
      <w:bookmarkEnd w:id="117"/>
      <w:bookmarkStart w:id="118" w:name="_Toc184308067"/>
      <w:bookmarkEnd w:id="118"/>
      <w:bookmarkStart w:id="119" w:name="_Toc184308104"/>
      <w:bookmarkEnd w:id="119"/>
      <w:bookmarkStart w:id="120" w:name="_Toc184314482"/>
      <w:bookmarkEnd w:id="120"/>
      <w:bookmarkStart w:id="121" w:name="_Toc184310276"/>
      <w:bookmarkEnd w:id="121"/>
      <w:bookmarkStart w:id="122" w:name="_Toc184314480"/>
      <w:bookmarkEnd w:id="122"/>
      <w:bookmarkStart w:id="123" w:name="_Toc184313249"/>
      <w:bookmarkEnd w:id="123"/>
      <w:bookmarkStart w:id="124" w:name="_Toc184310297"/>
      <w:bookmarkEnd w:id="124"/>
      <w:bookmarkStart w:id="125" w:name="_Toc184310336"/>
      <w:bookmarkEnd w:id="125"/>
      <w:bookmarkStart w:id="126" w:name="_Toc184314452"/>
      <w:bookmarkEnd w:id="126"/>
      <w:bookmarkStart w:id="127" w:name="_Toc184310324"/>
      <w:bookmarkEnd w:id="127"/>
      <w:bookmarkStart w:id="128" w:name="_Toc184313288"/>
      <w:bookmarkEnd w:id="128"/>
      <w:bookmarkStart w:id="129" w:name="_Toc184312106"/>
      <w:bookmarkEnd w:id="129"/>
      <w:bookmarkStart w:id="130" w:name="_Toc184308036"/>
      <w:bookmarkEnd w:id="130"/>
      <w:bookmarkStart w:id="131" w:name="_Toc184312120"/>
      <w:bookmarkEnd w:id="131"/>
      <w:bookmarkStart w:id="132" w:name="_Toc184310332"/>
      <w:bookmarkEnd w:id="132"/>
      <w:bookmarkStart w:id="133" w:name="_Toc184308081"/>
      <w:bookmarkEnd w:id="133"/>
      <w:bookmarkStart w:id="134" w:name="_Toc184310340"/>
      <w:bookmarkEnd w:id="134"/>
      <w:bookmarkStart w:id="135" w:name="_Toc184308107"/>
      <w:bookmarkEnd w:id="135"/>
      <w:bookmarkStart w:id="136" w:name="_Toc184314436"/>
      <w:bookmarkEnd w:id="136"/>
      <w:bookmarkStart w:id="137" w:name="_Toc184314442"/>
      <w:bookmarkEnd w:id="137"/>
      <w:bookmarkStart w:id="138" w:name="_Toc184312069"/>
      <w:bookmarkEnd w:id="138"/>
      <w:bookmarkStart w:id="139" w:name="_Toc184310279"/>
      <w:bookmarkEnd w:id="139"/>
      <w:bookmarkStart w:id="140" w:name="_Toc184310282"/>
      <w:bookmarkEnd w:id="140"/>
      <w:bookmarkStart w:id="141" w:name="_Toc184308090"/>
      <w:bookmarkEnd w:id="141"/>
      <w:bookmarkStart w:id="142" w:name="_Toc184312136"/>
      <w:bookmarkEnd w:id="142"/>
      <w:bookmarkStart w:id="143" w:name="_Toc184308106"/>
      <w:bookmarkEnd w:id="143"/>
      <w:bookmarkStart w:id="144" w:name="_Toc184313244"/>
      <w:bookmarkEnd w:id="144"/>
      <w:bookmarkStart w:id="145" w:name="_Toc184313262"/>
      <w:bookmarkEnd w:id="145"/>
      <w:bookmarkStart w:id="146" w:name="_Toc184310306"/>
      <w:bookmarkEnd w:id="146"/>
      <w:bookmarkStart w:id="147" w:name="_Toc184310277"/>
      <w:bookmarkEnd w:id="147"/>
      <w:bookmarkStart w:id="148" w:name="_Toc184314428"/>
      <w:bookmarkEnd w:id="148"/>
      <w:bookmarkStart w:id="149" w:name="_Toc184308051"/>
      <w:bookmarkEnd w:id="149"/>
      <w:bookmarkStart w:id="150" w:name="_Toc184313295"/>
      <w:bookmarkEnd w:id="150"/>
      <w:bookmarkStart w:id="151" w:name="_Toc184312124"/>
      <w:bookmarkEnd w:id="151"/>
      <w:bookmarkStart w:id="152" w:name="_Toc184312130"/>
      <w:bookmarkEnd w:id="152"/>
      <w:bookmarkStart w:id="153" w:name="_Toc184313269"/>
      <w:bookmarkEnd w:id="153"/>
      <w:bookmarkStart w:id="154" w:name="_Toc184312137"/>
      <w:bookmarkEnd w:id="154"/>
      <w:bookmarkStart w:id="155" w:name="_Toc184310334"/>
      <w:bookmarkEnd w:id="155"/>
      <w:bookmarkStart w:id="156" w:name="_Toc184310338"/>
      <w:bookmarkEnd w:id="156"/>
      <w:bookmarkStart w:id="157" w:name="_Toc184310285"/>
      <w:bookmarkEnd w:id="157"/>
      <w:bookmarkStart w:id="158" w:name="_Toc184310303"/>
      <w:bookmarkEnd w:id="158"/>
      <w:bookmarkStart w:id="159" w:name="_Toc184313291"/>
      <w:bookmarkEnd w:id="159"/>
      <w:bookmarkStart w:id="160" w:name="_Toc184313246"/>
      <w:bookmarkEnd w:id="160"/>
      <w:bookmarkStart w:id="161" w:name="_Toc184313306"/>
      <w:bookmarkEnd w:id="161"/>
      <w:bookmarkStart w:id="162" w:name="_Toc184308070"/>
      <w:bookmarkEnd w:id="162"/>
      <w:bookmarkStart w:id="163" w:name="_Toc184308083"/>
      <w:bookmarkEnd w:id="163"/>
      <w:bookmarkStart w:id="164" w:name="_Toc184312119"/>
      <w:bookmarkEnd w:id="164"/>
      <w:bookmarkStart w:id="165" w:name="_Toc184313258"/>
      <w:bookmarkEnd w:id="165"/>
      <w:bookmarkStart w:id="166" w:name="_Toc184313286"/>
      <w:bookmarkEnd w:id="166"/>
      <w:bookmarkStart w:id="167" w:name="_Toc184308050"/>
      <w:bookmarkEnd w:id="167"/>
      <w:bookmarkStart w:id="168" w:name="_Toc184314435"/>
      <w:bookmarkEnd w:id="168"/>
      <w:bookmarkStart w:id="169" w:name="_Toc184312111"/>
      <w:bookmarkEnd w:id="169"/>
      <w:bookmarkStart w:id="170" w:name="_Toc184310322"/>
      <w:bookmarkEnd w:id="170"/>
      <w:bookmarkStart w:id="171" w:name="_Toc184312102"/>
      <w:bookmarkEnd w:id="171"/>
      <w:bookmarkStart w:id="172" w:name="_Toc184312122"/>
      <w:bookmarkEnd w:id="172"/>
      <w:bookmarkStart w:id="173" w:name="_Toc184314475"/>
      <w:bookmarkEnd w:id="173"/>
      <w:bookmarkStart w:id="174" w:name="_Toc184310301"/>
      <w:bookmarkEnd w:id="174"/>
      <w:bookmarkStart w:id="175" w:name="_Toc184308061"/>
      <w:bookmarkEnd w:id="175"/>
      <w:bookmarkStart w:id="176" w:name="_Toc184312075"/>
      <w:bookmarkEnd w:id="176"/>
      <w:bookmarkStart w:id="177" w:name="_Toc184308097"/>
      <w:bookmarkEnd w:id="177"/>
      <w:bookmarkStart w:id="178" w:name="_Toc184308055"/>
      <w:bookmarkEnd w:id="178"/>
      <w:bookmarkStart w:id="179" w:name="_Toc184308064"/>
      <w:bookmarkEnd w:id="179"/>
      <w:bookmarkStart w:id="180" w:name="_Toc184308101"/>
      <w:bookmarkEnd w:id="180"/>
      <w:bookmarkStart w:id="181" w:name="_Toc184308076"/>
      <w:bookmarkEnd w:id="181"/>
      <w:bookmarkStart w:id="182" w:name="_Toc184314457"/>
      <w:bookmarkEnd w:id="182"/>
      <w:bookmarkStart w:id="183" w:name="_Toc184312077"/>
      <w:bookmarkEnd w:id="183"/>
      <w:bookmarkStart w:id="184" w:name="_Toc184312093"/>
      <w:bookmarkEnd w:id="184"/>
      <w:bookmarkStart w:id="185" w:name="_Toc184308046"/>
      <w:bookmarkEnd w:id="185"/>
      <w:bookmarkStart w:id="186" w:name="_Toc184314472"/>
      <w:bookmarkEnd w:id="186"/>
      <w:bookmarkStart w:id="187" w:name="_Toc184313283"/>
      <w:bookmarkEnd w:id="187"/>
      <w:bookmarkStart w:id="188" w:name="_Toc184313274"/>
      <w:bookmarkEnd w:id="188"/>
      <w:bookmarkStart w:id="189" w:name="_Toc184312123"/>
      <w:bookmarkEnd w:id="189"/>
      <w:bookmarkStart w:id="190" w:name="_Toc184313277"/>
      <w:bookmarkEnd w:id="190"/>
      <w:bookmarkStart w:id="191" w:name="_Toc184310298"/>
      <w:bookmarkEnd w:id="191"/>
      <w:bookmarkStart w:id="192" w:name="_Toc184310328"/>
      <w:bookmarkEnd w:id="192"/>
      <w:bookmarkStart w:id="193" w:name="_Toc184312085"/>
      <w:bookmarkEnd w:id="193"/>
      <w:bookmarkStart w:id="194" w:name="_Toc184313272"/>
      <w:bookmarkEnd w:id="194"/>
      <w:bookmarkStart w:id="195" w:name="_Toc184314440"/>
      <w:bookmarkEnd w:id="195"/>
      <w:bookmarkStart w:id="196" w:name="_Toc184313271"/>
      <w:bookmarkEnd w:id="196"/>
      <w:bookmarkStart w:id="197" w:name="_Toc184308074"/>
      <w:bookmarkEnd w:id="197"/>
      <w:bookmarkStart w:id="198" w:name="_Toc184313257"/>
      <w:bookmarkEnd w:id="198"/>
      <w:bookmarkStart w:id="199" w:name="_Toc184313304"/>
      <w:bookmarkEnd w:id="199"/>
      <w:bookmarkStart w:id="200" w:name="_Toc184314412"/>
      <w:bookmarkEnd w:id="200"/>
      <w:bookmarkStart w:id="201" w:name="_Toc184314466"/>
      <w:bookmarkEnd w:id="201"/>
      <w:bookmarkStart w:id="202" w:name="_Toc184312074"/>
      <w:bookmarkEnd w:id="202"/>
      <w:bookmarkStart w:id="203" w:name="_Toc184312134"/>
      <w:bookmarkEnd w:id="203"/>
      <w:bookmarkStart w:id="204" w:name="_Toc184314430"/>
      <w:bookmarkEnd w:id="204"/>
      <w:bookmarkStart w:id="205" w:name="_Toc184308077"/>
      <w:bookmarkEnd w:id="205"/>
      <w:bookmarkStart w:id="206" w:name="_Toc184314464"/>
      <w:bookmarkEnd w:id="206"/>
      <w:bookmarkStart w:id="207" w:name="_Toc184308103"/>
      <w:bookmarkEnd w:id="207"/>
      <w:bookmarkStart w:id="208" w:name="_Toc184313264"/>
      <w:bookmarkEnd w:id="208"/>
      <w:bookmarkStart w:id="209" w:name="_Toc184312131"/>
      <w:bookmarkEnd w:id="209"/>
      <w:bookmarkStart w:id="210" w:name="_Toc184313254"/>
      <w:bookmarkEnd w:id="210"/>
      <w:bookmarkStart w:id="211" w:name="_Toc184312121"/>
      <w:bookmarkEnd w:id="211"/>
      <w:bookmarkStart w:id="212" w:name="_Toc184313245"/>
      <w:bookmarkEnd w:id="212"/>
      <w:bookmarkStart w:id="213" w:name="_Toc184314446"/>
      <w:bookmarkEnd w:id="213"/>
      <w:bookmarkStart w:id="214" w:name="_Toc184310288"/>
      <w:bookmarkEnd w:id="214"/>
      <w:bookmarkStart w:id="215" w:name="_Toc184314467"/>
      <w:bookmarkEnd w:id="215"/>
      <w:bookmarkStart w:id="216" w:name="_Toc184312092"/>
      <w:bookmarkEnd w:id="216"/>
      <w:bookmarkStart w:id="217" w:name="_Toc184312078"/>
      <w:bookmarkEnd w:id="217"/>
      <w:bookmarkStart w:id="218" w:name="_Toc184312095"/>
      <w:bookmarkEnd w:id="218"/>
      <w:bookmarkStart w:id="219" w:name="_Toc184314443"/>
      <w:bookmarkEnd w:id="219"/>
      <w:bookmarkStart w:id="220" w:name="_Toc184313308"/>
      <w:bookmarkEnd w:id="220"/>
      <w:bookmarkStart w:id="221" w:name="_Toc184310299"/>
      <w:bookmarkEnd w:id="221"/>
      <w:bookmarkStart w:id="222" w:name="_Toc184312116"/>
      <w:bookmarkEnd w:id="222"/>
      <w:bookmarkStart w:id="223" w:name="_Toc184312118"/>
      <w:bookmarkEnd w:id="223"/>
      <w:bookmarkStart w:id="224" w:name="_Toc184310308"/>
      <w:bookmarkEnd w:id="224"/>
      <w:bookmarkStart w:id="225" w:name="_Toc184310330"/>
      <w:bookmarkEnd w:id="225"/>
      <w:bookmarkStart w:id="226" w:name="_Toc184312087"/>
      <w:bookmarkEnd w:id="226"/>
      <w:bookmarkStart w:id="227" w:name="_Toc184310300"/>
      <w:bookmarkEnd w:id="227"/>
      <w:bookmarkStart w:id="228" w:name="_Toc184312128"/>
      <w:bookmarkEnd w:id="228"/>
      <w:bookmarkStart w:id="229" w:name="_Toc184310305"/>
      <w:bookmarkEnd w:id="229"/>
      <w:bookmarkStart w:id="230" w:name="_Toc184314451"/>
      <w:bookmarkEnd w:id="230"/>
      <w:bookmarkStart w:id="231" w:name="_Toc184308052"/>
      <w:bookmarkEnd w:id="231"/>
      <w:bookmarkStart w:id="232" w:name="_Toc184313294"/>
      <w:bookmarkEnd w:id="232"/>
      <w:bookmarkStart w:id="233" w:name="_Toc184312114"/>
      <w:bookmarkEnd w:id="233"/>
      <w:bookmarkStart w:id="234" w:name="_Toc184313310"/>
      <w:bookmarkEnd w:id="234"/>
      <w:bookmarkStart w:id="235" w:name="_Toc184314481"/>
      <w:bookmarkEnd w:id="235"/>
      <w:bookmarkStart w:id="236" w:name="_Toc184313268"/>
      <w:bookmarkEnd w:id="236"/>
      <w:bookmarkStart w:id="237" w:name="_Toc184314434"/>
      <w:bookmarkEnd w:id="237"/>
      <w:bookmarkStart w:id="238" w:name="_Toc184310302"/>
      <w:bookmarkEnd w:id="238"/>
      <w:bookmarkStart w:id="239" w:name="_Toc184310341"/>
      <w:bookmarkEnd w:id="239"/>
      <w:bookmarkStart w:id="240" w:name="_Toc184308093"/>
      <w:bookmarkEnd w:id="240"/>
      <w:bookmarkStart w:id="241" w:name="_Toc184313243"/>
      <w:bookmarkEnd w:id="241"/>
      <w:bookmarkStart w:id="242" w:name="_Toc184312073"/>
      <w:bookmarkEnd w:id="242"/>
      <w:bookmarkStart w:id="243" w:name="_Toc184312068"/>
      <w:bookmarkEnd w:id="243"/>
      <w:bookmarkStart w:id="244" w:name="_Toc184310292"/>
      <w:bookmarkEnd w:id="244"/>
      <w:bookmarkStart w:id="245" w:name="_Toc184314474"/>
      <w:bookmarkEnd w:id="245"/>
      <w:bookmarkStart w:id="246" w:name="_Toc184310274"/>
      <w:bookmarkEnd w:id="246"/>
      <w:bookmarkStart w:id="247" w:name="_Toc184308071"/>
      <w:bookmarkEnd w:id="247"/>
      <w:bookmarkStart w:id="248" w:name="_Toc184308048"/>
      <w:bookmarkEnd w:id="248"/>
      <w:bookmarkStart w:id="249" w:name="_Toc184314418"/>
      <w:bookmarkEnd w:id="249"/>
      <w:bookmarkStart w:id="250" w:name="_Toc184308108"/>
      <w:bookmarkEnd w:id="250"/>
      <w:bookmarkStart w:id="251" w:name="_Toc184308086"/>
      <w:bookmarkEnd w:id="251"/>
      <w:bookmarkStart w:id="252" w:name="_Toc184314438"/>
      <w:bookmarkEnd w:id="252"/>
      <w:bookmarkStart w:id="253" w:name="_Toc184312070"/>
      <w:bookmarkEnd w:id="253"/>
      <w:bookmarkStart w:id="254" w:name="_Toc184308065"/>
      <w:bookmarkEnd w:id="254"/>
      <w:bookmarkStart w:id="255" w:name="_Toc184312127"/>
      <w:bookmarkEnd w:id="255"/>
      <w:bookmarkStart w:id="256" w:name="_Toc184312105"/>
      <w:bookmarkEnd w:id="256"/>
      <w:bookmarkStart w:id="257" w:name="_Toc184308094"/>
      <w:bookmarkEnd w:id="257"/>
      <w:bookmarkStart w:id="258" w:name="_Toc184313241"/>
      <w:bookmarkEnd w:id="258"/>
      <w:bookmarkStart w:id="259" w:name="_Toc184313297"/>
      <w:bookmarkEnd w:id="259"/>
      <w:bookmarkStart w:id="260" w:name="_Toc184308088"/>
      <w:bookmarkEnd w:id="260"/>
      <w:bookmarkStart w:id="261" w:name="_Toc184314425"/>
      <w:bookmarkEnd w:id="261"/>
      <w:bookmarkStart w:id="262" w:name="_Toc184310331"/>
      <w:bookmarkEnd w:id="262"/>
      <w:bookmarkStart w:id="263" w:name="_Toc184310339"/>
      <w:bookmarkEnd w:id="263"/>
      <w:bookmarkStart w:id="264" w:name="_Toc184313301"/>
      <w:bookmarkEnd w:id="264"/>
      <w:bookmarkStart w:id="265" w:name="_Toc184308060"/>
      <w:bookmarkEnd w:id="265"/>
      <w:bookmarkStart w:id="266" w:name="_Toc184308080"/>
      <w:bookmarkEnd w:id="266"/>
      <w:bookmarkStart w:id="267" w:name="_Toc184313290"/>
      <w:bookmarkEnd w:id="267"/>
      <w:bookmarkStart w:id="268" w:name="_Toc184308054"/>
      <w:bookmarkEnd w:id="268"/>
      <w:bookmarkStart w:id="269" w:name="_Toc184312079"/>
      <w:bookmarkEnd w:id="269"/>
      <w:bookmarkStart w:id="270" w:name="_Toc184314441"/>
      <w:bookmarkEnd w:id="270"/>
      <w:bookmarkStart w:id="271" w:name="_Toc184310310"/>
      <w:bookmarkEnd w:id="271"/>
      <w:bookmarkStart w:id="272" w:name="_Toc184308040"/>
      <w:bookmarkEnd w:id="272"/>
      <w:bookmarkStart w:id="273" w:name="_Toc184314465"/>
      <w:bookmarkEnd w:id="273"/>
      <w:bookmarkStart w:id="274" w:name="_Toc184313284"/>
      <w:bookmarkEnd w:id="274"/>
      <w:bookmarkStart w:id="275" w:name="_Toc184314416"/>
      <w:bookmarkEnd w:id="275"/>
      <w:bookmarkStart w:id="276" w:name="_Toc184308084"/>
      <w:bookmarkEnd w:id="276"/>
      <w:bookmarkStart w:id="277" w:name="_Toc184310315"/>
      <w:bookmarkEnd w:id="277"/>
      <w:bookmarkStart w:id="278" w:name="_Toc184312082"/>
      <w:bookmarkEnd w:id="278"/>
      <w:bookmarkStart w:id="279" w:name="_Toc184314461"/>
      <w:bookmarkEnd w:id="279"/>
      <w:bookmarkStart w:id="280" w:name="_Toc184313282"/>
      <w:bookmarkEnd w:id="280"/>
      <w:bookmarkStart w:id="281" w:name="_Toc184313281"/>
      <w:bookmarkEnd w:id="281"/>
      <w:bookmarkStart w:id="282" w:name="_Toc184310287"/>
      <w:bookmarkEnd w:id="282"/>
      <w:bookmarkStart w:id="283" w:name="_Toc184314471"/>
      <w:bookmarkEnd w:id="283"/>
      <w:bookmarkStart w:id="284" w:name="_Toc184314437"/>
      <w:bookmarkEnd w:id="284"/>
      <w:bookmarkStart w:id="285" w:name="_Toc184313260"/>
      <w:bookmarkEnd w:id="285"/>
      <w:bookmarkStart w:id="286" w:name="_Toc184313248"/>
      <w:bookmarkEnd w:id="286"/>
      <w:bookmarkStart w:id="287" w:name="_Toc184308039"/>
      <w:bookmarkEnd w:id="287"/>
      <w:bookmarkStart w:id="288" w:name="_Toc184310295"/>
      <w:bookmarkEnd w:id="288"/>
      <w:bookmarkStart w:id="289" w:name="_Toc184312125"/>
      <w:bookmarkEnd w:id="289"/>
      <w:bookmarkStart w:id="290" w:name="_Toc184310311"/>
      <w:bookmarkEnd w:id="290"/>
      <w:bookmarkStart w:id="291" w:name="_Toc184310273"/>
      <w:bookmarkEnd w:id="291"/>
      <w:bookmarkStart w:id="292" w:name="_Toc184314444"/>
      <w:bookmarkEnd w:id="292"/>
      <w:bookmarkStart w:id="293" w:name="_Toc184314459"/>
      <w:bookmarkEnd w:id="293"/>
      <w:bookmarkStart w:id="294" w:name="_Toc184314468"/>
      <w:bookmarkEnd w:id="294"/>
      <w:bookmarkStart w:id="295" w:name="_Toc184310317"/>
      <w:bookmarkEnd w:id="295"/>
      <w:bookmarkStart w:id="296" w:name="_Toc184313289"/>
      <w:bookmarkEnd w:id="296"/>
      <w:bookmarkStart w:id="297" w:name="_Toc184313296"/>
      <w:bookmarkEnd w:id="297"/>
      <w:bookmarkStart w:id="298" w:name="_Toc184314413"/>
      <w:bookmarkEnd w:id="298"/>
      <w:bookmarkStart w:id="299" w:name="_Toc184308073"/>
      <w:bookmarkEnd w:id="299"/>
      <w:bookmarkStart w:id="300" w:name="_Toc184313256"/>
      <w:bookmarkEnd w:id="300"/>
      <w:bookmarkStart w:id="301" w:name="_Toc184313275"/>
      <w:bookmarkEnd w:id="301"/>
      <w:bookmarkStart w:id="302" w:name="_Toc184313273"/>
      <w:bookmarkEnd w:id="302"/>
      <w:bookmarkStart w:id="303" w:name="_Toc184313238"/>
      <w:bookmarkEnd w:id="303"/>
      <w:bookmarkStart w:id="304" w:name="_Toc184312139"/>
      <w:bookmarkEnd w:id="304"/>
      <w:bookmarkStart w:id="305" w:name="_Toc184313255"/>
      <w:bookmarkEnd w:id="305"/>
      <w:bookmarkStart w:id="306" w:name="_Toc184308102"/>
      <w:bookmarkEnd w:id="306"/>
      <w:bookmarkStart w:id="307" w:name="_Toc184308042"/>
      <w:bookmarkEnd w:id="307"/>
      <w:bookmarkStart w:id="308" w:name="_Toc184308068"/>
      <w:bookmarkEnd w:id="308"/>
      <w:bookmarkStart w:id="309" w:name="_Toc184313253"/>
      <w:bookmarkEnd w:id="309"/>
      <w:bookmarkStart w:id="310" w:name="_Toc184308078"/>
      <w:bookmarkEnd w:id="310"/>
      <w:bookmarkStart w:id="311" w:name="_Toc184313298"/>
      <w:bookmarkEnd w:id="311"/>
      <w:bookmarkStart w:id="312" w:name="_Toc184314456"/>
      <w:bookmarkEnd w:id="312"/>
      <w:bookmarkStart w:id="313" w:name="_Toc184312083"/>
      <w:bookmarkEnd w:id="313"/>
      <w:bookmarkStart w:id="314" w:name="_Toc184310325"/>
      <w:bookmarkEnd w:id="314"/>
      <w:bookmarkStart w:id="315" w:name="_Toc184310278"/>
      <w:bookmarkEnd w:id="315"/>
      <w:bookmarkStart w:id="316" w:name="_Toc184312086"/>
      <w:bookmarkEnd w:id="316"/>
      <w:bookmarkStart w:id="317" w:name="_Toc184314455"/>
      <w:bookmarkEnd w:id="317"/>
      <w:bookmarkStart w:id="318" w:name="_Toc184308057"/>
      <w:bookmarkEnd w:id="318"/>
      <w:bookmarkStart w:id="319" w:name="_Toc184313309"/>
      <w:bookmarkEnd w:id="319"/>
      <w:bookmarkStart w:id="320" w:name="_Toc184310316"/>
      <w:bookmarkEnd w:id="320"/>
      <w:bookmarkStart w:id="321" w:name="_Toc184310319"/>
      <w:bookmarkEnd w:id="321"/>
      <w:bookmarkStart w:id="322" w:name="_Toc184310344"/>
      <w:bookmarkEnd w:id="322"/>
      <w:bookmarkStart w:id="323" w:name="_Toc184310335"/>
      <w:bookmarkEnd w:id="323"/>
      <w:bookmarkStart w:id="324" w:name="_Toc184310289"/>
      <w:bookmarkEnd w:id="324"/>
      <w:bookmarkStart w:id="325" w:name="_Toc184308058"/>
      <w:bookmarkEnd w:id="325"/>
      <w:bookmarkStart w:id="326" w:name="_Toc184308092"/>
      <w:bookmarkEnd w:id="326"/>
      <w:bookmarkStart w:id="327" w:name="_Toc184314417"/>
      <w:bookmarkEnd w:id="327"/>
      <w:bookmarkStart w:id="328" w:name="_Toc184314453"/>
      <w:bookmarkEnd w:id="328"/>
      <w:bookmarkStart w:id="329" w:name="_Toc184308059"/>
      <w:bookmarkEnd w:id="329"/>
      <w:bookmarkStart w:id="330" w:name="_Toc184308075"/>
      <w:bookmarkEnd w:id="330"/>
      <w:bookmarkStart w:id="331" w:name="_Toc184312109"/>
      <w:bookmarkEnd w:id="331"/>
      <w:bookmarkStart w:id="332" w:name="_Toc184312113"/>
      <w:bookmarkEnd w:id="332"/>
      <w:bookmarkStart w:id="333" w:name="_Toc184310283"/>
      <w:bookmarkEnd w:id="333"/>
      <w:bookmarkStart w:id="334" w:name="_Toc184312096"/>
      <w:bookmarkEnd w:id="334"/>
      <w:bookmarkStart w:id="335" w:name="_Toc184314423"/>
      <w:bookmarkEnd w:id="335"/>
      <w:bookmarkStart w:id="336" w:name="_Toc184312080"/>
      <w:bookmarkEnd w:id="336"/>
      <w:bookmarkStart w:id="337" w:name="_Toc184312138"/>
      <w:bookmarkEnd w:id="337"/>
      <w:bookmarkStart w:id="338" w:name="_Toc184312100"/>
      <w:bookmarkEnd w:id="338"/>
      <w:bookmarkStart w:id="339" w:name="_Toc184313267"/>
      <w:bookmarkEnd w:id="339"/>
      <w:bookmarkStart w:id="340" w:name="_Toc184313242"/>
      <w:bookmarkEnd w:id="340"/>
      <w:bookmarkStart w:id="341" w:name="_Toc184313259"/>
      <w:bookmarkEnd w:id="341"/>
      <w:bookmarkStart w:id="342" w:name="_Toc184312076"/>
      <w:bookmarkEnd w:id="342"/>
      <w:bookmarkStart w:id="343" w:name="_Toc184313266"/>
      <w:bookmarkEnd w:id="343"/>
      <w:bookmarkStart w:id="344" w:name="_Toc184314411"/>
      <w:bookmarkEnd w:id="344"/>
      <w:bookmarkStart w:id="345" w:name="_Toc184312067"/>
      <w:bookmarkEnd w:id="345"/>
      <w:bookmarkStart w:id="346" w:name="_Toc184310323"/>
      <w:bookmarkEnd w:id="346"/>
      <w:bookmarkStart w:id="347" w:name="_Toc184312072"/>
      <w:bookmarkEnd w:id="347"/>
      <w:bookmarkStart w:id="348" w:name="_Toc184313303"/>
      <w:bookmarkEnd w:id="348"/>
      <w:bookmarkStart w:id="349" w:name="_Toc184312071"/>
      <w:bookmarkEnd w:id="349"/>
      <w:bookmarkStart w:id="350" w:name="_Toc184313293"/>
      <w:bookmarkEnd w:id="350"/>
      <w:bookmarkStart w:id="351" w:name="_Toc184308089"/>
      <w:bookmarkEnd w:id="351"/>
      <w:bookmarkStart w:id="352" w:name="_Toc184310337"/>
      <w:bookmarkEnd w:id="352"/>
      <w:bookmarkStart w:id="353" w:name="_Toc184312101"/>
      <w:bookmarkEnd w:id="353"/>
      <w:bookmarkStart w:id="354" w:name="_Toc184312084"/>
      <w:bookmarkEnd w:id="354"/>
      <w:bookmarkStart w:id="355" w:name="_Toc184314427"/>
      <w:bookmarkEnd w:id="355"/>
      <w:bookmarkStart w:id="356" w:name="_Toc184314420"/>
      <w:bookmarkEnd w:id="356"/>
      <w:bookmarkStart w:id="357" w:name="_Toc184310293"/>
      <w:bookmarkEnd w:id="357"/>
      <w:bookmarkStart w:id="358" w:name="_Toc184313276"/>
      <w:bookmarkEnd w:id="358"/>
      <w:bookmarkStart w:id="359" w:name="_Toc184313287"/>
      <w:bookmarkEnd w:id="359"/>
      <w:bookmarkStart w:id="360" w:name="_Toc184314462"/>
      <w:bookmarkEnd w:id="360"/>
      <w:bookmarkStart w:id="361" w:name="_Toc184314422"/>
      <w:bookmarkEnd w:id="361"/>
      <w:bookmarkStart w:id="362" w:name="_Toc184310272"/>
      <w:bookmarkEnd w:id="362"/>
      <w:bookmarkStart w:id="363" w:name="_Toc184310329"/>
      <w:bookmarkEnd w:id="363"/>
      <w:bookmarkStart w:id="364" w:name="_Toc184313300"/>
      <w:bookmarkEnd w:id="364"/>
      <w:bookmarkStart w:id="365" w:name="_Toc184314470"/>
      <w:bookmarkEnd w:id="365"/>
      <w:bookmarkStart w:id="366" w:name="_Toc184314476"/>
      <w:bookmarkEnd w:id="366"/>
      <w:bookmarkStart w:id="367" w:name="_Toc184310296"/>
      <w:bookmarkEnd w:id="367"/>
      <w:bookmarkStart w:id="368" w:name="_Toc184310320"/>
      <w:bookmarkEnd w:id="368"/>
      <w:bookmarkStart w:id="369" w:name="_Toc184312135"/>
      <w:bookmarkEnd w:id="369"/>
      <w:bookmarkStart w:id="370" w:name="_Toc184314460"/>
      <w:bookmarkEnd w:id="370"/>
      <w:bookmarkStart w:id="371" w:name="_Toc184314454"/>
      <w:bookmarkEnd w:id="371"/>
      <w:bookmarkStart w:id="372" w:name="_Toc184308069"/>
      <w:bookmarkEnd w:id="372"/>
      <w:bookmarkStart w:id="373" w:name="_Toc184313251"/>
      <w:bookmarkEnd w:id="373"/>
      <w:bookmarkStart w:id="374" w:name="_Toc184312088"/>
      <w:bookmarkEnd w:id="374"/>
      <w:bookmarkStart w:id="375" w:name="_Toc184310294"/>
      <w:bookmarkEnd w:id="375"/>
      <w:bookmarkStart w:id="376" w:name="_Toc184312094"/>
      <w:bookmarkEnd w:id="376"/>
      <w:bookmarkStart w:id="377" w:name="_Toc184308087"/>
      <w:bookmarkEnd w:id="377"/>
      <w:bookmarkStart w:id="378" w:name="_Toc184313285"/>
      <w:bookmarkEnd w:id="378"/>
      <w:bookmarkStart w:id="379" w:name="_Toc184308105"/>
      <w:bookmarkEnd w:id="379"/>
      <w:bookmarkStart w:id="380" w:name="_Toc184312104"/>
      <w:bookmarkEnd w:id="380"/>
      <w:bookmarkStart w:id="381" w:name="_Toc184313252"/>
      <w:bookmarkEnd w:id="381"/>
      <w:bookmarkStart w:id="382" w:name="_Toc184314439"/>
      <w:bookmarkEnd w:id="382"/>
      <w:bookmarkStart w:id="383" w:name="_Toc184308038"/>
      <w:bookmarkEnd w:id="383"/>
      <w:bookmarkStart w:id="384" w:name="_Toc184314433"/>
      <w:bookmarkEnd w:id="384"/>
      <w:bookmarkStart w:id="385" w:name="_Toc184308085"/>
      <w:bookmarkEnd w:id="385"/>
      <w:bookmarkStart w:id="386" w:name="_Toc184314478"/>
      <w:bookmarkEnd w:id="386"/>
      <w:bookmarkStart w:id="387" w:name="_Toc184310304"/>
      <w:bookmarkEnd w:id="387"/>
      <w:bookmarkStart w:id="388" w:name="_Toc184314415"/>
      <w:bookmarkEnd w:id="388"/>
      <w:bookmarkStart w:id="389" w:name="_Toc184313279"/>
      <w:bookmarkEnd w:id="389"/>
      <w:bookmarkStart w:id="390" w:name="_Toc184312110"/>
      <w:bookmarkEnd w:id="390"/>
      <w:bookmarkStart w:id="391" w:name="_Toc184310333"/>
      <w:bookmarkEnd w:id="391"/>
      <w:bookmarkStart w:id="392" w:name="_Toc184314463"/>
      <w:bookmarkEnd w:id="392"/>
      <w:bookmarkStart w:id="393" w:name="_Toc184308056"/>
      <w:bookmarkEnd w:id="393"/>
      <w:bookmarkStart w:id="394" w:name="_Toc184314448"/>
      <w:bookmarkEnd w:id="394"/>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pStyle w:val="130"/>
        <w:spacing w:before="0"/>
        <w:ind w:firstLine="602" w:firstLineChars="25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1、本次评标采用综合评分法，总分为100分。</w:t>
      </w:r>
      <w:r>
        <w:rPr>
          <w:rFonts w:hint="eastAsia" w:ascii="宋体" w:hAnsi="宋体" w:eastAsia="宋体" w:cs="宋体"/>
          <w:color w:val="auto"/>
          <w:szCs w:val="24"/>
          <w:highlight w:val="none"/>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130"/>
        <w:spacing w:before="0"/>
        <w:ind w:firstLine="600" w:firstLineChars="25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各投标人的综合得分为：投标价格得分+技术商务得分之和，总和为100分，其中：投标价格得分30分，商务技术得分70分。</w:t>
      </w:r>
    </w:p>
    <w:p>
      <w:pPr>
        <w:pStyle w:val="24"/>
        <w:tabs>
          <w:tab w:val="left" w:pos="1890"/>
        </w:tabs>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2、商务、技术评标细则（70分）</w:t>
      </w:r>
    </w:p>
    <w:p>
      <w:pPr>
        <w:pStyle w:val="24"/>
        <w:tabs>
          <w:tab w:val="left" w:pos="1890"/>
        </w:tabs>
        <w:snapToGrid w:val="0"/>
        <w:spacing w:line="360" w:lineRule="auto"/>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商务技术分（70分）：</w:t>
      </w:r>
    </w:p>
    <w:p>
      <w:pPr>
        <w:widowControl/>
        <w:adjustRightInd/>
        <w:jc w:val="left"/>
        <w:rPr>
          <w:rFonts w:hint="eastAsia" w:ascii="宋体" w:hAnsi="宋体" w:eastAsia="宋体" w:cs="宋体"/>
          <w:b/>
          <w:bCs/>
          <w:color w:val="auto"/>
          <w:szCs w:val="21"/>
          <w:highlight w:val="none"/>
        </w:rPr>
      </w:pPr>
    </w:p>
    <w:tbl>
      <w:tblPr>
        <w:tblStyle w:val="6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779"/>
        <w:gridCol w:w="705"/>
        <w:gridCol w:w="96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89" w:type="dxa"/>
            <w:vAlign w:val="center"/>
          </w:tcPr>
          <w:p>
            <w:pPr>
              <w:snapToGrid w:val="0"/>
              <w:spacing w:line="360" w:lineRule="auto"/>
              <w:jc w:val="center"/>
              <w:rPr>
                <w:rFonts w:hint="eastAsia" w:ascii="宋体" w:hAnsi="宋体" w:eastAsia="宋体" w:cs="宋体"/>
                <w:color w:val="auto"/>
                <w:sz w:val="24"/>
                <w:highlight w:val="none"/>
                <w:u w:val="none" w:color="auto"/>
              </w:rPr>
            </w:pPr>
            <w:r>
              <w:rPr>
                <w:rFonts w:hint="eastAsia" w:ascii="宋体" w:hAnsi="宋体" w:eastAsia="宋体" w:cs="宋体"/>
                <w:color w:val="auto"/>
                <w:sz w:val="24"/>
                <w:highlight w:val="none"/>
                <w:u w:val="none" w:color="auto"/>
              </w:rPr>
              <w:t>序号</w:t>
            </w:r>
          </w:p>
        </w:tc>
        <w:tc>
          <w:tcPr>
            <w:tcW w:w="4779" w:type="dxa"/>
            <w:vAlign w:val="center"/>
          </w:tcPr>
          <w:p>
            <w:pPr>
              <w:snapToGrid w:val="0"/>
              <w:spacing w:line="360" w:lineRule="auto"/>
              <w:jc w:val="center"/>
              <w:rPr>
                <w:rFonts w:hint="eastAsia" w:ascii="宋体" w:hAnsi="宋体" w:eastAsia="宋体" w:cs="宋体"/>
                <w:color w:val="auto"/>
                <w:sz w:val="24"/>
                <w:highlight w:val="none"/>
                <w:u w:val="none" w:color="auto"/>
              </w:rPr>
            </w:pPr>
            <w:r>
              <w:rPr>
                <w:rFonts w:hint="eastAsia" w:ascii="宋体" w:hAnsi="宋体" w:eastAsia="宋体" w:cs="宋体"/>
                <w:color w:val="auto"/>
                <w:sz w:val="24"/>
                <w:highlight w:val="none"/>
                <w:u w:val="none" w:color="auto"/>
              </w:rPr>
              <w:t>评标标准</w:t>
            </w:r>
          </w:p>
        </w:tc>
        <w:tc>
          <w:tcPr>
            <w:tcW w:w="705" w:type="dxa"/>
            <w:vAlign w:val="center"/>
          </w:tcPr>
          <w:p>
            <w:pPr>
              <w:snapToGrid w:val="0"/>
              <w:spacing w:line="360" w:lineRule="auto"/>
              <w:jc w:val="center"/>
              <w:rPr>
                <w:rFonts w:hint="eastAsia" w:ascii="宋体" w:hAnsi="宋体" w:eastAsia="宋体" w:cs="宋体"/>
                <w:color w:val="auto"/>
                <w:sz w:val="24"/>
                <w:highlight w:val="none"/>
                <w:u w:val="none" w:color="auto"/>
              </w:rPr>
            </w:pPr>
            <w:r>
              <w:rPr>
                <w:rFonts w:hint="eastAsia" w:ascii="宋体" w:hAnsi="宋体" w:eastAsia="宋体" w:cs="宋体"/>
                <w:color w:val="auto"/>
                <w:sz w:val="24"/>
                <w:highlight w:val="none"/>
                <w:u w:val="none" w:color="auto"/>
              </w:rPr>
              <w:t>权重</w:t>
            </w:r>
          </w:p>
        </w:tc>
        <w:tc>
          <w:tcPr>
            <w:tcW w:w="965" w:type="dxa"/>
            <w:vAlign w:val="center"/>
          </w:tcPr>
          <w:p>
            <w:pPr>
              <w:snapToGrid w:val="0"/>
              <w:spacing w:line="360" w:lineRule="auto"/>
              <w:jc w:val="center"/>
              <w:rPr>
                <w:rFonts w:hint="eastAsia" w:ascii="宋体" w:hAnsi="宋体" w:eastAsia="宋体" w:cs="宋体"/>
                <w:bCs/>
                <w:color w:val="auto"/>
                <w:sz w:val="24"/>
                <w:highlight w:val="none"/>
                <w:u w:val="none" w:color="auto"/>
              </w:rPr>
            </w:pPr>
            <w:r>
              <w:rPr>
                <w:rFonts w:hint="eastAsia" w:ascii="宋体" w:hAnsi="宋体" w:eastAsia="宋体" w:cs="宋体"/>
                <w:bCs/>
                <w:color w:val="auto"/>
                <w:sz w:val="24"/>
                <w:highlight w:val="none"/>
                <w:u w:val="none" w:color="auto"/>
              </w:rPr>
              <w:t>主观分/客观分属性</w:t>
            </w:r>
          </w:p>
        </w:tc>
        <w:tc>
          <w:tcPr>
            <w:tcW w:w="1559" w:type="dxa"/>
            <w:vAlign w:val="top"/>
          </w:tcPr>
          <w:p>
            <w:pPr>
              <w:snapToGrid w:val="0"/>
              <w:spacing w:line="360" w:lineRule="auto"/>
              <w:jc w:val="center"/>
              <w:rPr>
                <w:rFonts w:hint="eastAsia" w:ascii="宋体" w:hAnsi="宋体" w:eastAsia="宋体" w:cs="宋体"/>
                <w:color w:val="auto"/>
                <w:sz w:val="24"/>
                <w:highlight w:val="none"/>
                <w:u w:val="none" w:color="auto"/>
              </w:rPr>
            </w:pPr>
            <w:r>
              <w:rPr>
                <w:rFonts w:hint="eastAsia" w:ascii="宋体" w:hAnsi="宋体" w:eastAsia="宋体" w:cs="宋体"/>
                <w:bCs/>
                <w:color w:val="auto"/>
                <w:sz w:val="24"/>
                <w:highlight w:val="none"/>
                <w:u w:val="none" w:color="auto"/>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u w:val="none" w:color="auto"/>
              </w:rPr>
            </w:pPr>
            <w:r>
              <w:rPr>
                <w:rFonts w:hint="eastAsia" w:ascii="宋体" w:hAnsi="宋体" w:eastAsia="宋体" w:cs="宋体"/>
                <w:color w:val="auto"/>
                <w:sz w:val="24"/>
                <w:highlight w:val="none"/>
                <w:u w:val="none" w:color="auto"/>
              </w:rPr>
              <w:t>1</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color w:val="auto"/>
                <w:sz w:val="24"/>
                <w:highlight w:val="none"/>
                <w:u w:val="none" w:color="auto"/>
              </w:rPr>
            </w:pPr>
            <w:r>
              <w:rPr>
                <w:rFonts w:hint="eastAsia" w:ascii="宋体" w:hAnsi="宋体" w:eastAsia="宋体" w:cs="宋体"/>
                <w:color w:val="auto"/>
                <w:kern w:val="0"/>
                <w:sz w:val="24"/>
                <w:szCs w:val="24"/>
                <w:highlight w:val="none"/>
                <w:u w:val="none" w:color="auto"/>
                <w:lang w:val="en-US" w:eastAsia="zh-CN" w:bidi="ar-SA"/>
              </w:rPr>
              <w:t>针对本项目的服务理念、定位、目标：根据本项目服务特点提出合理的管理服务理念，提出服务定位、目标，投标人的管理模式能够切合实际，且安全可行</w:t>
            </w:r>
            <w:r>
              <w:rPr>
                <w:rFonts w:hint="eastAsia" w:ascii="宋体" w:hAnsi="宋体" w:eastAsia="宋体" w:cs="宋体"/>
                <w:color w:val="auto"/>
                <w:sz w:val="24"/>
                <w:highlight w:val="none"/>
                <w:u w:val="none" w:color="auto"/>
              </w:rPr>
              <w:t>等进行评议（</w:t>
            </w:r>
            <w:r>
              <w:rPr>
                <w:rFonts w:hint="eastAsia" w:ascii="宋体" w:hAnsi="宋体" w:eastAsia="宋体" w:cs="宋体"/>
                <w:color w:val="auto"/>
                <w:sz w:val="24"/>
                <w:highlight w:val="none"/>
                <w:u w:val="none" w:color="auto"/>
                <w:lang w:val="en-US" w:eastAsia="zh-CN"/>
              </w:rPr>
              <w:t>3</w:t>
            </w:r>
            <w:r>
              <w:rPr>
                <w:rFonts w:hint="eastAsia" w:ascii="宋体" w:hAnsi="宋体" w:eastAsia="宋体" w:cs="宋体"/>
                <w:color w:val="auto"/>
                <w:sz w:val="24"/>
                <w:highlight w:val="none"/>
                <w:u w:val="none" w:color="auto"/>
              </w:rPr>
              <w:t>分）：</w:t>
            </w:r>
            <w:r>
              <w:rPr>
                <w:rFonts w:hint="eastAsia" w:ascii="宋体" w:hAnsi="宋体" w:eastAsia="宋体" w:cs="宋体"/>
                <w:b/>
                <w:bCs/>
                <w:color w:val="auto"/>
                <w:sz w:val="24"/>
                <w:highlight w:val="none"/>
                <w:u w:val="none" w:color="auto"/>
              </w:rPr>
              <w:t>方案符合要求，内容完整、充实的得</w:t>
            </w:r>
            <w:r>
              <w:rPr>
                <w:rFonts w:hint="eastAsia" w:ascii="宋体" w:hAnsi="宋体" w:eastAsia="宋体" w:cs="宋体"/>
                <w:b/>
                <w:bCs/>
                <w:color w:val="auto"/>
                <w:sz w:val="24"/>
                <w:highlight w:val="none"/>
                <w:u w:val="none" w:color="auto"/>
                <w:lang w:val="en-US" w:eastAsia="zh-CN"/>
              </w:rPr>
              <w:t>3</w:t>
            </w:r>
            <w:r>
              <w:rPr>
                <w:rFonts w:hint="eastAsia" w:ascii="宋体" w:hAnsi="宋体" w:eastAsia="宋体" w:cs="宋体"/>
                <w:b/>
                <w:bCs/>
                <w:color w:val="auto"/>
                <w:sz w:val="24"/>
                <w:highlight w:val="none"/>
                <w:u w:val="none" w:color="auto"/>
              </w:rPr>
              <w:t>分；方案符合要求，内容完整，但有所欠缺的得</w:t>
            </w:r>
            <w:r>
              <w:rPr>
                <w:rFonts w:hint="eastAsia" w:ascii="宋体" w:hAnsi="宋体" w:eastAsia="宋体" w:cs="宋体"/>
                <w:b/>
                <w:bCs/>
                <w:color w:val="auto"/>
                <w:sz w:val="24"/>
                <w:highlight w:val="none"/>
                <w:u w:val="none" w:color="auto"/>
                <w:lang w:val="en-US" w:eastAsia="zh-CN"/>
              </w:rPr>
              <w:t>2</w:t>
            </w:r>
            <w:r>
              <w:rPr>
                <w:rFonts w:hint="eastAsia" w:ascii="宋体" w:hAnsi="宋体" w:eastAsia="宋体" w:cs="宋体"/>
                <w:b/>
                <w:bCs/>
                <w:color w:val="auto"/>
                <w:sz w:val="24"/>
                <w:highlight w:val="none"/>
                <w:u w:val="none" w:color="auto"/>
              </w:rPr>
              <w:t>分；方案符合要求，但内容不完整的得</w:t>
            </w:r>
            <w:r>
              <w:rPr>
                <w:rFonts w:hint="eastAsia" w:ascii="宋体" w:hAnsi="宋体" w:eastAsia="宋体" w:cs="宋体"/>
                <w:b/>
                <w:bCs/>
                <w:color w:val="auto"/>
                <w:sz w:val="24"/>
                <w:highlight w:val="none"/>
                <w:u w:val="none" w:color="auto"/>
                <w:lang w:val="en-US" w:eastAsia="zh-CN"/>
              </w:rPr>
              <w:t>1</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sz w:val="24"/>
                <w:highlight w:val="none"/>
                <w:u w:val="none" w:color="auto"/>
                <w:lang w:eastAsia="zh-CN"/>
              </w:rPr>
              <w:t>，</w:t>
            </w:r>
            <w:r>
              <w:rPr>
                <w:rFonts w:hint="eastAsia" w:ascii="宋体" w:hAnsi="宋体" w:eastAsia="宋体" w:cs="宋体"/>
                <w:b/>
                <w:bCs/>
                <w:color w:val="auto"/>
                <w:sz w:val="24"/>
                <w:highlight w:val="none"/>
                <w:u w:val="none" w:color="auto"/>
                <w:lang w:val="en-US" w:eastAsia="zh-CN"/>
              </w:rPr>
              <w:t>没有不得分</w:t>
            </w:r>
            <w:r>
              <w:rPr>
                <w:rFonts w:hint="eastAsia" w:ascii="宋体" w:hAnsi="宋体" w:eastAsia="宋体" w:cs="宋体"/>
                <w:b/>
                <w:bCs/>
                <w:color w:val="auto"/>
                <w:sz w:val="24"/>
                <w:highlight w:val="none"/>
                <w:u w:val="none" w:color="auto"/>
              </w:rPr>
              <w:t>。</w:t>
            </w:r>
          </w:p>
        </w:tc>
        <w:tc>
          <w:tcPr>
            <w:tcW w:w="705"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3</w:t>
            </w:r>
          </w:p>
        </w:tc>
        <w:tc>
          <w:tcPr>
            <w:tcW w:w="965"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主观分</w:t>
            </w:r>
          </w:p>
        </w:tc>
        <w:tc>
          <w:tcPr>
            <w:tcW w:w="1559" w:type="dxa"/>
            <w:vAlign w:val="center"/>
          </w:tcPr>
          <w:p>
            <w:pPr>
              <w:snapToGrid w:val="0"/>
              <w:spacing w:line="360" w:lineRule="auto"/>
              <w:jc w:val="center"/>
              <w:rPr>
                <w:rFonts w:hint="eastAsia" w:ascii="宋体" w:hAnsi="宋体" w:eastAsia="宋体" w:cs="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u w:val="none" w:color="auto"/>
              </w:rPr>
            </w:pPr>
            <w:r>
              <w:rPr>
                <w:rFonts w:hint="eastAsia" w:ascii="宋体" w:hAnsi="宋体" w:eastAsia="宋体" w:cs="宋体"/>
                <w:color w:val="auto"/>
                <w:sz w:val="24"/>
                <w:highlight w:val="none"/>
                <w:u w:val="none" w:color="auto"/>
              </w:rPr>
              <w:t>2</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color w:val="auto"/>
                <w:sz w:val="24"/>
                <w:highlight w:val="none"/>
                <w:u w:val="none" w:color="auto"/>
              </w:rPr>
            </w:pPr>
            <w:r>
              <w:rPr>
                <w:rFonts w:hint="eastAsia" w:ascii="宋体" w:hAnsi="宋体" w:eastAsia="宋体" w:cs="宋体"/>
                <w:color w:val="auto"/>
                <w:kern w:val="0"/>
                <w:sz w:val="24"/>
                <w:szCs w:val="24"/>
                <w:highlight w:val="none"/>
                <w:u w:val="none" w:color="auto"/>
                <w:lang w:val="en-US" w:eastAsia="zh-CN" w:bidi="ar-SA"/>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宋体" w:hAnsi="宋体" w:eastAsia="宋体" w:cs="宋体"/>
                <w:color w:val="auto"/>
                <w:sz w:val="24"/>
                <w:highlight w:val="none"/>
                <w:u w:val="none" w:color="auto"/>
              </w:rPr>
              <w:t>等进行评议（</w:t>
            </w:r>
            <w:r>
              <w:rPr>
                <w:rFonts w:hint="eastAsia" w:ascii="宋体" w:hAnsi="宋体" w:eastAsia="宋体" w:cs="宋体"/>
                <w:color w:val="auto"/>
                <w:sz w:val="24"/>
                <w:highlight w:val="none"/>
                <w:u w:val="none" w:color="auto"/>
                <w:lang w:val="en-US" w:eastAsia="zh-CN"/>
              </w:rPr>
              <w:t>3</w:t>
            </w:r>
            <w:r>
              <w:rPr>
                <w:rFonts w:hint="eastAsia" w:ascii="宋体" w:hAnsi="宋体" w:eastAsia="宋体" w:cs="宋体"/>
                <w:color w:val="auto"/>
                <w:sz w:val="24"/>
                <w:highlight w:val="none"/>
                <w:u w:val="none" w:color="auto"/>
              </w:rPr>
              <w:t>分）：</w:t>
            </w:r>
            <w:r>
              <w:rPr>
                <w:rFonts w:hint="eastAsia" w:ascii="宋体" w:hAnsi="宋体" w:eastAsia="宋体" w:cs="宋体"/>
                <w:b/>
                <w:bCs/>
                <w:color w:val="auto"/>
                <w:kern w:val="0"/>
                <w:sz w:val="24"/>
                <w:szCs w:val="24"/>
                <w:highlight w:val="none"/>
                <w:u w:val="none" w:color="auto"/>
                <w:lang w:val="en-US" w:eastAsia="zh-CN" w:bidi="ar-SA"/>
              </w:rPr>
              <w:t>组织架构、管理机制</w:t>
            </w:r>
            <w:r>
              <w:rPr>
                <w:rFonts w:hint="eastAsia" w:ascii="宋体" w:hAnsi="宋体" w:eastAsia="宋体" w:cs="宋体"/>
                <w:b/>
                <w:bCs/>
                <w:color w:val="auto"/>
                <w:sz w:val="24"/>
                <w:highlight w:val="none"/>
                <w:u w:val="none" w:color="auto"/>
              </w:rPr>
              <w:t>符合要求，内容完整、充实的得</w:t>
            </w:r>
            <w:r>
              <w:rPr>
                <w:rFonts w:hint="eastAsia" w:ascii="宋体" w:hAnsi="宋体" w:eastAsia="宋体" w:cs="宋体"/>
                <w:b/>
                <w:bCs/>
                <w:color w:val="auto"/>
                <w:sz w:val="24"/>
                <w:highlight w:val="none"/>
                <w:u w:val="none" w:color="auto"/>
                <w:lang w:val="en-US" w:eastAsia="zh-CN"/>
              </w:rPr>
              <w:t>3</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kern w:val="0"/>
                <w:sz w:val="24"/>
                <w:szCs w:val="24"/>
                <w:highlight w:val="none"/>
                <w:u w:val="none" w:color="auto"/>
                <w:lang w:val="en-US" w:eastAsia="zh-CN" w:bidi="ar-SA"/>
              </w:rPr>
              <w:t>组织架构、管理机制</w:t>
            </w:r>
            <w:r>
              <w:rPr>
                <w:rFonts w:hint="eastAsia" w:ascii="宋体" w:hAnsi="宋体" w:eastAsia="宋体" w:cs="宋体"/>
                <w:b/>
                <w:bCs/>
                <w:color w:val="auto"/>
                <w:sz w:val="24"/>
                <w:highlight w:val="none"/>
                <w:u w:val="none" w:color="auto"/>
              </w:rPr>
              <w:t>符合要求，内容完整，但有所欠缺的得</w:t>
            </w:r>
            <w:r>
              <w:rPr>
                <w:rFonts w:hint="eastAsia" w:ascii="宋体" w:hAnsi="宋体" w:eastAsia="宋体" w:cs="宋体"/>
                <w:b/>
                <w:bCs/>
                <w:color w:val="auto"/>
                <w:sz w:val="24"/>
                <w:highlight w:val="none"/>
                <w:u w:val="none" w:color="auto"/>
                <w:lang w:val="en-US" w:eastAsia="zh-CN"/>
              </w:rPr>
              <w:t>2</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kern w:val="0"/>
                <w:sz w:val="24"/>
                <w:szCs w:val="24"/>
                <w:highlight w:val="none"/>
                <w:u w:val="none" w:color="auto"/>
                <w:lang w:val="en-US" w:eastAsia="zh-CN" w:bidi="ar-SA"/>
              </w:rPr>
              <w:t>组织架构、管理机制</w:t>
            </w:r>
            <w:r>
              <w:rPr>
                <w:rFonts w:hint="eastAsia" w:ascii="宋体" w:hAnsi="宋体" w:eastAsia="宋体" w:cs="宋体"/>
                <w:b/>
                <w:bCs/>
                <w:color w:val="auto"/>
                <w:sz w:val="24"/>
                <w:highlight w:val="none"/>
                <w:u w:val="none" w:color="auto"/>
              </w:rPr>
              <w:t>不完整，内容不完整的得</w:t>
            </w:r>
            <w:r>
              <w:rPr>
                <w:rFonts w:hint="eastAsia" w:ascii="宋体" w:hAnsi="宋体" w:eastAsia="宋体" w:cs="宋体"/>
                <w:b/>
                <w:bCs/>
                <w:color w:val="auto"/>
                <w:sz w:val="24"/>
                <w:highlight w:val="none"/>
                <w:u w:val="none" w:color="auto"/>
                <w:lang w:val="en-US" w:eastAsia="zh-CN"/>
              </w:rPr>
              <w:t>1</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sz w:val="24"/>
                <w:highlight w:val="none"/>
                <w:u w:val="none" w:color="auto"/>
                <w:lang w:eastAsia="zh-CN"/>
              </w:rPr>
              <w:t>，</w:t>
            </w:r>
            <w:r>
              <w:rPr>
                <w:rFonts w:hint="eastAsia" w:ascii="宋体" w:hAnsi="宋体" w:eastAsia="宋体" w:cs="宋体"/>
                <w:b/>
                <w:bCs/>
                <w:color w:val="auto"/>
                <w:sz w:val="24"/>
                <w:highlight w:val="none"/>
                <w:u w:val="none" w:color="auto"/>
                <w:lang w:val="en-US" w:eastAsia="zh-CN"/>
              </w:rPr>
              <w:t>没有不得分</w:t>
            </w:r>
            <w:r>
              <w:rPr>
                <w:rFonts w:hint="eastAsia" w:ascii="宋体" w:hAnsi="宋体" w:eastAsia="宋体" w:cs="宋体"/>
                <w:b/>
                <w:bCs/>
                <w:color w:val="auto"/>
                <w:sz w:val="24"/>
                <w:highlight w:val="none"/>
                <w:u w:val="none" w:color="auto"/>
              </w:rPr>
              <w:t>。</w:t>
            </w:r>
          </w:p>
        </w:tc>
        <w:tc>
          <w:tcPr>
            <w:tcW w:w="705"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3</w:t>
            </w:r>
          </w:p>
        </w:tc>
        <w:tc>
          <w:tcPr>
            <w:tcW w:w="965" w:type="dxa"/>
            <w:vAlign w:val="center"/>
          </w:tcPr>
          <w:p>
            <w:pPr>
              <w:snapToGrid w:val="0"/>
              <w:spacing w:line="360" w:lineRule="auto"/>
              <w:jc w:val="center"/>
              <w:rPr>
                <w:rFonts w:hint="eastAsia" w:ascii="宋体" w:hAnsi="宋体" w:eastAsia="宋体" w:cs="宋体"/>
                <w:color w:val="auto"/>
                <w:sz w:val="24"/>
                <w:highlight w:val="none"/>
                <w:u w:val="none" w:color="auto"/>
              </w:rPr>
            </w:pPr>
            <w:r>
              <w:rPr>
                <w:rFonts w:hint="eastAsia" w:ascii="宋体" w:hAnsi="宋体" w:eastAsia="宋体" w:cs="宋体"/>
                <w:color w:val="auto"/>
                <w:sz w:val="24"/>
                <w:highlight w:val="none"/>
                <w:u w:val="none" w:color="auto"/>
                <w:lang w:val="en-US" w:eastAsia="zh-CN"/>
              </w:rPr>
              <w:t>主观分</w:t>
            </w:r>
          </w:p>
        </w:tc>
        <w:tc>
          <w:tcPr>
            <w:tcW w:w="1559" w:type="dxa"/>
            <w:vAlign w:val="center"/>
          </w:tcPr>
          <w:p>
            <w:pPr>
              <w:snapToGrid w:val="0"/>
              <w:spacing w:line="360" w:lineRule="auto"/>
              <w:jc w:val="center"/>
              <w:rPr>
                <w:rFonts w:hint="eastAsia" w:ascii="宋体" w:hAnsi="宋体" w:eastAsia="宋体" w:cs="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pPr>
              <w:snapToGrid w:val="0"/>
              <w:spacing w:line="360" w:lineRule="auto"/>
              <w:jc w:val="center"/>
              <w:rPr>
                <w:rFonts w:hint="eastAsia" w:ascii="宋体" w:hAnsi="宋体" w:eastAsia="宋体" w:cs="宋体"/>
                <w:color w:val="auto"/>
                <w:sz w:val="24"/>
                <w:highlight w:val="none"/>
                <w:u w:val="none" w:color="auto"/>
                <w:lang w:eastAsia="zh-CN"/>
              </w:rPr>
            </w:pPr>
            <w:r>
              <w:rPr>
                <w:rFonts w:hint="eastAsia" w:ascii="宋体" w:hAnsi="宋体" w:eastAsia="宋体" w:cs="宋体"/>
                <w:color w:val="auto"/>
                <w:sz w:val="24"/>
                <w:highlight w:val="none"/>
                <w:u w:val="none" w:color="auto"/>
                <w:lang w:val="en-US" w:eastAsia="zh-CN"/>
              </w:rPr>
              <w:t>3</w:t>
            </w:r>
          </w:p>
        </w:tc>
        <w:tc>
          <w:tcPr>
            <w:tcW w:w="4779" w:type="dxa"/>
            <w:vAlign w:val="center"/>
          </w:tcPr>
          <w:p>
            <w:pPr>
              <w:widowControl w:val="0"/>
              <w:wordWrap/>
              <w:adjustRightInd/>
              <w:spacing w:line="360" w:lineRule="auto"/>
              <w:ind w:left="0" w:leftChars="0" w:right="0"/>
              <w:jc w:val="left"/>
              <w:textAlignment w:val="auto"/>
              <w:outlineLvl w:val="9"/>
              <w:rPr>
                <w:rFonts w:hint="eastAsia" w:ascii="宋体" w:hAnsi="宋体" w:eastAsia="宋体" w:cs="宋体"/>
                <w:color w:val="auto"/>
                <w:kern w:val="0"/>
                <w:sz w:val="24"/>
                <w:szCs w:val="24"/>
                <w:highlight w:val="none"/>
                <w:u w:val="none" w:color="auto"/>
                <w:lang w:val="en-US" w:eastAsia="zh-CN" w:bidi="ar-SA"/>
              </w:rPr>
            </w:pPr>
            <w:r>
              <w:rPr>
                <w:rFonts w:hint="eastAsia" w:ascii="宋体" w:hAnsi="宋体" w:eastAsia="宋体" w:cs="宋体"/>
                <w:color w:val="auto"/>
                <w:kern w:val="0"/>
                <w:sz w:val="24"/>
                <w:szCs w:val="24"/>
                <w:highlight w:val="none"/>
                <w:u w:val="none" w:color="auto"/>
                <w:lang w:val="en-US" w:eastAsia="zh-CN" w:bidi="ar-SA"/>
              </w:rPr>
              <w:t>项目组人员情况：</w:t>
            </w:r>
          </w:p>
          <w:p>
            <w:pPr>
              <w:widowControl w:val="0"/>
              <w:wordWrap/>
              <w:adjustRightInd/>
              <w:spacing w:line="360" w:lineRule="auto"/>
              <w:ind w:left="0" w:leftChars="0" w:right="0"/>
              <w:jc w:val="left"/>
              <w:textAlignment w:val="auto"/>
              <w:outlineLvl w:val="9"/>
              <w:rPr>
                <w:rFonts w:hint="eastAsia" w:ascii="宋体" w:hAnsi="宋体" w:eastAsia="宋体" w:cs="宋体"/>
                <w:color w:val="auto"/>
                <w:kern w:val="0"/>
                <w:sz w:val="24"/>
                <w:szCs w:val="24"/>
                <w:highlight w:val="none"/>
                <w:u w:val="none" w:color="auto"/>
                <w:lang w:val="en-US" w:eastAsia="zh-CN" w:bidi="ar-SA"/>
              </w:rPr>
            </w:pPr>
            <w:r>
              <w:rPr>
                <w:rFonts w:hint="eastAsia" w:ascii="宋体" w:hAnsi="宋体" w:eastAsia="宋体" w:cs="宋体"/>
                <w:color w:val="auto"/>
                <w:kern w:val="0"/>
                <w:sz w:val="24"/>
                <w:szCs w:val="24"/>
                <w:highlight w:val="none"/>
                <w:u w:val="none" w:color="auto"/>
                <w:lang w:val="en-US" w:eastAsia="zh-CN" w:bidi="ar-SA"/>
              </w:rPr>
              <w:t>一、项目负责人：</w:t>
            </w:r>
          </w:p>
          <w:p>
            <w:pPr>
              <w:widowControl w:val="0"/>
              <w:wordWrap/>
              <w:adjustRightInd/>
              <w:spacing w:line="360" w:lineRule="auto"/>
              <w:ind w:left="0" w:leftChars="0" w:right="0" w:firstLine="480" w:firstLineChars="200"/>
              <w:jc w:val="left"/>
              <w:textAlignment w:val="auto"/>
              <w:outlineLvl w:val="9"/>
              <w:rPr>
                <w:rFonts w:hint="eastAsia" w:ascii="宋体" w:hAnsi="宋体" w:eastAsia="宋体" w:cs="宋体"/>
                <w:color w:val="auto"/>
                <w:kern w:val="0"/>
                <w:sz w:val="24"/>
                <w:szCs w:val="24"/>
                <w:highlight w:val="none"/>
                <w:u w:val="none" w:color="auto"/>
                <w:lang w:val="en-US" w:eastAsia="zh-CN" w:bidi="ar-SA"/>
              </w:rPr>
            </w:pPr>
            <w:r>
              <w:rPr>
                <w:rFonts w:hint="eastAsia" w:ascii="宋体" w:hAnsi="宋体" w:eastAsia="宋体" w:cs="宋体"/>
                <w:color w:val="auto"/>
                <w:kern w:val="0"/>
                <w:sz w:val="24"/>
                <w:szCs w:val="24"/>
                <w:highlight w:val="none"/>
                <w:u w:val="none" w:color="auto"/>
                <w:lang w:val="en-US" w:eastAsia="zh-CN" w:bidi="ar-SA"/>
              </w:rPr>
              <w:t>1）具有专科及以上文化程度的得1分，没有不得分；（0-1分）</w:t>
            </w:r>
          </w:p>
          <w:p>
            <w:pPr>
              <w:widowControl w:val="0"/>
              <w:wordWrap/>
              <w:adjustRightInd/>
              <w:spacing w:line="360" w:lineRule="auto"/>
              <w:ind w:left="0" w:leftChars="0" w:right="0" w:firstLine="480" w:firstLineChars="200"/>
              <w:jc w:val="left"/>
              <w:textAlignment w:val="auto"/>
              <w:outlineLvl w:val="9"/>
              <w:rPr>
                <w:rFonts w:hint="eastAsia" w:ascii="宋体" w:hAnsi="宋体" w:eastAsia="宋体" w:cs="宋体"/>
                <w:color w:val="auto"/>
                <w:kern w:val="0"/>
                <w:sz w:val="24"/>
                <w:szCs w:val="24"/>
                <w:highlight w:val="none"/>
                <w:u w:val="none" w:color="auto"/>
                <w:lang w:val="en-US" w:eastAsia="zh-CN" w:bidi="ar-SA"/>
              </w:rPr>
            </w:pPr>
            <w:r>
              <w:rPr>
                <w:rFonts w:hint="eastAsia" w:ascii="宋体" w:hAnsi="宋体" w:cs="宋体"/>
                <w:color w:val="auto"/>
                <w:kern w:val="0"/>
                <w:sz w:val="24"/>
                <w:szCs w:val="24"/>
                <w:highlight w:val="none"/>
                <w:u w:val="none" w:color="auto"/>
                <w:lang w:val="en-US" w:eastAsia="zh-CN" w:bidi="ar-SA"/>
              </w:rPr>
              <w:t>2</w:t>
            </w:r>
            <w:r>
              <w:rPr>
                <w:rFonts w:hint="eastAsia" w:ascii="宋体" w:hAnsi="宋体" w:eastAsia="宋体" w:cs="宋体"/>
                <w:color w:val="auto"/>
                <w:kern w:val="0"/>
                <w:sz w:val="24"/>
                <w:szCs w:val="24"/>
                <w:highlight w:val="none"/>
                <w:u w:val="none" w:color="auto"/>
                <w:lang w:val="en-US" w:eastAsia="zh-CN" w:bidi="ar-SA"/>
              </w:rPr>
              <w:t>）具有国家职业资格保安员贰级</w:t>
            </w:r>
            <w:r>
              <w:rPr>
                <w:rFonts w:hint="eastAsia" w:ascii="宋体" w:hAnsi="宋体" w:cs="宋体"/>
                <w:color w:val="auto"/>
                <w:kern w:val="0"/>
                <w:sz w:val="24"/>
                <w:szCs w:val="24"/>
                <w:highlight w:val="none"/>
                <w:u w:val="none" w:color="auto"/>
                <w:lang w:val="en-US" w:eastAsia="zh-CN" w:bidi="ar-SA"/>
              </w:rPr>
              <w:t>及以上</w:t>
            </w:r>
            <w:r>
              <w:rPr>
                <w:rFonts w:hint="eastAsia" w:ascii="宋体" w:hAnsi="宋体" w:eastAsia="宋体" w:cs="宋体"/>
                <w:color w:val="auto"/>
                <w:kern w:val="0"/>
                <w:sz w:val="24"/>
                <w:szCs w:val="24"/>
                <w:highlight w:val="none"/>
                <w:u w:val="none" w:color="auto"/>
                <w:lang w:val="en-US" w:eastAsia="zh-CN" w:bidi="ar-SA"/>
              </w:rPr>
              <w:t>证书的得1分，没有不得分；（0-</w:t>
            </w:r>
            <w:r>
              <w:rPr>
                <w:rFonts w:hint="eastAsia" w:ascii="宋体" w:hAnsi="宋体" w:cs="宋体"/>
                <w:color w:val="auto"/>
                <w:kern w:val="0"/>
                <w:sz w:val="24"/>
                <w:szCs w:val="24"/>
                <w:highlight w:val="none"/>
                <w:u w:val="none" w:color="auto"/>
                <w:lang w:val="en-US" w:eastAsia="zh-CN" w:bidi="ar-SA"/>
              </w:rPr>
              <w:t>1</w:t>
            </w:r>
            <w:r>
              <w:rPr>
                <w:rFonts w:hint="eastAsia" w:ascii="宋体" w:hAnsi="宋体" w:eastAsia="宋体" w:cs="宋体"/>
                <w:color w:val="auto"/>
                <w:kern w:val="0"/>
                <w:sz w:val="24"/>
                <w:szCs w:val="24"/>
                <w:highlight w:val="none"/>
                <w:u w:val="none" w:color="auto"/>
                <w:lang w:val="en-US" w:eastAsia="zh-CN" w:bidi="ar-SA"/>
              </w:rPr>
              <w:t>分）</w:t>
            </w:r>
          </w:p>
          <w:p>
            <w:pPr>
              <w:pStyle w:val="33"/>
              <w:ind w:firstLine="480" w:firstLineChars="200"/>
              <w:rPr>
                <w:rFonts w:hint="eastAsia" w:ascii="宋体" w:hAnsi="宋体" w:eastAsia="宋体" w:cs="宋体"/>
                <w:color w:val="auto"/>
                <w:highlight w:val="none"/>
                <w:lang w:val="en-US" w:eastAsia="zh-CN"/>
              </w:rPr>
            </w:pPr>
            <w:r>
              <w:rPr>
                <w:rFonts w:hint="eastAsia" w:hAnsi="宋体" w:cs="宋体"/>
                <w:color w:val="auto"/>
                <w:kern w:val="0"/>
                <w:sz w:val="24"/>
                <w:szCs w:val="24"/>
                <w:highlight w:val="none"/>
                <w:u w:val="none" w:color="auto"/>
                <w:lang w:val="en-US" w:eastAsia="zh-CN" w:bidi="ar-SA"/>
              </w:rPr>
              <w:t>3</w:t>
            </w:r>
            <w:r>
              <w:rPr>
                <w:rFonts w:hint="eastAsia" w:ascii="宋体" w:hAnsi="宋体" w:eastAsia="宋体" w:cs="宋体"/>
                <w:color w:val="auto"/>
                <w:kern w:val="0"/>
                <w:sz w:val="24"/>
                <w:szCs w:val="24"/>
                <w:highlight w:val="none"/>
                <w:u w:val="none" w:color="auto"/>
                <w:lang w:val="en-US" w:eastAsia="zh-CN" w:bidi="ar-SA"/>
              </w:rPr>
              <w:t>）具有退伍军人证的得</w:t>
            </w:r>
            <w:r>
              <w:rPr>
                <w:rFonts w:hint="eastAsia" w:hAnsi="宋体" w:cs="宋体"/>
                <w:color w:val="auto"/>
                <w:kern w:val="0"/>
                <w:sz w:val="24"/>
                <w:szCs w:val="24"/>
                <w:highlight w:val="none"/>
                <w:u w:val="none" w:color="auto"/>
                <w:lang w:val="en-US" w:eastAsia="zh-CN" w:bidi="ar-SA"/>
              </w:rPr>
              <w:t>2</w:t>
            </w:r>
            <w:r>
              <w:rPr>
                <w:rFonts w:hint="eastAsia" w:ascii="宋体" w:hAnsi="宋体" w:eastAsia="宋体" w:cs="宋体"/>
                <w:color w:val="auto"/>
                <w:kern w:val="0"/>
                <w:sz w:val="24"/>
                <w:szCs w:val="24"/>
                <w:highlight w:val="none"/>
                <w:u w:val="none" w:color="auto"/>
                <w:lang w:val="en-US" w:eastAsia="zh-CN" w:bidi="ar-SA"/>
              </w:rPr>
              <w:t>分，没有不得分；（0-</w:t>
            </w:r>
            <w:r>
              <w:rPr>
                <w:rFonts w:hint="eastAsia" w:hAnsi="宋体" w:cs="宋体"/>
                <w:color w:val="auto"/>
                <w:kern w:val="0"/>
                <w:sz w:val="24"/>
                <w:szCs w:val="24"/>
                <w:highlight w:val="none"/>
                <w:u w:val="none" w:color="auto"/>
                <w:lang w:val="en-US" w:eastAsia="zh-CN" w:bidi="ar-SA"/>
              </w:rPr>
              <w:t>2</w:t>
            </w:r>
            <w:r>
              <w:rPr>
                <w:rFonts w:hint="eastAsia" w:ascii="宋体" w:hAnsi="宋体" w:eastAsia="宋体" w:cs="宋体"/>
                <w:color w:val="auto"/>
                <w:kern w:val="0"/>
                <w:sz w:val="24"/>
                <w:szCs w:val="24"/>
                <w:highlight w:val="none"/>
                <w:u w:val="none" w:color="auto"/>
                <w:lang w:val="en-US" w:eastAsia="zh-CN" w:bidi="ar-SA"/>
              </w:rPr>
              <w:t>分）</w:t>
            </w:r>
          </w:p>
          <w:p>
            <w:pPr>
              <w:widowControl w:val="0"/>
              <w:wordWrap/>
              <w:adjustRightInd/>
              <w:spacing w:line="360" w:lineRule="auto"/>
              <w:ind w:left="0" w:leftChars="0" w:right="0" w:firstLine="482" w:firstLineChars="200"/>
              <w:jc w:val="left"/>
              <w:textAlignment w:val="auto"/>
              <w:outlineLvl w:val="9"/>
              <w:rPr>
                <w:rFonts w:hint="eastAsia" w:ascii="宋体" w:hAnsi="宋体" w:eastAsia="宋体" w:cs="宋体"/>
                <w:color w:val="auto"/>
                <w:sz w:val="24"/>
                <w:highlight w:val="none"/>
                <w:u w:val="none" w:color="auto"/>
              </w:rPr>
            </w:pPr>
            <w:r>
              <w:rPr>
                <w:rFonts w:hint="eastAsia" w:ascii="宋体" w:hAnsi="宋体" w:eastAsia="宋体" w:cs="宋体"/>
                <w:b/>
                <w:bCs/>
                <w:color w:val="auto"/>
                <w:kern w:val="0"/>
                <w:sz w:val="24"/>
                <w:szCs w:val="24"/>
                <w:highlight w:val="none"/>
                <w:u w:val="none" w:color="auto"/>
                <w:lang w:val="en-US" w:eastAsia="zh-CN" w:bidi="ar-SA"/>
              </w:rPr>
              <w:t>投标文件中同时提供证书扫描件加盖投标人公章及近1个月社保证明扫描件加盖投标人公章；（0-</w:t>
            </w:r>
            <w:r>
              <w:rPr>
                <w:rFonts w:hint="eastAsia" w:ascii="宋体" w:hAnsi="宋体" w:cs="宋体"/>
                <w:b/>
                <w:bCs/>
                <w:color w:val="auto"/>
                <w:kern w:val="0"/>
                <w:sz w:val="24"/>
                <w:szCs w:val="24"/>
                <w:highlight w:val="none"/>
                <w:u w:val="none" w:color="auto"/>
                <w:lang w:val="en-US" w:eastAsia="zh-CN" w:bidi="ar-SA"/>
              </w:rPr>
              <w:t>4</w:t>
            </w:r>
            <w:r>
              <w:rPr>
                <w:rFonts w:hint="eastAsia" w:ascii="宋体" w:hAnsi="宋体" w:eastAsia="宋体" w:cs="宋体"/>
                <w:b/>
                <w:bCs/>
                <w:color w:val="auto"/>
                <w:kern w:val="0"/>
                <w:sz w:val="24"/>
                <w:szCs w:val="24"/>
                <w:highlight w:val="none"/>
                <w:u w:val="none" w:color="auto"/>
                <w:lang w:val="en-US" w:eastAsia="zh-CN" w:bidi="ar-SA"/>
              </w:rPr>
              <w:t>分）</w:t>
            </w:r>
          </w:p>
        </w:tc>
        <w:tc>
          <w:tcPr>
            <w:tcW w:w="705"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cs="宋体"/>
                <w:color w:val="auto"/>
                <w:sz w:val="24"/>
                <w:highlight w:val="none"/>
                <w:u w:val="none" w:color="auto"/>
                <w:lang w:val="en-US" w:eastAsia="zh-CN"/>
              </w:rPr>
              <w:t>4</w:t>
            </w:r>
          </w:p>
        </w:tc>
        <w:tc>
          <w:tcPr>
            <w:tcW w:w="965"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客观分</w:t>
            </w:r>
          </w:p>
        </w:tc>
        <w:tc>
          <w:tcPr>
            <w:tcW w:w="1559" w:type="dxa"/>
            <w:vAlign w:val="center"/>
          </w:tcPr>
          <w:p>
            <w:pPr>
              <w:snapToGrid w:val="0"/>
              <w:spacing w:line="360" w:lineRule="auto"/>
              <w:jc w:val="center"/>
              <w:rPr>
                <w:rFonts w:hint="eastAsia" w:ascii="宋体" w:hAnsi="宋体" w:eastAsia="宋体" w:cs="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jc w:val="center"/>
              <w:rPr>
                <w:rFonts w:hint="eastAsia" w:ascii="宋体" w:hAnsi="宋体" w:eastAsia="宋体" w:cs="宋体"/>
                <w:color w:val="auto"/>
                <w:sz w:val="24"/>
                <w:highlight w:val="none"/>
                <w:u w:val="none" w:color="auto"/>
              </w:rPr>
            </w:pPr>
          </w:p>
        </w:tc>
        <w:tc>
          <w:tcPr>
            <w:tcW w:w="4779" w:type="dxa"/>
            <w:vAlign w:val="center"/>
          </w:tcPr>
          <w:p>
            <w:pPr>
              <w:widowControl w:val="0"/>
              <w:wordWrap/>
              <w:adjustRightInd/>
              <w:spacing w:line="360" w:lineRule="auto"/>
              <w:ind w:left="0" w:leftChars="0"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二、投入人员配置情况：</w:t>
            </w:r>
          </w:p>
          <w:p>
            <w:pPr>
              <w:widowControl w:val="0"/>
              <w:wordWrap/>
              <w:adjustRightInd/>
              <w:spacing w:line="360" w:lineRule="auto"/>
              <w:ind w:left="0" w:leftChars="0" w:right="0" w:firstLine="480" w:firstLineChars="200"/>
              <w:jc w:val="left"/>
              <w:textAlignment w:val="auto"/>
              <w:outlineLvl w:val="9"/>
              <w:rPr>
                <w:rFonts w:hint="eastAsia" w:ascii="宋体" w:hAnsi="宋体" w:eastAsia="宋体" w:cs="宋体"/>
                <w:color w:val="auto"/>
                <w:kern w:val="0"/>
                <w:sz w:val="24"/>
                <w:szCs w:val="24"/>
                <w:highlight w:val="none"/>
                <w:u w:val="none" w:color="auto"/>
                <w:lang w:val="en-US" w:eastAsia="zh-CN" w:bidi="ar-SA"/>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1）投入人员带班队长</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组长</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中具有国家职业资格保安员</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壹</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级及以上证书的得1分，具有国家职业资格保安员</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贰</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级及以上证书的得0.5分，最多得4分；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投标文件中同时提供证书扫描件加盖投标人公章及近1个月有效社保缴纳证明扫描件加盖投标人</w:t>
            </w:r>
            <w:r>
              <w:rPr>
                <w:rFonts w:hint="eastAsia" w:ascii="宋体" w:hAnsi="宋体" w:cs="宋体"/>
                <w:b/>
                <w:bCs/>
                <w:color w:val="000000" w:themeColor="text1"/>
                <w:kern w:val="0"/>
                <w:sz w:val="24"/>
                <w:szCs w:val="24"/>
                <w:highlight w:val="none"/>
                <w:u w:val="none" w:color="auto"/>
                <w:lang w:val="en-US" w:eastAsia="zh-CN" w:bidi="ar-SA"/>
                <w14:textFill>
                  <w14:solidFill>
                    <w14:schemeClr w14:val="tx1"/>
                  </w14:solidFill>
                </w14:textFill>
              </w:rPr>
              <w:t>公</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章；（0-4分）</w:t>
            </w:r>
          </w:p>
        </w:tc>
        <w:tc>
          <w:tcPr>
            <w:tcW w:w="705" w:type="dxa"/>
            <w:vAlign w:val="center"/>
          </w:tcPr>
          <w:p>
            <w:pPr>
              <w:snapToGrid w:val="0"/>
              <w:spacing w:line="360" w:lineRule="auto"/>
              <w:jc w:val="center"/>
              <w:rPr>
                <w:rFonts w:hint="default" w:ascii="宋体" w:hAnsi="宋体" w:eastAsia="宋体" w:cs="宋体"/>
                <w:color w:val="auto"/>
                <w:sz w:val="24"/>
                <w:highlight w:val="none"/>
                <w:u w:val="none" w:color="auto"/>
                <w:lang w:val="en-US" w:eastAsia="zh-CN"/>
              </w:rPr>
            </w:pPr>
            <w:r>
              <w:rPr>
                <w:rFonts w:hint="eastAsia" w:ascii="宋体" w:hAnsi="宋体" w:cs="宋体"/>
                <w:color w:val="auto"/>
                <w:sz w:val="24"/>
                <w:highlight w:val="none"/>
                <w:u w:val="none" w:color="auto"/>
                <w:lang w:val="en-US" w:eastAsia="zh-CN"/>
              </w:rPr>
              <w:t>4</w:t>
            </w:r>
          </w:p>
        </w:tc>
        <w:tc>
          <w:tcPr>
            <w:tcW w:w="965"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客观分</w:t>
            </w:r>
          </w:p>
        </w:tc>
        <w:tc>
          <w:tcPr>
            <w:tcW w:w="1559" w:type="dxa"/>
            <w:vAlign w:val="center"/>
          </w:tcPr>
          <w:p>
            <w:pPr>
              <w:snapToGrid w:val="0"/>
              <w:spacing w:line="360" w:lineRule="auto"/>
              <w:jc w:val="center"/>
              <w:rPr>
                <w:rFonts w:hint="eastAsia" w:ascii="宋体" w:hAnsi="宋体" w:eastAsia="宋体" w:cs="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jc w:val="center"/>
              <w:rPr>
                <w:rFonts w:hint="eastAsia" w:ascii="宋体" w:hAnsi="宋体" w:eastAsia="宋体" w:cs="宋体"/>
                <w:color w:val="auto"/>
                <w:sz w:val="24"/>
                <w:highlight w:val="none"/>
                <w:u w:val="none" w:color="auto"/>
              </w:rPr>
            </w:pPr>
          </w:p>
        </w:tc>
        <w:tc>
          <w:tcPr>
            <w:tcW w:w="47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4"/>
                <w:szCs w:val="24"/>
                <w:highlight w:val="none"/>
                <w:u w:val="none" w:color="auto"/>
                <w:lang w:val="en-US" w:eastAsia="zh-CN" w:bidi="ar-SA"/>
              </w:rPr>
            </w:pPr>
            <w:r>
              <w:rPr>
                <w:rFonts w:hint="eastAsia" w:ascii="宋体" w:hAnsi="宋体" w:cs="宋体"/>
                <w:color w:val="auto"/>
                <w:kern w:val="0"/>
                <w:sz w:val="24"/>
                <w:szCs w:val="24"/>
                <w:highlight w:val="none"/>
                <w:u w:val="none" w:color="auto"/>
                <w:lang w:val="en-US" w:eastAsia="zh-CN" w:bidi="ar-SA"/>
              </w:rPr>
              <w:t>1）</w:t>
            </w:r>
            <w:r>
              <w:rPr>
                <w:rFonts w:hint="eastAsia" w:ascii="宋体" w:hAnsi="宋体" w:eastAsia="宋体" w:cs="宋体"/>
                <w:color w:val="auto"/>
                <w:kern w:val="0"/>
                <w:sz w:val="24"/>
                <w:szCs w:val="24"/>
                <w:highlight w:val="none"/>
                <w:u w:val="none" w:color="auto"/>
                <w:lang w:val="en-US" w:eastAsia="zh-CN" w:bidi="ar-SA"/>
              </w:rPr>
              <w:t>拟投入人员配置情况：拟投入人员要求4</w:t>
            </w:r>
            <w:r>
              <w:rPr>
                <w:rFonts w:hint="eastAsia" w:ascii="宋体" w:hAnsi="宋体" w:cs="宋体"/>
                <w:color w:val="auto"/>
                <w:kern w:val="0"/>
                <w:sz w:val="24"/>
                <w:szCs w:val="24"/>
                <w:highlight w:val="none"/>
                <w:u w:val="none" w:color="auto"/>
                <w:lang w:val="en-US" w:eastAsia="zh-CN" w:bidi="ar-SA"/>
              </w:rPr>
              <w:t>0</w:t>
            </w:r>
            <w:r>
              <w:rPr>
                <w:rFonts w:hint="eastAsia" w:ascii="宋体" w:hAnsi="宋体" w:eastAsia="宋体" w:cs="宋体"/>
                <w:color w:val="auto"/>
                <w:kern w:val="0"/>
                <w:sz w:val="24"/>
                <w:szCs w:val="24"/>
                <w:highlight w:val="none"/>
                <w:u w:val="none" w:color="auto"/>
                <w:lang w:val="en-US" w:eastAsia="zh-CN" w:bidi="ar-SA"/>
              </w:rPr>
              <w:t>周岁（退伍军人可放宽至</w:t>
            </w:r>
            <w:r>
              <w:rPr>
                <w:rFonts w:hint="eastAsia" w:ascii="宋体" w:hAnsi="宋体" w:cs="宋体"/>
                <w:color w:val="auto"/>
                <w:kern w:val="0"/>
                <w:sz w:val="24"/>
                <w:szCs w:val="24"/>
                <w:highlight w:val="none"/>
                <w:u w:val="none" w:color="auto"/>
                <w:lang w:val="en-US" w:eastAsia="zh-CN" w:bidi="ar-SA"/>
              </w:rPr>
              <w:t>45</w:t>
            </w:r>
            <w:r>
              <w:rPr>
                <w:rFonts w:hint="eastAsia" w:ascii="宋体" w:hAnsi="宋体" w:eastAsia="宋体" w:cs="宋体"/>
                <w:color w:val="auto"/>
                <w:kern w:val="0"/>
                <w:sz w:val="24"/>
                <w:szCs w:val="24"/>
                <w:highlight w:val="none"/>
                <w:u w:val="none" w:color="auto"/>
                <w:lang w:val="en-US" w:eastAsia="zh-CN" w:bidi="ar-SA"/>
              </w:rPr>
              <w:t>岁）及以下（须不少于</w:t>
            </w:r>
            <w:r>
              <w:rPr>
                <w:rFonts w:hint="eastAsia" w:ascii="宋体" w:hAnsi="宋体" w:cs="宋体"/>
                <w:color w:val="auto"/>
                <w:kern w:val="0"/>
                <w:sz w:val="24"/>
                <w:szCs w:val="24"/>
                <w:highlight w:val="yellow"/>
                <w:u w:val="none" w:color="auto"/>
                <w:lang w:val="en-US" w:eastAsia="zh-CN" w:bidi="ar-SA"/>
              </w:rPr>
              <w:t>48</w:t>
            </w:r>
            <w:r>
              <w:rPr>
                <w:rFonts w:hint="eastAsia" w:ascii="宋体" w:hAnsi="宋体" w:eastAsia="宋体" w:cs="宋体"/>
                <w:color w:val="auto"/>
                <w:kern w:val="0"/>
                <w:sz w:val="24"/>
                <w:szCs w:val="24"/>
                <w:highlight w:val="none"/>
                <w:u w:val="none" w:color="auto"/>
                <w:lang w:val="en-US" w:eastAsia="zh-CN" w:bidi="ar-SA"/>
              </w:rPr>
              <w:t>人）具有保安员证的满足</w:t>
            </w:r>
            <w:r>
              <w:rPr>
                <w:rFonts w:hint="eastAsia" w:ascii="宋体" w:hAnsi="宋体" w:cs="宋体"/>
                <w:color w:val="auto"/>
                <w:kern w:val="0"/>
                <w:sz w:val="24"/>
                <w:szCs w:val="24"/>
                <w:highlight w:val="yellow"/>
                <w:u w:val="none" w:color="auto"/>
                <w:lang w:val="en-US" w:eastAsia="zh-CN" w:bidi="ar-SA"/>
              </w:rPr>
              <w:t>18</w:t>
            </w:r>
            <w:r>
              <w:rPr>
                <w:rFonts w:hint="eastAsia" w:ascii="宋体" w:hAnsi="宋体" w:eastAsia="宋体" w:cs="宋体"/>
                <w:color w:val="auto"/>
                <w:kern w:val="0"/>
                <w:sz w:val="24"/>
                <w:szCs w:val="24"/>
                <w:highlight w:val="yellow"/>
                <w:u w:val="none" w:color="auto"/>
                <w:lang w:val="en-US" w:eastAsia="zh-CN" w:bidi="ar-SA"/>
              </w:rPr>
              <w:t>人</w:t>
            </w:r>
            <w:r>
              <w:rPr>
                <w:rFonts w:hint="eastAsia" w:ascii="宋体" w:hAnsi="宋体" w:eastAsia="宋体" w:cs="宋体"/>
                <w:color w:val="auto"/>
                <w:kern w:val="0"/>
                <w:sz w:val="24"/>
                <w:szCs w:val="24"/>
                <w:highlight w:val="none"/>
                <w:u w:val="none" w:color="auto"/>
                <w:lang w:val="en-US" w:eastAsia="zh-CN" w:bidi="ar-SA"/>
              </w:rPr>
              <w:t>（含）得基本分2分，每增加</w:t>
            </w:r>
            <w:r>
              <w:rPr>
                <w:rFonts w:hint="eastAsia" w:ascii="宋体" w:hAnsi="宋体" w:cs="宋体"/>
                <w:color w:val="auto"/>
                <w:kern w:val="0"/>
                <w:sz w:val="24"/>
                <w:szCs w:val="24"/>
                <w:highlight w:val="yellow"/>
                <w:u w:val="none" w:color="auto"/>
                <w:lang w:val="en-US" w:eastAsia="zh-CN" w:bidi="ar-SA"/>
              </w:rPr>
              <w:t>5</w:t>
            </w:r>
            <w:r>
              <w:rPr>
                <w:rFonts w:hint="eastAsia" w:ascii="宋体" w:hAnsi="宋体" w:eastAsia="宋体" w:cs="宋体"/>
                <w:color w:val="auto"/>
                <w:kern w:val="0"/>
                <w:sz w:val="24"/>
                <w:szCs w:val="24"/>
                <w:highlight w:val="yellow"/>
                <w:u w:val="none" w:color="auto"/>
                <w:lang w:val="en-US" w:eastAsia="zh-CN" w:bidi="ar-SA"/>
              </w:rPr>
              <w:t>人</w:t>
            </w:r>
            <w:r>
              <w:rPr>
                <w:rFonts w:hint="eastAsia" w:ascii="宋体" w:hAnsi="宋体" w:eastAsia="宋体" w:cs="宋体"/>
                <w:color w:val="auto"/>
                <w:kern w:val="0"/>
                <w:sz w:val="24"/>
                <w:szCs w:val="24"/>
                <w:highlight w:val="none"/>
                <w:u w:val="none" w:color="auto"/>
                <w:lang w:val="en-US" w:eastAsia="zh-CN" w:bidi="ar-SA"/>
              </w:rPr>
              <w:t>加0.5，最多加3分，本小项最多5分；</w:t>
            </w:r>
          </w:p>
          <w:p>
            <w:pPr>
              <w:widowControl w:val="0"/>
              <w:numPr>
                <w:ilvl w:val="0"/>
                <w:numId w:val="3"/>
              </w:numPr>
              <w:wordWrap/>
              <w:adjustRightInd/>
              <w:spacing w:line="360" w:lineRule="auto"/>
              <w:ind w:left="0" w:leftChars="0" w:right="0" w:firstLine="480" w:firstLineChars="200"/>
              <w:jc w:val="left"/>
              <w:textAlignment w:val="auto"/>
              <w:outlineLvl w:val="9"/>
              <w:rPr>
                <w:rFonts w:hint="eastAsia" w:ascii="宋体" w:hAnsi="宋体" w:eastAsia="宋体" w:cs="宋体"/>
                <w:color w:val="auto"/>
                <w:kern w:val="0"/>
                <w:sz w:val="24"/>
                <w:szCs w:val="24"/>
                <w:highlight w:val="none"/>
                <w:u w:val="none" w:color="auto"/>
                <w:lang w:val="en-US" w:eastAsia="zh-CN" w:bidi="ar-SA"/>
              </w:rPr>
            </w:pPr>
            <w:r>
              <w:rPr>
                <w:rFonts w:hint="eastAsia" w:ascii="宋体" w:hAnsi="宋体" w:eastAsia="宋体" w:cs="宋体"/>
                <w:color w:val="auto"/>
                <w:kern w:val="0"/>
                <w:sz w:val="24"/>
                <w:szCs w:val="24"/>
                <w:highlight w:val="none"/>
                <w:u w:val="none" w:color="auto"/>
                <w:lang w:val="en-US" w:eastAsia="zh-CN" w:bidi="ar-SA"/>
              </w:rPr>
              <w:t>拟投入人员（须不少于</w:t>
            </w:r>
            <w:r>
              <w:rPr>
                <w:rFonts w:hint="eastAsia" w:ascii="宋体" w:hAnsi="宋体" w:cs="宋体"/>
                <w:color w:val="auto"/>
                <w:kern w:val="0"/>
                <w:sz w:val="24"/>
                <w:szCs w:val="24"/>
                <w:highlight w:val="yellow"/>
                <w:u w:val="none" w:color="auto"/>
                <w:lang w:val="en-US" w:eastAsia="zh-CN" w:bidi="ar-SA"/>
              </w:rPr>
              <w:t>48</w:t>
            </w:r>
            <w:r>
              <w:rPr>
                <w:rFonts w:hint="eastAsia" w:ascii="宋体" w:hAnsi="宋体" w:eastAsia="宋体" w:cs="宋体"/>
                <w:color w:val="auto"/>
                <w:kern w:val="0"/>
                <w:sz w:val="24"/>
                <w:szCs w:val="24"/>
                <w:highlight w:val="none"/>
                <w:u w:val="none" w:color="auto"/>
                <w:lang w:val="en-US" w:eastAsia="zh-CN" w:bidi="ar-SA"/>
              </w:rPr>
              <w:t>人）中具有警官转业证书或军官转业证书或退伍证书的人员，满足</w:t>
            </w:r>
            <w:r>
              <w:rPr>
                <w:rFonts w:hint="eastAsia" w:ascii="宋体" w:hAnsi="宋体" w:cs="宋体"/>
                <w:color w:val="auto"/>
                <w:kern w:val="0"/>
                <w:sz w:val="24"/>
                <w:szCs w:val="24"/>
                <w:highlight w:val="yellow"/>
                <w:u w:val="none" w:color="auto"/>
                <w:lang w:val="en-US" w:eastAsia="zh-CN" w:bidi="ar-SA"/>
              </w:rPr>
              <w:t>3</w:t>
            </w:r>
            <w:r>
              <w:rPr>
                <w:rFonts w:hint="eastAsia" w:ascii="宋体" w:hAnsi="宋体" w:eastAsia="宋体" w:cs="宋体"/>
                <w:color w:val="auto"/>
                <w:kern w:val="0"/>
                <w:sz w:val="24"/>
                <w:szCs w:val="24"/>
                <w:highlight w:val="yellow"/>
                <w:u w:val="none" w:color="auto"/>
                <w:lang w:val="en-US" w:eastAsia="zh-CN" w:bidi="ar-SA"/>
              </w:rPr>
              <w:t>人</w:t>
            </w:r>
            <w:r>
              <w:rPr>
                <w:rFonts w:hint="eastAsia" w:ascii="宋体" w:hAnsi="宋体" w:eastAsia="宋体" w:cs="宋体"/>
                <w:color w:val="auto"/>
                <w:kern w:val="0"/>
                <w:sz w:val="24"/>
                <w:szCs w:val="24"/>
                <w:highlight w:val="none"/>
                <w:u w:val="none" w:color="auto"/>
                <w:lang w:val="en-US" w:eastAsia="zh-CN" w:bidi="ar-SA"/>
              </w:rPr>
              <w:t>（含）得基本分</w:t>
            </w:r>
            <w:r>
              <w:rPr>
                <w:rFonts w:hint="eastAsia" w:ascii="宋体" w:hAnsi="宋体" w:cs="宋体"/>
                <w:color w:val="auto"/>
                <w:kern w:val="0"/>
                <w:sz w:val="24"/>
                <w:szCs w:val="24"/>
                <w:highlight w:val="none"/>
                <w:u w:val="none" w:color="auto"/>
                <w:lang w:val="en-US" w:eastAsia="zh-CN" w:bidi="ar-SA"/>
              </w:rPr>
              <w:t>6</w:t>
            </w:r>
            <w:r>
              <w:rPr>
                <w:rFonts w:hint="eastAsia" w:ascii="宋体" w:hAnsi="宋体" w:eastAsia="宋体" w:cs="宋体"/>
                <w:color w:val="auto"/>
                <w:kern w:val="0"/>
                <w:sz w:val="24"/>
                <w:szCs w:val="24"/>
                <w:highlight w:val="none"/>
                <w:u w:val="none" w:color="auto"/>
                <w:lang w:val="en-US" w:eastAsia="zh-CN" w:bidi="ar-SA"/>
              </w:rPr>
              <w:t>分，每增加</w:t>
            </w:r>
            <w:r>
              <w:rPr>
                <w:rFonts w:hint="eastAsia" w:ascii="宋体" w:hAnsi="宋体" w:cs="宋体"/>
                <w:color w:val="auto"/>
                <w:kern w:val="0"/>
                <w:sz w:val="24"/>
                <w:szCs w:val="24"/>
                <w:highlight w:val="yellow"/>
                <w:u w:val="none" w:color="auto"/>
                <w:lang w:val="en-US" w:eastAsia="zh-CN" w:bidi="ar-SA"/>
              </w:rPr>
              <w:t>5</w:t>
            </w:r>
            <w:r>
              <w:rPr>
                <w:rFonts w:hint="eastAsia" w:ascii="宋体" w:hAnsi="宋体" w:eastAsia="宋体" w:cs="宋体"/>
                <w:color w:val="auto"/>
                <w:kern w:val="0"/>
                <w:sz w:val="24"/>
                <w:szCs w:val="24"/>
                <w:highlight w:val="yellow"/>
                <w:u w:val="none" w:color="auto"/>
                <w:lang w:val="en-US" w:eastAsia="zh-CN" w:bidi="ar-SA"/>
              </w:rPr>
              <w:t>人</w:t>
            </w:r>
            <w:r>
              <w:rPr>
                <w:rFonts w:hint="eastAsia" w:ascii="宋体" w:hAnsi="宋体" w:eastAsia="宋体" w:cs="宋体"/>
                <w:color w:val="auto"/>
                <w:kern w:val="0"/>
                <w:sz w:val="24"/>
                <w:szCs w:val="24"/>
                <w:highlight w:val="none"/>
                <w:u w:val="none" w:color="auto"/>
                <w:lang w:val="en-US" w:eastAsia="zh-CN" w:bidi="ar-SA"/>
              </w:rPr>
              <w:t>加1</w:t>
            </w:r>
            <w:bookmarkStart w:id="521" w:name="_GoBack"/>
            <w:bookmarkEnd w:id="521"/>
            <w:r>
              <w:rPr>
                <w:rFonts w:hint="eastAsia" w:ascii="宋体" w:hAnsi="宋体" w:eastAsia="宋体" w:cs="宋体"/>
                <w:color w:val="auto"/>
                <w:kern w:val="0"/>
                <w:sz w:val="24"/>
                <w:szCs w:val="24"/>
                <w:highlight w:val="none"/>
                <w:u w:val="none" w:color="auto"/>
                <w:lang w:val="en-US" w:eastAsia="zh-CN" w:bidi="ar-SA"/>
              </w:rPr>
              <w:t>分，最多加9分，本小项最多1</w:t>
            </w:r>
            <w:r>
              <w:rPr>
                <w:rFonts w:hint="eastAsia" w:ascii="宋体" w:hAnsi="宋体" w:cs="宋体"/>
                <w:color w:val="auto"/>
                <w:kern w:val="0"/>
                <w:sz w:val="24"/>
                <w:szCs w:val="24"/>
                <w:highlight w:val="none"/>
                <w:u w:val="none" w:color="auto"/>
                <w:lang w:val="en-US" w:eastAsia="zh-CN" w:bidi="ar-SA"/>
              </w:rPr>
              <w:t>5</w:t>
            </w:r>
            <w:r>
              <w:rPr>
                <w:rFonts w:hint="eastAsia" w:ascii="宋体" w:hAnsi="宋体" w:eastAsia="宋体" w:cs="宋体"/>
                <w:color w:val="auto"/>
                <w:kern w:val="0"/>
                <w:sz w:val="24"/>
                <w:szCs w:val="24"/>
                <w:highlight w:val="none"/>
                <w:u w:val="none" w:color="auto"/>
                <w:lang w:val="en-US" w:eastAsia="zh-CN" w:bidi="ar-SA"/>
              </w:rPr>
              <w:t>分。</w:t>
            </w:r>
          </w:p>
          <w:p>
            <w:pPr>
              <w:widowControl w:val="0"/>
              <w:wordWrap/>
              <w:adjustRightInd/>
              <w:spacing w:line="360" w:lineRule="auto"/>
              <w:ind w:left="0" w:leftChars="0" w:right="0" w:firstLine="480" w:firstLineChars="200"/>
              <w:jc w:val="left"/>
              <w:textAlignment w:val="auto"/>
              <w:outlineLvl w:val="9"/>
              <w:rPr>
                <w:rFonts w:hint="eastAsia" w:ascii="宋体" w:hAnsi="宋体" w:eastAsia="宋体" w:cs="宋体"/>
                <w:color w:val="auto"/>
                <w:kern w:val="0"/>
                <w:sz w:val="24"/>
                <w:szCs w:val="24"/>
                <w:highlight w:val="none"/>
                <w:u w:val="none" w:color="auto"/>
                <w:lang w:val="en-US" w:eastAsia="zh-CN" w:bidi="ar-SA"/>
              </w:rPr>
            </w:pPr>
            <w:r>
              <w:rPr>
                <w:rFonts w:hint="eastAsia" w:ascii="宋体" w:hAnsi="宋体" w:eastAsia="宋体" w:cs="宋体"/>
                <w:color w:val="auto"/>
                <w:kern w:val="0"/>
                <w:sz w:val="24"/>
                <w:szCs w:val="24"/>
                <w:highlight w:val="none"/>
                <w:u w:val="none" w:color="auto"/>
                <w:lang w:val="en-US" w:eastAsia="zh-CN" w:bidi="ar-SA"/>
              </w:rPr>
              <w:t>投标文件中同时提供证书扫描件加盖投标人公章及近1个月有效社保缴纳证明扫描件加盖投标人公章；（0-2</w:t>
            </w:r>
            <w:r>
              <w:rPr>
                <w:rFonts w:hint="eastAsia" w:ascii="宋体" w:hAnsi="宋体" w:cs="宋体"/>
                <w:color w:val="auto"/>
                <w:kern w:val="0"/>
                <w:sz w:val="24"/>
                <w:szCs w:val="24"/>
                <w:highlight w:val="none"/>
                <w:u w:val="none" w:color="auto"/>
                <w:lang w:val="en-US" w:eastAsia="zh-CN" w:bidi="ar-SA"/>
              </w:rPr>
              <w:t>0</w:t>
            </w:r>
            <w:r>
              <w:rPr>
                <w:rFonts w:hint="eastAsia" w:ascii="宋体" w:hAnsi="宋体" w:eastAsia="宋体" w:cs="宋体"/>
                <w:color w:val="auto"/>
                <w:kern w:val="0"/>
                <w:sz w:val="24"/>
                <w:szCs w:val="24"/>
                <w:highlight w:val="none"/>
                <w:u w:val="none" w:color="auto"/>
                <w:lang w:val="en-US" w:eastAsia="zh-CN" w:bidi="ar-SA"/>
              </w:rPr>
              <w:t>分）</w:t>
            </w:r>
          </w:p>
        </w:tc>
        <w:tc>
          <w:tcPr>
            <w:tcW w:w="705"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2</w:t>
            </w:r>
            <w:r>
              <w:rPr>
                <w:rFonts w:hint="eastAsia" w:ascii="宋体" w:hAnsi="宋体" w:cs="宋体"/>
                <w:color w:val="auto"/>
                <w:sz w:val="24"/>
                <w:highlight w:val="none"/>
                <w:u w:val="none" w:color="auto"/>
                <w:lang w:val="en-US" w:eastAsia="zh-CN"/>
              </w:rPr>
              <w:t>0</w:t>
            </w:r>
          </w:p>
        </w:tc>
        <w:tc>
          <w:tcPr>
            <w:tcW w:w="965"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客观分</w:t>
            </w:r>
          </w:p>
        </w:tc>
        <w:tc>
          <w:tcPr>
            <w:tcW w:w="1559" w:type="dxa"/>
            <w:vAlign w:val="center"/>
          </w:tcPr>
          <w:p>
            <w:pPr>
              <w:snapToGrid w:val="0"/>
              <w:spacing w:line="360" w:lineRule="auto"/>
              <w:jc w:val="center"/>
              <w:rPr>
                <w:rFonts w:hint="eastAsia" w:ascii="宋体" w:hAnsi="宋体" w:eastAsia="宋体" w:cs="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89" w:type="dxa"/>
            <w:vAlign w:val="center"/>
          </w:tcPr>
          <w:p>
            <w:pPr>
              <w:snapToGrid w:val="0"/>
              <w:spacing w:line="360" w:lineRule="auto"/>
              <w:jc w:val="center"/>
              <w:rPr>
                <w:rFonts w:hint="eastAsia" w:ascii="宋体" w:hAnsi="宋体" w:eastAsia="宋体" w:cs="宋体"/>
                <w:color w:val="auto"/>
                <w:sz w:val="24"/>
                <w:highlight w:val="none"/>
                <w:u w:val="none" w:color="auto"/>
                <w:lang w:eastAsia="zh-CN"/>
              </w:rPr>
            </w:pPr>
            <w:r>
              <w:rPr>
                <w:rFonts w:hint="eastAsia" w:ascii="宋体" w:hAnsi="宋体" w:eastAsia="宋体" w:cs="宋体"/>
                <w:color w:val="auto"/>
                <w:sz w:val="24"/>
                <w:highlight w:val="none"/>
                <w:u w:val="none" w:color="auto"/>
                <w:lang w:val="en-US" w:eastAsia="zh-CN"/>
              </w:rPr>
              <w:t>4</w:t>
            </w:r>
          </w:p>
        </w:tc>
        <w:tc>
          <w:tcPr>
            <w:tcW w:w="4779" w:type="dxa"/>
            <w:vAlign w:val="top"/>
          </w:tcPr>
          <w:p>
            <w:pPr>
              <w:widowControl w:val="0"/>
              <w:wordWrap/>
              <w:adjustRightInd/>
              <w:spacing w:beforeAutospacing="0" w:afterAutospacing="0" w:line="360" w:lineRule="auto"/>
              <w:ind w:left="0" w:leftChars="0" w:right="0"/>
              <w:jc w:val="left"/>
              <w:textAlignment w:val="auto"/>
              <w:outlineLvl w:val="9"/>
              <w:rPr>
                <w:rFonts w:hint="eastAsia" w:ascii="宋体" w:hAnsi="宋体" w:eastAsia="宋体" w:cs="宋体"/>
                <w:color w:val="auto"/>
                <w:kern w:val="0"/>
                <w:sz w:val="24"/>
                <w:szCs w:val="24"/>
                <w:highlight w:val="none"/>
                <w:u w:val="none" w:color="auto"/>
                <w:lang w:val="en-US" w:eastAsia="zh-CN" w:bidi="ar-SA"/>
              </w:rPr>
            </w:pPr>
            <w:r>
              <w:rPr>
                <w:rFonts w:hint="eastAsia" w:ascii="宋体" w:hAnsi="宋体" w:eastAsia="宋体" w:cs="宋体"/>
                <w:color w:val="auto"/>
                <w:kern w:val="0"/>
                <w:sz w:val="24"/>
                <w:szCs w:val="24"/>
                <w:highlight w:val="none"/>
                <w:u w:val="none" w:color="auto"/>
                <w:lang w:val="en-US" w:eastAsia="zh-CN" w:bidi="ar-SA"/>
              </w:rPr>
              <w:t>管理组织实施方案：</w:t>
            </w:r>
          </w:p>
          <w:p>
            <w:pPr>
              <w:widowControl w:val="0"/>
              <w:numPr>
                <w:ilvl w:val="0"/>
                <w:numId w:val="4"/>
              </w:numPr>
              <w:wordWrap/>
              <w:adjustRightInd/>
              <w:spacing w:beforeAutospacing="0" w:afterAutospacing="0" w:line="360" w:lineRule="auto"/>
              <w:ind w:left="0" w:leftChars="0" w:right="0"/>
              <w:jc w:val="left"/>
              <w:textAlignment w:val="auto"/>
              <w:outlineLvl w:val="9"/>
              <w:rPr>
                <w:rFonts w:hint="eastAsia" w:ascii="宋体" w:hAnsi="宋体" w:eastAsia="宋体" w:cs="宋体"/>
                <w:color w:val="auto"/>
                <w:kern w:val="0"/>
                <w:sz w:val="24"/>
                <w:szCs w:val="24"/>
                <w:highlight w:val="none"/>
                <w:u w:val="none" w:color="auto"/>
                <w:lang w:val="en-US" w:eastAsia="zh-CN" w:bidi="ar-SA"/>
              </w:rPr>
            </w:pPr>
            <w:r>
              <w:rPr>
                <w:rFonts w:hint="eastAsia" w:ascii="宋体" w:hAnsi="宋体" w:eastAsia="宋体" w:cs="宋体"/>
                <w:color w:val="auto"/>
                <w:kern w:val="0"/>
                <w:sz w:val="24"/>
                <w:szCs w:val="24"/>
                <w:highlight w:val="none"/>
                <w:u w:val="none" w:color="auto"/>
                <w:lang w:val="en-US" w:eastAsia="zh-CN" w:bidi="ar-SA"/>
              </w:rPr>
              <w:t>管理的制度、规范和标准等内容</w:t>
            </w:r>
            <w:r>
              <w:rPr>
                <w:rFonts w:hint="eastAsia" w:ascii="宋体" w:hAnsi="宋体" w:eastAsia="宋体" w:cs="宋体"/>
                <w:color w:val="auto"/>
                <w:sz w:val="24"/>
                <w:highlight w:val="none"/>
                <w:u w:val="none" w:color="auto"/>
              </w:rPr>
              <w:t>等进行评议（</w:t>
            </w:r>
            <w:r>
              <w:rPr>
                <w:rFonts w:hint="eastAsia" w:ascii="宋体" w:hAnsi="宋体" w:eastAsia="宋体" w:cs="宋体"/>
                <w:color w:val="auto"/>
                <w:sz w:val="24"/>
                <w:highlight w:val="none"/>
                <w:u w:val="none" w:color="auto"/>
                <w:lang w:val="en-US" w:eastAsia="zh-CN"/>
              </w:rPr>
              <w:t>1</w:t>
            </w:r>
            <w:r>
              <w:rPr>
                <w:rFonts w:hint="eastAsia" w:ascii="宋体" w:hAnsi="宋体" w:eastAsia="宋体" w:cs="宋体"/>
                <w:color w:val="auto"/>
                <w:sz w:val="24"/>
                <w:highlight w:val="none"/>
                <w:u w:val="none" w:color="auto"/>
              </w:rPr>
              <w:t>分）：</w:t>
            </w:r>
            <w:r>
              <w:rPr>
                <w:rFonts w:hint="eastAsia" w:ascii="宋体" w:hAnsi="宋体" w:eastAsia="宋体" w:cs="宋体"/>
                <w:b/>
                <w:bCs/>
                <w:color w:val="auto"/>
                <w:sz w:val="24"/>
                <w:highlight w:val="none"/>
                <w:u w:val="none" w:color="auto"/>
                <w:lang w:val="en-US" w:eastAsia="zh-CN"/>
              </w:rPr>
              <w:t>管理制度、规范和标准</w:t>
            </w:r>
            <w:r>
              <w:rPr>
                <w:rFonts w:hint="eastAsia" w:ascii="宋体" w:hAnsi="宋体" w:eastAsia="宋体" w:cs="宋体"/>
                <w:b/>
                <w:bCs/>
                <w:color w:val="auto"/>
                <w:kern w:val="0"/>
                <w:sz w:val="24"/>
                <w:szCs w:val="24"/>
                <w:highlight w:val="none"/>
                <w:u w:val="none" w:color="auto"/>
                <w:lang w:val="en-US" w:eastAsia="zh-CN" w:bidi="ar-SA"/>
              </w:rPr>
              <w:t>情况</w:t>
            </w:r>
            <w:r>
              <w:rPr>
                <w:rFonts w:hint="eastAsia" w:ascii="宋体" w:hAnsi="宋体" w:eastAsia="宋体" w:cs="宋体"/>
                <w:b/>
                <w:bCs/>
                <w:color w:val="auto"/>
                <w:sz w:val="24"/>
                <w:highlight w:val="none"/>
                <w:u w:val="none" w:color="auto"/>
              </w:rPr>
              <w:t>符合要求，内容完整、充实的得</w:t>
            </w:r>
            <w:r>
              <w:rPr>
                <w:rFonts w:hint="eastAsia" w:ascii="宋体" w:hAnsi="宋体" w:eastAsia="宋体" w:cs="宋体"/>
                <w:b/>
                <w:bCs/>
                <w:color w:val="auto"/>
                <w:sz w:val="24"/>
                <w:highlight w:val="none"/>
                <w:u w:val="none" w:color="auto"/>
                <w:lang w:val="en-US" w:eastAsia="zh-CN"/>
              </w:rPr>
              <w:t>1</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kern w:val="0"/>
                <w:sz w:val="24"/>
                <w:szCs w:val="24"/>
                <w:highlight w:val="none"/>
                <w:u w:val="none" w:color="auto"/>
                <w:lang w:val="en-US" w:eastAsia="zh-CN" w:bidi="ar-SA"/>
              </w:rPr>
              <w:t>应急预案</w:t>
            </w:r>
            <w:r>
              <w:rPr>
                <w:rFonts w:hint="eastAsia" w:ascii="宋体" w:hAnsi="宋体" w:eastAsia="宋体" w:cs="宋体"/>
                <w:b/>
                <w:bCs/>
                <w:color w:val="auto"/>
                <w:sz w:val="24"/>
                <w:highlight w:val="none"/>
                <w:u w:val="none" w:color="auto"/>
              </w:rPr>
              <w:t>符合要求，内容完整，但有所欠缺的得</w:t>
            </w:r>
            <w:r>
              <w:rPr>
                <w:rFonts w:hint="eastAsia" w:ascii="宋体" w:hAnsi="宋体" w:eastAsia="宋体" w:cs="宋体"/>
                <w:b/>
                <w:bCs/>
                <w:color w:val="auto"/>
                <w:sz w:val="24"/>
                <w:highlight w:val="none"/>
                <w:u w:val="none" w:color="auto"/>
                <w:lang w:val="en-US" w:eastAsia="zh-CN"/>
              </w:rPr>
              <w:t>0.8</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kern w:val="0"/>
                <w:sz w:val="24"/>
                <w:szCs w:val="24"/>
                <w:highlight w:val="none"/>
                <w:u w:val="none" w:color="auto"/>
                <w:lang w:val="en-US" w:eastAsia="zh-CN" w:bidi="ar-SA"/>
              </w:rPr>
              <w:t>应急预案</w:t>
            </w:r>
            <w:r>
              <w:rPr>
                <w:rFonts w:hint="eastAsia" w:ascii="宋体" w:hAnsi="宋体" w:eastAsia="宋体" w:cs="宋体"/>
                <w:b/>
                <w:bCs/>
                <w:color w:val="auto"/>
                <w:sz w:val="24"/>
                <w:highlight w:val="none"/>
                <w:u w:val="none" w:color="auto"/>
              </w:rPr>
              <w:t>符合要求，但内容不完整的得</w:t>
            </w:r>
            <w:r>
              <w:rPr>
                <w:rFonts w:hint="eastAsia" w:ascii="宋体" w:hAnsi="宋体" w:eastAsia="宋体" w:cs="宋体"/>
                <w:b/>
                <w:bCs/>
                <w:color w:val="auto"/>
                <w:sz w:val="24"/>
                <w:highlight w:val="none"/>
                <w:u w:val="none" w:color="auto"/>
                <w:lang w:val="en-US" w:eastAsia="zh-CN"/>
              </w:rPr>
              <w:t>0.5</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sz w:val="24"/>
                <w:highlight w:val="none"/>
                <w:u w:val="none" w:color="auto"/>
                <w:lang w:eastAsia="zh-CN"/>
              </w:rPr>
              <w:t>，</w:t>
            </w:r>
            <w:r>
              <w:rPr>
                <w:rFonts w:hint="eastAsia" w:ascii="宋体" w:hAnsi="宋体" w:eastAsia="宋体" w:cs="宋体"/>
                <w:b/>
                <w:bCs/>
                <w:color w:val="auto"/>
                <w:sz w:val="24"/>
                <w:highlight w:val="none"/>
                <w:u w:val="none" w:color="auto"/>
                <w:lang w:val="en-US" w:eastAsia="zh-CN"/>
              </w:rPr>
              <w:t>没有不得分</w:t>
            </w:r>
            <w:r>
              <w:rPr>
                <w:rFonts w:hint="eastAsia" w:ascii="宋体" w:hAnsi="宋体" w:eastAsia="宋体" w:cs="宋体"/>
                <w:b/>
                <w:bCs/>
                <w:color w:val="auto"/>
                <w:sz w:val="24"/>
                <w:highlight w:val="none"/>
                <w:u w:val="none" w:color="auto"/>
              </w:rPr>
              <w:t>。</w:t>
            </w:r>
          </w:p>
          <w:p>
            <w:pPr>
              <w:widowControl w:val="0"/>
              <w:numPr>
                <w:ilvl w:val="0"/>
                <w:numId w:val="4"/>
              </w:numPr>
              <w:wordWrap/>
              <w:adjustRightInd/>
              <w:spacing w:beforeAutospacing="0" w:afterAutospacing="0" w:line="360" w:lineRule="auto"/>
              <w:ind w:left="0" w:leftChars="0" w:right="0"/>
              <w:jc w:val="left"/>
              <w:textAlignment w:val="auto"/>
              <w:outlineLvl w:val="9"/>
              <w:rPr>
                <w:rFonts w:hint="eastAsia" w:ascii="宋体" w:hAnsi="宋体" w:eastAsia="宋体" w:cs="宋体"/>
                <w:color w:val="auto"/>
                <w:highlight w:val="none"/>
                <w:u w:val="none" w:color="auto"/>
                <w:lang w:val="en-US" w:eastAsia="zh-CN"/>
              </w:rPr>
            </w:pPr>
            <w:r>
              <w:rPr>
                <w:rFonts w:hint="eastAsia" w:ascii="宋体" w:hAnsi="宋体" w:eastAsia="宋体" w:cs="宋体"/>
                <w:color w:val="auto"/>
                <w:kern w:val="0"/>
                <w:sz w:val="24"/>
                <w:szCs w:val="24"/>
                <w:highlight w:val="none"/>
                <w:u w:val="none" w:color="auto"/>
                <w:lang w:val="en-US" w:eastAsia="zh-CN" w:bidi="ar-SA"/>
              </w:rPr>
              <w:t>门岗、巡逻管理服务等具体实施方案内容</w:t>
            </w:r>
            <w:r>
              <w:rPr>
                <w:rFonts w:hint="eastAsia" w:ascii="宋体" w:hAnsi="宋体" w:eastAsia="宋体" w:cs="宋体"/>
                <w:color w:val="auto"/>
                <w:sz w:val="24"/>
                <w:highlight w:val="none"/>
                <w:u w:val="none" w:color="auto"/>
              </w:rPr>
              <w:t>等进行评议（</w:t>
            </w:r>
            <w:r>
              <w:rPr>
                <w:rFonts w:hint="eastAsia" w:ascii="宋体" w:hAnsi="宋体" w:eastAsia="宋体" w:cs="宋体"/>
                <w:color w:val="auto"/>
                <w:sz w:val="24"/>
                <w:highlight w:val="none"/>
                <w:u w:val="none" w:color="auto"/>
                <w:lang w:val="en-US" w:eastAsia="zh-CN"/>
              </w:rPr>
              <w:t>1</w:t>
            </w:r>
            <w:r>
              <w:rPr>
                <w:rFonts w:hint="eastAsia" w:ascii="宋体" w:hAnsi="宋体" w:eastAsia="宋体" w:cs="宋体"/>
                <w:color w:val="auto"/>
                <w:sz w:val="24"/>
                <w:highlight w:val="none"/>
                <w:u w:val="none" w:color="auto"/>
              </w:rPr>
              <w:t>分）：</w:t>
            </w:r>
            <w:r>
              <w:rPr>
                <w:rFonts w:hint="eastAsia" w:ascii="宋体" w:hAnsi="宋体" w:eastAsia="宋体" w:cs="宋体"/>
                <w:b/>
                <w:bCs/>
                <w:color w:val="auto"/>
                <w:kern w:val="0"/>
                <w:sz w:val="24"/>
                <w:szCs w:val="24"/>
                <w:highlight w:val="none"/>
                <w:u w:val="none" w:color="auto"/>
                <w:lang w:val="en-US" w:eastAsia="zh-CN" w:bidi="ar-SA"/>
              </w:rPr>
              <w:t>门岗、巡逻施方案情况</w:t>
            </w:r>
            <w:r>
              <w:rPr>
                <w:rFonts w:hint="eastAsia" w:ascii="宋体" w:hAnsi="宋体" w:eastAsia="宋体" w:cs="宋体"/>
                <w:b/>
                <w:bCs/>
                <w:color w:val="auto"/>
                <w:sz w:val="24"/>
                <w:highlight w:val="none"/>
                <w:u w:val="none" w:color="auto"/>
              </w:rPr>
              <w:t>符合要求，内容完整、充实的得</w:t>
            </w:r>
            <w:r>
              <w:rPr>
                <w:rFonts w:hint="eastAsia" w:ascii="宋体" w:hAnsi="宋体" w:eastAsia="宋体" w:cs="宋体"/>
                <w:b/>
                <w:bCs/>
                <w:color w:val="auto"/>
                <w:sz w:val="24"/>
                <w:highlight w:val="none"/>
                <w:u w:val="none" w:color="auto"/>
                <w:lang w:val="en-US" w:eastAsia="zh-CN"/>
              </w:rPr>
              <w:t>1</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kern w:val="0"/>
                <w:sz w:val="24"/>
                <w:szCs w:val="24"/>
                <w:highlight w:val="none"/>
                <w:u w:val="none" w:color="auto"/>
                <w:lang w:val="en-US" w:eastAsia="zh-CN" w:bidi="ar-SA"/>
              </w:rPr>
              <w:t>应急预案</w:t>
            </w:r>
            <w:r>
              <w:rPr>
                <w:rFonts w:hint="eastAsia" w:ascii="宋体" w:hAnsi="宋体" w:eastAsia="宋体" w:cs="宋体"/>
                <w:b/>
                <w:bCs/>
                <w:color w:val="auto"/>
                <w:sz w:val="24"/>
                <w:highlight w:val="none"/>
                <w:u w:val="none" w:color="auto"/>
              </w:rPr>
              <w:t>符合要求，内容完整，但有所欠缺的得</w:t>
            </w:r>
            <w:r>
              <w:rPr>
                <w:rFonts w:hint="eastAsia" w:ascii="宋体" w:hAnsi="宋体" w:eastAsia="宋体" w:cs="宋体"/>
                <w:b/>
                <w:bCs/>
                <w:color w:val="auto"/>
                <w:sz w:val="24"/>
                <w:highlight w:val="none"/>
                <w:u w:val="none" w:color="auto"/>
                <w:lang w:val="en-US" w:eastAsia="zh-CN"/>
              </w:rPr>
              <w:t>0.8</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kern w:val="0"/>
                <w:sz w:val="24"/>
                <w:szCs w:val="24"/>
                <w:highlight w:val="none"/>
                <w:u w:val="none" w:color="auto"/>
                <w:lang w:val="en-US" w:eastAsia="zh-CN" w:bidi="ar-SA"/>
              </w:rPr>
              <w:t>应急预案</w:t>
            </w:r>
            <w:r>
              <w:rPr>
                <w:rFonts w:hint="eastAsia" w:ascii="宋体" w:hAnsi="宋体" w:eastAsia="宋体" w:cs="宋体"/>
                <w:b/>
                <w:bCs/>
                <w:color w:val="auto"/>
                <w:sz w:val="24"/>
                <w:highlight w:val="none"/>
                <w:u w:val="none" w:color="auto"/>
              </w:rPr>
              <w:t>符合要求，但内容不完整的得</w:t>
            </w:r>
            <w:r>
              <w:rPr>
                <w:rFonts w:hint="eastAsia" w:ascii="宋体" w:hAnsi="宋体" w:eastAsia="宋体" w:cs="宋体"/>
                <w:b/>
                <w:bCs/>
                <w:color w:val="auto"/>
                <w:sz w:val="24"/>
                <w:highlight w:val="none"/>
                <w:u w:val="none" w:color="auto"/>
                <w:lang w:val="en-US" w:eastAsia="zh-CN"/>
              </w:rPr>
              <w:t>0.5</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sz w:val="24"/>
                <w:highlight w:val="none"/>
                <w:u w:val="none" w:color="auto"/>
                <w:lang w:eastAsia="zh-CN"/>
              </w:rPr>
              <w:t>，</w:t>
            </w:r>
            <w:r>
              <w:rPr>
                <w:rFonts w:hint="eastAsia" w:ascii="宋体" w:hAnsi="宋体" w:eastAsia="宋体" w:cs="宋体"/>
                <w:b/>
                <w:bCs/>
                <w:color w:val="auto"/>
                <w:sz w:val="24"/>
                <w:highlight w:val="none"/>
                <w:u w:val="none" w:color="auto"/>
                <w:lang w:val="en-US" w:eastAsia="zh-CN"/>
              </w:rPr>
              <w:t>没有不得分</w:t>
            </w:r>
            <w:r>
              <w:rPr>
                <w:rFonts w:hint="eastAsia" w:ascii="宋体" w:hAnsi="宋体" w:eastAsia="宋体" w:cs="宋体"/>
                <w:b/>
                <w:bCs/>
                <w:color w:val="auto"/>
                <w:sz w:val="24"/>
                <w:highlight w:val="none"/>
                <w:u w:val="none" w:color="auto"/>
              </w:rPr>
              <w:t>。</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auto"/>
                <w:sz w:val="24"/>
                <w:highlight w:val="none"/>
                <w:u w:val="none" w:color="auto"/>
              </w:rPr>
            </w:pPr>
            <w:r>
              <w:rPr>
                <w:rFonts w:hint="eastAsia" w:ascii="宋体" w:hAnsi="宋体" w:eastAsia="宋体" w:cs="宋体"/>
                <w:color w:val="auto"/>
                <w:kern w:val="0"/>
                <w:sz w:val="24"/>
                <w:szCs w:val="24"/>
                <w:highlight w:val="none"/>
                <w:u w:val="none" w:color="auto"/>
                <w:lang w:val="en-US" w:eastAsia="zh-CN" w:bidi="ar-SA"/>
              </w:rPr>
              <w:t>3）稳定员工队伍的措施等内容</w:t>
            </w:r>
            <w:r>
              <w:rPr>
                <w:rFonts w:hint="eastAsia" w:ascii="宋体" w:hAnsi="宋体" w:eastAsia="宋体" w:cs="宋体"/>
                <w:color w:val="auto"/>
                <w:sz w:val="24"/>
                <w:highlight w:val="none"/>
                <w:u w:val="none" w:color="auto"/>
              </w:rPr>
              <w:t>等进行评议（</w:t>
            </w:r>
            <w:r>
              <w:rPr>
                <w:rFonts w:hint="eastAsia" w:ascii="宋体" w:hAnsi="宋体" w:eastAsia="宋体" w:cs="宋体"/>
                <w:color w:val="auto"/>
                <w:sz w:val="24"/>
                <w:highlight w:val="none"/>
                <w:u w:val="none" w:color="auto"/>
                <w:lang w:val="en-US" w:eastAsia="zh-CN"/>
              </w:rPr>
              <w:t>1</w:t>
            </w:r>
            <w:r>
              <w:rPr>
                <w:rFonts w:hint="eastAsia" w:ascii="宋体" w:hAnsi="宋体" w:eastAsia="宋体" w:cs="宋体"/>
                <w:color w:val="auto"/>
                <w:sz w:val="24"/>
                <w:highlight w:val="none"/>
                <w:u w:val="none" w:color="auto"/>
              </w:rPr>
              <w:t>分）：</w:t>
            </w:r>
            <w:r>
              <w:rPr>
                <w:rFonts w:hint="eastAsia" w:ascii="宋体" w:hAnsi="宋体" w:eastAsia="宋体" w:cs="宋体"/>
                <w:b/>
                <w:bCs/>
                <w:color w:val="auto"/>
                <w:sz w:val="24"/>
                <w:highlight w:val="none"/>
                <w:u w:val="none" w:color="auto"/>
                <w:lang w:val="en-US" w:eastAsia="zh-CN"/>
              </w:rPr>
              <w:t>稳定员工队伍措施</w:t>
            </w:r>
            <w:r>
              <w:rPr>
                <w:rFonts w:hint="eastAsia" w:ascii="宋体" w:hAnsi="宋体" w:eastAsia="宋体" w:cs="宋体"/>
                <w:b/>
                <w:bCs/>
                <w:color w:val="auto"/>
                <w:kern w:val="0"/>
                <w:sz w:val="24"/>
                <w:szCs w:val="24"/>
                <w:highlight w:val="none"/>
                <w:u w:val="none" w:color="auto"/>
                <w:lang w:val="en-US" w:eastAsia="zh-CN" w:bidi="ar-SA"/>
              </w:rPr>
              <w:t>方案情况</w:t>
            </w:r>
            <w:r>
              <w:rPr>
                <w:rFonts w:hint="eastAsia" w:ascii="宋体" w:hAnsi="宋体" w:eastAsia="宋体" w:cs="宋体"/>
                <w:b/>
                <w:bCs/>
                <w:color w:val="auto"/>
                <w:sz w:val="24"/>
                <w:highlight w:val="none"/>
                <w:u w:val="none" w:color="auto"/>
              </w:rPr>
              <w:t>符合要求，内容完整、充实的得</w:t>
            </w:r>
            <w:r>
              <w:rPr>
                <w:rFonts w:hint="eastAsia" w:ascii="宋体" w:hAnsi="宋体" w:eastAsia="宋体" w:cs="宋体"/>
                <w:b/>
                <w:bCs/>
                <w:color w:val="auto"/>
                <w:sz w:val="24"/>
                <w:highlight w:val="none"/>
                <w:u w:val="none" w:color="auto"/>
                <w:lang w:val="en-US" w:eastAsia="zh-CN"/>
              </w:rPr>
              <w:t>1</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kern w:val="0"/>
                <w:sz w:val="24"/>
                <w:szCs w:val="24"/>
                <w:highlight w:val="none"/>
                <w:u w:val="none" w:color="auto"/>
                <w:lang w:val="en-US" w:eastAsia="zh-CN" w:bidi="ar-SA"/>
              </w:rPr>
              <w:t>应急预案</w:t>
            </w:r>
            <w:r>
              <w:rPr>
                <w:rFonts w:hint="eastAsia" w:ascii="宋体" w:hAnsi="宋体" w:eastAsia="宋体" w:cs="宋体"/>
                <w:b/>
                <w:bCs/>
                <w:color w:val="auto"/>
                <w:sz w:val="24"/>
                <w:highlight w:val="none"/>
                <w:u w:val="none" w:color="auto"/>
              </w:rPr>
              <w:t>符合要求，内容完整，但有所欠缺的得</w:t>
            </w:r>
            <w:r>
              <w:rPr>
                <w:rFonts w:hint="eastAsia" w:ascii="宋体" w:hAnsi="宋体" w:eastAsia="宋体" w:cs="宋体"/>
                <w:b/>
                <w:bCs/>
                <w:color w:val="auto"/>
                <w:sz w:val="24"/>
                <w:highlight w:val="none"/>
                <w:u w:val="none" w:color="auto"/>
                <w:lang w:val="en-US" w:eastAsia="zh-CN"/>
              </w:rPr>
              <w:t>0.8</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kern w:val="0"/>
                <w:sz w:val="24"/>
                <w:szCs w:val="24"/>
                <w:highlight w:val="none"/>
                <w:u w:val="none" w:color="auto"/>
                <w:lang w:val="en-US" w:eastAsia="zh-CN" w:bidi="ar-SA"/>
              </w:rPr>
              <w:t>应急预案</w:t>
            </w:r>
            <w:r>
              <w:rPr>
                <w:rFonts w:hint="eastAsia" w:ascii="宋体" w:hAnsi="宋体" w:eastAsia="宋体" w:cs="宋体"/>
                <w:b/>
                <w:bCs/>
                <w:color w:val="auto"/>
                <w:sz w:val="24"/>
                <w:highlight w:val="none"/>
                <w:u w:val="none" w:color="auto"/>
              </w:rPr>
              <w:t>符合要求，但内容不完整的得</w:t>
            </w:r>
            <w:r>
              <w:rPr>
                <w:rFonts w:hint="eastAsia" w:ascii="宋体" w:hAnsi="宋体" w:eastAsia="宋体" w:cs="宋体"/>
                <w:b/>
                <w:bCs/>
                <w:color w:val="auto"/>
                <w:sz w:val="24"/>
                <w:highlight w:val="none"/>
                <w:u w:val="none" w:color="auto"/>
                <w:lang w:val="en-US" w:eastAsia="zh-CN"/>
              </w:rPr>
              <w:t>0.5</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sz w:val="24"/>
                <w:highlight w:val="none"/>
                <w:u w:val="none" w:color="auto"/>
                <w:lang w:eastAsia="zh-CN"/>
              </w:rPr>
              <w:t>，</w:t>
            </w:r>
            <w:r>
              <w:rPr>
                <w:rFonts w:hint="eastAsia" w:ascii="宋体" w:hAnsi="宋体" w:eastAsia="宋体" w:cs="宋体"/>
                <w:b/>
                <w:bCs/>
                <w:color w:val="auto"/>
                <w:sz w:val="24"/>
                <w:highlight w:val="none"/>
                <w:u w:val="none" w:color="auto"/>
                <w:lang w:val="en-US" w:eastAsia="zh-CN"/>
              </w:rPr>
              <w:t>没有不得分</w:t>
            </w:r>
            <w:r>
              <w:rPr>
                <w:rFonts w:hint="eastAsia" w:ascii="宋体" w:hAnsi="宋体" w:eastAsia="宋体" w:cs="宋体"/>
                <w:b/>
                <w:bCs/>
                <w:color w:val="auto"/>
                <w:sz w:val="24"/>
                <w:highlight w:val="none"/>
                <w:u w:val="none" w:color="auto"/>
              </w:rPr>
              <w:t>。</w:t>
            </w:r>
          </w:p>
        </w:tc>
        <w:tc>
          <w:tcPr>
            <w:tcW w:w="705"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3</w:t>
            </w:r>
          </w:p>
        </w:tc>
        <w:tc>
          <w:tcPr>
            <w:tcW w:w="965" w:type="dxa"/>
            <w:vAlign w:val="center"/>
          </w:tcPr>
          <w:p>
            <w:pPr>
              <w:snapToGrid w:val="0"/>
              <w:spacing w:line="360" w:lineRule="auto"/>
              <w:jc w:val="center"/>
              <w:rPr>
                <w:rFonts w:hint="eastAsia" w:ascii="宋体" w:hAnsi="宋体" w:eastAsia="宋体" w:cs="宋体"/>
                <w:color w:val="auto"/>
                <w:sz w:val="24"/>
                <w:highlight w:val="none"/>
                <w:u w:val="none" w:color="auto"/>
              </w:rPr>
            </w:pPr>
            <w:r>
              <w:rPr>
                <w:rFonts w:hint="eastAsia" w:ascii="宋体" w:hAnsi="宋体" w:eastAsia="宋体" w:cs="宋体"/>
                <w:color w:val="auto"/>
                <w:sz w:val="24"/>
                <w:highlight w:val="none"/>
                <w:u w:val="none" w:color="auto"/>
                <w:lang w:val="en-US" w:eastAsia="zh-CN"/>
              </w:rPr>
              <w:t>主观分</w:t>
            </w:r>
          </w:p>
        </w:tc>
        <w:tc>
          <w:tcPr>
            <w:tcW w:w="1559" w:type="dxa"/>
            <w:vAlign w:val="center"/>
          </w:tcPr>
          <w:p>
            <w:pPr>
              <w:snapToGrid w:val="0"/>
              <w:spacing w:line="360" w:lineRule="auto"/>
              <w:jc w:val="center"/>
              <w:rPr>
                <w:rFonts w:hint="eastAsia" w:ascii="宋体" w:hAnsi="宋体" w:eastAsia="宋体" w:cs="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89"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5</w:t>
            </w:r>
          </w:p>
        </w:tc>
        <w:tc>
          <w:tcPr>
            <w:tcW w:w="4779" w:type="dxa"/>
            <w:vAlign w:val="top"/>
          </w:tcPr>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auto"/>
                <w:kern w:val="0"/>
                <w:sz w:val="24"/>
                <w:szCs w:val="24"/>
                <w:highlight w:val="none"/>
                <w:u w:val="none" w:color="auto"/>
                <w:lang w:val="en-US" w:eastAsia="zh-CN" w:bidi="ar-SA"/>
              </w:rPr>
            </w:pPr>
            <w:r>
              <w:rPr>
                <w:rFonts w:hint="eastAsia" w:ascii="宋体" w:hAnsi="宋体" w:eastAsia="宋体" w:cs="宋体"/>
                <w:color w:val="auto"/>
                <w:kern w:val="0"/>
                <w:sz w:val="24"/>
                <w:szCs w:val="24"/>
                <w:highlight w:val="none"/>
                <w:u w:val="none" w:color="auto"/>
                <w:lang w:val="en-US" w:eastAsia="zh-CN" w:bidi="ar-SA"/>
              </w:rPr>
              <w:t>现场演示评议(10分):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auto"/>
                <w:kern w:val="0"/>
                <w:sz w:val="24"/>
                <w:szCs w:val="24"/>
                <w:highlight w:val="none"/>
                <w:u w:val="none" w:color="auto"/>
                <w:lang w:val="en-US" w:eastAsia="zh-CN" w:bidi="ar-SA"/>
              </w:rPr>
            </w:pPr>
            <w:r>
              <w:rPr>
                <w:rFonts w:hint="eastAsia" w:ascii="宋体" w:hAnsi="宋体" w:eastAsia="宋体" w:cs="宋体"/>
                <w:color w:val="auto"/>
                <w:kern w:val="0"/>
                <w:sz w:val="24"/>
                <w:szCs w:val="24"/>
                <w:highlight w:val="none"/>
                <w:u w:val="none" w:color="auto"/>
                <w:lang w:val="en-US" w:eastAsia="zh-CN" w:bidi="ar-SA"/>
              </w:rPr>
              <w:t>1）必须提供</w:t>
            </w:r>
            <w:r>
              <w:rPr>
                <w:rFonts w:hint="eastAsia" w:ascii="宋体" w:hAnsi="宋体" w:cs="宋体"/>
                <w:color w:val="auto"/>
                <w:kern w:val="0"/>
                <w:sz w:val="24"/>
                <w:szCs w:val="24"/>
                <w:highlight w:val="none"/>
                <w:u w:val="none" w:color="auto"/>
                <w:lang w:val="en-US" w:eastAsia="zh-CN" w:bidi="ar-SA"/>
              </w:rPr>
              <w:t>10-15</w:t>
            </w:r>
            <w:r>
              <w:rPr>
                <w:rFonts w:hint="eastAsia" w:ascii="宋体" w:hAnsi="宋体" w:eastAsia="宋体" w:cs="宋体"/>
                <w:color w:val="auto"/>
                <w:kern w:val="0"/>
                <w:sz w:val="24"/>
                <w:szCs w:val="24"/>
                <w:highlight w:val="none"/>
                <w:u w:val="none" w:color="auto"/>
                <w:lang w:val="en-US" w:eastAsia="zh-CN" w:bidi="ar-SA"/>
              </w:rPr>
              <w:t>分钟现场演示，根据采购需要通过现场演示进行应答；</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auto"/>
                <w:kern w:val="0"/>
                <w:sz w:val="24"/>
                <w:szCs w:val="24"/>
                <w:highlight w:val="none"/>
                <w:u w:val="none" w:color="auto"/>
                <w:lang w:val="en-US" w:eastAsia="zh-CN" w:bidi="ar-SA"/>
              </w:rPr>
            </w:pPr>
            <w:r>
              <w:rPr>
                <w:rFonts w:hint="eastAsia" w:ascii="宋体" w:hAnsi="宋体" w:eastAsia="宋体" w:cs="宋体"/>
                <w:color w:val="auto"/>
                <w:kern w:val="0"/>
                <w:sz w:val="24"/>
                <w:szCs w:val="24"/>
                <w:highlight w:val="none"/>
                <w:u w:val="none" w:color="auto"/>
                <w:lang w:val="en-US" w:eastAsia="zh-CN" w:bidi="ar-SA"/>
              </w:rPr>
              <w:t>2）现场演示项目负责人及管理团队（承诺为项目投入人员）人，安保人员不少于10人，提供得4分，少提供一人扣0.5分；（演示安保人员必须参与后续工作，若演示安保人员在后续工作需要调整、调离等需经街道同意，违反则扣除合同金额1%）</w:t>
            </w:r>
            <w:r>
              <w:rPr>
                <w:rFonts w:hint="eastAsia" w:ascii="宋体" w:hAnsi="宋体" w:eastAsia="宋体" w:cs="宋体"/>
                <w:b/>
                <w:color w:val="auto"/>
                <w:kern w:val="0"/>
                <w:sz w:val="24"/>
                <w:highlight w:val="none"/>
                <w:lang w:val="en-US" w:eastAsia="zh-CN"/>
              </w:rPr>
              <w:t>（演示时需要提供现场演示人员配置表，格式自拟）</w:t>
            </w:r>
          </w:p>
          <w:p>
            <w:pPr>
              <w:pStyle w:val="257"/>
              <w:adjustRightInd/>
              <w:spacing w:line="312" w:lineRule="auto"/>
              <w:ind w:firstLine="0" w:firstLineChars="0"/>
              <w:rPr>
                <w:rFonts w:hint="eastAsia" w:ascii="宋体" w:hAnsi="宋体" w:eastAsia="宋体" w:cs="宋体"/>
                <w:b/>
                <w:bCs/>
                <w:color w:val="auto"/>
                <w:kern w:val="28"/>
                <w:highlight w:val="none"/>
                <w:lang w:val="en-US" w:eastAsia="zh-CN"/>
              </w:rPr>
            </w:pPr>
            <w:r>
              <w:rPr>
                <w:rFonts w:hint="eastAsia" w:ascii="宋体" w:hAnsi="宋体" w:eastAsia="宋体" w:cs="宋体"/>
                <w:color w:val="auto"/>
                <w:kern w:val="0"/>
                <w:sz w:val="24"/>
                <w:szCs w:val="24"/>
                <w:highlight w:val="none"/>
                <w:u w:val="none" w:color="auto"/>
                <w:lang w:val="en-US" w:eastAsia="zh-CN" w:bidi="ar-SA"/>
              </w:rPr>
              <w:t>3）</w:t>
            </w:r>
            <w:r>
              <w:rPr>
                <w:rFonts w:hint="eastAsia" w:ascii="宋体" w:hAnsi="宋体" w:eastAsia="宋体" w:cs="宋体"/>
                <w:b/>
                <w:bCs/>
                <w:color w:val="auto"/>
                <w:kern w:val="28"/>
                <w:highlight w:val="none"/>
                <w:lang w:val="en-US" w:eastAsia="zh-CN"/>
              </w:rPr>
              <w:t>队列素质（0-3分）</w:t>
            </w:r>
          </w:p>
          <w:p>
            <w:pPr>
              <w:pStyle w:val="257"/>
              <w:adjustRightInd/>
              <w:spacing w:line="312" w:lineRule="auto"/>
              <w:ind w:firstLine="0" w:firstLineChars="0"/>
              <w:rPr>
                <w:rFonts w:hint="default" w:ascii="宋体" w:hAnsi="宋体" w:eastAsia="宋体" w:cs="宋体"/>
                <w:color w:val="auto"/>
                <w:kern w:val="28"/>
                <w:highlight w:val="none"/>
                <w:lang w:val="en-US" w:eastAsia="zh-CN"/>
              </w:rPr>
            </w:pPr>
            <w:r>
              <w:rPr>
                <w:rFonts w:hint="eastAsia" w:ascii="宋体" w:hAnsi="宋体" w:eastAsia="宋体" w:cs="宋体"/>
                <w:color w:val="auto"/>
                <w:kern w:val="28"/>
                <w:highlight w:val="none"/>
                <w:lang w:val="en-US" w:eastAsia="zh-CN"/>
              </w:rPr>
              <w:t>根据队列内容体现拟派人员精神面貌，要求队列动作规范标准、整齐划一</w:t>
            </w:r>
            <w:r>
              <w:rPr>
                <w:rFonts w:hint="eastAsia" w:ascii="宋体" w:hAnsi="宋体" w:eastAsia="宋体" w:cs="宋体"/>
                <w:color w:val="auto"/>
                <w:kern w:val="28"/>
                <w:highlight w:val="none"/>
                <w:lang w:eastAsia="zh-CN"/>
              </w:rPr>
              <w:t>，队列人数不少于</w:t>
            </w:r>
            <w:r>
              <w:rPr>
                <w:rFonts w:hint="eastAsia" w:ascii="宋体" w:hAnsi="宋体" w:eastAsia="宋体" w:cs="宋体"/>
                <w:color w:val="auto"/>
                <w:kern w:val="28"/>
                <w:highlight w:val="none"/>
                <w:lang w:val="en-US" w:eastAsia="zh-CN"/>
              </w:rPr>
              <w:t>10人，内容具体如下：</w:t>
            </w:r>
          </w:p>
          <w:p>
            <w:pPr>
              <w:pStyle w:val="257"/>
              <w:adjustRightInd/>
              <w:spacing w:line="312" w:lineRule="auto"/>
              <w:ind w:firstLine="0" w:firstLineChars="0"/>
              <w:rPr>
                <w:rFonts w:hint="eastAsia" w:ascii="宋体" w:hAnsi="宋体" w:eastAsia="宋体" w:cs="宋体"/>
                <w:color w:val="auto"/>
                <w:kern w:val="28"/>
                <w:highlight w:val="none"/>
                <w:lang w:val="en-US" w:eastAsia="zh-CN"/>
              </w:rPr>
            </w:pPr>
            <w:r>
              <w:rPr>
                <w:rFonts w:hint="eastAsia" w:ascii="宋体" w:hAnsi="宋体" w:eastAsia="宋体" w:cs="宋体"/>
                <w:color w:val="auto"/>
                <w:kern w:val="28"/>
                <w:highlight w:val="none"/>
                <w:lang w:val="en-US" w:eastAsia="zh-CN"/>
              </w:rPr>
              <w:t>①、着装整理、报数、立正；（0-0.5分）</w:t>
            </w:r>
          </w:p>
          <w:p>
            <w:pPr>
              <w:pStyle w:val="257"/>
              <w:adjustRightInd/>
              <w:spacing w:line="312" w:lineRule="auto"/>
              <w:ind w:firstLine="0" w:firstLineChars="0"/>
              <w:rPr>
                <w:rFonts w:hint="eastAsia" w:ascii="宋体" w:hAnsi="宋体" w:eastAsia="宋体" w:cs="宋体"/>
                <w:color w:val="auto"/>
                <w:kern w:val="28"/>
                <w:highlight w:val="none"/>
                <w:lang w:val="en-US" w:eastAsia="zh-CN"/>
              </w:rPr>
            </w:pPr>
            <w:r>
              <w:rPr>
                <w:rFonts w:hint="eastAsia" w:ascii="宋体" w:hAnsi="宋体" w:eastAsia="宋体" w:cs="宋体"/>
                <w:color w:val="auto"/>
                <w:kern w:val="28"/>
                <w:highlight w:val="none"/>
                <w:lang w:val="en-US" w:eastAsia="zh-CN"/>
              </w:rPr>
              <w:t>②、看齐、跨列、蹲下、敬礼；（0-0.5分）</w:t>
            </w:r>
          </w:p>
          <w:p>
            <w:pPr>
              <w:pStyle w:val="257"/>
              <w:adjustRightInd/>
              <w:spacing w:line="312" w:lineRule="auto"/>
              <w:ind w:firstLine="0" w:firstLineChars="0"/>
              <w:rPr>
                <w:rFonts w:hint="eastAsia" w:ascii="宋体" w:hAnsi="宋体" w:eastAsia="宋体" w:cs="宋体"/>
                <w:color w:val="auto"/>
                <w:kern w:val="28"/>
                <w:highlight w:val="none"/>
                <w:lang w:val="en-US" w:eastAsia="zh-CN"/>
              </w:rPr>
            </w:pPr>
            <w:r>
              <w:rPr>
                <w:rFonts w:hint="eastAsia" w:ascii="宋体" w:hAnsi="宋体" w:eastAsia="宋体" w:cs="宋体"/>
                <w:color w:val="auto"/>
                <w:kern w:val="28"/>
                <w:highlight w:val="none"/>
                <w:lang w:val="en-US" w:eastAsia="zh-CN"/>
              </w:rPr>
              <w:t>③、转体动作（向左、向右、向后各2遍）；（0-0.5分）</w:t>
            </w:r>
          </w:p>
          <w:p>
            <w:pPr>
              <w:pStyle w:val="257"/>
              <w:adjustRightInd/>
              <w:spacing w:line="312" w:lineRule="auto"/>
              <w:ind w:firstLine="0" w:firstLineChars="0"/>
              <w:rPr>
                <w:rFonts w:hint="eastAsia" w:ascii="宋体" w:hAnsi="宋体" w:eastAsia="宋体" w:cs="宋体"/>
                <w:color w:val="auto"/>
                <w:kern w:val="28"/>
                <w:highlight w:val="none"/>
                <w:lang w:val="en-US" w:eastAsia="zh-CN"/>
              </w:rPr>
            </w:pPr>
            <w:r>
              <w:rPr>
                <w:rFonts w:hint="eastAsia" w:ascii="宋体" w:hAnsi="宋体" w:eastAsia="宋体" w:cs="宋体"/>
                <w:color w:val="auto"/>
                <w:kern w:val="28"/>
                <w:highlight w:val="none"/>
                <w:lang w:val="en-US" w:eastAsia="zh-CN"/>
              </w:rPr>
              <w:t>④、队列行进（起步走、跑步走、正步走）。（0-0.5分）</w:t>
            </w:r>
          </w:p>
          <w:p>
            <w:pPr>
              <w:pStyle w:val="257"/>
              <w:adjustRightInd/>
              <w:spacing w:line="312" w:lineRule="auto"/>
              <w:ind w:firstLine="0" w:firstLineChars="0"/>
              <w:rPr>
                <w:rFonts w:hint="eastAsia" w:ascii="宋体" w:hAnsi="宋体" w:eastAsia="宋体" w:cs="宋体"/>
                <w:color w:val="auto"/>
                <w:kern w:val="28"/>
                <w:highlight w:val="none"/>
                <w:lang w:val="en-US" w:eastAsia="zh-CN"/>
              </w:rPr>
            </w:pPr>
            <w:r>
              <w:rPr>
                <w:rFonts w:hint="eastAsia" w:ascii="宋体" w:hAnsi="宋体" w:eastAsia="宋体" w:cs="宋体"/>
                <w:color w:val="auto"/>
                <w:kern w:val="28"/>
                <w:highlight w:val="none"/>
                <w:lang w:val="en-US" w:eastAsia="zh-CN"/>
              </w:rPr>
              <w:t>⑥、防卫器械的使用工作（0-0.5分）</w:t>
            </w:r>
          </w:p>
          <w:p>
            <w:pPr>
              <w:pStyle w:val="257"/>
              <w:adjustRightInd/>
              <w:spacing w:line="312" w:lineRule="auto"/>
              <w:ind w:firstLine="0" w:firstLineChars="0"/>
              <w:rPr>
                <w:rFonts w:hint="default" w:ascii="宋体" w:hAnsi="宋体" w:eastAsia="宋体" w:cs="宋体"/>
                <w:color w:val="auto"/>
                <w:kern w:val="28"/>
                <w:highlight w:val="none"/>
                <w:lang w:val="en-US" w:eastAsia="zh-CN"/>
              </w:rPr>
            </w:pPr>
            <w:r>
              <w:rPr>
                <w:rFonts w:hint="eastAsia" w:ascii="宋体" w:hAnsi="宋体" w:eastAsia="宋体" w:cs="宋体"/>
                <w:color w:val="auto"/>
                <w:kern w:val="28"/>
                <w:highlight w:val="none"/>
                <w:lang w:val="en-US" w:eastAsia="zh-CN"/>
              </w:rPr>
              <w:t>⑦、应急救护技能动作（0-0.5分）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auto"/>
                <w:kern w:val="0"/>
                <w:sz w:val="24"/>
                <w:szCs w:val="24"/>
                <w:highlight w:val="none"/>
                <w:u w:val="none" w:color="auto"/>
                <w:lang w:val="en-US" w:eastAsia="zh-CN" w:bidi="ar-SA"/>
              </w:rPr>
            </w:pPr>
            <w:r>
              <w:rPr>
                <w:rFonts w:hint="eastAsia" w:ascii="宋体" w:hAnsi="宋体" w:eastAsia="宋体" w:cs="宋体"/>
                <w:color w:val="auto"/>
                <w:kern w:val="28"/>
                <w:highlight w:val="none"/>
                <w:lang w:val="en-US" w:eastAsia="zh-CN"/>
              </w:rPr>
              <w:t>注：1-2-5-6项为正面角度，3-4项为侧面角度。评审专家根据内容进行打分，符合的得满分，不符合的不得分</w:t>
            </w:r>
          </w:p>
          <w:p>
            <w:pPr>
              <w:pStyle w:val="257"/>
              <w:adjustRightInd/>
              <w:spacing w:line="312" w:lineRule="auto"/>
              <w:ind w:firstLine="0" w:firstLineChars="0"/>
              <w:rPr>
                <w:rFonts w:hint="eastAsia" w:ascii="宋体" w:hAnsi="宋体" w:eastAsia="宋体" w:cs="宋体"/>
                <w:b/>
                <w:bCs/>
                <w:color w:val="auto"/>
                <w:kern w:val="28"/>
                <w:highlight w:val="none"/>
                <w:lang w:val="en-US" w:eastAsia="zh-CN"/>
              </w:rPr>
            </w:pPr>
            <w:r>
              <w:rPr>
                <w:rFonts w:hint="eastAsia" w:ascii="宋体" w:hAnsi="宋体" w:eastAsia="宋体" w:cs="宋体"/>
                <w:color w:val="auto"/>
                <w:kern w:val="0"/>
                <w:sz w:val="24"/>
                <w:szCs w:val="24"/>
                <w:highlight w:val="none"/>
                <w:u w:val="none" w:color="auto"/>
                <w:lang w:val="en-US" w:eastAsia="zh-CN" w:bidi="ar-SA"/>
              </w:rPr>
              <w:t>4）</w:t>
            </w:r>
            <w:r>
              <w:rPr>
                <w:rFonts w:hint="eastAsia" w:ascii="宋体" w:hAnsi="宋体" w:eastAsia="宋体" w:cs="宋体"/>
                <w:b/>
                <w:bCs/>
                <w:color w:val="auto"/>
                <w:kern w:val="28"/>
                <w:highlight w:val="none"/>
                <w:lang w:val="en-US" w:eastAsia="zh-CN"/>
              </w:rPr>
              <w:t>工作规范（0-3分）</w:t>
            </w:r>
          </w:p>
          <w:p>
            <w:pPr>
              <w:pStyle w:val="257"/>
              <w:adjustRightInd/>
              <w:snapToGrid w:val="0"/>
              <w:spacing w:line="312" w:lineRule="auto"/>
              <w:ind w:firstLine="0" w:firstLineChars="0"/>
              <w:jc w:val="left"/>
              <w:rPr>
                <w:rFonts w:hint="eastAsia" w:ascii="宋体" w:hAnsi="宋体" w:eastAsia="宋体" w:cs="宋体"/>
                <w:color w:val="auto"/>
                <w:kern w:val="28"/>
                <w:highlight w:val="none"/>
                <w:lang w:val="en-US" w:eastAsia="zh-CN"/>
              </w:rPr>
            </w:pPr>
            <w:r>
              <w:rPr>
                <w:rFonts w:hint="default" w:ascii="宋体" w:hAnsi="宋体" w:eastAsia="宋体" w:cs="宋体"/>
                <w:bCs w:val="0"/>
                <w:color w:val="auto"/>
                <w:kern w:val="28"/>
                <w:szCs w:val="24"/>
                <w:highlight w:val="none"/>
                <w:lang w:val="en-US" w:eastAsia="zh-CN"/>
              </w:rPr>
              <w:t>根据</w:t>
            </w:r>
            <w:r>
              <w:rPr>
                <w:rFonts w:hint="eastAsia" w:ascii="宋体" w:hAnsi="宋体" w:eastAsia="宋体" w:cs="宋体"/>
                <w:color w:val="auto"/>
                <w:kern w:val="28"/>
                <w:highlight w:val="none"/>
                <w:lang w:val="en-US" w:eastAsia="zh-CN"/>
              </w:rPr>
              <w:t>第三部分采购需求对交警手势进行操作演示和解说，</w:t>
            </w:r>
            <w:r>
              <w:rPr>
                <w:rFonts w:hint="eastAsia" w:ascii="宋体" w:hAnsi="宋体" w:eastAsia="宋体" w:cs="宋体"/>
                <w:color w:val="auto"/>
                <w:kern w:val="28"/>
                <w:highlight w:val="none"/>
                <w:lang w:eastAsia="zh-CN"/>
              </w:rPr>
              <w:t>人数不少于</w:t>
            </w:r>
            <w:r>
              <w:rPr>
                <w:rFonts w:hint="eastAsia" w:ascii="宋体" w:hAnsi="宋体" w:eastAsia="宋体" w:cs="宋体"/>
                <w:color w:val="auto"/>
                <w:kern w:val="28"/>
                <w:highlight w:val="none"/>
                <w:lang w:val="en-US" w:eastAsia="zh-CN"/>
              </w:rPr>
              <w:t>1人。</w:t>
            </w:r>
          </w:p>
          <w:p>
            <w:pPr>
              <w:pStyle w:val="257"/>
              <w:adjustRightInd/>
              <w:spacing w:line="312" w:lineRule="auto"/>
              <w:ind w:firstLine="0" w:firstLineChars="0"/>
              <w:rPr>
                <w:rFonts w:hint="eastAsia" w:ascii="宋体" w:hAnsi="宋体" w:eastAsia="宋体" w:cs="宋体"/>
                <w:color w:val="auto"/>
                <w:kern w:val="28"/>
                <w:highlight w:val="none"/>
                <w:lang w:val="en-US" w:eastAsia="zh-CN"/>
              </w:rPr>
            </w:pPr>
            <w:r>
              <w:rPr>
                <w:rFonts w:hint="eastAsia" w:ascii="宋体" w:hAnsi="宋体" w:eastAsia="宋体" w:cs="宋体"/>
                <w:b w:val="0"/>
                <w:bCs w:val="0"/>
                <w:color w:val="auto"/>
                <w:kern w:val="28"/>
                <w:sz w:val="24"/>
                <w:szCs w:val="24"/>
                <w:highlight w:val="none"/>
                <w:lang w:val="en-US" w:eastAsia="zh-CN"/>
              </w:rPr>
              <w:t>停止信号、直行信号左转弯信号、左转弯待转信号、右转弯信号、变道信号、减速慢行信号、示意车辆靠边停车信号</w:t>
            </w:r>
            <w:r>
              <w:rPr>
                <w:rFonts w:hint="eastAsia" w:ascii="宋体" w:hAnsi="宋体" w:eastAsia="宋体" w:cs="宋体"/>
                <w:color w:val="auto"/>
                <w:kern w:val="28"/>
                <w:highlight w:val="none"/>
                <w:lang w:val="en-US" w:eastAsia="zh-CN"/>
              </w:rPr>
              <w:t>交警手势进行手势指挥动作。（0-3分）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b/>
                <w:bCs/>
                <w:color w:val="auto"/>
                <w:kern w:val="0"/>
                <w:sz w:val="24"/>
                <w:szCs w:val="24"/>
                <w:highlight w:val="none"/>
                <w:u w:val="none" w:color="auto"/>
                <w:lang w:val="en-US" w:eastAsia="zh-CN" w:bidi="ar-SA"/>
              </w:rPr>
            </w:pPr>
            <w:r>
              <w:rPr>
                <w:rFonts w:hint="eastAsia" w:ascii="宋体" w:hAnsi="宋体" w:eastAsia="宋体" w:cs="宋体"/>
                <w:color w:val="auto"/>
                <w:kern w:val="28"/>
                <w:highlight w:val="none"/>
                <w:lang w:val="en-US" w:eastAsia="zh-CN"/>
              </w:rPr>
              <w:t>注：评审专家根据内容进行打分，符合的得满分，不符合的不得分。</w:t>
            </w:r>
          </w:p>
        </w:tc>
        <w:tc>
          <w:tcPr>
            <w:tcW w:w="705"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10</w:t>
            </w:r>
          </w:p>
        </w:tc>
        <w:tc>
          <w:tcPr>
            <w:tcW w:w="965"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主观分</w:t>
            </w:r>
          </w:p>
        </w:tc>
        <w:tc>
          <w:tcPr>
            <w:tcW w:w="1559" w:type="dxa"/>
            <w:vAlign w:val="center"/>
          </w:tcPr>
          <w:p>
            <w:pPr>
              <w:snapToGrid w:val="0"/>
              <w:spacing w:line="360" w:lineRule="auto"/>
              <w:jc w:val="center"/>
              <w:rPr>
                <w:rFonts w:hint="eastAsia" w:ascii="宋体" w:hAnsi="宋体" w:eastAsia="宋体" w:cs="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6</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b w:val="0"/>
                <w:bCs w:val="0"/>
                <w:color w:val="auto"/>
                <w:sz w:val="24"/>
                <w:highlight w:val="none"/>
                <w:u w:val="none" w:color="auto"/>
                <w:lang w:val="en-US" w:eastAsia="zh-CN"/>
              </w:rPr>
            </w:pPr>
            <w:r>
              <w:rPr>
                <w:rFonts w:hint="eastAsia" w:ascii="宋体" w:hAnsi="宋体" w:eastAsia="宋体" w:cs="宋体"/>
                <w:color w:val="auto"/>
                <w:kern w:val="0"/>
                <w:sz w:val="24"/>
                <w:szCs w:val="24"/>
                <w:highlight w:val="none"/>
                <w:u w:val="none" w:color="auto"/>
                <w:lang w:val="en-US" w:eastAsia="zh-CN" w:bidi="ar-SA"/>
              </w:rPr>
              <w:t>应急预案：提供处理突发事件的应急预案</w:t>
            </w:r>
            <w:r>
              <w:rPr>
                <w:rFonts w:hint="eastAsia" w:ascii="宋体" w:hAnsi="宋体" w:eastAsia="宋体" w:cs="宋体"/>
                <w:color w:val="auto"/>
                <w:sz w:val="24"/>
                <w:highlight w:val="none"/>
                <w:u w:val="none" w:color="auto"/>
              </w:rPr>
              <w:t>进行评议（</w:t>
            </w:r>
            <w:r>
              <w:rPr>
                <w:rFonts w:hint="eastAsia" w:ascii="宋体" w:hAnsi="宋体" w:eastAsia="宋体" w:cs="宋体"/>
                <w:color w:val="auto"/>
                <w:sz w:val="24"/>
                <w:highlight w:val="none"/>
                <w:u w:val="none" w:color="auto"/>
                <w:lang w:val="en-US" w:eastAsia="zh-CN"/>
              </w:rPr>
              <w:t>3</w:t>
            </w:r>
            <w:r>
              <w:rPr>
                <w:rFonts w:hint="eastAsia" w:ascii="宋体" w:hAnsi="宋体" w:eastAsia="宋体" w:cs="宋体"/>
                <w:color w:val="auto"/>
                <w:sz w:val="24"/>
                <w:highlight w:val="none"/>
                <w:u w:val="none" w:color="auto"/>
              </w:rPr>
              <w:t>分）：</w:t>
            </w:r>
            <w:r>
              <w:rPr>
                <w:rFonts w:hint="eastAsia" w:ascii="宋体" w:hAnsi="宋体" w:eastAsia="宋体" w:cs="宋体"/>
                <w:b/>
                <w:bCs/>
                <w:color w:val="auto"/>
                <w:kern w:val="0"/>
                <w:sz w:val="24"/>
                <w:szCs w:val="24"/>
                <w:highlight w:val="none"/>
                <w:u w:val="none" w:color="auto"/>
                <w:lang w:val="en-US" w:eastAsia="zh-CN" w:bidi="ar-SA"/>
              </w:rPr>
              <w:t>应急预案</w:t>
            </w:r>
            <w:r>
              <w:rPr>
                <w:rFonts w:hint="eastAsia" w:ascii="宋体" w:hAnsi="宋体" w:eastAsia="宋体" w:cs="宋体"/>
                <w:b/>
                <w:bCs/>
                <w:color w:val="auto"/>
                <w:sz w:val="24"/>
                <w:highlight w:val="none"/>
                <w:u w:val="none" w:color="auto"/>
              </w:rPr>
              <w:t>符合要求，内容完整、充实的得</w:t>
            </w:r>
            <w:r>
              <w:rPr>
                <w:rFonts w:hint="eastAsia" w:ascii="宋体" w:hAnsi="宋体" w:eastAsia="宋体" w:cs="宋体"/>
                <w:b/>
                <w:bCs/>
                <w:color w:val="auto"/>
                <w:sz w:val="24"/>
                <w:highlight w:val="none"/>
                <w:u w:val="none" w:color="auto"/>
                <w:lang w:val="en-US" w:eastAsia="zh-CN"/>
              </w:rPr>
              <w:t>3</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kern w:val="0"/>
                <w:sz w:val="24"/>
                <w:szCs w:val="24"/>
                <w:highlight w:val="none"/>
                <w:u w:val="none" w:color="auto"/>
                <w:lang w:val="en-US" w:eastAsia="zh-CN" w:bidi="ar-SA"/>
              </w:rPr>
              <w:t>应急预案</w:t>
            </w:r>
            <w:r>
              <w:rPr>
                <w:rFonts w:hint="eastAsia" w:ascii="宋体" w:hAnsi="宋体" w:eastAsia="宋体" w:cs="宋体"/>
                <w:b/>
                <w:bCs/>
                <w:color w:val="auto"/>
                <w:sz w:val="24"/>
                <w:highlight w:val="none"/>
                <w:u w:val="none" w:color="auto"/>
              </w:rPr>
              <w:t>符合要求，内容完整，但有所欠缺的得</w:t>
            </w:r>
            <w:r>
              <w:rPr>
                <w:rFonts w:hint="eastAsia" w:ascii="宋体" w:hAnsi="宋体" w:eastAsia="宋体" w:cs="宋体"/>
                <w:b/>
                <w:bCs/>
                <w:color w:val="auto"/>
                <w:sz w:val="24"/>
                <w:highlight w:val="none"/>
                <w:u w:val="none" w:color="auto"/>
                <w:lang w:val="en-US" w:eastAsia="zh-CN"/>
              </w:rPr>
              <w:t>2</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kern w:val="0"/>
                <w:sz w:val="24"/>
                <w:szCs w:val="24"/>
                <w:highlight w:val="none"/>
                <w:u w:val="none" w:color="auto"/>
                <w:lang w:val="en-US" w:eastAsia="zh-CN" w:bidi="ar-SA"/>
              </w:rPr>
              <w:t>应急预案</w:t>
            </w:r>
            <w:r>
              <w:rPr>
                <w:rFonts w:hint="eastAsia" w:ascii="宋体" w:hAnsi="宋体" w:eastAsia="宋体" w:cs="宋体"/>
                <w:b/>
                <w:bCs/>
                <w:color w:val="auto"/>
                <w:sz w:val="24"/>
                <w:highlight w:val="none"/>
                <w:u w:val="none" w:color="auto"/>
              </w:rPr>
              <w:t>符合要求，但内容不完整的得</w:t>
            </w:r>
            <w:r>
              <w:rPr>
                <w:rFonts w:hint="eastAsia" w:ascii="宋体" w:hAnsi="宋体" w:eastAsia="宋体" w:cs="宋体"/>
                <w:b/>
                <w:bCs/>
                <w:color w:val="auto"/>
                <w:sz w:val="24"/>
                <w:highlight w:val="none"/>
                <w:u w:val="none" w:color="auto"/>
                <w:lang w:val="en-US" w:eastAsia="zh-CN"/>
              </w:rPr>
              <w:t>1</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sz w:val="24"/>
                <w:highlight w:val="none"/>
                <w:u w:val="none" w:color="auto"/>
                <w:lang w:eastAsia="zh-CN"/>
              </w:rPr>
              <w:t>，</w:t>
            </w:r>
            <w:r>
              <w:rPr>
                <w:rFonts w:hint="eastAsia" w:ascii="宋体" w:hAnsi="宋体" w:cs="宋体"/>
                <w:b/>
                <w:bCs/>
                <w:color w:val="auto"/>
                <w:sz w:val="24"/>
                <w:highlight w:val="none"/>
                <w:u w:val="none" w:color="auto"/>
                <w:lang w:val="en-US" w:eastAsia="zh-CN"/>
              </w:rPr>
              <w:t>不提供</w:t>
            </w:r>
            <w:r>
              <w:rPr>
                <w:rFonts w:hint="eastAsia" w:ascii="宋体" w:hAnsi="宋体" w:eastAsia="宋体" w:cs="宋体"/>
                <w:b/>
                <w:bCs/>
                <w:color w:val="auto"/>
                <w:sz w:val="24"/>
                <w:highlight w:val="none"/>
                <w:u w:val="none" w:color="auto"/>
                <w:lang w:val="en-US" w:eastAsia="zh-CN"/>
              </w:rPr>
              <w:t>不得分</w:t>
            </w:r>
            <w:r>
              <w:rPr>
                <w:rFonts w:hint="eastAsia" w:ascii="宋体" w:hAnsi="宋体" w:eastAsia="宋体" w:cs="宋体"/>
                <w:b/>
                <w:bCs/>
                <w:color w:val="auto"/>
                <w:sz w:val="24"/>
                <w:highlight w:val="none"/>
                <w:u w:val="none" w:color="auto"/>
              </w:rPr>
              <w:t>。</w:t>
            </w:r>
          </w:p>
        </w:tc>
        <w:tc>
          <w:tcPr>
            <w:tcW w:w="705"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3</w:t>
            </w:r>
          </w:p>
        </w:tc>
        <w:tc>
          <w:tcPr>
            <w:tcW w:w="965" w:type="dxa"/>
            <w:vAlign w:val="center"/>
          </w:tcPr>
          <w:p>
            <w:pPr>
              <w:snapToGrid w:val="0"/>
              <w:spacing w:line="360" w:lineRule="auto"/>
              <w:jc w:val="center"/>
              <w:rPr>
                <w:rFonts w:hint="eastAsia" w:ascii="宋体" w:hAnsi="宋体" w:eastAsia="宋体" w:cs="宋体"/>
                <w:color w:val="auto"/>
                <w:sz w:val="24"/>
                <w:highlight w:val="none"/>
                <w:u w:val="none" w:color="auto"/>
              </w:rPr>
            </w:pPr>
            <w:r>
              <w:rPr>
                <w:rFonts w:hint="eastAsia" w:ascii="宋体" w:hAnsi="宋体" w:eastAsia="宋体" w:cs="宋体"/>
                <w:color w:val="auto"/>
                <w:sz w:val="24"/>
                <w:highlight w:val="none"/>
                <w:u w:val="none" w:color="auto"/>
                <w:lang w:val="en-US" w:eastAsia="zh-CN"/>
              </w:rPr>
              <w:t>主观分</w:t>
            </w:r>
          </w:p>
        </w:tc>
        <w:tc>
          <w:tcPr>
            <w:tcW w:w="1559" w:type="dxa"/>
            <w:vAlign w:val="center"/>
          </w:tcPr>
          <w:p>
            <w:pPr>
              <w:snapToGrid w:val="0"/>
              <w:spacing w:line="360" w:lineRule="auto"/>
              <w:jc w:val="center"/>
              <w:rPr>
                <w:rFonts w:hint="eastAsia" w:ascii="宋体" w:hAnsi="宋体" w:eastAsia="宋体" w:cs="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7</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b w:val="0"/>
                <w:bCs w:val="0"/>
                <w:color w:val="auto"/>
                <w:sz w:val="24"/>
                <w:highlight w:val="none"/>
                <w:u w:val="none" w:color="auto"/>
                <w:lang w:val="en-US" w:eastAsia="zh-CN"/>
              </w:rPr>
            </w:pPr>
            <w:r>
              <w:rPr>
                <w:rFonts w:hint="eastAsia" w:ascii="宋体" w:hAnsi="宋体" w:eastAsia="宋体" w:cs="宋体"/>
                <w:color w:val="auto"/>
                <w:kern w:val="0"/>
                <w:sz w:val="24"/>
                <w:szCs w:val="24"/>
                <w:highlight w:val="none"/>
                <w:u w:val="none" w:color="auto"/>
                <w:lang w:val="en-US" w:eastAsia="zh-CN" w:bidi="ar-SA"/>
              </w:rPr>
              <w:t>针对本项目的合理化、优化建议：投标人针对本项目提出合理化、优化建议</w:t>
            </w:r>
            <w:r>
              <w:rPr>
                <w:rFonts w:hint="eastAsia" w:ascii="宋体" w:hAnsi="宋体" w:eastAsia="宋体" w:cs="宋体"/>
                <w:color w:val="auto"/>
                <w:sz w:val="24"/>
                <w:highlight w:val="none"/>
                <w:u w:val="none" w:color="auto"/>
              </w:rPr>
              <w:t>进行评议（</w:t>
            </w:r>
            <w:r>
              <w:rPr>
                <w:rFonts w:hint="eastAsia" w:ascii="宋体" w:hAnsi="宋体" w:eastAsia="宋体" w:cs="宋体"/>
                <w:color w:val="auto"/>
                <w:sz w:val="24"/>
                <w:highlight w:val="none"/>
                <w:u w:val="none" w:color="auto"/>
                <w:lang w:val="en-US" w:eastAsia="zh-CN"/>
              </w:rPr>
              <w:t>3</w:t>
            </w:r>
            <w:r>
              <w:rPr>
                <w:rFonts w:hint="eastAsia" w:ascii="宋体" w:hAnsi="宋体" w:eastAsia="宋体" w:cs="宋体"/>
                <w:color w:val="auto"/>
                <w:sz w:val="24"/>
                <w:highlight w:val="none"/>
                <w:u w:val="none" w:color="auto"/>
              </w:rPr>
              <w:t>分）：</w:t>
            </w:r>
            <w:r>
              <w:rPr>
                <w:rFonts w:hint="eastAsia" w:ascii="宋体" w:hAnsi="宋体" w:eastAsia="宋体" w:cs="宋体"/>
                <w:b/>
                <w:bCs/>
                <w:color w:val="auto"/>
                <w:kern w:val="0"/>
                <w:sz w:val="24"/>
                <w:szCs w:val="24"/>
                <w:highlight w:val="none"/>
                <w:u w:val="none" w:color="auto"/>
                <w:lang w:val="en-US" w:eastAsia="zh-CN" w:bidi="ar-SA"/>
              </w:rPr>
              <w:t>合理化、优化建议</w:t>
            </w:r>
            <w:r>
              <w:rPr>
                <w:rFonts w:hint="eastAsia" w:ascii="宋体" w:hAnsi="宋体" w:eastAsia="宋体" w:cs="宋体"/>
                <w:b/>
                <w:bCs/>
                <w:color w:val="auto"/>
                <w:sz w:val="24"/>
                <w:highlight w:val="none"/>
                <w:u w:val="none" w:color="auto"/>
              </w:rPr>
              <w:t>符合要求，内容完整、充实的得</w:t>
            </w:r>
            <w:r>
              <w:rPr>
                <w:rFonts w:hint="eastAsia" w:ascii="宋体" w:hAnsi="宋体" w:eastAsia="宋体" w:cs="宋体"/>
                <w:b/>
                <w:bCs/>
                <w:color w:val="auto"/>
                <w:sz w:val="24"/>
                <w:highlight w:val="none"/>
                <w:u w:val="none" w:color="auto"/>
                <w:lang w:val="en-US" w:eastAsia="zh-CN"/>
              </w:rPr>
              <w:t>3</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kern w:val="0"/>
                <w:sz w:val="24"/>
                <w:szCs w:val="24"/>
                <w:highlight w:val="none"/>
                <w:u w:val="none" w:color="auto"/>
                <w:lang w:val="en-US" w:eastAsia="zh-CN" w:bidi="ar-SA"/>
              </w:rPr>
              <w:t>合理化、优化建议</w:t>
            </w:r>
            <w:r>
              <w:rPr>
                <w:rFonts w:hint="eastAsia" w:ascii="宋体" w:hAnsi="宋体" w:eastAsia="宋体" w:cs="宋体"/>
                <w:b/>
                <w:bCs/>
                <w:color w:val="auto"/>
                <w:sz w:val="24"/>
                <w:highlight w:val="none"/>
                <w:u w:val="none" w:color="auto"/>
              </w:rPr>
              <w:t>符合要求，内容完整，但有所欠缺的得</w:t>
            </w:r>
            <w:r>
              <w:rPr>
                <w:rFonts w:hint="eastAsia" w:ascii="宋体" w:hAnsi="宋体" w:eastAsia="宋体" w:cs="宋体"/>
                <w:b/>
                <w:bCs/>
                <w:color w:val="auto"/>
                <w:sz w:val="24"/>
                <w:highlight w:val="none"/>
                <w:u w:val="none" w:color="auto"/>
                <w:lang w:val="en-US" w:eastAsia="zh-CN"/>
              </w:rPr>
              <w:t>2</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kern w:val="0"/>
                <w:sz w:val="24"/>
                <w:szCs w:val="24"/>
                <w:highlight w:val="none"/>
                <w:u w:val="none" w:color="auto"/>
                <w:lang w:val="en-US" w:eastAsia="zh-CN" w:bidi="ar-SA"/>
              </w:rPr>
              <w:t>合理化、优化建议</w:t>
            </w:r>
            <w:r>
              <w:rPr>
                <w:rFonts w:hint="eastAsia" w:ascii="宋体" w:hAnsi="宋体" w:eastAsia="宋体" w:cs="宋体"/>
                <w:b/>
                <w:bCs/>
                <w:color w:val="auto"/>
                <w:sz w:val="24"/>
                <w:highlight w:val="none"/>
                <w:u w:val="none" w:color="auto"/>
              </w:rPr>
              <w:t>符合要求，但内容不完整的得</w:t>
            </w:r>
            <w:r>
              <w:rPr>
                <w:rFonts w:hint="eastAsia" w:ascii="宋体" w:hAnsi="宋体" w:eastAsia="宋体" w:cs="宋体"/>
                <w:b/>
                <w:bCs/>
                <w:color w:val="auto"/>
                <w:sz w:val="24"/>
                <w:highlight w:val="none"/>
                <w:u w:val="none" w:color="auto"/>
                <w:lang w:val="en-US" w:eastAsia="zh-CN"/>
              </w:rPr>
              <w:t>1</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sz w:val="24"/>
                <w:highlight w:val="none"/>
                <w:u w:val="none" w:color="auto"/>
                <w:lang w:eastAsia="zh-CN"/>
              </w:rPr>
              <w:t>，</w:t>
            </w:r>
            <w:r>
              <w:rPr>
                <w:rFonts w:hint="eastAsia" w:ascii="宋体" w:hAnsi="宋体" w:cs="宋体"/>
                <w:b/>
                <w:bCs/>
                <w:color w:val="auto"/>
                <w:sz w:val="24"/>
                <w:highlight w:val="none"/>
                <w:u w:val="none" w:color="auto"/>
                <w:lang w:val="en-US" w:eastAsia="zh-CN"/>
              </w:rPr>
              <w:t>不提供</w:t>
            </w:r>
            <w:r>
              <w:rPr>
                <w:rFonts w:hint="eastAsia" w:ascii="宋体" w:hAnsi="宋体" w:eastAsia="宋体" w:cs="宋体"/>
                <w:b/>
                <w:bCs/>
                <w:color w:val="auto"/>
                <w:sz w:val="24"/>
                <w:highlight w:val="none"/>
                <w:u w:val="none" w:color="auto"/>
                <w:lang w:val="en-US" w:eastAsia="zh-CN"/>
              </w:rPr>
              <w:t>不得分</w:t>
            </w:r>
            <w:r>
              <w:rPr>
                <w:rFonts w:hint="eastAsia" w:ascii="宋体" w:hAnsi="宋体" w:eastAsia="宋体" w:cs="宋体"/>
                <w:b/>
                <w:bCs/>
                <w:color w:val="auto"/>
                <w:sz w:val="24"/>
                <w:highlight w:val="none"/>
                <w:u w:val="none" w:color="auto"/>
              </w:rPr>
              <w:t>。</w:t>
            </w:r>
          </w:p>
        </w:tc>
        <w:tc>
          <w:tcPr>
            <w:tcW w:w="705"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3</w:t>
            </w:r>
          </w:p>
        </w:tc>
        <w:tc>
          <w:tcPr>
            <w:tcW w:w="965" w:type="dxa"/>
            <w:vAlign w:val="center"/>
          </w:tcPr>
          <w:p>
            <w:pPr>
              <w:snapToGrid w:val="0"/>
              <w:spacing w:line="360" w:lineRule="auto"/>
              <w:jc w:val="center"/>
              <w:rPr>
                <w:rFonts w:hint="eastAsia" w:ascii="宋体" w:hAnsi="宋体" w:eastAsia="宋体" w:cs="宋体"/>
                <w:color w:val="auto"/>
                <w:sz w:val="24"/>
                <w:highlight w:val="none"/>
                <w:u w:val="none" w:color="auto"/>
              </w:rPr>
            </w:pPr>
            <w:r>
              <w:rPr>
                <w:rFonts w:hint="eastAsia" w:ascii="宋体" w:hAnsi="宋体" w:eastAsia="宋体" w:cs="宋体"/>
                <w:color w:val="auto"/>
                <w:sz w:val="24"/>
                <w:highlight w:val="none"/>
                <w:u w:val="none" w:color="auto"/>
                <w:lang w:val="en-US" w:eastAsia="zh-CN"/>
              </w:rPr>
              <w:t>主观分</w:t>
            </w:r>
          </w:p>
        </w:tc>
        <w:tc>
          <w:tcPr>
            <w:tcW w:w="1559" w:type="dxa"/>
            <w:vAlign w:val="center"/>
          </w:tcPr>
          <w:p>
            <w:pPr>
              <w:snapToGrid w:val="0"/>
              <w:spacing w:line="360" w:lineRule="auto"/>
              <w:jc w:val="center"/>
              <w:rPr>
                <w:rFonts w:hint="eastAsia" w:ascii="宋体" w:hAnsi="宋体" w:eastAsia="宋体" w:cs="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8</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b w:val="0"/>
                <w:bCs w:val="0"/>
                <w:color w:val="auto"/>
                <w:sz w:val="24"/>
                <w:highlight w:val="none"/>
                <w:u w:val="none" w:color="auto"/>
                <w:lang w:val="en-US" w:eastAsia="zh-CN"/>
              </w:rPr>
            </w:pPr>
            <w:r>
              <w:rPr>
                <w:rFonts w:hint="eastAsia" w:ascii="宋体" w:hAnsi="宋体" w:eastAsia="宋体" w:cs="宋体"/>
                <w:color w:val="auto"/>
                <w:kern w:val="0"/>
                <w:sz w:val="24"/>
                <w:szCs w:val="24"/>
                <w:highlight w:val="none"/>
                <w:u w:val="none" w:color="auto"/>
                <w:lang w:val="en-US" w:eastAsia="zh-CN" w:bidi="ar-SA"/>
              </w:rPr>
              <w:t>服务承诺：包括服务内容及标准承诺、创建工作承诺等</w:t>
            </w:r>
            <w:r>
              <w:rPr>
                <w:rFonts w:hint="eastAsia" w:ascii="宋体" w:hAnsi="宋体" w:eastAsia="宋体" w:cs="宋体"/>
                <w:color w:val="auto"/>
                <w:sz w:val="24"/>
                <w:highlight w:val="none"/>
                <w:u w:val="none" w:color="auto"/>
              </w:rPr>
              <w:t>进行评议（</w:t>
            </w:r>
            <w:r>
              <w:rPr>
                <w:rFonts w:hint="eastAsia" w:ascii="宋体" w:hAnsi="宋体" w:eastAsia="宋体" w:cs="宋体"/>
                <w:color w:val="auto"/>
                <w:sz w:val="24"/>
                <w:highlight w:val="none"/>
                <w:u w:val="none" w:color="auto"/>
                <w:lang w:val="en-US" w:eastAsia="zh-CN"/>
              </w:rPr>
              <w:t>3</w:t>
            </w:r>
            <w:r>
              <w:rPr>
                <w:rFonts w:hint="eastAsia" w:ascii="宋体" w:hAnsi="宋体" w:eastAsia="宋体" w:cs="宋体"/>
                <w:color w:val="auto"/>
                <w:sz w:val="24"/>
                <w:highlight w:val="none"/>
                <w:u w:val="none" w:color="auto"/>
              </w:rPr>
              <w:t>分）：</w:t>
            </w:r>
            <w:r>
              <w:rPr>
                <w:rFonts w:hint="eastAsia" w:ascii="宋体" w:hAnsi="宋体" w:eastAsia="宋体" w:cs="宋体"/>
                <w:b/>
                <w:bCs/>
                <w:color w:val="auto"/>
                <w:kern w:val="0"/>
                <w:sz w:val="24"/>
                <w:szCs w:val="24"/>
                <w:highlight w:val="none"/>
                <w:u w:val="none" w:color="auto"/>
                <w:lang w:val="en-US" w:eastAsia="zh-CN" w:bidi="ar-SA"/>
              </w:rPr>
              <w:t>服务内容及标准承诺、创建工作承诺</w:t>
            </w:r>
            <w:r>
              <w:rPr>
                <w:rFonts w:hint="eastAsia" w:ascii="宋体" w:hAnsi="宋体" w:eastAsia="宋体" w:cs="宋体"/>
                <w:b/>
                <w:bCs/>
                <w:color w:val="auto"/>
                <w:sz w:val="24"/>
                <w:highlight w:val="none"/>
                <w:u w:val="none" w:color="auto"/>
              </w:rPr>
              <w:t>符合要求，内容完整、充实的得</w:t>
            </w:r>
            <w:r>
              <w:rPr>
                <w:rFonts w:hint="eastAsia" w:ascii="宋体" w:hAnsi="宋体" w:eastAsia="宋体" w:cs="宋体"/>
                <w:b/>
                <w:bCs/>
                <w:color w:val="auto"/>
                <w:sz w:val="24"/>
                <w:highlight w:val="none"/>
                <w:u w:val="none" w:color="auto"/>
                <w:lang w:val="en-US" w:eastAsia="zh-CN"/>
              </w:rPr>
              <w:t>3</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kern w:val="0"/>
                <w:sz w:val="24"/>
                <w:szCs w:val="24"/>
                <w:highlight w:val="none"/>
                <w:u w:val="none" w:color="auto"/>
                <w:lang w:val="en-US" w:eastAsia="zh-CN" w:bidi="ar-SA"/>
              </w:rPr>
              <w:t>服务内容及标准承诺、创建工作承诺</w:t>
            </w:r>
            <w:r>
              <w:rPr>
                <w:rFonts w:hint="eastAsia" w:ascii="宋体" w:hAnsi="宋体" w:eastAsia="宋体" w:cs="宋体"/>
                <w:b/>
                <w:bCs/>
                <w:color w:val="auto"/>
                <w:sz w:val="24"/>
                <w:highlight w:val="none"/>
                <w:u w:val="none" w:color="auto"/>
              </w:rPr>
              <w:t>符合要求，内容完整，但有所欠缺的得</w:t>
            </w:r>
            <w:r>
              <w:rPr>
                <w:rFonts w:hint="eastAsia" w:ascii="宋体" w:hAnsi="宋体" w:eastAsia="宋体" w:cs="宋体"/>
                <w:b/>
                <w:bCs/>
                <w:color w:val="auto"/>
                <w:sz w:val="24"/>
                <w:highlight w:val="none"/>
                <w:u w:val="none" w:color="auto"/>
                <w:lang w:val="en-US" w:eastAsia="zh-CN"/>
              </w:rPr>
              <w:t>2</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kern w:val="0"/>
                <w:sz w:val="24"/>
                <w:szCs w:val="24"/>
                <w:highlight w:val="none"/>
                <w:u w:val="none" w:color="auto"/>
                <w:lang w:val="en-US" w:eastAsia="zh-CN" w:bidi="ar-SA"/>
              </w:rPr>
              <w:t>服务内容及标准承诺、创建工作承诺</w:t>
            </w:r>
            <w:r>
              <w:rPr>
                <w:rFonts w:hint="eastAsia" w:ascii="宋体" w:hAnsi="宋体" w:eastAsia="宋体" w:cs="宋体"/>
                <w:b/>
                <w:bCs/>
                <w:color w:val="auto"/>
                <w:sz w:val="24"/>
                <w:highlight w:val="none"/>
                <w:u w:val="none" w:color="auto"/>
              </w:rPr>
              <w:t>符合要求，但内容不完整的得</w:t>
            </w:r>
            <w:r>
              <w:rPr>
                <w:rFonts w:hint="eastAsia" w:ascii="宋体" w:hAnsi="宋体" w:eastAsia="宋体" w:cs="宋体"/>
                <w:b/>
                <w:bCs/>
                <w:color w:val="auto"/>
                <w:sz w:val="24"/>
                <w:highlight w:val="none"/>
                <w:u w:val="none" w:color="auto"/>
                <w:lang w:val="en-US" w:eastAsia="zh-CN"/>
              </w:rPr>
              <w:t>1</w:t>
            </w:r>
            <w:r>
              <w:rPr>
                <w:rFonts w:hint="eastAsia" w:ascii="宋体" w:hAnsi="宋体" w:eastAsia="宋体" w:cs="宋体"/>
                <w:b/>
                <w:bCs/>
                <w:color w:val="auto"/>
                <w:sz w:val="24"/>
                <w:highlight w:val="none"/>
                <w:u w:val="none" w:color="auto"/>
              </w:rPr>
              <w:t>分</w:t>
            </w:r>
            <w:r>
              <w:rPr>
                <w:rFonts w:hint="eastAsia" w:ascii="宋体" w:hAnsi="宋体" w:eastAsia="宋体" w:cs="宋体"/>
                <w:b/>
                <w:bCs/>
                <w:color w:val="auto"/>
                <w:sz w:val="24"/>
                <w:highlight w:val="none"/>
                <w:u w:val="none" w:color="auto"/>
                <w:lang w:eastAsia="zh-CN"/>
              </w:rPr>
              <w:t>，</w:t>
            </w:r>
            <w:r>
              <w:rPr>
                <w:rFonts w:hint="eastAsia" w:ascii="宋体" w:hAnsi="宋体" w:cs="宋体"/>
                <w:b/>
                <w:bCs/>
                <w:color w:val="auto"/>
                <w:sz w:val="24"/>
                <w:highlight w:val="none"/>
                <w:u w:val="none" w:color="auto"/>
                <w:lang w:val="en-US" w:eastAsia="zh-CN"/>
              </w:rPr>
              <w:t>不提供</w:t>
            </w:r>
            <w:r>
              <w:rPr>
                <w:rFonts w:hint="eastAsia" w:ascii="宋体" w:hAnsi="宋体" w:eastAsia="宋体" w:cs="宋体"/>
                <w:b/>
                <w:bCs/>
                <w:color w:val="auto"/>
                <w:sz w:val="24"/>
                <w:highlight w:val="none"/>
                <w:u w:val="none" w:color="auto"/>
                <w:lang w:val="en-US" w:eastAsia="zh-CN"/>
              </w:rPr>
              <w:t>不得分</w:t>
            </w:r>
            <w:r>
              <w:rPr>
                <w:rFonts w:hint="eastAsia" w:ascii="宋体" w:hAnsi="宋体" w:eastAsia="宋体" w:cs="宋体"/>
                <w:b/>
                <w:bCs/>
                <w:color w:val="auto"/>
                <w:sz w:val="24"/>
                <w:highlight w:val="none"/>
                <w:u w:val="none" w:color="auto"/>
              </w:rPr>
              <w:t>。</w:t>
            </w:r>
          </w:p>
        </w:tc>
        <w:tc>
          <w:tcPr>
            <w:tcW w:w="705"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3</w:t>
            </w:r>
          </w:p>
        </w:tc>
        <w:tc>
          <w:tcPr>
            <w:tcW w:w="965" w:type="dxa"/>
            <w:vAlign w:val="center"/>
          </w:tcPr>
          <w:p>
            <w:pPr>
              <w:snapToGrid w:val="0"/>
              <w:spacing w:line="360" w:lineRule="auto"/>
              <w:jc w:val="center"/>
              <w:rPr>
                <w:rFonts w:hint="eastAsia" w:ascii="宋体" w:hAnsi="宋体" w:eastAsia="宋体" w:cs="宋体"/>
                <w:color w:val="auto"/>
                <w:sz w:val="24"/>
                <w:highlight w:val="none"/>
                <w:u w:val="none" w:color="auto"/>
              </w:rPr>
            </w:pPr>
            <w:r>
              <w:rPr>
                <w:rFonts w:hint="eastAsia" w:ascii="宋体" w:hAnsi="宋体" w:eastAsia="宋体" w:cs="宋体"/>
                <w:color w:val="auto"/>
                <w:sz w:val="24"/>
                <w:highlight w:val="none"/>
                <w:u w:val="none" w:color="auto"/>
                <w:lang w:val="en-US" w:eastAsia="zh-CN"/>
              </w:rPr>
              <w:t>主观分</w:t>
            </w:r>
          </w:p>
        </w:tc>
        <w:tc>
          <w:tcPr>
            <w:tcW w:w="1559" w:type="dxa"/>
            <w:vAlign w:val="center"/>
          </w:tcPr>
          <w:p>
            <w:pPr>
              <w:snapToGrid w:val="0"/>
              <w:spacing w:line="360" w:lineRule="auto"/>
              <w:jc w:val="center"/>
              <w:rPr>
                <w:rFonts w:hint="eastAsia" w:ascii="宋体" w:hAnsi="宋体" w:eastAsia="宋体" w:cs="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9</w:t>
            </w:r>
          </w:p>
        </w:tc>
        <w:tc>
          <w:tcPr>
            <w:tcW w:w="4779" w:type="dxa"/>
            <w:vAlign w:val="top"/>
          </w:tcPr>
          <w:p>
            <w:pPr>
              <w:widowControl w:val="0"/>
              <w:wordWrap/>
              <w:adjustRightInd/>
              <w:spacing w:beforeAutospacing="0" w:afterAutospacing="0" w:line="360" w:lineRule="auto"/>
              <w:ind w:right="0"/>
              <w:jc w:val="left"/>
              <w:textAlignment w:val="auto"/>
              <w:outlineLvl w:val="9"/>
              <w:rPr>
                <w:rFonts w:hint="eastAsia" w:ascii="宋体" w:hAnsi="宋体" w:eastAsia="宋体" w:cs="宋体"/>
                <w:color w:val="auto"/>
                <w:kern w:val="0"/>
                <w:sz w:val="24"/>
                <w:szCs w:val="24"/>
                <w:highlight w:val="none"/>
                <w:u w:val="none" w:color="auto"/>
                <w:lang w:val="en-US" w:eastAsia="zh-CN" w:bidi="ar-SA"/>
              </w:rPr>
            </w:pPr>
            <w:r>
              <w:rPr>
                <w:rFonts w:hint="eastAsia" w:ascii="宋体" w:hAnsi="宋体" w:eastAsia="宋体" w:cs="宋体"/>
                <w:color w:val="auto"/>
                <w:kern w:val="0"/>
                <w:sz w:val="24"/>
                <w:szCs w:val="24"/>
                <w:highlight w:val="none"/>
                <w:u w:val="none" w:color="auto"/>
                <w:lang w:val="en-US" w:eastAsia="zh-CN" w:bidi="ar-SA"/>
              </w:rPr>
              <w:t>投标人拟投入使用的服装、设备、工器具的储备情况进行综合评议:</w:t>
            </w:r>
          </w:p>
          <w:p>
            <w:pPr>
              <w:widowControl w:val="0"/>
              <w:numPr>
                <w:ilvl w:val="0"/>
                <w:numId w:val="5"/>
              </w:numPr>
              <w:wordWrap/>
              <w:adjustRightInd/>
              <w:snapToGrid w:val="0"/>
              <w:spacing w:line="360" w:lineRule="auto"/>
              <w:ind w:left="0" w:leftChars="0" w:right="0"/>
              <w:jc w:val="left"/>
              <w:textAlignment w:val="auto"/>
              <w:outlineLvl w:val="9"/>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kern w:val="0"/>
                <w:sz w:val="24"/>
                <w:szCs w:val="24"/>
                <w:highlight w:val="none"/>
                <w:u w:val="none" w:color="auto"/>
                <w:lang w:val="en-US" w:eastAsia="zh-CN" w:bidi="ar-SA"/>
              </w:rPr>
              <w:t>对保安人员的各季节服装配备情况等</w:t>
            </w:r>
            <w:r>
              <w:rPr>
                <w:rFonts w:hint="eastAsia" w:ascii="宋体" w:hAnsi="宋体" w:eastAsia="宋体" w:cs="宋体"/>
                <w:color w:val="auto"/>
                <w:sz w:val="24"/>
                <w:highlight w:val="none"/>
                <w:u w:val="none" w:color="auto"/>
              </w:rPr>
              <w:t>进行评议（</w:t>
            </w:r>
            <w:r>
              <w:rPr>
                <w:rFonts w:hint="eastAsia" w:ascii="宋体" w:hAnsi="宋体" w:cs="宋体"/>
                <w:color w:val="auto"/>
                <w:sz w:val="24"/>
                <w:highlight w:val="none"/>
                <w:u w:val="none" w:color="auto"/>
                <w:lang w:val="en-US" w:eastAsia="zh-CN"/>
              </w:rPr>
              <w:t>3</w:t>
            </w:r>
            <w:r>
              <w:rPr>
                <w:rFonts w:hint="eastAsia" w:ascii="宋体" w:hAnsi="宋体" w:eastAsia="宋体" w:cs="宋体"/>
                <w:color w:val="auto"/>
                <w:sz w:val="24"/>
                <w:highlight w:val="none"/>
                <w:u w:val="none" w:color="auto"/>
              </w:rPr>
              <w:t>分）：</w:t>
            </w:r>
            <w:r>
              <w:rPr>
                <w:rFonts w:hint="eastAsia" w:ascii="宋体" w:hAnsi="宋体" w:eastAsia="宋体" w:cs="宋体"/>
                <w:color w:val="auto"/>
                <w:sz w:val="24"/>
                <w:highlight w:val="none"/>
                <w:u w:val="none" w:color="auto"/>
                <w:lang w:val="en-US" w:eastAsia="zh-CN"/>
              </w:rPr>
              <w:t>对服装配备完整的得</w:t>
            </w:r>
            <w:r>
              <w:rPr>
                <w:rFonts w:hint="eastAsia" w:ascii="宋体" w:hAnsi="宋体" w:cs="宋体"/>
                <w:color w:val="auto"/>
                <w:sz w:val="24"/>
                <w:highlight w:val="none"/>
                <w:u w:val="none" w:color="auto"/>
                <w:lang w:val="en-US" w:eastAsia="zh-CN"/>
              </w:rPr>
              <w:t>3</w:t>
            </w:r>
            <w:r>
              <w:rPr>
                <w:rFonts w:hint="eastAsia" w:ascii="宋体" w:hAnsi="宋体" w:eastAsia="宋体" w:cs="宋体"/>
                <w:color w:val="auto"/>
                <w:sz w:val="24"/>
                <w:highlight w:val="none"/>
                <w:u w:val="none" w:color="auto"/>
                <w:lang w:val="en-US" w:eastAsia="zh-CN"/>
              </w:rPr>
              <w:t>分，服装配备完整但有欠缺的得</w:t>
            </w:r>
            <w:r>
              <w:rPr>
                <w:rFonts w:hint="eastAsia" w:ascii="宋体" w:hAnsi="宋体" w:cs="宋体"/>
                <w:color w:val="auto"/>
                <w:sz w:val="24"/>
                <w:highlight w:val="none"/>
                <w:u w:val="none" w:color="auto"/>
                <w:lang w:val="en-US" w:eastAsia="zh-CN"/>
              </w:rPr>
              <w:t>2</w:t>
            </w:r>
            <w:r>
              <w:rPr>
                <w:rFonts w:hint="eastAsia" w:ascii="宋体" w:hAnsi="宋体" w:eastAsia="宋体" w:cs="宋体"/>
                <w:color w:val="auto"/>
                <w:sz w:val="24"/>
                <w:highlight w:val="none"/>
                <w:u w:val="none" w:color="auto"/>
                <w:lang w:val="en-US" w:eastAsia="zh-CN"/>
              </w:rPr>
              <w:t>分，基本符合要求但不完整的得</w:t>
            </w:r>
            <w:r>
              <w:rPr>
                <w:rFonts w:hint="eastAsia" w:ascii="宋体" w:hAnsi="宋体" w:cs="宋体"/>
                <w:color w:val="auto"/>
                <w:sz w:val="24"/>
                <w:highlight w:val="none"/>
                <w:u w:val="none" w:color="auto"/>
                <w:lang w:val="en-US" w:eastAsia="zh-CN"/>
              </w:rPr>
              <w:t>1</w:t>
            </w:r>
            <w:r>
              <w:rPr>
                <w:rFonts w:hint="eastAsia" w:ascii="宋体" w:hAnsi="宋体" w:eastAsia="宋体" w:cs="宋体"/>
                <w:color w:val="auto"/>
                <w:sz w:val="24"/>
                <w:highlight w:val="none"/>
                <w:u w:val="none" w:color="auto"/>
                <w:lang w:val="en-US" w:eastAsia="zh-CN"/>
              </w:rPr>
              <w:t>分，不符合要求不得分；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b w:val="0"/>
                <w:bCs w:val="0"/>
                <w:color w:val="auto"/>
                <w:sz w:val="24"/>
                <w:highlight w:val="none"/>
                <w:u w:val="none" w:color="auto"/>
                <w:lang w:val="en-US" w:eastAsia="zh-CN"/>
              </w:rPr>
            </w:pPr>
            <w:r>
              <w:rPr>
                <w:rFonts w:hint="eastAsia" w:ascii="宋体" w:hAnsi="宋体" w:eastAsia="宋体" w:cs="宋体"/>
                <w:color w:val="auto"/>
                <w:kern w:val="0"/>
                <w:sz w:val="24"/>
                <w:szCs w:val="24"/>
                <w:highlight w:val="none"/>
                <w:u w:val="none" w:color="auto"/>
                <w:lang w:val="en-US" w:eastAsia="zh-CN" w:bidi="ar-SA"/>
              </w:rPr>
              <w:t>2）对保安人员的通讯器材、保安装备配置情况等</w:t>
            </w:r>
            <w:r>
              <w:rPr>
                <w:rFonts w:hint="eastAsia" w:ascii="宋体" w:hAnsi="宋体" w:eastAsia="宋体" w:cs="宋体"/>
                <w:color w:val="auto"/>
                <w:sz w:val="24"/>
                <w:highlight w:val="none"/>
                <w:u w:val="none" w:color="auto"/>
              </w:rPr>
              <w:t>进行评议（</w:t>
            </w:r>
            <w:r>
              <w:rPr>
                <w:rFonts w:hint="eastAsia" w:ascii="宋体" w:hAnsi="宋体" w:cs="宋体"/>
                <w:color w:val="auto"/>
                <w:sz w:val="24"/>
                <w:highlight w:val="none"/>
                <w:u w:val="none" w:color="auto"/>
                <w:lang w:val="en-US" w:eastAsia="zh-CN"/>
              </w:rPr>
              <w:t>3</w:t>
            </w:r>
            <w:r>
              <w:rPr>
                <w:rFonts w:hint="eastAsia" w:ascii="宋体" w:hAnsi="宋体" w:eastAsia="宋体" w:cs="宋体"/>
                <w:color w:val="auto"/>
                <w:sz w:val="24"/>
                <w:highlight w:val="none"/>
                <w:u w:val="none" w:color="auto"/>
              </w:rPr>
              <w:t>分）：</w:t>
            </w:r>
            <w:r>
              <w:rPr>
                <w:rFonts w:hint="eastAsia" w:ascii="宋体" w:hAnsi="宋体" w:eastAsia="宋体" w:cs="宋体"/>
                <w:color w:val="auto"/>
                <w:sz w:val="24"/>
                <w:highlight w:val="none"/>
                <w:u w:val="none" w:color="auto"/>
                <w:lang w:eastAsia="zh-CN"/>
              </w:rPr>
              <w:t>配置</w:t>
            </w:r>
            <w:r>
              <w:rPr>
                <w:rFonts w:hint="eastAsia" w:ascii="宋体" w:hAnsi="宋体" w:eastAsia="宋体" w:cs="宋体"/>
                <w:color w:val="auto"/>
                <w:sz w:val="24"/>
                <w:highlight w:val="none"/>
                <w:u w:val="none" w:color="auto"/>
                <w:lang w:val="en-US" w:eastAsia="zh-CN"/>
              </w:rPr>
              <w:t>完整的得</w:t>
            </w:r>
            <w:r>
              <w:rPr>
                <w:rFonts w:hint="eastAsia" w:ascii="宋体" w:hAnsi="宋体" w:cs="宋体"/>
                <w:color w:val="auto"/>
                <w:sz w:val="24"/>
                <w:highlight w:val="none"/>
                <w:u w:val="none" w:color="auto"/>
                <w:lang w:val="en-US" w:eastAsia="zh-CN"/>
              </w:rPr>
              <w:t>3</w:t>
            </w:r>
            <w:r>
              <w:rPr>
                <w:rFonts w:hint="eastAsia" w:ascii="宋体" w:hAnsi="宋体" w:eastAsia="宋体" w:cs="宋体"/>
                <w:color w:val="auto"/>
                <w:sz w:val="24"/>
                <w:highlight w:val="none"/>
                <w:u w:val="none" w:color="auto"/>
                <w:lang w:val="en-US" w:eastAsia="zh-CN"/>
              </w:rPr>
              <w:t>分，配置完整但有欠缺的得</w:t>
            </w:r>
            <w:r>
              <w:rPr>
                <w:rFonts w:hint="eastAsia" w:ascii="宋体" w:hAnsi="宋体" w:cs="宋体"/>
                <w:color w:val="auto"/>
                <w:sz w:val="24"/>
                <w:highlight w:val="none"/>
                <w:u w:val="none" w:color="auto"/>
                <w:lang w:val="en-US" w:eastAsia="zh-CN"/>
              </w:rPr>
              <w:t>2</w:t>
            </w:r>
            <w:r>
              <w:rPr>
                <w:rFonts w:hint="eastAsia" w:ascii="宋体" w:hAnsi="宋体" w:eastAsia="宋体" w:cs="宋体"/>
                <w:color w:val="auto"/>
                <w:sz w:val="24"/>
                <w:highlight w:val="none"/>
                <w:u w:val="none" w:color="auto"/>
                <w:lang w:val="en-US" w:eastAsia="zh-CN"/>
              </w:rPr>
              <w:t>分，配置基本符合要求但不完整的得</w:t>
            </w:r>
            <w:r>
              <w:rPr>
                <w:rFonts w:hint="eastAsia" w:ascii="宋体" w:hAnsi="宋体" w:cs="宋体"/>
                <w:color w:val="auto"/>
                <w:sz w:val="24"/>
                <w:highlight w:val="none"/>
                <w:u w:val="none" w:color="auto"/>
                <w:lang w:val="en-US" w:eastAsia="zh-CN"/>
              </w:rPr>
              <w:t>1</w:t>
            </w:r>
            <w:r>
              <w:rPr>
                <w:rFonts w:hint="eastAsia" w:ascii="宋体" w:hAnsi="宋体" w:eastAsia="宋体" w:cs="宋体"/>
                <w:color w:val="auto"/>
                <w:sz w:val="24"/>
                <w:highlight w:val="none"/>
                <w:u w:val="none" w:color="auto"/>
                <w:lang w:val="en-US" w:eastAsia="zh-CN"/>
              </w:rPr>
              <w:t>分，配置不符合要求不得分；</w:t>
            </w:r>
          </w:p>
        </w:tc>
        <w:tc>
          <w:tcPr>
            <w:tcW w:w="705"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6</w:t>
            </w:r>
          </w:p>
        </w:tc>
        <w:tc>
          <w:tcPr>
            <w:tcW w:w="965" w:type="dxa"/>
            <w:vAlign w:val="center"/>
          </w:tcPr>
          <w:p>
            <w:pPr>
              <w:snapToGrid w:val="0"/>
              <w:spacing w:line="360" w:lineRule="auto"/>
              <w:jc w:val="center"/>
              <w:rPr>
                <w:rFonts w:hint="eastAsia" w:ascii="宋体" w:hAnsi="宋体" w:eastAsia="宋体" w:cs="宋体"/>
                <w:color w:val="auto"/>
                <w:sz w:val="24"/>
                <w:highlight w:val="none"/>
                <w:u w:val="none" w:color="auto"/>
              </w:rPr>
            </w:pPr>
            <w:r>
              <w:rPr>
                <w:rFonts w:hint="eastAsia" w:ascii="宋体" w:hAnsi="宋体" w:eastAsia="宋体" w:cs="宋体"/>
                <w:color w:val="auto"/>
                <w:sz w:val="24"/>
                <w:highlight w:val="none"/>
                <w:u w:val="none" w:color="auto"/>
                <w:lang w:val="en-US" w:eastAsia="zh-CN"/>
              </w:rPr>
              <w:t>主观分</w:t>
            </w:r>
          </w:p>
        </w:tc>
        <w:tc>
          <w:tcPr>
            <w:tcW w:w="1559" w:type="dxa"/>
            <w:vAlign w:val="center"/>
          </w:tcPr>
          <w:p>
            <w:pPr>
              <w:snapToGrid w:val="0"/>
              <w:spacing w:line="360" w:lineRule="auto"/>
              <w:jc w:val="center"/>
              <w:rPr>
                <w:rFonts w:hint="eastAsia" w:ascii="宋体" w:hAnsi="宋体" w:eastAsia="宋体" w:cs="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10</w:t>
            </w:r>
          </w:p>
        </w:tc>
        <w:tc>
          <w:tcPr>
            <w:tcW w:w="4779" w:type="dxa"/>
            <w:vAlign w:val="top"/>
          </w:tcPr>
          <w:p>
            <w:pPr>
              <w:widowControl w:val="0"/>
              <w:wordWrap/>
              <w:adjustRightInd/>
              <w:spacing w:beforeAutospacing="0" w:afterAutospacing="0" w:line="360" w:lineRule="auto"/>
              <w:ind w:left="0" w:leftChars="0" w:right="0"/>
              <w:jc w:val="left"/>
              <w:textAlignment w:val="auto"/>
              <w:outlineLvl w:val="9"/>
              <w:rPr>
                <w:rFonts w:hint="eastAsia" w:ascii="宋体" w:hAnsi="宋体" w:eastAsia="宋体" w:cs="宋体"/>
                <w:color w:val="auto"/>
                <w:kern w:val="0"/>
                <w:sz w:val="24"/>
                <w:szCs w:val="24"/>
                <w:highlight w:val="none"/>
                <w:u w:val="none" w:color="auto"/>
                <w:lang w:val="en-US" w:eastAsia="zh-CN" w:bidi="ar-SA"/>
              </w:rPr>
            </w:pPr>
            <w:r>
              <w:rPr>
                <w:rFonts w:hint="eastAsia" w:ascii="宋体" w:hAnsi="宋体" w:eastAsia="宋体" w:cs="宋体"/>
                <w:color w:val="auto"/>
                <w:kern w:val="0"/>
                <w:sz w:val="24"/>
                <w:szCs w:val="24"/>
                <w:highlight w:val="none"/>
                <w:u w:val="none" w:color="auto"/>
                <w:lang w:val="en-US" w:eastAsia="zh-CN" w:bidi="ar-SA"/>
              </w:rPr>
              <w:t>投标人具有应急服务支持能力：</w:t>
            </w:r>
          </w:p>
          <w:p>
            <w:pPr>
              <w:widowControl w:val="0"/>
              <w:wordWrap/>
              <w:adjustRightInd/>
              <w:spacing w:beforeAutospacing="0" w:afterAutospacing="0" w:line="360" w:lineRule="auto"/>
              <w:ind w:left="0" w:leftChars="0" w:right="0"/>
              <w:jc w:val="left"/>
              <w:textAlignment w:val="auto"/>
              <w:outlineLvl w:val="9"/>
              <w:rPr>
                <w:rFonts w:hint="eastAsia" w:ascii="宋体" w:hAnsi="宋体" w:eastAsia="宋体" w:cs="宋体"/>
                <w:color w:val="auto"/>
                <w:kern w:val="0"/>
                <w:sz w:val="24"/>
                <w:szCs w:val="24"/>
                <w:highlight w:val="none"/>
                <w:u w:val="none" w:color="auto"/>
                <w:lang w:val="en-US" w:eastAsia="zh-CN" w:bidi="ar-SA"/>
              </w:rPr>
            </w:pPr>
            <w:r>
              <w:rPr>
                <w:rFonts w:hint="eastAsia" w:ascii="宋体" w:hAnsi="宋体" w:eastAsia="宋体" w:cs="宋体"/>
                <w:color w:val="auto"/>
                <w:kern w:val="0"/>
                <w:sz w:val="24"/>
                <w:szCs w:val="24"/>
                <w:highlight w:val="none"/>
                <w:u w:val="none" w:color="auto"/>
                <w:lang w:val="en-US" w:eastAsia="zh-CN" w:bidi="ar-SA"/>
              </w:rPr>
              <w:t>1）在特殊安保需要时，能迅速派出周边驻点足够数量的有经验的增援人员，</w:t>
            </w:r>
            <w:r>
              <w:rPr>
                <w:rFonts w:hint="eastAsia" w:ascii="宋体" w:hAnsi="宋体" w:eastAsia="宋体" w:cs="宋体"/>
                <w:b/>
                <w:bCs/>
                <w:color w:val="auto"/>
                <w:kern w:val="0"/>
                <w:sz w:val="24"/>
                <w:szCs w:val="24"/>
                <w:highlight w:val="none"/>
                <w:u w:val="none" w:color="auto"/>
                <w:lang w:val="en-US" w:eastAsia="zh-CN" w:bidi="ar-SA"/>
              </w:rPr>
              <w:t>提供承诺书（格式自拟）</w:t>
            </w:r>
            <w:r>
              <w:rPr>
                <w:rFonts w:hint="eastAsia" w:ascii="宋体" w:hAnsi="宋体" w:cs="宋体"/>
                <w:b/>
                <w:bCs/>
                <w:color w:val="auto"/>
                <w:sz w:val="24"/>
                <w:highlight w:val="none"/>
                <w:u w:val="none" w:color="auto"/>
                <w:lang w:val="en-US" w:eastAsia="zh-CN"/>
              </w:rPr>
              <w:t>不提供</w:t>
            </w:r>
            <w:r>
              <w:rPr>
                <w:rFonts w:hint="eastAsia" w:ascii="宋体" w:hAnsi="宋体" w:eastAsia="宋体" w:cs="宋体"/>
                <w:b/>
                <w:bCs/>
                <w:color w:val="auto"/>
                <w:sz w:val="24"/>
                <w:highlight w:val="none"/>
                <w:u w:val="none" w:color="auto"/>
                <w:lang w:val="en-US" w:eastAsia="zh-CN"/>
              </w:rPr>
              <w:t>不得分</w:t>
            </w:r>
            <w:r>
              <w:rPr>
                <w:rFonts w:hint="eastAsia" w:ascii="宋体" w:hAnsi="宋体" w:eastAsia="宋体" w:cs="宋体"/>
                <w:b/>
                <w:bCs/>
                <w:color w:val="auto"/>
                <w:sz w:val="24"/>
                <w:highlight w:val="none"/>
                <w:u w:val="none" w:color="auto"/>
              </w:rPr>
              <w:t>。</w:t>
            </w:r>
            <w:r>
              <w:rPr>
                <w:rFonts w:hint="eastAsia" w:ascii="宋体" w:hAnsi="宋体" w:eastAsia="宋体" w:cs="宋体"/>
                <w:color w:val="auto"/>
                <w:kern w:val="0"/>
                <w:sz w:val="24"/>
                <w:szCs w:val="24"/>
                <w:highlight w:val="none"/>
                <w:u w:val="none" w:color="auto"/>
                <w:lang w:val="en-US" w:eastAsia="zh-CN" w:bidi="ar-SA"/>
              </w:rPr>
              <w:t>（0-1分）</w:t>
            </w:r>
          </w:p>
          <w:p>
            <w:pPr>
              <w:widowControl w:val="0"/>
              <w:wordWrap/>
              <w:adjustRightInd/>
              <w:snapToGrid w:val="0"/>
              <w:spacing w:line="360" w:lineRule="auto"/>
              <w:ind w:left="0" w:leftChars="0" w:right="0"/>
              <w:jc w:val="left"/>
              <w:textAlignment w:val="auto"/>
              <w:outlineLvl w:val="9"/>
              <w:rPr>
                <w:rFonts w:hint="eastAsia" w:ascii="宋体" w:hAnsi="宋体" w:eastAsia="宋体" w:cs="宋体"/>
                <w:b w:val="0"/>
                <w:bCs w:val="0"/>
                <w:color w:val="auto"/>
                <w:sz w:val="24"/>
                <w:highlight w:val="none"/>
                <w:u w:val="none" w:color="auto"/>
                <w:lang w:val="en-US" w:eastAsia="zh-CN"/>
              </w:rPr>
            </w:pPr>
            <w:r>
              <w:rPr>
                <w:rFonts w:hint="eastAsia" w:ascii="宋体" w:hAnsi="宋体" w:eastAsia="宋体" w:cs="宋体"/>
                <w:color w:val="auto"/>
                <w:kern w:val="0"/>
                <w:sz w:val="24"/>
                <w:szCs w:val="24"/>
                <w:highlight w:val="none"/>
                <w:u w:val="none" w:color="auto"/>
                <w:lang w:val="en-US" w:eastAsia="zh-CN" w:bidi="ar-SA"/>
              </w:rPr>
              <w:t>2）投标人根据“拟投入最低装备配置表”，投标人对运输能力进行承诺。</w:t>
            </w:r>
            <w:r>
              <w:rPr>
                <w:rFonts w:hint="eastAsia" w:ascii="宋体" w:hAnsi="宋体" w:eastAsia="宋体" w:cs="宋体"/>
                <w:b/>
                <w:bCs/>
                <w:color w:val="auto"/>
                <w:kern w:val="0"/>
                <w:sz w:val="24"/>
                <w:szCs w:val="24"/>
                <w:highlight w:val="none"/>
                <w:u w:val="none" w:color="auto"/>
                <w:lang w:val="en-US" w:eastAsia="zh-CN" w:bidi="ar-SA"/>
              </w:rPr>
              <w:t>提供承诺书（格式自拟）</w:t>
            </w:r>
            <w:r>
              <w:rPr>
                <w:rFonts w:hint="eastAsia" w:ascii="宋体" w:hAnsi="宋体" w:cs="宋体"/>
                <w:b/>
                <w:bCs/>
                <w:color w:val="auto"/>
                <w:sz w:val="24"/>
                <w:highlight w:val="none"/>
                <w:u w:val="none" w:color="auto"/>
                <w:lang w:val="en-US" w:eastAsia="zh-CN"/>
              </w:rPr>
              <w:t>不提供</w:t>
            </w:r>
            <w:r>
              <w:rPr>
                <w:rFonts w:hint="eastAsia" w:ascii="宋体" w:hAnsi="宋体" w:eastAsia="宋体" w:cs="宋体"/>
                <w:b/>
                <w:bCs/>
                <w:color w:val="auto"/>
                <w:sz w:val="24"/>
                <w:highlight w:val="none"/>
                <w:u w:val="none" w:color="auto"/>
                <w:lang w:val="en-US" w:eastAsia="zh-CN"/>
              </w:rPr>
              <w:t>不得分</w:t>
            </w:r>
            <w:r>
              <w:rPr>
                <w:rFonts w:hint="eastAsia" w:ascii="宋体" w:hAnsi="宋体" w:cs="宋体"/>
                <w:b/>
                <w:bCs/>
                <w:color w:val="auto"/>
                <w:sz w:val="24"/>
                <w:highlight w:val="none"/>
                <w:u w:val="none" w:color="auto"/>
                <w:lang w:val="en-US" w:eastAsia="zh-CN"/>
              </w:rPr>
              <w:t>。</w:t>
            </w:r>
            <w:r>
              <w:rPr>
                <w:rFonts w:hint="eastAsia" w:ascii="宋体" w:hAnsi="宋体" w:eastAsia="宋体" w:cs="宋体"/>
                <w:color w:val="auto"/>
                <w:kern w:val="0"/>
                <w:sz w:val="24"/>
                <w:szCs w:val="24"/>
                <w:highlight w:val="none"/>
                <w:u w:val="none" w:color="auto"/>
                <w:lang w:val="en-US" w:eastAsia="zh-CN" w:bidi="ar-SA"/>
              </w:rPr>
              <w:t>（0-1分）</w:t>
            </w:r>
          </w:p>
        </w:tc>
        <w:tc>
          <w:tcPr>
            <w:tcW w:w="705"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2</w:t>
            </w:r>
          </w:p>
        </w:tc>
        <w:tc>
          <w:tcPr>
            <w:tcW w:w="965" w:type="dxa"/>
            <w:vAlign w:val="center"/>
          </w:tcPr>
          <w:p>
            <w:pPr>
              <w:snapToGrid w:val="0"/>
              <w:spacing w:line="360" w:lineRule="auto"/>
              <w:jc w:val="center"/>
              <w:rPr>
                <w:rFonts w:hint="eastAsia" w:ascii="宋体" w:hAnsi="宋体" w:eastAsia="宋体" w:cs="宋体"/>
                <w:color w:val="auto"/>
                <w:sz w:val="24"/>
                <w:highlight w:val="none"/>
                <w:u w:val="none" w:color="auto"/>
              </w:rPr>
            </w:pPr>
            <w:r>
              <w:rPr>
                <w:rFonts w:hint="eastAsia" w:ascii="宋体" w:hAnsi="宋体" w:cs="宋体"/>
                <w:color w:val="auto"/>
                <w:sz w:val="24"/>
                <w:highlight w:val="none"/>
                <w:u w:val="none" w:color="auto"/>
                <w:lang w:val="en-US" w:eastAsia="zh-CN"/>
              </w:rPr>
              <w:t>客观</w:t>
            </w:r>
            <w:r>
              <w:rPr>
                <w:rFonts w:hint="eastAsia" w:ascii="宋体" w:hAnsi="宋体" w:eastAsia="宋体" w:cs="宋体"/>
                <w:color w:val="auto"/>
                <w:sz w:val="24"/>
                <w:highlight w:val="none"/>
                <w:u w:val="none" w:color="auto"/>
                <w:lang w:val="en-US" w:eastAsia="zh-CN"/>
              </w:rPr>
              <w:t>分</w:t>
            </w:r>
          </w:p>
        </w:tc>
        <w:tc>
          <w:tcPr>
            <w:tcW w:w="1559" w:type="dxa"/>
            <w:vAlign w:val="center"/>
          </w:tcPr>
          <w:p>
            <w:pPr>
              <w:snapToGrid w:val="0"/>
              <w:spacing w:line="360" w:lineRule="auto"/>
              <w:jc w:val="center"/>
              <w:rPr>
                <w:rFonts w:hint="eastAsia" w:ascii="宋体" w:hAnsi="宋体" w:eastAsia="宋体" w:cs="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11</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color w:val="auto"/>
                <w:kern w:val="0"/>
                <w:sz w:val="24"/>
                <w:szCs w:val="24"/>
                <w:highlight w:val="none"/>
                <w:u w:val="none" w:color="auto"/>
                <w:lang w:val="en-US" w:eastAsia="zh-CN" w:bidi="ar-SA"/>
              </w:rPr>
            </w:pPr>
            <w:r>
              <w:rPr>
                <w:rFonts w:hint="eastAsia" w:ascii="宋体" w:hAnsi="宋体" w:eastAsia="宋体" w:cs="宋体"/>
                <w:color w:val="auto"/>
                <w:kern w:val="0"/>
                <w:sz w:val="24"/>
                <w:szCs w:val="24"/>
                <w:highlight w:val="none"/>
                <w:u w:val="none" w:color="auto"/>
                <w:lang w:val="en-US" w:eastAsia="zh-CN" w:bidi="ar-SA"/>
              </w:rPr>
              <w:t>企业证书：</w:t>
            </w:r>
          </w:p>
          <w:p>
            <w:pPr>
              <w:widowControl w:val="0"/>
              <w:wordWrap/>
              <w:adjustRightInd/>
              <w:snapToGrid w:val="0"/>
              <w:spacing w:line="360" w:lineRule="auto"/>
              <w:ind w:left="0" w:leftChars="0" w:right="0"/>
              <w:jc w:val="left"/>
              <w:textAlignment w:val="auto"/>
              <w:outlineLvl w:val="9"/>
              <w:rPr>
                <w:rFonts w:hint="eastAsia" w:ascii="宋体" w:hAnsi="宋体" w:eastAsia="宋体" w:cs="宋体"/>
                <w:color w:val="auto"/>
                <w:highlight w:val="none"/>
                <w:u w:val="none" w:color="auto"/>
                <w:lang w:val="en-US" w:eastAsia="zh-CN"/>
              </w:rPr>
            </w:pPr>
            <w:r>
              <w:rPr>
                <w:rFonts w:hint="eastAsia" w:ascii="宋体" w:hAnsi="宋体" w:eastAsia="宋体" w:cs="宋体"/>
                <w:color w:val="auto"/>
                <w:kern w:val="0"/>
                <w:sz w:val="24"/>
                <w:szCs w:val="24"/>
                <w:highlight w:val="none"/>
                <w:u w:val="none" w:color="auto"/>
                <w:lang w:val="en-US" w:eastAsia="zh-CN" w:bidi="ar-SA"/>
              </w:rPr>
              <w:t>投标人具有职业健康安全管理体系认证证书，具有质量管理体系认证证书，具有环境管理体系认证证书，每个得1分，最多得3分。</w:t>
            </w:r>
            <w:r>
              <w:rPr>
                <w:rFonts w:hint="eastAsia" w:ascii="宋体" w:hAnsi="宋体" w:eastAsia="宋体" w:cs="宋体"/>
                <w:b/>
                <w:bCs/>
                <w:color w:val="auto"/>
                <w:kern w:val="0"/>
                <w:sz w:val="24"/>
                <w:szCs w:val="24"/>
                <w:highlight w:val="none"/>
                <w:u w:val="none" w:color="auto"/>
                <w:lang w:val="en-US" w:eastAsia="zh-CN" w:bidi="ar-SA"/>
              </w:rPr>
              <w:t>没有不得分；</w:t>
            </w:r>
            <w:r>
              <w:rPr>
                <w:rFonts w:hint="eastAsia" w:ascii="宋体" w:hAnsi="宋体" w:eastAsia="宋体" w:cs="宋体"/>
                <w:color w:val="auto"/>
                <w:sz w:val="24"/>
                <w:szCs w:val="24"/>
                <w:highlight w:val="none"/>
                <w:lang w:val="en-US" w:eastAsia="zh-CN"/>
              </w:rPr>
              <w:t>(投标文件中需提供在有效期内的证书复印件，且证书可在中国国家认可的监督管理委员会http://www.cnca.gov.cn可查询到在有效期内的)</w:t>
            </w:r>
            <w:r>
              <w:rPr>
                <w:rFonts w:hint="eastAsia" w:ascii="宋体" w:hAnsi="宋体" w:eastAsia="宋体" w:cs="宋体"/>
                <w:b/>
                <w:bCs/>
                <w:color w:val="auto"/>
                <w:kern w:val="0"/>
                <w:sz w:val="24"/>
                <w:szCs w:val="24"/>
                <w:highlight w:val="none"/>
                <w:u w:val="none" w:color="auto"/>
                <w:lang w:val="en-US" w:eastAsia="zh-CN" w:bidi="ar-SA"/>
              </w:rPr>
              <w:t>没有不得分,证书必须在有效期内；</w:t>
            </w:r>
          </w:p>
        </w:tc>
        <w:tc>
          <w:tcPr>
            <w:tcW w:w="705"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3</w:t>
            </w:r>
          </w:p>
        </w:tc>
        <w:tc>
          <w:tcPr>
            <w:tcW w:w="965"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客观分</w:t>
            </w:r>
          </w:p>
        </w:tc>
        <w:tc>
          <w:tcPr>
            <w:tcW w:w="1559" w:type="dxa"/>
            <w:vAlign w:val="center"/>
          </w:tcPr>
          <w:p>
            <w:pPr>
              <w:snapToGrid w:val="0"/>
              <w:spacing w:line="360" w:lineRule="auto"/>
              <w:jc w:val="center"/>
              <w:rPr>
                <w:rFonts w:hint="eastAsia" w:ascii="宋体" w:hAnsi="宋体" w:eastAsia="宋体" w:cs="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12</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b w:val="0"/>
                <w:bCs w:val="0"/>
                <w:color w:val="auto"/>
                <w:sz w:val="24"/>
                <w:highlight w:val="none"/>
                <w:u w:val="none" w:color="auto"/>
                <w:lang w:val="en-US" w:eastAsia="zh-CN"/>
              </w:rPr>
            </w:pPr>
            <w:r>
              <w:rPr>
                <w:rFonts w:hint="eastAsia" w:ascii="宋体" w:hAnsi="宋体" w:eastAsia="宋体" w:cs="宋体"/>
                <w:color w:val="auto"/>
                <w:kern w:val="0"/>
                <w:sz w:val="24"/>
                <w:szCs w:val="24"/>
                <w:highlight w:val="none"/>
                <w:u w:val="none" w:color="auto"/>
                <w:lang w:val="en-US" w:eastAsia="zh-CN" w:bidi="ar-SA"/>
              </w:rPr>
              <w:t>项目实施业绩一览表：投标人自2021年1月1日以来（时间以合同签订时间为准）承担过类似安保服务项目的，1个得1分，最高3分；投标文件中提供合同或中标通知书扫描件，否则不得分。（0-3分）</w:t>
            </w:r>
          </w:p>
        </w:tc>
        <w:tc>
          <w:tcPr>
            <w:tcW w:w="705"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3</w:t>
            </w:r>
          </w:p>
        </w:tc>
        <w:tc>
          <w:tcPr>
            <w:tcW w:w="965"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客观分</w:t>
            </w:r>
          </w:p>
        </w:tc>
        <w:tc>
          <w:tcPr>
            <w:tcW w:w="1559" w:type="dxa"/>
            <w:vAlign w:val="center"/>
          </w:tcPr>
          <w:p>
            <w:pPr>
              <w:snapToGrid w:val="0"/>
              <w:spacing w:line="360" w:lineRule="auto"/>
              <w:jc w:val="center"/>
              <w:rPr>
                <w:rFonts w:hint="eastAsia" w:ascii="宋体" w:hAnsi="宋体" w:eastAsia="宋体" w:cs="宋体"/>
                <w:color w:val="auto"/>
                <w:sz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13</w:t>
            </w:r>
          </w:p>
        </w:tc>
        <w:tc>
          <w:tcPr>
            <w:tcW w:w="4779" w:type="dxa"/>
            <w:vAlign w:val="top"/>
          </w:tcPr>
          <w:p>
            <w:pPr>
              <w:widowControl w:val="0"/>
              <w:wordWrap/>
              <w:spacing w:line="360" w:lineRule="auto"/>
              <w:ind w:left="0" w:leftChars="0" w:right="0" w:firstLine="0" w:firstLineChars="0"/>
              <w:jc w:val="left"/>
              <w:textAlignment w:val="auto"/>
              <w:rPr>
                <w:rFonts w:hint="eastAsia" w:ascii="宋体" w:hAnsi="宋体" w:eastAsia="宋体" w:cs="宋体"/>
                <w:color w:val="auto"/>
                <w:sz w:val="24"/>
                <w:szCs w:val="22"/>
                <w:highlight w:val="none"/>
                <w:u w:val="none" w:color="auto"/>
                <w:lang w:val="en-US" w:eastAsia="zh-CN" w:bidi="ar-SA"/>
              </w:rPr>
            </w:pPr>
            <w:r>
              <w:rPr>
                <w:rFonts w:hint="eastAsia" w:ascii="宋体" w:hAnsi="宋体" w:eastAsia="宋体" w:cs="宋体"/>
                <w:color w:val="auto"/>
                <w:sz w:val="24"/>
                <w:szCs w:val="22"/>
                <w:highlight w:val="none"/>
                <w:u w:val="none" w:color="auto"/>
                <w:lang w:val="en-US" w:eastAsia="zh-CN" w:bidi="ar-SA"/>
              </w:rPr>
              <w:t>有效投标报价的最低价作为评标基准价，其最低报价为满分；按［投标报价得分=（评标基准价/投标报价）*权重］的计算公式计算（报价得分保留两位小数，后一位四舍五入）。</w:t>
            </w:r>
          </w:p>
          <w:p>
            <w:pPr>
              <w:widowControl w:val="0"/>
              <w:wordWrap/>
              <w:spacing w:line="360" w:lineRule="auto"/>
              <w:ind w:left="0" w:leftChars="0" w:right="0" w:firstLine="0" w:firstLineChars="0"/>
              <w:jc w:val="left"/>
              <w:textAlignment w:val="auto"/>
              <w:rPr>
                <w:rFonts w:hint="eastAsia" w:ascii="宋体" w:hAnsi="宋体" w:eastAsia="宋体" w:cs="宋体"/>
                <w:color w:val="auto"/>
                <w:highlight w:val="none"/>
                <w:u w:val="none" w:color="auto"/>
                <w:lang w:eastAsia="zh-CN"/>
              </w:rPr>
            </w:pPr>
            <w:r>
              <w:rPr>
                <w:rFonts w:hint="eastAsia" w:ascii="宋体" w:hAnsi="宋体" w:eastAsia="宋体" w:cs="宋体"/>
                <w:color w:val="auto"/>
                <w:sz w:val="24"/>
                <w:szCs w:val="22"/>
                <w:highlight w:val="none"/>
                <w:u w:val="none" w:color="auto"/>
                <w:lang w:val="en-US" w:eastAsia="zh-CN" w:bidi="ar-SA"/>
              </w:rPr>
              <w:t>评标过程中，不得去掉报价中的最高报价和最低报价。</w:t>
            </w:r>
          </w:p>
        </w:tc>
        <w:tc>
          <w:tcPr>
            <w:tcW w:w="705" w:type="dxa"/>
            <w:vAlign w:val="center"/>
          </w:tcPr>
          <w:p>
            <w:pPr>
              <w:spacing w:line="360" w:lineRule="auto"/>
              <w:jc w:val="center"/>
              <w:outlineLvl w:val="0"/>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30</w:t>
            </w:r>
          </w:p>
        </w:tc>
        <w:tc>
          <w:tcPr>
            <w:tcW w:w="965" w:type="dxa"/>
            <w:vAlign w:val="center"/>
          </w:tcPr>
          <w:p>
            <w:pPr>
              <w:spacing w:line="360" w:lineRule="auto"/>
              <w:jc w:val="center"/>
              <w:outlineLvl w:val="0"/>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报价分</w:t>
            </w:r>
          </w:p>
        </w:tc>
        <w:tc>
          <w:tcPr>
            <w:tcW w:w="1559" w:type="dxa"/>
            <w:vAlign w:val="center"/>
          </w:tcPr>
          <w:p>
            <w:pPr>
              <w:spacing w:line="360" w:lineRule="auto"/>
              <w:jc w:val="center"/>
              <w:outlineLvl w:val="0"/>
              <w:rPr>
                <w:rFonts w:hint="eastAsia" w:ascii="宋体" w:hAnsi="宋体" w:eastAsia="宋体" w:cs="宋体"/>
                <w:color w:val="auto"/>
                <w:sz w:val="24"/>
                <w:highlight w:val="none"/>
                <w:u w:val="none" w:color="auto"/>
              </w:rPr>
            </w:pPr>
            <w:r>
              <w:rPr>
                <w:rFonts w:hint="eastAsia" w:ascii="宋体" w:hAnsi="宋体" w:eastAsia="宋体" w:cs="宋体"/>
                <w:color w:val="auto"/>
                <w:sz w:val="24"/>
                <w:highlight w:val="none"/>
                <w:u w:val="none" w:color="auto"/>
              </w:rPr>
              <w:t>/</w:t>
            </w:r>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3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4"/>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5" w:name="第五部分"/>
      <w:bookmarkStart w:id="396" w:name="_Toc86217003"/>
    </w:p>
    <w:p>
      <w:pPr>
        <w:pStyle w:val="2"/>
        <w:ind w:left="0" w:leftChars="0" w:firstLine="0" w:firstLineChars="0"/>
        <w:rPr>
          <w:rFonts w:hint="eastAsia"/>
        </w:r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701"/>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spacing w:before="120" w:line="22" w:lineRule="atLeast"/>
        <w:rPr>
          <w:rFonts w:hint="eastAsia" w:ascii="宋体" w:hAnsi="宋体" w:eastAsia="宋体" w:cs="宋体"/>
          <w:color w:val="auto"/>
          <w:sz w:val="24"/>
          <w:highlight w:val="none"/>
        </w:rPr>
      </w:pPr>
    </w:p>
    <w:p>
      <w:pPr>
        <w:pStyle w:val="2"/>
        <w:rPr>
          <w:rFonts w:hint="eastAsia" w:ascii="宋体" w:hAnsi="宋体" w:eastAsia="宋体" w:cs="宋体"/>
          <w:color w:val="auto"/>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598"/>
        <w:spacing w:before="120" w:line="22" w:lineRule="atLeast"/>
        <w:rPr>
          <w:rFonts w:hint="eastAsia" w:ascii="宋体" w:hAnsi="宋体" w:eastAsia="宋体" w:cs="宋体"/>
          <w:color w:val="auto"/>
          <w:szCs w:val="24"/>
          <w:highlight w:val="none"/>
        </w:rPr>
      </w:pPr>
    </w:p>
    <w:p>
      <w:pPr>
        <w:pStyle w:val="598"/>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hint="eastAsia" w:ascii="宋体" w:hAnsi="宋体" w:eastAsia="宋体" w:cs="宋体"/>
          <w:b/>
          <w:color w:val="auto"/>
          <w:sz w:val="24"/>
          <w:highlight w:val="none"/>
        </w:r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color w:val="auto"/>
          <w:sz w:val="24"/>
          <w:highlight w:val="none"/>
        </w:rPr>
      </w:pPr>
      <w:bookmarkStart w:id="397" w:name="_Toc22967"/>
      <w:bookmarkStart w:id="398" w:name="_Toc20421"/>
      <w:bookmarkStart w:id="399" w:name="_Toc28855"/>
      <w:bookmarkStart w:id="400" w:name="_Toc19273"/>
      <w:bookmarkStart w:id="401" w:name="_Toc15367"/>
      <w:r>
        <w:rPr>
          <w:rFonts w:hint="eastAsia" w:ascii="宋体" w:hAnsi="宋体" w:eastAsia="宋体" w:cs="宋体"/>
          <w:b/>
          <w:color w:val="auto"/>
          <w:sz w:val="24"/>
          <w:highlight w:val="none"/>
        </w:rPr>
        <w:t>1.1 合同组成部分</w:t>
      </w:r>
      <w:bookmarkEnd w:id="397"/>
      <w:bookmarkEnd w:id="398"/>
      <w:bookmarkEnd w:id="399"/>
      <w:bookmarkEnd w:id="400"/>
      <w:bookmarkEnd w:id="40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402" w:name="_Toc22185"/>
      <w:bookmarkStart w:id="403" w:name="_Toc6311"/>
      <w:bookmarkStart w:id="404" w:name="_Toc2918"/>
      <w:bookmarkStart w:id="405" w:name="_Toc6773"/>
      <w:bookmarkStart w:id="406" w:name="_Toc18585"/>
      <w:r>
        <w:rPr>
          <w:rFonts w:hint="eastAsia" w:ascii="宋体" w:hAnsi="宋体" w:eastAsia="宋体" w:cs="宋体"/>
          <w:b/>
          <w:color w:val="auto"/>
          <w:sz w:val="24"/>
          <w:highlight w:val="none"/>
        </w:rPr>
        <w:t>1.2 标的</w:t>
      </w:r>
      <w:bookmarkEnd w:id="402"/>
      <w:bookmarkEnd w:id="403"/>
      <w:bookmarkEnd w:id="404"/>
      <w:bookmarkEnd w:id="405"/>
      <w:bookmarkEnd w:id="406"/>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（是/否）涉及货物。若涉及货物的，则：</w:t>
      </w:r>
    </w:p>
    <w:p>
      <w:pPr>
        <w:spacing w:line="560" w:lineRule="exact"/>
        <w:ind w:firstLine="480" w:firstLineChars="200"/>
        <w:rPr>
          <w:rFonts w:hint="eastAsia" w:ascii="宋体" w:hAnsi="宋体" w:eastAsia="宋体" w:cs="宋体"/>
          <w:color w:val="auto"/>
          <w:sz w:val="24"/>
          <w:highlight w:val="none"/>
          <w:u w:val="single"/>
        </w:rPr>
      </w:pPr>
      <w:bookmarkStart w:id="407" w:name="_Toc21124"/>
      <w:bookmarkStart w:id="408" w:name="_Toc5635"/>
      <w:bookmarkStart w:id="409" w:name="_Toc4929"/>
      <w:bookmarkStart w:id="410" w:name="_Toc13918"/>
      <w:bookmarkStart w:id="411" w:name="_Toc1386"/>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7"/>
      <w:bookmarkEnd w:id="408"/>
      <w:bookmarkEnd w:id="409"/>
      <w:bookmarkEnd w:id="410"/>
      <w:bookmarkEnd w:id="41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pPr>
              <w:pStyle w:val="319"/>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pPr>
              <w:pStyle w:val="319"/>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pPr>
              <w:pStyle w:val="319"/>
              <w:spacing w:line="560" w:lineRule="exact"/>
              <w:ind w:firstLine="200"/>
              <w:jc w:val="center"/>
              <w:rPr>
                <w:rFonts w:hint="eastAsia" w:ascii="宋体" w:hAnsi="宋体" w:eastAsia="宋体" w:cs="宋体"/>
                <w:color w:val="auto"/>
                <w:sz w:val="24"/>
                <w:szCs w:val="24"/>
                <w:highlight w:val="none"/>
              </w:rPr>
            </w:pPr>
          </w:p>
        </w:tc>
      </w:tr>
    </w:tbl>
    <w:p>
      <w:pPr>
        <w:spacing w:line="560" w:lineRule="exact"/>
        <w:ind w:firstLine="480" w:firstLineChars="200"/>
        <w:rPr>
          <w:rFonts w:hint="eastAsia" w:ascii="宋体" w:hAnsi="宋体" w:eastAsia="宋体" w:cs="宋体"/>
          <w:color w:val="auto"/>
          <w:sz w:val="24"/>
          <w:highlight w:val="none"/>
        </w:rPr>
      </w:pPr>
      <w:bookmarkStart w:id="412" w:name="_Toc30506"/>
      <w:bookmarkStart w:id="413" w:name="_Toc30158"/>
      <w:bookmarkStart w:id="414" w:name="_Toc14993"/>
      <w:bookmarkStart w:id="415" w:name="_Toc3654"/>
      <w:bookmarkStart w:id="416" w:name="_Toc2691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pStyle w:val="2"/>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2"/>
    <w:bookmarkEnd w:id="413"/>
    <w:bookmarkEnd w:id="414"/>
    <w:bookmarkEnd w:id="415"/>
    <w:bookmarkEnd w:id="416"/>
    <w:p>
      <w:pPr>
        <w:pStyle w:val="959"/>
        <w:spacing w:before="0" w:beforeAutospacing="0" w:after="0" w:afterAutospacing="0" w:line="360" w:lineRule="auto"/>
        <w:ind w:firstLine="480"/>
        <w:rPr>
          <w:rFonts w:hint="eastAsia" w:ascii="宋体" w:hAnsi="宋体" w:eastAsia="宋体" w:cs="宋体"/>
          <w:b/>
          <w:color w:val="auto"/>
          <w:highlight w:val="none"/>
        </w:rPr>
      </w:pPr>
      <w:bookmarkStart w:id="417" w:name="_Toc10340"/>
      <w:bookmarkStart w:id="418" w:name="_Toc22618"/>
      <w:bookmarkStart w:id="419" w:name="_Toc1814"/>
      <w:bookmarkStart w:id="420" w:name="_Toc31421"/>
      <w:bookmarkStart w:id="421" w:name="_Toc8772"/>
      <w:bookmarkStart w:id="422" w:name="_Toc11108"/>
      <w:bookmarkStart w:id="423" w:name="_Toc3625"/>
      <w:bookmarkStart w:id="424" w:name="_Toc4760"/>
      <w:r>
        <w:rPr>
          <w:rFonts w:hint="eastAsia" w:ascii="宋体" w:hAnsi="宋体" w:eastAsia="宋体" w:cs="宋体"/>
          <w:b/>
          <w:color w:val="auto"/>
          <w:highlight w:val="none"/>
        </w:rPr>
        <w:t>1.4履约保证金</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2"/>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7"/>
      <w:bookmarkEnd w:id="418"/>
      <w:bookmarkEnd w:id="419"/>
      <w:r>
        <w:rPr>
          <w:rFonts w:hint="eastAsia" w:ascii="宋体" w:hAnsi="宋体" w:eastAsia="宋体" w:cs="宋体"/>
          <w:b/>
          <w:color w:val="auto"/>
          <w:sz w:val="24"/>
          <w:highlight w:val="none"/>
        </w:rPr>
        <w:t>预付款</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59"/>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59"/>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20"/>
      <w:bookmarkEnd w:id="421"/>
      <w:bookmarkEnd w:id="422"/>
      <w:bookmarkEnd w:id="423"/>
      <w:bookmarkEnd w:id="424"/>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outlineLvl w:val="0"/>
        <w:rPr>
          <w:rFonts w:hint="eastAsia" w:ascii="宋体" w:hAnsi="宋体" w:eastAsia="宋体" w:cs="宋体"/>
          <w:bCs/>
          <w:color w:val="auto"/>
          <w:sz w:val="24"/>
          <w:highlight w:val="none"/>
        </w:rPr>
      </w:pPr>
      <w:bookmarkStart w:id="425" w:name="_Toc2375"/>
      <w:bookmarkStart w:id="426" w:name="_Toc24662"/>
      <w:bookmarkStart w:id="427" w:name="_Toc5698"/>
      <w:bookmarkStart w:id="428" w:name="_Toc3079"/>
      <w:bookmarkStart w:id="429" w:name="_Toc8586"/>
      <w:r>
        <w:rPr>
          <w:rFonts w:hint="eastAsia" w:ascii="宋体" w:hAnsi="宋体" w:eastAsia="宋体" w:cs="宋体"/>
          <w:bCs/>
          <w:color w:val="auto"/>
          <w:sz w:val="24"/>
          <w:highlight w:val="none"/>
        </w:rPr>
        <w:t>1.7.4若服务涉及货物的，则货物的：</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5"/>
      <w:bookmarkEnd w:id="426"/>
      <w:bookmarkEnd w:id="427"/>
      <w:bookmarkEnd w:id="428"/>
      <w:bookmarkEnd w:id="42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pStyle w:val="2"/>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bookmarkStart w:id="430" w:name="_Toc9497"/>
      <w:bookmarkStart w:id="431" w:name="_Toc32454"/>
      <w:bookmarkStart w:id="432" w:name="_Toc26807"/>
      <w:bookmarkStart w:id="433" w:name="_Toc18683"/>
      <w:bookmarkStart w:id="434" w:name="_Toc30329"/>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30"/>
    <w:bookmarkEnd w:id="431"/>
    <w:bookmarkEnd w:id="432"/>
    <w:bookmarkEnd w:id="433"/>
    <w:bookmarkEnd w:id="434"/>
    <w:p>
      <w:pPr>
        <w:spacing w:line="560" w:lineRule="exact"/>
        <w:ind w:firstLine="482" w:firstLineChars="200"/>
        <w:outlineLvl w:val="0"/>
        <w:rPr>
          <w:rFonts w:hint="eastAsia" w:ascii="宋体" w:hAnsi="宋体" w:eastAsia="宋体" w:cs="宋体"/>
          <w:b/>
          <w:color w:val="auto"/>
          <w:sz w:val="24"/>
          <w:highlight w:val="none"/>
        </w:rPr>
      </w:pPr>
      <w:bookmarkStart w:id="435" w:name="_Toc28375"/>
      <w:bookmarkStart w:id="436" w:name="_Toc16021"/>
      <w:bookmarkStart w:id="437" w:name="_Toc15583"/>
      <w:r>
        <w:rPr>
          <w:rFonts w:hint="eastAsia" w:ascii="宋体" w:hAnsi="宋体" w:eastAsia="宋体" w:cs="宋体"/>
          <w:b/>
          <w:color w:val="auto"/>
          <w:sz w:val="24"/>
          <w:highlight w:val="none"/>
        </w:rPr>
        <w:t>1.9合同争议的解决</w:t>
      </w:r>
      <w:bookmarkEnd w:id="435"/>
      <w:bookmarkEnd w:id="436"/>
      <w:bookmarkEnd w:id="437"/>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38" w:name="_Toc11173"/>
      <w:bookmarkStart w:id="439" w:name="_Toc15322"/>
      <w:bookmarkStart w:id="440" w:name="_Toc7245"/>
      <w:r>
        <w:rPr>
          <w:rFonts w:hint="eastAsia" w:ascii="宋体" w:hAnsi="宋体" w:eastAsia="宋体" w:cs="宋体"/>
          <w:b/>
          <w:color w:val="auto"/>
          <w:sz w:val="24"/>
          <w:highlight w:val="none"/>
        </w:rPr>
        <w:t>2.0 合同生效</w:t>
      </w:r>
      <w:bookmarkEnd w:id="438"/>
      <w:bookmarkEnd w:id="439"/>
      <w:bookmarkEnd w:id="440"/>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pacing w:line="560" w:lineRule="exact"/>
        <w:jc w:val="left"/>
        <w:rPr>
          <w:rFonts w:hint="eastAsia" w:ascii="宋体" w:hAnsi="宋体" w:eastAsia="宋体" w:cs="宋体"/>
          <w:b/>
          <w:color w:val="auto"/>
          <w:sz w:val="24"/>
          <w:highlight w:val="none"/>
        </w:rPr>
      </w:pP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pPr>
        <w:pStyle w:val="701"/>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441" w:name="_Toc25079"/>
      <w:bookmarkStart w:id="442" w:name="_Toc31297"/>
      <w:bookmarkStart w:id="443" w:name="_Toc5228"/>
      <w:bookmarkStart w:id="444" w:name="_Toc19680"/>
      <w:bookmarkStart w:id="445" w:name="_Toc14021"/>
      <w:r>
        <w:rPr>
          <w:rFonts w:hint="eastAsia" w:ascii="宋体" w:hAnsi="宋体" w:eastAsia="宋体" w:cs="宋体"/>
          <w:b/>
          <w:color w:val="auto"/>
          <w:sz w:val="24"/>
          <w:highlight w:val="none"/>
        </w:rPr>
        <w:t>2.1 定义</w:t>
      </w:r>
      <w:bookmarkEnd w:id="441"/>
      <w:bookmarkEnd w:id="442"/>
      <w:bookmarkEnd w:id="443"/>
      <w:bookmarkEnd w:id="444"/>
      <w:bookmarkEnd w:id="44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pPr>
        <w:spacing w:line="560" w:lineRule="exact"/>
        <w:ind w:firstLine="482" w:firstLineChars="200"/>
        <w:outlineLvl w:val="0"/>
        <w:rPr>
          <w:rFonts w:hint="eastAsia" w:ascii="宋体" w:hAnsi="宋体" w:eastAsia="宋体" w:cs="宋体"/>
          <w:b/>
          <w:color w:val="auto"/>
          <w:sz w:val="24"/>
          <w:highlight w:val="none"/>
        </w:rPr>
      </w:pPr>
      <w:bookmarkStart w:id="446" w:name="_Toc19539"/>
      <w:bookmarkStart w:id="447" w:name="_Toc31402"/>
      <w:bookmarkStart w:id="448" w:name="_Toc3769"/>
      <w:bookmarkStart w:id="449" w:name="_Toc16752"/>
      <w:bookmarkStart w:id="450" w:name="_Toc23289"/>
      <w:r>
        <w:rPr>
          <w:rFonts w:hint="eastAsia" w:ascii="宋体" w:hAnsi="宋体" w:eastAsia="宋体" w:cs="宋体"/>
          <w:b/>
          <w:color w:val="auto"/>
          <w:sz w:val="24"/>
          <w:highlight w:val="none"/>
        </w:rPr>
        <w:t>2.2 技术规范</w:t>
      </w:r>
      <w:bookmarkEnd w:id="446"/>
      <w:bookmarkEnd w:id="447"/>
      <w:bookmarkEnd w:id="448"/>
      <w:bookmarkEnd w:id="449"/>
      <w:bookmarkEnd w:id="45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51" w:name="_Toc4133"/>
      <w:bookmarkStart w:id="452" w:name="_Toc9161"/>
      <w:bookmarkStart w:id="453" w:name="_Toc13673"/>
      <w:bookmarkStart w:id="454" w:name="_Toc27945"/>
      <w:bookmarkStart w:id="455" w:name="_Toc12412"/>
      <w:r>
        <w:rPr>
          <w:rFonts w:hint="eastAsia" w:ascii="宋体" w:hAnsi="宋体" w:eastAsia="宋体" w:cs="宋体"/>
          <w:b/>
          <w:color w:val="auto"/>
          <w:sz w:val="24"/>
          <w:highlight w:val="none"/>
        </w:rPr>
        <w:t>2.3 知识产权</w:t>
      </w:r>
      <w:bookmarkEnd w:id="451"/>
      <w:bookmarkEnd w:id="452"/>
      <w:bookmarkEnd w:id="453"/>
      <w:bookmarkEnd w:id="454"/>
      <w:bookmarkEnd w:id="45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color w:val="auto"/>
          <w:sz w:val="24"/>
          <w:highlight w:val="none"/>
        </w:rPr>
      </w:pPr>
      <w:bookmarkStart w:id="456" w:name="_Toc26555"/>
      <w:bookmarkStart w:id="457" w:name="_Toc31233"/>
      <w:bookmarkStart w:id="458" w:name="_Toc22011"/>
      <w:bookmarkStart w:id="459" w:name="_Toc15447"/>
      <w:bookmarkStart w:id="460" w:name="_Toc32670"/>
      <w:r>
        <w:rPr>
          <w:rFonts w:hint="eastAsia" w:ascii="宋体" w:hAnsi="宋体" w:eastAsia="宋体" w:cs="宋体"/>
          <w:b/>
          <w:color w:val="auto"/>
          <w:sz w:val="24"/>
          <w:highlight w:val="none"/>
        </w:rPr>
        <w:t>2.5 结算方式和付款条件</w:t>
      </w:r>
      <w:bookmarkEnd w:id="456"/>
      <w:bookmarkEnd w:id="457"/>
      <w:bookmarkEnd w:id="458"/>
      <w:bookmarkEnd w:id="459"/>
      <w:bookmarkEnd w:id="46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61" w:name="_Toc13467"/>
      <w:bookmarkStart w:id="462" w:name="_Toc13154"/>
      <w:bookmarkStart w:id="463" w:name="_Toc18990"/>
      <w:bookmarkStart w:id="464" w:name="_Toc16163"/>
      <w:bookmarkStart w:id="465" w:name="_Toc30507"/>
      <w:r>
        <w:rPr>
          <w:rFonts w:hint="eastAsia" w:ascii="宋体" w:hAnsi="宋体" w:eastAsia="宋体" w:cs="宋体"/>
          <w:b/>
          <w:color w:val="auto"/>
          <w:sz w:val="24"/>
          <w:highlight w:val="none"/>
        </w:rPr>
        <w:t>2.6 技术资料和保密义务</w:t>
      </w:r>
      <w:bookmarkEnd w:id="461"/>
      <w:bookmarkEnd w:id="462"/>
      <w:bookmarkEnd w:id="463"/>
      <w:bookmarkEnd w:id="464"/>
      <w:bookmarkEnd w:id="46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66" w:name="_Toc19069"/>
      <w:r>
        <w:rPr>
          <w:rFonts w:hint="eastAsia" w:ascii="宋体" w:hAnsi="宋体" w:eastAsia="宋体" w:cs="宋体"/>
          <w:b/>
          <w:color w:val="auto"/>
          <w:sz w:val="24"/>
          <w:highlight w:val="none"/>
        </w:rPr>
        <w:t>2.7 质量保证</w:t>
      </w:r>
      <w:bookmarkEnd w:id="46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67" w:name="_Toc22267"/>
      <w:r>
        <w:rPr>
          <w:rFonts w:hint="eastAsia" w:ascii="宋体" w:hAnsi="宋体" w:eastAsia="宋体" w:cs="宋体"/>
          <w:b/>
          <w:color w:val="auto"/>
          <w:sz w:val="24"/>
          <w:highlight w:val="none"/>
        </w:rPr>
        <w:t>2.8 延迟履行</w:t>
      </w:r>
      <w:bookmarkEnd w:id="46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auto"/>
          <w:sz w:val="24"/>
          <w:highlight w:val="none"/>
        </w:rPr>
      </w:pPr>
      <w:bookmarkStart w:id="468" w:name="_Toc10611"/>
      <w:r>
        <w:rPr>
          <w:rFonts w:hint="eastAsia" w:ascii="宋体" w:hAnsi="宋体" w:eastAsia="宋体" w:cs="宋体"/>
          <w:b/>
          <w:color w:val="auto"/>
          <w:sz w:val="24"/>
          <w:highlight w:val="none"/>
        </w:rPr>
        <w:t>2.9 合同变更</w:t>
      </w:r>
      <w:bookmarkEnd w:id="46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69" w:name="_Toc21830"/>
      <w:bookmarkStart w:id="470" w:name="_Toc42"/>
      <w:bookmarkStart w:id="471" w:name="_Toc10663"/>
      <w:bookmarkStart w:id="472" w:name="_Toc23368"/>
      <w:bookmarkStart w:id="473" w:name="_Toc26689"/>
      <w:r>
        <w:rPr>
          <w:rFonts w:hint="eastAsia" w:ascii="宋体" w:hAnsi="宋体" w:eastAsia="宋体" w:cs="宋体"/>
          <w:b/>
          <w:color w:val="auto"/>
          <w:sz w:val="24"/>
          <w:highlight w:val="none"/>
        </w:rPr>
        <w:t>2.10 合同转让和分包</w:t>
      </w:r>
      <w:bookmarkEnd w:id="469"/>
      <w:bookmarkEnd w:id="470"/>
      <w:bookmarkEnd w:id="471"/>
      <w:bookmarkEnd w:id="472"/>
      <w:bookmarkEnd w:id="47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color w:val="auto"/>
          <w:sz w:val="24"/>
          <w:highlight w:val="none"/>
        </w:rPr>
      </w:pPr>
      <w:bookmarkStart w:id="474" w:name="_Toc32494"/>
      <w:bookmarkStart w:id="475" w:name="_Toc4720"/>
      <w:bookmarkStart w:id="476" w:name="_Toc26633"/>
      <w:bookmarkStart w:id="477" w:name="_Toc14371"/>
      <w:bookmarkStart w:id="478" w:name="_Toc25571"/>
      <w:r>
        <w:rPr>
          <w:rFonts w:hint="eastAsia" w:ascii="宋体" w:hAnsi="宋体" w:eastAsia="宋体" w:cs="宋体"/>
          <w:b/>
          <w:color w:val="auto"/>
          <w:sz w:val="24"/>
          <w:highlight w:val="none"/>
        </w:rPr>
        <w:t>2.11 不可抗力</w:t>
      </w:r>
      <w:bookmarkEnd w:id="474"/>
      <w:bookmarkEnd w:id="475"/>
      <w:bookmarkEnd w:id="476"/>
      <w:bookmarkEnd w:id="477"/>
      <w:bookmarkEnd w:id="47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479" w:name="_Toc25783"/>
      <w:bookmarkStart w:id="480" w:name="_Toc24465"/>
      <w:bookmarkStart w:id="481" w:name="_Toc14115"/>
      <w:bookmarkStart w:id="482" w:name="_Toc23854"/>
      <w:bookmarkStart w:id="483" w:name="_Toc3638"/>
      <w:r>
        <w:rPr>
          <w:rFonts w:hint="eastAsia" w:ascii="宋体" w:hAnsi="宋体" w:eastAsia="宋体" w:cs="宋体"/>
          <w:b/>
          <w:color w:val="auto"/>
          <w:sz w:val="24"/>
          <w:highlight w:val="none"/>
        </w:rPr>
        <w:t>2.12 税费</w:t>
      </w:r>
      <w:bookmarkEnd w:id="479"/>
      <w:bookmarkEnd w:id="480"/>
      <w:bookmarkEnd w:id="481"/>
      <w:bookmarkEnd w:id="482"/>
      <w:bookmarkEnd w:id="48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auto"/>
          <w:sz w:val="24"/>
          <w:highlight w:val="none"/>
        </w:rPr>
      </w:pPr>
      <w:bookmarkStart w:id="484" w:name="_Toc14814"/>
      <w:bookmarkStart w:id="485" w:name="_Toc25525"/>
      <w:bookmarkStart w:id="486" w:name="_Toc30105"/>
      <w:bookmarkStart w:id="487" w:name="_Toc7315"/>
      <w:bookmarkStart w:id="488" w:name="_Toc26883"/>
      <w:r>
        <w:rPr>
          <w:rFonts w:hint="eastAsia" w:ascii="宋体" w:hAnsi="宋体" w:eastAsia="宋体" w:cs="宋体"/>
          <w:b/>
          <w:color w:val="auto"/>
          <w:sz w:val="24"/>
          <w:highlight w:val="none"/>
        </w:rPr>
        <w:t>2.13 乙方破产</w:t>
      </w:r>
      <w:bookmarkEnd w:id="484"/>
      <w:bookmarkEnd w:id="485"/>
      <w:bookmarkEnd w:id="486"/>
      <w:bookmarkEnd w:id="487"/>
      <w:bookmarkEnd w:id="48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489" w:name="_Toc2016"/>
      <w:bookmarkStart w:id="490" w:name="_Toc1123"/>
      <w:bookmarkStart w:id="491" w:name="_Toc23323"/>
      <w:r>
        <w:rPr>
          <w:rFonts w:hint="eastAsia" w:ascii="宋体" w:hAnsi="宋体" w:eastAsia="宋体" w:cs="宋体"/>
          <w:b/>
          <w:color w:val="auto"/>
          <w:sz w:val="24"/>
          <w:highlight w:val="none"/>
        </w:rPr>
        <w:t>2.14 合同中止、终止</w:t>
      </w:r>
      <w:bookmarkEnd w:id="489"/>
      <w:bookmarkEnd w:id="490"/>
      <w:bookmarkEnd w:id="49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92" w:name="_Toc17363"/>
      <w:bookmarkStart w:id="493" w:name="_Toc14525"/>
      <w:bookmarkStart w:id="494" w:name="_Toc1969"/>
      <w:r>
        <w:rPr>
          <w:rFonts w:hint="eastAsia" w:ascii="宋体" w:hAnsi="宋体" w:eastAsia="宋体" w:cs="宋体"/>
          <w:b/>
          <w:color w:val="auto"/>
          <w:sz w:val="24"/>
          <w:highlight w:val="none"/>
        </w:rPr>
        <w:t>2.15 检验和验收</w:t>
      </w:r>
      <w:bookmarkEnd w:id="492"/>
      <w:bookmarkEnd w:id="493"/>
      <w:bookmarkEnd w:id="494"/>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95" w:name="_Toc25198"/>
      <w:bookmarkStart w:id="496" w:name="_Toc2308"/>
      <w:bookmarkStart w:id="497" w:name="_Toc12666"/>
      <w:bookmarkStart w:id="498" w:name="_Toc31892"/>
      <w:bookmarkStart w:id="499" w:name="_Toc9808"/>
      <w:r>
        <w:rPr>
          <w:rFonts w:hint="eastAsia" w:ascii="宋体" w:hAnsi="宋体" w:eastAsia="宋体" w:cs="宋体"/>
          <w:b/>
          <w:color w:val="auto"/>
          <w:sz w:val="24"/>
          <w:highlight w:val="none"/>
        </w:rPr>
        <w:t>2.16 通知和送达</w:t>
      </w:r>
      <w:bookmarkEnd w:id="495"/>
      <w:bookmarkEnd w:id="496"/>
      <w:bookmarkEnd w:id="497"/>
      <w:bookmarkEnd w:id="498"/>
      <w:bookmarkEnd w:id="499"/>
    </w:p>
    <w:p>
      <w:pPr>
        <w:spacing w:line="560" w:lineRule="exact"/>
        <w:ind w:firstLine="480" w:firstLineChars="200"/>
        <w:rPr>
          <w:rFonts w:hint="eastAsia" w:ascii="宋体" w:hAnsi="宋体" w:eastAsia="宋体" w:cs="宋体"/>
          <w:color w:val="auto"/>
          <w:sz w:val="24"/>
          <w:highlight w:val="none"/>
        </w:rPr>
      </w:pPr>
      <w:bookmarkStart w:id="500" w:name="_Toc27674"/>
      <w:bookmarkStart w:id="501"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pPr>
        <w:spacing w:line="560" w:lineRule="exact"/>
        <w:ind w:firstLine="482" w:firstLineChars="200"/>
        <w:outlineLvl w:val="0"/>
        <w:rPr>
          <w:rFonts w:hint="eastAsia" w:ascii="宋体" w:hAnsi="宋体" w:eastAsia="宋体" w:cs="宋体"/>
          <w:b/>
          <w:color w:val="auto"/>
          <w:sz w:val="24"/>
          <w:highlight w:val="none"/>
        </w:rPr>
      </w:pPr>
      <w:bookmarkStart w:id="502" w:name="_Toc20808"/>
      <w:bookmarkStart w:id="503" w:name="_Toc5063"/>
      <w:bookmarkStart w:id="504" w:name="_Toc28906"/>
      <w:bookmarkStart w:id="505" w:name="_Toc12254"/>
      <w:bookmarkStart w:id="506" w:name="_Toc27644"/>
      <w:r>
        <w:rPr>
          <w:rFonts w:hint="eastAsia" w:ascii="宋体" w:hAnsi="宋体" w:eastAsia="宋体" w:cs="宋体"/>
          <w:b/>
          <w:color w:val="auto"/>
          <w:sz w:val="24"/>
          <w:highlight w:val="none"/>
        </w:rPr>
        <w:t>2.17 合同使用的文字和适用的法律</w:t>
      </w:r>
      <w:bookmarkEnd w:id="502"/>
      <w:bookmarkEnd w:id="503"/>
      <w:bookmarkEnd w:id="504"/>
      <w:bookmarkEnd w:id="505"/>
      <w:bookmarkEnd w:id="50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07" w:name="_Toc30599"/>
      <w:bookmarkStart w:id="508" w:name="_Toc18540"/>
      <w:bookmarkStart w:id="509" w:name="_Toc4355"/>
      <w:r>
        <w:rPr>
          <w:rFonts w:hint="eastAsia" w:ascii="宋体" w:hAnsi="宋体" w:eastAsia="宋体" w:cs="宋体"/>
          <w:b/>
          <w:color w:val="auto"/>
          <w:sz w:val="24"/>
          <w:highlight w:val="none"/>
        </w:rPr>
        <w:t>2.18 计量单位</w:t>
      </w:r>
      <w:bookmarkEnd w:id="507"/>
      <w:bookmarkEnd w:id="508"/>
      <w:bookmarkEnd w:id="50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10" w:name="_Toc331685784"/>
      <w:r>
        <w:rPr>
          <w:rFonts w:hint="eastAsia" w:ascii="宋体" w:hAnsi="宋体" w:eastAsia="宋体" w:cs="宋体"/>
          <w:b/>
          <w:color w:val="auto"/>
          <w:sz w:val="24"/>
          <w:highlight w:val="none"/>
        </w:rPr>
        <w:t xml:space="preserve"> </w:t>
      </w:r>
      <w:bookmarkEnd w:id="510"/>
      <w:r>
        <w:rPr>
          <w:rFonts w:hint="eastAsia" w:ascii="宋体" w:hAnsi="宋体" w:eastAsia="宋体" w:cs="宋体"/>
          <w:b/>
          <w:color w:val="auto"/>
          <w:sz w:val="24"/>
          <w:highlight w:val="none"/>
        </w:rPr>
        <w:t>第三部分  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64" w:type="pct"/>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pPr>
              <w:spacing w:line="360" w:lineRule="auto"/>
              <w:rPr>
                <w:rFonts w:hint="eastAsia" w:ascii="宋体" w:hAnsi="宋体" w:eastAsia="宋体" w:cs="宋体"/>
                <w:color w:val="auto"/>
                <w:sz w:val="24"/>
                <w:highlight w:val="none"/>
              </w:rPr>
            </w:pP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5"/>
      <w:r>
        <w:rPr>
          <w:rFonts w:hint="eastAsia" w:ascii="宋体" w:hAnsi="宋体" w:eastAsia="宋体" w:cs="宋体"/>
          <w:b/>
          <w:color w:val="auto"/>
          <w:sz w:val="36"/>
          <w:szCs w:val="20"/>
          <w:highlight w:val="none"/>
        </w:rPr>
        <w:t xml:space="preserve"> </w:t>
      </w:r>
      <w:bookmarkEnd w:id="396"/>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1" w:name="_Hlk101257010"/>
      <w:r>
        <w:rPr>
          <w:rFonts w:hint="eastAsia" w:ascii="宋体" w:hAnsi="宋体" w:eastAsia="宋体" w:cs="宋体"/>
          <w:color w:val="auto"/>
          <w:sz w:val="24"/>
          <w:highlight w:val="none"/>
        </w:rPr>
        <w:t>（如果有)</w:t>
      </w:r>
      <w:bookmarkEnd w:id="511"/>
      <w:r>
        <w:rPr>
          <w:rFonts w:hint="eastAsia" w:ascii="宋体" w:hAnsi="宋体" w:eastAsia="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pacing w:line="360" w:lineRule="auto"/>
        <w:ind w:left="420" w:leftChars="200" w:firstLine="480" w:firstLineChars="200"/>
        <w:rPr>
          <w:ins w:id="41" w:author="LKK" w:date="2023-10-27T12:32:45Z"/>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pacing w:line="360" w:lineRule="auto"/>
        <w:ind w:left="420" w:leftChars="200" w:firstLine="480" w:firstLineChars="200"/>
        <w:rPr>
          <w:rFonts w:hint="eastAsia" w:ascii="宋体" w:hAnsi="宋体" w:eastAsia="宋体" w:cs="宋体"/>
          <w:color w:val="auto"/>
          <w:highlight w:val="none"/>
          <w:lang w:val="en-US" w:eastAsia="zh-CN"/>
        </w:rPr>
      </w:pPr>
      <w:ins w:id="42" w:author="LKK" w:date="2023-10-27T12:32:27Z">
        <w:r>
          <w:rPr>
            <w:rFonts w:hint="eastAsia" w:ascii="宋体" w:hAnsi="宋体" w:eastAsia="宋体" w:cs="宋体"/>
            <w:color w:val="auto"/>
            <w:sz w:val="24"/>
            <w:highlight w:val="none"/>
            <w:lang w:val="en-US" w:eastAsia="zh-CN"/>
          </w:rPr>
          <w:t>2</w:t>
        </w:r>
      </w:ins>
      <w:ins w:id="43" w:author="LKK" w:date="2023-10-27T12:32:28Z">
        <w:r>
          <w:rPr>
            <w:rFonts w:hint="eastAsia" w:ascii="宋体" w:hAnsi="宋体" w:eastAsia="宋体" w:cs="宋体"/>
            <w:color w:val="auto"/>
            <w:sz w:val="24"/>
            <w:highlight w:val="none"/>
            <w:lang w:val="en-US" w:eastAsia="zh-CN"/>
          </w:rPr>
          <w:t>.3</w:t>
        </w:r>
      </w:ins>
      <w:ins w:id="44" w:author="LKK" w:date="2023-10-27T12:32:29Z">
        <w:r>
          <w:rPr>
            <w:rFonts w:hint="eastAsia" w:ascii="宋体" w:hAnsi="宋体" w:eastAsia="宋体" w:cs="宋体"/>
            <w:color w:val="auto"/>
            <w:sz w:val="24"/>
            <w:highlight w:val="none"/>
            <w:lang w:val="en-US" w:eastAsia="zh-CN"/>
          </w:rPr>
          <w:t>.</w:t>
        </w:r>
      </w:ins>
      <w:ins w:id="45" w:author="LKK" w:date="2023-10-27T12:32:30Z">
        <w:r>
          <w:rPr>
            <w:rFonts w:hint="eastAsia" w:ascii="宋体" w:hAnsi="宋体" w:eastAsia="宋体" w:cs="宋体"/>
            <w:color w:val="auto"/>
            <w:sz w:val="24"/>
            <w:highlight w:val="none"/>
            <w:lang w:val="en-US" w:eastAsia="zh-CN"/>
          </w:rPr>
          <w:t>2</w:t>
        </w:r>
      </w:ins>
      <w:ins w:id="46" w:author="LKK" w:date="2023-10-27T12:32:31Z">
        <w:r>
          <w:rPr>
            <w:rFonts w:hint="eastAsia" w:ascii="宋体" w:hAnsi="宋体" w:eastAsia="宋体" w:cs="宋体"/>
            <w:color w:val="auto"/>
            <w:sz w:val="24"/>
            <w:highlight w:val="none"/>
            <w:lang w:val="en-US" w:eastAsia="zh-CN"/>
          </w:rPr>
          <w:t xml:space="preserve"> </w:t>
        </w:r>
      </w:ins>
      <w:ins w:id="47" w:author="LKK" w:date="2023-10-27T12:32:32Z">
        <w:r>
          <w:rPr>
            <w:rFonts w:hint="eastAsia" w:ascii="宋体" w:hAnsi="宋体" w:eastAsia="宋体" w:cs="宋体"/>
            <w:color w:val="auto"/>
            <w:sz w:val="24"/>
            <w:highlight w:val="none"/>
            <w:lang w:val="en-US" w:eastAsia="zh-CN"/>
          </w:rPr>
          <w:t>报价</w:t>
        </w:r>
      </w:ins>
      <w:ins w:id="48" w:author="LKK" w:date="2023-10-27T12:32:33Z">
        <w:r>
          <w:rPr>
            <w:rFonts w:hint="eastAsia" w:ascii="宋体" w:hAnsi="宋体" w:eastAsia="宋体" w:cs="宋体"/>
            <w:color w:val="auto"/>
            <w:sz w:val="24"/>
            <w:highlight w:val="none"/>
            <w:lang w:val="en-US" w:eastAsia="zh-CN"/>
          </w:rPr>
          <w:t>情况</w:t>
        </w:r>
      </w:ins>
      <w:ins w:id="49" w:author="LKK" w:date="2023-10-27T12:32:34Z">
        <w:r>
          <w:rPr>
            <w:rFonts w:hint="eastAsia" w:ascii="宋体" w:hAnsi="宋体" w:eastAsia="宋体" w:cs="宋体"/>
            <w:color w:val="auto"/>
            <w:sz w:val="24"/>
            <w:highlight w:val="none"/>
            <w:lang w:val="en-US" w:eastAsia="zh-CN"/>
          </w:rPr>
          <w:t>说明</w:t>
        </w:r>
      </w:ins>
      <w:ins w:id="50" w:author="LKK" w:date="2023-10-27T12:32:35Z">
        <w:r>
          <w:rPr>
            <w:rFonts w:hint="eastAsia" w:ascii="宋体" w:hAnsi="宋体" w:eastAsia="宋体" w:cs="宋体"/>
            <w:color w:val="auto"/>
            <w:sz w:val="24"/>
            <w:highlight w:val="none"/>
            <w:lang w:val="en-US" w:eastAsia="zh-CN"/>
          </w:rPr>
          <w:t>（</w:t>
        </w:r>
      </w:ins>
      <w:ins w:id="51" w:author="LKK" w:date="2023-10-27T12:32:40Z">
        <w:r>
          <w:rPr>
            <w:rFonts w:hint="eastAsia" w:ascii="宋体" w:hAnsi="宋体" w:eastAsia="宋体" w:cs="宋体"/>
            <w:color w:val="auto"/>
            <w:sz w:val="24"/>
            <w:highlight w:val="none"/>
            <w:lang w:val="en-US" w:eastAsia="zh-CN"/>
          </w:rPr>
          <w:t>如果有</w:t>
        </w:r>
      </w:ins>
      <w:ins w:id="52" w:author="LKK" w:date="2023-10-27T12:32:35Z">
        <w:r>
          <w:rPr>
            <w:rFonts w:hint="eastAsia" w:ascii="宋体" w:hAnsi="宋体" w:eastAsia="宋体" w:cs="宋体"/>
            <w:color w:val="auto"/>
            <w:sz w:val="24"/>
            <w:highlight w:val="none"/>
            <w:lang w:val="en-US" w:eastAsia="zh-CN"/>
          </w:rPr>
          <w:t>）</w:t>
        </w:r>
      </w:ins>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pStyle w:val="79"/>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ins w:id="53" w:author="Administrator" w:date="2023-10-20T14:52:44Z">
        <w:r>
          <w:rPr>
            <w:rFonts w:hint="eastAsia" w:ascii="宋体" w:hAnsi="宋体" w:eastAsia="宋体" w:cs="宋体"/>
            <w:color w:val="auto"/>
            <w:sz w:val="24"/>
            <w:highlight w:val="none"/>
          </w:rPr>
          <w:t>对投标文件中材料的真实性、合法性负责。</w:t>
        </w:r>
      </w:ins>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both"/>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ins w:id="54" w:author="Administrator" w:date="2023-10-20T14:53:26Z">
        <w:r>
          <w:rPr>
            <w:rFonts w:hint="eastAsia" w:ascii="宋体" w:hAnsi="宋体" w:eastAsia="宋体" w:cs="宋体"/>
            <w:color w:val="auto"/>
            <w:kern w:val="0"/>
            <w:sz w:val="24"/>
            <w:highlight w:val="none"/>
            <w:u w:val="none"/>
            <w:lang w:val="en-US" w:eastAsia="zh-CN"/>
          </w:rPr>
          <w:t>，所在单位：</w:t>
        </w:r>
      </w:ins>
      <w:ins w:id="55" w:author="Administrator" w:date="2023-10-20T14:53:26Z">
        <w:r>
          <w:rPr>
            <w:rFonts w:hint="eastAsia" w:ascii="宋体" w:hAnsi="宋体" w:eastAsia="宋体" w:cs="宋体"/>
            <w:color w:val="auto"/>
            <w:kern w:val="0"/>
            <w:sz w:val="24"/>
            <w:highlight w:val="none"/>
            <w:u w:val="single"/>
            <w:lang w:val="en-US" w:eastAsia="zh-CN"/>
          </w:rPr>
          <w:t xml:space="preserve">         </w:t>
        </w:r>
      </w:ins>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ins w:id="56" w:author="Administrator" w:date="2023-10-20T14:53:33Z">
        <w:r>
          <w:rPr>
            <w:rFonts w:hint="eastAsia" w:ascii="宋体" w:hAnsi="宋体" w:eastAsia="宋体" w:cs="宋体"/>
            <w:color w:val="auto"/>
            <w:kern w:val="0"/>
            <w:sz w:val="24"/>
            <w:highlight w:val="none"/>
            <w:u w:val="none"/>
            <w:lang w:val="en-US" w:eastAsia="zh-CN"/>
          </w:rPr>
          <w:t>，所在单位：</w:t>
        </w:r>
      </w:ins>
      <w:ins w:id="57" w:author="Administrator" w:date="2023-10-20T14:53:33Z">
        <w:r>
          <w:rPr>
            <w:rFonts w:hint="eastAsia" w:ascii="宋体" w:hAnsi="宋体" w:eastAsia="宋体" w:cs="宋体"/>
            <w:color w:val="auto"/>
            <w:kern w:val="0"/>
            <w:sz w:val="24"/>
            <w:highlight w:val="none"/>
            <w:u w:val="single"/>
            <w:lang w:val="en-US" w:eastAsia="zh-CN"/>
          </w:rPr>
          <w:t xml:space="preserve">         </w:t>
        </w:r>
      </w:ins>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8"/>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numPr>
          <w:ilvl w:val="0"/>
          <w:numId w:val="6"/>
        </w:numPr>
        <w:snapToGrid w:val="0"/>
        <w:spacing w:line="360" w:lineRule="auto"/>
        <w:rPr>
          <w:ins w:id="58" w:author="LKK" w:date="2023-10-27T10:52:01Z"/>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pPr>
        <w:spacing w:line="360" w:lineRule="auto"/>
        <w:rPr>
          <w:rFonts w:hint="eastAsia" w:ascii="宋体" w:hAnsi="宋体" w:eastAsia="宋体" w:cs="宋体"/>
          <w:color w:val="auto"/>
          <w:sz w:val="24"/>
          <w:highlight w:val="none"/>
        </w:rPr>
      </w:pPr>
      <w:ins w:id="59" w:author="LKK" w:date="2023-10-27T10:52:03Z">
        <w:r>
          <w:rPr>
            <w:rFonts w:hint="eastAsia" w:ascii="宋体" w:hAnsi="宋体" w:eastAsia="宋体" w:cs="宋体"/>
            <w:color w:val="auto"/>
            <w:sz w:val="24"/>
            <w:highlight w:val="none"/>
          </w:rPr>
          <w:t>（</w:t>
        </w:r>
      </w:ins>
      <w:ins w:id="60" w:author="LKK" w:date="2023-10-27T10:52:03Z">
        <w:r>
          <w:rPr>
            <w:rFonts w:hint="eastAsia" w:ascii="宋体" w:hAnsi="宋体" w:eastAsia="宋体" w:cs="宋体"/>
            <w:color w:val="auto"/>
            <w:sz w:val="24"/>
            <w:highlight w:val="none"/>
            <w:lang w:val="en-US" w:eastAsia="zh-CN"/>
          </w:rPr>
          <w:t>2</w:t>
        </w:r>
      </w:ins>
      <w:ins w:id="61" w:author="LKK" w:date="2023-10-27T10:52:03Z">
        <w:r>
          <w:rPr>
            <w:rFonts w:hint="eastAsia" w:ascii="宋体" w:hAnsi="宋体" w:eastAsia="宋体" w:cs="宋体"/>
            <w:color w:val="auto"/>
            <w:sz w:val="24"/>
            <w:highlight w:val="none"/>
          </w:rPr>
          <w:t>）</w:t>
        </w:r>
      </w:ins>
      <w:ins w:id="62" w:author="LKK" w:date="2023-10-27T10:52:03Z">
        <w:r>
          <w:rPr>
            <w:rFonts w:hint="eastAsia" w:ascii="宋体" w:hAnsi="宋体" w:eastAsia="宋体" w:cs="宋体"/>
            <w:b w:val="0"/>
            <w:bCs/>
            <w:snapToGrid w:val="0"/>
            <w:color w:val="auto"/>
            <w:kern w:val="2"/>
            <w:sz w:val="24"/>
            <w:szCs w:val="24"/>
            <w:highlight w:val="none"/>
            <w:lang w:val="en-US" w:eastAsia="zh-CN" w:bidi="ar-SA"/>
          </w:rPr>
          <w:t>报价情况说明</w:t>
        </w:r>
      </w:ins>
      <w:ins w:id="63" w:author="LKK" w:date="2023-10-27T10:52:03Z">
        <w:r>
          <w:rPr>
            <w:rFonts w:hint="eastAsia" w:ascii="宋体" w:hAnsi="宋体" w:eastAsia="宋体" w:cs="宋体"/>
            <w:color w:val="auto"/>
            <w:sz w:val="24"/>
            <w:highlight w:val="none"/>
          </w:rPr>
          <w:t>…………………………………………………</w:t>
        </w:r>
      </w:ins>
      <w:ins w:id="64" w:author="LKK" w:date="2023-10-27T10:52:03Z">
        <w:r>
          <w:rPr>
            <w:rFonts w:hint="eastAsia" w:ascii="宋体" w:hAnsi="宋体" w:eastAsia="宋体" w:cs="宋体"/>
            <w:color w:val="auto"/>
            <w:sz w:val="24"/>
            <w:highlight w:val="none"/>
            <w:lang w:eastAsia="zh-CN"/>
          </w:rPr>
          <w:t>…………</w:t>
        </w:r>
      </w:ins>
      <w:ins w:id="65" w:author="LKK" w:date="2023-10-27T10:52:03Z">
        <w:r>
          <w:rPr>
            <w:rFonts w:hint="eastAsia" w:ascii="宋体" w:hAnsi="宋体" w:eastAsia="宋体" w:cs="宋体"/>
            <w:color w:val="auto"/>
            <w:sz w:val="24"/>
            <w:highlight w:val="none"/>
          </w:rPr>
          <w:t>（页码）</w:t>
        </w:r>
      </w:ins>
    </w:p>
    <w:p>
      <w:pPr>
        <w:snapToGrid w:val="0"/>
        <w:spacing w:line="360" w:lineRule="auto"/>
        <w:rPr>
          <w:ins w:id="66" w:author="Administrator" w:date="2023-10-20T14:47:20Z"/>
          <w:rFonts w:hint="eastAsia" w:ascii="宋体" w:hAnsi="宋体" w:eastAsia="宋体" w:cs="宋体"/>
          <w:color w:val="auto"/>
          <w:sz w:val="24"/>
          <w:highlight w:val="none"/>
        </w:rPr>
      </w:pPr>
      <w:r>
        <w:rPr>
          <w:rFonts w:hint="eastAsia" w:ascii="宋体" w:hAnsi="宋体" w:eastAsia="宋体" w:cs="宋体"/>
          <w:color w:val="auto"/>
          <w:sz w:val="24"/>
          <w:highlight w:val="none"/>
        </w:rPr>
        <w:t>（</w:t>
      </w:r>
      <w:ins w:id="67" w:author="LKK" w:date="2023-10-27T10:51:51Z">
        <w:r>
          <w:rPr>
            <w:rFonts w:hint="eastAsia" w:ascii="宋体" w:hAnsi="宋体" w:eastAsia="宋体" w:cs="宋体"/>
            <w:color w:val="auto"/>
            <w:sz w:val="24"/>
            <w:highlight w:val="none"/>
            <w:lang w:val="en-US" w:eastAsia="zh-CN"/>
          </w:rPr>
          <w:t>3</w:t>
        </w:r>
      </w:ins>
      <w:r>
        <w:rPr>
          <w:rFonts w:hint="eastAsia" w:ascii="宋体" w:hAnsi="宋体" w:eastAsia="宋体" w:cs="宋体"/>
          <w:color w:val="auto"/>
          <w:sz w:val="24"/>
          <w:highlight w:val="none"/>
        </w:rPr>
        <w:t>）中小企业声明函………………………………………………………………（页码）</w:t>
      </w:r>
    </w:p>
    <w:p>
      <w:pPr>
        <w:pStyle w:val="79"/>
        <w:rPr>
          <w:ins w:id="68" w:author="Administrator" w:date="2023-10-20T14:46:17Z"/>
          <w:rFonts w:hint="eastAsia" w:ascii="宋体" w:hAnsi="宋体" w:eastAsia="宋体" w:cs="宋体"/>
          <w:color w:val="auto"/>
          <w:highlight w:val="none"/>
        </w:rPr>
      </w:pPr>
    </w:p>
    <w:p>
      <w:pPr>
        <w:pStyle w:val="79"/>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ins w:id="69" w:author="Administrator" w:date="2023-10-20T14:43:24Z">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ins>
      <w:ins w:id="70" w:author="Administrator" w:date="2023-10-20T14:43:24Z">
        <w:r>
          <w:rPr>
            <w:rFonts w:hint="eastAsia" w:ascii="宋体" w:hAnsi="宋体" w:eastAsia="宋体" w:cs="宋体"/>
            <w:color w:val="auto"/>
            <w:spacing w:val="0"/>
            <w:kern w:val="0"/>
            <w:sz w:val="24"/>
            <w:szCs w:val="24"/>
            <w:highlight w:val="none"/>
          </w:rPr>
          <w:t>总价</w:t>
        </w:r>
      </w:ins>
      <w:ins w:id="71" w:author="Administrator" w:date="2023-10-20T14:43:24Z">
        <w:r>
          <w:rPr>
            <w:rFonts w:hint="eastAsia" w:ascii="宋体" w:hAnsi="宋体" w:eastAsia="宋体" w:cs="宋体"/>
            <w:color w:val="auto"/>
            <w:spacing w:val="0"/>
            <w:kern w:val="0"/>
            <w:sz w:val="24"/>
            <w:szCs w:val="24"/>
            <w:highlight w:val="none"/>
            <w:lang w:eastAsia="zh-CN"/>
          </w:rPr>
          <w:t>不为零</w:t>
        </w:r>
      </w:ins>
      <w:ins w:id="72" w:author="Administrator" w:date="2023-10-20T14:43:24Z">
        <w:r>
          <w:rPr>
            <w:rFonts w:hint="eastAsia" w:ascii="宋体" w:hAnsi="宋体" w:eastAsia="宋体" w:cs="宋体"/>
            <w:color w:val="auto"/>
            <w:spacing w:val="0"/>
            <w:kern w:val="0"/>
            <w:sz w:val="24"/>
            <w:szCs w:val="24"/>
            <w:highlight w:val="none"/>
          </w:rPr>
          <w:t>，报价明细表中</w:t>
        </w:r>
      </w:ins>
      <w:ins w:id="73" w:author="Administrator" w:date="2023-10-20T14:43:24Z">
        <w:r>
          <w:rPr>
            <w:rFonts w:hint="eastAsia" w:ascii="宋体" w:hAnsi="宋体" w:eastAsia="宋体" w:cs="宋体"/>
            <w:color w:val="auto"/>
            <w:spacing w:val="0"/>
            <w:kern w:val="0"/>
            <w:sz w:val="24"/>
            <w:szCs w:val="24"/>
            <w:highlight w:val="none"/>
            <w:lang w:eastAsia="zh-CN"/>
          </w:rPr>
          <w:t>部分</w:t>
        </w:r>
      </w:ins>
      <w:ins w:id="74" w:author="Administrator" w:date="2023-10-20T14:43:24Z">
        <w:r>
          <w:rPr>
            <w:rFonts w:hint="eastAsia" w:ascii="宋体" w:hAnsi="宋体" w:eastAsia="宋体" w:cs="宋体"/>
            <w:color w:val="auto"/>
            <w:spacing w:val="0"/>
            <w:kern w:val="0"/>
            <w:sz w:val="24"/>
            <w:szCs w:val="24"/>
            <w:highlight w:val="none"/>
          </w:rPr>
          <w:t>产品、服务单价为零的，视作已包含在总价中</w:t>
        </w:r>
      </w:ins>
      <w:ins w:id="75" w:author="Administrator" w:date="2023-10-20T14:43:24Z">
        <w:r>
          <w:rPr>
            <w:rFonts w:hint="eastAsia" w:ascii="宋体" w:hAnsi="宋体" w:eastAsia="宋体" w:cs="宋体"/>
            <w:color w:val="auto"/>
            <w:spacing w:val="0"/>
            <w:kern w:val="0"/>
            <w:sz w:val="24"/>
            <w:szCs w:val="24"/>
            <w:highlight w:val="none"/>
            <w:lang w:eastAsia="zh-CN"/>
          </w:rPr>
          <w:t>。</w:t>
        </w:r>
      </w:ins>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2"/>
        <w:keepNext w:val="0"/>
        <w:pageBreakBefore/>
        <w:numPr>
          <w:ilvl w:val="0"/>
          <w:numId w:val="7"/>
        </w:numPr>
        <w:tabs>
          <w:tab w:val="clear" w:pos="720"/>
        </w:tabs>
        <w:snapToGrid w:val="0"/>
        <w:spacing w:before="120" w:after="120"/>
        <w:ind w:firstLine="643"/>
        <w:outlineLvl w:val="9"/>
        <w:rPr>
          <w:ins w:id="76" w:author="LKK" w:date="2023-10-27T12:05:40Z"/>
          <w:rFonts w:hint="eastAsia" w:ascii="宋体" w:hAnsi="宋体" w:eastAsia="宋体" w:cs="宋体"/>
          <w:color w:val="auto"/>
          <w:kern w:val="2"/>
          <w:sz w:val="32"/>
          <w:szCs w:val="32"/>
          <w:highlight w:val="none"/>
          <w:lang w:val="en-US" w:eastAsia="zh-CN"/>
        </w:rPr>
      </w:pPr>
      <w:ins w:id="77" w:author="LKK" w:date="2023-10-27T12:05:29Z">
        <w:r>
          <w:rPr>
            <w:rFonts w:hint="eastAsia" w:ascii="宋体" w:hAnsi="宋体" w:eastAsia="宋体" w:cs="宋体"/>
            <w:color w:val="auto"/>
            <w:kern w:val="2"/>
            <w:sz w:val="32"/>
            <w:szCs w:val="32"/>
            <w:highlight w:val="none"/>
            <w:lang w:val="en-US" w:eastAsia="zh-CN"/>
          </w:rPr>
          <w:t>报价</w:t>
        </w:r>
      </w:ins>
      <w:ins w:id="78" w:author="LKK" w:date="2023-10-27T12:05:30Z">
        <w:r>
          <w:rPr>
            <w:rFonts w:hint="eastAsia" w:ascii="宋体" w:hAnsi="宋体" w:eastAsia="宋体" w:cs="宋体"/>
            <w:color w:val="auto"/>
            <w:kern w:val="2"/>
            <w:sz w:val="32"/>
            <w:szCs w:val="32"/>
            <w:highlight w:val="none"/>
            <w:lang w:val="en-US" w:eastAsia="zh-CN"/>
          </w:rPr>
          <w:t>情况</w:t>
        </w:r>
      </w:ins>
      <w:ins w:id="79" w:author="LKK" w:date="2023-10-27T12:05:32Z">
        <w:r>
          <w:rPr>
            <w:rFonts w:hint="eastAsia" w:ascii="宋体" w:hAnsi="宋体" w:eastAsia="宋体" w:cs="宋体"/>
            <w:color w:val="auto"/>
            <w:kern w:val="2"/>
            <w:sz w:val="32"/>
            <w:szCs w:val="32"/>
            <w:highlight w:val="none"/>
            <w:lang w:val="en-US" w:eastAsia="zh-CN"/>
          </w:rPr>
          <w:t>说明</w:t>
        </w:r>
      </w:ins>
      <w:ins w:id="80" w:author="LKK" w:date="2023-10-27T12:06:45Z">
        <w:r>
          <w:rPr>
            <w:rFonts w:hint="eastAsia" w:ascii="宋体" w:hAnsi="宋体" w:eastAsia="宋体" w:cs="宋体"/>
            <w:color w:val="auto"/>
            <w:kern w:val="2"/>
            <w:sz w:val="32"/>
            <w:szCs w:val="32"/>
            <w:highlight w:val="none"/>
            <w:lang w:val="en-US" w:eastAsia="zh-CN"/>
          </w:rPr>
          <w:t>（</w:t>
        </w:r>
      </w:ins>
      <w:ins w:id="81" w:author="LKK" w:date="2023-10-27T12:06:46Z">
        <w:r>
          <w:rPr>
            <w:rFonts w:hint="eastAsia" w:ascii="宋体" w:hAnsi="宋体" w:eastAsia="宋体" w:cs="宋体"/>
            <w:color w:val="auto"/>
            <w:kern w:val="2"/>
            <w:sz w:val="32"/>
            <w:szCs w:val="32"/>
            <w:highlight w:val="none"/>
            <w:lang w:val="en-US" w:eastAsia="zh-CN"/>
          </w:rPr>
          <w:t>如果有</w:t>
        </w:r>
      </w:ins>
      <w:ins w:id="82" w:author="LKK" w:date="2023-10-27T12:06:45Z">
        <w:r>
          <w:rPr>
            <w:rFonts w:hint="eastAsia" w:ascii="宋体" w:hAnsi="宋体" w:eastAsia="宋体" w:cs="宋体"/>
            <w:color w:val="auto"/>
            <w:kern w:val="2"/>
            <w:sz w:val="32"/>
            <w:szCs w:val="32"/>
            <w:highlight w:val="none"/>
            <w:lang w:val="en-US" w:eastAsia="zh-CN"/>
          </w:rPr>
          <w:t>）</w:t>
        </w:r>
      </w:ins>
    </w:p>
    <w:p>
      <w:pPr>
        <w:pStyle w:val="2"/>
        <w:keepNext w:val="0"/>
        <w:pageBreakBefore w:val="0"/>
        <w:numPr>
          <w:ilvl w:val="-1"/>
          <w:numId w:val="0"/>
        </w:numPr>
        <w:snapToGrid w:val="0"/>
        <w:spacing w:before="120" w:after="120"/>
        <w:ind w:firstLine="0"/>
        <w:outlineLvl w:val="9"/>
        <w:rPr>
          <w:ins w:id="83" w:author="LKK" w:date="2023-10-27T12:05:25Z"/>
          <w:rFonts w:hint="eastAsia" w:ascii="宋体" w:hAnsi="宋体" w:eastAsia="宋体" w:cs="宋体"/>
          <w:b/>
          <w:bCs/>
          <w:color w:val="auto"/>
          <w:kern w:val="2"/>
          <w:sz w:val="32"/>
          <w:szCs w:val="32"/>
          <w:highlight w:val="none"/>
          <w:lang w:val="en-US" w:eastAsia="zh-CN"/>
        </w:rPr>
      </w:pPr>
      <w:ins w:id="84" w:author="LKK" w:date="2023-10-27T12:05:42Z">
        <w:r>
          <w:rPr>
            <w:rFonts w:hint="eastAsia" w:ascii="宋体" w:hAnsi="宋体" w:eastAsia="宋体" w:cs="宋体"/>
            <w:b/>
            <w:bCs/>
            <w:color w:val="auto"/>
            <w:sz w:val="24"/>
            <w:szCs w:val="24"/>
            <w:highlight w:val="none"/>
            <w:lang w:val="en-US"/>
          </w:rPr>
          <w:t>（如供应商报价低于项目预算50%的，应当提交本文档，详细阐述不影响产品质量或者诚信履约的具体原因</w:t>
        </w:r>
      </w:ins>
      <w:ins w:id="85" w:author="LKK" w:date="2023-10-27T12:05:49Z">
        <w:r>
          <w:rPr>
            <w:rFonts w:hint="eastAsia" w:ascii="宋体" w:hAnsi="宋体" w:eastAsia="宋体" w:cs="宋体"/>
            <w:b/>
            <w:bCs/>
            <w:color w:val="auto"/>
            <w:sz w:val="24"/>
            <w:szCs w:val="24"/>
            <w:highlight w:val="none"/>
            <w:lang w:val="en-US" w:eastAsia="zh-CN"/>
          </w:rPr>
          <w:t>。</w:t>
        </w:r>
      </w:ins>
      <w:ins w:id="86" w:author="LKK" w:date="2023-10-27T12:05:42Z">
        <w:r>
          <w:rPr>
            <w:rFonts w:hint="eastAsia" w:ascii="宋体" w:hAnsi="宋体" w:eastAsia="宋体" w:cs="宋体"/>
            <w:b/>
            <w:bCs/>
            <w:color w:val="auto"/>
            <w:sz w:val="24"/>
            <w:szCs w:val="24"/>
            <w:highlight w:val="none"/>
            <w:lang w:val="en-US"/>
          </w:rPr>
          <w:t>）</w:t>
        </w:r>
      </w:ins>
    </w:p>
    <w:p>
      <w:pPr>
        <w:pStyle w:val="692"/>
        <w:keepNext w:val="0"/>
        <w:pageBreakBefore w:val="0"/>
        <w:tabs>
          <w:tab w:val="clear" w:pos="720"/>
        </w:tabs>
        <w:snapToGrid w:val="0"/>
        <w:spacing w:before="120" w:after="120"/>
        <w:ind w:firstLine="643"/>
        <w:outlineLvl w:val="9"/>
        <w:rPr>
          <w:ins w:id="87" w:author="LKK" w:date="2023-10-27T12:05:25Z"/>
          <w:rFonts w:hint="eastAsia" w:ascii="宋体" w:hAnsi="宋体" w:eastAsia="宋体" w:cs="宋体"/>
          <w:color w:val="auto"/>
          <w:kern w:val="2"/>
          <w:sz w:val="32"/>
          <w:szCs w:val="32"/>
          <w:highlight w:val="none"/>
          <w:lang w:val="en-US" w:eastAsia="zh-CN"/>
        </w:rPr>
      </w:pP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ins w:id="88" w:author="LKK" w:date="2023-10-27T12:05:23Z">
        <w:r>
          <w:rPr>
            <w:rFonts w:hint="eastAsia" w:ascii="宋体" w:hAnsi="宋体" w:eastAsia="宋体" w:cs="宋体"/>
            <w:color w:val="auto"/>
            <w:kern w:val="2"/>
            <w:sz w:val="32"/>
            <w:szCs w:val="32"/>
            <w:highlight w:val="none"/>
            <w:lang w:val="en-US" w:eastAsia="zh-CN"/>
          </w:rPr>
          <w:t>三</w:t>
        </w:r>
      </w:ins>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ins w:id="89" w:author="LKK" w:date="2023-10-27T12:05:18Z"/>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79"/>
        <w:rPr>
          <w:ins w:id="90" w:author="LKK" w:date="2023-10-27T12:05:18Z"/>
          <w:rFonts w:hint="eastAsia" w:ascii="宋体" w:hAnsi="宋体" w:eastAsia="宋体" w:cs="宋体"/>
          <w:b/>
          <w:color w:val="auto"/>
          <w:sz w:val="24"/>
          <w:highlight w:val="none"/>
        </w:rPr>
      </w:pPr>
    </w:p>
    <w:p>
      <w:pPr>
        <w:pStyle w:val="79"/>
        <w:rPr>
          <w:rFonts w:hint="eastAsia" w:ascii="宋体" w:hAnsi="宋体" w:eastAsia="宋体" w:cs="宋体"/>
          <w:b/>
          <w:color w:val="auto"/>
          <w:sz w:val="24"/>
          <w:highlight w:val="none"/>
        </w:rPr>
      </w:pPr>
    </w:p>
    <w:p>
      <w:pPr>
        <w:pStyle w:val="692"/>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rPr>
          <w:rFonts w:hint="eastAsia" w:ascii="宋体" w:hAnsi="宋体" w:eastAsia="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12" w:name="OLE_LINK14"/>
      <w:bookmarkStart w:id="513" w:name="OLE_LINK13"/>
      <w:r>
        <w:rPr>
          <w:rFonts w:hint="eastAsia" w:ascii="宋体" w:hAnsi="宋体" w:eastAsia="宋体" w:cs="宋体"/>
          <w:b/>
          <w:color w:val="auto"/>
          <w:spacing w:val="6"/>
          <w:sz w:val="32"/>
          <w:szCs w:val="32"/>
          <w:highlight w:val="none"/>
        </w:rPr>
        <w:t>残疾人福利性单位声明函</w:t>
      </w:r>
    </w:p>
    <w:bookmarkEnd w:id="512"/>
    <w:bookmarkEnd w:id="513"/>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4" w:name="_Hlk101131882"/>
      <w:r>
        <w:rPr>
          <w:rFonts w:hint="eastAsia" w:ascii="宋体" w:hAnsi="宋体" w:eastAsia="宋体" w:cs="宋体"/>
          <w:color w:val="auto"/>
          <w:kern w:val="0"/>
          <w:sz w:val="24"/>
          <w:highlight w:val="none"/>
          <w:u w:val="single"/>
        </w:rPr>
        <w:t>联合体成员X,……</w:t>
      </w:r>
      <w:bookmarkEnd w:id="514"/>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5"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5"/>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6"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6"/>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ind w:firstLine="3666" w:firstLineChars="1100"/>
        <w:rPr>
          <w:rFonts w:hint="eastAsia" w:ascii="宋体" w:hAnsi="宋体" w:eastAsia="宋体" w:cs="宋体"/>
          <w:b/>
          <w:color w:val="auto"/>
          <w:spacing w:val="6"/>
          <w:sz w:val="32"/>
          <w:szCs w:val="32"/>
          <w:highlight w:val="none"/>
        </w:rPr>
      </w:pPr>
    </w:p>
    <w:p>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61"/>
        <w:ind w:firstLine="0"/>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附件8：</w:t>
      </w:r>
    </w:p>
    <w:p>
      <w:pPr>
        <w:pStyle w:val="61"/>
        <w:ind w:firstLine="0"/>
        <w:jc w:val="center"/>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中小企业划型标准规定</w:t>
      </w:r>
    </w:p>
    <w:p>
      <w:pPr>
        <w:pStyle w:val="964"/>
        <w:spacing w:line="360" w:lineRule="auto"/>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一、根据《中华人民共和国中小企业促进法》和《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国务院关于进一步促进中小企业发展的若干意见</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国发〔2009〕36号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)，制定本规定。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二、中小企业划分为中型、小型、微型三种类型，具体标准根据企业从业人员、营业收入、资产总额等指标，结合行业特点制定。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rPr>
        <w:t>四、各行业划型标准为：</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1"/>
        <w:rPr>
          <w:rFonts w:hint="eastAsia" w:ascii="宋体" w:hAnsi="宋体" w:eastAsia="宋体" w:cs="宋体"/>
          <w:b/>
          <w:color w:val="auto"/>
          <w:sz w:val="21"/>
          <w:szCs w:val="21"/>
          <w:highlight w:val="none"/>
        </w:rPr>
      </w:pPr>
      <w:r>
        <w:rPr>
          <w:rFonts w:hint="eastAsia" w:ascii="宋体" w:hAnsi="宋体" w:eastAsia="宋体"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五、企业类型的划分以统计部门的统计数据为依据。</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八、本规定由工业和信息化部、国家统计局会同有关部门根据《国民经济行业分类》修订情况和企业发展变化情况适时修订。</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九、本规定由工业和信息化部、国家统计局会同有关部门负责解释。</w:t>
      </w:r>
    </w:p>
    <w:p>
      <w:pPr>
        <w:pStyle w:val="96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十、本规定自发布之日起执行，原国家经贸委、原国家计委、财政部和国家统计局2003年颁布的《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中小企业标准暂行规定</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国经贸中小企[2003]143号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同时废止。</w:t>
      </w:r>
    </w:p>
    <w:p>
      <w:pPr>
        <w:pStyle w:val="712"/>
        <w:ind w:firstLine="480"/>
        <w:rPr>
          <w:rFonts w:hint="eastAsia" w:ascii="宋体" w:hAnsi="宋体" w:eastAsia="宋体" w:cs="宋体"/>
          <w:color w:val="auto"/>
          <w:highlight w:val="none"/>
        </w:rPr>
      </w:pPr>
    </w:p>
    <w:p>
      <w:pPr>
        <w:pStyle w:val="712"/>
        <w:ind w:firstLine="480"/>
        <w:rPr>
          <w:rFonts w:hint="eastAsia" w:ascii="宋体" w:hAnsi="宋体" w:eastAsia="宋体" w:cs="宋体"/>
          <w:color w:val="auto"/>
          <w:highlight w:val="none"/>
        </w:rPr>
      </w:pPr>
    </w:p>
    <w:p>
      <w:pPr>
        <w:pStyle w:val="712"/>
        <w:ind w:firstLine="480"/>
        <w:rPr>
          <w:rFonts w:hint="eastAsia" w:ascii="宋体" w:hAnsi="宋体" w:eastAsia="宋体" w:cs="宋体"/>
          <w:color w:val="auto"/>
          <w:highlight w:val="none"/>
        </w:rPr>
      </w:pPr>
    </w:p>
    <w:p>
      <w:pPr>
        <w:pStyle w:val="712"/>
        <w:ind w:firstLine="480"/>
        <w:rPr>
          <w:rFonts w:hint="eastAsia" w:ascii="宋体" w:hAnsi="宋体" w:eastAsia="宋体" w:cs="宋体"/>
          <w:color w:val="auto"/>
          <w:highlight w:val="none"/>
        </w:rPr>
      </w:pPr>
    </w:p>
    <w:p>
      <w:pPr>
        <w:pStyle w:val="712"/>
        <w:ind w:firstLine="480"/>
        <w:rPr>
          <w:rFonts w:hint="eastAsia" w:ascii="宋体" w:hAnsi="宋体" w:eastAsia="宋体" w:cs="宋体"/>
          <w:color w:val="auto"/>
          <w:highlight w:val="none"/>
        </w:rPr>
      </w:pPr>
    </w:p>
    <w:p>
      <w:pPr>
        <w:pStyle w:val="712"/>
        <w:ind w:firstLine="480"/>
        <w:rPr>
          <w:rFonts w:hint="eastAsia" w:ascii="宋体" w:hAnsi="宋体" w:eastAsia="宋体" w:cs="宋体"/>
          <w:color w:val="auto"/>
          <w:highlight w:val="none"/>
        </w:rPr>
      </w:pPr>
    </w:p>
    <w:p>
      <w:pPr>
        <w:pStyle w:val="712"/>
        <w:ind w:firstLine="480"/>
        <w:rPr>
          <w:rFonts w:hint="eastAsia" w:ascii="宋体" w:hAnsi="宋体" w:eastAsia="宋体" w:cs="宋体"/>
          <w:color w:val="auto"/>
          <w:highlight w:val="none"/>
        </w:rPr>
      </w:pPr>
    </w:p>
    <w:p>
      <w:pPr>
        <w:pStyle w:val="712"/>
        <w:ind w:firstLine="480"/>
        <w:rPr>
          <w:rFonts w:hint="eastAsia" w:ascii="宋体" w:hAnsi="宋体" w:eastAsia="宋体" w:cs="宋体"/>
          <w:color w:val="auto"/>
          <w:highlight w:val="none"/>
        </w:rPr>
      </w:pPr>
    </w:p>
    <w:p>
      <w:pPr>
        <w:pStyle w:val="712"/>
        <w:ind w:firstLine="480"/>
        <w:rPr>
          <w:rFonts w:hint="eastAsia" w:ascii="宋体" w:hAnsi="宋体" w:eastAsia="宋体" w:cs="宋体"/>
          <w:color w:val="auto"/>
          <w:highlight w:val="none"/>
        </w:rPr>
      </w:pPr>
    </w:p>
    <w:p>
      <w:pPr>
        <w:pStyle w:val="712"/>
        <w:ind w:firstLine="480"/>
        <w:rPr>
          <w:rFonts w:hint="eastAsia" w:ascii="宋体" w:hAnsi="宋体" w:eastAsia="宋体" w:cs="宋体"/>
          <w:color w:val="auto"/>
          <w:highlight w:val="none"/>
        </w:rPr>
      </w:pPr>
    </w:p>
    <w:p>
      <w:pPr>
        <w:pStyle w:val="712"/>
        <w:ind w:left="0" w:leftChars="0" w:firstLine="0" w:firstLineChars="0"/>
        <w:rPr>
          <w:rFonts w:hint="eastAsia" w:ascii="宋体" w:hAnsi="宋体" w:eastAsia="宋体" w:cs="宋体"/>
          <w:color w:val="auto"/>
          <w:highlight w:val="none"/>
        </w:rPr>
      </w:pPr>
    </w:p>
    <w:p>
      <w:pPr>
        <w:pStyle w:val="61"/>
        <w:ind w:firstLine="0"/>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附件9：</w:t>
      </w:r>
    </w:p>
    <w:p>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政府采购活动现场确认声明书</w:t>
      </w:r>
    </w:p>
    <w:p>
      <w:pPr>
        <w:pStyle w:val="2"/>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____________：</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本人 ____________（授权代表姓名），经由_____________（单位） ______ （法定代表人姓名）合法授权参加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）政府采购活动．经与本单位法人代表（负责人）联系确认，现就有关公平竞争事项郑重声明如下:</w:t>
      </w:r>
      <w:r>
        <w:rPr>
          <w:rFonts w:hint="eastAsia" w:ascii="宋体" w:hAnsi="宋体" w:eastAsia="宋体" w:cs="宋体"/>
          <w:color w:val="auto"/>
          <w:szCs w:val="21"/>
          <w:highlight w:val="none"/>
        </w:rPr>
        <w:cr/>
      </w:r>
      <w:r>
        <w:rPr>
          <w:rFonts w:hint="eastAsia" w:ascii="宋体" w:hAnsi="宋体" w:eastAsia="宋体" w:cs="宋体"/>
          <w:color w:val="auto"/>
          <w:szCs w:val="21"/>
          <w:highlight w:val="none"/>
        </w:rPr>
        <w:t xml:space="preserve">    一、本单位与采购人之间口不存在利害关系口存在下列利害关系: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A．投资关系 B．行政隶属关系 C．业务指导关系 D．其他可能影响采购公正的利害关系（如有，请如实说明）。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二、现己清楚知道参加本项目采购活动的其他所有供应商名称，本单位  口与其他所有供应商之间均不存在利害关系   口与______________（供应商名称）之间存在下列利害关系: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A．法定代表人或负责人或实际控制人是同一人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B．法定代表人或负责人或实际控制人是夫妻关系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C．法定代表人或负责人或实际控制人是直系血亲关系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D．法定代表人或负责人或实际控制人存在三代以内旁系血亲关系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E．法定代表人或负责人或实际控制人存在近姻亲关系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F．法定代表人或负责人或实际控制人存在股份控制或实际控制关系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G．存在共同直接或间接投资设立子公司、联营企业和合营企业情况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I．其他利害关系情况 ________________________________________。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三、现己清楚知道并严格遵守政府采购法律法规和现场纪律。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四、我发现 ____________________供应商之间存在或可能存在上述第二条第 ____________项利害关系。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五、经检查确认所有投标人投标文件 口 不存在密封包装问题 口 存在密封包装问题（具体指 出）__________________________________。 </w:t>
      </w:r>
    </w:p>
    <w:p>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（供应商代表签名）: </w:t>
      </w:r>
    </w:p>
    <w:p>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年  月   日</w:t>
      </w:r>
    </w:p>
    <w:p>
      <w:pPr>
        <w:spacing w:line="360" w:lineRule="auto"/>
        <w:rPr>
          <w:rFonts w:hint="eastAsia" w:ascii="宋体" w:hAnsi="宋体" w:eastAsia="宋体" w:cs="宋体"/>
          <w:color w:val="auto"/>
          <w:highlight w:val="none"/>
        </w:rPr>
      </w:pPr>
      <w:r>
        <w:rPr>
          <w:rFonts w:hint="eastAsia" w:ascii="宋体" w:hAnsi="宋体" w:eastAsia="宋体" w:cs="宋体"/>
          <w:b/>
          <w:color w:val="auto"/>
          <w:sz w:val="28"/>
          <w:szCs w:val="28"/>
          <w:highlight w:val="none"/>
        </w:rPr>
        <w:t>注：在供应商完成本项目在线解密，并知道参加本项目采购活动的其他所有供应商名称后进行签署，签署完毕后将扫描件发送至采购代理机构。投标文件中无需提供此声明书。</w:t>
      </w:r>
    </w:p>
    <w:p>
      <w:pPr>
        <w:pStyle w:val="2"/>
        <w:rPr>
          <w:rFonts w:hint="eastAsia" w:ascii="宋体" w:hAnsi="宋体" w:eastAsia="宋体" w:cs="宋体"/>
          <w:color w:val="auto"/>
          <w:highlight w:val="none"/>
          <w:lang w:val="en-US"/>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91899912"/>
    <w:bookmarkStart w:id="518" w:name="_Toc164085800"/>
    <w:bookmarkStart w:id="519" w:name="_Toc131845147"/>
    <w:bookmarkStart w:id="520" w:name="_Toc3611018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06CC2"/>
    <w:multiLevelType w:val="singleLevel"/>
    <w:tmpl w:val="AA006CC2"/>
    <w:lvl w:ilvl="0" w:tentative="0">
      <w:start w:val="1"/>
      <w:numFmt w:val="decimal"/>
      <w:suff w:val="nothing"/>
      <w:lvlText w:val="（%1）"/>
      <w:lvlJc w:val="left"/>
    </w:lvl>
  </w:abstractNum>
  <w:abstractNum w:abstractNumId="1">
    <w:nsid w:val="E0824114"/>
    <w:multiLevelType w:val="singleLevel"/>
    <w:tmpl w:val="E0824114"/>
    <w:lvl w:ilvl="0" w:tentative="0">
      <w:start w:val="2"/>
      <w:numFmt w:val="chineseCounting"/>
      <w:suff w:val="nothing"/>
      <w:lvlText w:val="%1、"/>
      <w:lvlJc w:val="left"/>
      <w:rPr>
        <w:rFonts w:hint="eastAsia"/>
      </w:rPr>
    </w:lvl>
  </w:abstractNum>
  <w:abstractNum w:abstractNumId="2">
    <w:nsid w:val="F42D9FA5"/>
    <w:multiLevelType w:val="singleLevel"/>
    <w:tmpl w:val="F42D9FA5"/>
    <w:lvl w:ilvl="0" w:tentative="0">
      <w:start w:val="2"/>
      <w:numFmt w:val="decimal"/>
      <w:suff w:val="nothing"/>
      <w:lvlText w:val="%1）"/>
      <w:lvlJc w:val="left"/>
    </w:lvl>
  </w:abstractNum>
  <w:abstractNum w:abstractNumId="3">
    <w:nsid w:val="327CC8DB"/>
    <w:multiLevelType w:val="singleLevel"/>
    <w:tmpl w:val="327CC8DB"/>
    <w:lvl w:ilvl="0" w:tentative="0">
      <w:start w:val="1"/>
      <w:numFmt w:val="decimal"/>
      <w:suff w:val="nothing"/>
      <w:lvlText w:val="%1）"/>
      <w:lvlJc w:val="left"/>
    </w:lvl>
  </w:abstractNum>
  <w:abstractNum w:abstractNumId="4">
    <w:nsid w:val="35D71722"/>
    <w:multiLevelType w:val="singleLevel"/>
    <w:tmpl w:val="35D71722"/>
    <w:lvl w:ilvl="0" w:tentative="0">
      <w:start w:val="2"/>
      <w:numFmt w:val="chineseCounting"/>
      <w:suff w:val="nothing"/>
      <w:lvlText w:val="%1、"/>
      <w:lvlJc w:val="left"/>
      <w:rPr>
        <w:rFonts w:hint="eastAsia"/>
      </w:rPr>
    </w:lvl>
  </w:abstractNum>
  <w:abstractNum w:abstractNumId="5">
    <w:nsid w:val="41892D21"/>
    <w:multiLevelType w:val="singleLevel"/>
    <w:tmpl w:val="41892D21"/>
    <w:lvl w:ilvl="0" w:tentative="0">
      <w:start w:val="1"/>
      <w:numFmt w:val="decimal"/>
      <w:suff w:val="nothing"/>
      <w:lvlText w:val="（%1）"/>
      <w:lvlJc w:val="left"/>
    </w:lvl>
  </w:abstractNum>
  <w:abstractNum w:abstractNumId="6">
    <w:nsid w:val="64B4E1BA"/>
    <w:multiLevelType w:val="singleLevel"/>
    <w:tmpl w:val="64B4E1BA"/>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LKK">
    <w15:presenceInfo w15:providerId="WPS Office" w15:userId="3023733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k3YzFlZTk4ODAwM2ViYTNhN2NmY2Y3MmJhMz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359"/>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273FA"/>
    <w:rsid w:val="04AA775C"/>
    <w:rsid w:val="04AF1889"/>
    <w:rsid w:val="04F66F48"/>
    <w:rsid w:val="05251E14"/>
    <w:rsid w:val="05A16594"/>
    <w:rsid w:val="05A7762D"/>
    <w:rsid w:val="060E5941"/>
    <w:rsid w:val="06110FAF"/>
    <w:rsid w:val="06493CA7"/>
    <w:rsid w:val="065A6178"/>
    <w:rsid w:val="066F1CF3"/>
    <w:rsid w:val="068758F6"/>
    <w:rsid w:val="06930BB8"/>
    <w:rsid w:val="07245D42"/>
    <w:rsid w:val="07264C62"/>
    <w:rsid w:val="0779354C"/>
    <w:rsid w:val="08061376"/>
    <w:rsid w:val="08325018"/>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424CE7"/>
    <w:rsid w:val="0C571A41"/>
    <w:rsid w:val="0C5C1171"/>
    <w:rsid w:val="0C5E1CBC"/>
    <w:rsid w:val="0C615B50"/>
    <w:rsid w:val="0C8445DA"/>
    <w:rsid w:val="0C87121B"/>
    <w:rsid w:val="0CBC41C8"/>
    <w:rsid w:val="0CC007F7"/>
    <w:rsid w:val="0CC617AC"/>
    <w:rsid w:val="0CE618DF"/>
    <w:rsid w:val="0CFE707A"/>
    <w:rsid w:val="0D063BDA"/>
    <w:rsid w:val="0D08375F"/>
    <w:rsid w:val="0D184CFB"/>
    <w:rsid w:val="0D4A7419"/>
    <w:rsid w:val="0D7B639D"/>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8B0D18"/>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BA5A77"/>
    <w:rsid w:val="1A071A03"/>
    <w:rsid w:val="1A1F16AE"/>
    <w:rsid w:val="1A3B5C77"/>
    <w:rsid w:val="1A984BAD"/>
    <w:rsid w:val="1AAC45EF"/>
    <w:rsid w:val="1AB8220E"/>
    <w:rsid w:val="1AE4166C"/>
    <w:rsid w:val="1AF06CFB"/>
    <w:rsid w:val="1AF11B8D"/>
    <w:rsid w:val="1B11359C"/>
    <w:rsid w:val="1B2A271F"/>
    <w:rsid w:val="1B530544"/>
    <w:rsid w:val="1B713184"/>
    <w:rsid w:val="1BA209CF"/>
    <w:rsid w:val="1BB4777D"/>
    <w:rsid w:val="1BD75AB8"/>
    <w:rsid w:val="1C0459C2"/>
    <w:rsid w:val="1C1B3B4A"/>
    <w:rsid w:val="1C88086E"/>
    <w:rsid w:val="1D1F1373"/>
    <w:rsid w:val="1D266CE1"/>
    <w:rsid w:val="1D3963AF"/>
    <w:rsid w:val="1D6A673C"/>
    <w:rsid w:val="1D9247AE"/>
    <w:rsid w:val="1DB567EC"/>
    <w:rsid w:val="1DF51A98"/>
    <w:rsid w:val="1E19249D"/>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8445CE"/>
    <w:rsid w:val="319C6071"/>
    <w:rsid w:val="31AC537E"/>
    <w:rsid w:val="31E3679B"/>
    <w:rsid w:val="31E732FD"/>
    <w:rsid w:val="32517576"/>
    <w:rsid w:val="32BE5C2C"/>
    <w:rsid w:val="32FB6478"/>
    <w:rsid w:val="33263B3F"/>
    <w:rsid w:val="33387B47"/>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9D77E8"/>
    <w:rsid w:val="43A3342B"/>
    <w:rsid w:val="43C77C27"/>
    <w:rsid w:val="43DE09EE"/>
    <w:rsid w:val="44002FAD"/>
    <w:rsid w:val="445E1B13"/>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CDD0FFC"/>
    <w:rsid w:val="4CFA26D1"/>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25666"/>
    <w:rsid w:val="52B45975"/>
    <w:rsid w:val="52D94AA4"/>
    <w:rsid w:val="52EA3A62"/>
    <w:rsid w:val="52F50BB8"/>
    <w:rsid w:val="53097272"/>
    <w:rsid w:val="53544462"/>
    <w:rsid w:val="538A792E"/>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8C1A6D"/>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4B77CD"/>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846E92"/>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66332F"/>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37A3A"/>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D84D5D"/>
    <w:rsid w:val="7CE27788"/>
    <w:rsid w:val="7D0C32F1"/>
    <w:rsid w:val="7D0F408D"/>
    <w:rsid w:val="7D491C6C"/>
    <w:rsid w:val="7D5429C0"/>
    <w:rsid w:val="7D5C358D"/>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4"/>
    <w:qFormat/>
    <w:uiPriority w:val="0"/>
    <w:pPr>
      <w:spacing w:line="480" w:lineRule="exact"/>
      <w:ind w:firstLine="480" w:firstLineChars="200"/>
    </w:pPr>
    <w:rPr>
      <w:rFonts w:ascii="宋体" w:hAnsi="宋体"/>
      <w:sz w:val="24"/>
    </w:rPr>
  </w:style>
  <w:style w:type="paragraph" w:styleId="25">
    <w:name w:val="Body Text First Indent 2"/>
    <w:basedOn w:val="24"/>
    <w:next w:val="1"/>
    <w:link w:val="120"/>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basedOn w:val="1"/>
    <w:next w:val="1"/>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w:basedOn w:val="23"/>
    <w:next w:val="1"/>
    <w:link w:val="320"/>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25"/>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纯文本3"/>
    <w:basedOn w:val="1"/>
    <w:qFormat/>
    <w:uiPriority w:val="0"/>
    <w:pPr>
      <w:adjustRightInd/>
      <w:snapToGrid w:val="0"/>
      <w:jc w:val="left"/>
    </w:pPr>
    <w:rPr>
      <w:rFonts w:ascii="Century Gothic" w:hAnsi="楷体_GB2312" w:eastAsia="Century Gothic"/>
      <w:szCs w:val="20"/>
    </w:rPr>
  </w:style>
  <w:style w:type="paragraph" w:customStyle="1" w:styleId="965">
    <w:name w:val="列出段落6"/>
    <w:basedOn w:val="1"/>
    <w:qFormat/>
    <w:uiPriority w:val="0"/>
    <w:pPr>
      <w:adjustRightInd/>
      <w:spacing w:line="360" w:lineRule="auto"/>
      <w:ind w:firstLine="420" w:firstLineChars="200"/>
    </w:pPr>
    <w:rPr>
      <w:rFonts w:ascii="Calibri" w:hAnsi="Calibri"/>
      <w:sz w:val="24"/>
      <w:szCs w:val="22"/>
    </w:r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43538</Words>
  <Characters>46234</Characters>
  <Lines>281</Lines>
  <Paragraphs>79</Paragraphs>
  <TotalTime>21</TotalTime>
  <ScaleCrop>false</ScaleCrop>
  <LinksUpToDate>false</LinksUpToDate>
  <CharactersWithSpaces>51806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天天天</cp:lastModifiedBy>
  <cp:lastPrinted>2024-08-12T01:47:00Z</cp:lastPrinted>
  <dcterms:modified xsi:type="dcterms:W3CDTF">2024-09-02T10:26:09Z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