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FE6A">
      <w:pPr>
        <w:adjustRightInd/>
        <w:spacing w:line="360" w:lineRule="auto"/>
        <w:jc w:val="center"/>
        <w:rPr>
          <w:rFonts w:hint="eastAsia" w:ascii="宋体" w:hAnsi="宋体" w:cs="宋体"/>
          <w:color w:val="auto"/>
          <w:sz w:val="48"/>
          <w:szCs w:val="48"/>
          <w:highlight w:val="none"/>
        </w:rPr>
      </w:pPr>
      <w:bookmarkStart w:id="0" w:name="_Hlk185497514"/>
    </w:p>
    <w:p w14:paraId="38BF17A1">
      <w:pPr>
        <w:adjustRightInd/>
        <w:spacing w:line="360" w:lineRule="auto"/>
        <w:jc w:val="center"/>
        <w:rPr>
          <w:rFonts w:hint="eastAsia" w:ascii="宋体" w:hAnsi="宋体" w:cs="宋体"/>
          <w:color w:val="auto"/>
          <w:sz w:val="48"/>
          <w:szCs w:val="48"/>
          <w:highlight w:val="none"/>
        </w:rPr>
      </w:pPr>
    </w:p>
    <w:p w14:paraId="15FA3D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滨江区公安分局业务用房智能化改造—档案室（包含人事档案室）采购项目</w:t>
      </w:r>
    </w:p>
    <w:p w14:paraId="3C10729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E0832D0">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B92455A">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编号:HXBJGA2024HG-02</w:t>
      </w:r>
    </w:p>
    <w:p w14:paraId="357B8E33">
      <w:pPr>
        <w:adjustRightInd/>
        <w:spacing w:line="360" w:lineRule="auto"/>
        <w:rPr>
          <w:rFonts w:hint="eastAsia" w:ascii="宋体" w:hAnsi="宋体" w:cs="宋体"/>
          <w:color w:val="auto"/>
          <w:sz w:val="28"/>
          <w:szCs w:val="20"/>
          <w:highlight w:val="none"/>
        </w:rPr>
      </w:pPr>
    </w:p>
    <w:p w14:paraId="600B01C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504BE5">
      <w:pPr>
        <w:spacing w:line="360" w:lineRule="auto"/>
        <w:rPr>
          <w:rFonts w:hint="eastAsia" w:ascii="宋体" w:hAnsi="宋体" w:cs="宋体"/>
          <w:color w:val="auto"/>
          <w:sz w:val="32"/>
          <w:szCs w:val="32"/>
          <w:highlight w:val="none"/>
        </w:rPr>
      </w:pPr>
    </w:p>
    <w:p w14:paraId="207C5BCC">
      <w:pPr>
        <w:snapToGrid w:val="0"/>
        <w:spacing w:line="360" w:lineRule="auto"/>
        <w:jc w:val="center"/>
        <w:rPr>
          <w:rFonts w:hint="eastAsia" w:ascii="宋体" w:hAnsi="宋体" w:cs="宋体"/>
          <w:color w:val="auto"/>
          <w:sz w:val="32"/>
          <w:szCs w:val="32"/>
          <w:highlight w:val="none"/>
        </w:rPr>
      </w:pPr>
    </w:p>
    <w:p w14:paraId="5DDA5F26">
      <w:pPr>
        <w:snapToGrid w:val="0"/>
        <w:spacing w:line="360" w:lineRule="auto"/>
        <w:jc w:val="center"/>
        <w:rPr>
          <w:rFonts w:hint="eastAsia" w:ascii="宋体" w:hAnsi="宋体" w:cs="宋体"/>
          <w:color w:val="auto"/>
          <w:sz w:val="32"/>
          <w:szCs w:val="32"/>
          <w:highlight w:val="none"/>
        </w:rPr>
      </w:pPr>
    </w:p>
    <w:p w14:paraId="1D811DEE">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杭州市公安局滨江区分局</w:t>
      </w:r>
    </w:p>
    <w:p w14:paraId="7D66073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北京华夏京诚咨询有限公司杭州分公司</w:t>
      </w:r>
    </w:p>
    <w:p w14:paraId="4E303F1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20</w:t>
      </w:r>
      <w:r>
        <w:rPr>
          <w:rFonts w:hint="eastAsia" w:ascii="宋体" w:hAnsi="宋体" w:cs="宋体"/>
          <w:bCs/>
          <w:color w:val="auto"/>
          <w:sz w:val="32"/>
          <w:szCs w:val="32"/>
          <w:highlight w:val="none"/>
        </w:rPr>
        <w:t>日</w:t>
      </w:r>
    </w:p>
    <w:p w14:paraId="2BF25643">
      <w:pPr>
        <w:rPr>
          <w:color w:val="auto"/>
          <w:highlight w:val="none"/>
        </w:rPr>
      </w:pPr>
      <w:r>
        <w:rPr>
          <w:rFonts w:hint="eastAsia"/>
          <w:color w:val="auto"/>
          <w:highlight w:val="none"/>
        </w:rPr>
        <w:br w:type="page"/>
      </w:r>
    </w:p>
    <w:p w14:paraId="0AE4258E">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D816A90">
      <w:pPr>
        <w:spacing w:line="360" w:lineRule="auto"/>
        <w:rPr>
          <w:rFonts w:hint="eastAsia" w:ascii="宋体" w:hAnsi="宋体" w:cs="宋体"/>
          <w:color w:val="auto"/>
          <w:sz w:val="32"/>
          <w:szCs w:val="32"/>
          <w:highlight w:val="none"/>
        </w:rPr>
      </w:pPr>
    </w:p>
    <w:p w14:paraId="18E1F613">
      <w:pPr>
        <w:spacing w:line="360" w:lineRule="auto"/>
        <w:rPr>
          <w:rFonts w:hint="eastAsia" w:ascii="宋体" w:hAnsi="宋体" w:cs="宋体"/>
          <w:color w:val="auto"/>
          <w:sz w:val="32"/>
          <w:szCs w:val="32"/>
          <w:highlight w:val="none"/>
        </w:rPr>
      </w:pPr>
    </w:p>
    <w:p w14:paraId="2FA9EFC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60539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73F82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B04261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936417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79FE1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014C6D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81CF8D4">
      <w:pPr>
        <w:adjustRightInd/>
        <w:spacing w:line="360" w:lineRule="auto"/>
        <w:jc w:val="center"/>
        <w:outlineLvl w:val="0"/>
        <w:rPr>
          <w:rFonts w:hint="eastAsia" w:ascii="宋体" w:hAnsi="宋体" w:cs="宋体"/>
          <w:b/>
          <w:color w:val="auto"/>
          <w:sz w:val="36"/>
          <w:szCs w:val="20"/>
          <w:highlight w:val="none"/>
        </w:rPr>
      </w:pPr>
      <w:bookmarkStart w:id="1" w:name="_Hlt74649545"/>
      <w:bookmarkEnd w:id="1"/>
      <w:bookmarkStart w:id="2" w:name="_Hlt74729822"/>
      <w:bookmarkEnd w:id="2"/>
      <w:bookmarkStart w:id="3" w:name="_Hlt74728647"/>
      <w:bookmarkEnd w:id="3"/>
      <w:bookmarkStart w:id="4" w:name="_Hlt74707423"/>
      <w:bookmarkEnd w:id="4"/>
      <w:bookmarkStart w:id="5" w:name="第二部分"/>
      <w:bookmarkStart w:id="6" w:name="_Toc91899870"/>
      <w:bookmarkStart w:id="7" w:name="_Toc91899871"/>
      <w:r>
        <w:rPr>
          <w:rFonts w:hint="eastAsia" w:ascii="宋体" w:hAnsi="宋体" w:cs="宋体"/>
          <w:b/>
          <w:color w:val="auto"/>
          <w:sz w:val="36"/>
          <w:szCs w:val="20"/>
          <w:highlight w:val="none"/>
        </w:rPr>
        <w:t>第一部分 招标公告</w:t>
      </w:r>
    </w:p>
    <w:p w14:paraId="5A82A4D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0FBE04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滨江区公安分局业务用房智能化改造—档案室（包含人事档案室）采购项目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2025</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2</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10</w:t>
      </w:r>
      <w:r>
        <w:rPr>
          <w:rStyle w:val="78"/>
          <w:rFonts w:hint="eastAsia" w:cs="Times New Roman" w:asciiTheme="minorEastAsia" w:hAnsiTheme="minorEastAsia" w:eastAsiaTheme="minorEastAsia"/>
          <w:snapToGrid/>
          <w:color w:val="auto"/>
          <w:kern w:val="2"/>
          <w:sz w:val="24"/>
          <w:szCs w:val="24"/>
          <w:highlight w:val="none"/>
        </w:rPr>
        <w:t>日09点30分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9D788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8BB5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HXBJGA2024HG-02</w:t>
      </w:r>
    </w:p>
    <w:p w14:paraId="36B3CB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滨江区公安分局业务用房智能化改造—档案室（包含人事档案室）采购项目</w:t>
      </w:r>
    </w:p>
    <w:p w14:paraId="2AA358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2979790</w:t>
      </w:r>
    </w:p>
    <w:p w14:paraId="577BAE9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2919520</w:t>
      </w:r>
    </w:p>
    <w:p w14:paraId="3EE4A4D4">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滨江区公安分局业务用房智能化改造—档案室（包含人事档案室）采购项目主要内容：滨江区公安分局业务用房智能化改造—档案室（包含人事档案室）采购项目。具</w:t>
      </w:r>
      <w:r>
        <w:rPr>
          <w:rFonts w:hint="eastAsia" w:asciiTheme="minorEastAsia" w:hAnsiTheme="minorEastAsia" w:eastAsiaTheme="minorEastAsia"/>
          <w:snapToGrid/>
          <w:color w:val="auto"/>
          <w:kern w:val="2"/>
          <w:sz w:val="24"/>
          <w:szCs w:val="24"/>
          <w:highlight w:val="none"/>
        </w:rPr>
        <w:t>体以招标文件第三部分采购需求为准，供应商可点击本公告下方“浏览采购文件”查看采购需求。</w:t>
      </w:r>
    </w:p>
    <w:p w14:paraId="64941CAD">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 详见招标文件</w:t>
      </w:r>
    </w:p>
    <w:p w14:paraId="211CF383">
      <w:pPr>
        <w:pStyle w:val="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6EB6BA2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8" w:name="_Hlk101132948"/>
      <w:r>
        <w:rPr>
          <w:rFonts w:hint="eastAsia" w:ascii="宋体" w:hAnsi="宋体" w:cs="宋体"/>
          <w:b/>
          <w:color w:val="auto"/>
          <w:sz w:val="24"/>
          <w:highlight w:val="none"/>
        </w:rPr>
        <w:t>申请人的资格要求</w:t>
      </w:r>
      <w:bookmarkEnd w:id="8"/>
      <w:r>
        <w:rPr>
          <w:rFonts w:hint="eastAsia" w:ascii="宋体" w:hAnsi="宋体" w:cs="宋体"/>
          <w:b/>
          <w:color w:val="auto"/>
          <w:sz w:val="24"/>
          <w:highlight w:val="none"/>
        </w:rPr>
        <w:t>：</w:t>
      </w:r>
    </w:p>
    <w:p w14:paraId="731195DB">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4AEEB46">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848185">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69A1C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A70670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452D2433">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6FD29C41">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14:paraId="7DC160BF">
      <w:pPr>
        <w:spacing w:line="360" w:lineRule="auto"/>
        <w:ind w:firstLine="480" w:firstLineChars="200"/>
        <w:rPr>
          <w:rFonts w:hint="eastAsia" w:ascii="宋体" w:hAnsi="宋体" w:cs="宋体"/>
          <w:color w:val="auto"/>
          <w:sz w:val="24"/>
          <w:highlight w:val="none"/>
        </w:rPr>
      </w:pPr>
      <w:bookmarkStart w:id="9"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9"/>
    <w:p w14:paraId="7EA97864">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6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67CA2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4.本项目的特定资格要求：无</w:t>
      </w:r>
    </w:p>
    <w:p w14:paraId="36605FE0">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4AE7D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6AD30A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30085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6BD397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51683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18AAE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7602E7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6FE4467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6FB033">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0EC7694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31E669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0537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D8085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769406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7C464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4F04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7A98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2A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51BDF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9663F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称：杭州市公安局滨江区分局 </w:t>
      </w:r>
    </w:p>
    <w:p w14:paraId="42954A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址：杭州市滨江区通和路71号       </w:t>
      </w:r>
    </w:p>
    <w:p w14:paraId="7454F8B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7AD6320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项目联系人（询问）：傅警官  </w:t>
      </w:r>
    </w:p>
    <w:p w14:paraId="064A6D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项目联系方式（询问）：0571-87702190 </w:t>
      </w:r>
    </w:p>
    <w:p w14:paraId="7066A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质疑联系人：魏警官</w:t>
      </w:r>
    </w:p>
    <w:p w14:paraId="2E78DB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质疑联系方式：0571-89520692 </w:t>
      </w:r>
    </w:p>
    <w:p w14:paraId="6D7F84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00F192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称：北京华夏京诚咨询有限公司杭州分公司</w:t>
      </w:r>
    </w:p>
    <w:p w14:paraId="6E44EE4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址：杭州市萧山区金城路185号商会大厦B座27层05室</w:t>
      </w:r>
    </w:p>
    <w:p w14:paraId="6575A5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D6006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项目联系人（询问）：徐女士</w:t>
      </w:r>
    </w:p>
    <w:p w14:paraId="17DE98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项目联系方式（询问）：13093768622</w:t>
      </w:r>
    </w:p>
    <w:p w14:paraId="51923E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质疑联系人：高女士</w:t>
      </w:r>
    </w:p>
    <w:p w14:paraId="7278FC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质疑联系方式：0571-82750185</w:t>
      </w:r>
    </w:p>
    <w:p w14:paraId="268DEA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D7938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1E7C0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178B83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5E399B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：朱女士、王女士</w:t>
      </w:r>
    </w:p>
    <w:p w14:paraId="6321D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2490C5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政策咨询：祝先生，0571-89521210</w:t>
      </w:r>
    </w:p>
    <w:p w14:paraId="60E285D0">
      <w:pPr>
        <w:spacing w:line="360" w:lineRule="auto"/>
        <w:ind w:firstLine="480" w:firstLineChars="200"/>
        <w:rPr>
          <w:rFonts w:hint="eastAsia" w:ascii="宋体" w:hAnsi="宋体" w:cs="宋体"/>
          <w:color w:val="auto"/>
          <w:sz w:val="24"/>
          <w:highlight w:val="none"/>
        </w:rPr>
      </w:pPr>
    </w:p>
    <w:p w14:paraId="6D345D38">
      <w:pPr>
        <w:spacing w:line="360" w:lineRule="auto"/>
        <w:ind w:firstLine="480" w:firstLineChars="200"/>
        <w:rPr>
          <w:rFonts w:hint="eastAsia" w:ascii="宋体" w:hAnsi="宋体" w:cs="宋体"/>
          <w:color w:val="auto"/>
          <w:sz w:val="24"/>
          <w:highlight w:val="none"/>
        </w:rPr>
      </w:pPr>
    </w:p>
    <w:p w14:paraId="0CE9135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9712DE">
      <w:pPr>
        <w:pStyle w:val="4"/>
        <w:ind w:left="433" w:leftChars="202" w:hanging="9" w:hangingChars="4"/>
        <w:rPr>
          <w:rFonts w:hint="eastAsia"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rPr>
        <w:t>CA问题联系电话（人工）：汇信CA 400-888-4636；天谷CA 400-087-8198。</w:t>
      </w:r>
    </w:p>
    <w:p w14:paraId="12BBC5F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8A54242">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5"/>
      <w:r>
        <w:rPr>
          <w:rFonts w:hint="eastAsia" w:ascii="宋体" w:hAnsi="宋体" w:cs="宋体"/>
          <w:b/>
          <w:color w:val="auto"/>
          <w:sz w:val="36"/>
          <w:szCs w:val="20"/>
          <w:highlight w:val="none"/>
        </w:rPr>
        <w:t xml:space="preserve"> 投标人须知</w:t>
      </w:r>
      <w:bookmarkEnd w:id="6"/>
    </w:p>
    <w:p w14:paraId="06EBAF0E">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D80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AA74DB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5DC7C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572F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62E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E409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50B9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E28C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智能文书密集架</w:t>
            </w:r>
            <w:r>
              <w:rPr>
                <w:rFonts w:hint="eastAsia" w:ascii="宋体" w:hAnsi="宋体" w:cs="宋体"/>
                <w:color w:val="auto"/>
                <w:sz w:val="24"/>
                <w:highlight w:val="none"/>
              </w:rPr>
              <w:t>。</w:t>
            </w:r>
          </w:p>
        </w:tc>
      </w:tr>
      <w:tr w14:paraId="15CA6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E368D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39EAA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EBED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 货物 （详见招标文件第六部分附件7），</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14:paraId="6212533D">
            <w:pPr>
              <w:rPr>
                <w:color w:val="auto"/>
                <w:sz w:val="24"/>
                <w:highlight w:val="none"/>
              </w:rPr>
            </w:pPr>
            <w:r>
              <w:rPr>
                <w:rFonts w:hint="eastAsia"/>
                <w:color w:val="auto"/>
                <w:sz w:val="24"/>
                <w:highlight w:val="none"/>
              </w:rPr>
              <w:t>根据《关于印发中小企业划型标准规定的通知》（工信</w:t>
            </w:r>
          </w:p>
          <w:p w14:paraId="74103E52">
            <w:pPr>
              <w:rPr>
                <w:color w:val="auto"/>
                <w:sz w:val="24"/>
                <w:highlight w:val="none"/>
              </w:rPr>
            </w:pPr>
            <w:r>
              <w:rPr>
                <w:rFonts w:hint="eastAsia"/>
                <w:color w:val="auto"/>
                <w:sz w:val="24"/>
                <w:highlight w:val="none"/>
              </w:rPr>
              <w:t>部联企业〔2011〕300）第四条第（二）项规定：工业行</w:t>
            </w:r>
          </w:p>
          <w:p w14:paraId="2E33D6F6">
            <w:pPr>
              <w:rPr>
                <w:color w:val="auto"/>
                <w:sz w:val="24"/>
                <w:highlight w:val="none"/>
              </w:rPr>
            </w:pPr>
            <w:r>
              <w:rPr>
                <w:rFonts w:hint="eastAsia"/>
                <w:color w:val="auto"/>
                <w:sz w:val="24"/>
                <w:highlight w:val="none"/>
              </w:rPr>
              <w:t>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5608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7D9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C1DE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7E8C61">
            <w:pPr>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59DC5973">
            <w:pPr>
              <w:rPr>
                <w:color w:val="auto"/>
                <w:sz w:val="24"/>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w:t>
            </w:r>
            <w:r>
              <w:rPr>
                <w:rFonts w:hint="eastAsia"/>
                <w:color w:val="auto"/>
                <w:sz w:val="24"/>
                <w:highlight w:val="none"/>
                <w:u w:val="single"/>
              </w:rPr>
              <w:t xml:space="preserve">    </w:t>
            </w:r>
            <w:r>
              <w:rPr>
                <w:rFonts w:hint="eastAsia"/>
                <w:color w:val="auto"/>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AA72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1171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F2C5E7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2FDBC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B0F737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CDF7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DF9E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DD8BB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46E8F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3352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5A32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7B7B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38ACC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909C9">
            <w:pPr>
              <w:spacing w:line="360" w:lineRule="auto"/>
              <w:rPr>
                <w:color w:val="auto"/>
                <w:sz w:val="24"/>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ascii="Wingdings" w:hAnsi="Wingdings"/>
                    <w:color w:val="auto"/>
                    <w:sz w:val="24"/>
                    <w:highlight w:val="none"/>
                  </w:rPr>
                  <w:t>þ</w:t>
                </w:r>
              </w:sdtContent>
            </w:sdt>
            <w:r>
              <w:rPr>
                <w:rFonts w:hint="eastAsia"/>
                <w:color w:val="auto"/>
                <w:sz w:val="24"/>
                <w:highlight w:val="none"/>
              </w:rPr>
              <w:t>A不要求提供。</w:t>
            </w:r>
          </w:p>
          <w:p w14:paraId="1C094667">
            <w:pPr>
              <w:spacing w:line="360" w:lineRule="auto"/>
              <w:rPr>
                <w:color w:val="auto"/>
                <w:sz w:val="24"/>
                <w:highlight w:val="none"/>
              </w:rPr>
            </w:pPr>
            <w:sdt>
              <w:sdtPr>
                <w:rPr>
                  <w:rFonts w:hint="eastAsia"/>
                  <w:color w:val="auto"/>
                  <w:sz w:val="24"/>
                  <w:highlight w:val="none"/>
                </w:rPr>
                <w:id w:val="102683198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p>
          <w:p w14:paraId="2ADEA3DA">
            <w:pPr>
              <w:spacing w:line="360" w:lineRule="auto"/>
              <w:rPr>
                <w:color w:val="auto"/>
                <w:sz w:val="24"/>
                <w:highlight w:val="none"/>
              </w:rPr>
            </w:pPr>
            <w:r>
              <w:rPr>
                <w:rFonts w:hint="eastAsia"/>
                <w:color w:val="auto"/>
                <w:sz w:val="24"/>
                <w:highlight w:val="none"/>
              </w:rPr>
              <w:t>（1）样品：    ；</w:t>
            </w:r>
          </w:p>
          <w:p w14:paraId="3A40B225">
            <w:pPr>
              <w:spacing w:line="360" w:lineRule="auto"/>
              <w:rPr>
                <w:color w:val="auto"/>
                <w:sz w:val="24"/>
                <w:highlight w:val="none"/>
              </w:rPr>
            </w:pPr>
            <w:r>
              <w:rPr>
                <w:rFonts w:hint="eastAsia"/>
                <w:color w:val="auto"/>
                <w:sz w:val="24"/>
                <w:highlight w:val="none"/>
              </w:rPr>
              <w:t>（2）样品制作的标准和要求：    ；</w:t>
            </w:r>
          </w:p>
          <w:p w14:paraId="5EFF0803">
            <w:pPr>
              <w:spacing w:line="360" w:lineRule="auto"/>
              <w:rPr>
                <w:color w:val="auto"/>
                <w:sz w:val="24"/>
                <w:highlight w:val="none"/>
              </w:rPr>
            </w:pPr>
            <w:r>
              <w:rPr>
                <w:rFonts w:hint="eastAsia"/>
                <w:color w:val="auto"/>
                <w:sz w:val="24"/>
                <w:highlight w:val="none"/>
              </w:rPr>
              <w:t>（3）样品的评审方法以及评审标准：详见评标办法；</w:t>
            </w:r>
            <w:r>
              <w:rPr>
                <w:rFonts w:hint="eastAsia"/>
                <w:color w:val="auto"/>
                <w:sz w:val="24"/>
                <w:highlight w:val="none"/>
              </w:rPr>
              <w:br w:type="textWrapping"/>
            </w:r>
            <w:sdt>
              <w:sdtPr>
                <w:rPr>
                  <w:rFonts w:hint="eastAsia" w:ascii="宋体" w:hAnsi="宋体" w:cs="宋体"/>
                  <w:color w:val="auto"/>
                  <w:kern w:val="0"/>
                  <w:sz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color w:val="auto"/>
                    <w:sz w:val="24"/>
                    <w:highlight w:val="none"/>
                  </w:rPr>
                  <w:t>☐</w:t>
                </w:r>
              </w:sdtContent>
            </w:sdt>
            <w:r>
              <w:rPr>
                <w:rFonts w:hint="eastAsia"/>
                <w:color w:val="auto"/>
                <w:sz w:val="24"/>
                <w:highlight w:val="none"/>
              </w:rPr>
              <w:t>样品分未超过价格分的50%；</w:t>
            </w:r>
          </w:p>
          <w:p w14:paraId="78E33B5F">
            <w:pPr>
              <w:spacing w:line="360" w:lineRule="auto"/>
              <w:rPr>
                <w:color w:val="auto"/>
                <w:sz w:val="24"/>
                <w:highlight w:val="none"/>
              </w:rPr>
            </w:pPr>
            <w:sdt>
              <w:sdtPr>
                <w:rPr>
                  <w:rFonts w:hint="eastAsia"/>
                  <w:color w:val="auto"/>
                  <w:sz w:val="24"/>
                  <w:highlight w:val="none"/>
                </w:rPr>
                <w:id w:val="4667"/>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样品分超过价格分的50%，理由</w:t>
            </w:r>
            <w:r>
              <w:rPr>
                <w:rFonts w:hint="eastAsia"/>
                <w:color w:val="auto"/>
                <w:sz w:val="24"/>
                <w:highlight w:val="none"/>
                <w:u w:val="single"/>
              </w:rPr>
              <w:t xml:space="preserve">     </w:t>
            </w:r>
            <w:r>
              <w:rPr>
                <w:rFonts w:hint="eastAsia"/>
                <w:color w:val="auto"/>
                <w:sz w:val="24"/>
                <w:highlight w:val="none"/>
              </w:rPr>
              <w:t>；</w:t>
            </w:r>
          </w:p>
          <w:p w14:paraId="40699503">
            <w:pPr>
              <w:spacing w:line="360" w:lineRule="auto"/>
              <w:rPr>
                <w:color w:val="auto"/>
                <w:sz w:val="24"/>
                <w:highlight w:val="none"/>
              </w:rPr>
            </w:pPr>
            <w:r>
              <w:rPr>
                <w:rFonts w:hint="eastAsia"/>
                <w:color w:val="auto"/>
                <w:sz w:val="24"/>
                <w:highlight w:val="none"/>
              </w:rPr>
              <w:t xml:space="preserve">详见招标文件第四部分评标办分法。 </w:t>
            </w:r>
          </w:p>
          <w:p w14:paraId="2D866457">
            <w:pPr>
              <w:spacing w:line="360" w:lineRule="auto"/>
              <w:rPr>
                <w:color w:val="auto"/>
                <w:sz w:val="24"/>
                <w:highlight w:val="none"/>
              </w:rPr>
            </w:pPr>
            <w:r>
              <w:rPr>
                <w:rFonts w:hint="eastAsia"/>
                <w:color w:val="auto"/>
                <w:sz w:val="24"/>
                <w:highlight w:val="none"/>
              </w:rPr>
              <w:t>（4）是否需要随样品提交检测报告：</w:t>
            </w:r>
            <w:sdt>
              <w:sdtPr>
                <w:rPr>
                  <w:rFonts w:hint="eastAsia"/>
                  <w:color w:val="auto"/>
                  <w:sz w:val="24"/>
                  <w:highlight w:val="none"/>
                </w:rPr>
                <w:id w:val="1303421454"/>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ascii="Wingdings" w:hAnsi="Wingdings"/>
                    <w:color w:val="auto"/>
                    <w:sz w:val="24"/>
                    <w:highlight w:val="none"/>
                  </w:rPr>
                  <w:t>þ</w:t>
                </w:r>
              </w:sdtContent>
            </w:sdt>
            <w:r>
              <w:rPr>
                <w:rFonts w:hint="eastAsia"/>
                <w:color w:val="auto"/>
                <w:sz w:val="24"/>
                <w:highlight w:val="none"/>
              </w:rPr>
              <w:t>否；</w:t>
            </w:r>
          </w:p>
          <w:p w14:paraId="17C425B0">
            <w:pPr>
              <w:spacing w:line="360" w:lineRule="auto"/>
              <w:rPr>
                <w:rFonts w:hint="eastAsia" w:ascii="宋体" w:hAnsi="宋体" w:cs="宋体"/>
                <w:color w:val="auto"/>
                <w:sz w:val="24"/>
                <w:highlight w:val="none"/>
              </w:rPr>
            </w:pPr>
            <w:r>
              <w:rPr>
                <w:rFonts w:hint="eastAsia"/>
                <w:color w:val="auto"/>
                <w:sz w:val="24"/>
                <w:highlight w:val="none"/>
              </w:rPr>
              <w:t>（5）提供样品的时间：</w:t>
            </w:r>
            <w:r>
              <w:rPr>
                <w:rFonts w:hint="eastAsia" w:ascii="宋体" w:hAnsi="宋体" w:cs="宋体"/>
                <w:color w:val="auto"/>
                <w:sz w:val="24"/>
                <w:highlight w:val="none"/>
                <w:u w:val="single"/>
              </w:rPr>
              <w:t xml:space="preserve">开标当天8:30-9:00 </w:t>
            </w:r>
            <w:r>
              <w:rPr>
                <w:rFonts w:hint="eastAsia" w:ascii="宋体" w:hAnsi="宋体" w:cs="宋体"/>
                <w:color w:val="auto"/>
                <w:kern w:val="0"/>
                <w:sz w:val="24"/>
                <w:highlight w:val="none"/>
              </w:rPr>
              <w:t>；地点：   ，由工作人员引导放至样品间。样品递交人须提供投标人的授权书（见附件格式，法人代表请携带身份证复印件及营业执照复印件）、身份证。</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AE6A0BC">
            <w:pPr>
              <w:spacing w:line="360" w:lineRule="auto"/>
              <w:rPr>
                <w:color w:val="auto"/>
                <w:sz w:val="24"/>
                <w:highlight w:val="none"/>
              </w:rPr>
            </w:pPr>
            <w:r>
              <w:rPr>
                <w:rFonts w:hint="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B1374B">
            <w:pPr>
              <w:rPr>
                <w:color w:val="auto"/>
                <w:sz w:val="24"/>
                <w:highlight w:val="none"/>
              </w:rPr>
            </w:pPr>
            <w:r>
              <w:rPr>
                <w:rFonts w:hint="eastAsia"/>
                <w:color w:val="auto"/>
                <w:sz w:val="24"/>
                <w:highlight w:val="none"/>
              </w:rPr>
              <w:t>（7）制作、运输、安装和保管样品所发生的一切费用由投标人自理。</w:t>
            </w:r>
          </w:p>
        </w:tc>
      </w:tr>
      <w:tr w14:paraId="317F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2D0E5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8B10B8">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D2DC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7A1D0F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75DB15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0C2CAA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（2）方案讲解演示方式：评标现场现场讲解演示。</w:t>
            </w:r>
          </w:p>
          <w:p w14:paraId="7BE5D83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现场讲解地点为</w:t>
            </w:r>
            <w:r>
              <w:rPr>
                <w:rFonts w:hint="eastAsia" w:ascii="宋体" w:hAnsi="宋体" w:cs="宋体"/>
                <w:color w:val="auto"/>
                <w:sz w:val="24"/>
                <w:highlight w:val="none"/>
                <w:u w:val="single"/>
              </w:rPr>
              <w:t xml:space="preserve"> 公安局滨江区分局老大楼-1楼（泰安路与丹枫路路口往东20米纪律检查委员会-1楼） </w:t>
            </w:r>
            <w:r>
              <w:rPr>
                <w:rFonts w:hint="eastAsia" w:ascii="宋体" w:hAnsi="宋体" w:cs="宋体"/>
                <w:color w:val="auto"/>
                <w:kern w:val="0"/>
                <w:sz w:val="24"/>
                <w:highlight w:val="none"/>
              </w:rPr>
              <w:t>，讲解演示所用电脑等设备由投标人自备。现场讲解演示人员须提供</w:t>
            </w:r>
            <w:r>
              <w:rPr>
                <w:rFonts w:hint="eastAsia" w:ascii="宋体" w:hAnsi="宋体" w:cs="宋体"/>
                <w:color w:val="auto"/>
                <w:kern w:val="0"/>
                <w:sz w:val="24"/>
                <w:highlight w:val="none"/>
                <w:u w:val="single"/>
              </w:rPr>
              <w:t>投标人的授权书（格式自拟，法人代表请携带身份证复件及营业执照复印件）、身份证</w:t>
            </w:r>
            <w:r>
              <w:rPr>
                <w:rFonts w:hint="eastAsia" w:ascii="宋体" w:hAnsi="宋体" w:cs="宋体"/>
                <w:color w:val="auto"/>
                <w:kern w:val="0"/>
                <w:sz w:val="24"/>
                <w:highlight w:val="none"/>
              </w:rPr>
              <w:t>，否则不得讲解演示。讲解签到时间为</w:t>
            </w:r>
            <w:r>
              <w:rPr>
                <w:rFonts w:hint="eastAsia" w:ascii="宋体" w:hAnsi="宋体" w:cs="宋体"/>
                <w:color w:val="auto"/>
                <w:kern w:val="0"/>
                <w:sz w:val="24"/>
                <w:highlight w:val="none"/>
                <w:u w:val="single"/>
              </w:rPr>
              <w:t>开标当天</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0</w:t>
            </w:r>
            <w:r>
              <w:rPr>
                <w:rFonts w:hint="eastAsia" w:ascii="宋体" w:hAnsi="宋体" w:cs="宋体"/>
                <w:color w:val="auto"/>
                <w:kern w:val="0"/>
                <w:sz w:val="24"/>
                <w:highlight w:val="none"/>
                <w:u w:val="single"/>
              </w:rPr>
              <w:t>0-9:</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。演示内容详见：招标文件第四部分 评标办法</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演示条款要求。</w:t>
            </w:r>
          </w:p>
          <w:p w14:paraId="3BA4849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C60A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A657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6586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D956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BC7D5C5">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9975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349EF6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729651">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D6E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9FC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EE2B7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075F1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882F2">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30246C96">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006674E9">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无。</w:t>
            </w:r>
          </w:p>
        </w:tc>
      </w:tr>
      <w:tr w14:paraId="69390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AA3CA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3E4D98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9351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DF62CD6">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822EF3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F40439B">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F6E92B5">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FFF1E45">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5791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629" w:type="dxa"/>
            <w:tcBorders>
              <w:top w:val="single" w:color="auto" w:sz="4" w:space="0"/>
              <w:left w:val="single" w:color="000000" w:sz="8" w:space="0"/>
              <w:right w:val="single" w:color="000000" w:sz="2" w:space="0"/>
            </w:tcBorders>
            <w:vAlign w:val="center"/>
          </w:tcPr>
          <w:p w14:paraId="4B08D84B">
            <w:pPr>
              <w:snapToGrid w:val="0"/>
              <w:spacing w:line="360" w:lineRule="auto"/>
              <w:jc w:val="center"/>
              <w:rPr>
                <w:rFonts w:hint="eastAsia" w:ascii="宋体" w:hAnsi="宋体" w:cs="宋体"/>
                <w:color w:val="auto"/>
                <w:sz w:val="24"/>
                <w:highlight w:val="none"/>
              </w:rPr>
            </w:pPr>
          </w:p>
          <w:p w14:paraId="2D5E95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0A3E52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A9AF36A">
            <w:pPr>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A1A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C3D98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7BD70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24E13F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备份投标文件送达地点：</w:t>
            </w:r>
            <w:r>
              <w:rPr>
                <w:rFonts w:hint="eastAsia" w:ascii="宋体" w:hAnsi="宋体" w:cs="宋体"/>
                <w:color w:val="auto"/>
                <w:sz w:val="24"/>
                <w:highlight w:val="none"/>
                <w:u w:val="single"/>
              </w:rPr>
              <w:t>公安局滨江区分局老大楼-1楼（泰安路与丹枫路路口往东20米纪律检查委员会-1楼）</w:t>
            </w:r>
            <w:r>
              <w:rPr>
                <w:rFonts w:hint="eastAsia" w:ascii="宋体" w:hAnsi="宋体" w:eastAsia="宋体" w:cs="Times New Roman"/>
                <w:color w:val="auto"/>
                <w:sz w:val="24"/>
                <w:highlight w:val="none"/>
              </w:rPr>
              <w:t xml:space="preserve"> ；备份投标文件签收人员联系电话：</w:t>
            </w:r>
            <w:r>
              <w:rPr>
                <w:rFonts w:hint="eastAsia" w:ascii="宋体" w:hAnsi="宋体" w:cs="宋体"/>
                <w:color w:val="auto"/>
                <w:sz w:val="24"/>
                <w:highlight w:val="none"/>
              </w:rPr>
              <w:t>徐女士</w:t>
            </w:r>
            <w:r>
              <w:rPr>
                <w:rFonts w:hint="eastAsia" w:ascii="宋体" w:hAnsi="宋体" w:cs="宋体"/>
                <w:color w:val="auto"/>
                <w:sz w:val="24"/>
                <w:highlight w:val="none"/>
                <w:lang w:eastAsia="zh-CN"/>
              </w:rPr>
              <w:t>、</w:t>
            </w:r>
            <w:r>
              <w:rPr>
                <w:rFonts w:hint="eastAsia" w:ascii="宋体" w:hAnsi="宋体" w:cs="宋体"/>
                <w:color w:val="auto"/>
                <w:sz w:val="24"/>
                <w:highlight w:val="none"/>
              </w:rPr>
              <w:t>13093768622</w:t>
            </w:r>
            <w:r>
              <w:rPr>
                <w:rFonts w:hint="eastAsia" w:ascii="宋体" w:hAnsi="宋体" w:eastAsia="宋体" w:cs="Times New Roman"/>
                <w:color w:val="auto"/>
                <w:sz w:val="24"/>
                <w:highlight w:val="none"/>
              </w:rPr>
              <w:t>。</w:t>
            </w:r>
          </w:p>
          <w:p w14:paraId="6A4CE95E">
            <w:pPr>
              <w:pStyle w:val="35"/>
              <w:spacing w:line="360" w:lineRule="auto"/>
              <w:rPr>
                <w:rFonts w:hint="eastAsia" w:hAnsi="宋体" w:cs="宋体"/>
                <w:color w:val="auto"/>
                <w:kern w:val="28"/>
                <w:sz w:val="24"/>
                <w:szCs w:val="24"/>
                <w:highlight w:val="none"/>
              </w:rPr>
            </w:pPr>
            <w:r>
              <w:rPr>
                <w:rFonts w:hint="eastAsia" w:hAnsi="宋体" w:cs="宋体"/>
                <w:b/>
                <w:color w:val="auto"/>
                <w:sz w:val="24"/>
                <w:szCs w:val="24"/>
                <w:highlight w:val="none"/>
              </w:rPr>
              <w:t>采购人、采购代理机构不强制或变相强制投标人提交备份投标文件。</w:t>
            </w:r>
          </w:p>
        </w:tc>
      </w:tr>
      <w:tr w14:paraId="525A5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8C552B">
            <w:pPr>
              <w:jc w:val="center"/>
              <w:rPr>
                <w:color w:val="auto"/>
                <w:highlight w:val="none"/>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EABFCA7">
            <w:pPr>
              <w:jc w:val="center"/>
              <w:rPr>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88F0D">
            <w:pPr>
              <w:spacing w:line="360" w:lineRule="auto"/>
              <w:rPr>
                <w:color w:val="auto"/>
                <w:sz w:val="24"/>
                <w:highlight w:val="none"/>
              </w:rPr>
            </w:pPr>
            <w:r>
              <w:rPr>
                <w:rFonts w:hint="eastAsia"/>
                <w:color w:val="auto"/>
                <w:sz w:val="24"/>
                <w:highlight w:val="none"/>
              </w:rPr>
              <w:t>本项目采购代理费由中标单位支付。采购代理费按本项目采购代理费按照国家发改委“计价格【2002】1980号”、“发改办价格【2003】857号”等相关文件，向中标人收取代理服务费。</w:t>
            </w:r>
          </w:p>
          <w:p w14:paraId="0E64AD48">
            <w:pPr>
              <w:spacing w:line="360" w:lineRule="auto"/>
              <w:rPr>
                <w:color w:val="auto"/>
                <w:sz w:val="24"/>
                <w:highlight w:val="none"/>
              </w:rPr>
            </w:pPr>
            <w:r>
              <w:rPr>
                <w:rFonts w:hint="eastAsia"/>
                <w:color w:val="auto"/>
                <w:sz w:val="24"/>
                <w:highlight w:val="none"/>
              </w:rPr>
              <w:t>代理公司账户信息：</w:t>
            </w:r>
          </w:p>
          <w:p w14:paraId="4758688A">
            <w:pPr>
              <w:spacing w:line="360" w:lineRule="auto"/>
              <w:rPr>
                <w:color w:val="auto"/>
                <w:sz w:val="24"/>
                <w:highlight w:val="none"/>
              </w:rPr>
            </w:pPr>
            <w:r>
              <w:rPr>
                <w:rFonts w:hint="eastAsia"/>
                <w:color w:val="auto"/>
                <w:sz w:val="24"/>
                <w:highlight w:val="none"/>
              </w:rPr>
              <w:t>开户名称：北京华夏京诚咨询有限公司杭州分公司</w:t>
            </w:r>
          </w:p>
          <w:p w14:paraId="25AF579E">
            <w:pPr>
              <w:spacing w:line="360" w:lineRule="auto"/>
              <w:rPr>
                <w:color w:val="auto"/>
                <w:sz w:val="24"/>
                <w:highlight w:val="none"/>
              </w:rPr>
            </w:pPr>
            <w:r>
              <w:rPr>
                <w:rFonts w:hint="eastAsia"/>
                <w:color w:val="auto"/>
                <w:sz w:val="24"/>
                <w:highlight w:val="none"/>
              </w:rPr>
              <w:t>开户银行：中国工商银行杭州白马湖支行</w:t>
            </w:r>
          </w:p>
          <w:p w14:paraId="52C107F0">
            <w:pPr>
              <w:spacing w:line="360" w:lineRule="auto"/>
              <w:rPr>
                <w:color w:val="auto"/>
                <w:sz w:val="24"/>
                <w:highlight w:val="none"/>
              </w:rPr>
            </w:pPr>
            <w:r>
              <w:rPr>
                <w:rFonts w:hint="eastAsia"/>
                <w:color w:val="auto"/>
                <w:sz w:val="24"/>
                <w:highlight w:val="none"/>
              </w:rPr>
              <w:t>银行账户：1202224809100031576</w:t>
            </w:r>
          </w:p>
        </w:tc>
      </w:tr>
      <w:tr w14:paraId="4D909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B74825">
            <w:pPr>
              <w:jc w:val="center"/>
              <w:rPr>
                <w:color w:val="auto"/>
                <w:highlight w:val="none"/>
              </w:rPr>
            </w:pPr>
            <w:r>
              <w:rPr>
                <w:rFonts w:hint="eastAsia"/>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557979E">
            <w:pPr>
              <w:jc w:val="center"/>
              <w:rPr>
                <w:color w:val="auto"/>
                <w:sz w:val="24"/>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C60830E">
            <w:pPr>
              <w:rPr>
                <w:color w:val="auto"/>
                <w:sz w:val="24"/>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22B23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04E3E1">
            <w:pPr>
              <w:jc w:val="center"/>
              <w:rPr>
                <w:color w:val="auto"/>
                <w:highlight w:val="none"/>
              </w:rPr>
            </w:pPr>
            <w:r>
              <w:rPr>
                <w:rFonts w:hint="eastAsia"/>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7079B">
            <w:pPr>
              <w:jc w:val="center"/>
              <w:rPr>
                <w:rFonts w:cs="仿宋"/>
                <w:b/>
                <w:color w:val="auto"/>
                <w:sz w:val="24"/>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B891E">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1C282C80">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4C3FF3DB">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4C7AEBBB">
            <w:pPr>
              <w:rPr>
                <w:rFonts w:cs="仿宋_GB2312"/>
                <w:color w:val="auto"/>
                <w:sz w:val="24"/>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70F80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F15CB1">
            <w:pPr>
              <w:jc w:val="center"/>
              <w:rPr>
                <w:color w:val="auto"/>
                <w:highlight w:val="none"/>
              </w:rPr>
            </w:pPr>
            <w:r>
              <w:rPr>
                <w:rFonts w:hint="eastAsia"/>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E7DC58C">
            <w:pPr>
              <w:jc w:val="center"/>
              <w:rPr>
                <w:rFonts w:cs="仿宋"/>
                <w:b/>
                <w:color w:val="auto"/>
                <w:sz w:val="24"/>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105E21">
            <w:pPr>
              <w:rPr>
                <w:color w:val="auto"/>
                <w:sz w:val="24"/>
                <w:highlight w:val="none"/>
              </w:rPr>
            </w:pPr>
            <w:r>
              <w:rPr>
                <w:rFonts w:hint="eastAsia"/>
                <w:color w:val="auto"/>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tc>
      </w:tr>
      <w:tr w14:paraId="7B8E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8EC6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1606B9F">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D62A3">
            <w:pPr>
              <w:spacing w:line="360" w:lineRule="auto"/>
              <w:rPr>
                <w:color w:val="auto"/>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0E6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3240C8F">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9028537">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BD82D2">
            <w:pPr>
              <w:spacing w:line="360" w:lineRule="auto"/>
              <w:rPr>
                <w:color w:val="auto"/>
                <w:sz w:val="24"/>
                <w:highlight w:val="none"/>
              </w:rPr>
            </w:pPr>
            <w:sdt>
              <w:sdtPr>
                <w:rPr>
                  <w:rFonts w:hint="eastAsia"/>
                  <w:color w:val="auto"/>
                  <w:sz w:val="24"/>
                  <w:highlight w:val="none"/>
                </w:rPr>
                <w:id w:val="14746525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highlight w:val="none"/>
              </w:rPr>
              <w:t>联合体投标的，联合体各方均需按招标文件第四部分评标标准要求提供资信证明文件，否则视为不符合相关要求。</w:t>
            </w:r>
          </w:p>
          <w:p w14:paraId="21508516">
            <w:pPr>
              <w:pStyle w:val="4"/>
              <w:ind w:left="0" w:firstLine="0"/>
              <w:rPr>
                <w:rFonts w:hint="eastAsia"/>
                <w:color w:val="auto"/>
                <w:sz w:val="24"/>
                <w:szCs w:val="24"/>
                <w:highlight w:val="none"/>
              </w:rPr>
            </w:pPr>
            <w:sdt>
              <w:sdtPr>
                <w:rPr>
                  <w:rFonts w:hint="eastAsia"/>
                  <w:color w:val="auto"/>
                  <w:sz w:val="24"/>
                  <w:szCs w:val="24"/>
                  <w:highlight w:val="none"/>
                </w:rPr>
                <w:id w:val="147474007"/>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611F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94B0E10">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F674D2F">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5B75A59">
            <w:pPr>
              <w:spacing w:line="360" w:lineRule="auto"/>
              <w:rPr>
                <w:color w:val="auto"/>
                <w:sz w:val="24"/>
                <w:highlight w:val="none"/>
              </w:rPr>
            </w:pPr>
            <w:r>
              <w:rPr>
                <w:rFonts w:hint="eastAsia"/>
                <w:color w:val="auto"/>
                <w:sz w:val="24"/>
                <w:highlight w:val="none"/>
              </w:rPr>
              <w:t>本项目通用总则条款与前附表等专用特别规定有冲突之处，以专用条款（特别规定）为准</w:t>
            </w:r>
          </w:p>
        </w:tc>
      </w:tr>
      <w:tr w14:paraId="616D6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A885C5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C4B5C2F">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1C441B">
            <w:pPr>
              <w:spacing w:line="360" w:lineRule="auto"/>
              <w:rPr>
                <w:b/>
                <w:bCs/>
                <w:color w:val="auto"/>
                <w:sz w:val="24"/>
                <w:highlight w:val="none"/>
              </w:rPr>
            </w:pPr>
            <w:r>
              <w:rPr>
                <w:rFonts w:hint="eastAsia"/>
                <w:color w:val="auto"/>
                <w:sz w:val="24"/>
                <w:highlight w:val="none"/>
              </w:rPr>
              <w:t>本项目每个标项推荐中标候选人数量：1</w:t>
            </w:r>
          </w:p>
        </w:tc>
      </w:tr>
      <w:bookmarkEnd w:id="7"/>
    </w:tbl>
    <w:p w14:paraId="3D5A1B4C">
      <w:pPr>
        <w:rPr>
          <w:rFonts w:hint="eastAsia"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br w:type="page"/>
      </w:r>
    </w:p>
    <w:p w14:paraId="44D60D7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2D0A7A3">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79BC04A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0AB4AF">
      <w:pPr>
        <w:numPr>
          <w:ilvl w:val="0"/>
          <w:numId w:val="1"/>
        </w:num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5EC284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7157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24605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4AC5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7AE0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097C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DF265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737219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90F79D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1C1EF7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80D8C3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AC8F2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A1932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3B8A6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0DCEDBF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53D855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4AD0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A3A8D1E">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44768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8460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56E5C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F102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00F2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52CD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0B35BA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1BCF4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91D0B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A55C56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78243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B58EC5E">
      <w:pPr>
        <w:spacing w:line="360" w:lineRule="auto"/>
        <w:rPr>
          <w:b/>
          <w:color w:val="auto"/>
          <w:highlight w:val="none"/>
        </w:rPr>
      </w:pPr>
      <w:r>
        <w:rPr>
          <w:rFonts w:hint="eastAsia" w:ascii="宋体" w:hAnsi="宋体" w:cs="宋体"/>
          <w:b/>
          <w:color w:val="auto"/>
          <w:sz w:val="24"/>
          <w:highlight w:val="none"/>
        </w:rPr>
        <w:t>4. 询问、质疑、投诉</w:t>
      </w:r>
    </w:p>
    <w:p w14:paraId="7D70C14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69B335D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5D89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5F3F8D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F43D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37F9D4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06493E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F1B8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4E31D56E">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8D5B812">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6A0385F2">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243674F9">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5832490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1C295456">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78952E32">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0E1A34E5">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1E6BEB11">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D25B5A8">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1AB6B6A4">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89656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2804FB1D">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62224C64">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8D995C2">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2E530FD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439469B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2FA7DEC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56196D13">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7A5F6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5．招标文件的构成</w:t>
      </w:r>
    </w:p>
    <w:p w14:paraId="79A9A7CF">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7C97AA67">
      <w:pPr>
        <w:pStyle w:val="35"/>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61713B82">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5004E17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66495F26">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7D4305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250276B">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80500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E66811">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C333A74">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4564BA9">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A14BDD">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3FE8435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C6C2337">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B8FE12D">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09BE6048">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80510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9.投标保证金</w:t>
      </w:r>
    </w:p>
    <w:p w14:paraId="40B1F740">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6672D71">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F46FDB3">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17F97F7">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6F5B3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FBB31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5135E9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4" w:name="_Hlk101259339"/>
      <w:r>
        <w:rPr>
          <w:rFonts w:hint="eastAsia" w:ascii="宋体" w:hAnsi="宋体" w:cs="宋体"/>
          <w:snapToGrid w:val="0"/>
          <w:color w:val="auto"/>
          <w:kern w:val="28"/>
          <w:sz w:val="24"/>
          <w:szCs w:val="20"/>
          <w:highlight w:val="none"/>
        </w:rPr>
        <w:t>联合协议</w:t>
      </w:r>
      <w:bookmarkEnd w:id="14"/>
      <w:r>
        <w:rPr>
          <w:rFonts w:hint="eastAsia" w:ascii="宋体" w:hAnsi="宋体" w:cs="宋体"/>
          <w:snapToGrid w:val="0"/>
          <w:color w:val="auto"/>
          <w:kern w:val="28"/>
          <w:sz w:val="24"/>
          <w:szCs w:val="20"/>
          <w:highlight w:val="none"/>
        </w:rPr>
        <w:t>（如果有)；</w:t>
      </w:r>
    </w:p>
    <w:p w14:paraId="0321894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9C0C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AAEF1F">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A4655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2D13FE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08C833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91AA3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43C01C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1C3A0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EB147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7D88C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F508D1">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86021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F4001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4DB3E1A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E463BE">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CD3199C">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98A483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0252C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2F925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0DBD7F">
      <w:pPr>
        <w:numPr>
          <w:ilvl w:val="0"/>
          <w:numId w:val="2"/>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072B52DC">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166B5C">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217890">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E1AD6C3">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6ADB9A4">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1B78CA6">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9BAA1E">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3D9E89D">
      <w:pPr>
        <w:pStyle w:val="35"/>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49BD8CDA">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7D15B6B">
      <w:pPr>
        <w:pStyle w:val="35"/>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5ACD1A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1F35C24">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022A993">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CD00D5F">
      <w:pPr>
        <w:pStyle w:val="130"/>
        <w:numPr>
          <w:ilvl w:val="0"/>
          <w:numId w:val="4"/>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649DCC5A">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4B594EE">
      <w:pPr>
        <w:pStyle w:val="130"/>
        <w:numPr>
          <w:ilvl w:val="0"/>
          <w:numId w:val="4"/>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151F2815">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517B41">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F24D59">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98E15EA">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EB8FE5">
      <w:pPr>
        <w:pStyle w:val="130"/>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9FC0E84">
      <w:pPr>
        <w:pStyle w:val="555"/>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55C5E559">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3FC69DD">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57617A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764FBD">
      <w:pPr>
        <w:widowControl/>
        <w:numPr>
          <w:ilvl w:val="0"/>
          <w:numId w:val="5"/>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5BDDD8F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8D9EE6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B9C8BE4">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FAF5776">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4BB1518">
      <w:pPr>
        <w:pStyle w:val="130"/>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282521A5">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3888E4F">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8C83E99">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5163B8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F5F8D0">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五、评标</w:t>
      </w:r>
    </w:p>
    <w:p w14:paraId="075736CE">
      <w:pPr>
        <w:spacing w:line="360" w:lineRule="auto"/>
        <w:rPr>
          <w:rFonts w:hint="eastAsia"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7DE3E40">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六、定 标</w:t>
      </w:r>
    </w:p>
    <w:p w14:paraId="6406E6AE">
      <w:pPr>
        <w:pStyle w:val="2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7CC7B59">
      <w:pPr>
        <w:pStyle w:val="130"/>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AA4F2E0">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066A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23BCB7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AFA107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65581F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4967B314">
      <w:pPr>
        <w:pStyle w:val="2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A4DD1B8">
      <w:pPr>
        <w:pStyle w:val="2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06735651">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1C30612">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C8D33">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F519AE5">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8B013F8">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5FAD43B">
      <w:pPr>
        <w:pStyle w:val="2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72ACABAE">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4320A7">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489CFA">
      <w:pPr>
        <w:pStyle w:val="4"/>
        <w:numPr>
          <w:ilvl w:val="0"/>
          <w:numId w:val="6"/>
        </w:numPr>
        <w:rPr>
          <w:rFonts w:hint="eastAsia"/>
          <w:color w:val="auto"/>
          <w:highlight w:val="none"/>
        </w:rPr>
      </w:pPr>
      <w:r>
        <w:rPr>
          <w:rFonts w:ascii="宋体" w:hAnsi="宋体" w:eastAsia="宋体"/>
          <w:color w:val="auto"/>
          <w:sz w:val="24"/>
          <w:highlight w:val="none"/>
          <w:lang w:val="en-US"/>
        </w:rPr>
        <w:t>预付款</w:t>
      </w:r>
    </w:p>
    <w:p w14:paraId="0BBB1BC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4249B66">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2B6A5B31">
      <w:pPr>
        <w:pStyle w:val="130"/>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A39370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001B5C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CA86FA3">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4CF84E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82B413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E7232B3">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E0FD4B2">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105F7813">
      <w:pPr>
        <w:pStyle w:val="27"/>
        <w:spacing w:line="360" w:lineRule="auto"/>
        <w:ind w:firstLine="0" w:firstLineChars="0"/>
        <w:rPr>
          <w:rFonts w:hint="eastAsia" w:cs="宋体"/>
          <w:b/>
          <w:color w:val="auto"/>
          <w:highlight w:val="none"/>
        </w:rPr>
      </w:pPr>
      <w:r>
        <w:rPr>
          <w:rFonts w:hint="eastAsia" w:cs="宋体"/>
          <w:b/>
          <w:color w:val="auto"/>
          <w:highlight w:val="none"/>
        </w:rPr>
        <w:t>30. 验收</w:t>
      </w:r>
    </w:p>
    <w:p w14:paraId="398E285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AEC80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53DA6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1F543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4729768"/>
      <w:bookmarkEnd w:id="16"/>
      <w:bookmarkStart w:id="17" w:name="_Hlt74707468"/>
      <w:bookmarkEnd w:id="17"/>
      <w:bookmarkStart w:id="18" w:name="_Hlt68073093"/>
      <w:bookmarkEnd w:id="18"/>
      <w:bookmarkStart w:id="19" w:name="_Hlt75236290"/>
      <w:bookmarkEnd w:id="19"/>
      <w:bookmarkStart w:id="20" w:name="_Hlt68072990"/>
      <w:bookmarkEnd w:id="20"/>
      <w:bookmarkStart w:id="21" w:name="_Hlt75236011"/>
      <w:bookmarkEnd w:id="21"/>
      <w:bookmarkStart w:id="22" w:name="_Hlt74730295"/>
      <w:bookmarkEnd w:id="22"/>
      <w:bookmarkStart w:id="23" w:name="_Hlt68403820"/>
      <w:bookmarkEnd w:id="23"/>
      <w:bookmarkStart w:id="24" w:name="_Hlt75236101"/>
      <w:bookmarkEnd w:id="24"/>
      <w:bookmarkStart w:id="25" w:name="_Hlt68057669"/>
      <w:bookmarkEnd w:id="25"/>
      <w:bookmarkStart w:id="26" w:name="_Hlt74714665"/>
      <w:bookmarkEnd w:id="26"/>
      <w:bookmarkStart w:id="27" w:name="_Hlt68072998"/>
      <w:bookmarkEnd w:id="27"/>
      <w:r>
        <w:rPr>
          <w:rFonts w:hint="eastAsia" w:ascii="宋体" w:hAnsi="宋体" w:cs="宋体"/>
          <w:color w:val="auto"/>
          <w:kern w:val="0"/>
          <w:sz w:val="24"/>
          <w:highlight w:val="none"/>
        </w:rPr>
        <w:t>。</w:t>
      </w:r>
    </w:p>
    <w:p w14:paraId="01EF9F73">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64098976">
      <w:pPr>
        <w:pStyle w:val="4"/>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bookmarkEnd w:id="11"/>
    <w:p w14:paraId="6C2C786B">
      <w:p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6DB81A90">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一、项目背景</w:t>
      </w:r>
    </w:p>
    <w:p w14:paraId="431D8F61">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杭州市滨江区公安分局业务用房即将投入使用，根据滨江区公安业务的要求和将来信息化发展的需要建设档案室（</w:t>
      </w:r>
      <w:r>
        <w:rPr>
          <w:rFonts w:hint="eastAsia" w:ascii="仿宋" w:hAnsi="仿宋" w:eastAsia="仿宋" w:cs="宋体"/>
          <w:color w:val="auto"/>
          <w:kern w:val="0"/>
          <w:sz w:val="24"/>
          <w:highlight w:val="none"/>
        </w:rPr>
        <w:t>包含人事档案室</w:t>
      </w:r>
      <w:r>
        <w:rPr>
          <w:rFonts w:hint="eastAsia" w:ascii="仿宋" w:hAnsi="仿宋" w:eastAsia="仿宋" w:cs="Helvetica"/>
          <w:color w:val="auto"/>
          <w:kern w:val="0"/>
          <w:sz w:val="24"/>
          <w:highlight w:val="none"/>
        </w:rPr>
        <w:t>）。</w:t>
      </w:r>
    </w:p>
    <w:p w14:paraId="12A1053F">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二、建设地点</w:t>
      </w:r>
    </w:p>
    <w:p w14:paraId="532832B6">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项目位于滨江区</w:t>
      </w:r>
      <w:r>
        <w:rPr>
          <w:rFonts w:ascii="仿宋" w:hAnsi="仿宋" w:eastAsia="仿宋" w:cs="Helvetica"/>
          <w:color w:val="auto"/>
          <w:kern w:val="0"/>
          <w:sz w:val="24"/>
          <w:highlight w:val="none"/>
        </w:rPr>
        <w:t>。</w:t>
      </w:r>
    </w:p>
    <w:p w14:paraId="10D66B99">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三、建设内容</w:t>
      </w:r>
    </w:p>
    <w:p w14:paraId="45D2F137">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宋体"/>
          <w:color w:val="auto"/>
          <w:kern w:val="0"/>
          <w:sz w:val="24"/>
          <w:highlight w:val="none"/>
        </w:rPr>
        <w:t>本项目为“交钥匙”项目，建设内容为滨江区公安分局业务用房智能化改造—档案室（包含人事档案室）建设项目的采购、运输、 安装、调试、培训和相关维护等。投标报价包括设备费、样品费、材料费、保管费、安装调试费、培训、税收、售后服务采购需求中未提到但在实际采购和安装过程中需要配置的各种设备、材料及其他费用等须由投标人支付的所有费用</w:t>
      </w:r>
      <w:r>
        <w:rPr>
          <w:rFonts w:hint="eastAsia" w:ascii="仿宋" w:hAnsi="仿宋" w:eastAsia="仿宋" w:cs="宋体"/>
          <w:color w:val="auto"/>
          <w:sz w:val="24"/>
          <w:highlight w:val="none"/>
        </w:rPr>
        <w:t>。</w:t>
      </w:r>
    </w:p>
    <w:p w14:paraId="11461500">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注：本项目涉及内部信息，采购人仅公开楼层平面图（详见附件），不公示相关细节图纸，参与投标的投标人可在投标截止前向采购人了解相关情况或自行踏勘现场，逾期产生的相关投标风险由投标人自行承担。（联系人：夏工；联系方式：15157158536）</w:t>
      </w:r>
    </w:p>
    <w:p w14:paraId="010A2628">
      <w:pPr>
        <w:spacing w:line="500" w:lineRule="exact"/>
        <w:ind w:firstLine="482" w:firstLineChars="200"/>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四、采购清单</w:t>
      </w:r>
    </w:p>
    <w:tbl>
      <w:tblPr>
        <w:tblStyle w:val="64"/>
        <w:tblW w:w="9180" w:type="dxa"/>
        <w:tblInd w:w="-251" w:type="dxa"/>
        <w:tblLayout w:type="fixed"/>
        <w:tblCellMar>
          <w:top w:w="0" w:type="dxa"/>
          <w:left w:w="108" w:type="dxa"/>
          <w:bottom w:w="0" w:type="dxa"/>
          <w:right w:w="108" w:type="dxa"/>
        </w:tblCellMar>
      </w:tblPr>
      <w:tblGrid>
        <w:gridCol w:w="630"/>
        <w:gridCol w:w="1031"/>
        <w:gridCol w:w="6229"/>
        <w:gridCol w:w="660"/>
        <w:gridCol w:w="630"/>
      </w:tblGrid>
      <w:tr w14:paraId="231D6AB1">
        <w:tblPrEx>
          <w:tblCellMar>
            <w:top w:w="0" w:type="dxa"/>
            <w:left w:w="108" w:type="dxa"/>
            <w:bottom w:w="0" w:type="dxa"/>
            <w:right w:w="108" w:type="dxa"/>
          </w:tblCellMar>
        </w:tblPrEx>
        <w:trPr>
          <w:trHeight w:val="283" w:hRule="atLeast"/>
          <w:tblHeader/>
        </w:trPr>
        <w:tc>
          <w:tcPr>
            <w:tcW w:w="630" w:type="dxa"/>
            <w:tcBorders>
              <w:top w:val="single" w:color="auto" w:sz="4" w:space="0"/>
              <w:left w:val="single" w:color="auto" w:sz="4" w:space="0"/>
              <w:bottom w:val="single" w:color="auto" w:sz="4" w:space="0"/>
              <w:right w:val="single" w:color="auto" w:sz="4" w:space="0"/>
            </w:tcBorders>
            <w:noWrap/>
            <w:vAlign w:val="center"/>
          </w:tcPr>
          <w:p w14:paraId="2A4E4A81">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序号</w:t>
            </w:r>
          </w:p>
        </w:tc>
        <w:tc>
          <w:tcPr>
            <w:tcW w:w="1031" w:type="dxa"/>
            <w:tcBorders>
              <w:top w:val="single" w:color="auto" w:sz="4" w:space="0"/>
              <w:left w:val="nil"/>
              <w:bottom w:val="single" w:color="auto" w:sz="4" w:space="0"/>
              <w:right w:val="single" w:color="auto" w:sz="4" w:space="0"/>
            </w:tcBorders>
            <w:noWrap/>
            <w:vAlign w:val="center"/>
          </w:tcPr>
          <w:p w14:paraId="006514BC">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名称</w:t>
            </w:r>
          </w:p>
        </w:tc>
        <w:tc>
          <w:tcPr>
            <w:tcW w:w="6229" w:type="dxa"/>
            <w:tcBorders>
              <w:top w:val="single" w:color="auto" w:sz="4" w:space="0"/>
              <w:left w:val="nil"/>
              <w:bottom w:val="single" w:color="auto" w:sz="4" w:space="0"/>
              <w:right w:val="single" w:color="auto" w:sz="4" w:space="0"/>
            </w:tcBorders>
            <w:noWrap/>
            <w:vAlign w:val="center"/>
          </w:tcPr>
          <w:p w14:paraId="4A62FD1E">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技术参数要求</w:t>
            </w:r>
          </w:p>
        </w:tc>
        <w:tc>
          <w:tcPr>
            <w:tcW w:w="660" w:type="dxa"/>
            <w:tcBorders>
              <w:top w:val="single" w:color="auto" w:sz="4" w:space="0"/>
              <w:left w:val="nil"/>
              <w:bottom w:val="single" w:color="auto" w:sz="4" w:space="0"/>
              <w:right w:val="single" w:color="auto" w:sz="4" w:space="0"/>
            </w:tcBorders>
            <w:noWrap/>
            <w:vAlign w:val="center"/>
          </w:tcPr>
          <w:p w14:paraId="53166C30">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单位</w:t>
            </w:r>
          </w:p>
        </w:tc>
        <w:tc>
          <w:tcPr>
            <w:tcW w:w="630" w:type="dxa"/>
            <w:tcBorders>
              <w:top w:val="single" w:color="auto" w:sz="4" w:space="0"/>
              <w:left w:val="nil"/>
              <w:bottom w:val="single" w:color="auto" w:sz="4" w:space="0"/>
              <w:right w:val="single" w:color="auto" w:sz="4" w:space="0"/>
            </w:tcBorders>
            <w:noWrap/>
            <w:vAlign w:val="center"/>
          </w:tcPr>
          <w:p w14:paraId="307CC495">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数量</w:t>
            </w:r>
          </w:p>
        </w:tc>
      </w:tr>
      <w:tr w14:paraId="134E41E0">
        <w:tblPrEx>
          <w:tblCellMar>
            <w:top w:w="0" w:type="dxa"/>
            <w:left w:w="108" w:type="dxa"/>
            <w:bottom w:w="0" w:type="dxa"/>
            <w:right w:w="108" w:type="dxa"/>
          </w:tblCellMar>
        </w:tblPrEx>
        <w:trPr>
          <w:trHeight w:val="369"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3B8E2A28">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18"/>
                <w:szCs w:val="18"/>
                <w:highlight w:val="none"/>
              </w:rPr>
              <w:t>第一部分 综合档案室建设</w:t>
            </w:r>
          </w:p>
        </w:tc>
      </w:tr>
      <w:tr w14:paraId="022D0760">
        <w:tblPrEx>
          <w:tblCellMar>
            <w:top w:w="0" w:type="dxa"/>
            <w:left w:w="108" w:type="dxa"/>
            <w:bottom w:w="0" w:type="dxa"/>
            <w:right w:w="108" w:type="dxa"/>
          </w:tblCellMar>
        </w:tblPrEx>
        <w:trPr>
          <w:trHeight w:val="369"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2C9405DA">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一、智能密集架系统</w:t>
            </w:r>
          </w:p>
        </w:tc>
      </w:tr>
      <w:tr w14:paraId="21715CD6">
        <w:tblPrEx>
          <w:tblCellMar>
            <w:top w:w="0" w:type="dxa"/>
            <w:left w:w="108" w:type="dxa"/>
            <w:bottom w:w="0" w:type="dxa"/>
            <w:right w:w="108" w:type="dxa"/>
          </w:tblCellMar>
        </w:tblPrEx>
        <w:trPr>
          <w:trHeight w:val="90" w:hRule="atLeast"/>
        </w:trPr>
        <w:tc>
          <w:tcPr>
            <w:tcW w:w="630" w:type="dxa"/>
            <w:tcBorders>
              <w:top w:val="nil"/>
              <w:left w:val="single" w:color="auto" w:sz="4" w:space="0"/>
              <w:bottom w:val="single" w:color="auto" w:sz="4" w:space="0"/>
              <w:right w:val="single" w:color="auto" w:sz="4" w:space="0"/>
            </w:tcBorders>
            <w:noWrap/>
            <w:vAlign w:val="center"/>
          </w:tcPr>
          <w:p w14:paraId="2C129E7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77C2B3A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智能文书密集架</w:t>
            </w:r>
          </w:p>
        </w:tc>
        <w:tc>
          <w:tcPr>
            <w:tcW w:w="6229" w:type="dxa"/>
            <w:tcBorders>
              <w:top w:val="nil"/>
              <w:left w:val="nil"/>
              <w:bottom w:val="single" w:color="auto" w:sz="4" w:space="0"/>
              <w:right w:val="single" w:color="auto" w:sz="4" w:space="0"/>
            </w:tcBorders>
            <w:noWrap w:val="0"/>
            <w:vAlign w:val="center"/>
          </w:tcPr>
          <w:p w14:paraId="3F97289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1、6层双柱双面密集架，共6组44列（分3个团组，其中3列固定列），规格:W5400*D580*H2500。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2、密集架立柱厚度≧1.5mm，搁（层）板、挂板、门板、挡棒、侧板、防尘板、防鼠板厚度≧1.0mm；底盘和路轨垫板厚度≧3.0mm；防倾倒装置厚度≧4.0mm、带磁性密封磁条；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密集架要求采用优质冷轧钢板精工制造，工件经除油、去锈、脱脂、表调、磷化、水洗等十三道工序前处理，采用优质环保型高附着力的金属表面纳米抗菌塑粉静电自动喷粉，表面涂层高温固化而成，提高其防锈蚀和抗菌性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◆提供底盘、立柱、隔板的检验检测报告，报告内容包含：（1）硬度(≥0.4)；（2）附着力(不低于 2 级)；（3）冲击强度(冲击高度 50 ㎝，应无剥落、裂纹、皱纹)；（4）外观性能 （涂层应无漏喷、锈蚀和脱色、掉色现象；涂层应光滑均匀，色泽一致，应无流挂、 疙瘩、皱皮、飞漆等缺陷）；（5）耐干热试验（经过 24h，60℃烘烤老化后，涂层应 无起泡和开裂现象）；（6）力学性能（屈服强度(≥220mpa、抗拉强度≥350mpa、断后伸长≥30%）；（7）化学成分（C≤0.10%、ALt≥0.020%、Mn≤0.45%、P≤0.025%、S≤0.025%)（8）涂层可迁移元素需包 含：铅、镉、铬、汞、锑、钡、硒、砷；（9）耐水浸泡试验；（10）耐酸碱性试验。 </w:t>
            </w:r>
            <w:r>
              <w:rPr>
                <w:rFonts w:hint="eastAsia" w:ascii="仿宋" w:hAnsi="仿宋" w:eastAsia="仿宋" w:cs="宋体"/>
                <w:b/>
                <w:bCs/>
                <w:color w:val="auto"/>
                <w:kern w:val="0"/>
                <w:sz w:val="20"/>
                <w:szCs w:val="20"/>
                <w:highlight w:val="none"/>
              </w:rPr>
              <w:t>提供检测机构出具的检测报告（提供证明资料复印件）；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◆提供顶板（防尘板）的检验检测报告，报告内容需包含：硬度≥0.4、附着力应不低于2级、冲击强度≥500mm无剥落、裂纹、皱纹；180°弯曲 T 弯曲值≤0T、色差∆E≤1.5、力学性能屈服强度≥220Mpa；抗拉强度≥350Mpa；断后伸长率≥30%。</w:t>
            </w:r>
            <w:r>
              <w:rPr>
                <w:rFonts w:hint="eastAsia" w:ascii="仿宋" w:hAnsi="仿宋" w:eastAsia="仿宋" w:cs="宋体"/>
                <w:b/>
                <w:bCs/>
                <w:color w:val="auto"/>
                <w:kern w:val="0"/>
                <w:sz w:val="20"/>
                <w:szCs w:val="20"/>
                <w:highlight w:val="none"/>
              </w:rPr>
              <w:t>提供检测机构出具的检测报告（提供证明资料复印件）；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密集架手轮顺时针或逆时针旋转≥10000次手轮和芯轴不发生脱落。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防倾倒装置须符合：规定塑性延伸强度：≥240Mpa，抗拉强度：≥440Mpa，断后伸长率：≥28%。 </w:t>
            </w:r>
          </w:p>
          <w:p w14:paraId="7C165C8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4、智能主控系统：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（1）采用开源的国产系统；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（2）CPU≥4核1.8GHz以上；</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（3）触摸屏：显示屏幕≥21英寸；</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（4）分辨率：≥1920*1080；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（5）前面板：≥3.0mm厚一体化防爆玻璃全部覆盖保护；表面硬度：6H；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（6）前面板集成模块：指纹识别、人脸识别、矩阵麦克风、声纹识别、条码/二维码识别、摄像头、立体声喇叭、USB3.0接口，要求防爆玻璃不影响模块的使用。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5、智能控制功能：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（1）通过密集架上的触控屏控制密集架移动列架体的左移、右移、停止；</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（2）支持语音、手指滑动、触摸按钮、红外遥控器等多种方式对架体的操作；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（3）文字输入：固定列触摸显示屏支持通过手写/拼音/语音三种方式输入查询的关键字。</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（4）触控功能：在固定列触摸显示屏上进行多种触控操作；如返回主界面，缩小/放大文件界面；可通过移动列LED数码显示管显示移动方向,可通过点击触摸屏停止移动等。</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一键检测功能：可通过固定列触摸显示屏对每一列密集架状态进行一键检测，检测内容包括：红外和磁感应传感器状态、温湿度传感器状态、触摸屏状态、照明灯状态和级联通讯状态、机械锁定状态。要求具有检测结果显示。</w:t>
            </w:r>
            <w:r>
              <w:rPr>
                <w:rFonts w:hint="eastAsia" w:ascii="仿宋" w:hAnsi="仿宋" w:eastAsia="仿宋" w:cs="宋体"/>
                <w:b/>
                <w:bCs/>
                <w:color w:val="auto"/>
                <w:kern w:val="0"/>
                <w:sz w:val="20"/>
                <w:szCs w:val="20"/>
                <w:highlight w:val="none"/>
              </w:rPr>
              <w:t>提供检测机构出具的检测报告（提供证明资料复印件）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（6）离线声纹识别控制功能：在环境安静无噪音的情况下，完成授权注册声纹的人员可通过特定词唤醒（非授权注册声纹的人员唤醒无效），唤醒后可声纹口令控制密集架开启/关闭、通风/合架/锁定/解锁。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档案上下架功能：通过3D场景，可任意选择需要上架的密集书架，视角自动穿透到该架体侧面，该列存储的档案以3D形式布置在节、层，方便馆员查看上架情况。点击层板位置，可实现新增档案上架的编辑录入，录入后可拖动档案盒到任意节层，方便对上架位置的灵活调整。点击录入确定后，密集书架自动打开该新增档案的所在列，馆员根据固定列触摸屏图文提示应放置的位置将实体档案放入，实现档案上架整个过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数字档案文件管理功能：可在管理平台上添加、删除和修改电子数字档案，并可显示电子数字档案文件内容。可通过固定列触摸屏实现对查找到的电子数字档案文件进行浏览，固定列触摸显示屏支持打开.doc、.pdf及.dwg等格式的电子数字档案文件，具备在固定列触摸屏上通过多个手指缩放文档、滑动触摸屏翻页等功能。</w:t>
            </w:r>
            <w:r>
              <w:rPr>
                <w:rFonts w:hint="eastAsia" w:ascii="仿宋" w:hAnsi="仿宋" w:eastAsia="仿宋" w:cs="宋体"/>
                <w:b/>
                <w:bCs/>
                <w:color w:val="auto"/>
                <w:kern w:val="0"/>
                <w:sz w:val="20"/>
                <w:szCs w:val="20"/>
                <w:highlight w:val="none"/>
              </w:rPr>
              <w:t>提供检测机构出具的检测报告（提供证明资料复印件）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6、电动控制系统：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（1）驱动电机：驱动电机应采用24V直流不超过150W无刷直流电机驱动。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（2）移动列控制器从上电开始至显示主界面的时间应＜1S。</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（3）在通道宽度80cm情况下,单个活动列架体从完全闭合状态到完全开启的时间应≤8s。</w:t>
            </w:r>
          </w:p>
          <w:p w14:paraId="06E8779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（4）可通过红外遥控器控制移动列开启/关闭。</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（5）架体运行应采用快速启动、高速运行、轻柔合拢的曲线运行方式(架体运行速度不是固定的，启动时，能在2秒内自动均匀加速到最高速度，在架体将合拢时，能在2秒内自动均匀减速到最低速度运行)。</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（6）可通过平台软件显示移动列状态信息，包括：运行位置、架内是否有人、锁定状态，可显示不同区域的移动列状态信息。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无刷直流电机依据《小功率电动机的安全要求》、《直流电机试验方法》、GB/T 10068-2020《轴中心高位56mm及以上电机的机械振动振动的测量、评定及限值》、GB/T 4942.1-2021《旋转电机整体结构的防护等级（IP 代码）分级》检验，A、负载实验：电压V＝24V；B、噪声的测定（空载）：噪声：≤45Lw（dB(A)）；C、振动测试（自由悬挂）：振动速度≤0.6（mm/s）；D、外壳防护试验：通过防尘、防水、耐压等测试合格。</w:t>
            </w:r>
          </w:p>
          <w:p w14:paraId="48386E6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智能密集架总线通讯模块具有极高的抗干扰通讯能力。</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7、安全防护功能：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（1）具有防挤压保护功能。不论空载及满载，运动方向任意位置受力10KG以下要求能可靠停止运行。</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（2）可通过红外传感器对进出通道的人员进行计数，并可通过显示屏显示通道内人员数量。</w:t>
            </w:r>
          </w:p>
          <w:p w14:paraId="6F930F6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（3）当通道内有人进入时，架体应自动锁定，并通过LED数码管以图标形式给出提示，手摇和电动控制不能移动架体；当通道人员出去时，架体应自动解锁。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（4）可以通过移动列触摸显示屏的锁定按钮锁定架体，锁定后显示屏应显示架体锁定。</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（5）当移动列电机发生过载等故障时，移动列控制器可自动切断电机供电并通过触摸显示屏给出报警提示，架体停止移动；电机故障解除后该移动列可正常工作。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（6）远程运维管理：具有远程安全运行平台管理功能，管理员通过计算机登录平台，可实现以下功能。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1）查看智能密集架安全运行所需的电机、各类传感器、元器件的状态信息，为远程运维提供诊断分析数据信息。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2）查看库房温湿度、PM2.5、TVOC、CO2、HCHO等空气环境信息和曲线，以及相关参数报警信息。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3）查看智能密集架操作、故障历史记录。</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4）进行远程自检功能，可远程诊断智能密集架系统的故障信息，方便进行远程售后服务。</w:t>
            </w:r>
          </w:p>
          <w:p w14:paraId="728D126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8、总承传动系统和摇手部件：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（1）传动主轴：材料使用Φ20，45#冷轧实心圆钢，加工精度为3.2，经热处理调质。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（2）轴承：采用P204E级调心轴承，永久密封及润滑。主轴和轴承的直径≥φ20mm,45#钢。</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（3）摇手体：采用自脱超越离合摇手体。</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（4）紧固件为标准化零件。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（5）滚轮为HT200-400铸铁，经加工成型。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（6）连接管：采用优质钢管，表面镀锌防腐处理。</w:t>
            </w:r>
          </w:p>
        </w:tc>
        <w:tc>
          <w:tcPr>
            <w:tcW w:w="660" w:type="dxa"/>
            <w:tcBorders>
              <w:top w:val="nil"/>
              <w:left w:val="nil"/>
              <w:bottom w:val="single" w:color="auto" w:sz="4" w:space="0"/>
              <w:right w:val="single" w:color="auto" w:sz="4" w:space="0"/>
            </w:tcBorders>
            <w:noWrap w:val="0"/>
            <w:vAlign w:val="center"/>
          </w:tcPr>
          <w:p w14:paraId="62706FC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立方米</w:t>
            </w:r>
          </w:p>
        </w:tc>
        <w:tc>
          <w:tcPr>
            <w:tcW w:w="630" w:type="dxa"/>
            <w:tcBorders>
              <w:top w:val="nil"/>
              <w:left w:val="nil"/>
              <w:bottom w:val="single" w:color="auto" w:sz="4" w:space="0"/>
              <w:right w:val="single" w:color="auto" w:sz="4" w:space="0"/>
            </w:tcBorders>
            <w:noWrap w:val="0"/>
            <w:vAlign w:val="center"/>
          </w:tcPr>
          <w:p w14:paraId="3F95BB9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344.5</w:t>
            </w:r>
          </w:p>
        </w:tc>
      </w:tr>
      <w:tr w14:paraId="75E25C18">
        <w:tblPrEx>
          <w:tblCellMar>
            <w:top w:w="0" w:type="dxa"/>
            <w:left w:w="108" w:type="dxa"/>
            <w:bottom w:w="0" w:type="dxa"/>
            <w:right w:w="108" w:type="dxa"/>
          </w:tblCellMar>
        </w:tblPrEx>
        <w:trPr>
          <w:trHeight w:val="626" w:hRule="atLeast"/>
        </w:trPr>
        <w:tc>
          <w:tcPr>
            <w:tcW w:w="630" w:type="dxa"/>
            <w:tcBorders>
              <w:top w:val="nil"/>
              <w:left w:val="single" w:color="auto" w:sz="4" w:space="0"/>
              <w:bottom w:val="single" w:color="auto" w:sz="4" w:space="0"/>
              <w:right w:val="single" w:color="auto" w:sz="4" w:space="0"/>
            </w:tcBorders>
            <w:noWrap/>
            <w:vAlign w:val="center"/>
          </w:tcPr>
          <w:p w14:paraId="470A7CC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0FAE00C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智能实物密集架</w:t>
            </w:r>
          </w:p>
        </w:tc>
        <w:tc>
          <w:tcPr>
            <w:tcW w:w="6229" w:type="dxa"/>
            <w:tcBorders>
              <w:top w:val="nil"/>
              <w:left w:val="nil"/>
              <w:bottom w:val="single" w:color="auto" w:sz="4" w:space="0"/>
              <w:right w:val="single" w:color="auto" w:sz="4" w:space="0"/>
            </w:tcBorders>
            <w:noWrap w:val="0"/>
            <w:vAlign w:val="center"/>
          </w:tcPr>
          <w:p w14:paraId="5C17946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1、每组6层，6组5列，规格:W5400*D650*H2500。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2、架体结构：架体分5层，隔板中间无缝隙，中间无挡棒，每层隔板前后带挡板，防止实物倾倒。</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3、立柱：采用≥1.5mm优质冷轧钢板，成型尺寸50x39mm，允许尺寸公差±1mm，整体五面四翻边下冲折一体成型工艺。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4、搁板：采用≥1.0mm优质冷轧钢板，六折弯一体成型工艺，正面压两组圆筋。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5、路轨、底盘、挂板、侧板、顶板等其他部件同智能文书密集架架体部分及功能一致</w:t>
            </w:r>
          </w:p>
        </w:tc>
        <w:tc>
          <w:tcPr>
            <w:tcW w:w="660" w:type="dxa"/>
            <w:tcBorders>
              <w:top w:val="nil"/>
              <w:left w:val="nil"/>
              <w:bottom w:val="single" w:color="auto" w:sz="4" w:space="0"/>
              <w:right w:val="single" w:color="auto" w:sz="4" w:space="0"/>
            </w:tcBorders>
            <w:noWrap w:val="0"/>
            <w:vAlign w:val="center"/>
          </w:tcPr>
          <w:p w14:paraId="6061994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立方米</w:t>
            </w:r>
          </w:p>
        </w:tc>
        <w:tc>
          <w:tcPr>
            <w:tcW w:w="630" w:type="dxa"/>
            <w:tcBorders>
              <w:top w:val="nil"/>
              <w:left w:val="nil"/>
              <w:bottom w:val="single" w:color="auto" w:sz="4" w:space="0"/>
              <w:right w:val="single" w:color="auto" w:sz="4" w:space="0"/>
            </w:tcBorders>
            <w:noWrap w:val="0"/>
            <w:vAlign w:val="center"/>
          </w:tcPr>
          <w:p w14:paraId="7E04C22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43.9</w:t>
            </w:r>
          </w:p>
        </w:tc>
      </w:tr>
      <w:tr w14:paraId="5786C978">
        <w:tblPrEx>
          <w:tblCellMar>
            <w:top w:w="0" w:type="dxa"/>
            <w:left w:w="108" w:type="dxa"/>
            <w:bottom w:w="0" w:type="dxa"/>
            <w:right w:w="108" w:type="dxa"/>
          </w:tblCellMar>
        </w:tblPrEx>
        <w:trPr>
          <w:trHeight w:val="918" w:hRule="atLeast"/>
        </w:trPr>
        <w:tc>
          <w:tcPr>
            <w:tcW w:w="630" w:type="dxa"/>
            <w:tcBorders>
              <w:top w:val="nil"/>
              <w:left w:val="single" w:color="auto" w:sz="4" w:space="0"/>
              <w:bottom w:val="single" w:color="auto" w:sz="4" w:space="0"/>
              <w:right w:val="single" w:color="auto" w:sz="4" w:space="0"/>
            </w:tcBorders>
            <w:noWrap/>
            <w:vAlign w:val="center"/>
          </w:tcPr>
          <w:p w14:paraId="634D9C4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2C37C13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智能奖牌密集架</w:t>
            </w:r>
          </w:p>
        </w:tc>
        <w:tc>
          <w:tcPr>
            <w:tcW w:w="6229" w:type="dxa"/>
            <w:tcBorders>
              <w:top w:val="nil"/>
              <w:left w:val="nil"/>
              <w:bottom w:val="single" w:color="auto" w:sz="4" w:space="0"/>
              <w:right w:val="single" w:color="auto" w:sz="4" w:space="0"/>
            </w:tcBorders>
            <w:noWrap w:val="0"/>
            <w:vAlign w:val="center"/>
          </w:tcPr>
          <w:p w14:paraId="673A758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1、带竖隔板6组2列，规格:W5400*D650*H2500；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2、架体为5层，每层上下带挡板，防止奖牌倾倒，每格挡板净空为≥50mm；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3、底盘、侧板、搁板、挂板、顶板、隔板等其他部件同智能文书密集架架体部分。</w:t>
            </w:r>
          </w:p>
        </w:tc>
        <w:tc>
          <w:tcPr>
            <w:tcW w:w="660" w:type="dxa"/>
            <w:tcBorders>
              <w:top w:val="nil"/>
              <w:left w:val="nil"/>
              <w:bottom w:val="single" w:color="auto" w:sz="4" w:space="0"/>
              <w:right w:val="single" w:color="auto" w:sz="4" w:space="0"/>
            </w:tcBorders>
            <w:noWrap w:val="0"/>
            <w:vAlign w:val="center"/>
          </w:tcPr>
          <w:p w14:paraId="6A4F254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立方米</w:t>
            </w:r>
          </w:p>
        </w:tc>
        <w:tc>
          <w:tcPr>
            <w:tcW w:w="630" w:type="dxa"/>
            <w:tcBorders>
              <w:top w:val="nil"/>
              <w:left w:val="nil"/>
              <w:bottom w:val="single" w:color="auto" w:sz="4" w:space="0"/>
              <w:right w:val="single" w:color="auto" w:sz="4" w:space="0"/>
            </w:tcBorders>
            <w:noWrap w:val="0"/>
            <w:vAlign w:val="center"/>
          </w:tcPr>
          <w:p w14:paraId="742973F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17.6</w:t>
            </w:r>
          </w:p>
        </w:tc>
      </w:tr>
      <w:tr w14:paraId="68B40D92">
        <w:tblPrEx>
          <w:tblCellMar>
            <w:top w:w="0" w:type="dxa"/>
            <w:left w:w="108" w:type="dxa"/>
            <w:bottom w:w="0" w:type="dxa"/>
            <w:right w:w="108" w:type="dxa"/>
          </w:tblCellMar>
        </w:tblPrEx>
        <w:trPr>
          <w:trHeight w:val="997" w:hRule="atLeast"/>
        </w:trPr>
        <w:tc>
          <w:tcPr>
            <w:tcW w:w="630" w:type="dxa"/>
            <w:tcBorders>
              <w:top w:val="nil"/>
              <w:left w:val="single" w:color="auto" w:sz="4" w:space="0"/>
              <w:bottom w:val="single" w:color="auto" w:sz="4" w:space="0"/>
              <w:right w:val="single" w:color="auto" w:sz="4" w:space="0"/>
            </w:tcBorders>
            <w:noWrap/>
            <w:vAlign w:val="center"/>
          </w:tcPr>
          <w:p w14:paraId="7447BB8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43C0B7B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智能奖杯密集架</w:t>
            </w:r>
          </w:p>
        </w:tc>
        <w:tc>
          <w:tcPr>
            <w:tcW w:w="6229" w:type="dxa"/>
            <w:tcBorders>
              <w:top w:val="nil"/>
              <w:left w:val="nil"/>
              <w:bottom w:val="single" w:color="auto" w:sz="4" w:space="0"/>
              <w:right w:val="single" w:color="auto" w:sz="4" w:space="0"/>
            </w:tcBorders>
            <w:noWrap w:val="0"/>
            <w:vAlign w:val="center"/>
          </w:tcPr>
          <w:p w14:paraId="5BA9D5F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1、带防倒挡条6组2列，规格:W5400*D650*H2500；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2、架体分5层，隔板中间无缝隙，中间无挡棒，每层隔板前后带挡板，防止奖杯倾倒；</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3、底盘、侧板、搁板、挂板、顶板、隔板等其他部件同智能文书密集架架体部分。</w:t>
            </w:r>
          </w:p>
        </w:tc>
        <w:tc>
          <w:tcPr>
            <w:tcW w:w="660" w:type="dxa"/>
            <w:tcBorders>
              <w:top w:val="nil"/>
              <w:left w:val="nil"/>
              <w:bottom w:val="single" w:color="auto" w:sz="4" w:space="0"/>
              <w:right w:val="single" w:color="auto" w:sz="4" w:space="0"/>
            </w:tcBorders>
            <w:noWrap w:val="0"/>
            <w:vAlign w:val="center"/>
          </w:tcPr>
          <w:p w14:paraId="3BC995B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立方米</w:t>
            </w:r>
          </w:p>
        </w:tc>
        <w:tc>
          <w:tcPr>
            <w:tcW w:w="630" w:type="dxa"/>
            <w:tcBorders>
              <w:top w:val="nil"/>
              <w:left w:val="nil"/>
              <w:bottom w:val="single" w:color="auto" w:sz="4" w:space="0"/>
              <w:right w:val="single" w:color="auto" w:sz="4" w:space="0"/>
            </w:tcBorders>
            <w:noWrap w:val="0"/>
            <w:vAlign w:val="center"/>
          </w:tcPr>
          <w:p w14:paraId="565F857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17.6</w:t>
            </w:r>
          </w:p>
        </w:tc>
      </w:tr>
      <w:tr w14:paraId="404DC47E">
        <w:tblPrEx>
          <w:tblCellMar>
            <w:top w:w="0" w:type="dxa"/>
            <w:left w:w="108" w:type="dxa"/>
            <w:bottom w:w="0" w:type="dxa"/>
            <w:right w:w="108" w:type="dxa"/>
          </w:tblCellMar>
        </w:tblPrEx>
        <w:trPr>
          <w:trHeight w:val="1048" w:hRule="atLeast"/>
        </w:trPr>
        <w:tc>
          <w:tcPr>
            <w:tcW w:w="630" w:type="dxa"/>
            <w:tcBorders>
              <w:top w:val="nil"/>
              <w:left w:val="single" w:color="auto" w:sz="4" w:space="0"/>
              <w:bottom w:val="single" w:color="auto" w:sz="4" w:space="0"/>
              <w:right w:val="single" w:color="auto" w:sz="4" w:space="0"/>
            </w:tcBorders>
            <w:noWrap/>
            <w:vAlign w:val="center"/>
          </w:tcPr>
          <w:p w14:paraId="5E91134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2A0030A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智能双面带门封闭密集架</w:t>
            </w:r>
          </w:p>
        </w:tc>
        <w:tc>
          <w:tcPr>
            <w:tcW w:w="6229" w:type="dxa"/>
            <w:tcBorders>
              <w:top w:val="nil"/>
              <w:left w:val="nil"/>
              <w:bottom w:val="single" w:color="auto" w:sz="4" w:space="0"/>
              <w:right w:val="single" w:color="auto" w:sz="4" w:space="0"/>
            </w:tcBorders>
            <w:noWrap w:val="0"/>
            <w:vAlign w:val="center"/>
          </w:tcPr>
          <w:p w14:paraId="30A84F2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1、每组6层/双面带门/带密码锁6组3列，规格：W5400*D580*H2500。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2、立板：采用1.2mm优质冷轧钢板；立板采用多道折弯成型工艺，两侧冲有隔板调节孔，孔距30mm;；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3、搁板：采用≥1.0mm优质冷轧钢板，六折弯一体成型工艺，正面压两组圆筋。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4、中封板：采用1.0mm优质冷轧钢板。</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5、底盘、顶板、侧板、门板、锁具等其他部件同智能文书密集架架体部分分及功能一致。</w:t>
            </w:r>
          </w:p>
        </w:tc>
        <w:tc>
          <w:tcPr>
            <w:tcW w:w="660" w:type="dxa"/>
            <w:tcBorders>
              <w:top w:val="nil"/>
              <w:left w:val="nil"/>
              <w:bottom w:val="single" w:color="auto" w:sz="4" w:space="0"/>
              <w:right w:val="single" w:color="auto" w:sz="4" w:space="0"/>
            </w:tcBorders>
            <w:noWrap w:val="0"/>
            <w:vAlign w:val="center"/>
          </w:tcPr>
          <w:p w14:paraId="5CBEBC1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立方米</w:t>
            </w:r>
          </w:p>
        </w:tc>
        <w:tc>
          <w:tcPr>
            <w:tcW w:w="630" w:type="dxa"/>
            <w:tcBorders>
              <w:top w:val="nil"/>
              <w:left w:val="nil"/>
              <w:bottom w:val="single" w:color="auto" w:sz="4" w:space="0"/>
              <w:right w:val="single" w:color="auto" w:sz="4" w:space="0"/>
            </w:tcBorders>
            <w:noWrap w:val="0"/>
            <w:vAlign w:val="center"/>
          </w:tcPr>
          <w:p w14:paraId="76CADA3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23.5</w:t>
            </w:r>
          </w:p>
        </w:tc>
      </w:tr>
      <w:tr w14:paraId="11FEA255">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59FC638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6B9AB7A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防磁柜</w:t>
            </w:r>
          </w:p>
        </w:tc>
        <w:tc>
          <w:tcPr>
            <w:tcW w:w="6229" w:type="dxa"/>
            <w:tcBorders>
              <w:top w:val="nil"/>
              <w:left w:val="nil"/>
              <w:bottom w:val="single" w:color="auto" w:sz="4" w:space="0"/>
              <w:right w:val="single" w:color="auto" w:sz="4" w:space="0"/>
            </w:tcBorders>
            <w:noWrap w:val="0"/>
            <w:vAlign w:val="center"/>
          </w:tcPr>
          <w:p w14:paraId="43704AE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1、规格W520×D570xH1700；柜体材质≥1.0mm，抽屉≥1.0mm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采用整体抗震设计，柜门采用立式门结构，整体折弯成型，整体折弯成型，凹凸造型结构，门板上设有锁定装置。柜体和门板夹层中填充铝粉用于防磁，防止光盘被磁化，柜体内部设计8个抽屉，抽屉内带格挡，格挡可以自由调整间距，成纵向排列。抽屉带轴承跑道，跑道中装有16号轴承，并带有防抽出功能；带不锈钢拉手，防腐防锈。</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3、采用在柜体的夹层内填充新型防磁材料，当外界磁场达到6000高斯时，柜内磁场不高于3高斯。可有效抵御来自外界的磁场，湿气和灰尘的入侵。</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◆防磁柜符合GB/T13668-2015、QB/T3827-1999、QB/T3832-1999标准，硬度≥H；冲击强度40CM应无剥落、裂纹、皱纹；耐腐蚀100h；抗盐雾连续喷雾18小时达到10级。</w:t>
            </w:r>
            <w:r>
              <w:rPr>
                <w:rFonts w:hint="eastAsia" w:ascii="仿宋" w:hAnsi="仿宋" w:eastAsia="仿宋" w:cs="宋体"/>
                <w:b/>
                <w:bCs/>
                <w:color w:val="auto"/>
                <w:kern w:val="0"/>
                <w:sz w:val="20"/>
                <w:szCs w:val="20"/>
                <w:highlight w:val="none"/>
              </w:rPr>
              <w:t>提供检测机构出具的检测报告（提供证明资料复印件）</w:t>
            </w:r>
          </w:p>
        </w:tc>
        <w:tc>
          <w:tcPr>
            <w:tcW w:w="660" w:type="dxa"/>
            <w:tcBorders>
              <w:top w:val="nil"/>
              <w:left w:val="nil"/>
              <w:bottom w:val="single" w:color="auto" w:sz="4" w:space="0"/>
              <w:right w:val="single" w:color="auto" w:sz="4" w:space="0"/>
            </w:tcBorders>
            <w:noWrap/>
            <w:vAlign w:val="center"/>
          </w:tcPr>
          <w:p w14:paraId="7E20D9C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18DC35A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r>
      <w:tr w14:paraId="4953B797">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1D3D2AB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04381CB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密集架轨道预埋</w:t>
            </w:r>
          </w:p>
        </w:tc>
        <w:tc>
          <w:tcPr>
            <w:tcW w:w="6229" w:type="dxa"/>
            <w:tcBorders>
              <w:top w:val="nil"/>
              <w:left w:val="nil"/>
              <w:bottom w:val="single" w:color="auto" w:sz="4" w:space="0"/>
              <w:right w:val="single" w:color="auto" w:sz="4" w:space="0"/>
            </w:tcBorders>
            <w:noWrap w:val="0"/>
            <w:vAlign w:val="center"/>
          </w:tcPr>
          <w:p w14:paraId="6AD60ED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专用密集架槽式轨道，镀锌处理，预埋。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由轨道垫板和导轨组成，轨道垫板采用≥3.0mm冷轧钢板，轨道垫板采用数控折弯一体成型工艺；导轨采用20x20实心方钢。</w:t>
            </w:r>
          </w:p>
        </w:tc>
        <w:tc>
          <w:tcPr>
            <w:tcW w:w="660" w:type="dxa"/>
            <w:tcBorders>
              <w:top w:val="nil"/>
              <w:left w:val="nil"/>
              <w:bottom w:val="single" w:color="auto" w:sz="4" w:space="0"/>
              <w:right w:val="single" w:color="auto" w:sz="4" w:space="0"/>
            </w:tcBorders>
            <w:noWrap/>
            <w:vAlign w:val="center"/>
          </w:tcPr>
          <w:p w14:paraId="6CCA01F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米</w:t>
            </w:r>
          </w:p>
        </w:tc>
        <w:tc>
          <w:tcPr>
            <w:tcW w:w="630" w:type="dxa"/>
            <w:tcBorders>
              <w:top w:val="nil"/>
              <w:left w:val="nil"/>
              <w:bottom w:val="single" w:color="auto" w:sz="4" w:space="0"/>
              <w:right w:val="single" w:color="auto" w:sz="4" w:space="0"/>
            </w:tcBorders>
            <w:noWrap w:val="0"/>
            <w:vAlign w:val="center"/>
          </w:tcPr>
          <w:p w14:paraId="23E928C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180</w:t>
            </w:r>
          </w:p>
        </w:tc>
      </w:tr>
      <w:tr w14:paraId="19437C37">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70C9B04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07325BB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书梯</w:t>
            </w:r>
          </w:p>
        </w:tc>
        <w:tc>
          <w:tcPr>
            <w:tcW w:w="6229" w:type="dxa"/>
            <w:tcBorders>
              <w:top w:val="nil"/>
              <w:left w:val="nil"/>
              <w:bottom w:val="single" w:color="auto" w:sz="4" w:space="0"/>
              <w:right w:val="single" w:color="auto" w:sz="4" w:space="0"/>
            </w:tcBorders>
            <w:noWrap w:val="0"/>
            <w:vAlign w:val="center"/>
          </w:tcPr>
          <w:p w14:paraId="67DC2D4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1、技术要求：规格W450xD600xH1350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生产工艺：选用直径25mm圆管，壁厚≥1.2mm优质冷轧圆管，经冷弯成型。脚踏板为防滑钢板。底面设有万向弹簧伸缩轮，可任意移动可自由移动。颜色按采购人要求，表面喷涂粉末材料采用具有环保性质的高强度树脂粉末。</w:t>
            </w:r>
          </w:p>
        </w:tc>
        <w:tc>
          <w:tcPr>
            <w:tcW w:w="660" w:type="dxa"/>
            <w:tcBorders>
              <w:top w:val="nil"/>
              <w:left w:val="nil"/>
              <w:bottom w:val="single" w:color="auto" w:sz="4" w:space="0"/>
              <w:right w:val="single" w:color="auto" w:sz="4" w:space="0"/>
            </w:tcBorders>
            <w:noWrap/>
            <w:vAlign w:val="center"/>
          </w:tcPr>
          <w:p w14:paraId="7ADCD5B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部</w:t>
            </w:r>
          </w:p>
        </w:tc>
        <w:tc>
          <w:tcPr>
            <w:tcW w:w="630" w:type="dxa"/>
            <w:tcBorders>
              <w:top w:val="nil"/>
              <w:left w:val="nil"/>
              <w:bottom w:val="single" w:color="auto" w:sz="4" w:space="0"/>
              <w:right w:val="single" w:color="auto" w:sz="4" w:space="0"/>
            </w:tcBorders>
            <w:noWrap w:val="0"/>
            <w:vAlign w:val="center"/>
          </w:tcPr>
          <w:p w14:paraId="78C852C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26C0F0FC">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20E0CD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716566C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书车</w:t>
            </w:r>
          </w:p>
        </w:tc>
        <w:tc>
          <w:tcPr>
            <w:tcW w:w="6229" w:type="dxa"/>
            <w:tcBorders>
              <w:top w:val="nil"/>
              <w:left w:val="nil"/>
              <w:bottom w:val="single" w:color="auto" w:sz="4" w:space="0"/>
              <w:right w:val="single" w:color="auto" w:sz="4" w:space="0"/>
            </w:tcBorders>
            <w:noWrap w:val="0"/>
            <w:vAlign w:val="center"/>
          </w:tcPr>
          <w:p w14:paraId="755945F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1、技术要求：规格W750xD405xH950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2、选用直径25mm圆管，壁厚≥1.2mm优质冷轧圆管，侧封板1.2mm厚冷轧钢板。均分二层平板式。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3、脚轮为进口静音轮，承重≥150公斤。颜色按采购人要求，表面喷涂粉末材料采用具有环保性质的高强度树脂粉末。</w:t>
            </w:r>
          </w:p>
        </w:tc>
        <w:tc>
          <w:tcPr>
            <w:tcW w:w="660" w:type="dxa"/>
            <w:tcBorders>
              <w:top w:val="nil"/>
              <w:left w:val="nil"/>
              <w:bottom w:val="single" w:color="auto" w:sz="4" w:space="0"/>
              <w:right w:val="single" w:color="auto" w:sz="4" w:space="0"/>
            </w:tcBorders>
            <w:noWrap w:val="0"/>
            <w:vAlign w:val="center"/>
          </w:tcPr>
          <w:p w14:paraId="1B00AC0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部</w:t>
            </w:r>
          </w:p>
        </w:tc>
        <w:tc>
          <w:tcPr>
            <w:tcW w:w="630" w:type="dxa"/>
            <w:tcBorders>
              <w:top w:val="nil"/>
              <w:left w:val="nil"/>
              <w:bottom w:val="single" w:color="auto" w:sz="4" w:space="0"/>
              <w:right w:val="single" w:color="auto" w:sz="4" w:space="0"/>
            </w:tcBorders>
            <w:noWrap w:val="0"/>
            <w:vAlign w:val="center"/>
          </w:tcPr>
          <w:p w14:paraId="34BA0AC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6350BBEB">
        <w:tblPrEx>
          <w:tblCellMar>
            <w:top w:w="0" w:type="dxa"/>
            <w:left w:w="108" w:type="dxa"/>
            <w:bottom w:w="0" w:type="dxa"/>
            <w:right w:w="108" w:type="dxa"/>
          </w:tblCellMar>
        </w:tblPrEx>
        <w:trPr>
          <w:trHeight w:val="369"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0685A8ED">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二、库房环境监控系统</w:t>
            </w:r>
          </w:p>
        </w:tc>
      </w:tr>
      <w:tr w14:paraId="0FAE9602">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4CBDEEC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3658B992">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显示控制功控机</w:t>
            </w:r>
          </w:p>
        </w:tc>
        <w:tc>
          <w:tcPr>
            <w:tcW w:w="6229" w:type="dxa"/>
            <w:tcBorders>
              <w:top w:val="nil"/>
              <w:left w:val="nil"/>
              <w:bottom w:val="single" w:color="auto" w:sz="4" w:space="0"/>
              <w:right w:val="single" w:color="auto" w:sz="4" w:space="0"/>
            </w:tcBorders>
            <w:noWrap w:val="0"/>
            <w:vAlign w:val="center"/>
          </w:tcPr>
          <w:p w14:paraId="02BE8C5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自带≥21寸液晶触摸显示屏，实现功能应用物联网技术全面感知、智慧分析、互联互通、协同处置、集中管理环境及安防监控系统，实现自动化控制信息的网络化浏览和自动化设备的实时控制操作。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控制器是档案存放环境智能管理系统的核心控制器，可控制档案库室内所有设备，查看温湿度空气质量数据报表、曲线报表等历史数据。通过温湿度控制、气态污染物控制、主动微生物净化、物理除尘技术等。</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检验项目：静电放电抗扰度实验应符合GB/T17626.2-2018的要求.检验项目：工频磁场抗扰度实验应符合GB/T17626.8-2006的要求。</w:t>
            </w:r>
          </w:p>
        </w:tc>
        <w:tc>
          <w:tcPr>
            <w:tcW w:w="660" w:type="dxa"/>
            <w:tcBorders>
              <w:top w:val="nil"/>
              <w:left w:val="nil"/>
              <w:bottom w:val="single" w:color="auto" w:sz="4" w:space="0"/>
              <w:right w:val="single" w:color="auto" w:sz="4" w:space="0"/>
            </w:tcBorders>
            <w:noWrap w:val="0"/>
            <w:vAlign w:val="center"/>
          </w:tcPr>
          <w:p w14:paraId="601D5B5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4FB1D01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02AA06A6">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517D8AE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2F4AF3C9">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区域控制箱</w:t>
            </w:r>
          </w:p>
        </w:tc>
        <w:tc>
          <w:tcPr>
            <w:tcW w:w="6229" w:type="dxa"/>
            <w:tcBorders>
              <w:top w:val="nil"/>
              <w:left w:val="nil"/>
              <w:bottom w:val="single" w:color="auto" w:sz="4" w:space="0"/>
              <w:right w:val="single" w:color="auto" w:sz="4" w:space="0"/>
            </w:tcBorders>
            <w:noWrap w:val="0"/>
            <w:vAlign w:val="center"/>
          </w:tcPr>
          <w:p w14:paraId="572DDD8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定制，含电源12V,24V，网络信号采集设备</w:t>
            </w:r>
          </w:p>
        </w:tc>
        <w:tc>
          <w:tcPr>
            <w:tcW w:w="660" w:type="dxa"/>
            <w:tcBorders>
              <w:top w:val="nil"/>
              <w:left w:val="nil"/>
              <w:bottom w:val="single" w:color="auto" w:sz="4" w:space="0"/>
              <w:right w:val="single" w:color="auto" w:sz="4" w:space="0"/>
            </w:tcBorders>
            <w:noWrap w:val="0"/>
            <w:vAlign w:val="center"/>
          </w:tcPr>
          <w:p w14:paraId="4CAE2AB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125BE74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347E857E">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73FFE99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6A7AA850">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温湿度传感器</w:t>
            </w:r>
          </w:p>
        </w:tc>
        <w:tc>
          <w:tcPr>
            <w:tcW w:w="6229" w:type="dxa"/>
            <w:tcBorders>
              <w:top w:val="nil"/>
              <w:left w:val="nil"/>
              <w:bottom w:val="single" w:color="auto" w:sz="4" w:space="0"/>
              <w:right w:val="single" w:color="auto" w:sz="4" w:space="0"/>
            </w:tcBorders>
            <w:noWrap w:val="0"/>
            <w:vAlign w:val="center"/>
          </w:tcPr>
          <w:p w14:paraId="06B1F9D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1、工作电压：DC12V～DC24V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2、通讯接口：RS485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3、测量范围：温度：-20℃～70℃；湿度：0～100%rh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4、测量精度：温度：±0.5℃；湿度：±3%rh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5、显示方式：LCD液晶屏点阵显示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6、安装方式：室内墙面安装，天花板吸顶安装</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检验项目：静电放电抗扰度实验应符合GB/T17626.2-2018的要求.检验项目：工频磁场抗扰度实验应符合GB/T17626.8-2006的要求。</w:t>
            </w:r>
          </w:p>
        </w:tc>
        <w:tc>
          <w:tcPr>
            <w:tcW w:w="660" w:type="dxa"/>
            <w:tcBorders>
              <w:top w:val="nil"/>
              <w:left w:val="nil"/>
              <w:bottom w:val="single" w:color="auto" w:sz="4" w:space="0"/>
              <w:right w:val="single" w:color="auto" w:sz="4" w:space="0"/>
            </w:tcBorders>
            <w:noWrap w:val="0"/>
            <w:vAlign w:val="center"/>
          </w:tcPr>
          <w:p w14:paraId="2A0D523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6FC105A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r>
      <w:tr w14:paraId="36E002FF">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3271AAF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1C41A8EC">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空调智能控制模块</w:t>
            </w:r>
          </w:p>
        </w:tc>
        <w:tc>
          <w:tcPr>
            <w:tcW w:w="6229" w:type="dxa"/>
            <w:tcBorders>
              <w:top w:val="nil"/>
              <w:left w:val="nil"/>
              <w:bottom w:val="single" w:color="auto" w:sz="4" w:space="0"/>
              <w:right w:val="single" w:color="auto" w:sz="4" w:space="0"/>
            </w:tcBorders>
            <w:noWrap w:val="0"/>
            <w:vAlign w:val="center"/>
          </w:tcPr>
          <w:p w14:paraId="47C7139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模块与空调和管理软件联动，并把库房内数据通过传感器传送至显示屏进行实时显示，红外遥控有效距离10米，输入电压：DC5V,控制输出电压：DC0－12V,信号模式：DC5V智能学码无线红外发射，控制空调机的制冷、制热,工作温度:-10℃∽90℃,尺寸：80cm∽50cm,特点：体积小，安装方便，无需改装空调。</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检验项目：静电放电抗扰度实验应符合GB/T17626.2-2018的要求.检验项目：工频磁场抗扰度实验应符合GB/T17626.8-2006的要求。</w:t>
            </w:r>
          </w:p>
        </w:tc>
        <w:tc>
          <w:tcPr>
            <w:tcW w:w="660" w:type="dxa"/>
            <w:tcBorders>
              <w:top w:val="nil"/>
              <w:left w:val="nil"/>
              <w:bottom w:val="single" w:color="auto" w:sz="4" w:space="0"/>
              <w:right w:val="single" w:color="auto" w:sz="4" w:space="0"/>
            </w:tcBorders>
            <w:noWrap w:val="0"/>
            <w:vAlign w:val="center"/>
          </w:tcPr>
          <w:p w14:paraId="6018D65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3D348B4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r>
      <w:tr w14:paraId="74123455">
        <w:tblPrEx>
          <w:tblCellMar>
            <w:top w:w="0" w:type="dxa"/>
            <w:left w:w="108" w:type="dxa"/>
            <w:bottom w:w="0" w:type="dxa"/>
            <w:right w:w="108" w:type="dxa"/>
          </w:tblCellMar>
        </w:tblPrEx>
        <w:trPr>
          <w:trHeight w:val="90" w:hRule="atLeast"/>
        </w:trPr>
        <w:tc>
          <w:tcPr>
            <w:tcW w:w="630" w:type="dxa"/>
            <w:tcBorders>
              <w:top w:val="nil"/>
              <w:left w:val="single" w:color="auto" w:sz="4" w:space="0"/>
              <w:bottom w:val="single" w:color="auto" w:sz="4" w:space="0"/>
              <w:right w:val="single" w:color="auto" w:sz="4" w:space="0"/>
            </w:tcBorders>
            <w:noWrap w:val="0"/>
            <w:vAlign w:val="center"/>
          </w:tcPr>
          <w:p w14:paraId="181CBB7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3184C690">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恒湿净化消毒机</w:t>
            </w:r>
          </w:p>
        </w:tc>
        <w:tc>
          <w:tcPr>
            <w:tcW w:w="6229" w:type="dxa"/>
            <w:tcBorders>
              <w:top w:val="nil"/>
              <w:left w:val="nil"/>
              <w:bottom w:val="single" w:color="auto" w:sz="4" w:space="0"/>
              <w:right w:val="single" w:color="auto" w:sz="4" w:space="0"/>
            </w:tcBorders>
            <w:noWrap w:val="0"/>
            <w:vAlign w:val="center"/>
          </w:tcPr>
          <w:p w14:paraId="632D6DC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除湿量≧90升/日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电源:220V/50Hz</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输入功率:1230W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制冷剂/加注量：R:22/900g</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加湿量：1-10kg/h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加湿机功率：130W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净化机功率：11W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寸触摸屏显示，自带485远程接口。显示时间日期，工作模式，工作状态，故障报警。湿度设定功能。除湿采用冷冻除湿技术，旋转式压缩机。自动除霜功能，适应低温环境。工作时具有自动化霜功能，压缩机漏氟保护功能。除湿模式时潮湿的空气被干燥，达到档案室环境要求的湿度。加湿采用植物湿膜，对水值无特殊要求，无“白粉”污染。具有加湿均匀无气雾产生。净化采用负离子净化。配有湿度控制系统，湿度可调范围在10-90%。湿度自由设定、实时显示实际环湿度。</w:t>
            </w:r>
          </w:p>
        </w:tc>
        <w:tc>
          <w:tcPr>
            <w:tcW w:w="660" w:type="dxa"/>
            <w:tcBorders>
              <w:top w:val="nil"/>
              <w:left w:val="nil"/>
              <w:bottom w:val="single" w:color="auto" w:sz="4" w:space="0"/>
              <w:right w:val="single" w:color="auto" w:sz="4" w:space="0"/>
            </w:tcBorders>
            <w:noWrap w:val="0"/>
            <w:vAlign w:val="center"/>
          </w:tcPr>
          <w:p w14:paraId="366F806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6DD2EC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r>
      <w:tr w14:paraId="502CD9B1">
        <w:tblPrEx>
          <w:tblCellMar>
            <w:top w:w="0" w:type="dxa"/>
            <w:left w:w="108" w:type="dxa"/>
            <w:bottom w:w="0" w:type="dxa"/>
            <w:right w:w="108" w:type="dxa"/>
          </w:tblCellMar>
        </w:tblPrEx>
        <w:trPr>
          <w:trHeight w:val="404" w:hRule="atLeast"/>
        </w:trPr>
        <w:tc>
          <w:tcPr>
            <w:tcW w:w="630" w:type="dxa"/>
            <w:tcBorders>
              <w:top w:val="nil"/>
              <w:left w:val="single" w:color="auto" w:sz="4" w:space="0"/>
              <w:bottom w:val="single" w:color="auto" w:sz="4" w:space="0"/>
              <w:right w:val="single" w:color="auto" w:sz="4" w:space="0"/>
            </w:tcBorders>
            <w:noWrap w:val="0"/>
            <w:vAlign w:val="center"/>
          </w:tcPr>
          <w:p w14:paraId="794B0C8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6E3BECCB">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恒湿净化消毒机</w:t>
            </w:r>
          </w:p>
        </w:tc>
        <w:tc>
          <w:tcPr>
            <w:tcW w:w="6229" w:type="dxa"/>
            <w:tcBorders>
              <w:top w:val="nil"/>
              <w:left w:val="nil"/>
              <w:bottom w:val="single" w:color="auto" w:sz="4" w:space="0"/>
              <w:right w:val="single" w:color="auto" w:sz="4" w:space="0"/>
            </w:tcBorders>
            <w:noWrap w:val="0"/>
            <w:vAlign w:val="center"/>
          </w:tcPr>
          <w:p w14:paraId="5B2639C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除湿量≧58升/日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电源:220V/50Hz</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输入功率:850W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制冷剂/加注量：R:22/540g</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加湿量：1-3kg/h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加湿机功率：100W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净化机功率：11W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寸触摸屏显示，自带485远程接口。显示时间日期，工作模式，工作状态，故障报警。湿度设定功能。除湿采用冷冻除湿技术，旋转式压缩机。自动除霜功能，适应低温环境。工作时具有自动化霜功能，压缩机漏氟保护功能。除湿模式时潮湿的空气被干燥，达到档案室环境要求的湿度。加湿采用植物湿膜，对水值无特殊要求，无“白粉”污染。具有加湿均匀无气雾产生。净化采用负离子净化。配有湿度控制系统，湿度可调范围在10-90%。湿度自由设定、实时显示实际环湿度。</w:t>
            </w:r>
          </w:p>
        </w:tc>
        <w:tc>
          <w:tcPr>
            <w:tcW w:w="660" w:type="dxa"/>
            <w:tcBorders>
              <w:top w:val="nil"/>
              <w:left w:val="nil"/>
              <w:bottom w:val="single" w:color="auto" w:sz="4" w:space="0"/>
              <w:right w:val="single" w:color="auto" w:sz="4" w:space="0"/>
            </w:tcBorders>
            <w:noWrap w:val="0"/>
            <w:vAlign w:val="center"/>
          </w:tcPr>
          <w:p w14:paraId="1399E5B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61AC5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7B50399">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0319908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27A4CE01">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智能空气质量监测仪</w:t>
            </w:r>
          </w:p>
        </w:tc>
        <w:tc>
          <w:tcPr>
            <w:tcW w:w="6229" w:type="dxa"/>
            <w:tcBorders>
              <w:top w:val="nil"/>
              <w:left w:val="nil"/>
              <w:bottom w:val="single" w:color="auto" w:sz="4" w:space="0"/>
              <w:right w:val="single" w:color="auto" w:sz="4" w:space="0"/>
            </w:tcBorders>
            <w:noWrap w:val="0"/>
            <w:vAlign w:val="center"/>
          </w:tcPr>
          <w:p w14:paraId="5F87F53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（1）空气质量监测仪器应配备智能单芯片微电脑数据处理器。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（2）应支持采集环境温湿度、二氧化碳、PM2.5值、甲醛、TVOC 值。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（3）支持POE供电。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（4）支持壁挂式安装使用。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（5）通讯方式：应支持433MHz 、RS485 有线方式传输，本项目不采用WiFi方式。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（6）温度范围：-40-80℃，精度±0.3℃。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（7）湿度范围：0-99.9%，精度±2%RH。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（8）二氧化碳范围：0-5000ppm，精度±75ppm。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（9）TVOC 范围：125-600ppb，分辨率 1ppb。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 PM2.5 范围：0.3</w:t>
            </w:r>
            <w:r>
              <w:rPr>
                <w:rFonts w:ascii="仿宋" w:hAnsi="仿宋" w:eastAsia="仿宋" w:cs="Calibri"/>
                <w:color w:val="auto"/>
                <w:kern w:val="0"/>
                <w:sz w:val="20"/>
                <w:szCs w:val="20"/>
                <w:highlight w:val="none"/>
              </w:rPr>
              <w:t>μ</w:t>
            </w:r>
            <w:r>
              <w:rPr>
                <w:rFonts w:hint="eastAsia" w:ascii="仿宋" w:hAnsi="仿宋" w:eastAsia="仿宋" w:cs="宋体"/>
                <w:color w:val="auto"/>
                <w:kern w:val="0"/>
                <w:sz w:val="20"/>
                <w:szCs w:val="20"/>
                <w:highlight w:val="none"/>
              </w:rPr>
              <w:t>m-2.5</w:t>
            </w:r>
            <w:r>
              <w:rPr>
                <w:rFonts w:ascii="仿宋" w:hAnsi="仿宋" w:eastAsia="仿宋" w:cs="Calibri"/>
                <w:color w:val="auto"/>
                <w:kern w:val="0"/>
                <w:sz w:val="20"/>
                <w:szCs w:val="20"/>
                <w:highlight w:val="none"/>
              </w:rPr>
              <w:t>μ</w:t>
            </w:r>
            <w:r>
              <w:rPr>
                <w:rFonts w:hint="eastAsia" w:ascii="仿宋" w:hAnsi="仿宋" w:eastAsia="仿宋" w:cs="宋体"/>
                <w:color w:val="auto"/>
                <w:kern w:val="0"/>
                <w:sz w:val="20"/>
                <w:szCs w:val="20"/>
                <w:highlight w:val="none"/>
              </w:rPr>
              <w:t>m-10</w:t>
            </w:r>
            <w:r>
              <w:rPr>
                <w:rFonts w:ascii="仿宋" w:hAnsi="仿宋" w:eastAsia="仿宋" w:cs="Calibri"/>
                <w:color w:val="auto"/>
                <w:kern w:val="0"/>
                <w:sz w:val="20"/>
                <w:szCs w:val="20"/>
                <w:highlight w:val="none"/>
              </w:rPr>
              <w:t>μ</w:t>
            </w:r>
            <w:r>
              <w:rPr>
                <w:rFonts w:hint="eastAsia" w:ascii="仿宋" w:hAnsi="仿宋" w:eastAsia="仿宋" w:cs="宋体"/>
                <w:color w:val="auto"/>
                <w:kern w:val="0"/>
                <w:sz w:val="20"/>
                <w:szCs w:val="20"/>
                <w:highlight w:val="none"/>
              </w:rPr>
              <w:t xml:space="preserve">m。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检验项目：静电放电抗扰度实验应符合GB/T17626.2-2018的要求.检验项目：工频磁场抗扰度实验应符合GB/T17626.8-2006的要求。</w:t>
            </w:r>
          </w:p>
        </w:tc>
        <w:tc>
          <w:tcPr>
            <w:tcW w:w="660" w:type="dxa"/>
            <w:tcBorders>
              <w:top w:val="nil"/>
              <w:left w:val="nil"/>
              <w:bottom w:val="single" w:color="auto" w:sz="4" w:space="0"/>
              <w:right w:val="single" w:color="auto" w:sz="4" w:space="0"/>
            </w:tcBorders>
            <w:noWrap w:val="0"/>
            <w:vAlign w:val="center"/>
          </w:tcPr>
          <w:p w14:paraId="25BBF61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7C05EDE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r>
      <w:tr w14:paraId="1BE05881">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56FFB48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24658102">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漏水传感器</w:t>
            </w:r>
          </w:p>
        </w:tc>
        <w:tc>
          <w:tcPr>
            <w:tcW w:w="6229" w:type="dxa"/>
            <w:tcBorders>
              <w:top w:val="nil"/>
              <w:left w:val="nil"/>
              <w:bottom w:val="single" w:color="auto" w:sz="4" w:space="0"/>
              <w:right w:val="single" w:color="auto" w:sz="4" w:space="0"/>
            </w:tcBorders>
            <w:noWrap w:val="0"/>
            <w:vAlign w:val="center"/>
          </w:tcPr>
          <w:p w14:paraId="759A2B8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传感器与漏水感应绳连接，与检测管理软件联动，通过模拟比较判断开关信号输入，判断漏水情况，具有短路故障判读指示。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（1）静态电流 &lt; 50 mA，告警电流 &lt; 60 mA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（2）电源要求：10-30V DC；</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（3）正常输出开路，灯为绿色，告警输出短路，灯为红色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（4）检测线缆：二芯检测线缆（或检测电极）；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（5）检测线缆长度：支持接线缆长度不少于 100 米；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（6）工作环境：-40～85℃，10-95%RH；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（7）漏水感应灵敏度可手动灵活调节。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检验项目：静电放电抗扰度实验应符合GB/T17626.2-2018的要求.检验项目：工频磁场抗扰度实验应符合GB/T17626.8-2006的要求。</w:t>
            </w:r>
          </w:p>
        </w:tc>
        <w:tc>
          <w:tcPr>
            <w:tcW w:w="660" w:type="dxa"/>
            <w:tcBorders>
              <w:top w:val="nil"/>
              <w:left w:val="nil"/>
              <w:bottom w:val="single" w:color="auto" w:sz="4" w:space="0"/>
              <w:right w:val="single" w:color="auto" w:sz="4" w:space="0"/>
            </w:tcBorders>
            <w:noWrap w:val="0"/>
            <w:vAlign w:val="center"/>
          </w:tcPr>
          <w:p w14:paraId="749FB39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20537E3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r>
      <w:tr w14:paraId="7DE77D02">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B760BB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4A56483F">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漏水感应绳</w:t>
            </w:r>
          </w:p>
        </w:tc>
        <w:tc>
          <w:tcPr>
            <w:tcW w:w="6229" w:type="dxa"/>
            <w:tcBorders>
              <w:top w:val="nil"/>
              <w:left w:val="nil"/>
              <w:bottom w:val="single" w:color="auto" w:sz="4" w:space="0"/>
              <w:right w:val="single" w:color="auto" w:sz="4" w:space="0"/>
            </w:tcBorders>
            <w:noWrap w:val="0"/>
            <w:vAlign w:val="center"/>
          </w:tcPr>
          <w:p w14:paraId="5E347BA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1、检测导线：外层为导电塑料，内芯为7芯导电铜线；</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2、双螺旋线轴：材料为环保PE材料；</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3、两芯螺旋检测线缆（10 米）；</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4、耐酸碱、抗腐蚀、灵敏度极高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5、耐火等级：2级压力通风线缆；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6、线缆</w:t>
            </w:r>
            <w:r>
              <w:rPr>
                <w:rFonts w:ascii="仿宋" w:hAnsi="仿宋" w:eastAsia="仿宋" w:cs="Calibri"/>
                <w:color w:val="auto"/>
                <w:kern w:val="0"/>
                <w:sz w:val="20"/>
                <w:szCs w:val="20"/>
                <w:highlight w:val="none"/>
              </w:rPr>
              <w:t>φ</w:t>
            </w:r>
            <w:r>
              <w:rPr>
                <w:rFonts w:hint="eastAsia" w:ascii="仿宋" w:hAnsi="仿宋" w:eastAsia="仿宋" w:cs="宋体"/>
                <w:color w:val="auto"/>
                <w:kern w:val="0"/>
                <w:sz w:val="20"/>
                <w:szCs w:val="20"/>
                <w:highlight w:val="none"/>
              </w:rPr>
              <w:t>5.5mm。</w:t>
            </w:r>
          </w:p>
        </w:tc>
        <w:tc>
          <w:tcPr>
            <w:tcW w:w="660" w:type="dxa"/>
            <w:tcBorders>
              <w:top w:val="nil"/>
              <w:left w:val="nil"/>
              <w:bottom w:val="single" w:color="auto" w:sz="4" w:space="0"/>
              <w:right w:val="single" w:color="auto" w:sz="4" w:space="0"/>
            </w:tcBorders>
            <w:noWrap w:val="0"/>
            <w:vAlign w:val="center"/>
          </w:tcPr>
          <w:p w14:paraId="0F11066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根</w:t>
            </w:r>
          </w:p>
        </w:tc>
        <w:tc>
          <w:tcPr>
            <w:tcW w:w="630" w:type="dxa"/>
            <w:tcBorders>
              <w:top w:val="nil"/>
              <w:left w:val="nil"/>
              <w:bottom w:val="single" w:color="auto" w:sz="4" w:space="0"/>
              <w:right w:val="single" w:color="auto" w:sz="4" w:space="0"/>
            </w:tcBorders>
            <w:noWrap w:val="0"/>
            <w:vAlign w:val="center"/>
          </w:tcPr>
          <w:p w14:paraId="2447399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r>
      <w:tr w14:paraId="7E005458">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2CC714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2B248B5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温湿度监测系统软件接口</w:t>
            </w:r>
          </w:p>
        </w:tc>
        <w:tc>
          <w:tcPr>
            <w:tcW w:w="6229" w:type="dxa"/>
            <w:tcBorders>
              <w:top w:val="nil"/>
              <w:left w:val="nil"/>
              <w:bottom w:val="single" w:color="auto" w:sz="4" w:space="0"/>
              <w:right w:val="single" w:color="auto" w:sz="4" w:space="0"/>
            </w:tcBorders>
            <w:noWrap w:val="0"/>
            <w:vAlign w:val="center"/>
          </w:tcPr>
          <w:p w14:paraId="15F8564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库房温湿度系统接口二次开发；2.子系统开放OPC接口；3.实时监视库房温湿度；4.实时显示（3D仿真方式）并记录每个温湿度传感器所检测到的室内温度与湿度的数值；5.显示短时间段内的变化情况曲线图；6.系统可设定每个温湿度传感器的温度与湿度的上限与下限值(包括预警与报警)；7.当任意一个温湿度传感器检测到的数据超过设定的上限或下限时，系统立刻弹出相应的报警窗口。</w:t>
            </w:r>
          </w:p>
        </w:tc>
        <w:tc>
          <w:tcPr>
            <w:tcW w:w="660" w:type="dxa"/>
            <w:tcBorders>
              <w:top w:val="nil"/>
              <w:left w:val="nil"/>
              <w:bottom w:val="single" w:color="auto" w:sz="4" w:space="0"/>
              <w:right w:val="single" w:color="auto" w:sz="4" w:space="0"/>
            </w:tcBorders>
            <w:noWrap w:val="0"/>
            <w:vAlign w:val="center"/>
          </w:tcPr>
          <w:p w14:paraId="59F10EA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6906CAB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AABD354">
        <w:tblPrEx>
          <w:tblCellMar>
            <w:top w:w="0" w:type="dxa"/>
            <w:left w:w="108" w:type="dxa"/>
            <w:bottom w:w="0" w:type="dxa"/>
            <w:right w:w="108" w:type="dxa"/>
          </w:tblCellMar>
        </w:tblPrEx>
        <w:trPr>
          <w:trHeight w:val="124" w:hRule="atLeast"/>
        </w:trPr>
        <w:tc>
          <w:tcPr>
            <w:tcW w:w="630" w:type="dxa"/>
            <w:tcBorders>
              <w:top w:val="nil"/>
              <w:left w:val="single" w:color="auto" w:sz="4" w:space="0"/>
              <w:bottom w:val="single" w:color="auto" w:sz="4" w:space="0"/>
              <w:right w:val="single" w:color="auto" w:sz="4" w:space="0"/>
            </w:tcBorders>
            <w:noWrap w:val="0"/>
            <w:vAlign w:val="center"/>
          </w:tcPr>
          <w:p w14:paraId="29D5C33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31" w:type="dxa"/>
            <w:tcBorders>
              <w:top w:val="nil"/>
              <w:left w:val="nil"/>
              <w:bottom w:val="single" w:color="auto" w:sz="4" w:space="0"/>
              <w:right w:val="single" w:color="auto" w:sz="4" w:space="0"/>
            </w:tcBorders>
            <w:noWrap w:val="0"/>
            <w:vAlign w:val="center"/>
          </w:tcPr>
          <w:p w14:paraId="44072D8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空调系统软件接口模块</w:t>
            </w:r>
          </w:p>
        </w:tc>
        <w:tc>
          <w:tcPr>
            <w:tcW w:w="6229" w:type="dxa"/>
            <w:tcBorders>
              <w:top w:val="nil"/>
              <w:left w:val="nil"/>
              <w:bottom w:val="single" w:color="auto" w:sz="4" w:space="0"/>
              <w:right w:val="single" w:color="auto" w:sz="4" w:space="0"/>
            </w:tcBorders>
            <w:noWrap w:val="0"/>
            <w:vAlign w:val="center"/>
          </w:tcPr>
          <w:p w14:paraId="20A19F9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空调系统接口二次开发；2.子系统开放OPC接口/TCP；3.实时控制库房内空调制冷和制热4.对报警信息进行记录及保存；5.监测部份：温度、湿度、温度设定值、湿度设定值、空调运行状态、风机运转状态、压缩机运行状态、加热器加热状态、加湿器加湿状态、压缩机高压报警、风机过载、除湿器溢水、加热器故障、气流动故障、过滤器堵塞、制冷失效、加湿电源故障、压缩机低压报警、压缩机高压报警等6.控制部份：空调的远程开机、关机，空调的温、湿度的远程设定。7.空调控制信号可与温湿度信号、消毒灭菌设备联动；支持物理逻辑联系。</w:t>
            </w:r>
          </w:p>
        </w:tc>
        <w:tc>
          <w:tcPr>
            <w:tcW w:w="660" w:type="dxa"/>
            <w:tcBorders>
              <w:top w:val="nil"/>
              <w:left w:val="nil"/>
              <w:bottom w:val="single" w:color="auto" w:sz="4" w:space="0"/>
              <w:right w:val="single" w:color="auto" w:sz="4" w:space="0"/>
            </w:tcBorders>
            <w:noWrap w:val="0"/>
            <w:vAlign w:val="center"/>
          </w:tcPr>
          <w:p w14:paraId="2D1C5FF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2964F74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EA67631">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6ABFACC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031" w:type="dxa"/>
            <w:tcBorders>
              <w:top w:val="nil"/>
              <w:left w:val="nil"/>
              <w:bottom w:val="single" w:color="auto" w:sz="4" w:space="0"/>
              <w:right w:val="single" w:color="auto" w:sz="4" w:space="0"/>
            </w:tcBorders>
            <w:noWrap w:val="0"/>
            <w:vAlign w:val="center"/>
          </w:tcPr>
          <w:p w14:paraId="65803C0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恒湿净化消毒机监测系统软件接口</w:t>
            </w:r>
          </w:p>
        </w:tc>
        <w:tc>
          <w:tcPr>
            <w:tcW w:w="6229" w:type="dxa"/>
            <w:tcBorders>
              <w:top w:val="nil"/>
              <w:left w:val="nil"/>
              <w:bottom w:val="single" w:color="auto" w:sz="4" w:space="0"/>
              <w:right w:val="single" w:color="auto" w:sz="4" w:space="0"/>
            </w:tcBorders>
            <w:noWrap w:val="0"/>
            <w:vAlign w:val="center"/>
          </w:tcPr>
          <w:p w14:paraId="2B06C86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恒湿净化消毒机自动化控制系统接口二次开发；2.实时监视恒湿净化消毒机的工作状态；3.子系统开放OPC接口；4.实时显示（3D仿真方式）并记录每台所检测到的恒湿净化消毒机设备的数值；5.显示恒湿净化消毒一体机设备的运行情况曲线图；6.系统可设定每台除湿设备控制信号上限与下限值(包括预警与报警)；7.当任意一台恒湿净化消毒机设备检测到的数据超过设定的上限或下限时，系统立刻弹出相应的报警窗口。</w:t>
            </w:r>
          </w:p>
        </w:tc>
        <w:tc>
          <w:tcPr>
            <w:tcW w:w="660" w:type="dxa"/>
            <w:tcBorders>
              <w:top w:val="nil"/>
              <w:left w:val="nil"/>
              <w:bottom w:val="single" w:color="auto" w:sz="4" w:space="0"/>
              <w:right w:val="single" w:color="auto" w:sz="4" w:space="0"/>
            </w:tcBorders>
            <w:noWrap w:val="0"/>
            <w:vAlign w:val="center"/>
          </w:tcPr>
          <w:p w14:paraId="48CE1C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0EA4783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42E0EAD">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900FC2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031" w:type="dxa"/>
            <w:tcBorders>
              <w:top w:val="nil"/>
              <w:left w:val="nil"/>
              <w:bottom w:val="single" w:color="auto" w:sz="4" w:space="0"/>
              <w:right w:val="single" w:color="auto" w:sz="4" w:space="0"/>
            </w:tcBorders>
            <w:noWrap w:val="0"/>
            <w:vAlign w:val="center"/>
          </w:tcPr>
          <w:p w14:paraId="6520909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漏水监测系统软件接口</w:t>
            </w:r>
          </w:p>
        </w:tc>
        <w:tc>
          <w:tcPr>
            <w:tcW w:w="6229" w:type="dxa"/>
            <w:tcBorders>
              <w:top w:val="nil"/>
              <w:left w:val="nil"/>
              <w:bottom w:val="single" w:color="auto" w:sz="4" w:space="0"/>
              <w:right w:val="single" w:color="auto" w:sz="4" w:space="0"/>
            </w:tcBorders>
            <w:noWrap w:val="0"/>
            <w:vAlign w:val="center"/>
          </w:tcPr>
          <w:p w14:paraId="442AFE0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漏水检测报警系统接口二次开发；2.子系统开放OPC接口；3.监控性能：以3D仿真方式实时显示并记录漏水线缆感应到的漏水状态、漏水位置及漏水控制器的状态。4.当空调、除湿机、加湿机、一体机等设备或其沿线水管漏水时，监控主系统发出报警，并有相应的图示和文本框显示漏水发生的位置。5.漏水监测理论误差小于0.1米。6.监控内容：实时检测并记录漏水报警变化情况。7.报警条件：有漏水状态发生。</w:t>
            </w:r>
          </w:p>
        </w:tc>
        <w:tc>
          <w:tcPr>
            <w:tcW w:w="660" w:type="dxa"/>
            <w:tcBorders>
              <w:top w:val="nil"/>
              <w:left w:val="nil"/>
              <w:bottom w:val="single" w:color="auto" w:sz="4" w:space="0"/>
              <w:right w:val="single" w:color="auto" w:sz="4" w:space="0"/>
            </w:tcBorders>
            <w:noWrap w:val="0"/>
            <w:vAlign w:val="center"/>
          </w:tcPr>
          <w:p w14:paraId="29CDEE8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06F96EC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F053486">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059ABB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1031" w:type="dxa"/>
            <w:tcBorders>
              <w:top w:val="nil"/>
              <w:left w:val="nil"/>
              <w:bottom w:val="single" w:color="auto" w:sz="4" w:space="0"/>
              <w:right w:val="single" w:color="auto" w:sz="4" w:space="0"/>
            </w:tcBorders>
            <w:noWrap w:val="0"/>
            <w:vAlign w:val="center"/>
          </w:tcPr>
          <w:p w14:paraId="0728B8F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空气智能环境监测仪软件接口</w:t>
            </w:r>
          </w:p>
        </w:tc>
        <w:tc>
          <w:tcPr>
            <w:tcW w:w="6229" w:type="dxa"/>
            <w:tcBorders>
              <w:top w:val="nil"/>
              <w:left w:val="nil"/>
              <w:bottom w:val="single" w:color="auto" w:sz="4" w:space="0"/>
              <w:right w:val="single" w:color="auto" w:sz="4" w:space="0"/>
            </w:tcBorders>
            <w:noWrap w:val="0"/>
            <w:vAlign w:val="center"/>
          </w:tcPr>
          <w:p w14:paraId="0C176FF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库房空气质量系统接口二次开发；2.子系统开放OPC接口；3.实时监视库房空气质量各项指标；4.实时显示（3D仿真方式）并记录每个空气质量检测仪所检测到的室内空气质量的数值；5.显示短时间段内的变化情况曲线图；6.系统可设定每个指标的上限与下限值(包括预警与报警)；7.当任意一个空气质量检测仪检测到的数据超过设定的上限或下限时，系统立刻弹出相应的报警窗口。</w:t>
            </w:r>
          </w:p>
        </w:tc>
        <w:tc>
          <w:tcPr>
            <w:tcW w:w="660" w:type="dxa"/>
            <w:tcBorders>
              <w:top w:val="nil"/>
              <w:left w:val="nil"/>
              <w:bottom w:val="single" w:color="auto" w:sz="4" w:space="0"/>
              <w:right w:val="single" w:color="auto" w:sz="4" w:space="0"/>
            </w:tcBorders>
            <w:noWrap w:val="0"/>
            <w:vAlign w:val="center"/>
          </w:tcPr>
          <w:p w14:paraId="437D03B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16F511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135D706">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B303F2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1031" w:type="dxa"/>
            <w:tcBorders>
              <w:top w:val="nil"/>
              <w:left w:val="nil"/>
              <w:bottom w:val="single" w:color="auto" w:sz="4" w:space="0"/>
              <w:right w:val="single" w:color="auto" w:sz="4" w:space="0"/>
            </w:tcBorders>
            <w:noWrap w:val="0"/>
            <w:vAlign w:val="center"/>
          </w:tcPr>
          <w:p w14:paraId="01675FA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门禁监测系统软件接口模块</w:t>
            </w:r>
          </w:p>
        </w:tc>
        <w:tc>
          <w:tcPr>
            <w:tcW w:w="6229" w:type="dxa"/>
            <w:tcBorders>
              <w:top w:val="nil"/>
              <w:left w:val="nil"/>
              <w:bottom w:val="single" w:color="auto" w:sz="4" w:space="0"/>
              <w:right w:val="single" w:color="auto" w:sz="4" w:space="0"/>
            </w:tcBorders>
            <w:noWrap w:val="0"/>
            <w:vAlign w:val="center"/>
          </w:tcPr>
          <w:p w14:paraId="17FF240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门禁管理系统接口二次开发；2.子系统开放OPC接口/TCP；3.实时刷新门的开关、故障状态；4.对报警信息进行记录及保存；5.可与视频监控系统联动。6.系统能实时监控记录：刷卡事件记录、指纹开门事件记录、按钮开门事件记录，门状态事件等记录。 7.可以实时监控所有门刷卡情况和进出情况，可以实时显示刷卡人预先存储在电脑里的照片，以便管理人员和本人核对。8.实时提取：用户可以边实时监控，边自动提取控制器内的记录，刷一条就上传一条到电脑数据库里。9.合法卡的实时记录以黑色的方式显示，非法卡的记录以红色的方式记录。10.系统支持指纹门禁的单个门一次输入指纹，其他门依靠监控平台上传或下载指纹，勿须繁琐的多次输入。</w:t>
            </w:r>
          </w:p>
        </w:tc>
        <w:tc>
          <w:tcPr>
            <w:tcW w:w="660" w:type="dxa"/>
            <w:tcBorders>
              <w:top w:val="nil"/>
              <w:left w:val="nil"/>
              <w:bottom w:val="single" w:color="auto" w:sz="4" w:space="0"/>
              <w:right w:val="single" w:color="auto" w:sz="4" w:space="0"/>
            </w:tcBorders>
            <w:noWrap w:val="0"/>
            <w:vAlign w:val="center"/>
          </w:tcPr>
          <w:p w14:paraId="3DDD99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7CDE6EF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4B04524">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2B2B2EC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1031" w:type="dxa"/>
            <w:tcBorders>
              <w:top w:val="nil"/>
              <w:left w:val="nil"/>
              <w:bottom w:val="single" w:color="auto" w:sz="4" w:space="0"/>
              <w:right w:val="single" w:color="auto" w:sz="4" w:space="0"/>
            </w:tcBorders>
            <w:noWrap w:val="0"/>
            <w:vAlign w:val="center"/>
          </w:tcPr>
          <w:p w14:paraId="18E3AC3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图像监控系统软件接口模块</w:t>
            </w:r>
          </w:p>
        </w:tc>
        <w:tc>
          <w:tcPr>
            <w:tcW w:w="6229" w:type="dxa"/>
            <w:tcBorders>
              <w:top w:val="nil"/>
              <w:left w:val="nil"/>
              <w:bottom w:val="single" w:color="auto" w:sz="4" w:space="0"/>
              <w:right w:val="single" w:color="auto" w:sz="4" w:space="0"/>
            </w:tcBorders>
            <w:noWrap w:val="0"/>
            <w:vAlign w:val="center"/>
          </w:tcPr>
          <w:p w14:paraId="57D8EC9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视频监控系统接口二次开发；2.子系统开放SDK开发包；3.电子地图管理摄像头；4.实时调出监控录像；5.可进行云台控制；6.实时监视出入口和重要设备的画面，实现图像的实时浏览和存储以及回放等。7.系统能实现对出入机房及专业工作场所时的视频录像记录功能。8.至少保存6个月以上的图像存储。9.监控平台，支持内外网的远程访问和控制；能24小时连续自动运行，无论室内、室外、或任何天气情况系统都能运行自如。 10.具有红外线拍摄记录功能，各种模式拍摄的图像均能有效识别。</w:t>
            </w:r>
          </w:p>
        </w:tc>
        <w:tc>
          <w:tcPr>
            <w:tcW w:w="660" w:type="dxa"/>
            <w:tcBorders>
              <w:top w:val="nil"/>
              <w:left w:val="nil"/>
              <w:bottom w:val="single" w:color="auto" w:sz="4" w:space="0"/>
              <w:right w:val="single" w:color="auto" w:sz="4" w:space="0"/>
            </w:tcBorders>
            <w:noWrap w:val="0"/>
            <w:vAlign w:val="center"/>
          </w:tcPr>
          <w:p w14:paraId="0AEBBAE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4318253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7D59939">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9BD4B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1031" w:type="dxa"/>
            <w:tcBorders>
              <w:top w:val="nil"/>
              <w:left w:val="nil"/>
              <w:bottom w:val="single" w:color="auto" w:sz="4" w:space="0"/>
              <w:right w:val="single" w:color="auto" w:sz="4" w:space="0"/>
            </w:tcBorders>
            <w:noWrap w:val="0"/>
            <w:vAlign w:val="center"/>
          </w:tcPr>
          <w:p w14:paraId="193939B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红外防盗报警管理软件及二次开发</w:t>
            </w:r>
          </w:p>
        </w:tc>
        <w:tc>
          <w:tcPr>
            <w:tcW w:w="6229" w:type="dxa"/>
            <w:tcBorders>
              <w:top w:val="nil"/>
              <w:left w:val="nil"/>
              <w:bottom w:val="single" w:color="auto" w:sz="4" w:space="0"/>
              <w:right w:val="single" w:color="auto" w:sz="4" w:space="0"/>
            </w:tcBorders>
            <w:noWrap w:val="0"/>
            <w:vAlign w:val="center"/>
          </w:tcPr>
          <w:p w14:paraId="7C89E6E1">
            <w:pPr>
              <w:widowControl/>
              <w:adjustRightInd/>
              <w:jc w:val="left"/>
              <w:rPr>
                <w:rFonts w:hint="eastAsia" w:ascii="仿宋" w:hAnsi="仿宋" w:eastAsia="仿宋" w:cs="Calibri"/>
                <w:color w:val="auto"/>
                <w:kern w:val="0"/>
                <w:sz w:val="20"/>
                <w:szCs w:val="20"/>
                <w:highlight w:val="none"/>
              </w:rPr>
            </w:pPr>
            <w:r>
              <w:rPr>
                <w:rFonts w:ascii="仿宋" w:hAnsi="仿宋" w:eastAsia="仿宋" w:cs="Calibri"/>
                <w:color w:val="auto"/>
                <w:kern w:val="0"/>
                <w:sz w:val="20"/>
                <w:szCs w:val="20"/>
                <w:highlight w:val="none"/>
              </w:rPr>
              <w:t>1.</w:t>
            </w:r>
            <w:r>
              <w:rPr>
                <w:rFonts w:hint="eastAsia" w:ascii="仿宋" w:hAnsi="仿宋" w:eastAsia="仿宋" w:cs="Calibri"/>
                <w:color w:val="auto"/>
                <w:kern w:val="0"/>
                <w:sz w:val="20"/>
                <w:szCs w:val="20"/>
                <w:highlight w:val="none"/>
              </w:rPr>
              <w:t>防盗报警系统接口二次开发；</w:t>
            </w:r>
            <w:r>
              <w:rPr>
                <w:rFonts w:ascii="仿宋" w:hAnsi="仿宋" w:eastAsia="仿宋" w:cs="Calibri"/>
                <w:color w:val="auto"/>
                <w:kern w:val="0"/>
                <w:sz w:val="20"/>
                <w:szCs w:val="20"/>
                <w:highlight w:val="none"/>
              </w:rPr>
              <w:br w:type="textWrapping"/>
            </w:r>
            <w:r>
              <w:rPr>
                <w:rFonts w:ascii="仿宋" w:hAnsi="仿宋" w:eastAsia="仿宋" w:cs="Calibri"/>
                <w:color w:val="auto"/>
                <w:kern w:val="0"/>
                <w:sz w:val="20"/>
                <w:szCs w:val="20"/>
                <w:highlight w:val="none"/>
              </w:rPr>
              <w:t>2.</w:t>
            </w:r>
            <w:r>
              <w:rPr>
                <w:rFonts w:hint="eastAsia" w:ascii="仿宋" w:hAnsi="仿宋" w:eastAsia="仿宋" w:cs="Calibri"/>
                <w:color w:val="auto"/>
                <w:kern w:val="0"/>
                <w:sz w:val="20"/>
                <w:szCs w:val="20"/>
                <w:highlight w:val="none"/>
              </w:rPr>
              <w:t>子系统开放</w:t>
            </w:r>
            <w:r>
              <w:rPr>
                <w:rFonts w:ascii="仿宋" w:hAnsi="仿宋" w:eastAsia="仿宋" w:cs="Calibri"/>
                <w:color w:val="auto"/>
                <w:kern w:val="0"/>
                <w:sz w:val="20"/>
                <w:szCs w:val="20"/>
                <w:highlight w:val="none"/>
              </w:rPr>
              <w:t>OPC</w:t>
            </w:r>
            <w:r>
              <w:rPr>
                <w:rFonts w:hint="eastAsia" w:ascii="仿宋" w:hAnsi="仿宋" w:eastAsia="仿宋" w:cs="Calibri"/>
                <w:color w:val="auto"/>
                <w:kern w:val="0"/>
                <w:sz w:val="20"/>
                <w:szCs w:val="20"/>
                <w:highlight w:val="none"/>
              </w:rPr>
              <w:t>接口</w:t>
            </w:r>
            <w:r>
              <w:rPr>
                <w:rFonts w:ascii="仿宋" w:hAnsi="仿宋" w:eastAsia="仿宋" w:cs="Calibri"/>
                <w:color w:val="auto"/>
                <w:kern w:val="0"/>
                <w:sz w:val="20"/>
                <w:szCs w:val="20"/>
                <w:highlight w:val="none"/>
              </w:rPr>
              <w:t>/TCP</w:t>
            </w:r>
            <w:r>
              <w:rPr>
                <w:rFonts w:hint="eastAsia" w:ascii="仿宋" w:hAnsi="仿宋" w:eastAsia="仿宋" w:cs="Calibri"/>
                <w:color w:val="auto"/>
                <w:kern w:val="0"/>
                <w:sz w:val="20"/>
                <w:szCs w:val="20"/>
                <w:highlight w:val="none"/>
              </w:rPr>
              <w:t>；</w:t>
            </w:r>
            <w:r>
              <w:rPr>
                <w:rFonts w:ascii="仿宋" w:hAnsi="仿宋" w:eastAsia="仿宋" w:cs="Calibri"/>
                <w:color w:val="auto"/>
                <w:kern w:val="0"/>
                <w:sz w:val="20"/>
                <w:szCs w:val="20"/>
                <w:highlight w:val="none"/>
              </w:rPr>
              <w:br w:type="textWrapping"/>
            </w:r>
            <w:r>
              <w:rPr>
                <w:rFonts w:ascii="仿宋" w:hAnsi="仿宋" w:eastAsia="仿宋" w:cs="Calibri"/>
                <w:color w:val="auto"/>
                <w:kern w:val="0"/>
                <w:sz w:val="20"/>
                <w:szCs w:val="20"/>
                <w:highlight w:val="none"/>
              </w:rPr>
              <w:t>3.</w:t>
            </w:r>
            <w:r>
              <w:rPr>
                <w:rFonts w:hint="eastAsia" w:ascii="仿宋" w:hAnsi="仿宋" w:eastAsia="仿宋" w:cs="Calibri"/>
                <w:color w:val="auto"/>
                <w:kern w:val="0"/>
                <w:sz w:val="20"/>
                <w:szCs w:val="20"/>
                <w:highlight w:val="none"/>
              </w:rPr>
              <w:t>实时监测库房内是否人员入侵</w:t>
            </w:r>
            <w:r>
              <w:rPr>
                <w:rFonts w:ascii="仿宋" w:hAnsi="仿宋" w:eastAsia="仿宋" w:cs="Calibri"/>
                <w:color w:val="auto"/>
                <w:kern w:val="0"/>
                <w:sz w:val="20"/>
                <w:szCs w:val="20"/>
                <w:highlight w:val="none"/>
              </w:rPr>
              <w:br w:type="textWrapping"/>
            </w:r>
            <w:r>
              <w:rPr>
                <w:rFonts w:ascii="仿宋" w:hAnsi="仿宋" w:eastAsia="仿宋" w:cs="Calibri"/>
                <w:color w:val="auto"/>
                <w:kern w:val="0"/>
                <w:sz w:val="20"/>
                <w:szCs w:val="20"/>
                <w:highlight w:val="none"/>
              </w:rPr>
              <w:t>4.</w:t>
            </w:r>
            <w:r>
              <w:rPr>
                <w:rFonts w:hint="eastAsia" w:ascii="仿宋" w:hAnsi="仿宋" w:eastAsia="仿宋" w:cs="Calibri"/>
                <w:color w:val="auto"/>
                <w:kern w:val="0"/>
                <w:sz w:val="20"/>
                <w:szCs w:val="20"/>
                <w:highlight w:val="none"/>
              </w:rPr>
              <w:t>对报警信息进行记录及保存；</w:t>
            </w:r>
          </w:p>
        </w:tc>
        <w:tc>
          <w:tcPr>
            <w:tcW w:w="660" w:type="dxa"/>
            <w:tcBorders>
              <w:top w:val="nil"/>
              <w:left w:val="nil"/>
              <w:bottom w:val="single" w:color="auto" w:sz="4" w:space="0"/>
              <w:right w:val="single" w:color="auto" w:sz="4" w:space="0"/>
            </w:tcBorders>
            <w:noWrap w:val="0"/>
            <w:vAlign w:val="center"/>
          </w:tcPr>
          <w:p w14:paraId="3B705B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5F87E70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543E6EF">
        <w:tblPrEx>
          <w:tblCellMar>
            <w:top w:w="0" w:type="dxa"/>
            <w:left w:w="108" w:type="dxa"/>
            <w:bottom w:w="0" w:type="dxa"/>
            <w:right w:w="108" w:type="dxa"/>
          </w:tblCellMar>
        </w:tblPrEx>
        <w:trPr>
          <w:trHeight w:val="369"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29BD0332">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三、智慧库房一体化综合管理系统</w:t>
            </w:r>
          </w:p>
        </w:tc>
      </w:tr>
      <w:tr w14:paraId="79C3956B">
        <w:tblPrEx>
          <w:tblCellMar>
            <w:top w:w="0" w:type="dxa"/>
            <w:left w:w="108" w:type="dxa"/>
            <w:bottom w:w="0" w:type="dxa"/>
            <w:right w:w="108" w:type="dxa"/>
          </w:tblCellMar>
        </w:tblPrEx>
        <w:trPr>
          <w:trHeight w:val="1492" w:hRule="atLeast"/>
        </w:trPr>
        <w:tc>
          <w:tcPr>
            <w:tcW w:w="630" w:type="dxa"/>
            <w:tcBorders>
              <w:top w:val="nil"/>
              <w:left w:val="single" w:color="auto" w:sz="4" w:space="0"/>
              <w:bottom w:val="single" w:color="auto" w:sz="4" w:space="0"/>
              <w:right w:val="single" w:color="auto" w:sz="4" w:space="0"/>
            </w:tcBorders>
            <w:noWrap/>
            <w:vAlign w:val="center"/>
          </w:tcPr>
          <w:p w14:paraId="5B5344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1900B4A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智慧档案馆库一体化综合管理平台系统</w:t>
            </w:r>
          </w:p>
        </w:tc>
        <w:tc>
          <w:tcPr>
            <w:tcW w:w="6229" w:type="dxa"/>
            <w:tcBorders>
              <w:top w:val="nil"/>
              <w:left w:val="nil"/>
              <w:bottom w:val="single" w:color="auto" w:sz="4" w:space="0"/>
              <w:right w:val="single" w:color="auto" w:sz="4" w:space="0"/>
            </w:tcBorders>
            <w:noWrap w:val="0"/>
            <w:vAlign w:val="center"/>
          </w:tcPr>
          <w:p w14:paraId="211C663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本平台系统为单机部署</w:t>
            </w:r>
          </w:p>
          <w:p w14:paraId="6F1B504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1、首页集中化功能模块</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首页集中展现档案库房数据信息、消息中心、档案管理、实时监控、3D库房、智能密集架、报表管理、用户管理、能源管理、系统设置等功能模块，各模相功能操作应逻辑分明，不同权限登录应有不同的模块显示，符合实体档案管理流程要求及库房专用设施管理要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2、数字可视化系统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利用3D建模技术，对现实场景进行1:1还原、渲染，搭建首页空间场景，实现档案库房的3D展现；通过选择场景模型的区域部分，可进入不同档案库房的虚拟场景；模型通过搭配背景进行360°自动旋转以及模型自由缩放，可实现动与静、虚与实的3D虚拟特效。</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系统实现根据AI大数据算法，整合来自不同子系统和数据源的信息，将其融合到统一的底层数字模型进行分析，分析结果在首页左右侧以文字、图表、折线、实时视频、AI评分等形式实时展示，包含档案相关数据、密集架存储数据、温湿度与空气质量数据、各类设备与传感器运行状态、实时业务办理状态以及报警信息等等，实现整馆数据的动态AI监控与实时预警。</w:t>
            </w:r>
          </w:p>
          <w:p w14:paraId="3BB86A0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（3）自定义可视化数据展示模块。系统后台具备全部的数据模块，客户可根据实际需要和习惯在首页自定义数据展示模块。</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◆（4）通过3D库房场景：3D库房可以对设备库房引导设备、密集架、恒湿一体机、门禁、各类传感器直接进行操作，如查看设备状态、实时数据信息、监控设备画面，支持对设备发送动作控制指令。</w:t>
            </w:r>
            <w:r>
              <w:rPr>
                <w:rFonts w:hint="eastAsia" w:ascii="仿宋" w:hAnsi="仿宋" w:eastAsia="仿宋" w:cs="宋体"/>
                <w:b/>
                <w:bCs/>
                <w:color w:val="auto"/>
                <w:kern w:val="0"/>
                <w:sz w:val="20"/>
                <w:szCs w:val="20"/>
                <w:highlight w:val="none"/>
              </w:rPr>
              <w:t>提供检测机构出具的测试报告（提供证明资料复印件）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◆（5）架体控制：3D库房中应可对区密集架进行操作，以3D形式实时显示密集架打开时的布局和通道；选择密集架时，以3D形式展示密集架存储情况；通过操作菜单可对列进行精细控制。</w:t>
            </w:r>
            <w:r>
              <w:rPr>
                <w:rFonts w:hint="eastAsia" w:ascii="仿宋" w:hAnsi="仿宋" w:eastAsia="仿宋" w:cs="宋体"/>
                <w:b/>
                <w:bCs/>
                <w:color w:val="auto"/>
                <w:kern w:val="0"/>
                <w:sz w:val="20"/>
                <w:szCs w:val="20"/>
                <w:highlight w:val="none"/>
              </w:rPr>
              <w:t>提供检测机构出具的测试报告（提供证明资料复印件）</w:t>
            </w:r>
          </w:p>
          <w:p w14:paraId="0CFD26C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（6）支持后期联动：在3D场景选择并操作档案，可以对真实档案发出任务指令，最终实现档案存取、上架、下架以及盘点工作。系统应支持多种类型档案的控制和联动管理。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通过3D场景支持全库档案关键字检索，支持对检索结果进行3D定位功能,具有引导路线功能,路线精准定位到某列并以文字描述档案的层节位置，可查看档案在架体模型的具体位置，同时视角自动穿透到该架体侧面。并可对检索结果执行开架操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（8）一体机控制：选择一体机设备后，展示设备状态以及设备采集的实时数据；设备在线时，可对设备进行控制。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（9）档案库房监测展示：支持通过数据和曲线图展示库房的环境，支持点击库房监测设备穿透展示。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（10）监控展示：支持通过点击穿透展示通过摄像头查看实时预览摄像头。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（11）操作3D密集架架体行档案的上架和下架，数据实时同步到后台服务。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（12）空气质量监测要：支持查看实时采集的库房环境指标数据。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（13）直观展示库房空气质量云图，用不同颜色代表空气质量，云图差过渡自然，自显示当前位置空气质量数据值。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（14）展示库房消防逃生路线。3D场景楼层中展示逃生路线，指导使用人员最快速的离开楼层。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3、智能3D巡检</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以3D形式还原库房布局和设备实景，通过使用第一人称或者第三人对库房所有设备进行巡检。巡检时，3D人物模拟真人进行行走，途经密集架固定列以及移动列、监控、一体机、RFID门禁、各类传感器时，对上述设备的状态进行检测，发现问题及时向平台反馈。该功能有效减轻了馆员繁琐的巡查工作，又能从根本上保证设备的正常运行，且非工作日也能做到对库房的有效监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（2）可视化档案上下架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通过3D场景，可任意选择需要上架的密集架，视角自动穿透到该架体侧面，该列存储的档案以3D形式布置在节、层，方便馆员查看上架情况。点击层板位置，可实现新增档案上架的编辑录入，录入后可拖动档案盒到任意节层，方便对上架位置的灵活调整。点击录入确定后，密集架自动打开该新增档案的所在列，馆员根据固定列触摸屏图文提示应放置的位置将实体档案放入，实现档案上架整个过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在3D场景架内选择下架的档案，可进行下架操作，确认下架后，密集架自动打开，馆员根据固定列触摸屏图文提示应取的位置将实体档案取出，实现档案下架整个过程。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4、实时消息提醒</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（1）软件具备实时消息提醒机制，进行系统消息实时推送，同时提供下载消息、归还消息、提示消息、视频监控等多个方面的消息服务选择。</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（2）短信消息：软件支持将消息通过短信猫设备，以短信的方式发送到管理者手机，管理者能够及时收到系统消息及处理。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（3）邮件消息：软件支持将消息通过指定的管理员邮箱，以邮件的方式发送到管理者邮箱，以方便管理者能及时收到系统消息及处理。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消息提醒报告至少包括如下内容：</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（1）具有当前温湿度情况、监控设备运行情况及空气质量情况报告功能。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（2）可报告当前库存数和借出数。</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（3）可报告当前逾期未还及保管过期状态数量。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（4）可报告当前待入库数量及待出库数量。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（5）具有未确认报警、已确认报警及RFID门禁报警报告功能，报警状态明细有库房名称、设备名称、发生时间、报警详情、操作等内容。</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（6）需具有档案快速查找入口、待办信息展示。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5、档案管理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（1）具有实体档案信息管理功能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支持新建档案信息，包括名称、档号、存放位置、位置号、条案、责任人、状态、创建时间等信息内容，并可至少通过三种方式建立档案号： RFID设备、条码设备及手动输入。同时可进行组盒、条码（二维码）打印、批量导入、导入模板、删除、导出等操作。</w:t>
            </w:r>
          </w:p>
          <w:p w14:paraId="73DCB82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（2）具有档案查找功能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可通过关键词、档案盒条码、存储位置、档案类型等方式快速查找并支持多条件组合查找所需的档案信息，并根据搜索结果，对档案进行位置开架、编辑、阅览详情、写入标签、EPC等。同时打开该信息所在位置密集架架体并展示该密集架的实时监控录像，产生开架记录。（3）具备标准的档案模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档案模型已有一定数量的常用档案模板，如文书档案、会计档案、基建档案等，档案模型还应能自定义档案管理模板，并对档案著录项、元数据等进行自定义维护。系统支持定制档案门类、档案管理方式、档案管理著录项、元数据管理、档号管理、流水号管理等。</w:t>
            </w:r>
          </w:p>
          <w:p w14:paraId="1088E2B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（4）具有档案借阅功能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支持借阅审批流程并且审批流程可自定义、待借管理、已借档案管理，支持短信催还。</w:t>
            </w:r>
          </w:p>
          <w:p w14:paraId="68B21DB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①馆员通过输入关键词进行档案查找，勾选查找结果的条目进行借阅，条目信息包括档号，名称，条码，存放位置，责任人，状态，保存介质，保密等级，类型，封装方式，创建时间；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②具有权限的领导或馆员登录系统，选中待批的档案给予通过或驳回；</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③通过后，馆员通过创建时间查询，勾选出库目的（编史修志、工作考察、学术研究、经济建设、宣传教育、其他），进行查询，了解档案信息（出库单号、档案名称、档案号、出库目的、出库原因等），然后通过取档流程将档案借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④输入查找内容，系统显示已借档案条目列表，档案条目信息包括操作、归还、续借、挂失，档案信息包括档号、名称、借阅人、借阅原因、借阅时间及应还时间等。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（5）支持档案存（还）、取（借）联动功能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◆①系统进行档案上架（归还）开架时，远程密集架固定列触摸屏进入开架队列，显示档案列表，该档案所在移动列触摸屏以3D形式显示位置信息并自动打开架体。</w:t>
            </w:r>
            <w:r>
              <w:rPr>
                <w:rFonts w:hint="eastAsia" w:ascii="仿宋" w:hAnsi="仿宋" w:eastAsia="仿宋" w:cs="宋体"/>
                <w:b/>
                <w:bCs/>
                <w:color w:val="auto"/>
                <w:kern w:val="0"/>
                <w:sz w:val="20"/>
                <w:szCs w:val="20"/>
                <w:highlight w:val="none"/>
              </w:rPr>
              <w:t>提供检测机构出具的测试报告（提供证明资料复印件）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②系统进行档案查询（或借档）开架时，远程密集架固定列触摸屏进入开架队列，显示档案列表，该档案所在移动列触摸屏以3D形式显示位置信息并自动打开架体。</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（6）支持对档案盒信息进行管理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保证档案盒号与实体档案盒一一对应。档案盒支持通过条码或者绑定RFID标签的方式来与实体档案盒建立关联。输入档案盒名称及状态，可进行查询，进行新建，借阅，删除等操作，显示档案盒标题，档案盒号，档案盒条码，存放位置，状态，创建时间等，可打开、编辑。</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（7）具有对丢失档案的管理功能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包括档号、名称、挂失时间、存放位置、借阅人、挂失操作人，当档案找回后可以对档案状态进行操作成已找回状态。</w:t>
            </w:r>
          </w:p>
          <w:p w14:paraId="5445489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（8）档案回收站功能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显示在档案信息中删除的档案，可进行彻底删除以及恢复操作，防止误删文档。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（9）支持层架标签写入功能</w:t>
            </w:r>
          </w:p>
          <w:p w14:paraId="765FD9D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根据架体位置，选择架体详细位置，确定已选位置，写入标签，以标记档案所在层位置。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（10）具有档案盘点功能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具有盘点划、盘点任务管理，对档案是否在库、错位、丢失、新增进行盘点。掌握档案数据的流动情况(入库、在库、出库、错位、丢失的流动状况)。盘点工支持RFID设备和条码设备辅助。</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①盘点计划：可新建填写计划名称，是否周期性盘点，计划派发时间，派发周期，计划完成时间，完成期限，选择盘点范围（位置），显示执行次数，计划状态，创建人等；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②盘点任务：输入任务编号，进行手动派发，显示任务编号，任务名称，任务描述，盘点范围，创建时间，计划完成时间，创建人等。</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（11）具有历史信息查询功能</w:t>
            </w:r>
          </w:p>
          <w:p w14:paraId="280EA36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①档案操作记录：输入档案名称进行查找，在查找清单选择操作时间，选择操作类型，进行查询、导出，显示档案号、档案名称、存放位置、操作人、类型、时间等信息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②历史出库单:可输入档案名称进行查询，导出，显示信息包括档案号、档案名称、存放位置、借阅人及借阅时间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③历史盘点任务：根据时间范围，可输入任务编号，任务名称进行查询，导出数据，显示信息包括任务编号、任务名称、任务描述、完成时间等档案操作记录、历史出库单、历史盘点任务。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（12）具有批量操作功能</w:t>
            </w:r>
          </w:p>
          <w:p w14:paraId="5609B81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①批量打印条码：可批量打印位置条码，可打印档案标签，打印档案盒条码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②绑定档案条码：输入档案类型进行查询，显示档案名称，档案号，条码，状态，责任人，创建时间等信息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③绑定位置条码：输入档案类型进行查询吗，显示档案名称，档案号，条码，状态，存放位置，责任人，创建时间等信息。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6、实时环境管理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（1）首页以库房实景地图为背景展示各个设备的点位以及实时状态和实时数据，图表的形式展示各库房设备清单数量以及状态，展示主要位置摄像头的实时视频，图表的形式展示对各设备的AI评分。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（2）具备库房实景地图，显示全部环境设备在库房的实际位置，点击设备可图形化查看该设备采集到参数以及实时状态。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（3）具备库房设备管理功能。对档案库房中各类专用设备：如环境监测设备、安全防范设备等进行统一管理。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（4）具备空气质量、温湿度监控功能。通过空气质量检测设备和温湿度模块实时监测库房温湿度、CO2、PM2.5、TVOC、HCHO 等空气质量参数，当其中某项参数超出设置阈值时，发出报警提示管理人员，并可根据需要自动设置联动相关设备（空调、恒湿空气净化设备等）。</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（5）具备空调监控功能。实时监测库房内空调的状态，根据需要随时对空调进行操作。开关空调时可支持与摄像头联动，查看是否开关完成。</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（6）具备恒湿净化、空气洁净、漏水等监控设备功能。实时监测库房内该些设备的状态，根据需要随时对设备进行操作，附带报警记录，断电操作及操作记录。可根据需要可与摄像头联动，查看是否开关完成。</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（7）应支持记录库房内环境的变化数据，可通过列表、曲线方式展示，直观显示对库房环境进行监控与管理，为库房管理工作提供数据支持。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7、实时安防管理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（1）具备库房实景地图，显示安防设备在库房的实际位置，点击设备可图形化查看该设备采集到参数以及实时状态。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（2）具备视频监控管理功能。可实现视频实时预览功能，可以对档案库摄像头进行集中管理。支持一屏、四屏、九屏、十六屏的形式进行分屏预览功能。具有精确到秒的回放和实时查看功能。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（3）具备实时库房门禁监控管理功能。可选择不同的门禁进行打开门锁、重启设备的操作，且具有历史操作日志和访客日志，可查看访问人员登记情况、注册人脸和追溯库房安全的隐患。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（4）具备管理RIFD通道门功能。当档案通过安全通道门时，如该档案为非授权态，则通道门会发起声光报警，同时软件对报警信息进行记录，以短消息的方式通知给档案管理员。</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具备烟感、红外监控功能。通过烟雾报警器、红外检测设备实时监测库房火情和人员侵入情况，当其中某项设备被触发时，发出报警提示管理人员，并可根据需要设置报警模块（短信报警等）进行远程报警。</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（6）具备一键撤防和一键布防功能，支持自定义时间段布防。</w:t>
            </w:r>
          </w:p>
          <w:p w14:paraId="05ED290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8、能源安全管理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（1）具备智能灯光管理功能。实现对主通道、副通道及密集架区域的灯光分别进行智能控制，并与系统联接，实现远程操控，支持一键全部开启一键全部关闭。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（2）实现智能控制主、副通道灯的亮、暗及亮度变化过程，主、副通道灯亮、暗及背景照明场景根据人员出、入库房的信息智能控制。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（3）实现密集架区域灯光与智能密集架控制系统联动，即：开架区域灯光的亮、暗、变光能实现3段模式智能控制；闭架，区域的灯光自动关。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（4）库房门口附近设置区域控制21寸触摸屏，具有对智能灯光各项参数进行设定、控制并显示。 </w:t>
            </w:r>
          </w:p>
          <w:p w14:paraId="07B7080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具有监测和计量库房电流、电压、功耗、电量、电缆温度、湿度等功能，当检测数据超限发出报警信号并切断输出。具有查询采集器数据，进行分类汇总，储存数据并生成历史数据库、报表、曲线，授权的人员可实时查看、浏览，权限内的数据信息。</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9、系统设置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（1）软件应具备丰富的自定义设置功能，如用管理设置、角色管理设置、权限设置、系统日志设置、系统参数设置等。</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（2）用户管理，应支持对系中所有的用户信息进行维护。括新增用户、修改用户信息、删除用户。</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角色管理，应支持对系统中所有角色进行维护；可根据业务需求来创建角、修改角色、删除角色，对角色进行相应的权限授权后，分配给用户；角色管理中应支持设置默认角色的限，如账号设置、我的消息等基本权限。用户角色可以根据实际需要而分配维护。</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权限管理，系统支持对所有用户角色进行权限设置及维护，可以根据实际工作情况，对角色的权限进行限定。权限管理应对角色进行相应的授权，然后将授权后的角色分配给用户。限设置应分为功能授权和数据目录授权两方面。其中功能授权是对软件功能的管控；数据目录授权是对软件中条目数据和电子文件权限的管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系统日志，系统中的所有日志应支持设置和维护。任何用户在任何时间登录系统、做任何的操作，以及操作的详细内容都可被系统记录下来，达到监控系统中每个用户操作的目标。统日志应记录用户的所有操作，包含系统运行日志、登录日志、功能操作日志等，日志按照时间段进行保存。经过授权后的用户可以查看日志详情，同时可对系统日志进行检索。</w:t>
            </w:r>
          </w:p>
          <w:p w14:paraId="0E1DB82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（6）系统参数设置，应包括对系统基本参数、各类专用管理设备、条码模板设置、编辑模板、数据字典的配置。参数配置内容应包含参数标识、参数值、描述，并且可以添加、修改配置内容。</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9、支持国产化</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支持国产化硬件、操作系统和数据库，支持在国产化软硬件基础环境下正常运行,实现国产自主可控。</w:t>
            </w:r>
          </w:p>
          <w:p w14:paraId="36A341A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基础硬件：支持国产芯片；</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操作系统：支持国产操作系统；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数 据 库：国产数据库；</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加密方式：智慧秘钥加密，非对称加密；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10、库房温湿度云图</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◆建立库房三维，直观展示库房温湿度云图，用不同颜色代表温湿度，云图温湿度差过渡自然，自动显示温湿度云图显示当前位置温湿度数据值。</w:t>
            </w:r>
            <w:r>
              <w:rPr>
                <w:rFonts w:hint="eastAsia" w:ascii="仿宋" w:hAnsi="仿宋" w:eastAsia="仿宋" w:cs="宋体"/>
                <w:b/>
                <w:bCs/>
                <w:color w:val="auto"/>
                <w:kern w:val="0"/>
                <w:sz w:val="20"/>
                <w:szCs w:val="20"/>
                <w:highlight w:val="none"/>
              </w:rPr>
              <w:t>提供检测机构出具的检测报告（提供证明资料复印件）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11、节能群控系统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◆结合库房三维，直观展示库房，根据库房温度云图实现库房节能管控，动态调整群控制冷系统，除湿、加湿系统，净化消毒，空调等。确保库房档案处于安全节能工作环境内。</w:t>
            </w:r>
            <w:r>
              <w:rPr>
                <w:rFonts w:hint="eastAsia" w:ascii="仿宋" w:hAnsi="仿宋" w:eastAsia="仿宋" w:cs="宋体"/>
                <w:b/>
                <w:bCs/>
                <w:color w:val="auto"/>
                <w:kern w:val="0"/>
                <w:sz w:val="20"/>
                <w:szCs w:val="20"/>
                <w:highlight w:val="none"/>
              </w:rPr>
              <w:t>提供检测机构出具的检测报告（提供证明资料复印件）</w:t>
            </w:r>
          </w:p>
          <w:p w14:paraId="5E75661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12、平台报警管理系统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控对象通过外框标识通信状态与告警状态，发生通信故障或设备告警时对应设备的闪烁外框变色，对比告警图例可判断通信状态与告警级别。人机交互界面人性化设计，支持管理者整体视图、设备组态横向比较、设备位置精确定位，界面友好、简洁、美观、可操作性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智慧档案馆库一体化综合管理系统平台通过系统测试（测试报告内应具有适应性测试一项，包括适应国产化芯片、操作系统和数据库）。</w:t>
            </w:r>
          </w:p>
        </w:tc>
        <w:tc>
          <w:tcPr>
            <w:tcW w:w="660" w:type="dxa"/>
            <w:tcBorders>
              <w:top w:val="nil"/>
              <w:left w:val="nil"/>
              <w:bottom w:val="single" w:color="auto" w:sz="4" w:space="0"/>
              <w:right w:val="single" w:color="auto" w:sz="4" w:space="0"/>
            </w:tcBorders>
            <w:noWrap/>
            <w:vAlign w:val="center"/>
          </w:tcPr>
          <w:p w14:paraId="5B87E17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ign w:val="center"/>
          </w:tcPr>
          <w:p w14:paraId="4CA3A07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57AC895">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63800B9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772CCE9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串口采集转换器</w:t>
            </w:r>
          </w:p>
        </w:tc>
        <w:tc>
          <w:tcPr>
            <w:tcW w:w="6229" w:type="dxa"/>
            <w:tcBorders>
              <w:top w:val="nil"/>
              <w:left w:val="nil"/>
              <w:bottom w:val="single" w:color="auto" w:sz="4" w:space="0"/>
              <w:right w:val="single" w:color="auto" w:sz="4" w:space="0"/>
            </w:tcBorders>
            <w:noWrap w:val="0"/>
            <w:vAlign w:val="center"/>
          </w:tcPr>
          <w:p w14:paraId="53D1263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将采集到的数据从RS-232/485串口设备到TCP/IP网络之间完成数据转换。提供RS-232/485终端串口与TCP/IP网络的数据双向透明传输，可以让串口设备立即联接网络。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技术参数说明：</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（1）提供不小于8路RS-485/422</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（2）支持Telnet和Web等多种配置形式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（3）支持Sever和Client工作模式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（4）支持Windows串口驱动程序模式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（5）支持TCP、UDP、ARP、ICMP和DHCP协议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（6）支持所有Windows Native COM和网络中断自动恢复连接功能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（7）支持过网关，跨路由通信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（8）拥有易于使用、可用于批量安装的Windows配置工具</w:t>
            </w:r>
          </w:p>
          <w:p w14:paraId="22C0B0B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（9）工业设计，IP30防护等级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（10）无风扇、低功耗设计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（11）工作温度范围：-40-75℃</w:t>
            </w:r>
          </w:p>
        </w:tc>
        <w:tc>
          <w:tcPr>
            <w:tcW w:w="660" w:type="dxa"/>
            <w:tcBorders>
              <w:top w:val="nil"/>
              <w:left w:val="nil"/>
              <w:bottom w:val="single" w:color="auto" w:sz="4" w:space="0"/>
              <w:right w:val="single" w:color="auto" w:sz="4" w:space="0"/>
            </w:tcBorders>
            <w:noWrap w:val="0"/>
            <w:vAlign w:val="center"/>
          </w:tcPr>
          <w:p w14:paraId="2E8CB61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1C9153B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2298BCC0">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4479C1C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330FE3E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短信报警服务系统</w:t>
            </w:r>
          </w:p>
        </w:tc>
        <w:tc>
          <w:tcPr>
            <w:tcW w:w="6229" w:type="dxa"/>
            <w:tcBorders>
              <w:top w:val="nil"/>
              <w:left w:val="nil"/>
              <w:bottom w:val="single" w:color="auto" w:sz="4" w:space="0"/>
              <w:right w:val="single" w:color="auto" w:sz="4" w:space="0"/>
            </w:tcBorders>
            <w:noWrap w:val="0"/>
            <w:vAlign w:val="center"/>
          </w:tcPr>
          <w:p w14:paraId="72C7A23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短信报警模块：库房出现状况可发送短信到管理人员手机，需采购方自备电话卡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系统功能：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通过短信模块对外报警；2、告警短信发送延时不超过3s；3、针对不同的用户权限设置不同的报警方式，具备4级以上的报警等级划分。另将按报警事件重要程度不同，划分为提示、一般、重要、紧急四个报警等级；4、短信定时查询：系统可设置定时查询某一时段的数据内容。</w:t>
            </w:r>
          </w:p>
        </w:tc>
        <w:tc>
          <w:tcPr>
            <w:tcW w:w="660" w:type="dxa"/>
            <w:tcBorders>
              <w:top w:val="nil"/>
              <w:left w:val="nil"/>
              <w:bottom w:val="single" w:color="auto" w:sz="4" w:space="0"/>
              <w:right w:val="single" w:color="auto" w:sz="4" w:space="0"/>
            </w:tcBorders>
            <w:noWrap w:val="0"/>
            <w:vAlign w:val="center"/>
          </w:tcPr>
          <w:p w14:paraId="6485FB5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611C020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9DAC5CA">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16BAD0E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5796F2D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声光报警模块</w:t>
            </w:r>
          </w:p>
        </w:tc>
        <w:tc>
          <w:tcPr>
            <w:tcW w:w="6229" w:type="dxa"/>
            <w:tcBorders>
              <w:top w:val="nil"/>
              <w:left w:val="nil"/>
              <w:bottom w:val="single" w:color="auto" w:sz="4" w:space="0"/>
              <w:right w:val="single" w:color="auto" w:sz="4" w:space="0"/>
            </w:tcBorders>
            <w:noWrap w:val="0"/>
            <w:vAlign w:val="center"/>
          </w:tcPr>
          <w:p w14:paraId="7DF444F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1、工作电压：DC 6V-15V;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2、额定电流：300mA；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3、声音大小可旋钮调节，调节范围0-120dB；</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4、声压：108-120+3dB；</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5、闪动频率：150次/M;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6、安装方式：壁挂或吸顶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库房出现状况，可在主机或机房声光报警；通过外接声光报警器播报告警信息；</w:t>
            </w:r>
          </w:p>
        </w:tc>
        <w:tc>
          <w:tcPr>
            <w:tcW w:w="660" w:type="dxa"/>
            <w:tcBorders>
              <w:top w:val="nil"/>
              <w:left w:val="nil"/>
              <w:bottom w:val="single" w:color="auto" w:sz="4" w:space="0"/>
              <w:right w:val="single" w:color="auto" w:sz="4" w:space="0"/>
            </w:tcBorders>
            <w:noWrap w:val="0"/>
            <w:vAlign w:val="center"/>
          </w:tcPr>
          <w:p w14:paraId="4B632DC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7AEB3AF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r>
      <w:tr w14:paraId="3F37632F">
        <w:tblPrEx>
          <w:tblCellMar>
            <w:top w:w="0" w:type="dxa"/>
            <w:left w:w="108" w:type="dxa"/>
            <w:bottom w:w="0" w:type="dxa"/>
            <w:right w:w="108" w:type="dxa"/>
          </w:tblCellMar>
        </w:tblPrEx>
        <w:trPr>
          <w:trHeight w:val="90" w:hRule="atLeast"/>
        </w:trPr>
        <w:tc>
          <w:tcPr>
            <w:tcW w:w="630" w:type="dxa"/>
            <w:tcBorders>
              <w:top w:val="nil"/>
              <w:left w:val="single" w:color="auto" w:sz="4" w:space="0"/>
              <w:bottom w:val="single" w:color="auto" w:sz="4" w:space="0"/>
              <w:right w:val="single" w:color="auto" w:sz="4" w:space="0"/>
            </w:tcBorders>
            <w:noWrap/>
            <w:vAlign w:val="center"/>
          </w:tcPr>
          <w:p w14:paraId="5EF9728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059AD57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管理器</w:t>
            </w:r>
          </w:p>
        </w:tc>
        <w:tc>
          <w:tcPr>
            <w:tcW w:w="6229" w:type="dxa"/>
            <w:tcBorders>
              <w:top w:val="nil"/>
              <w:left w:val="nil"/>
              <w:bottom w:val="single" w:color="auto" w:sz="4" w:space="0"/>
              <w:right w:val="single" w:color="auto" w:sz="4" w:space="0"/>
            </w:tcBorders>
            <w:noWrap w:val="0"/>
            <w:vAlign w:val="center"/>
          </w:tcPr>
          <w:p w14:paraId="1081E8A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带国产操作系统、国产数据库等软件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1、操作系统安装国产系统，数据库安装国产化数据库</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2、CPU主频≥2.0G，≥四核以上处理器；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3、内存≥32GB；支持4插槽方便升级；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4、标配硬盘容量≥2TB 3.5英寸7200转SATAⅢ硬盘以上；</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5、芯片组：支持国产芯片组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6、接口：不少于2×USB 3.1接口(前置)、2×USB接口(后置)、1×串口（COM）、1×RJ45网口 </w:t>
            </w:r>
          </w:p>
        </w:tc>
        <w:tc>
          <w:tcPr>
            <w:tcW w:w="660" w:type="dxa"/>
            <w:tcBorders>
              <w:top w:val="nil"/>
              <w:left w:val="nil"/>
              <w:bottom w:val="single" w:color="auto" w:sz="4" w:space="0"/>
              <w:right w:val="single" w:color="auto" w:sz="4" w:space="0"/>
            </w:tcBorders>
            <w:noWrap w:val="0"/>
            <w:vAlign w:val="center"/>
          </w:tcPr>
          <w:p w14:paraId="53C5AAE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050E51C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F74C4F3">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ign w:val="center"/>
          </w:tcPr>
          <w:p w14:paraId="4DA5AB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10FF334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终端控制大屏</w:t>
            </w:r>
          </w:p>
        </w:tc>
        <w:tc>
          <w:tcPr>
            <w:tcW w:w="6229" w:type="dxa"/>
            <w:tcBorders>
              <w:top w:val="nil"/>
              <w:left w:val="nil"/>
              <w:bottom w:val="single" w:color="auto" w:sz="4" w:space="0"/>
              <w:right w:val="single" w:color="auto" w:sz="4" w:space="0"/>
            </w:tcBorders>
            <w:noWrap w:val="0"/>
            <w:vAlign w:val="center"/>
          </w:tcPr>
          <w:p w14:paraId="3F69A1E3">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可实现完整的数据可视化平台展示；对库房所有设备的操作管理展示；对档案信息的管理和查询；显示所有数据信息、日志； 显示库房的报警信息；</w:t>
            </w:r>
          </w:p>
          <w:p w14:paraId="33630B31">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功能要求：</w:t>
            </w:r>
          </w:p>
          <w:p w14:paraId="0DA1F8CD">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（1）展现档案库房消息中心、档案管理、实时监控、3D库房、报表管理、用户管理、系统设置等功能模块，实现对整个库房业务流程的管理和监控。</w:t>
            </w:r>
          </w:p>
          <w:p w14:paraId="7C8130D7">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（2）可实现完整的数据可视化平台展示，展现库房空气质量实时监测、库房环境设备统计、馆藏统计、档案在位情况统计、温湿度实时曲线、库房三维图显示区、库房容量及存放占比、系统消息等内容。</w:t>
            </w:r>
          </w:p>
          <w:p w14:paraId="443D6E54">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实时环境数据应显示所有库房的环境信息，通过库房切换可以显示单个库的实时环境数据，显示的环境数据包含二氧化碳、甲醛、PM2.5、TVOC等。</w:t>
            </w:r>
          </w:p>
          <w:p w14:paraId="45AE8C28">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（3）显示尺寸：≥75 英寸 LED 屏 </w:t>
            </w:r>
          </w:p>
          <w:p w14:paraId="63A1BCE1">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（4）分辨率： 4K（3840*2160） </w:t>
            </w:r>
          </w:p>
          <w:p w14:paraId="7763FF84">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（5）显示比例：16:9 </w:t>
            </w:r>
          </w:p>
          <w:p w14:paraId="375D076E">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（6）硬件配置：≥CPU 四核 ARM Cortex A53； RAM≥2GB； </w:t>
            </w:r>
          </w:p>
        </w:tc>
        <w:tc>
          <w:tcPr>
            <w:tcW w:w="660" w:type="dxa"/>
            <w:tcBorders>
              <w:top w:val="nil"/>
              <w:left w:val="nil"/>
              <w:bottom w:val="single" w:color="auto" w:sz="4" w:space="0"/>
              <w:right w:val="single" w:color="auto" w:sz="4" w:space="0"/>
            </w:tcBorders>
            <w:noWrap w:val="0"/>
            <w:vAlign w:val="center"/>
          </w:tcPr>
          <w:p w14:paraId="46E5B14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ign w:val="center"/>
          </w:tcPr>
          <w:p w14:paraId="1DA3BEE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0BEC7ABA">
        <w:tblPrEx>
          <w:tblCellMar>
            <w:top w:w="0" w:type="dxa"/>
            <w:left w:w="108" w:type="dxa"/>
            <w:bottom w:w="0" w:type="dxa"/>
            <w:right w:w="108" w:type="dxa"/>
          </w:tblCellMar>
        </w:tblPrEx>
        <w:trPr>
          <w:trHeight w:val="360"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68071FC1">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四、安全防范系统</w:t>
            </w:r>
          </w:p>
        </w:tc>
      </w:tr>
      <w:tr w14:paraId="3CC78BEC">
        <w:tblPrEx>
          <w:tblCellMar>
            <w:top w:w="0" w:type="dxa"/>
            <w:left w:w="108" w:type="dxa"/>
            <w:bottom w:w="0" w:type="dxa"/>
            <w:right w:w="108" w:type="dxa"/>
          </w:tblCellMar>
        </w:tblPrEx>
        <w:trPr>
          <w:trHeight w:val="487" w:hRule="atLeast"/>
        </w:trPr>
        <w:tc>
          <w:tcPr>
            <w:tcW w:w="630" w:type="dxa"/>
            <w:tcBorders>
              <w:top w:val="nil"/>
              <w:left w:val="single" w:color="auto" w:sz="4" w:space="0"/>
              <w:bottom w:val="single" w:color="auto" w:sz="4" w:space="0"/>
              <w:right w:val="single" w:color="auto" w:sz="4" w:space="0"/>
            </w:tcBorders>
            <w:noWrap w:val="0"/>
            <w:vAlign w:val="center"/>
          </w:tcPr>
          <w:p w14:paraId="0525ECD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472B937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人脸识别门禁机</w:t>
            </w:r>
          </w:p>
        </w:tc>
        <w:tc>
          <w:tcPr>
            <w:tcW w:w="6229" w:type="dxa"/>
            <w:tcBorders>
              <w:top w:val="nil"/>
              <w:left w:val="nil"/>
              <w:bottom w:val="single" w:color="auto" w:sz="4" w:space="0"/>
              <w:right w:val="single" w:color="auto" w:sz="4" w:space="0"/>
            </w:tcBorders>
            <w:noWrap w:val="0"/>
            <w:vAlign w:val="center"/>
          </w:tcPr>
          <w:p w14:paraId="50725DF3">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采用国产非M1芯片</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操作系统：国产操作系统；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屏幕参数： ≥7英寸LCD触摸显示屏，屏幕比例9:16，屏幕分辨率≥600*1024；</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摄像头参数：采用宽动态200万双目摄像头；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认证方式：支持人脸、刷卡（IC卡、手机NFC卡、CPU卡序列号/内容、身份证卡序列号）、密码认证方式；可外接身份证、指纹、二维码功能模块；</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人脸验证：采用深度学习算法，支持照片、视频防假；1:N人脸验证速度≤0.2s，人脸验证准确率≥99%；</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存储容量：本地支持 6000 人脸库、6000 张卡，5 万条事件记录；</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硬件接口：LAN*1、RS485*1、Wiegand * 1(支持双向)、USB*1、电锁*1、门磁*1、报警输入*2、报警输出*1、开门按钮*1；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通信方式及网络协议：有线网络；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使用环境：IP65，室内外环境</w:t>
            </w:r>
          </w:p>
        </w:tc>
        <w:tc>
          <w:tcPr>
            <w:tcW w:w="660" w:type="dxa"/>
            <w:tcBorders>
              <w:top w:val="nil"/>
              <w:left w:val="nil"/>
              <w:bottom w:val="single" w:color="auto" w:sz="4" w:space="0"/>
              <w:right w:val="single" w:color="auto" w:sz="4" w:space="0"/>
            </w:tcBorders>
            <w:noWrap w:val="0"/>
            <w:vAlign w:val="center"/>
          </w:tcPr>
          <w:p w14:paraId="04AEAF6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5F8C516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r>
      <w:tr w14:paraId="761356C2">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39C089E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76C7FF7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门禁电源</w:t>
            </w:r>
          </w:p>
        </w:tc>
        <w:tc>
          <w:tcPr>
            <w:tcW w:w="6229" w:type="dxa"/>
            <w:tcBorders>
              <w:top w:val="nil"/>
              <w:left w:val="nil"/>
              <w:bottom w:val="single" w:color="auto" w:sz="4" w:space="0"/>
              <w:right w:val="single" w:color="auto" w:sz="4" w:space="0"/>
            </w:tcBorders>
            <w:noWrap w:val="0"/>
            <w:vAlign w:val="center"/>
          </w:tcPr>
          <w:p w14:paraId="4F17D0AA">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（1）含 12.5A 开关电源，空开×1；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 xml:space="preserve">（2）输入电压：176-264VAC；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 xml:space="preserve">（3）输出电压：12VDC；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 xml:space="preserve">（4）出电流：12.5A；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 xml:space="preserve">（5）输出功率：150W；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 xml:space="preserve">（6）工作温度：-25℃-+70℃； </w:t>
            </w:r>
            <w:r>
              <w:rPr>
                <w:rFonts w:hint="eastAsia" w:ascii="仿宋" w:hAnsi="仿宋" w:eastAsia="仿宋" w:cs="宋体"/>
                <w:color w:val="auto"/>
                <w:kern w:val="0"/>
                <w:sz w:val="20"/>
                <w:szCs w:val="20"/>
                <w:highlight w:val="none"/>
              </w:rPr>
              <w:br w:type="page"/>
            </w:r>
            <w:r>
              <w:rPr>
                <w:rFonts w:hint="eastAsia" w:ascii="仿宋" w:hAnsi="仿宋" w:eastAsia="仿宋" w:cs="宋体"/>
                <w:color w:val="auto"/>
                <w:kern w:val="0"/>
                <w:sz w:val="20"/>
                <w:szCs w:val="20"/>
                <w:highlight w:val="none"/>
              </w:rPr>
              <w:t>（7）工作湿度：20%-90%；</w:t>
            </w:r>
          </w:p>
        </w:tc>
        <w:tc>
          <w:tcPr>
            <w:tcW w:w="660" w:type="dxa"/>
            <w:tcBorders>
              <w:top w:val="nil"/>
              <w:left w:val="nil"/>
              <w:bottom w:val="single" w:color="auto" w:sz="4" w:space="0"/>
              <w:right w:val="single" w:color="auto" w:sz="4" w:space="0"/>
            </w:tcBorders>
            <w:noWrap w:val="0"/>
            <w:vAlign w:val="center"/>
          </w:tcPr>
          <w:p w14:paraId="7CF2BF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45D313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r>
      <w:tr w14:paraId="4AB8F972">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269A93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5CCD73A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磁力锁</w:t>
            </w:r>
          </w:p>
        </w:tc>
        <w:tc>
          <w:tcPr>
            <w:tcW w:w="6229" w:type="dxa"/>
            <w:tcBorders>
              <w:top w:val="nil"/>
              <w:left w:val="nil"/>
              <w:bottom w:val="single" w:color="auto" w:sz="4" w:space="0"/>
              <w:right w:val="single" w:color="auto" w:sz="4" w:space="0"/>
            </w:tcBorders>
            <w:noWrap w:val="0"/>
            <w:vAlign w:val="center"/>
          </w:tcPr>
          <w:p w14:paraId="66BDE8C3">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（1）最大静态直线拉力：280kg(600Lbs)；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（2）断电开锁；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（3）具有电锁状态指示灯；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（4）支持锁状态侦测信号门磁)输出：NO/NC/COM 接点；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（5）工作电压：12V/500mA 或 24V/250mA；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（6）适用门型：木门、玻璃门、金属门、防火门。</w:t>
            </w:r>
          </w:p>
        </w:tc>
        <w:tc>
          <w:tcPr>
            <w:tcW w:w="660" w:type="dxa"/>
            <w:tcBorders>
              <w:top w:val="nil"/>
              <w:left w:val="nil"/>
              <w:bottom w:val="single" w:color="auto" w:sz="4" w:space="0"/>
              <w:right w:val="single" w:color="auto" w:sz="4" w:space="0"/>
            </w:tcBorders>
            <w:noWrap w:val="0"/>
            <w:vAlign w:val="center"/>
          </w:tcPr>
          <w:p w14:paraId="793A7F4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362C9B0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r>
      <w:tr w14:paraId="6984ED81">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7231D3C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4C4CABF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开门按钮</w:t>
            </w:r>
          </w:p>
        </w:tc>
        <w:tc>
          <w:tcPr>
            <w:tcW w:w="6229" w:type="dxa"/>
            <w:tcBorders>
              <w:top w:val="nil"/>
              <w:left w:val="nil"/>
              <w:bottom w:val="single" w:color="auto" w:sz="4" w:space="0"/>
              <w:right w:val="single" w:color="auto" w:sz="4" w:space="0"/>
            </w:tcBorders>
            <w:noWrap w:val="0"/>
            <w:vAlign w:val="center"/>
          </w:tcPr>
          <w:p w14:paraId="791603A6">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 结构：塑料面板；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 性能：最大耐电流 1.25A，电压 250V；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（3）输出：常开；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（4）类型：适合埋入式器盒使用。</w:t>
            </w:r>
          </w:p>
        </w:tc>
        <w:tc>
          <w:tcPr>
            <w:tcW w:w="660" w:type="dxa"/>
            <w:tcBorders>
              <w:top w:val="nil"/>
              <w:left w:val="nil"/>
              <w:bottom w:val="single" w:color="auto" w:sz="4" w:space="0"/>
              <w:right w:val="single" w:color="auto" w:sz="4" w:space="0"/>
            </w:tcBorders>
            <w:noWrap w:val="0"/>
            <w:vAlign w:val="center"/>
          </w:tcPr>
          <w:p w14:paraId="44A0C6B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55E7358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r>
      <w:tr w14:paraId="50029F1D">
        <w:tblPrEx>
          <w:tblCellMar>
            <w:top w:w="0" w:type="dxa"/>
            <w:left w:w="108" w:type="dxa"/>
            <w:bottom w:w="0" w:type="dxa"/>
            <w:right w:w="108" w:type="dxa"/>
          </w:tblCellMar>
        </w:tblPrEx>
        <w:trPr>
          <w:trHeight w:val="182" w:hRule="atLeast"/>
        </w:trPr>
        <w:tc>
          <w:tcPr>
            <w:tcW w:w="630" w:type="dxa"/>
            <w:tcBorders>
              <w:top w:val="nil"/>
              <w:left w:val="single" w:color="auto" w:sz="4" w:space="0"/>
              <w:bottom w:val="single" w:color="auto" w:sz="4" w:space="0"/>
              <w:right w:val="single" w:color="auto" w:sz="4" w:space="0"/>
            </w:tcBorders>
            <w:noWrap w:val="0"/>
            <w:vAlign w:val="center"/>
          </w:tcPr>
          <w:p w14:paraId="45D2FA7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130F893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红外防盗传感器</w:t>
            </w:r>
          </w:p>
        </w:tc>
        <w:tc>
          <w:tcPr>
            <w:tcW w:w="6229" w:type="dxa"/>
            <w:tcBorders>
              <w:top w:val="nil"/>
              <w:left w:val="nil"/>
              <w:bottom w:val="single" w:color="auto" w:sz="4" w:space="0"/>
              <w:right w:val="single" w:color="auto" w:sz="4" w:space="0"/>
            </w:tcBorders>
            <w:noWrap w:val="0"/>
            <w:vAlign w:val="center"/>
          </w:tcPr>
          <w:p w14:paraId="2F5D65AF">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（1)采用微处理器。防拆盒盖。自动温度补偿。可调节报警延时。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（2采用贴片技术，抗EMI、RFI干扰。工作电压：DC9 ～ 16V。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（3)消耗电流：不大于20mA(DC 12V时)。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（4）环境温度：0℃ ～ 40℃。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（5)安装方式：壁挂。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（6)安装高度：2.2m左右。</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（7）探测距离：12m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（8）探测角度：110°</w:t>
            </w:r>
          </w:p>
        </w:tc>
        <w:tc>
          <w:tcPr>
            <w:tcW w:w="660" w:type="dxa"/>
            <w:tcBorders>
              <w:top w:val="nil"/>
              <w:left w:val="nil"/>
              <w:bottom w:val="single" w:color="auto" w:sz="4" w:space="0"/>
              <w:right w:val="single" w:color="auto" w:sz="4" w:space="0"/>
            </w:tcBorders>
            <w:noWrap w:val="0"/>
            <w:vAlign w:val="center"/>
          </w:tcPr>
          <w:p w14:paraId="4FDDE16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32AD90D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w:t>
            </w:r>
          </w:p>
        </w:tc>
      </w:tr>
      <w:tr w14:paraId="2D04FCC5">
        <w:tblPrEx>
          <w:tblCellMar>
            <w:top w:w="0" w:type="dxa"/>
            <w:left w:w="108" w:type="dxa"/>
            <w:bottom w:w="0" w:type="dxa"/>
            <w:right w:w="108" w:type="dxa"/>
          </w:tblCellMar>
        </w:tblPrEx>
        <w:trPr>
          <w:trHeight w:val="488" w:hRule="atLeast"/>
        </w:trPr>
        <w:tc>
          <w:tcPr>
            <w:tcW w:w="630" w:type="dxa"/>
            <w:tcBorders>
              <w:top w:val="nil"/>
              <w:left w:val="single" w:color="auto" w:sz="4" w:space="0"/>
              <w:bottom w:val="single" w:color="auto" w:sz="4" w:space="0"/>
              <w:right w:val="single" w:color="auto" w:sz="4" w:space="0"/>
            </w:tcBorders>
            <w:noWrap w:val="0"/>
            <w:vAlign w:val="center"/>
          </w:tcPr>
          <w:p w14:paraId="466515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52047FB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采集模块</w:t>
            </w:r>
          </w:p>
        </w:tc>
        <w:tc>
          <w:tcPr>
            <w:tcW w:w="6229" w:type="dxa"/>
            <w:tcBorders>
              <w:top w:val="nil"/>
              <w:left w:val="nil"/>
              <w:bottom w:val="single" w:color="auto" w:sz="4" w:space="0"/>
              <w:right w:val="single" w:color="auto" w:sz="4" w:space="0"/>
            </w:tcBorders>
            <w:noWrap w:val="0"/>
            <w:vAlign w:val="center"/>
          </w:tcPr>
          <w:p w14:paraId="693B1B3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隔离型RS485总线通讯; 实现远程测控;</w:t>
            </w:r>
          </w:p>
        </w:tc>
        <w:tc>
          <w:tcPr>
            <w:tcW w:w="660" w:type="dxa"/>
            <w:tcBorders>
              <w:top w:val="nil"/>
              <w:left w:val="nil"/>
              <w:bottom w:val="single" w:color="auto" w:sz="4" w:space="0"/>
              <w:right w:val="single" w:color="auto" w:sz="4" w:space="0"/>
            </w:tcBorders>
            <w:noWrap w:val="0"/>
            <w:vAlign w:val="center"/>
          </w:tcPr>
          <w:p w14:paraId="4F9EF4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2A7C61F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r>
      <w:tr w14:paraId="1291FD12">
        <w:tblPrEx>
          <w:tblCellMar>
            <w:top w:w="0" w:type="dxa"/>
            <w:left w:w="108" w:type="dxa"/>
            <w:bottom w:w="0" w:type="dxa"/>
            <w:right w:w="108" w:type="dxa"/>
          </w:tblCellMar>
        </w:tblPrEx>
        <w:trPr>
          <w:trHeight w:val="1200" w:hRule="atLeast"/>
        </w:trPr>
        <w:tc>
          <w:tcPr>
            <w:tcW w:w="630" w:type="dxa"/>
            <w:tcBorders>
              <w:top w:val="nil"/>
              <w:left w:val="single" w:color="auto" w:sz="4" w:space="0"/>
              <w:bottom w:val="single" w:color="auto" w:sz="4" w:space="0"/>
              <w:right w:val="single" w:color="auto" w:sz="4" w:space="0"/>
            </w:tcBorders>
            <w:noWrap w:val="0"/>
            <w:vAlign w:val="center"/>
          </w:tcPr>
          <w:p w14:paraId="2222AAC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2185078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网络半球红外摄像机</w:t>
            </w:r>
          </w:p>
        </w:tc>
        <w:tc>
          <w:tcPr>
            <w:tcW w:w="6229" w:type="dxa"/>
            <w:tcBorders>
              <w:top w:val="nil"/>
              <w:left w:val="nil"/>
              <w:bottom w:val="single" w:color="auto" w:sz="4" w:space="0"/>
              <w:right w:val="single" w:color="auto" w:sz="4" w:space="0"/>
            </w:tcBorders>
            <w:noWrap w:val="0"/>
            <w:vAlign w:val="center"/>
          </w:tcPr>
          <w:p w14:paraId="24A98A3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像素≥200万，分辨率≥1920×1080，图像传感器：1/2.8"CMOS，类型：日夜型半球网络摄像机，其他功能：支持红外探测20-30米，支持POE供电</w:t>
            </w:r>
          </w:p>
        </w:tc>
        <w:tc>
          <w:tcPr>
            <w:tcW w:w="660" w:type="dxa"/>
            <w:tcBorders>
              <w:top w:val="nil"/>
              <w:left w:val="nil"/>
              <w:bottom w:val="single" w:color="auto" w:sz="4" w:space="0"/>
              <w:right w:val="single" w:color="auto" w:sz="4" w:space="0"/>
            </w:tcBorders>
            <w:noWrap w:val="0"/>
            <w:vAlign w:val="center"/>
          </w:tcPr>
          <w:p w14:paraId="4B1DE0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436BD87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r>
      <w:tr w14:paraId="15FF998D">
        <w:tblPrEx>
          <w:tblCellMar>
            <w:top w:w="0" w:type="dxa"/>
            <w:left w:w="108" w:type="dxa"/>
            <w:bottom w:w="0" w:type="dxa"/>
            <w:right w:w="108" w:type="dxa"/>
          </w:tblCellMar>
        </w:tblPrEx>
        <w:trPr>
          <w:trHeight w:val="300" w:hRule="atLeast"/>
        </w:trPr>
        <w:tc>
          <w:tcPr>
            <w:tcW w:w="630" w:type="dxa"/>
            <w:tcBorders>
              <w:top w:val="nil"/>
              <w:left w:val="single" w:color="auto" w:sz="4" w:space="0"/>
              <w:bottom w:val="single" w:color="auto" w:sz="4" w:space="0"/>
              <w:right w:val="single" w:color="auto" w:sz="4" w:space="0"/>
            </w:tcBorders>
            <w:noWrap w:val="0"/>
            <w:vAlign w:val="center"/>
          </w:tcPr>
          <w:p w14:paraId="45C65B7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509933A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硬盘录像机</w:t>
            </w:r>
          </w:p>
        </w:tc>
        <w:tc>
          <w:tcPr>
            <w:tcW w:w="6229" w:type="dxa"/>
            <w:tcBorders>
              <w:top w:val="nil"/>
              <w:left w:val="nil"/>
              <w:bottom w:val="single" w:color="auto" w:sz="4" w:space="0"/>
              <w:right w:val="single" w:color="auto" w:sz="4" w:space="0"/>
            </w:tcBorders>
            <w:noWrap w:val="0"/>
            <w:vAlign w:val="center"/>
          </w:tcPr>
          <w:p w14:paraId="6B123D67">
            <w:pPr>
              <w:widowControl/>
              <w:adjustRightInd/>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硬件规格：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标准机架式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2个HDMI，2个VGA,HDMI+VGA组内同源</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≥16盘位，可满配8T、10T硬盘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2个千兆网口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2个USB2.0接口、1个USB3.0接口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1个eSATA接口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报警IO：16进8出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支持RAID0、1、5、10，支持全局热备盘</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软件性能：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输入带宽：320M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≥32路H.264、H.265混合接入</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最大支持16×1080P解码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支持H.265、H.264解码</w:t>
            </w:r>
          </w:p>
          <w:p w14:paraId="5E4BC021">
            <w:pPr>
              <w:pStyle w:val="2"/>
              <w:rPr>
                <w:rFonts w:hint="eastAsia"/>
                <w:color w:val="auto"/>
                <w:highlight w:val="none"/>
              </w:rPr>
            </w:pPr>
            <w:r>
              <w:rPr>
                <w:rFonts w:hint="eastAsia" w:ascii="仿宋" w:hAnsi="仿宋" w:eastAsia="仿宋" w:cs="宋体"/>
                <w:color w:val="auto"/>
                <w:sz w:val="20"/>
                <w:szCs w:val="20"/>
                <w:highlight w:val="none"/>
              </w:rPr>
              <w:t>带≥20寸显示终端</w:t>
            </w:r>
          </w:p>
        </w:tc>
        <w:tc>
          <w:tcPr>
            <w:tcW w:w="660" w:type="dxa"/>
            <w:tcBorders>
              <w:top w:val="nil"/>
              <w:left w:val="nil"/>
              <w:bottom w:val="single" w:color="auto" w:sz="4" w:space="0"/>
              <w:right w:val="single" w:color="auto" w:sz="4" w:space="0"/>
            </w:tcBorders>
            <w:noWrap w:val="0"/>
            <w:vAlign w:val="center"/>
          </w:tcPr>
          <w:p w14:paraId="7D48102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403379A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F38277F">
        <w:tblPrEx>
          <w:tblCellMar>
            <w:top w:w="0" w:type="dxa"/>
            <w:left w:w="108" w:type="dxa"/>
            <w:bottom w:w="0" w:type="dxa"/>
            <w:right w:w="108" w:type="dxa"/>
          </w:tblCellMar>
        </w:tblPrEx>
        <w:trPr>
          <w:trHeight w:val="451" w:hRule="atLeast"/>
        </w:trPr>
        <w:tc>
          <w:tcPr>
            <w:tcW w:w="630" w:type="dxa"/>
            <w:tcBorders>
              <w:top w:val="nil"/>
              <w:left w:val="single" w:color="auto" w:sz="4" w:space="0"/>
              <w:bottom w:val="single" w:color="auto" w:sz="4" w:space="0"/>
              <w:right w:val="single" w:color="auto" w:sz="4" w:space="0"/>
            </w:tcBorders>
            <w:noWrap w:val="0"/>
            <w:vAlign w:val="center"/>
          </w:tcPr>
          <w:p w14:paraId="335D0E3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223A3C0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w:t>
            </w:r>
          </w:p>
        </w:tc>
        <w:tc>
          <w:tcPr>
            <w:tcW w:w="6229" w:type="dxa"/>
            <w:tcBorders>
              <w:top w:val="nil"/>
              <w:left w:val="nil"/>
              <w:bottom w:val="single" w:color="auto" w:sz="4" w:space="0"/>
              <w:right w:val="single" w:color="auto" w:sz="4" w:space="0"/>
            </w:tcBorders>
            <w:noWrap w:val="0"/>
            <w:vAlign w:val="center"/>
          </w:tcPr>
          <w:p w14:paraId="3B103DB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硬盘容量：8T，满足至少6个月的存储时间。</w:t>
            </w:r>
          </w:p>
        </w:tc>
        <w:tc>
          <w:tcPr>
            <w:tcW w:w="660" w:type="dxa"/>
            <w:tcBorders>
              <w:top w:val="nil"/>
              <w:left w:val="nil"/>
              <w:bottom w:val="single" w:color="auto" w:sz="4" w:space="0"/>
              <w:right w:val="single" w:color="auto" w:sz="4" w:space="0"/>
            </w:tcBorders>
            <w:noWrap w:val="0"/>
            <w:vAlign w:val="center"/>
          </w:tcPr>
          <w:p w14:paraId="1AFA1CB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块</w:t>
            </w:r>
          </w:p>
        </w:tc>
        <w:tc>
          <w:tcPr>
            <w:tcW w:w="630" w:type="dxa"/>
            <w:tcBorders>
              <w:top w:val="nil"/>
              <w:left w:val="nil"/>
              <w:bottom w:val="single" w:color="auto" w:sz="4" w:space="0"/>
              <w:right w:val="single" w:color="auto" w:sz="4" w:space="0"/>
            </w:tcBorders>
            <w:noWrap w:val="0"/>
            <w:vAlign w:val="center"/>
          </w:tcPr>
          <w:p w14:paraId="40B24A2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r>
      <w:tr w14:paraId="7BF6B2D2">
        <w:tblPrEx>
          <w:tblCellMar>
            <w:top w:w="0" w:type="dxa"/>
            <w:left w:w="108" w:type="dxa"/>
            <w:bottom w:w="0" w:type="dxa"/>
            <w:right w:w="108" w:type="dxa"/>
          </w:tblCellMar>
        </w:tblPrEx>
        <w:trPr>
          <w:trHeight w:val="236" w:hRule="atLeast"/>
        </w:trPr>
        <w:tc>
          <w:tcPr>
            <w:tcW w:w="630" w:type="dxa"/>
            <w:tcBorders>
              <w:top w:val="nil"/>
              <w:left w:val="single" w:color="auto" w:sz="4" w:space="0"/>
              <w:bottom w:val="single" w:color="auto" w:sz="4" w:space="0"/>
              <w:right w:val="single" w:color="auto" w:sz="4" w:space="0"/>
            </w:tcBorders>
            <w:noWrap w:val="0"/>
            <w:vAlign w:val="center"/>
          </w:tcPr>
          <w:p w14:paraId="6276849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699856C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24口交换机</w:t>
            </w:r>
          </w:p>
        </w:tc>
        <w:tc>
          <w:tcPr>
            <w:tcW w:w="6229" w:type="dxa"/>
            <w:tcBorders>
              <w:top w:val="nil"/>
              <w:left w:val="nil"/>
              <w:bottom w:val="single" w:color="auto" w:sz="4" w:space="0"/>
              <w:right w:val="single" w:color="auto" w:sz="4" w:space="0"/>
            </w:tcBorders>
            <w:noWrap w:val="0"/>
            <w:vAlign w:val="center"/>
          </w:tcPr>
          <w:p w14:paraId="205E7DC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提供24个千兆PoE电口、2个千兆光口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交换容量≥52 Gbps，包转发率≥36.688 Mpps</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支持IEEE 802.3at/af标准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支持IEEE 802.3、IEEE 802.3u、IEEE 802.3x、IEEE 802.3ab、IEEE 802.3z标准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支持网络拓扑管理、链路聚合、端口管理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支持6 KV防浪涌（PoE口）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支持PoE输出功率管理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千兆网络接入设计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整机最大POE供电功率≥370 W</w:t>
            </w:r>
          </w:p>
        </w:tc>
        <w:tc>
          <w:tcPr>
            <w:tcW w:w="660" w:type="dxa"/>
            <w:tcBorders>
              <w:top w:val="nil"/>
              <w:left w:val="nil"/>
              <w:bottom w:val="single" w:color="auto" w:sz="4" w:space="0"/>
              <w:right w:val="single" w:color="auto" w:sz="4" w:space="0"/>
            </w:tcBorders>
            <w:noWrap w:val="0"/>
            <w:vAlign w:val="center"/>
          </w:tcPr>
          <w:p w14:paraId="29FD620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2A9F5A8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5B57C50D">
        <w:tblPrEx>
          <w:tblCellMar>
            <w:top w:w="0" w:type="dxa"/>
            <w:left w:w="108" w:type="dxa"/>
            <w:bottom w:w="0" w:type="dxa"/>
            <w:right w:w="108" w:type="dxa"/>
          </w:tblCellMar>
        </w:tblPrEx>
        <w:trPr>
          <w:trHeight w:val="283"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0328A390">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五、气体消防系统</w:t>
            </w:r>
          </w:p>
        </w:tc>
      </w:tr>
      <w:tr w14:paraId="7163F377">
        <w:tblPrEx>
          <w:tblCellMar>
            <w:top w:w="0" w:type="dxa"/>
            <w:left w:w="108" w:type="dxa"/>
            <w:bottom w:w="0" w:type="dxa"/>
            <w:right w:w="108" w:type="dxa"/>
          </w:tblCellMar>
        </w:tblPrEx>
        <w:trPr>
          <w:trHeight w:val="355" w:hRule="atLeast"/>
        </w:trPr>
        <w:tc>
          <w:tcPr>
            <w:tcW w:w="630" w:type="dxa"/>
            <w:tcBorders>
              <w:top w:val="nil"/>
              <w:left w:val="single" w:color="auto" w:sz="4" w:space="0"/>
              <w:bottom w:val="single" w:color="auto" w:sz="4" w:space="0"/>
              <w:right w:val="single" w:color="auto" w:sz="4" w:space="0"/>
            </w:tcBorders>
            <w:noWrap w:val="0"/>
            <w:vAlign w:val="center"/>
          </w:tcPr>
          <w:p w14:paraId="48B5AA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1091EFE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6CD7836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（单柜）GQQ120/2.5。瓶组容积120L.储存压力2.5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2079612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01365CA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r>
      <w:tr w14:paraId="2273E56E">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31BCAA0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20044ED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0CD9A46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6B62AAD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58EA97E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660</w:t>
            </w:r>
          </w:p>
        </w:tc>
      </w:tr>
      <w:tr w14:paraId="788F5570">
        <w:tblPrEx>
          <w:tblCellMar>
            <w:top w:w="0" w:type="dxa"/>
            <w:left w:w="108" w:type="dxa"/>
            <w:bottom w:w="0" w:type="dxa"/>
            <w:right w:w="108" w:type="dxa"/>
          </w:tblCellMar>
        </w:tblPrEx>
        <w:trPr>
          <w:trHeight w:val="1132" w:hRule="atLeast"/>
        </w:trPr>
        <w:tc>
          <w:tcPr>
            <w:tcW w:w="630" w:type="dxa"/>
            <w:tcBorders>
              <w:top w:val="nil"/>
              <w:left w:val="single" w:color="auto" w:sz="4" w:space="0"/>
              <w:bottom w:val="single" w:color="auto" w:sz="4" w:space="0"/>
              <w:right w:val="single" w:color="auto" w:sz="4" w:space="0"/>
            </w:tcBorders>
            <w:noWrap w:val="0"/>
            <w:vAlign w:val="center"/>
          </w:tcPr>
          <w:p w14:paraId="4996117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3C36DC8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129E9F6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650*650，（机械型，含外侧单百叶）。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4BC8BB6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6575C3F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B17A8AF">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3E73605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0FC4B60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65A12F4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（单柜）GQQ120/2.5。瓶组容积120L.储存压力2.5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0EF257A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2C05E15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4C3D5806">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448DC4E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4E99786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664A472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51E5DFB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2F99C16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330</w:t>
            </w:r>
          </w:p>
        </w:tc>
      </w:tr>
      <w:tr w14:paraId="5CD8911C">
        <w:tblPrEx>
          <w:tblCellMar>
            <w:top w:w="0" w:type="dxa"/>
            <w:left w:w="108" w:type="dxa"/>
            <w:bottom w:w="0" w:type="dxa"/>
            <w:right w:w="108" w:type="dxa"/>
          </w:tblCellMar>
        </w:tblPrEx>
        <w:trPr>
          <w:trHeight w:val="1132" w:hRule="atLeast"/>
        </w:trPr>
        <w:tc>
          <w:tcPr>
            <w:tcW w:w="630" w:type="dxa"/>
            <w:tcBorders>
              <w:top w:val="nil"/>
              <w:left w:val="single" w:color="auto" w:sz="4" w:space="0"/>
              <w:bottom w:val="single" w:color="auto" w:sz="4" w:space="0"/>
              <w:right w:val="single" w:color="auto" w:sz="4" w:space="0"/>
            </w:tcBorders>
            <w:noWrap w:val="0"/>
            <w:vAlign w:val="center"/>
          </w:tcPr>
          <w:p w14:paraId="5E3C9D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3E1A2F2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076C409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800*400，（机械型，含外侧单百叶）。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32A36B4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6CBF673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0FCA92B">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6E2BD1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006B8DF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0D700B3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（单柜）GQQ120/2.5。瓶组容积120L.储存压力2.5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632489E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3BFE432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3AD40384">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3862E7B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64620B4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42F056D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22DB58B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6808FCD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208</w:t>
            </w:r>
          </w:p>
        </w:tc>
      </w:tr>
      <w:tr w14:paraId="102FBE5B">
        <w:tblPrEx>
          <w:tblCellMar>
            <w:top w:w="0" w:type="dxa"/>
            <w:left w:w="108" w:type="dxa"/>
            <w:bottom w:w="0" w:type="dxa"/>
            <w:right w:w="108" w:type="dxa"/>
          </w:tblCellMar>
        </w:tblPrEx>
        <w:trPr>
          <w:trHeight w:val="1132" w:hRule="atLeast"/>
        </w:trPr>
        <w:tc>
          <w:tcPr>
            <w:tcW w:w="630" w:type="dxa"/>
            <w:tcBorders>
              <w:top w:val="nil"/>
              <w:left w:val="single" w:color="auto" w:sz="4" w:space="0"/>
              <w:bottom w:val="single" w:color="auto" w:sz="4" w:space="0"/>
              <w:right w:val="single" w:color="auto" w:sz="4" w:space="0"/>
            </w:tcBorders>
            <w:noWrap w:val="0"/>
            <w:vAlign w:val="center"/>
          </w:tcPr>
          <w:p w14:paraId="531EA36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2C16C3A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1A50763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400*400，（机械型，含外侧单百叶）。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2EA4267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1EB02C8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E782A0A">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5186588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37A79F6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2B148C3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（单柜）GQQ90/2.5。瓶组容积90L.储存压力2.5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08BAFE5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3BCE1E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CBE3B90">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29E0251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31" w:type="dxa"/>
            <w:tcBorders>
              <w:top w:val="nil"/>
              <w:left w:val="nil"/>
              <w:bottom w:val="single" w:color="auto" w:sz="4" w:space="0"/>
              <w:right w:val="single" w:color="auto" w:sz="4" w:space="0"/>
            </w:tcBorders>
            <w:noWrap w:val="0"/>
            <w:vAlign w:val="center"/>
          </w:tcPr>
          <w:p w14:paraId="3BE0281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4E63102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7CF8973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20A1085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88</w:t>
            </w:r>
          </w:p>
        </w:tc>
      </w:tr>
      <w:tr w14:paraId="444E7711">
        <w:tblPrEx>
          <w:tblCellMar>
            <w:top w:w="0" w:type="dxa"/>
            <w:left w:w="108" w:type="dxa"/>
            <w:bottom w:w="0" w:type="dxa"/>
            <w:right w:w="108" w:type="dxa"/>
          </w:tblCellMar>
        </w:tblPrEx>
        <w:trPr>
          <w:trHeight w:val="384" w:hRule="atLeast"/>
        </w:trPr>
        <w:tc>
          <w:tcPr>
            <w:tcW w:w="630" w:type="dxa"/>
            <w:tcBorders>
              <w:top w:val="nil"/>
              <w:left w:val="single" w:color="auto" w:sz="4" w:space="0"/>
              <w:bottom w:val="single" w:color="auto" w:sz="4" w:space="0"/>
              <w:right w:val="single" w:color="auto" w:sz="4" w:space="0"/>
            </w:tcBorders>
            <w:noWrap w:val="0"/>
            <w:vAlign w:val="center"/>
          </w:tcPr>
          <w:p w14:paraId="2B65824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031" w:type="dxa"/>
            <w:tcBorders>
              <w:top w:val="nil"/>
              <w:left w:val="nil"/>
              <w:bottom w:val="single" w:color="auto" w:sz="4" w:space="0"/>
              <w:right w:val="single" w:color="auto" w:sz="4" w:space="0"/>
            </w:tcBorders>
            <w:noWrap w:val="0"/>
            <w:vAlign w:val="center"/>
          </w:tcPr>
          <w:p w14:paraId="619797D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3446618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300*300，（机械型，含外侧单百叶）。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6AA0088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7B6E093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E7E0CBF">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0817C4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031" w:type="dxa"/>
            <w:tcBorders>
              <w:top w:val="nil"/>
              <w:left w:val="nil"/>
              <w:bottom w:val="single" w:color="auto" w:sz="4" w:space="0"/>
              <w:right w:val="single" w:color="auto" w:sz="4" w:space="0"/>
            </w:tcBorders>
            <w:noWrap w:val="0"/>
            <w:vAlign w:val="center"/>
          </w:tcPr>
          <w:p w14:paraId="0D28B30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2916E0F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（单柜）GQQ70/2.5。瓶组容积70L.储存压力2.5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49CA276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4CED2AF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1E5DAA6">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6C3A329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1031" w:type="dxa"/>
            <w:tcBorders>
              <w:top w:val="nil"/>
              <w:left w:val="nil"/>
              <w:bottom w:val="single" w:color="auto" w:sz="4" w:space="0"/>
              <w:right w:val="single" w:color="auto" w:sz="4" w:space="0"/>
            </w:tcBorders>
            <w:noWrap w:val="0"/>
            <w:vAlign w:val="center"/>
          </w:tcPr>
          <w:p w14:paraId="13CEC3E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19310A0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120477A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4EB1993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42</w:t>
            </w:r>
          </w:p>
        </w:tc>
      </w:tr>
      <w:tr w14:paraId="10197CF9">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13B006E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1031" w:type="dxa"/>
            <w:tcBorders>
              <w:top w:val="nil"/>
              <w:left w:val="nil"/>
              <w:bottom w:val="single" w:color="auto" w:sz="4" w:space="0"/>
              <w:right w:val="single" w:color="auto" w:sz="4" w:space="0"/>
            </w:tcBorders>
            <w:noWrap w:val="0"/>
            <w:vAlign w:val="center"/>
          </w:tcPr>
          <w:p w14:paraId="6B7FE0F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273AFC5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300*300，（机械型，含外侧单百叶）XYK0.12/1.1。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5FC11F9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6ED9A0E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B972183">
        <w:tblPrEx>
          <w:tblCellMar>
            <w:top w:w="0" w:type="dxa"/>
            <w:left w:w="108" w:type="dxa"/>
            <w:bottom w:w="0" w:type="dxa"/>
            <w:right w:w="108" w:type="dxa"/>
          </w:tblCellMar>
        </w:tblPrEx>
        <w:trPr>
          <w:trHeight w:val="1228" w:hRule="atLeast"/>
        </w:trPr>
        <w:tc>
          <w:tcPr>
            <w:tcW w:w="630" w:type="dxa"/>
            <w:tcBorders>
              <w:top w:val="nil"/>
              <w:left w:val="single" w:color="auto" w:sz="4" w:space="0"/>
              <w:bottom w:val="single" w:color="auto" w:sz="4" w:space="0"/>
              <w:right w:val="single" w:color="auto" w:sz="4" w:space="0"/>
            </w:tcBorders>
            <w:noWrap w:val="0"/>
            <w:vAlign w:val="center"/>
          </w:tcPr>
          <w:p w14:paraId="59E5554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1031" w:type="dxa"/>
            <w:tcBorders>
              <w:top w:val="nil"/>
              <w:left w:val="nil"/>
              <w:bottom w:val="single" w:color="auto" w:sz="4" w:space="0"/>
              <w:right w:val="single" w:color="auto" w:sz="4" w:space="0"/>
            </w:tcBorders>
            <w:noWrap w:val="0"/>
            <w:vAlign w:val="center"/>
          </w:tcPr>
          <w:p w14:paraId="31912D2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点型光电感烟火灾探测器</w:t>
            </w:r>
          </w:p>
        </w:tc>
        <w:tc>
          <w:tcPr>
            <w:tcW w:w="6229" w:type="dxa"/>
            <w:tcBorders>
              <w:top w:val="nil"/>
              <w:left w:val="nil"/>
              <w:bottom w:val="single" w:color="auto" w:sz="4" w:space="0"/>
              <w:right w:val="single" w:color="auto" w:sz="4" w:space="0"/>
            </w:tcBorders>
            <w:noWrap w:val="0"/>
            <w:vAlign w:val="center"/>
          </w:tcPr>
          <w:p w14:paraId="6DD2CCC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线制：两总线(无极性)编码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使用环境温度：-10℃~+55℃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使用环境湿度：≤96%RH(不凝露)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总线工作电压：DC24V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报警确认灯：红色，报警常亮巡检指示灯：红色，闪亮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故障指示灯：黄色，传感器故障时常亮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重量：58g (不含底座)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底座安装孔距：54mm~78mm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执行标准：GB4715-2005《点型感烟火灾探测器》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监视电流：≤0.25mA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报警电流：≤0.8mA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保护面积：60m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(保护空间高度6m以下)80m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(保护空间高度6-12m)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总线长度：≤2000米(1.0mm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4903E72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25F3F69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r>
      <w:tr w14:paraId="13E299AB">
        <w:tblPrEx>
          <w:tblCellMar>
            <w:top w:w="0" w:type="dxa"/>
            <w:left w:w="108" w:type="dxa"/>
            <w:bottom w:w="0" w:type="dxa"/>
            <w:right w:w="108" w:type="dxa"/>
          </w:tblCellMar>
        </w:tblPrEx>
        <w:trPr>
          <w:trHeight w:val="624" w:hRule="atLeast"/>
        </w:trPr>
        <w:tc>
          <w:tcPr>
            <w:tcW w:w="630" w:type="dxa"/>
            <w:tcBorders>
              <w:top w:val="nil"/>
              <w:left w:val="single" w:color="auto" w:sz="4" w:space="0"/>
              <w:bottom w:val="single" w:color="auto" w:sz="4" w:space="0"/>
              <w:right w:val="single" w:color="auto" w:sz="4" w:space="0"/>
            </w:tcBorders>
            <w:noWrap w:val="0"/>
            <w:vAlign w:val="center"/>
          </w:tcPr>
          <w:p w14:paraId="6222E63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1031" w:type="dxa"/>
            <w:tcBorders>
              <w:top w:val="nil"/>
              <w:left w:val="nil"/>
              <w:bottom w:val="single" w:color="auto" w:sz="4" w:space="0"/>
              <w:right w:val="single" w:color="auto" w:sz="4" w:space="0"/>
            </w:tcBorders>
            <w:noWrap w:val="0"/>
            <w:vAlign w:val="center"/>
          </w:tcPr>
          <w:p w14:paraId="6E7EF25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点型感温火灾探测器（A2R）</w:t>
            </w:r>
          </w:p>
        </w:tc>
        <w:tc>
          <w:tcPr>
            <w:tcW w:w="6229" w:type="dxa"/>
            <w:tcBorders>
              <w:top w:val="nil"/>
              <w:left w:val="nil"/>
              <w:bottom w:val="single" w:color="auto" w:sz="4" w:space="0"/>
              <w:right w:val="single" w:color="auto" w:sz="4" w:space="0"/>
            </w:tcBorders>
            <w:noWrap w:val="0"/>
            <w:vAlign w:val="center"/>
          </w:tcPr>
          <w:p w14:paraId="431EFA2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使用环境温度：-10℃~+65℃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使用环境湿度：≤96%RH(不凝露)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线制：两总线(无极性)编码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总线工作电压：总线24V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动作温度：58℃±2℃(A2R),75℃±2℃(BS)</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巡检指示灯：红色闪亮。报警指示灯：红色常亮。故障指示灯：黄色常亮。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类型：P型(A2R,BS) (出厂默认为A2R)</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执行标准：GB4716-2005《 点型感温火灾探测器》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监视电流：≤0.2mA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报警电流：≤0.6mA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保护面积：30m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总线长度：≤2000米(1.0mm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4AF97BE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2EABC66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25</w:t>
            </w:r>
          </w:p>
        </w:tc>
      </w:tr>
      <w:tr w14:paraId="1F72AA4B">
        <w:tblPrEx>
          <w:tblCellMar>
            <w:top w:w="0" w:type="dxa"/>
            <w:left w:w="108" w:type="dxa"/>
            <w:bottom w:w="0" w:type="dxa"/>
            <w:right w:w="108" w:type="dxa"/>
          </w:tblCellMar>
        </w:tblPrEx>
        <w:trPr>
          <w:trHeight w:val="388" w:hRule="atLeast"/>
        </w:trPr>
        <w:tc>
          <w:tcPr>
            <w:tcW w:w="630" w:type="dxa"/>
            <w:tcBorders>
              <w:top w:val="nil"/>
              <w:left w:val="single" w:color="auto" w:sz="4" w:space="0"/>
              <w:bottom w:val="single" w:color="auto" w:sz="4" w:space="0"/>
              <w:right w:val="single" w:color="auto" w:sz="4" w:space="0"/>
            </w:tcBorders>
            <w:noWrap w:val="0"/>
            <w:vAlign w:val="center"/>
          </w:tcPr>
          <w:p w14:paraId="35FA5EE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1031" w:type="dxa"/>
            <w:tcBorders>
              <w:top w:val="nil"/>
              <w:left w:val="nil"/>
              <w:bottom w:val="single" w:color="auto" w:sz="4" w:space="0"/>
              <w:right w:val="single" w:color="auto" w:sz="4" w:space="0"/>
            </w:tcBorders>
            <w:noWrap w:val="0"/>
            <w:vAlign w:val="center"/>
          </w:tcPr>
          <w:p w14:paraId="671554B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探测器通用底座</w:t>
            </w:r>
          </w:p>
        </w:tc>
        <w:tc>
          <w:tcPr>
            <w:tcW w:w="6229" w:type="dxa"/>
            <w:tcBorders>
              <w:top w:val="nil"/>
              <w:left w:val="nil"/>
              <w:bottom w:val="single" w:color="auto" w:sz="4" w:space="0"/>
              <w:right w:val="single" w:color="auto" w:sz="4" w:space="0"/>
            </w:tcBorders>
            <w:noWrap w:val="0"/>
            <w:vAlign w:val="center"/>
          </w:tcPr>
          <w:p w14:paraId="01665FF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配套使用感烟、感温探测器通用底座，接线端子采用防脱设计</w:t>
            </w:r>
            <w:r>
              <w:rPr>
                <w:rFonts w:hint="eastAsia" w:ascii="仿宋" w:hAnsi="仿宋" w:eastAsia="仿宋" w:cs="宋体"/>
                <w:b/>
                <w:bCs/>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44871B6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727598E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35</w:t>
            </w:r>
          </w:p>
        </w:tc>
      </w:tr>
      <w:tr w14:paraId="5819B7ED">
        <w:tblPrEx>
          <w:tblCellMar>
            <w:top w:w="0" w:type="dxa"/>
            <w:left w:w="108" w:type="dxa"/>
            <w:bottom w:w="0" w:type="dxa"/>
            <w:right w:w="108" w:type="dxa"/>
          </w:tblCellMar>
        </w:tblPrEx>
        <w:trPr>
          <w:trHeight w:val="1228" w:hRule="atLeast"/>
        </w:trPr>
        <w:tc>
          <w:tcPr>
            <w:tcW w:w="630" w:type="dxa"/>
            <w:tcBorders>
              <w:top w:val="nil"/>
              <w:left w:val="single" w:color="auto" w:sz="4" w:space="0"/>
              <w:bottom w:val="single" w:color="auto" w:sz="4" w:space="0"/>
              <w:right w:val="single" w:color="auto" w:sz="4" w:space="0"/>
            </w:tcBorders>
            <w:noWrap w:val="0"/>
            <w:vAlign w:val="center"/>
          </w:tcPr>
          <w:p w14:paraId="06C2459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w:t>
            </w:r>
          </w:p>
        </w:tc>
        <w:tc>
          <w:tcPr>
            <w:tcW w:w="1031" w:type="dxa"/>
            <w:tcBorders>
              <w:top w:val="nil"/>
              <w:left w:val="nil"/>
              <w:bottom w:val="single" w:color="auto" w:sz="4" w:space="0"/>
              <w:right w:val="single" w:color="auto" w:sz="4" w:space="0"/>
            </w:tcBorders>
            <w:noWrap w:val="0"/>
            <w:vAlign w:val="center"/>
          </w:tcPr>
          <w:p w14:paraId="0642307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火灾声光警报器</w:t>
            </w:r>
          </w:p>
        </w:tc>
        <w:tc>
          <w:tcPr>
            <w:tcW w:w="6229" w:type="dxa"/>
            <w:tcBorders>
              <w:top w:val="nil"/>
              <w:left w:val="nil"/>
              <w:bottom w:val="single" w:color="auto" w:sz="4" w:space="0"/>
              <w:right w:val="single" w:color="auto" w:sz="4" w:space="0"/>
            </w:tcBorders>
            <w:noWrap w:val="0"/>
            <w:vAlign w:val="center"/>
          </w:tcPr>
          <w:p w14:paraId="4DA6847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使用环境温度：-10℃~+55℃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工作电压：总线24V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工作电流：监视电流≤0.35mA声调1启动电流≤3mA(平均值)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声调2启动电流≤12mA(平均值)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报警声压级：距正前方3m处80dB～115dBA计权变调周期：3s～5s(声调1),0.3s～0.9s(声调2)</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闪光频率：1Hz～1.5Hz</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执行标准：GB26851-2011《火灾声和/或光警报器》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使用环境湿度：≤95%RH(不凝露)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线制：两总线(无极性)编码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4DA3799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64B2981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r>
      <w:tr w14:paraId="0B3B9B79">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5BD2C8C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1031" w:type="dxa"/>
            <w:tcBorders>
              <w:top w:val="nil"/>
              <w:left w:val="nil"/>
              <w:bottom w:val="single" w:color="auto" w:sz="4" w:space="0"/>
              <w:right w:val="single" w:color="auto" w:sz="4" w:space="0"/>
            </w:tcBorders>
            <w:noWrap w:val="0"/>
            <w:vAlign w:val="center"/>
          </w:tcPr>
          <w:p w14:paraId="1D798A5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火灾声光报警器底座</w:t>
            </w:r>
          </w:p>
        </w:tc>
        <w:tc>
          <w:tcPr>
            <w:tcW w:w="6229" w:type="dxa"/>
            <w:tcBorders>
              <w:top w:val="nil"/>
              <w:left w:val="nil"/>
              <w:bottom w:val="single" w:color="auto" w:sz="4" w:space="0"/>
              <w:right w:val="single" w:color="auto" w:sz="4" w:space="0"/>
            </w:tcBorders>
            <w:noWrap w:val="0"/>
            <w:vAlign w:val="center"/>
          </w:tcPr>
          <w:p w14:paraId="016BEFD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火灾声光报警器专用底座，接线端子采用防脱设计。</w:t>
            </w:r>
          </w:p>
        </w:tc>
        <w:tc>
          <w:tcPr>
            <w:tcW w:w="660" w:type="dxa"/>
            <w:tcBorders>
              <w:top w:val="nil"/>
              <w:left w:val="nil"/>
              <w:bottom w:val="single" w:color="auto" w:sz="4" w:space="0"/>
              <w:right w:val="single" w:color="auto" w:sz="4" w:space="0"/>
            </w:tcBorders>
            <w:noWrap w:val="0"/>
            <w:vAlign w:val="center"/>
          </w:tcPr>
          <w:p w14:paraId="7E677C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0326898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r>
      <w:tr w14:paraId="4128D715">
        <w:tblPrEx>
          <w:tblCellMar>
            <w:top w:w="0" w:type="dxa"/>
            <w:left w:w="108" w:type="dxa"/>
            <w:bottom w:w="0" w:type="dxa"/>
            <w:right w:w="108" w:type="dxa"/>
          </w:tblCellMar>
        </w:tblPrEx>
        <w:trPr>
          <w:trHeight w:val="1980" w:hRule="atLeast"/>
        </w:trPr>
        <w:tc>
          <w:tcPr>
            <w:tcW w:w="630" w:type="dxa"/>
            <w:tcBorders>
              <w:top w:val="nil"/>
              <w:left w:val="single" w:color="auto" w:sz="4" w:space="0"/>
              <w:bottom w:val="single" w:color="auto" w:sz="4" w:space="0"/>
              <w:right w:val="single" w:color="auto" w:sz="4" w:space="0"/>
            </w:tcBorders>
            <w:noWrap w:val="0"/>
            <w:vAlign w:val="center"/>
          </w:tcPr>
          <w:p w14:paraId="52D70AC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21</w:t>
            </w:r>
          </w:p>
        </w:tc>
        <w:tc>
          <w:tcPr>
            <w:tcW w:w="1031" w:type="dxa"/>
            <w:tcBorders>
              <w:top w:val="nil"/>
              <w:left w:val="nil"/>
              <w:bottom w:val="single" w:color="auto" w:sz="4" w:space="0"/>
              <w:right w:val="single" w:color="auto" w:sz="4" w:space="0"/>
            </w:tcBorders>
            <w:noWrap w:val="0"/>
            <w:vAlign w:val="center"/>
          </w:tcPr>
          <w:p w14:paraId="015DBA6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紧急启停按钮</w:t>
            </w:r>
          </w:p>
        </w:tc>
        <w:tc>
          <w:tcPr>
            <w:tcW w:w="6229" w:type="dxa"/>
            <w:tcBorders>
              <w:top w:val="nil"/>
              <w:left w:val="nil"/>
              <w:bottom w:val="single" w:color="auto" w:sz="4" w:space="0"/>
              <w:right w:val="single" w:color="auto" w:sz="4" w:space="0"/>
            </w:tcBorders>
            <w:noWrap w:val="0"/>
            <w:vAlign w:val="center"/>
          </w:tcPr>
          <w:p w14:paraId="066D00D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总线工作电压：DC24V 脉动电压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适用温度：-10℃~50℃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线制：两总线(无极性)编码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动作电流：&lt;1.2mA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监视电流：&lt;0.4mA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的RVS铜质双绞线)</w:t>
            </w:r>
          </w:p>
        </w:tc>
        <w:tc>
          <w:tcPr>
            <w:tcW w:w="660" w:type="dxa"/>
            <w:tcBorders>
              <w:top w:val="nil"/>
              <w:left w:val="nil"/>
              <w:bottom w:val="single" w:color="auto" w:sz="4" w:space="0"/>
              <w:right w:val="single" w:color="auto" w:sz="4" w:space="0"/>
            </w:tcBorders>
            <w:noWrap w:val="0"/>
            <w:vAlign w:val="center"/>
          </w:tcPr>
          <w:p w14:paraId="59EE9D1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1668F6D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r>
      <w:tr w14:paraId="1262A0F7">
        <w:tblPrEx>
          <w:tblCellMar>
            <w:top w:w="0" w:type="dxa"/>
            <w:left w:w="108" w:type="dxa"/>
            <w:bottom w:w="0" w:type="dxa"/>
            <w:right w:w="108" w:type="dxa"/>
          </w:tblCellMar>
        </w:tblPrEx>
        <w:trPr>
          <w:trHeight w:val="2546" w:hRule="atLeast"/>
        </w:trPr>
        <w:tc>
          <w:tcPr>
            <w:tcW w:w="630" w:type="dxa"/>
            <w:tcBorders>
              <w:top w:val="nil"/>
              <w:left w:val="single" w:color="auto" w:sz="4" w:space="0"/>
              <w:bottom w:val="single" w:color="auto" w:sz="4" w:space="0"/>
              <w:right w:val="single" w:color="auto" w:sz="4" w:space="0"/>
            </w:tcBorders>
            <w:noWrap w:val="0"/>
            <w:vAlign w:val="center"/>
          </w:tcPr>
          <w:p w14:paraId="3AA754C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1031" w:type="dxa"/>
            <w:tcBorders>
              <w:top w:val="nil"/>
              <w:left w:val="nil"/>
              <w:bottom w:val="single" w:color="auto" w:sz="4" w:space="0"/>
              <w:right w:val="single" w:color="auto" w:sz="4" w:space="0"/>
            </w:tcBorders>
            <w:noWrap w:val="0"/>
            <w:vAlign w:val="center"/>
          </w:tcPr>
          <w:p w14:paraId="099C91B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气体释放警报器</w:t>
            </w:r>
          </w:p>
        </w:tc>
        <w:tc>
          <w:tcPr>
            <w:tcW w:w="6229" w:type="dxa"/>
            <w:tcBorders>
              <w:top w:val="nil"/>
              <w:left w:val="nil"/>
              <w:bottom w:val="single" w:color="auto" w:sz="4" w:space="0"/>
              <w:right w:val="single" w:color="auto" w:sz="4" w:space="0"/>
            </w:tcBorders>
            <w:noWrap w:val="0"/>
            <w:vAlign w:val="center"/>
          </w:tcPr>
          <w:p w14:paraId="5D14700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总线工作电压：DC24V 脉动电压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适用温度：-10℃~50℃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外形尺寸：300×140×20mm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铜质双绞线)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表面亮度：50cd/m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~300cd/m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闪光频率：1Hz~1.5Hz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工作电流：&lt;15mA监视电流：&lt;0.5mA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湿度：≤95%RH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线制：两总线(无极性)编码                                       </w:t>
            </w:r>
          </w:p>
        </w:tc>
        <w:tc>
          <w:tcPr>
            <w:tcW w:w="660" w:type="dxa"/>
            <w:tcBorders>
              <w:top w:val="nil"/>
              <w:left w:val="nil"/>
              <w:bottom w:val="single" w:color="auto" w:sz="4" w:space="0"/>
              <w:right w:val="single" w:color="auto" w:sz="4" w:space="0"/>
            </w:tcBorders>
            <w:noWrap w:val="0"/>
            <w:vAlign w:val="center"/>
          </w:tcPr>
          <w:p w14:paraId="46DDB59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62FE505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r>
      <w:tr w14:paraId="75329478">
        <w:tblPrEx>
          <w:tblCellMar>
            <w:top w:w="0" w:type="dxa"/>
            <w:left w:w="108" w:type="dxa"/>
            <w:bottom w:w="0" w:type="dxa"/>
            <w:right w:w="108" w:type="dxa"/>
          </w:tblCellMar>
        </w:tblPrEx>
        <w:trPr>
          <w:trHeight w:val="1810" w:hRule="atLeast"/>
        </w:trPr>
        <w:tc>
          <w:tcPr>
            <w:tcW w:w="630" w:type="dxa"/>
            <w:tcBorders>
              <w:top w:val="nil"/>
              <w:left w:val="single" w:color="auto" w:sz="4" w:space="0"/>
              <w:bottom w:val="single" w:color="auto" w:sz="4" w:space="0"/>
              <w:right w:val="single" w:color="auto" w:sz="4" w:space="0"/>
            </w:tcBorders>
            <w:noWrap w:val="0"/>
            <w:vAlign w:val="center"/>
          </w:tcPr>
          <w:p w14:paraId="568C444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w:t>
            </w:r>
          </w:p>
        </w:tc>
        <w:tc>
          <w:tcPr>
            <w:tcW w:w="1031" w:type="dxa"/>
            <w:tcBorders>
              <w:top w:val="nil"/>
              <w:left w:val="nil"/>
              <w:bottom w:val="single" w:color="auto" w:sz="4" w:space="0"/>
              <w:right w:val="single" w:color="auto" w:sz="4" w:space="0"/>
            </w:tcBorders>
            <w:noWrap w:val="0"/>
            <w:vAlign w:val="center"/>
          </w:tcPr>
          <w:p w14:paraId="7714478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气体灭火控制器</w:t>
            </w:r>
          </w:p>
        </w:tc>
        <w:tc>
          <w:tcPr>
            <w:tcW w:w="6229" w:type="dxa"/>
            <w:tcBorders>
              <w:top w:val="nil"/>
              <w:left w:val="nil"/>
              <w:bottom w:val="single" w:color="auto" w:sz="4" w:space="0"/>
              <w:right w:val="single" w:color="auto" w:sz="4" w:space="0"/>
            </w:tcBorders>
            <w:noWrap w:val="0"/>
            <w:vAlign w:val="center"/>
          </w:tcPr>
          <w:p w14:paraId="7EE636E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交流输入电压：220V±1015%,50Hz±1%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交流输入功率：≤300W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直流备电：DC24V/5Ah,全密封免维护蓄电池</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使用环境温度：0℃~40℃;相对湿度：≤95%(不凝露)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容量：4区;火灾报警回路容量≤160点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24V电源最大输出电流：3A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w:t>
            </w:r>
          </w:p>
        </w:tc>
        <w:tc>
          <w:tcPr>
            <w:tcW w:w="660" w:type="dxa"/>
            <w:tcBorders>
              <w:top w:val="nil"/>
              <w:left w:val="nil"/>
              <w:bottom w:val="single" w:color="auto" w:sz="4" w:space="0"/>
              <w:right w:val="single" w:color="auto" w:sz="4" w:space="0"/>
            </w:tcBorders>
            <w:noWrap w:val="0"/>
            <w:vAlign w:val="center"/>
          </w:tcPr>
          <w:p w14:paraId="7363E4D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2985323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B266F85">
        <w:tblPrEx>
          <w:tblCellMar>
            <w:top w:w="0" w:type="dxa"/>
            <w:left w:w="108" w:type="dxa"/>
            <w:bottom w:w="0" w:type="dxa"/>
            <w:right w:w="108" w:type="dxa"/>
          </w:tblCellMar>
        </w:tblPrEx>
        <w:trPr>
          <w:trHeight w:val="2546" w:hRule="atLeast"/>
        </w:trPr>
        <w:tc>
          <w:tcPr>
            <w:tcW w:w="630" w:type="dxa"/>
            <w:tcBorders>
              <w:top w:val="nil"/>
              <w:left w:val="single" w:color="auto" w:sz="4" w:space="0"/>
              <w:bottom w:val="single" w:color="auto" w:sz="4" w:space="0"/>
              <w:right w:val="single" w:color="auto" w:sz="4" w:space="0"/>
            </w:tcBorders>
            <w:noWrap w:val="0"/>
            <w:vAlign w:val="center"/>
          </w:tcPr>
          <w:p w14:paraId="40F87C7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1031" w:type="dxa"/>
            <w:tcBorders>
              <w:top w:val="nil"/>
              <w:left w:val="nil"/>
              <w:bottom w:val="single" w:color="auto" w:sz="4" w:space="0"/>
              <w:right w:val="single" w:color="auto" w:sz="4" w:space="0"/>
            </w:tcBorders>
            <w:noWrap w:val="0"/>
            <w:vAlign w:val="center"/>
          </w:tcPr>
          <w:p w14:paraId="0E47CFC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气体灭火控制器</w:t>
            </w:r>
          </w:p>
        </w:tc>
        <w:tc>
          <w:tcPr>
            <w:tcW w:w="6229" w:type="dxa"/>
            <w:tcBorders>
              <w:top w:val="nil"/>
              <w:left w:val="nil"/>
              <w:bottom w:val="single" w:color="auto" w:sz="4" w:space="0"/>
              <w:right w:val="single" w:color="auto" w:sz="4" w:space="0"/>
            </w:tcBorders>
            <w:noWrap w:val="0"/>
            <w:vAlign w:val="center"/>
          </w:tcPr>
          <w:p w14:paraId="5C9A28F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使用环境温度：0℃~40℃;相对湿度：≤95%(40℃)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交流输入电压：220V±1015%,50Hz±1%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交流输入功率：≤100W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直流备电：DC24V/2.2Ah,全密封免维护蓄电池</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容量：1区；回路容量≤128点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继电器容量：一个火警输出无源常开继电器触点和一个故障输出无源常开继电器触点，触点容量为DC24V,1A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DC24V电源最大输出电流：2A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51A226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13513EE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7873D00">
        <w:tblPrEx>
          <w:tblCellMar>
            <w:top w:w="0" w:type="dxa"/>
            <w:left w:w="108" w:type="dxa"/>
            <w:bottom w:w="0" w:type="dxa"/>
            <w:right w:w="108" w:type="dxa"/>
          </w:tblCellMar>
        </w:tblPrEx>
        <w:trPr>
          <w:trHeight w:val="369"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10DFB3F0">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六、中心机房系统</w:t>
            </w:r>
          </w:p>
        </w:tc>
      </w:tr>
      <w:tr w14:paraId="6366E549">
        <w:tblPrEx>
          <w:tblCellMar>
            <w:top w:w="0" w:type="dxa"/>
            <w:left w:w="108" w:type="dxa"/>
            <w:bottom w:w="0" w:type="dxa"/>
            <w:right w:w="108" w:type="dxa"/>
          </w:tblCellMar>
        </w:tblPrEx>
        <w:trPr>
          <w:trHeight w:val="392" w:hRule="atLeast"/>
        </w:trPr>
        <w:tc>
          <w:tcPr>
            <w:tcW w:w="630" w:type="dxa"/>
            <w:tcBorders>
              <w:top w:val="nil"/>
              <w:left w:val="single" w:color="auto" w:sz="4" w:space="0"/>
              <w:bottom w:val="single" w:color="auto" w:sz="4" w:space="0"/>
              <w:right w:val="single" w:color="auto" w:sz="4" w:space="0"/>
            </w:tcBorders>
            <w:noWrap w:val="0"/>
            <w:vAlign w:val="center"/>
          </w:tcPr>
          <w:p w14:paraId="4202D33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603E87D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IT机柜</w:t>
            </w:r>
          </w:p>
        </w:tc>
        <w:tc>
          <w:tcPr>
            <w:tcW w:w="6229" w:type="dxa"/>
            <w:tcBorders>
              <w:top w:val="nil"/>
              <w:left w:val="nil"/>
              <w:bottom w:val="single" w:color="auto" w:sz="4" w:space="0"/>
              <w:right w:val="single" w:color="auto" w:sz="4" w:space="0"/>
            </w:tcBorders>
            <w:noWrap w:val="0"/>
            <w:vAlign w:val="center"/>
          </w:tcPr>
          <w:p w14:paraId="7038701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机柜尺寸应为600mm（W）*1200mm（D）*2000mm（H），可用空间≥42U，兼容19英寸国际标准；机柜前门采用单开网孔门，后门采用双开网孔门设计。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布线采用上走线方式，机柜顶部设计2个进/出线口，其边缘作钝化处理，以免划伤线缆。进线孔位置具备线缆固定装置和专用封闭装置，柜体顶板与顶部走线槽一体化设计，实现强、弱电分离走线和理线功能。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每个机柜配置顶底板，2根80宽垂直走线板，前后门配接地线，配6个并柜件，50套安装螺丝，4个脚轮，50套螺丝附件,20块1U盲板，2块轻载层板，2套L型导轨，机柜为联排型，3套机柜应含有至少2套侧板。</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所投机柜层板须通过GB/T13452.2-2008标准依据，机柜层板表面涂层厚度应≥90</w:t>
            </w:r>
            <w:r>
              <w:rPr>
                <w:rFonts w:ascii="仿宋" w:hAnsi="仿宋" w:eastAsia="仿宋" w:cs="Calibri"/>
                <w:color w:val="auto"/>
                <w:kern w:val="0"/>
                <w:sz w:val="20"/>
                <w:szCs w:val="20"/>
                <w:highlight w:val="none"/>
              </w:rPr>
              <w:t>μ</w:t>
            </w:r>
            <w:r>
              <w:rPr>
                <w:rFonts w:hint="eastAsia" w:ascii="仿宋" w:hAnsi="仿宋" w:eastAsia="仿宋" w:cs="宋体"/>
                <w:color w:val="auto"/>
                <w:kern w:val="0"/>
                <w:sz w:val="20"/>
                <w:szCs w:val="20"/>
                <w:highlight w:val="none"/>
              </w:rPr>
              <w:t>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机柜内应配置2条PDU，竖直安装，PDU要求:单相32A总输入，不少于4位16A插座，12位10A插座，带防雷功能。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机柜静态承重应不小于2600KG。</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机柜动态承重应不小于1800KG。</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w:t>
            </w:r>
            <w:r>
              <w:rPr>
                <w:rFonts w:ascii="仿宋" w:hAnsi="仿宋" w:eastAsia="仿宋" w:cs="Arial"/>
                <w:color w:val="auto"/>
                <w:kern w:val="0"/>
                <w:sz w:val="20"/>
                <w:szCs w:val="20"/>
                <w:highlight w:val="none"/>
              </w:rPr>
              <w:t xml:space="preserve"> </w:t>
            </w:r>
            <w:r>
              <w:rPr>
                <w:rFonts w:hint="eastAsia" w:ascii="仿宋" w:hAnsi="仿宋" w:eastAsia="仿宋" w:cs="宋体"/>
                <w:color w:val="auto"/>
                <w:kern w:val="0"/>
                <w:sz w:val="20"/>
                <w:szCs w:val="20"/>
                <w:highlight w:val="none"/>
              </w:rPr>
              <w:t>机柜须通过《电信设备抗地震性能检测规范》出具的配重500KG时8、9级烈度抗震检测报告。</w:t>
            </w:r>
          </w:p>
        </w:tc>
        <w:tc>
          <w:tcPr>
            <w:tcW w:w="660" w:type="dxa"/>
            <w:tcBorders>
              <w:top w:val="nil"/>
              <w:left w:val="nil"/>
              <w:bottom w:val="single" w:color="auto" w:sz="4" w:space="0"/>
              <w:right w:val="single" w:color="auto" w:sz="4" w:space="0"/>
            </w:tcBorders>
            <w:noWrap w:val="0"/>
            <w:vAlign w:val="center"/>
          </w:tcPr>
          <w:p w14:paraId="49C39E0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97734A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06748DE9">
        <w:tblPrEx>
          <w:tblCellMar>
            <w:top w:w="0" w:type="dxa"/>
            <w:left w:w="108" w:type="dxa"/>
            <w:bottom w:w="0" w:type="dxa"/>
            <w:right w:w="108" w:type="dxa"/>
          </w:tblCellMar>
        </w:tblPrEx>
        <w:trPr>
          <w:trHeight w:val="2546" w:hRule="atLeast"/>
        </w:trPr>
        <w:tc>
          <w:tcPr>
            <w:tcW w:w="630" w:type="dxa"/>
            <w:tcBorders>
              <w:top w:val="nil"/>
              <w:left w:val="single" w:color="auto" w:sz="4" w:space="0"/>
              <w:bottom w:val="single" w:color="auto" w:sz="4" w:space="0"/>
              <w:right w:val="single" w:color="auto" w:sz="4" w:space="0"/>
            </w:tcBorders>
            <w:noWrap w:val="0"/>
            <w:vAlign w:val="center"/>
          </w:tcPr>
          <w:p w14:paraId="1FD9DDE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56DF2C6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配电模块</w:t>
            </w:r>
          </w:p>
        </w:tc>
        <w:tc>
          <w:tcPr>
            <w:tcW w:w="6229" w:type="dxa"/>
            <w:tcBorders>
              <w:top w:val="nil"/>
              <w:left w:val="nil"/>
              <w:bottom w:val="single" w:color="auto" w:sz="4" w:space="0"/>
              <w:right w:val="single" w:color="auto" w:sz="4" w:space="0"/>
            </w:tcBorders>
            <w:noWrap w:val="0"/>
            <w:vAlign w:val="center"/>
          </w:tcPr>
          <w:p w14:paraId="24223F2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1.应采用机架式设计，应包含市电配电、后备电源等负载配电，手动维修旁路，方便现场维护，高度不大于4U。</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参数应满足：总输入：63A/2P、后备电源输入：63A/1P，后备电源输出：63A/1P，维修旁路：63A/2P，备用：2*32A/1P，PDU及预留：6*32A/1P，监控及应急通风：2*10A/1P，含C级防雷模块（带32A/2P开关），含主路电能检测，含RS485监控接口，含DC12V输出接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3.主要开关器件应采用质量可靠的品牌。</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4.后续可接入监控主路输入电能检测，包括电压、电流、有功等重要参数，并提供通信协议接入上层监控系统，实现能耗统计。</w:t>
            </w:r>
          </w:p>
        </w:tc>
        <w:tc>
          <w:tcPr>
            <w:tcW w:w="660" w:type="dxa"/>
            <w:tcBorders>
              <w:top w:val="nil"/>
              <w:left w:val="nil"/>
              <w:bottom w:val="single" w:color="auto" w:sz="4" w:space="0"/>
              <w:right w:val="single" w:color="auto" w:sz="4" w:space="0"/>
            </w:tcBorders>
            <w:noWrap w:val="0"/>
            <w:vAlign w:val="center"/>
          </w:tcPr>
          <w:p w14:paraId="402483F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3008341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C76D7BC">
        <w:tblPrEx>
          <w:tblCellMar>
            <w:top w:w="0" w:type="dxa"/>
            <w:left w:w="108" w:type="dxa"/>
            <w:bottom w:w="0" w:type="dxa"/>
            <w:right w:w="108" w:type="dxa"/>
          </w:tblCellMar>
        </w:tblPrEx>
        <w:trPr>
          <w:trHeight w:val="1357" w:hRule="atLeast"/>
        </w:trPr>
        <w:tc>
          <w:tcPr>
            <w:tcW w:w="630" w:type="dxa"/>
            <w:tcBorders>
              <w:top w:val="nil"/>
              <w:left w:val="single" w:color="auto" w:sz="4" w:space="0"/>
              <w:bottom w:val="single" w:color="auto" w:sz="4" w:space="0"/>
              <w:right w:val="single" w:color="auto" w:sz="4" w:space="0"/>
            </w:tcBorders>
            <w:noWrap w:val="0"/>
            <w:vAlign w:val="center"/>
          </w:tcPr>
          <w:p w14:paraId="4CB173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7FD7EE2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定制后备电源模块</w:t>
            </w:r>
          </w:p>
        </w:tc>
        <w:tc>
          <w:tcPr>
            <w:tcW w:w="6229" w:type="dxa"/>
            <w:tcBorders>
              <w:top w:val="nil"/>
              <w:left w:val="nil"/>
              <w:bottom w:val="single" w:color="auto" w:sz="4" w:space="0"/>
              <w:right w:val="single" w:color="auto" w:sz="4" w:space="0"/>
            </w:tcBorders>
            <w:noWrap w:val="0"/>
            <w:vAlign w:val="center"/>
          </w:tcPr>
          <w:p w14:paraId="3D22031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1.采用在线式双变换高频型后备电源，单进单出，容量不低于10kVA/9kW。电池电压192V，采用机架式安装方式，高度不大于3U。</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2.输入电压范围：单相:176V~264V。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3.输入功率因数：100%非线性负载:≥0.99；50%非线性负载: ≥0.99；30%非线性负载≥0.98。</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4.输入电流谐波成份：100%非线性负载≤1.5%；50%非线性负载≤4.5%；30%非线性负载≤7.9%。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5.输出稳压精度≤0.5%。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6.输出电压：220/230/240V：≤±2%（可调）。</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7.输出功因：0.9。</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8.效率：100%阻性负载: ≥90.3%；50%阻性负载: ≥89%；30%阻性负载:85.1%。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9.输出波形失真度：100%市电阻性负载：≤0.9%，100%市电非线性负载≤2.4%。</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10.LCD+LED显示，显示:市电模式,电池模式，旁路模式，故障指示，负载大小，电池容量。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11.应具备直流冷启动功能。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12.须标配RS232端口，免费提供通讯协议及监控软件，软件应支持大部分常用操作系统。可支持本地监控，或多台后备电源主机集中监控。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13.应支持选配MODBUS卡，支持两个RJ45端口，支持MODBUS-RTU协议。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14.应支持选配智能监控卡，可实现后备电源远程监控，最大200台后备电源集中监控；可远程关闭服务器、最大可实现控制200台服务器自动关机。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15.应支持选配干接点监控卡，实现后备电源状态及故障告警采用干接点信号的方式输出。</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16.要求后备电源主机中的功率板采用涂敷三防漆工艺，具有防潮、防尘、防漏电、防腐蚀、防锈、防盐雾、防震、防老化、绝缘、耐电晕等性能；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17.后备电源主机须满足YD/T1095-2018标准要求</w:t>
            </w:r>
            <w:r>
              <w:rPr>
                <w:rFonts w:hint="eastAsia" w:ascii="仿宋" w:hAnsi="仿宋" w:eastAsia="仿宋" w:cs="宋体"/>
                <w:b/>
                <w:bCs/>
                <w:color w:val="auto"/>
                <w:kern w:val="0"/>
                <w:sz w:val="20"/>
                <w:szCs w:val="20"/>
                <w:highlight w:val="none"/>
              </w:rPr>
              <w:t>。</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18.后备电源主机应采用科学、先进的MOS管驱动电路设计</w:t>
            </w:r>
            <w:r>
              <w:rPr>
                <w:rFonts w:hint="eastAsia" w:ascii="仿宋" w:hAnsi="仿宋" w:eastAsia="仿宋" w:cs="宋体"/>
                <w:b/>
                <w:bCs/>
                <w:color w:val="auto"/>
                <w:kern w:val="0"/>
                <w:sz w:val="20"/>
                <w:szCs w:val="20"/>
                <w:highlight w:val="none"/>
              </w:rPr>
              <w:t>。</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19.后备电源主机应配置自动测试系统软件</w:t>
            </w:r>
            <w:r>
              <w:rPr>
                <w:rFonts w:hint="eastAsia" w:ascii="仿宋" w:hAnsi="仿宋" w:eastAsia="仿宋" w:cs="宋体"/>
                <w:b/>
                <w:bCs/>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24EE293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5AEE009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00D3281">
        <w:tblPrEx>
          <w:tblCellMar>
            <w:top w:w="0" w:type="dxa"/>
            <w:left w:w="108" w:type="dxa"/>
            <w:bottom w:w="0" w:type="dxa"/>
            <w:right w:w="108" w:type="dxa"/>
          </w:tblCellMar>
        </w:tblPrEx>
        <w:trPr>
          <w:trHeight w:val="2785" w:hRule="atLeast"/>
        </w:trPr>
        <w:tc>
          <w:tcPr>
            <w:tcW w:w="630" w:type="dxa"/>
            <w:tcBorders>
              <w:top w:val="nil"/>
              <w:left w:val="single" w:color="auto" w:sz="4" w:space="0"/>
              <w:bottom w:val="single" w:color="auto" w:sz="4" w:space="0"/>
              <w:right w:val="single" w:color="auto" w:sz="4" w:space="0"/>
            </w:tcBorders>
            <w:noWrap w:val="0"/>
            <w:vAlign w:val="center"/>
          </w:tcPr>
          <w:p w14:paraId="7C35D73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33EEA0C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蓄电池</w:t>
            </w:r>
          </w:p>
        </w:tc>
        <w:tc>
          <w:tcPr>
            <w:tcW w:w="6229" w:type="dxa"/>
            <w:tcBorders>
              <w:top w:val="nil"/>
              <w:left w:val="nil"/>
              <w:bottom w:val="single" w:color="auto" w:sz="4" w:space="0"/>
              <w:right w:val="single" w:color="auto" w:sz="4" w:space="0"/>
            </w:tcBorders>
            <w:noWrap w:val="0"/>
            <w:vAlign w:val="center"/>
          </w:tcPr>
          <w:p w14:paraId="2D2DCAE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1.采用阀控式密封铅酸蓄电池，单节蓄电池标称电压12V，单节蓄电池容量：≥65Ah。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2.为保证本项目现场联调方便，保证供货及时性及售后服务高效性，要求蓄电池与后备电源主机同一品牌。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3.蓄电池正常浮充状态下，其浮充期待寿命可达10年；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4.蓄电池极板应采用板栅合金工艺，要求抗腐蚀性能及深循环性能良好，要求自放电小；接线板、终端接头应采用导电性能优良的材料，并具有防腐蚀措施。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5.为防止蓄电池漏液造成的安全隐患，本项目须具有电池托盘设计方案，后期按需采购；提供第三方机构出具的证明文件</w:t>
            </w:r>
          </w:p>
        </w:tc>
        <w:tc>
          <w:tcPr>
            <w:tcW w:w="660" w:type="dxa"/>
            <w:tcBorders>
              <w:top w:val="nil"/>
              <w:left w:val="nil"/>
              <w:bottom w:val="single" w:color="auto" w:sz="4" w:space="0"/>
              <w:right w:val="single" w:color="auto" w:sz="4" w:space="0"/>
            </w:tcBorders>
            <w:noWrap w:val="0"/>
            <w:vAlign w:val="center"/>
          </w:tcPr>
          <w:p w14:paraId="336258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节</w:t>
            </w:r>
          </w:p>
        </w:tc>
        <w:tc>
          <w:tcPr>
            <w:tcW w:w="630" w:type="dxa"/>
            <w:tcBorders>
              <w:top w:val="nil"/>
              <w:left w:val="nil"/>
              <w:bottom w:val="single" w:color="auto" w:sz="4" w:space="0"/>
              <w:right w:val="single" w:color="auto" w:sz="4" w:space="0"/>
            </w:tcBorders>
            <w:noWrap w:val="0"/>
            <w:vAlign w:val="center"/>
          </w:tcPr>
          <w:p w14:paraId="6806FA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r>
      <w:tr w14:paraId="09919FA2">
        <w:tblPrEx>
          <w:tblCellMar>
            <w:top w:w="0" w:type="dxa"/>
            <w:left w:w="108" w:type="dxa"/>
            <w:bottom w:w="0" w:type="dxa"/>
            <w:right w:w="108" w:type="dxa"/>
          </w:tblCellMar>
        </w:tblPrEx>
        <w:trPr>
          <w:trHeight w:val="2300" w:hRule="atLeast"/>
        </w:trPr>
        <w:tc>
          <w:tcPr>
            <w:tcW w:w="630" w:type="dxa"/>
            <w:tcBorders>
              <w:top w:val="nil"/>
              <w:left w:val="single" w:color="auto" w:sz="4" w:space="0"/>
              <w:bottom w:val="single" w:color="auto" w:sz="4" w:space="0"/>
              <w:right w:val="single" w:color="auto" w:sz="4" w:space="0"/>
            </w:tcBorders>
            <w:noWrap w:val="0"/>
            <w:vAlign w:val="center"/>
          </w:tcPr>
          <w:p w14:paraId="364A2F3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570E24A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电池柜</w:t>
            </w:r>
          </w:p>
        </w:tc>
        <w:tc>
          <w:tcPr>
            <w:tcW w:w="6229" w:type="dxa"/>
            <w:tcBorders>
              <w:top w:val="nil"/>
              <w:left w:val="nil"/>
              <w:bottom w:val="single" w:color="auto" w:sz="4" w:space="0"/>
              <w:right w:val="single" w:color="auto" w:sz="4" w:space="0"/>
            </w:tcBorders>
            <w:noWrap w:val="0"/>
            <w:vAlign w:val="center"/>
          </w:tcPr>
          <w:p w14:paraId="78354CA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可放置16节12v65AH电池</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1.每台电池柜（架）可安装1组蓄电池，每组蓄电池应配套独立的蓄电池开关。</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2.电池柜须满足GB/T 2423.17-2008《电工电子产品环境试验》标准要求。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3.为保证本项目现场联调方便，保证供货及时性及售后服务高效性，电池柜应与后备电源主机模块、电池柜同一品牌。</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4.报价应包含蓄电池间的连接线缆，及电池组到后备电源主机的连接线缆。</w:t>
            </w:r>
          </w:p>
        </w:tc>
        <w:tc>
          <w:tcPr>
            <w:tcW w:w="660" w:type="dxa"/>
            <w:tcBorders>
              <w:top w:val="nil"/>
              <w:left w:val="nil"/>
              <w:bottom w:val="single" w:color="auto" w:sz="4" w:space="0"/>
              <w:right w:val="single" w:color="auto" w:sz="4" w:space="0"/>
            </w:tcBorders>
            <w:noWrap w:val="0"/>
            <w:vAlign w:val="center"/>
          </w:tcPr>
          <w:p w14:paraId="4F7BD1C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5C2168D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BD06E39">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4880850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7EADABB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机房隔断和地板</w:t>
            </w:r>
          </w:p>
        </w:tc>
        <w:tc>
          <w:tcPr>
            <w:tcW w:w="6229" w:type="dxa"/>
            <w:tcBorders>
              <w:top w:val="nil"/>
              <w:left w:val="nil"/>
              <w:bottom w:val="single" w:color="auto" w:sz="4" w:space="0"/>
              <w:right w:val="single" w:color="auto" w:sz="4" w:space="0"/>
            </w:tcBorders>
            <w:noWrap w:val="0"/>
            <w:vAlign w:val="center"/>
          </w:tcPr>
          <w:p w14:paraId="119A1B0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轻质砖墙、墙面刷漆、天花修补和防静电高架地板等</w:t>
            </w:r>
          </w:p>
        </w:tc>
        <w:tc>
          <w:tcPr>
            <w:tcW w:w="660" w:type="dxa"/>
            <w:tcBorders>
              <w:top w:val="nil"/>
              <w:left w:val="nil"/>
              <w:bottom w:val="single" w:color="auto" w:sz="4" w:space="0"/>
              <w:right w:val="single" w:color="auto" w:sz="4" w:space="0"/>
            </w:tcBorders>
            <w:noWrap w:val="0"/>
            <w:vAlign w:val="center"/>
          </w:tcPr>
          <w:p w14:paraId="2871FAE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6CF0CFE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r>
      <w:tr w14:paraId="31D70B3A">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70433BA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26BC5BE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机房防火门</w:t>
            </w:r>
          </w:p>
        </w:tc>
        <w:tc>
          <w:tcPr>
            <w:tcW w:w="6229" w:type="dxa"/>
            <w:tcBorders>
              <w:top w:val="nil"/>
              <w:left w:val="nil"/>
              <w:bottom w:val="single" w:color="auto" w:sz="4" w:space="0"/>
              <w:right w:val="single" w:color="auto" w:sz="4" w:space="0"/>
            </w:tcBorders>
            <w:noWrap w:val="0"/>
            <w:vAlign w:val="center"/>
          </w:tcPr>
          <w:p w14:paraId="0B22469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甲级防火门（单开）</w:t>
            </w:r>
          </w:p>
        </w:tc>
        <w:tc>
          <w:tcPr>
            <w:tcW w:w="660" w:type="dxa"/>
            <w:tcBorders>
              <w:top w:val="nil"/>
              <w:left w:val="nil"/>
              <w:bottom w:val="single" w:color="auto" w:sz="4" w:space="0"/>
              <w:right w:val="single" w:color="auto" w:sz="4" w:space="0"/>
            </w:tcBorders>
            <w:noWrap w:val="0"/>
            <w:vAlign w:val="center"/>
          </w:tcPr>
          <w:p w14:paraId="410283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扇</w:t>
            </w:r>
          </w:p>
        </w:tc>
        <w:tc>
          <w:tcPr>
            <w:tcW w:w="630" w:type="dxa"/>
            <w:tcBorders>
              <w:top w:val="nil"/>
              <w:left w:val="nil"/>
              <w:bottom w:val="single" w:color="auto" w:sz="4" w:space="0"/>
              <w:right w:val="single" w:color="auto" w:sz="4" w:space="0"/>
            </w:tcBorders>
            <w:noWrap w:val="0"/>
            <w:vAlign w:val="center"/>
          </w:tcPr>
          <w:p w14:paraId="5DAE957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6DE8349">
        <w:tblPrEx>
          <w:tblCellMar>
            <w:top w:w="0" w:type="dxa"/>
            <w:left w:w="108" w:type="dxa"/>
            <w:bottom w:w="0" w:type="dxa"/>
            <w:right w:w="108" w:type="dxa"/>
          </w:tblCellMar>
        </w:tblPrEx>
        <w:trPr>
          <w:trHeight w:val="283"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2DF9862D">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七、其他配套系统</w:t>
            </w:r>
          </w:p>
        </w:tc>
      </w:tr>
      <w:tr w14:paraId="2D98A07D">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74323F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412A6FD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房间隔断</w:t>
            </w:r>
          </w:p>
        </w:tc>
        <w:tc>
          <w:tcPr>
            <w:tcW w:w="6229" w:type="dxa"/>
            <w:tcBorders>
              <w:top w:val="nil"/>
              <w:left w:val="nil"/>
              <w:bottom w:val="single" w:color="auto" w:sz="4" w:space="0"/>
              <w:right w:val="single" w:color="auto" w:sz="4" w:space="0"/>
            </w:tcBorders>
            <w:noWrap w:val="0"/>
            <w:vAlign w:val="center"/>
          </w:tcPr>
          <w:p w14:paraId="468B62F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120mm厚轻质砖墙，含双面腻子打底，乳胶漆两遍，含网格布等辅材</w:t>
            </w:r>
          </w:p>
        </w:tc>
        <w:tc>
          <w:tcPr>
            <w:tcW w:w="660" w:type="dxa"/>
            <w:tcBorders>
              <w:top w:val="nil"/>
              <w:left w:val="nil"/>
              <w:bottom w:val="single" w:color="auto" w:sz="4" w:space="0"/>
              <w:right w:val="single" w:color="auto" w:sz="4" w:space="0"/>
            </w:tcBorders>
            <w:noWrap w:val="0"/>
            <w:vAlign w:val="center"/>
          </w:tcPr>
          <w:p w14:paraId="6909827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408F4F3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w:t>
            </w:r>
          </w:p>
        </w:tc>
      </w:tr>
      <w:tr w14:paraId="1F6A16D3">
        <w:tblPrEx>
          <w:tblCellMar>
            <w:top w:w="0" w:type="dxa"/>
            <w:left w:w="108" w:type="dxa"/>
            <w:bottom w:w="0" w:type="dxa"/>
            <w:right w:w="108" w:type="dxa"/>
          </w:tblCellMar>
        </w:tblPrEx>
        <w:trPr>
          <w:trHeight w:val="849" w:hRule="atLeast"/>
        </w:trPr>
        <w:tc>
          <w:tcPr>
            <w:tcW w:w="630" w:type="dxa"/>
            <w:tcBorders>
              <w:top w:val="nil"/>
              <w:left w:val="single" w:color="auto" w:sz="4" w:space="0"/>
              <w:bottom w:val="single" w:color="auto" w:sz="4" w:space="0"/>
              <w:right w:val="single" w:color="auto" w:sz="4" w:space="0"/>
            </w:tcBorders>
            <w:noWrap w:val="0"/>
            <w:vAlign w:val="center"/>
          </w:tcPr>
          <w:p w14:paraId="56B7FE2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366E392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防盗门</w:t>
            </w:r>
          </w:p>
        </w:tc>
        <w:tc>
          <w:tcPr>
            <w:tcW w:w="6229" w:type="dxa"/>
            <w:tcBorders>
              <w:top w:val="nil"/>
              <w:left w:val="nil"/>
              <w:bottom w:val="single" w:color="auto" w:sz="4" w:space="0"/>
              <w:right w:val="single" w:color="auto" w:sz="4" w:space="0"/>
            </w:tcBorders>
            <w:noWrap w:val="0"/>
            <w:vAlign w:val="center"/>
          </w:tcPr>
          <w:p w14:paraId="12C9E80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1、防盗门（单开，甲级）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2、洞口尺寸：根据现场实际情况及施工图；</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3、包括门套、不锈钢拉手、合页等相关五金配件及安装等</w:t>
            </w:r>
          </w:p>
        </w:tc>
        <w:tc>
          <w:tcPr>
            <w:tcW w:w="660" w:type="dxa"/>
            <w:tcBorders>
              <w:top w:val="nil"/>
              <w:left w:val="nil"/>
              <w:bottom w:val="single" w:color="auto" w:sz="4" w:space="0"/>
              <w:right w:val="single" w:color="auto" w:sz="4" w:space="0"/>
            </w:tcBorders>
            <w:noWrap w:val="0"/>
            <w:vAlign w:val="center"/>
          </w:tcPr>
          <w:p w14:paraId="6A8CA32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扇</w:t>
            </w:r>
          </w:p>
        </w:tc>
        <w:tc>
          <w:tcPr>
            <w:tcW w:w="630" w:type="dxa"/>
            <w:tcBorders>
              <w:top w:val="nil"/>
              <w:left w:val="nil"/>
              <w:bottom w:val="single" w:color="auto" w:sz="4" w:space="0"/>
              <w:right w:val="single" w:color="auto" w:sz="4" w:space="0"/>
            </w:tcBorders>
            <w:noWrap w:val="0"/>
            <w:vAlign w:val="center"/>
          </w:tcPr>
          <w:p w14:paraId="1837E1B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31C8BF56">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1CAED96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785E811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防盗窗</w:t>
            </w:r>
          </w:p>
        </w:tc>
        <w:tc>
          <w:tcPr>
            <w:tcW w:w="6229" w:type="dxa"/>
            <w:tcBorders>
              <w:top w:val="nil"/>
              <w:left w:val="nil"/>
              <w:bottom w:val="single" w:color="auto" w:sz="4" w:space="0"/>
              <w:right w:val="single" w:color="auto" w:sz="4" w:space="0"/>
            </w:tcBorders>
            <w:noWrap w:val="0"/>
            <w:vAlign w:val="center"/>
          </w:tcPr>
          <w:p w14:paraId="6B0E405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高强度不锈钢防盗窗，采用优质304不锈钢，壁厚1.0mm，表面光滑、美观、坚固耐用，具体尺寸根据现场定制</w:t>
            </w:r>
          </w:p>
        </w:tc>
        <w:tc>
          <w:tcPr>
            <w:tcW w:w="660" w:type="dxa"/>
            <w:tcBorders>
              <w:top w:val="nil"/>
              <w:left w:val="nil"/>
              <w:bottom w:val="single" w:color="auto" w:sz="4" w:space="0"/>
              <w:right w:val="single" w:color="auto" w:sz="4" w:space="0"/>
            </w:tcBorders>
            <w:noWrap w:val="0"/>
            <w:vAlign w:val="center"/>
          </w:tcPr>
          <w:p w14:paraId="6841D16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76211A7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105</w:t>
            </w:r>
          </w:p>
        </w:tc>
      </w:tr>
      <w:tr w14:paraId="3231A346">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2DDD888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1AA3FA8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玻璃隔断+玻璃门</w:t>
            </w:r>
          </w:p>
        </w:tc>
        <w:tc>
          <w:tcPr>
            <w:tcW w:w="6229" w:type="dxa"/>
            <w:tcBorders>
              <w:top w:val="nil"/>
              <w:left w:val="nil"/>
              <w:bottom w:val="single" w:color="auto" w:sz="4" w:space="0"/>
              <w:right w:val="single" w:color="auto" w:sz="4" w:space="0"/>
            </w:tcBorders>
            <w:noWrap w:val="0"/>
            <w:vAlign w:val="center"/>
          </w:tcPr>
          <w:p w14:paraId="241BC02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12mm钢化玻璃隔断、80*40方钢框架、不锈钢包边，含12mm钢化玻璃双开门（包括门拉手、不锈钢门夹、地弹簧等五金件）</w:t>
            </w:r>
          </w:p>
        </w:tc>
        <w:tc>
          <w:tcPr>
            <w:tcW w:w="660" w:type="dxa"/>
            <w:tcBorders>
              <w:top w:val="nil"/>
              <w:left w:val="nil"/>
              <w:bottom w:val="single" w:color="auto" w:sz="4" w:space="0"/>
              <w:right w:val="single" w:color="auto" w:sz="4" w:space="0"/>
            </w:tcBorders>
            <w:noWrap w:val="0"/>
            <w:vAlign w:val="center"/>
          </w:tcPr>
          <w:p w14:paraId="52B41B0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78A5F6B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r>
      <w:tr w14:paraId="4C9E5038">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502AC5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68A8809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遮光窗帘</w:t>
            </w:r>
          </w:p>
        </w:tc>
        <w:tc>
          <w:tcPr>
            <w:tcW w:w="6229" w:type="dxa"/>
            <w:tcBorders>
              <w:top w:val="nil"/>
              <w:left w:val="nil"/>
              <w:bottom w:val="single" w:color="auto" w:sz="4" w:space="0"/>
              <w:right w:val="single" w:color="auto" w:sz="4" w:space="0"/>
            </w:tcBorders>
            <w:noWrap w:val="0"/>
            <w:vAlign w:val="center"/>
          </w:tcPr>
          <w:p w14:paraId="4D475E4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防火遮光布帘（加高），遮光率95%以上，防火等级B1级，含窗帘导轨，窗帘褶皱按2倍计算，具体尺寸根据现场定制</w:t>
            </w:r>
          </w:p>
        </w:tc>
        <w:tc>
          <w:tcPr>
            <w:tcW w:w="660" w:type="dxa"/>
            <w:tcBorders>
              <w:top w:val="nil"/>
              <w:left w:val="nil"/>
              <w:bottom w:val="single" w:color="auto" w:sz="4" w:space="0"/>
              <w:right w:val="single" w:color="auto" w:sz="4" w:space="0"/>
            </w:tcBorders>
            <w:noWrap w:val="0"/>
            <w:vAlign w:val="center"/>
          </w:tcPr>
          <w:p w14:paraId="518396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米</w:t>
            </w:r>
          </w:p>
        </w:tc>
        <w:tc>
          <w:tcPr>
            <w:tcW w:w="630" w:type="dxa"/>
            <w:tcBorders>
              <w:top w:val="nil"/>
              <w:left w:val="nil"/>
              <w:bottom w:val="single" w:color="auto" w:sz="4" w:space="0"/>
              <w:right w:val="single" w:color="auto" w:sz="4" w:space="0"/>
            </w:tcBorders>
            <w:noWrap w:val="0"/>
            <w:vAlign w:val="center"/>
          </w:tcPr>
          <w:p w14:paraId="6820989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72</w:t>
            </w:r>
          </w:p>
        </w:tc>
      </w:tr>
      <w:tr w14:paraId="516452C9">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7AB714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639C770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布线和综合管路</w:t>
            </w:r>
          </w:p>
        </w:tc>
        <w:tc>
          <w:tcPr>
            <w:tcW w:w="6229" w:type="dxa"/>
            <w:tcBorders>
              <w:top w:val="nil"/>
              <w:left w:val="nil"/>
              <w:bottom w:val="single" w:color="auto" w:sz="4" w:space="0"/>
              <w:right w:val="single" w:color="auto" w:sz="4" w:space="0"/>
            </w:tcBorders>
            <w:noWrap w:val="0"/>
            <w:vAlign w:val="center"/>
          </w:tcPr>
          <w:p w14:paraId="2621CCF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线管、桥架、消防线缆、门禁线缆、六类网线、电源线、排水管、开槽修复等</w:t>
            </w:r>
          </w:p>
        </w:tc>
        <w:tc>
          <w:tcPr>
            <w:tcW w:w="660" w:type="dxa"/>
            <w:tcBorders>
              <w:top w:val="nil"/>
              <w:left w:val="nil"/>
              <w:bottom w:val="single" w:color="auto" w:sz="4" w:space="0"/>
              <w:right w:val="single" w:color="auto" w:sz="4" w:space="0"/>
            </w:tcBorders>
            <w:noWrap w:val="0"/>
            <w:vAlign w:val="center"/>
          </w:tcPr>
          <w:p w14:paraId="4E2D4D1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批</w:t>
            </w:r>
          </w:p>
        </w:tc>
        <w:tc>
          <w:tcPr>
            <w:tcW w:w="630" w:type="dxa"/>
            <w:tcBorders>
              <w:top w:val="nil"/>
              <w:left w:val="nil"/>
              <w:bottom w:val="single" w:color="auto" w:sz="4" w:space="0"/>
              <w:right w:val="single" w:color="auto" w:sz="4" w:space="0"/>
            </w:tcBorders>
            <w:noWrap w:val="0"/>
            <w:vAlign w:val="center"/>
          </w:tcPr>
          <w:p w14:paraId="15508C7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F8B94B4">
        <w:tblPrEx>
          <w:tblCellMar>
            <w:top w:w="0" w:type="dxa"/>
            <w:left w:w="108" w:type="dxa"/>
            <w:bottom w:w="0" w:type="dxa"/>
            <w:right w:w="108" w:type="dxa"/>
          </w:tblCellMar>
        </w:tblPrEx>
        <w:trPr>
          <w:trHeight w:val="688" w:hRule="atLeast"/>
        </w:trPr>
        <w:tc>
          <w:tcPr>
            <w:tcW w:w="630" w:type="dxa"/>
            <w:tcBorders>
              <w:top w:val="nil"/>
              <w:left w:val="single" w:color="auto" w:sz="4" w:space="0"/>
              <w:bottom w:val="single" w:color="auto" w:sz="4" w:space="0"/>
              <w:right w:val="single" w:color="auto" w:sz="4" w:space="0"/>
            </w:tcBorders>
            <w:noWrap w:val="0"/>
            <w:vAlign w:val="center"/>
          </w:tcPr>
          <w:p w14:paraId="36BDA75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1F2E1E1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系统集成实施</w:t>
            </w:r>
          </w:p>
        </w:tc>
        <w:tc>
          <w:tcPr>
            <w:tcW w:w="6229" w:type="dxa"/>
            <w:tcBorders>
              <w:top w:val="nil"/>
              <w:left w:val="nil"/>
              <w:bottom w:val="single" w:color="auto" w:sz="4" w:space="0"/>
              <w:right w:val="single" w:color="auto" w:sz="4" w:space="0"/>
            </w:tcBorders>
            <w:noWrap w:val="0"/>
            <w:vAlign w:val="center"/>
          </w:tcPr>
          <w:p w14:paraId="54F3EC7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系统集成、项目实施，安装、调试、税金等</w:t>
            </w:r>
          </w:p>
        </w:tc>
        <w:tc>
          <w:tcPr>
            <w:tcW w:w="660" w:type="dxa"/>
            <w:tcBorders>
              <w:top w:val="nil"/>
              <w:left w:val="nil"/>
              <w:bottom w:val="single" w:color="auto" w:sz="4" w:space="0"/>
              <w:right w:val="single" w:color="auto" w:sz="4" w:space="0"/>
            </w:tcBorders>
            <w:noWrap w:val="0"/>
            <w:vAlign w:val="center"/>
          </w:tcPr>
          <w:p w14:paraId="070CA7A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批</w:t>
            </w:r>
          </w:p>
        </w:tc>
        <w:tc>
          <w:tcPr>
            <w:tcW w:w="630" w:type="dxa"/>
            <w:tcBorders>
              <w:top w:val="nil"/>
              <w:left w:val="nil"/>
              <w:bottom w:val="single" w:color="auto" w:sz="4" w:space="0"/>
              <w:right w:val="single" w:color="auto" w:sz="4" w:space="0"/>
            </w:tcBorders>
            <w:noWrap w:val="0"/>
            <w:vAlign w:val="center"/>
          </w:tcPr>
          <w:p w14:paraId="360B92F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463C568">
        <w:tblPrEx>
          <w:tblCellMar>
            <w:top w:w="0" w:type="dxa"/>
            <w:left w:w="108" w:type="dxa"/>
            <w:bottom w:w="0" w:type="dxa"/>
            <w:right w:w="108" w:type="dxa"/>
          </w:tblCellMar>
        </w:tblPrEx>
        <w:trPr>
          <w:trHeight w:val="386"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16D12260">
            <w:pPr>
              <w:widowControl/>
              <w:adjustRightInd/>
              <w:jc w:val="center"/>
              <w:rPr>
                <w:rFonts w:hint="eastAsia" w:ascii="宋体" w:hAnsi="宋体" w:cs="宋体"/>
                <w:b/>
                <w:bCs/>
                <w:color w:val="auto"/>
                <w:kern w:val="0"/>
                <w:sz w:val="20"/>
                <w:szCs w:val="20"/>
                <w:highlight w:val="none"/>
              </w:rPr>
            </w:pPr>
            <w:r>
              <w:rPr>
                <w:rFonts w:hint="eastAsia" w:ascii="仿宋" w:hAnsi="仿宋" w:eastAsia="仿宋" w:cs="宋体"/>
                <w:b/>
                <w:bCs/>
                <w:color w:val="auto"/>
                <w:kern w:val="0"/>
                <w:sz w:val="18"/>
                <w:szCs w:val="18"/>
                <w:highlight w:val="none"/>
              </w:rPr>
              <w:t>第二部分 人事档案室建设</w:t>
            </w:r>
          </w:p>
        </w:tc>
      </w:tr>
      <w:tr w14:paraId="3390851F">
        <w:tblPrEx>
          <w:tblCellMar>
            <w:top w:w="0" w:type="dxa"/>
            <w:left w:w="108" w:type="dxa"/>
            <w:bottom w:w="0" w:type="dxa"/>
            <w:right w:w="108" w:type="dxa"/>
          </w:tblCellMar>
        </w:tblPrEx>
        <w:trPr>
          <w:trHeight w:val="386"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3836807C">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一、定制固定档案柜系统</w:t>
            </w:r>
          </w:p>
        </w:tc>
      </w:tr>
      <w:tr w14:paraId="6018C845">
        <w:tblPrEx>
          <w:tblCellMar>
            <w:top w:w="0" w:type="dxa"/>
            <w:left w:w="108" w:type="dxa"/>
            <w:bottom w:w="0" w:type="dxa"/>
            <w:right w:w="108" w:type="dxa"/>
          </w:tblCellMar>
        </w:tblPrEx>
        <w:trPr>
          <w:trHeight w:val="2546" w:hRule="atLeast"/>
        </w:trPr>
        <w:tc>
          <w:tcPr>
            <w:tcW w:w="630" w:type="dxa"/>
            <w:tcBorders>
              <w:top w:val="nil"/>
              <w:left w:val="single" w:color="auto" w:sz="4" w:space="0"/>
              <w:bottom w:val="single" w:color="auto" w:sz="4" w:space="0"/>
              <w:right w:val="single" w:color="auto" w:sz="4" w:space="0"/>
            </w:tcBorders>
            <w:noWrap/>
            <w:vAlign w:val="center"/>
          </w:tcPr>
          <w:p w14:paraId="776BDD5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643BD24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定制固定双面档案柜</w:t>
            </w:r>
          </w:p>
        </w:tc>
        <w:tc>
          <w:tcPr>
            <w:tcW w:w="6229" w:type="dxa"/>
            <w:tcBorders>
              <w:top w:val="nil"/>
              <w:left w:val="nil"/>
              <w:bottom w:val="single" w:color="auto" w:sz="4" w:space="0"/>
              <w:right w:val="single" w:color="auto" w:sz="4" w:space="0"/>
            </w:tcBorders>
            <w:noWrap w:val="0"/>
            <w:vAlign w:val="center"/>
          </w:tcPr>
          <w:p w14:paraId="065183C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组尺寸为W900xD600xH2400mm，材料采用优质冷轧钢板，厚度要求底梁厚度≥2.0MM（上下折弯加强工艺，U型结构。外侧采用木质底条包边）；立柱厚度≥1.2MM（立柱正面压制梯形槽，槽内压制一次成型中式云纹筋，背面采用R3mm圆弧角过渡，一次挤压成D形封闭口，侧面距边8mm处均压制两条加强圆筋）；侧板.门板.搁板.挂板.顶板.书档厚度≥1.0MM；门框及门板厚度≥1.0mm（采用数控折弯一体成型工艺，四面翻边结构，折弯成型厚度23mm±1mm，背面两边带封边，可将门轴和锁栓隐藏，锁孔用锁盖封住），锁具：固定架专用锁具</w:t>
            </w:r>
          </w:p>
        </w:tc>
        <w:tc>
          <w:tcPr>
            <w:tcW w:w="660" w:type="dxa"/>
            <w:tcBorders>
              <w:top w:val="nil"/>
              <w:left w:val="nil"/>
              <w:bottom w:val="single" w:color="auto" w:sz="4" w:space="0"/>
              <w:right w:val="single" w:color="auto" w:sz="4" w:space="0"/>
            </w:tcBorders>
            <w:noWrap w:val="0"/>
            <w:vAlign w:val="center"/>
          </w:tcPr>
          <w:p w14:paraId="3889049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组</w:t>
            </w:r>
          </w:p>
        </w:tc>
        <w:tc>
          <w:tcPr>
            <w:tcW w:w="630" w:type="dxa"/>
            <w:tcBorders>
              <w:top w:val="nil"/>
              <w:left w:val="nil"/>
              <w:bottom w:val="single" w:color="auto" w:sz="4" w:space="0"/>
              <w:right w:val="single" w:color="auto" w:sz="4" w:space="0"/>
            </w:tcBorders>
            <w:noWrap w:val="0"/>
            <w:vAlign w:val="center"/>
          </w:tcPr>
          <w:p w14:paraId="66293D6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r>
      <w:tr w14:paraId="51017479">
        <w:tblPrEx>
          <w:tblCellMar>
            <w:top w:w="0" w:type="dxa"/>
            <w:left w:w="108" w:type="dxa"/>
            <w:bottom w:w="0" w:type="dxa"/>
            <w:right w:w="108" w:type="dxa"/>
          </w:tblCellMar>
        </w:tblPrEx>
        <w:trPr>
          <w:trHeight w:val="2546" w:hRule="atLeast"/>
        </w:trPr>
        <w:tc>
          <w:tcPr>
            <w:tcW w:w="630" w:type="dxa"/>
            <w:tcBorders>
              <w:top w:val="nil"/>
              <w:left w:val="single" w:color="auto" w:sz="4" w:space="0"/>
              <w:bottom w:val="single" w:color="auto" w:sz="4" w:space="0"/>
              <w:right w:val="single" w:color="auto" w:sz="4" w:space="0"/>
            </w:tcBorders>
            <w:noWrap/>
            <w:vAlign w:val="center"/>
          </w:tcPr>
          <w:p w14:paraId="4351490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ign w:val="center"/>
          </w:tcPr>
          <w:p w14:paraId="55D7A0B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定制固定单面档案柜</w:t>
            </w:r>
          </w:p>
        </w:tc>
        <w:tc>
          <w:tcPr>
            <w:tcW w:w="6229" w:type="dxa"/>
            <w:tcBorders>
              <w:top w:val="nil"/>
              <w:left w:val="nil"/>
              <w:bottom w:val="single" w:color="auto" w:sz="4" w:space="0"/>
              <w:right w:val="single" w:color="auto" w:sz="4" w:space="0"/>
            </w:tcBorders>
            <w:noWrap w:val="0"/>
            <w:vAlign w:val="center"/>
          </w:tcPr>
          <w:p w14:paraId="7AA5DE2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组尺寸为W900xD350xH2400，材料采用优质冷轧钢板，厚度要求底梁厚度≥2.0MM（上下折弯加强工艺，U型结构。外侧采用木质底条包边）；立柱厚度≥1.2MM（立柱正面压制梯形槽，槽内压制一次成型中式云纹筋，背面采用R3mm圆弧角过渡，一次挤压成D形封闭口，侧面距边8mm处均压制两条加强圆筋）；侧板.门板.搁板.挂板.顶板.书档厚度≥1.0MM；门框及门板厚度≥1.0mm（采用数控折弯一体成型工艺，四面翻边结构，折弯成型厚度23mm±1mm，背面两边带封边，可将门轴和锁栓隐藏，锁孔用锁盖封住），锁具：固定架专用锁具</w:t>
            </w:r>
          </w:p>
        </w:tc>
        <w:tc>
          <w:tcPr>
            <w:tcW w:w="660" w:type="dxa"/>
            <w:tcBorders>
              <w:top w:val="nil"/>
              <w:left w:val="nil"/>
              <w:bottom w:val="single" w:color="auto" w:sz="4" w:space="0"/>
              <w:right w:val="single" w:color="auto" w:sz="4" w:space="0"/>
            </w:tcBorders>
            <w:noWrap w:val="0"/>
            <w:vAlign w:val="center"/>
          </w:tcPr>
          <w:p w14:paraId="5454932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组</w:t>
            </w:r>
          </w:p>
        </w:tc>
        <w:tc>
          <w:tcPr>
            <w:tcW w:w="630" w:type="dxa"/>
            <w:tcBorders>
              <w:top w:val="nil"/>
              <w:left w:val="nil"/>
              <w:bottom w:val="single" w:color="auto" w:sz="4" w:space="0"/>
              <w:right w:val="single" w:color="auto" w:sz="4" w:space="0"/>
            </w:tcBorders>
            <w:noWrap w:val="0"/>
            <w:vAlign w:val="center"/>
          </w:tcPr>
          <w:p w14:paraId="63464EC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r>
      <w:tr w14:paraId="3D1B70E3">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ign w:val="center"/>
          </w:tcPr>
          <w:p w14:paraId="54CAF3D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6787292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书梯</w:t>
            </w:r>
          </w:p>
        </w:tc>
        <w:tc>
          <w:tcPr>
            <w:tcW w:w="6229" w:type="dxa"/>
            <w:tcBorders>
              <w:top w:val="nil"/>
              <w:left w:val="nil"/>
              <w:bottom w:val="single" w:color="auto" w:sz="4" w:space="0"/>
              <w:right w:val="single" w:color="auto" w:sz="4" w:space="0"/>
            </w:tcBorders>
            <w:noWrap w:val="0"/>
            <w:vAlign w:val="center"/>
          </w:tcPr>
          <w:p w14:paraId="14FC99E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1、技术要求：规格W450xD600xH1350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生产工艺：选用直径25mm圆管，壁厚≥1.2mm优质冷轧圆管，经冷弯成型。脚踏板为防滑钢板。底面设有万向弹簧伸缩轮，可任意移动可自由移动。颜色按采购人要求，表面喷涂粉末材料采用具有环保性质的高强度树脂粉末。</w:t>
            </w:r>
          </w:p>
        </w:tc>
        <w:tc>
          <w:tcPr>
            <w:tcW w:w="660" w:type="dxa"/>
            <w:tcBorders>
              <w:top w:val="nil"/>
              <w:left w:val="nil"/>
              <w:bottom w:val="single" w:color="auto" w:sz="4" w:space="0"/>
              <w:right w:val="single" w:color="auto" w:sz="4" w:space="0"/>
            </w:tcBorders>
            <w:noWrap/>
            <w:vAlign w:val="center"/>
          </w:tcPr>
          <w:p w14:paraId="57EDCB6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部</w:t>
            </w:r>
          </w:p>
        </w:tc>
        <w:tc>
          <w:tcPr>
            <w:tcW w:w="630" w:type="dxa"/>
            <w:tcBorders>
              <w:top w:val="nil"/>
              <w:left w:val="nil"/>
              <w:bottom w:val="single" w:color="auto" w:sz="4" w:space="0"/>
              <w:right w:val="single" w:color="auto" w:sz="4" w:space="0"/>
            </w:tcBorders>
            <w:noWrap w:val="0"/>
            <w:vAlign w:val="center"/>
          </w:tcPr>
          <w:p w14:paraId="24E56D2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5FFB441">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ign w:val="center"/>
          </w:tcPr>
          <w:p w14:paraId="4DEB167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3F77A23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书车</w:t>
            </w:r>
          </w:p>
        </w:tc>
        <w:tc>
          <w:tcPr>
            <w:tcW w:w="6229" w:type="dxa"/>
            <w:tcBorders>
              <w:top w:val="nil"/>
              <w:left w:val="nil"/>
              <w:bottom w:val="single" w:color="auto" w:sz="4" w:space="0"/>
              <w:right w:val="single" w:color="auto" w:sz="4" w:space="0"/>
            </w:tcBorders>
            <w:noWrap w:val="0"/>
            <w:vAlign w:val="center"/>
          </w:tcPr>
          <w:p w14:paraId="54B5B43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1、技术要求：规格W750xD405xH950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2、选用直径25mm圆管，壁厚≥1.2mm优质冷轧圆管，侧封板1.2mm厚冷轧钢板。均分二层平板式。</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3、脚轮为进口静音轮，承重≥150公斤。颜色按采购人要求，表面喷涂粉末材料采用具有环保性质的高强度树脂粉末。</w:t>
            </w:r>
          </w:p>
        </w:tc>
        <w:tc>
          <w:tcPr>
            <w:tcW w:w="660" w:type="dxa"/>
            <w:tcBorders>
              <w:top w:val="nil"/>
              <w:left w:val="nil"/>
              <w:bottom w:val="single" w:color="auto" w:sz="4" w:space="0"/>
              <w:right w:val="single" w:color="auto" w:sz="4" w:space="0"/>
            </w:tcBorders>
            <w:noWrap w:val="0"/>
            <w:vAlign w:val="center"/>
          </w:tcPr>
          <w:p w14:paraId="77C8B94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部</w:t>
            </w:r>
          </w:p>
        </w:tc>
        <w:tc>
          <w:tcPr>
            <w:tcW w:w="630" w:type="dxa"/>
            <w:tcBorders>
              <w:top w:val="nil"/>
              <w:left w:val="nil"/>
              <w:bottom w:val="single" w:color="auto" w:sz="4" w:space="0"/>
              <w:right w:val="single" w:color="auto" w:sz="4" w:space="0"/>
            </w:tcBorders>
            <w:noWrap w:val="0"/>
            <w:vAlign w:val="center"/>
          </w:tcPr>
          <w:p w14:paraId="4B7CE0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AD497D7">
        <w:tblPrEx>
          <w:tblCellMar>
            <w:top w:w="0" w:type="dxa"/>
            <w:left w:w="108" w:type="dxa"/>
            <w:bottom w:w="0" w:type="dxa"/>
            <w:right w:w="108" w:type="dxa"/>
          </w:tblCellMar>
        </w:tblPrEx>
        <w:trPr>
          <w:trHeight w:val="420"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1E5EACD6">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二、库房环境监控系统</w:t>
            </w:r>
          </w:p>
        </w:tc>
      </w:tr>
      <w:tr w14:paraId="76A5198B">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490BEF6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6C85B5CA">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温湿度传感器</w:t>
            </w:r>
          </w:p>
        </w:tc>
        <w:tc>
          <w:tcPr>
            <w:tcW w:w="6229" w:type="dxa"/>
            <w:tcBorders>
              <w:top w:val="nil"/>
              <w:left w:val="nil"/>
              <w:bottom w:val="single" w:color="auto" w:sz="4" w:space="0"/>
              <w:right w:val="single" w:color="auto" w:sz="4" w:space="0"/>
            </w:tcBorders>
            <w:noWrap w:val="0"/>
            <w:vAlign w:val="center"/>
          </w:tcPr>
          <w:p w14:paraId="53A32A1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实时显示温度、湿度,温度范围 -20℃～60℃,湿度范围 0～100%RH,温度误差 &lt;±0.3℃,湿度误差 &lt;±3%RH,通信接口 RS485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要求与监控系统软件同一品牌</w:t>
            </w:r>
          </w:p>
        </w:tc>
        <w:tc>
          <w:tcPr>
            <w:tcW w:w="660" w:type="dxa"/>
            <w:tcBorders>
              <w:top w:val="nil"/>
              <w:left w:val="nil"/>
              <w:bottom w:val="single" w:color="auto" w:sz="4" w:space="0"/>
              <w:right w:val="single" w:color="auto" w:sz="4" w:space="0"/>
            </w:tcBorders>
            <w:noWrap w:val="0"/>
            <w:vAlign w:val="center"/>
          </w:tcPr>
          <w:p w14:paraId="2398FC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2CE094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11A2FB14">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26C1563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59AECCC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空气洁净度传感器</w:t>
            </w:r>
          </w:p>
        </w:tc>
        <w:tc>
          <w:tcPr>
            <w:tcW w:w="6229" w:type="dxa"/>
            <w:tcBorders>
              <w:top w:val="nil"/>
              <w:left w:val="nil"/>
              <w:bottom w:val="single" w:color="auto" w:sz="4" w:space="0"/>
              <w:right w:val="single" w:color="auto" w:sz="4" w:space="0"/>
            </w:tcBorders>
            <w:noWrap w:val="0"/>
            <w:vAlign w:val="center"/>
          </w:tcPr>
          <w:p w14:paraId="375DD0F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大点阵液晶显示，网络输出:RS485，供电电压：DC24V，粉尘粒子浓度量程：0-8.8千粒/升，空气洁净度等级量程：7.1-9级，精确度：±10%</w:t>
            </w:r>
          </w:p>
        </w:tc>
        <w:tc>
          <w:tcPr>
            <w:tcW w:w="660" w:type="dxa"/>
            <w:tcBorders>
              <w:top w:val="nil"/>
              <w:left w:val="nil"/>
              <w:bottom w:val="single" w:color="auto" w:sz="4" w:space="0"/>
              <w:right w:val="single" w:color="auto" w:sz="4" w:space="0"/>
            </w:tcBorders>
            <w:noWrap w:val="0"/>
            <w:vAlign w:val="center"/>
          </w:tcPr>
          <w:p w14:paraId="422073E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F49468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F0F1C90">
        <w:tblPrEx>
          <w:tblCellMar>
            <w:top w:w="0" w:type="dxa"/>
            <w:left w:w="108" w:type="dxa"/>
            <w:bottom w:w="0" w:type="dxa"/>
            <w:right w:w="108" w:type="dxa"/>
          </w:tblCellMar>
        </w:tblPrEx>
        <w:trPr>
          <w:trHeight w:val="541" w:hRule="atLeast"/>
        </w:trPr>
        <w:tc>
          <w:tcPr>
            <w:tcW w:w="630" w:type="dxa"/>
            <w:tcBorders>
              <w:top w:val="nil"/>
              <w:left w:val="single" w:color="auto" w:sz="4" w:space="0"/>
              <w:bottom w:val="single" w:color="auto" w:sz="4" w:space="0"/>
              <w:right w:val="single" w:color="auto" w:sz="4" w:space="0"/>
            </w:tcBorders>
            <w:noWrap w:val="0"/>
            <w:vAlign w:val="center"/>
          </w:tcPr>
          <w:p w14:paraId="39E50A0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442477DD">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恒湿净化消毒机</w:t>
            </w:r>
          </w:p>
        </w:tc>
        <w:tc>
          <w:tcPr>
            <w:tcW w:w="6229" w:type="dxa"/>
            <w:tcBorders>
              <w:top w:val="nil"/>
              <w:left w:val="nil"/>
              <w:bottom w:val="single" w:color="auto" w:sz="4" w:space="0"/>
              <w:right w:val="single" w:color="auto" w:sz="4" w:space="0"/>
            </w:tcBorders>
            <w:noWrap w:val="0"/>
            <w:vAlign w:val="center"/>
          </w:tcPr>
          <w:p w14:paraId="466E292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除湿量≧58升/日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电源:220V/50Hz</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输入功率:850W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制冷剂/加注量：R:22/540g</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加湿量：1-3kg/h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加湿机功率：100W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净化机功率：11W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寸触摸屏显示，自带485远程接口。显示时间日期，工作模式，工作状态，故障报警。湿度设定功能。除湿采用冷冻除湿技术，旋转式压缩机。自动除霜功能，适应低温环境。工作时具有自动化霜功能，压缩机漏氟保护功能。除湿模式时潮湿的空气被干燥，达到档案室环境要求的湿度。加湿采用进口技术生产的湿膜，对水值无特殊要求，无“白粉”污染。具有加湿均匀无气雾产生。净化采用负离子净化。配有湿度控制系统，湿度可调范围在10-90%。湿度自由设定、实时显示实际环湿度。</w:t>
            </w:r>
          </w:p>
        </w:tc>
        <w:tc>
          <w:tcPr>
            <w:tcW w:w="660" w:type="dxa"/>
            <w:tcBorders>
              <w:top w:val="nil"/>
              <w:left w:val="nil"/>
              <w:bottom w:val="single" w:color="auto" w:sz="4" w:space="0"/>
              <w:right w:val="single" w:color="auto" w:sz="4" w:space="0"/>
            </w:tcBorders>
            <w:noWrap w:val="0"/>
            <w:vAlign w:val="center"/>
          </w:tcPr>
          <w:p w14:paraId="71B32B3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24FA161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72342583">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0A7D9B7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741156E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漏水控制器</w:t>
            </w:r>
          </w:p>
        </w:tc>
        <w:tc>
          <w:tcPr>
            <w:tcW w:w="6229" w:type="dxa"/>
            <w:tcBorders>
              <w:top w:val="nil"/>
              <w:left w:val="nil"/>
              <w:bottom w:val="single" w:color="auto" w:sz="4" w:space="0"/>
              <w:right w:val="single" w:color="auto" w:sz="4" w:space="0"/>
            </w:tcBorders>
            <w:noWrap w:val="0"/>
            <w:vAlign w:val="center"/>
          </w:tcPr>
          <w:p w14:paraId="4E70E78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漏液检出时输出ON/OFF可拔码开关选，静态电流：&lt;100mA，告警电流：&lt;140mA，工作环境：-10 ~ 55°C，10~98%RH，短路时阻抗&lt;50</w:t>
            </w:r>
            <w:r>
              <w:rPr>
                <w:rFonts w:ascii="仿宋" w:hAnsi="仿宋" w:eastAsia="仿宋" w:cs="Calibri"/>
                <w:color w:val="auto"/>
                <w:kern w:val="0"/>
                <w:sz w:val="20"/>
                <w:szCs w:val="20"/>
                <w:highlight w:val="none"/>
              </w:rPr>
              <w:t>Ω</w:t>
            </w:r>
            <w:r>
              <w:rPr>
                <w:rFonts w:hint="eastAsia" w:ascii="仿宋" w:hAnsi="仿宋" w:eastAsia="仿宋" w:cs="宋体"/>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22C71A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0DD9993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7C6009CC">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53038B7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3E1E168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5米感应绳</w:t>
            </w:r>
          </w:p>
        </w:tc>
        <w:tc>
          <w:tcPr>
            <w:tcW w:w="6229" w:type="dxa"/>
            <w:tcBorders>
              <w:top w:val="nil"/>
              <w:left w:val="nil"/>
              <w:bottom w:val="single" w:color="auto" w:sz="4" w:space="0"/>
              <w:right w:val="single" w:color="auto" w:sz="4" w:space="0"/>
            </w:tcBorders>
            <w:noWrap w:val="0"/>
            <w:vAlign w:val="center"/>
          </w:tcPr>
          <w:p w14:paraId="468D59D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检测绳长度5米，探测度密：全线程。</w:t>
            </w:r>
          </w:p>
        </w:tc>
        <w:tc>
          <w:tcPr>
            <w:tcW w:w="660" w:type="dxa"/>
            <w:tcBorders>
              <w:top w:val="nil"/>
              <w:left w:val="nil"/>
              <w:bottom w:val="single" w:color="auto" w:sz="4" w:space="0"/>
              <w:right w:val="single" w:color="auto" w:sz="4" w:space="0"/>
            </w:tcBorders>
            <w:noWrap w:val="0"/>
            <w:vAlign w:val="center"/>
          </w:tcPr>
          <w:p w14:paraId="469057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根</w:t>
            </w:r>
          </w:p>
        </w:tc>
        <w:tc>
          <w:tcPr>
            <w:tcW w:w="630" w:type="dxa"/>
            <w:tcBorders>
              <w:top w:val="nil"/>
              <w:left w:val="nil"/>
              <w:bottom w:val="single" w:color="auto" w:sz="4" w:space="0"/>
              <w:right w:val="single" w:color="auto" w:sz="4" w:space="0"/>
            </w:tcBorders>
            <w:noWrap w:val="0"/>
            <w:vAlign w:val="center"/>
          </w:tcPr>
          <w:p w14:paraId="3DE25BE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3DC00353">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5A88EA7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13E91E9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专用模块箱</w:t>
            </w:r>
          </w:p>
        </w:tc>
        <w:tc>
          <w:tcPr>
            <w:tcW w:w="6229" w:type="dxa"/>
            <w:tcBorders>
              <w:top w:val="nil"/>
              <w:left w:val="nil"/>
              <w:bottom w:val="single" w:color="auto" w:sz="4" w:space="0"/>
              <w:right w:val="single" w:color="auto" w:sz="4" w:space="0"/>
            </w:tcBorders>
            <w:noWrap w:val="0"/>
            <w:vAlign w:val="center"/>
          </w:tcPr>
          <w:p w14:paraId="6C0192C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尺寸大小：400*300*100mm</w:t>
            </w:r>
          </w:p>
        </w:tc>
        <w:tc>
          <w:tcPr>
            <w:tcW w:w="660" w:type="dxa"/>
            <w:tcBorders>
              <w:top w:val="nil"/>
              <w:left w:val="nil"/>
              <w:bottom w:val="single" w:color="auto" w:sz="4" w:space="0"/>
              <w:right w:val="single" w:color="auto" w:sz="4" w:space="0"/>
            </w:tcBorders>
            <w:noWrap w:val="0"/>
            <w:vAlign w:val="center"/>
          </w:tcPr>
          <w:p w14:paraId="5A52254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3607BA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607922B">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06EB5F8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7625313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工业电源</w:t>
            </w:r>
          </w:p>
        </w:tc>
        <w:tc>
          <w:tcPr>
            <w:tcW w:w="6229" w:type="dxa"/>
            <w:tcBorders>
              <w:top w:val="nil"/>
              <w:left w:val="nil"/>
              <w:bottom w:val="single" w:color="auto" w:sz="4" w:space="0"/>
              <w:right w:val="single" w:color="auto" w:sz="4" w:space="0"/>
            </w:tcBorders>
            <w:noWrap w:val="0"/>
            <w:vAlign w:val="center"/>
          </w:tcPr>
          <w:p w14:paraId="6AD589A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电压12V</w:t>
            </w:r>
          </w:p>
        </w:tc>
        <w:tc>
          <w:tcPr>
            <w:tcW w:w="660" w:type="dxa"/>
            <w:tcBorders>
              <w:top w:val="nil"/>
              <w:left w:val="nil"/>
              <w:bottom w:val="single" w:color="auto" w:sz="4" w:space="0"/>
              <w:right w:val="single" w:color="auto" w:sz="4" w:space="0"/>
            </w:tcBorders>
            <w:noWrap w:val="0"/>
            <w:vAlign w:val="center"/>
          </w:tcPr>
          <w:p w14:paraId="5500D25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7593867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6CD16D3">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6E56075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3ADBFED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温湿度监测系统软件接口模块</w:t>
            </w:r>
          </w:p>
        </w:tc>
        <w:tc>
          <w:tcPr>
            <w:tcW w:w="6229" w:type="dxa"/>
            <w:tcBorders>
              <w:top w:val="nil"/>
              <w:left w:val="nil"/>
              <w:bottom w:val="single" w:color="auto" w:sz="4" w:space="0"/>
              <w:right w:val="single" w:color="auto" w:sz="4" w:space="0"/>
            </w:tcBorders>
            <w:noWrap w:val="0"/>
            <w:vAlign w:val="center"/>
          </w:tcPr>
          <w:p w14:paraId="0447575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通过电子云图的方式直观展示并辨析库房温度分布情况。</w:t>
            </w:r>
          </w:p>
        </w:tc>
        <w:tc>
          <w:tcPr>
            <w:tcW w:w="660" w:type="dxa"/>
            <w:tcBorders>
              <w:top w:val="nil"/>
              <w:left w:val="nil"/>
              <w:bottom w:val="single" w:color="auto" w:sz="4" w:space="0"/>
              <w:right w:val="single" w:color="auto" w:sz="4" w:space="0"/>
            </w:tcBorders>
            <w:noWrap w:val="0"/>
            <w:vAlign w:val="center"/>
          </w:tcPr>
          <w:p w14:paraId="0D88B0A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0AB7D40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062A0A5">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3B7704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6D946C2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恒湿净化消毒机监测系统软件接口模块</w:t>
            </w:r>
          </w:p>
        </w:tc>
        <w:tc>
          <w:tcPr>
            <w:tcW w:w="6229" w:type="dxa"/>
            <w:tcBorders>
              <w:top w:val="nil"/>
              <w:left w:val="nil"/>
              <w:bottom w:val="single" w:color="auto" w:sz="4" w:space="0"/>
              <w:right w:val="single" w:color="auto" w:sz="4" w:space="0"/>
            </w:tcBorders>
            <w:noWrap w:val="0"/>
            <w:vAlign w:val="center"/>
          </w:tcPr>
          <w:p w14:paraId="31CB3B3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实时监视除湿机温度、湿度、除湿器运行状态、压缩机高低压报警等，一旦有告警，该项状态会变红色，同时产生报警事件进行记录存储,并第一时间发出对外报警；（监测的具体内容根据不同品牌和协议会有所不同）</w:t>
            </w:r>
          </w:p>
        </w:tc>
        <w:tc>
          <w:tcPr>
            <w:tcW w:w="660" w:type="dxa"/>
            <w:tcBorders>
              <w:top w:val="nil"/>
              <w:left w:val="nil"/>
              <w:bottom w:val="single" w:color="auto" w:sz="4" w:space="0"/>
              <w:right w:val="single" w:color="auto" w:sz="4" w:space="0"/>
            </w:tcBorders>
            <w:noWrap w:val="0"/>
            <w:vAlign w:val="center"/>
          </w:tcPr>
          <w:p w14:paraId="12720DA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274300C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062DBDE">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2177091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0C53362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串口采集转换器</w:t>
            </w:r>
          </w:p>
        </w:tc>
        <w:tc>
          <w:tcPr>
            <w:tcW w:w="6229" w:type="dxa"/>
            <w:tcBorders>
              <w:top w:val="nil"/>
              <w:left w:val="nil"/>
              <w:bottom w:val="single" w:color="auto" w:sz="4" w:space="0"/>
              <w:right w:val="single" w:color="auto" w:sz="4" w:space="0"/>
            </w:tcBorders>
            <w:noWrap w:val="0"/>
            <w:vAlign w:val="center"/>
          </w:tcPr>
          <w:p w14:paraId="0412ADF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将采集到的数据从串口设备到网络之间完成数据转换。提供终端串口与网络的数据双向透明传输,可以让串口设备立即联接网络。</w:t>
            </w:r>
          </w:p>
        </w:tc>
        <w:tc>
          <w:tcPr>
            <w:tcW w:w="660" w:type="dxa"/>
            <w:tcBorders>
              <w:top w:val="nil"/>
              <w:left w:val="nil"/>
              <w:bottom w:val="single" w:color="auto" w:sz="4" w:space="0"/>
              <w:right w:val="single" w:color="auto" w:sz="4" w:space="0"/>
            </w:tcBorders>
            <w:noWrap w:val="0"/>
            <w:vAlign w:val="center"/>
          </w:tcPr>
          <w:p w14:paraId="3C8B4B2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1C2BC9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0A4853B4">
        <w:tblPrEx>
          <w:tblCellMar>
            <w:top w:w="0" w:type="dxa"/>
            <w:left w:w="108" w:type="dxa"/>
            <w:bottom w:w="0" w:type="dxa"/>
            <w:right w:w="108" w:type="dxa"/>
          </w:tblCellMar>
        </w:tblPrEx>
        <w:trPr>
          <w:trHeight w:val="1391" w:hRule="atLeast"/>
        </w:trPr>
        <w:tc>
          <w:tcPr>
            <w:tcW w:w="630" w:type="dxa"/>
            <w:tcBorders>
              <w:top w:val="nil"/>
              <w:left w:val="single" w:color="auto" w:sz="4" w:space="0"/>
              <w:bottom w:val="single" w:color="auto" w:sz="4" w:space="0"/>
              <w:right w:val="single" w:color="auto" w:sz="4" w:space="0"/>
            </w:tcBorders>
            <w:noWrap w:val="0"/>
            <w:vAlign w:val="center"/>
          </w:tcPr>
          <w:p w14:paraId="117D155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31" w:type="dxa"/>
            <w:tcBorders>
              <w:top w:val="nil"/>
              <w:left w:val="nil"/>
              <w:bottom w:val="single" w:color="auto" w:sz="4" w:space="0"/>
              <w:right w:val="single" w:color="auto" w:sz="4" w:space="0"/>
            </w:tcBorders>
            <w:noWrap w:val="0"/>
            <w:vAlign w:val="center"/>
          </w:tcPr>
          <w:p w14:paraId="4F72022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集中监控管理平台模块</w:t>
            </w:r>
          </w:p>
        </w:tc>
        <w:tc>
          <w:tcPr>
            <w:tcW w:w="6229" w:type="dxa"/>
            <w:tcBorders>
              <w:top w:val="nil"/>
              <w:left w:val="nil"/>
              <w:bottom w:val="single" w:color="auto" w:sz="4" w:space="0"/>
              <w:right w:val="single" w:color="auto" w:sz="4" w:space="0"/>
            </w:tcBorders>
            <w:noWrap w:val="0"/>
            <w:vAlign w:val="center"/>
          </w:tcPr>
          <w:p w14:paraId="69FE735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1.系统需实现对库房内的温湿度、空气洁净、漏水报警、监控视频、门禁等系统统一监视。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2。系统同步集成各子系统服务器的页面、关键数据和报警信息，并在其平台上进行统计信息、报表展示、数据存储、对外报警等功能。</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3。系统应提供库房视图、定制化大屏展示图；</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4。系统支持C/S和B/S架构。</w:t>
            </w:r>
          </w:p>
        </w:tc>
        <w:tc>
          <w:tcPr>
            <w:tcW w:w="660" w:type="dxa"/>
            <w:tcBorders>
              <w:top w:val="nil"/>
              <w:left w:val="nil"/>
              <w:bottom w:val="single" w:color="auto" w:sz="4" w:space="0"/>
              <w:right w:val="single" w:color="auto" w:sz="4" w:space="0"/>
            </w:tcBorders>
            <w:noWrap/>
            <w:vAlign w:val="center"/>
          </w:tcPr>
          <w:p w14:paraId="6E28153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ign w:val="center"/>
          </w:tcPr>
          <w:p w14:paraId="795CBCD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9B40897">
        <w:tblPrEx>
          <w:tblCellMar>
            <w:top w:w="0" w:type="dxa"/>
            <w:left w:w="108" w:type="dxa"/>
            <w:bottom w:w="0" w:type="dxa"/>
            <w:right w:w="108" w:type="dxa"/>
          </w:tblCellMar>
        </w:tblPrEx>
        <w:trPr>
          <w:trHeight w:val="592" w:hRule="atLeast"/>
        </w:trPr>
        <w:tc>
          <w:tcPr>
            <w:tcW w:w="630" w:type="dxa"/>
            <w:tcBorders>
              <w:top w:val="nil"/>
              <w:left w:val="single" w:color="auto" w:sz="4" w:space="0"/>
              <w:bottom w:val="single" w:color="auto" w:sz="4" w:space="0"/>
              <w:right w:val="single" w:color="auto" w:sz="4" w:space="0"/>
            </w:tcBorders>
            <w:noWrap w:val="0"/>
            <w:vAlign w:val="center"/>
          </w:tcPr>
          <w:p w14:paraId="293F2D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031" w:type="dxa"/>
            <w:tcBorders>
              <w:top w:val="nil"/>
              <w:left w:val="nil"/>
              <w:bottom w:val="single" w:color="auto" w:sz="4" w:space="0"/>
              <w:right w:val="single" w:color="auto" w:sz="4" w:space="0"/>
            </w:tcBorders>
            <w:noWrap w:val="0"/>
            <w:vAlign w:val="center"/>
          </w:tcPr>
          <w:p w14:paraId="5BD8070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远程管理模块</w:t>
            </w:r>
          </w:p>
        </w:tc>
        <w:tc>
          <w:tcPr>
            <w:tcW w:w="6229" w:type="dxa"/>
            <w:tcBorders>
              <w:top w:val="nil"/>
              <w:left w:val="nil"/>
              <w:bottom w:val="single" w:color="auto" w:sz="4" w:space="0"/>
              <w:right w:val="single" w:color="auto" w:sz="4" w:space="0"/>
            </w:tcBorders>
            <w:noWrap w:val="0"/>
            <w:vAlign w:val="center"/>
          </w:tcPr>
          <w:p w14:paraId="3CA3537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提供跨平台的远程浏览管理软件页面，支持国产电脑浏览监控数据。</w:t>
            </w:r>
          </w:p>
        </w:tc>
        <w:tc>
          <w:tcPr>
            <w:tcW w:w="660" w:type="dxa"/>
            <w:tcBorders>
              <w:top w:val="nil"/>
              <w:left w:val="nil"/>
              <w:bottom w:val="single" w:color="auto" w:sz="4" w:space="0"/>
              <w:right w:val="single" w:color="auto" w:sz="4" w:space="0"/>
            </w:tcBorders>
            <w:noWrap/>
            <w:vAlign w:val="center"/>
          </w:tcPr>
          <w:p w14:paraId="035B2D4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ign w:val="center"/>
          </w:tcPr>
          <w:p w14:paraId="3B1CFCC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D3FCD20">
        <w:tblPrEx>
          <w:tblCellMar>
            <w:top w:w="0" w:type="dxa"/>
            <w:left w:w="108" w:type="dxa"/>
            <w:bottom w:w="0" w:type="dxa"/>
            <w:right w:w="108" w:type="dxa"/>
          </w:tblCellMar>
        </w:tblPrEx>
        <w:trPr>
          <w:trHeight w:val="446" w:hRule="atLeast"/>
        </w:trPr>
        <w:tc>
          <w:tcPr>
            <w:tcW w:w="630" w:type="dxa"/>
            <w:tcBorders>
              <w:top w:val="nil"/>
              <w:left w:val="single" w:color="auto" w:sz="4" w:space="0"/>
              <w:bottom w:val="single" w:color="auto" w:sz="4" w:space="0"/>
              <w:right w:val="single" w:color="auto" w:sz="4" w:space="0"/>
            </w:tcBorders>
            <w:noWrap w:val="0"/>
            <w:vAlign w:val="center"/>
          </w:tcPr>
          <w:p w14:paraId="0913D5F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031" w:type="dxa"/>
            <w:tcBorders>
              <w:top w:val="nil"/>
              <w:left w:val="nil"/>
              <w:bottom w:val="single" w:color="auto" w:sz="4" w:space="0"/>
              <w:right w:val="single" w:color="auto" w:sz="4" w:space="0"/>
            </w:tcBorders>
            <w:noWrap w:val="0"/>
            <w:vAlign w:val="center"/>
          </w:tcPr>
          <w:p w14:paraId="1619F2E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短信报警模块</w:t>
            </w:r>
          </w:p>
        </w:tc>
        <w:tc>
          <w:tcPr>
            <w:tcW w:w="6229" w:type="dxa"/>
            <w:tcBorders>
              <w:top w:val="nil"/>
              <w:left w:val="nil"/>
              <w:bottom w:val="single" w:color="auto" w:sz="4" w:space="0"/>
              <w:right w:val="single" w:color="auto" w:sz="4" w:space="0"/>
            </w:tcBorders>
            <w:noWrap w:val="0"/>
            <w:vAlign w:val="center"/>
          </w:tcPr>
          <w:p w14:paraId="3842F50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全网通短信猫，需采购方自备电话卡，系统发生告警时发送报警短信息</w:t>
            </w:r>
          </w:p>
        </w:tc>
        <w:tc>
          <w:tcPr>
            <w:tcW w:w="660" w:type="dxa"/>
            <w:tcBorders>
              <w:top w:val="nil"/>
              <w:left w:val="nil"/>
              <w:bottom w:val="single" w:color="auto" w:sz="4" w:space="0"/>
              <w:right w:val="single" w:color="auto" w:sz="4" w:space="0"/>
            </w:tcBorders>
            <w:noWrap w:val="0"/>
            <w:vAlign w:val="center"/>
          </w:tcPr>
          <w:p w14:paraId="510091A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6289B39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6618F149">
        <w:tblPrEx>
          <w:tblCellMar>
            <w:top w:w="0" w:type="dxa"/>
            <w:left w:w="108" w:type="dxa"/>
            <w:bottom w:w="0" w:type="dxa"/>
            <w:right w:w="108" w:type="dxa"/>
          </w:tblCellMar>
        </w:tblPrEx>
        <w:trPr>
          <w:trHeight w:val="283"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724BD936">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三、安全防范系统</w:t>
            </w:r>
          </w:p>
        </w:tc>
      </w:tr>
      <w:tr w14:paraId="74BE4E93">
        <w:tblPrEx>
          <w:tblCellMar>
            <w:top w:w="0" w:type="dxa"/>
            <w:left w:w="108" w:type="dxa"/>
            <w:bottom w:w="0" w:type="dxa"/>
            <w:right w:w="108" w:type="dxa"/>
          </w:tblCellMar>
        </w:tblPrEx>
        <w:trPr>
          <w:trHeight w:val="4047" w:hRule="atLeast"/>
        </w:trPr>
        <w:tc>
          <w:tcPr>
            <w:tcW w:w="630" w:type="dxa"/>
            <w:tcBorders>
              <w:top w:val="nil"/>
              <w:left w:val="single" w:color="auto" w:sz="4" w:space="0"/>
              <w:bottom w:val="single" w:color="auto" w:sz="4" w:space="0"/>
              <w:right w:val="single" w:color="auto" w:sz="4" w:space="0"/>
            </w:tcBorders>
            <w:noWrap w:val="0"/>
            <w:vAlign w:val="center"/>
          </w:tcPr>
          <w:p w14:paraId="35824D6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76E2A99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人脸识别门禁机</w:t>
            </w:r>
          </w:p>
        </w:tc>
        <w:tc>
          <w:tcPr>
            <w:tcW w:w="6229" w:type="dxa"/>
            <w:tcBorders>
              <w:top w:val="nil"/>
              <w:left w:val="nil"/>
              <w:bottom w:val="single" w:color="auto" w:sz="4" w:space="0"/>
              <w:right w:val="single" w:color="auto" w:sz="4" w:space="0"/>
            </w:tcBorders>
            <w:noWrap w:val="0"/>
            <w:vAlign w:val="center"/>
          </w:tcPr>
          <w:p w14:paraId="5EAF9416">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▲采用国产非M1芯片</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操作系统：国产操作系统；</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屏幕参数： ≥7英寸LCD触摸显示屏，屏幕比例9:16，屏幕分辨率≥600*1024；</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摄像头参数：采用宽动态200万双目摄像头；</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认证方式：支持人脸、刷卡（IC卡、手机NFC卡、CPU卡序列号/内容、身份证卡序列号）、密码认证方式；可外接身份证、指纹、二维码功能模块；</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人脸验证：采用深度学习算法，支持照片、视频防假；1:N人脸验证速度≤0.2s，人脸验证准确率≥99%；</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存储容量：本地支持 6000 人脸库、6000 张卡，5 万条事件记录；</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硬件接口：LAN*1、RS485*1、Wiegand * 1(支持双向)、USB*1、电锁*1、门磁*1、报警输入*2、报警输出*1、开门按钮*1；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通信方式及网络协议：有线网络；</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使用环境：IP65，室内外环境</w:t>
            </w:r>
          </w:p>
        </w:tc>
        <w:tc>
          <w:tcPr>
            <w:tcW w:w="660" w:type="dxa"/>
            <w:tcBorders>
              <w:top w:val="nil"/>
              <w:left w:val="nil"/>
              <w:bottom w:val="single" w:color="auto" w:sz="4" w:space="0"/>
              <w:right w:val="single" w:color="auto" w:sz="4" w:space="0"/>
            </w:tcBorders>
            <w:noWrap w:val="0"/>
            <w:vAlign w:val="center"/>
          </w:tcPr>
          <w:p w14:paraId="604A335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10D89C9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1EC13EFB">
        <w:tblPrEx>
          <w:tblCellMar>
            <w:top w:w="0" w:type="dxa"/>
            <w:left w:w="108" w:type="dxa"/>
            <w:bottom w:w="0" w:type="dxa"/>
            <w:right w:w="108" w:type="dxa"/>
          </w:tblCellMar>
        </w:tblPrEx>
        <w:trPr>
          <w:trHeight w:val="1980" w:hRule="atLeast"/>
        </w:trPr>
        <w:tc>
          <w:tcPr>
            <w:tcW w:w="630" w:type="dxa"/>
            <w:tcBorders>
              <w:top w:val="nil"/>
              <w:left w:val="single" w:color="auto" w:sz="4" w:space="0"/>
              <w:bottom w:val="single" w:color="auto" w:sz="4" w:space="0"/>
              <w:right w:val="single" w:color="auto" w:sz="4" w:space="0"/>
            </w:tcBorders>
            <w:noWrap w:val="0"/>
            <w:vAlign w:val="center"/>
          </w:tcPr>
          <w:p w14:paraId="35D5071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2518614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门禁电源</w:t>
            </w:r>
          </w:p>
        </w:tc>
        <w:tc>
          <w:tcPr>
            <w:tcW w:w="6229" w:type="dxa"/>
            <w:tcBorders>
              <w:top w:val="nil"/>
              <w:left w:val="nil"/>
              <w:bottom w:val="single" w:color="auto" w:sz="4" w:space="0"/>
              <w:right w:val="single" w:color="auto" w:sz="4" w:space="0"/>
            </w:tcBorders>
            <w:noWrap w:val="0"/>
            <w:vAlign w:val="center"/>
          </w:tcPr>
          <w:p w14:paraId="6DC25C83">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（1）含 12.5A 开关电源，空开×1；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（2）输入电压：176-264VAC；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（3）输出电压：12VDC；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（4）出电流：12.5A；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（5）输出功率：150W；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（6）工作温度：-25℃-+70℃；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（7）工作湿度：20%-90%；</w:t>
            </w:r>
          </w:p>
        </w:tc>
        <w:tc>
          <w:tcPr>
            <w:tcW w:w="660" w:type="dxa"/>
            <w:tcBorders>
              <w:top w:val="nil"/>
              <w:left w:val="nil"/>
              <w:bottom w:val="single" w:color="auto" w:sz="4" w:space="0"/>
              <w:right w:val="single" w:color="auto" w:sz="4" w:space="0"/>
            </w:tcBorders>
            <w:noWrap w:val="0"/>
            <w:vAlign w:val="center"/>
          </w:tcPr>
          <w:p w14:paraId="2BE4733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2F72A4F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4927D25E">
        <w:tblPrEx>
          <w:tblCellMar>
            <w:top w:w="0" w:type="dxa"/>
            <w:left w:w="108" w:type="dxa"/>
            <w:bottom w:w="0" w:type="dxa"/>
            <w:right w:w="108" w:type="dxa"/>
          </w:tblCellMar>
        </w:tblPrEx>
        <w:trPr>
          <w:trHeight w:val="1698" w:hRule="atLeast"/>
        </w:trPr>
        <w:tc>
          <w:tcPr>
            <w:tcW w:w="630" w:type="dxa"/>
            <w:tcBorders>
              <w:top w:val="nil"/>
              <w:left w:val="single" w:color="auto" w:sz="4" w:space="0"/>
              <w:bottom w:val="single" w:color="auto" w:sz="4" w:space="0"/>
              <w:right w:val="single" w:color="auto" w:sz="4" w:space="0"/>
            </w:tcBorders>
            <w:noWrap w:val="0"/>
            <w:vAlign w:val="center"/>
          </w:tcPr>
          <w:p w14:paraId="363B665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17451E4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磁力锁</w:t>
            </w:r>
          </w:p>
        </w:tc>
        <w:tc>
          <w:tcPr>
            <w:tcW w:w="6229" w:type="dxa"/>
            <w:tcBorders>
              <w:top w:val="nil"/>
              <w:left w:val="nil"/>
              <w:bottom w:val="single" w:color="auto" w:sz="4" w:space="0"/>
              <w:right w:val="single" w:color="auto" w:sz="4" w:space="0"/>
            </w:tcBorders>
            <w:noWrap w:val="0"/>
            <w:vAlign w:val="center"/>
          </w:tcPr>
          <w:p w14:paraId="5F15795C">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（1）最大静态直线拉力：280kg(600Lbs)；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（2）断电开锁；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（3）具有电锁状态指示灯；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（4）支持锁状态侦测信号门磁)输出：NO/NC/COM 接点；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（5）工作电压：12V/500mA 或 24V/250mA；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（6）适用门型：木门、玻璃门、金属门、防火门。</w:t>
            </w:r>
          </w:p>
        </w:tc>
        <w:tc>
          <w:tcPr>
            <w:tcW w:w="660" w:type="dxa"/>
            <w:tcBorders>
              <w:top w:val="nil"/>
              <w:left w:val="nil"/>
              <w:bottom w:val="single" w:color="auto" w:sz="4" w:space="0"/>
              <w:right w:val="single" w:color="auto" w:sz="4" w:space="0"/>
            </w:tcBorders>
            <w:noWrap w:val="0"/>
            <w:vAlign w:val="center"/>
          </w:tcPr>
          <w:p w14:paraId="7ED7672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1B649CB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4DB9CD47">
        <w:tblPrEx>
          <w:tblCellMar>
            <w:top w:w="0" w:type="dxa"/>
            <w:left w:w="108" w:type="dxa"/>
            <w:bottom w:w="0" w:type="dxa"/>
            <w:right w:w="108" w:type="dxa"/>
          </w:tblCellMar>
        </w:tblPrEx>
        <w:trPr>
          <w:trHeight w:val="1132" w:hRule="atLeast"/>
        </w:trPr>
        <w:tc>
          <w:tcPr>
            <w:tcW w:w="630" w:type="dxa"/>
            <w:tcBorders>
              <w:top w:val="nil"/>
              <w:left w:val="single" w:color="auto" w:sz="4" w:space="0"/>
              <w:bottom w:val="single" w:color="auto" w:sz="4" w:space="0"/>
              <w:right w:val="single" w:color="auto" w:sz="4" w:space="0"/>
            </w:tcBorders>
            <w:noWrap w:val="0"/>
            <w:vAlign w:val="center"/>
          </w:tcPr>
          <w:p w14:paraId="5956A22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38FAC75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开门按钮</w:t>
            </w:r>
          </w:p>
        </w:tc>
        <w:tc>
          <w:tcPr>
            <w:tcW w:w="6229" w:type="dxa"/>
            <w:tcBorders>
              <w:top w:val="nil"/>
              <w:left w:val="nil"/>
              <w:bottom w:val="single" w:color="auto" w:sz="4" w:space="0"/>
              <w:right w:val="single" w:color="auto" w:sz="4" w:space="0"/>
            </w:tcBorders>
            <w:noWrap w:val="0"/>
            <w:vAlign w:val="center"/>
          </w:tcPr>
          <w:p w14:paraId="718C7D10">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（1）结构：塑料面板；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（2）性能：最大耐电流 1.25A，电压 250V；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（3）输出：常开；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（4）类型：适合埋入式器盒使用。</w:t>
            </w:r>
          </w:p>
        </w:tc>
        <w:tc>
          <w:tcPr>
            <w:tcW w:w="660" w:type="dxa"/>
            <w:tcBorders>
              <w:top w:val="nil"/>
              <w:left w:val="nil"/>
              <w:bottom w:val="single" w:color="auto" w:sz="4" w:space="0"/>
              <w:right w:val="single" w:color="auto" w:sz="4" w:space="0"/>
            </w:tcBorders>
            <w:noWrap w:val="0"/>
            <w:vAlign w:val="center"/>
          </w:tcPr>
          <w:p w14:paraId="6319AE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2D6CB53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0A3C75BB">
        <w:tblPrEx>
          <w:tblCellMar>
            <w:top w:w="0" w:type="dxa"/>
            <w:left w:w="108" w:type="dxa"/>
            <w:bottom w:w="0" w:type="dxa"/>
            <w:right w:w="108" w:type="dxa"/>
          </w:tblCellMar>
        </w:tblPrEx>
        <w:trPr>
          <w:trHeight w:val="402" w:hRule="atLeast"/>
        </w:trPr>
        <w:tc>
          <w:tcPr>
            <w:tcW w:w="630" w:type="dxa"/>
            <w:tcBorders>
              <w:top w:val="nil"/>
              <w:left w:val="single" w:color="auto" w:sz="4" w:space="0"/>
              <w:bottom w:val="single" w:color="auto" w:sz="4" w:space="0"/>
              <w:right w:val="single" w:color="auto" w:sz="4" w:space="0"/>
            </w:tcBorders>
            <w:noWrap w:val="0"/>
            <w:vAlign w:val="center"/>
          </w:tcPr>
          <w:p w14:paraId="4D751FF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1C4DCA6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红外防盗传感器</w:t>
            </w:r>
          </w:p>
        </w:tc>
        <w:tc>
          <w:tcPr>
            <w:tcW w:w="6229" w:type="dxa"/>
            <w:tcBorders>
              <w:top w:val="nil"/>
              <w:left w:val="nil"/>
              <w:bottom w:val="single" w:color="auto" w:sz="4" w:space="0"/>
              <w:right w:val="single" w:color="auto" w:sz="4" w:space="0"/>
            </w:tcBorders>
            <w:noWrap w:val="0"/>
            <w:vAlign w:val="center"/>
          </w:tcPr>
          <w:p w14:paraId="5D010A4E">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（1)采用微处理器。防拆盒盖。自动温度补偿。可调节报警延时。                                </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（2)采用贴片技术，抗EMI、RFI干扰。工作电压：DC9 ～ 16V。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（3)消耗电流：不大于20mA(DC 12V时)。</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（4）环境温度：0℃ ～ 40℃。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（5)安装方式：壁挂。</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（6)安装高度：2.2m左右。</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（7）探测距离：12m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（8）探测角度：110°</w:t>
            </w:r>
          </w:p>
        </w:tc>
        <w:tc>
          <w:tcPr>
            <w:tcW w:w="660" w:type="dxa"/>
            <w:tcBorders>
              <w:top w:val="nil"/>
              <w:left w:val="nil"/>
              <w:bottom w:val="single" w:color="auto" w:sz="4" w:space="0"/>
              <w:right w:val="single" w:color="auto" w:sz="4" w:space="0"/>
            </w:tcBorders>
            <w:noWrap w:val="0"/>
            <w:vAlign w:val="center"/>
          </w:tcPr>
          <w:p w14:paraId="21E966A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5BABD6C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7FC9D51D">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45F3DD1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24001EE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声光报警器</w:t>
            </w:r>
          </w:p>
        </w:tc>
        <w:tc>
          <w:tcPr>
            <w:tcW w:w="6229" w:type="dxa"/>
            <w:tcBorders>
              <w:top w:val="nil"/>
              <w:left w:val="nil"/>
              <w:bottom w:val="single" w:color="auto" w:sz="4" w:space="0"/>
              <w:right w:val="single" w:color="auto" w:sz="4" w:space="0"/>
            </w:tcBorders>
            <w:noWrap w:val="0"/>
            <w:vAlign w:val="center"/>
          </w:tcPr>
          <w:p w14:paraId="226E6BCB">
            <w:pPr>
              <w:widowControl/>
              <w:adjustRightInd/>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库房异常报警设备，可发出声光提示，不低于100B。</w:t>
            </w:r>
          </w:p>
        </w:tc>
        <w:tc>
          <w:tcPr>
            <w:tcW w:w="660" w:type="dxa"/>
            <w:tcBorders>
              <w:top w:val="nil"/>
              <w:left w:val="nil"/>
              <w:bottom w:val="single" w:color="auto" w:sz="4" w:space="0"/>
              <w:right w:val="single" w:color="auto" w:sz="4" w:space="0"/>
            </w:tcBorders>
            <w:noWrap w:val="0"/>
            <w:vAlign w:val="center"/>
          </w:tcPr>
          <w:p w14:paraId="7C48D24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2D7E05E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CE05A08">
        <w:tblPrEx>
          <w:tblCellMar>
            <w:top w:w="0" w:type="dxa"/>
            <w:left w:w="108" w:type="dxa"/>
            <w:bottom w:w="0" w:type="dxa"/>
            <w:right w:w="108" w:type="dxa"/>
          </w:tblCellMar>
        </w:tblPrEx>
        <w:trPr>
          <w:trHeight w:val="849" w:hRule="atLeast"/>
        </w:trPr>
        <w:tc>
          <w:tcPr>
            <w:tcW w:w="630" w:type="dxa"/>
            <w:tcBorders>
              <w:top w:val="nil"/>
              <w:left w:val="single" w:color="auto" w:sz="4" w:space="0"/>
              <w:bottom w:val="single" w:color="auto" w:sz="4" w:space="0"/>
              <w:right w:val="single" w:color="auto" w:sz="4" w:space="0"/>
            </w:tcBorders>
            <w:noWrap w:val="0"/>
            <w:vAlign w:val="center"/>
          </w:tcPr>
          <w:p w14:paraId="4B210C8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785BA64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网络半球红外摄像机</w:t>
            </w:r>
          </w:p>
        </w:tc>
        <w:tc>
          <w:tcPr>
            <w:tcW w:w="6229" w:type="dxa"/>
            <w:tcBorders>
              <w:top w:val="nil"/>
              <w:left w:val="nil"/>
              <w:bottom w:val="single" w:color="auto" w:sz="4" w:space="0"/>
              <w:right w:val="single" w:color="auto" w:sz="4" w:space="0"/>
            </w:tcBorders>
            <w:noWrap w:val="0"/>
            <w:vAlign w:val="center"/>
          </w:tcPr>
          <w:p w14:paraId="0B9682F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像素≥200万，分辨率≥1920×1080，图像传感器：1/2.8"CMOS，类型：日夜型半球网络摄像机，其他功能：支持红外探测20-30米，支持POE供电</w:t>
            </w:r>
          </w:p>
        </w:tc>
        <w:tc>
          <w:tcPr>
            <w:tcW w:w="660" w:type="dxa"/>
            <w:tcBorders>
              <w:top w:val="nil"/>
              <w:left w:val="nil"/>
              <w:bottom w:val="single" w:color="auto" w:sz="4" w:space="0"/>
              <w:right w:val="single" w:color="auto" w:sz="4" w:space="0"/>
            </w:tcBorders>
            <w:noWrap w:val="0"/>
            <w:vAlign w:val="center"/>
          </w:tcPr>
          <w:p w14:paraId="378B3EA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个</w:t>
            </w:r>
          </w:p>
        </w:tc>
        <w:tc>
          <w:tcPr>
            <w:tcW w:w="630" w:type="dxa"/>
            <w:tcBorders>
              <w:top w:val="nil"/>
              <w:left w:val="nil"/>
              <w:bottom w:val="single" w:color="auto" w:sz="4" w:space="0"/>
              <w:right w:val="single" w:color="auto" w:sz="4" w:space="0"/>
            </w:tcBorders>
            <w:noWrap w:val="0"/>
            <w:vAlign w:val="center"/>
          </w:tcPr>
          <w:p w14:paraId="7C98FD1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r>
      <w:tr w14:paraId="69AB615E">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4387F99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58F4B65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硬盘录像机</w:t>
            </w:r>
          </w:p>
        </w:tc>
        <w:tc>
          <w:tcPr>
            <w:tcW w:w="6229" w:type="dxa"/>
            <w:tcBorders>
              <w:top w:val="nil"/>
              <w:left w:val="nil"/>
              <w:bottom w:val="single" w:color="auto" w:sz="4" w:space="0"/>
              <w:right w:val="single" w:color="auto" w:sz="4" w:space="0"/>
            </w:tcBorders>
            <w:noWrap w:val="0"/>
            <w:vAlign w:val="center"/>
          </w:tcPr>
          <w:p w14:paraId="5FDF4D2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8路高清硬盘录像机,自带4个SATA接口，最大支持单盘位满配10T硬盘，支持满配800W相机接入，带≥20寸显示终端。</w:t>
            </w:r>
          </w:p>
        </w:tc>
        <w:tc>
          <w:tcPr>
            <w:tcW w:w="660" w:type="dxa"/>
            <w:tcBorders>
              <w:top w:val="nil"/>
              <w:left w:val="nil"/>
              <w:bottom w:val="single" w:color="auto" w:sz="4" w:space="0"/>
              <w:right w:val="single" w:color="auto" w:sz="4" w:space="0"/>
            </w:tcBorders>
            <w:noWrap w:val="0"/>
            <w:vAlign w:val="center"/>
          </w:tcPr>
          <w:p w14:paraId="6B2461A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5FBF73A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63E98FC">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302F4DC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1EF023A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w:t>
            </w:r>
          </w:p>
        </w:tc>
        <w:tc>
          <w:tcPr>
            <w:tcW w:w="6229" w:type="dxa"/>
            <w:tcBorders>
              <w:top w:val="nil"/>
              <w:left w:val="nil"/>
              <w:bottom w:val="single" w:color="auto" w:sz="4" w:space="0"/>
              <w:right w:val="single" w:color="auto" w:sz="4" w:space="0"/>
            </w:tcBorders>
            <w:noWrap w:val="0"/>
            <w:vAlign w:val="center"/>
          </w:tcPr>
          <w:p w14:paraId="0E0DE1F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硬盘容量：8T</w:t>
            </w:r>
          </w:p>
        </w:tc>
        <w:tc>
          <w:tcPr>
            <w:tcW w:w="660" w:type="dxa"/>
            <w:tcBorders>
              <w:top w:val="nil"/>
              <w:left w:val="nil"/>
              <w:bottom w:val="single" w:color="auto" w:sz="4" w:space="0"/>
              <w:right w:val="single" w:color="auto" w:sz="4" w:space="0"/>
            </w:tcBorders>
            <w:noWrap w:val="0"/>
            <w:vAlign w:val="center"/>
          </w:tcPr>
          <w:p w14:paraId="1575BDC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块</w:t>
            </w:r>
          </w:p>
        </w:tc>
        <w:tc>
          <w:tcPr>
            <w:tcW w:w="630" w:type="dxa"/>
            <w:tcBorders>
              <w:top w:val="nil"/>
              <w:left w:val="nil"/>
              <w:bottom w:val="single" w:color="auto" w:sz="4" w:space="0"/>
              <w:right w:val="single" w:color="auto" w:sz="4" w:space="0"/>
            </w:tcBorders>
            <w:noWrap w:val="0"/>
            <w:vAlign w:val="center"/>
          </w:tcPr>
          <w:p w14:paraId="5AF356E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3C6FFF93">
        <w:tblPrEx>
          <w:tblCellMar>
            <w:top w:w="0" w:type="dxa"/>
            <w:left w:w="108" w:type="dxa"/>
            <w:bottom w:w="0" w:type="dxa"/>
            <w:right w:w="108" w:type="dxa"/>
          </w:tblCellMar>
        </w:tblPrEx>
        <w:trPr>
          <w:trHeight w:val="2728" w:hRule="atLeast"/>
        </w:trPr>
        <w:tc>
          <w:tcPr>
            <w:tcW w:w="630" w:type="dxa"/>
            <w:tcBorders>
              <w:top w:val="nil"/>
              <w:left w:val="single" w:color="auto" w:sz="4" w:space="0"/>
              <w:bottom w:val="single" w:color="auto" w:sz="4" w:space="0"/>
              <w:right w:val="single" w:color="auto" w:sz="4" w:space="0"/>
            </w:tcBorders>
            <w:noWrap w:val="0"/>
            <w:vAlign w:val="center"/>
          </w:tcPr>
          <w:p w14:paraId="133CC2D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53CB60D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交换机</w:t>
            </w:r>
          </w:p>
        </w:tc>
        <w:tc>
          <w:tcPr>
            <w:tcW w:w="6229" w:type="dxa"/>
            <w:tcBorders>
              <w:top w:val="nil"/>
              <w:left w:val="nil"/>
              <w:bottom w:val="single" w:color="auto" w:sz="4" w:space="0"/>
              <w:right w:val="single" w:color="auto" w:sz="4" w:space="0"/>
            </w:tcBorders>
            <w:noWrap w:val="0"/>
            <w:vAlign w:val="center"/>
          </w:tcPr>
          <w:p w14:paraId="6997F92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提供24个千兆PoE电口、2个千兆光口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交换容量≥52 Gbps，包转发率≥36.688 Mpps</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支持IEEE 802.3at/af标准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支持IEEE 802.3、IEEE 802.3u、IEEE 802.3x、IEEE 802.3ab、IEEE 802.3z标准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支持网络拓扑管理、链路聚合、端口管理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支持6 KV防浪涌（PoE口）</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支持PoE输出功率管理</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千兆网络接入设计</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整机最大POE供电功率≥370 W</w:t>
            </w:r>
          </w:p>
        </w:tc>
        <w:tc>
          <w:tcPr>
            <w:tcW w:w="660" w:type="dxa"/>
            <w:tcBorders>
              <w:top w:val="nil"/>
              <w:left w:val="nil"/>
              <w:bottom w:val="single" w:color="auto" w:sz="4" w:space="0"/>
              <w:right w:val="single" w:color="auto" w:sz="4" w:space="0"/>
            </w:tcBorders>
            <w:noWrap w:val="0"/>
            <w:vAlign w:val="center"/>
          </w:tcPr>
          <w:p w14:paraId="36488F1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3EA767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417DBAB">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7708B5F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31" w:type="dxa"/>
            <w:tcBorders>
              <w:top w:val="nil"/>
              <w:left w:val="nil"/>
              <w:bottom w:val="single" w:color="auto" w:sz="4" w:space="0"/>
              <w:right w:val="single" w:color="auto" w:sz="4" w:space="0"/>
            </w:tcBorders>
            <w:noWrap w:val="0"/>
            <w:vAlign w:val="center"/>
          </w:tcPr>
          <w:p w14:paraId="5B7EBE0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定制汇聚机柜</w:t>
            </w:r>
          </w:p>
        </w:tc>
        <w:tc>
          <w:tcPr>
            <w:tcW w:w="6229" w:type="dxa"/>
            <w:tcBorders>
              <w:top w:val="nil"/>
              <w:left w:val="nil"/>
              <w:bottom w:val="single" w:color="auto" w:sz="4" w:space="0"/>
              <w:right w:val="single" w:color="auto" w:sz="4" w:space="0"/>
            </w:tcBorders>
            <w:noWrap w:val="0"/>
            <w:vAlign w:val="center"/>
          </w:tcPr>
          <w:p w14:paraId="3DD23BF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600*600*2000mm，42U网络机柜</w:t>
            </w:r>
          </w:p>
        </w:tc>
        <w:tc>
          <w:tcPr>
            <w:tcW w:w="660" w:type="dxa"/>
            <w:tcBorders>
              <w:top w:val="nil"/>
              <w:left w:val="nil"/>
              <w:bottom w:val="single" w:color="auto" w:sz="4" w:space="0"/>
              <w:right w:val="single" w:color="auto" w:sz="4" w:space="0"/>
            </w:tcBorders>
            <w:noWrap w:val="0"/>
            <w:vAlign w:val="center"/>
          </w:tcPr>
          <w:p w14:paraId="088D3E7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61388F8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A560F89">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01E5DF4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031" w:type="dxa"/>
            <w:tcBorders>
              <w:top w:val="nil"/>
              <w:left w:val="nil"/>
              <w:bottom w:val="single" w:color="auto" w:sz="4" w:space="0"/>
              <w:right w:val="single" w:color="auto" w:sz="4" w:space="0"/>
            </w:tcBorders>
            <w:noWrap w:val="0"/>
            <w:vAlign w:val="center"/>
          </w:tcPr>
          <w:p w14:paraId="3C187C8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定制后备电源模块</w:t>
            </w:r>
          </w:p>
        </w:tc>
        <w:tc>
          <w:tcPr>
            <w:tcW w:w="6229" w:type="dxa"/>
            <w:tcBorders>
              <w:top w:val="nil"/>
              <w:left w:val="nil"/>
              <w:bottom w:val="single" w:color="auto" w:sz="4" w:space="0"/>
              <w:right w:val="single" w:color="auto" w:sz="4" w:space="0"/>
            </w:tcBorders>
            <w:noWrap w:val="0"/>
            <w:vAlign w:val="center"/>
          </w:tcPr>
          <w:p w14:paraId="3B506E4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机架式后备电源模块，功率≥2KVA，2U机架式安装，含安装支架</w:t>
            </w:r>
          </w:p>
        </w:tc>
        <w:tc>
          <w:tcPr>
            <w:tcW w:w="660" w:type="dxa"/>
            <w:tcBorders>
              <w:top w:val="nil"/>
              <w:left w:val="nil"/>
              <w:bottom w:val="single" w:color="auto" w:sz="4" w:space="0"/>
              <w:right w:val="single" w:color="auto" w:sz="4" w:space="0"/>
            </w:tcBorders>
            <w:noWrap w:val="0"/>
            <w:vAlign w:val="center"/>
          </w:tcPr>
          <w:p w14:paraId="19D97E3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59F0335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DA8A93A">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7D7886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031" w:type="dxa"/>
            <w:tcBorders>
              <w:top w:val="nil"/>
              <w:left w:val="nil"/>
              <w:bottom w:val="single" w:color="auto" w:sz="4" w:space="0"/>
              <w:right w:val="single" w:color="auto" w:sz="4" w:space="0"/>
            </w:tcBorders>
            <w:noWrap w:val="0"/>
            <w:vAlign w:val="center"/>
          </w:tcPr>
          <w:p w14:paraId="3F9E0AF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定制电池包</w:t>
            </w:r>
          </w:p>
        </w:tc>
        <w:tc>
          <w:tcPr>
            <w:tcW w:w="6229" w:type="dxa"/>
            <w:tcBorders>
              <w:top w:val="nil"/>
              <w:left w:val="nil"/>
              <w:bottom w:val="single" w:color="auto" w:sz="4" w:space="0"/>
              <w:right w:val="single" w:color="auto" w:sz="4" w:space="0"/>
            </w:tcBorders>
            <w:noWrap w:val="0"/>
            <w:vAlign w:val="center"/>
          </w:tcPr>
          <w:p w14:paraId="79D188A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3U机架式电池包，满足50%负载后备时间≥40分钟，含安装支架</w:t>
            </w:r>
          </w:p>
        </w:tc>
        <w:tc>
          <w:tcPr>
            <w:tcW w:w="660" w:type="dxa"/>
            <w:tcBorders>
              <w:top w:val="nil"/>
              <w:left w:val="nil"/>
              <w:bottom w:val="single" w:color="auto" w:sz="4" w:space="0"/>
              <w:right w:val="single" w:color="auto" w:sz="4" w:space="0"/>
            </w:tcBorders>
            <w:noWrap w:val="0"/>
            <w:vAlign w:val="center"/>
          </w:tcPr>
          <w:p w14:paraId="4C958BA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30" w:type="dxa"/>
            <w:tcBorders>
              <w:top w:val="nil"/>
              <w:left w:val="nil"/>
              <w:bottom w:val="single" w:color="auto" w:sz="4" w:space="0"/>
              <w:right w:val="single" w:color="auto" w:sz="4" w:space="0"/>
            </w:tcBorders>
            <w:noWrap w:val="0"/>
            <w:vAlign w:val="center"/>
          </w:tcPr>
          <w:p w14:paraId="2B692C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80B8C96">
        <w:tblPrEx>
          <w:tblCellMar>
            <w:top w:w="0" w:type="dxa"/>
            <w:left w:w="108" w:type="dxa"/>
            <w:bottom w:w="0" w:type="dxa"/>
            <w:right w:w="108" w:type="dxa"/>
          </w:tblCellMar>
        </w:tblPrEx>
        <w:trPr>
          <w:trHeight w:val="283"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011D7437">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四、气体消防系统</w:t>
            </w:r>
          </w:p>
        </w:tc>
      </w:tr>
      <w:tr w14:paraId="50250F79">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634A6C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60AA72E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柜式七氟丙烷气体灭火装置</w:t>
            </w:r>
          </w:p>
        </w:tc>
        <w:tc>
          <w:tcPr>
            <w:tcW w:w="6229" w:type="dxa"/>
            <w:tcBorders>
              <w:top w:val="nil"/>
              <w:left w:val="nil"/>
              <w:bottom w:val="single" w:color="auto" w:sz="4" w:space="0"/>
              <w:right w:val="single" w:color="auto" w:sz="4" w:space="0"/>
            </w:tcBorders>
            <w:noWrap w:val="0"/>
            <w:vAlign w:val="center"/>
          </w:tcPr>
          <w:p w14:paraId="1647A68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（单柜）GQQ120/2.5。瓶组容积120L.储存压力2.5 Mpa，采用七氟丙烷洁净气体做为灭火剂的无管网灭火装置。工作压力：公称工作压力2.5+0.1MPa（表压），最大工作压力4.2Mpa。每一只七氟丙烷储瓶都必须装有压力表。装置含瓶组.容器阀.压力信号装置.压力表.立柜.转换接头.低泄高密阀.安全阀.高压连接管.喷头.电磁阀。</w:t>
            </w:r>
          </w:p>
        </w:tc>
        <w:tc>
          <w:tcPr>
            <w:tcW w:w="660" w:type="dxa"/>
            <w:tcBorders>
              <w:top w:val="nil"/>
              <w:left w:val="nil"/>
              <w:bottom w:val="single" w:color="auto" w:sz="4" w:space="0"/>
              <w:right w:val="single" w:color="auto" w:sz="4" w:space="0"/>
            </w:tcBorders>
            <w:noWrap/>
            <w:vAlign w:val="center"/>
          </w:tcPr>
          <w:p w14:paraId="286D10B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2FF5224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DEB01D3">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09629AE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07F357E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七氟丙烷灭火剂</w:t>
            </w:r>
          </w:p>
        </w:tc>
        <w:tc>
          <w:tcPr>
            <w:tcW w:w="6229" w:type="dxa"/>
            <w:tcBorders>
              <w:top w:val="nil"/>
              <w:left w:val="nil"/>
              <w:bottom w:val="single" w:color="auto" w:sz="4" w:space="0"/>
              <w:right w:val="single" w:color="auto" w:sz="4" w:space="0"/>
            </w:tcBorders>
            <w:noWrap w:val="0"/>
            <w:vAlign w:val="center"/>
          </w:tcPr>
          <w:p w14:paraId="22F927F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HFC-227ea，纯度99.60%；无色.无味的气体，其臭氧耗损潜能值（ODP）为零</w:t>
            </w:r>
          </w:p>
        </w:tc>
        <w:tc>
          <w:tcPr>
            <w:tcW w:w="660" w:type="dxa"/>
            <w:tcBorders>
              <w:top w:val="nil"/>
              <w:left w:val="nil"/>
              <w:bottom w:val="single" w:color="auto" w:sz="4" w:space="0"/>
              <w:right w:val="single" w:color="auto" w:sz="4" w:space="0"/>
            </w:tcBorders>
            <w:noWrap/>
            <w:vAlign w:val="center"/>
          </w:tcPr>
          <w:p w14:paraId="3FFDFE3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KG</w:t>
            </w:r>
          </w:p>
        </w:tc>
        <w:tc>
          <w:tcPr>
            <w:tcW w:w="630" w:type="dxa"/>
            <w:tcBorders>
              <w:top w:val="nil"/>
              <w:left w:val="nil"/>
              <w:bottom w:val="single" w:color="auto" w:sz="4" w:space="0"/>
              <w:right w:val="single" w:color="auto" w:sz="4" w:space="0"/>
            </w:tcBorders>
            <w:noWrap/>
            <w:vAlign w:val="center"/>
          </w:tcPr>
          <w:p w14:paraId="0F49E34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108</w:t>
            </w:r>
          </w:p>
        </w:tc>
      </w:tr>
      <w:tr w14:paraId="077B92B0">
        <w:tblPrEx>
          <w:tblCellMar>
            <w:top w:w="0" w:type="dxa"/>
            <w:left w:w="108" w:type="dxa"/>
            <w:bottom w:w="0" w:type="dxa"/>
            <w:right w:w="108" w:type="dxa"/>
          </w:tblCellMar>
        </w:tblPrEx>
        <w:trPr>
          <w:trHeight w:val="1415" w:hRule="atLeast"/>
        </w:trPr>
        <w:tc>
          <w:tcPr>
            <w:tcW w:w="630" w:type="dxa"/>
            <w:tcBorders>
              <w:top w:val="nil"/>
              <w:left w:val="single" w:color="auto" w:sz="4" w:space="0"/>
              <w:bottom w:val="single" w:color="auto" w:sz="4" w:space="0"/>
              <w:right w:val="single" w:color="auto" w:sz="4" w:space="0"/>
            </w:tcBorders>
            <w:noWrap w:val="0"/>
            <w:vAlign w:val="center"/>
          </w:tcPr>
          <w:p w14:paraId="43F515D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40C1051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泄压装置</w:t>
            </w:r>
          </w:p>
        </w:tc>
        <w:tc>
          <w:tcPr>
            <w:tcW w:w="6229" w:type="dxa"/>
            <w:tcBorders>
              <w:top w:val="nil"/>
              <w:left w:val="nil"/>
              <w:bottom w:val="single" w:color="auto" w:sz="4" w:space="0"/>
              <w:right w:val="single" w:color="auto" w:sz="4" w:space="0"/>
            </w:tcBorders>
            <w:noWrap w:val="0"/>
            <w:vAlign w:val="center"/>
          </w:tcPr>
          <w:p w14:paraId="3B19732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开孔尺寸300*300，（机械型，含外侧单百叶）。开启压强：800Pa，耐火时间≥1.5h。泄压装置是保护围护结构完整性而设置的，在实施气体喷放时，泄压口能够随着室内气压的增大而自动开启，当压力减小或喷放结束后，能够自动关闭。泄压口的材质为钢制，并经防腐处理。</w:t>
            </w:r>
          </w:p>
        </w:tc>
        <w:tc>
          <w:tcPr>
            <w:tcW w:w="660" w:type="dxa"/>
            <w:tcBorders>
              <w:top w:val="nil"/>
              <w:left w:val="nil"/>
              <w:bottom w:val="single" w:color="auto" w:sz="4" w:space="0"/>
              <w:right w:val="single" w:color="auto" w:sz="4" w:space="0"/>
            </w:tcBorders>
            <w:noWrap/>
            <w:vAlign w:val="center"/>
          </w:tcPr>
          <w:p w14:paraId="1E7AC8C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ign w:val="center"/>
          </w:tcPr>
          <w:p w14:paraId="42D2B9A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6640617">
        <w:tblPrEx>
          <w:tblCellMar>
            <w:top w:w="0" w:type="dxa"/>
            <w:left w:w="108" w:type="dxa"/>
            <w:bottom w:w="0" w:type="dxa"/>
            <w:right w:w="108" w:type="dxa"/>
          </w:tblCellMar>
        </w:tblPrEx>
        <w:trPr>
          <w:trHeight w:val="3504" w:hRule="atLeast"/>
        </w:trPr>
        <w:tc>
          <w:tcPr>
            <w:tcW w:w="630" w:type="dxa"/>
            <w:tcBorders>
              <w:top w:val="nil"/>
              <w:left w:val="single" w:color="auto" w:sz="4" w:space="0"/>
              <w:bottom w:val="single" w:color="auto" w:sz="4" w:space="0"/>
              <w:right w:val="single" w:color="auto" w:sz="4" w:space="0"/>
            </w:tcBorders>
            <w:noWrap w:val="0"/>
            <w:vAlign w:val="center"/>
          </w:tcPr>
          <w:p w14:paraId="2D7D08A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10D8549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点型光电感烟火灾探测器</w:t>
            </w:r>
          </w:p>
        </w:tc>
        <w:tc>
          <w:tcPr>
            <w:tcW w:w="6229" w:type="dxa"/>
            <w:tcBorders>
              <w:top w:val="nil"/>
              <w:left w:val="nil"/>
              <w:bottom w:val="single" w:color="auto" w:sz="4" w:space="0"/>
              <w:right w:val="single" w:color="auto" w:sz="4" w:space="0"/>
            </w:tcBorders>
            <w:noWrap w:val="0"/>
            <w:vAlign w:val="center"/>
          </w:tcPr>
          <w:p w14:paraId="7062B0E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线制：两总线(无极性)编码                                   </w:t>
            </w:r>
          </w:p>
          <w:p w14:paraId="6B5D407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使用环境温度：-10℃~+55℃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使用环境湿度：≤96%RH(不凝露)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总线工作电压：DC24V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报警确认灯：红色，报警常亮巡检指示灯：红色，闪亮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故障指示灯：黄色，传感器故障时常亮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重量：58g (不含底座)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底座安装孔距：54mm~78mm                                  </w:t>
            </w:r>
          </w:p>
          <w:p w14:paraId="03BD0F1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执行标准：GB4715-2005《 点型感烟火灾探测器》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监视电流：≤0.25mA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报警电流：≤0.8mA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保护面积：60m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(保护空间高度6m以下)80m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(保护空间高度6-12m)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总线长度：≤2000米(1.0mm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0BE11DC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5AB690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4F842627">
        <w:tblPrEx>
          <w:tblCellMar>
            <w:top w:w="0" w:type="dxa"/>
            <w:left w:w="108" w:type="dxa"/>
            <w:bottom w:w="0" w:type="dxa"/>
            <w:right w:w="108" w:type="dxa"/>
          </w:tblCellMar>
        </w:tblPrEx>
        <w:trPr>
          <w:trHeight w:val="3801" w:hRule="atLeast"/>
        </w:trPr>
        <w:tc>
          <w:tcPr>
            <w:tcW w:w="630" w:type="dxa"/>
            <w:tcBorders>
              <w:top w:val="nil"/>
              <w:left w:val="single" w:color="auto" w:sz="4" w:space="0"/>
              <w:bottom w:val="single" w:color="auto" w:sz="4" w:space="0"/>
              <w:right w:val="single" w:color="auto" w:sz="4" w:space="0"/>
            </w:tcBorders>
            <w:noWrap w:val="0"/>
            <w:vAlign w:val="center"/>
          </w:tcPr>
          <w:p w14:paraId="12C532F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2095869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点型感温火灾探测器</w:t>
            </w:r>
          </w:p>
        </w:tc>
        <w:tc>
          <w:tcPr>
            <w:tcW w:w="6229" w:type="dxa"/>
            <w:tcBorders>
              <w:top w:val="nil"/>
              <w:left w:val="nil"/>
              <w:bottom w:val="single" w:color="auto" w:sz="4" w:space="0"/>
              <w:right w:val="single" w:color="auto" w:sz="4" w:space="0"/>
            </w:tcBorders>
            <w:noWrap w:val="0"/>
            <w:vAlign w:val="center"/>
          </w:tcPr>
          <w:p w14:paraId="424541B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使用环境温度：-10℃~+65℃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使用环境湿度：≤96%RH(不凝露)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线制：两总线(无极性)编码                                </w:t>
            </w:r>
          </w:p>
          <w:p w14:paraId="387B536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 总线工作电压：总线24V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动作温度：58℃±2℃(A2R),75℃±2℃(BS)</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巡检指示灯：红色闪亮。报警指示灯：红色常亮。故障指示灯：黄色常亮。</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类型：P型(A2R,BS) (出厂默认为A2R)</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执行标准：GB4716-2005《 点型感温火灾探测器》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监视电流：≤0.2mA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报警电流：≤0.6mA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保护面积：30m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总线长度：≤2000米(1.0mm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139E9CF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50E87AE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2B154946">
        <w:tblPrEx>
          <w:tblCellMar>
            <w:top w:w="0" w:type="dxa"/>
            <w:left w:w="108" w:type="dxa"/>
            <w:bottom w:w="0" w:type="dxa"/>
            <w:right w:w="108" w:type="dxa"/>
          </w:tblCellMar>
        </w:tblPrEx>
        <w:trPr>
          <w:trHeight w:val="583" w:hRule="atLeast"/>
        </w:trPr>
        <w:tc>
          <w:tcPr>
            <w:tcW w:w="630" w:type="dxa"/>
            <w:tcBorders>
              <w:top w:val="nil"/>
              <w:left w:val="single" w:color="auto" w:sz="4" w:space="0"/>
              <w:bottom w:val="single" w:color="auto" w:sz="4" w:space="0"/>
              <w:right w:val="single" w:color="auto" w:sz="4" w:space="0"/>
            </w:tcBorders>
            <w:noWrap w:val="0"/>
            <w:vAlign w:val="center"/>
          </w:tcPr>
          <w:p w14:paraId="7B2BF7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6E7B95D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探测器通用底座</w:t>
            </w:r>
          </w:p>
        </w:tc>
        <w:tc>
          <w:tcPr>
            <w:tcW w:w="6229" w:type="dxa"/>
            <w:tcBorders>
              <w:top w:val="nil"/>
              <w:left w:val="nil"/>
              <w:bottom w:val="single" w:color="auto" w:sz="4" w:space="0"/>
              <w:right w:val="single" w:color="auto" w:sz="4" w:space="0"/>
            </w:tcBorders>
            <w:noWrap w:val="0"/>
            <w:vAlign w:val="center"/>
          </w:tcPr>
          <w:p w14:paraId="5353C02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感烟、感温探测器通用底座，接线端子采用防脱设计</w:t>
            </w:r>
            <w:r>
              <w:rPr>
                <w:rFonts w:hint="eastAsia" w:ascii="仿宋" w:hAnsi="仿宋" w:eastAsia="仿宋" w:cs="宋体"/>
                <w:b/>
                <w:bCs/>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1361046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6371209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5FC73ECD">
        <w:tblPrEx>
          <w:tblCellMar>
            <w:top w:w="0" w:type="dxa"/>
            <w:left w:w="108" w:type="dxa"/>
            <w:bottom w:w="0" w:type="dxa"/>
            <w:right w:w="108" w:type="dxa"/>
          </w:tblCellMar>
        </w:tblPrEx>
        <w:trPr>
          <w:trHeight w:val="118" w:hRule="atLeast"/>
        </w:trPr>
        <w:tc>
          <w:tcPr>
            <w:tcW w:w="630" w:type="dxa"/>
            <w:tcBorders>
              <w:top w:val="nil"/>
              <w:left w:val="single" w:color="auto" w:sz="4" w:space="0"/>
              <w:bottom w:val="single" w:color="auto" w:sz="4" w:space="0"/>
              <w:right w:val="single" w:color="auto" w:sz="4" w:space="0"/>
            </w:tcBorders>
            <w:noWrap w:val="0"/>
            <w:vAlign w:val="center"/>
          </w:tcPr>
          <w:p w14:paraId="0557A72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1712B87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火灾声光警报器</w:t>
            </w:r>
          </w:p>
        </w:tc>
        <w:tc>
          <w:tcPr>
            <w:tcW w:w="6229" w:type="dxa"/>
            <w:tcBorders>
              <w:top w:val="nil"/>
              <w:left w:val="nil"/>
              <w:bottom w:val="single" w:color="auto" w:sz="4" w:space="0"/>
              <w:right w:val="single" w:color="auto" w:sz="4" w:space="0"/>
            </w:tcBorders>
            <w:noWrap w:val="0"/>
            <w:vAlign w:val="center"/>
          </w:tcPr>
          <w:p w14:paraId="00DA762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使用环境温度：-10℃~+55℃</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工作电压：总线24V</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工作电流：监视电流≤0.35mA声调1启动电流≤3mA(平均值)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声调2启动电流≤12mA(平均值)</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报警声压级：距正前方3m处80dB～115dBA计权变调周期：3s～5s(声调1),0.3s～0.9s(声调2)</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闪光频率：1Hz～1.5Hz</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执行标准：GB26851-2011《火灾声和/或光警报器》</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使用环境湿度：≤95%RH(不凝露)</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线制：两总线(无极性)编码</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双绞线)</w:t>
            </w:r>
          </w:p>
        </w:tc>
        <w:tc>
          <w:tcPr>
            <w:tcW w:w="660" w:type="dxa"/>
            <w:tcBorders>
              <w:top w:val="nil"/>
              <w:left w:val="nil"/>
              <w:bottom w:val="single" w:color="auto" w:sz="4" w:space="0"/>
              <w:right w:val="single" w:color="auto" w:sz="4" w:space="0"/>
            </w:tcBorders>
            <w:noWrap w:val="0"/>
            <w:vAlign w:val="center"/>
          </w:tcPr>
          <w:p w14:paraId="6CD6D5C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53E820D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6293E096">
        <w:tblPrEx>
          <w:tblCellMar>
            <w:top w:w="0" w:type="dxa"/>
            <w:left w:w="108" w:type="dxa"/>
            <w:bottom w:w="0" w:type="dxa"/>
            <w:right w:w="108" w:type="dxa"/>
          </w:tblCellMar>
        </w:tblPrEx>
        <w:trPr>
          <w:trHeight w:val="90" w:hRule="atLeast"/>
        </w:trPr>
        <w:tc>
          <w:tcPr>
            <w:tcW w:w="630" w:type="dxa"/>
            <w:tcBorders>
              <w:top w:val="nil"/>
              <w:left w:val="single" w:color="auto" w:sz="4" w:space="0"/>
              <w:bottom w:val="single" w:color="auto" w:sz="4" w:space="0"/>
              <w:right w:val="single" w:color="auto" w:sz="4" w:space="0"/>
            </w:tcBorders>
            <w:noWrap w:val="0"/>
            <w:vAlign w:val="center"/>
          </w:tcPr>
          <w:p w14:paraId="3EA64CA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31" w:type="dxa"/>
            <w:tcBorders>
              <w:top w:val="nil"/>
              <w:left w:val="nil"/>
              <w:bottom w:val="single" w:color="auto" w:sz="4" w:space="0"/>
              <w:right w:val="single" w:color="auto" w:sz="4" w:space="0"/>
            </w:tcBorders>
            <w:noWrap w:val="0"/>
            <w:vAlign w:val="center"/>
          </w:tcPr>
          <w:p w14:paraId="0023A74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火灾声光报警器底座</w:t>
            </w:r>
          </w:p>
        </w:tc>
        <w:tc>
          <w:tcPr>
            <w:tcW w:w="6229" w:type="dxa"/>
            <w:tcBorders>
              <w:top w:val="nil"/>
              <w:left w:val="nil"/>
              <w:bottom w:val="single" w:color="auto" w:sz="4" w:space="0"/>
              <w:right w:val="single" w:color="auto" w:sz="4" w:space="0"/>
            </w:tcBorders>
            <w:noWrap w:val="0"/>
            <w:vAlign w:val="center"/>
          </w:tcPr>
          <w:p w14:paraId="53C69F9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火灾声光报警器专用底座，接线端子采用防脱设计。</w:t>
            </w:r>
          </w:p>
        </w:tc>
        <w:tc>
          <w:tcPr>
            <w:tcW w:w="660" w:type="dxa"/>
            <w:tcBorders>
              <w:top w:val="nil"/>
              <w:left w:val="nil"/>
              <w:bottom w:val="single" w:color="auto" w:sz="4" w:space="0"/>
              <w:right w:val="single" w:color="auto" w:sz="4" w:space="0"/>
            </w:tcBorders>
            <w:noWrap w:val="0"/>
            <w:vAlign w:val="center"/>
          </w:tcPr>
          <w:p w14:paraId="2AF8B49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5C8B6E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r>
      <w:tr w14:paraId="79883149">
        <w:tblPrEx>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noWrap w:val="0"/>
            <w:vAlign w:val="center"/>
          </w:tcPr>
          <w:p w14:paraId="7BFCE2E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31" w:type="dxa"/>
            <w:tcBorders>
              <w:top w:val="nil"/>
              <w:left w:val="nil"/>
              <w:bottom w:val="single" w:color="auto" w:sz="4" w:space="0"/>
              <w:right w:val="single" w:color="auto" w:sz="4" w:space="0"/>
            </w:tcBorders>
            <w:noWrap w:val="0"/>
            <w:vAlign w:val="center"/>
          </w:tcPr>
          <w:p w14:paraId="11E0585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紧急启停按钮</w:t>
            </w:r>
          </w:p>
        </w:tc>
        <w:tc>
          <w:tcPr>
            <w:tcW w:w="6229" w:type="dxa"/>
            <w:tcBorders>
              <w:top w:val="nil"/>
              <w:left w:val="nil"/>
              <w:bottom w:val="single" w:color="auto" w:sz="4" w:space="0"/>
              <w:right w:val="single" w:color="auto" w:sz="4" w:space="0"/>
            </w:tcBorders>
            <w:noWrap w:val="0"/>
            <w:vAlign w:val="center"/>
          </w:tcPr>
          <w:p w14:paraId="3FCAC0D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总线工作电压：DC24V 脉动电压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适用温度：-10℃~50℃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线制：两总线(无极性)编码                                      动作电流：&lt;1.2mA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监视电流：&lt;0.4mA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总线长度：≤1500米(截面积≥1.0mm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的RVS铜质双绞线)</w:t>
            </w:r>
          </w:p>
        </w:tc>
        <w:tc>
          <w:tcPr>
            <w:tcW w:w="660" w:type="dxa"/>
            <w:tcBorders>
              <w:top w:val="nil"/>
              <w:left w:val="nil"/>
              <w:bottom w:val="single" w:color="auto" w:sz="4" w:space="0"/>
              <w:right w:val="single" w:color="auto" w:sz="4" w:space="0"/>
            </w:tcBorders>
            <w:noWrap w:val="0"/>
            <w:vAlign w:val="center"/>
          </w:tcPr>
          <w:p w14:paraId="0AF8FE0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0CBC94D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3FA55AFF">
        <w:tblPrEx>
          <w:tblCellMar>
            <w:top w:w="0" w:type="dxa"/>
            <w:left w:w="108" w:type="dxa"/>
            <w:bottom w:w="0" w:type="dxa"/>
            <w:right w:w="108" w:type="dxa"/>
          </w:tblCellMar>
        </w:tblPrEx>
        <w:trPr>
          <w:trHeight w:val="2246" w:hRule="atLeast"/>
        </w:trPr>
        <w:tc>
          <w:tcPr>
            <w:tcW w:w="630" w:type="dxa"/>
            <w:tcBorders>
              <w:top w:val="nil"/>
              <w:left w:val="single" w:color="auto" w:sz="4" w:space="0"/>
              <w:bottom w:val="single" w:color="auto" w:sz="4" w:space="0"/>
              <w:right w:val="single" w:color="auto" w:sz="4" w:space="0"/>
            </w:tcBorders>
            <w:noWrap w:val="0"/>
            <w:vAlign w:val="center"/>
          </w:tcPr>
          <w:p w14:paraId="2CDDD48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31" w:type="dxa"/>
            <w:tcBorders>
              <w:top w:val="nil"/>
              <w:left w:val="nil"/>
              <w:bottom w:val="single" w:color="auto" w:sz="4" w:space="0"/>
              <w:right w:val="single" w:color="auto" w:sz="4" w:space="0"/>
            </w:tcBorders>
            <w:noWrap w:val="0"/>
            <w:vAlign w:val="center"/>
          </w:tcPr>
          <w:p w14:paraId="6B32700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气体释放警报器</w:t>
            </w:r>
          </w:p>
        </w:tc>
        <w:tc>
          <w:tcPr>
            <w:tcW w:w="6229" w:type="dxa"/>
            <w:tcBorders>
              <w:top w:val="nil"/>
              <w:left w:val="nil"/>
              <w:bottom w:val="single" w:color="auto" w:sz="4" w:space="0"/>
              <w:right w:val="single" w:color="auto" w:sz="4" w:space="0"/>
            </w:tcBorders>
            <w:noWrap w:val="0"/>
            <w:vAlign w:val="center"/>
          </w:tcPr>
          <w:p w14:paraId="4CD6750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总线工作电压：DC24V 脉动电压</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适用温度：-10℃~50℃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外形尺寸：300×140×20mm</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 xml:space="preserve"> 铜质双绞线)                 表面亮度：50cd/m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~300cd/m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闪光频率：1Hz~1.5Hz                                         工作电流：&lt;15mA监视电流：&lt;0.5mA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湿度：≤95%RH</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 xml:space="preserve">线制：两总线(无极性)编码                                       </w:t>
            </w:r>
          </w:p>
        </w:tc>
        <w:tc>
          <w:tcPr>
            <w:tcW w:w="660" w:type="dxa"/>
            <w:tcBorders>
              <w:top w:val="nil"/>
              <w:left w:val="nil"/>
              <w:bottom w:val="single" w:color="auto" w:sz="4" w:space="0"/>
              <w:right w:val="single" w:color="auto" w:sz="4" w:space="0"/>
            </w:tcBorders>
            <w:noWrap w:val="0"/>
            <w:vAlign w:val="center"/>
          </w:tcPr>
          <w:p w14:paraId="04753B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只</w:t>
            </w:r>
          </w:p>
        </w:tc>
        <w:tc>
          <w:tcPr>
            <w:tcW w:w="630" w:type="dxa"/>
            <w:tcBorders>
              <w:top w:val="nil"/>
              <w:left w:val="nil"/>
              <w:bottom w:val="single" w:color="auto" w:sz="4" w:space="0"/>
              <w:right w:val="single" w:color="auto" w:sz="4" w:space="0"/>
            </w:tcBorders>
            <w:noWrap w:val="0"/>
            <w:vAlign w:val="center"/>
          </w:tcPr>
          <w:p w14:paraId="1FBB24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1EC63DC6">
        <w:tblPrEx>
          <w:tblCellMar>
            <w:top w:w="0" w:type="dxa"/>
            <w:left w:w="108" w:type="dxa"/>
            <w:bottom w:w="0" w:type="dxa"/>
            <w:right w:w="108" w:type="dxa"/>
          </w:tblCellMar>
        </w:tblPrEx>
        <w:trPr>
          <w:trHeight w:val="1911" w:hRule="atLeast"/>
        </w:trPr>
        <w:tc>
          <w:tcPr>
            <w:tcW w:w="630" w:type="dxa"/>
            <w:tcBorders>
              <w:top w:val="nil"/>
              <w:left w:val="single" w:color="auto" w:sz="4" w:space="0"/>
              <w:bottom w:val="single" w:color="auto" w:sz="4" w:space="0"/>
              <w:right w:val="single" w:color="auto" w:sz="4" w:space="0"/>
            </w:tcBorders>
            <w:noWrap w:val="0"/>
            <w:vAlign w:val="center"/>
          </w:tcPr>
          <w:p w14:paraId="772F970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31" w:type="dxa"/>
            <w:tcBorders>
              <w:top w:val="nil"/>
              <w:left w:val="nil"/>
              <w:bottom w:val="single" w:color="auto" w:sz="4" w:space="0"/>
              <w:right w:val="single" w:color="auto" w:sz="4" w:space="0"/>
            </w:tcBorders>
            <w:noWrap w:val="0"/>
            <w:vAlign w:val="center"/>
          </w:tcPr>
          <w:p w14:paraId="7F5B6C3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气体灭火控制器</w:t>
            </w:r>
          </w:p>
        </w:tc>
        <w:tc>
          <w:tcPr>
            <w:tcW w:w="6229" w:type="dxa"/>
            <w:tcBorders>
              <w:top w:val="nil"/>
              <w:left w:val="nil"/>
              <w:bottom w:val="single" w:color="auto" w:sz="4" w:space="0"/>
              <w:right w:val="single" w:color="auto" w:sz="4" w:space="0"/>
            </w:tcBorders>
            <w:noWrap w:val="0"/>
            <w:vAlign w:val="center"/>
          </w:tcPr>
          <w:p w14:paraId="684CF17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使用环境温度：0℃~40℃;相对湿度：≤95%(40℃)</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交流输入电压：220V±1015%,50Hz±1%</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交流输入功率：≤100W</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直流备电：DC24V/2.2Ah,全密封免维护蓄电池</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容量：1区；回路容量≤128点</w:t>
            </w:r>
          </w:p>
          <w:p w14:paraId="1EE4577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继电器容量：一个火警输出无源常开继电器触点和一个故障输出无源常开继电器触点，触点容量为DC24V,1A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DC24V电源最大输出电流：2A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总线长度：≤1500米(截面积≥1.5mm</w:t>
            </w:r>
            <w:r>
              <w:rPr>
                <w:rFonts w:ascii="Calibri" w:hAnsi="Calibri" w:eastAsia="仿宋" w:cs="Calibri"/>
                <w:color w:val="auto"/>
                <w:kern w:val="0"/>
                <w:sz w:val="20"/>
                <w:szCs w:val="20"/>
                <w:highlight w:val="none"/>
              </w:rPr>
              <w:t>²</w:t>
            </w:r>
            <w:r>
              <w:rPr>
                <w:rFonts w:hint="eastAsia" w:ascii="仿宋" w:hAnsi="仿宋" w:eastAsia="仿宋" w:cs="宋体"/>
                <w:color w:val="auto"/>
                <w:kern w:val="0"/>
                <w:sz w:val="20"/>
                <w:szCs w:val="20"/>
                <w:highlight w:val="none"/>
              </w:rPr>
              <w:t>)</w:t>
            </w:r>
          </w:p>
        </w:tc>
        <w:tc>
          <w:tcPr>
            <w:tcW w:w="660" w:type="dxa"/>
            <w:tcBorders>
              <w:top w:val="nil"/>
              <w:left w:val="nil"/>
              <w:bottom w:val="single" w:color="auto" w:sz="4" w:space="0"/>
              <w:right w:val="single" w:color="auto" w:sz="4" w:space="0"/>
            </w:tcBorders>
            <w:noWrap w:val="0"/>
            <w:vAlign w:val="center"/>
          </w:tcPr>
          <w:p w14:paraId="156F1E5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0"/>
            <w:vAlign w:val="center"/>
          </w:tcPr>
          <w:p w14:paraId="6F2EA3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02EBD91">
        <w:tblPrEx>
          <w:tblCellMar>
            <w:top w:w="0" w:type="dxa"/>
            <w:left w:w="108" w:type="dxa"/>
            <w:bottom w:w="0" w:type="dxa"/>
            <w:right w:w="108" w:type="dxa"/>
          </w:tblCellMar>
        </w:tblPrEx>
        <w:trPr>
          <w:trHeight w:val="360" w:hRule="atLeast"/>
        </w:trPr>
        <w:tc>
          <w:tcPr>
            <w:tcW w:w="9180" w:type="dxa"/>
            <w:gridSpan w:val="5"/>
            <w:tcBorders>
              <w:top w:val="single" w:color="auto" w:sz="4" w:space="0"/>
              <w:left w:val="single" w:color="auto" w:sz="4" w:space="0"/>
              <w:bottom w:val="single" w:color="auto" w:sz="4" w:space="0"/>
              <w:right w:val="single" w:color="auto" w:sz="4" w:space="0"/>
            </w:tcBorders>
            <w:noWrap/>
            <w:vAlign w:val="center"/>
          </w:tcPr>
          <w:p w14:paraId="1ECF90AF">
            <w:pPr>
              <w:widowControl/>
              <w:adjustRightInd/>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六、其他配套系统</w:t>
            </w:r>
          </w:p>
        </w:tc>
      </w:tr>
      <w:tr w14:paraId="139C3132">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0CF7BF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31" w:type="dxa"/>
            <w:tcBorders>
              <w:top w:val="nil"/>
              <w:left w:val="nil"/>
              <w:bottom w:val="single" w:color="auto" w:sz="4" w:space="0"/>
              <w:right w:val="single" w:color="auto" w:sz="4" w:space="0"/>
            </w:tcBorders>
            <w:noWrap w:val="0"/>
            <w:vAlign w:val="center"/>
          </w:tcPr>
          <w:p w14:paraId="10CCA5F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房间隔断</w:t>
            </w:r>
          </w:p>
        </w:tc>
        <w:tc>
          <w:tcPr>
            <w:tcW w:w="6229" w:type="dxa"/>
            <w:tcBorders>
              <w:top w:val="nil"/>
              <w:left w:val="nil"/>
              <w:bottom w:val="single" w:color="auto" w:sz="4" w:space="0"/>
              <w:right w:val="single" w:color="auto" w:sz="4" w:space="0"/>
            </w:tcBorders>
            <w:noWrap w:val="0"/>
            <w:vAlign w:val="center"/>
          </w:tcPr>
          <w:p w14:paraId="56ABA6C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120mm厚轻质砖墙，含双面腻子打底，乳胶漆两遍，含网格布等辅材</w:t>
            </w:r>
          </w:p>
        </w:tc>
        <w:tc>
          <w:tcPr>
            <w:tcW w:w="660" w:type="dxa"/>
            <w:tcBorders>
              <w:top w:val="nil"/>
              <w:left w:val="nil"/>
              <w:bottom w:val="single" w:color="auto" w:sz="4" w:space="0"/>
              <w:right w:val="single" w:color="auto" w:sz="4" w:space="0"/>
            </w:tcBorders>
            <w:noWrap w:val="0"/>
            <w:vAlign w:val="center"/>
          </w:tcPr>
          <w:p w14:paraId="60D3A82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2047DC0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38</w:t>
            </w:r>
          </w:p>
        </w:tc>
      </w:tr>
      <w:tr w14:paraId="45B8DD0F">
        <w:tblPrEx>
          <w:tblCellMar>
            <w:top w:w="0" w:type="dxa"/>
            <w:left w:w="108" w:type="dxa"/>
            <w:bottom w:w="0" w:type="dxa"/>
            <w:right w:w="108" w:type="dxa"/>
          </w:tblCellMar>
        </w:tblPrEx>
        <w:trPr>
          <w:trHeight w:val="849" w:hRule="atLeast"/>
        </w:trPr>
        <w:tc>
          <w:tcPr>
            <w:tcW w:w="630" w:type="dxa"/>
            <w:tcBorders>
              <w:top w:val="nil"/>
              <w:left w:val="single" w:color="auto" w:sz="4" w:space="0"/>
              <w:bottom w:val="single" w:color="auto" w:sz="4" w:space="0"/>
              <w:right w:val="single" w:color="auto" w:sz="4" w:space="0"/>
            </w:tcBorders>
            <w:noWrap w:val="0"/>
            <w:vAlign w:val="center"/>
          </w:tcPr>
          <w:p w14:paraId="0870954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31" w:type="dxa"/>
            <w:tcBorders>
              <w:top w:val="nil"/>
              <w:left w:val="nil"/>
              <w:bottom w:val="single" w:color="auto" w:sz="4" w:space="0"/>
              <w:right w:val="single" w:color="auto" w:sz="4" w:space="0"/>
            </w:tcBorders>
            <w:noWrap w:val="0"/>
            <w:vAlign w:val="center"/>
          </w:tcPr>
          <w:p w14:paraId="387BB73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防盗门</w:t>
            </w:r>
          </w:p>
        </w:tc>
        <w:tc>
          <w:tcPr>
            <w:tcW w:w="6229" w:type="dxa"/>
            <w:tcBorders>
              <w:top w:val="nil"/>
              <w:left w:val="nil"/>
              <w:bottom w:val="single" w:color="auto" w:sz="4" w:space="0"/>
              <w:right w:val="single" w:color="auto" w:sz="4" w:space="0"/>
            </w:tcBorders>
            <w:noWrap w:val="0"/>
            <w:vAlign w:val="center"/>
          </w:tcPr>
          <w:p w14:paraId="46DE29B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1、防盗门（单开，甲级）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2、洞口尺寸：根据现场实际情况及施工图；</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3、包括锁具、门套、不锈钢拉手、合页等相关五金配件及安装等</w:t>
            </w:r>
          </w:p>
        </w:tc>
        <w:tc>
          <w:tcPr>
            <w:tcW w:w="660" w:type="dxa"/>
            <w:tcBorders>
              <w:top w:val="nil"/>
              <w:left w:val="nil"/>
              <w:bottom w:val="single" w:color="auto" w:sz="4" w:space="0"/>
              <w:right w:val="single" w:color="auto" w:sz="4" w:space="0"/>
            </w:tcBorders>
            <w:noWrap w:val="0"/>
            <w:vAlign w:val="center"/>
          </w:tcPr>
          <w:p w14:paraId="7A147B8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扇</w:t>
            </w:r>
          </w:p>
        </w:tc>
        <w:tc>
          <w:tcPr>
            <w:tcW w:w="630" w:type="dxa"/>
            <w:tcBorders>
              <w:top w:val="nil"/>
              <w:left w:val="nil"/>
              <w:bottom w:val="single" w:color="auto" w:sz="4" w:space="0"/>
              <w:right w:val="single" w:color="auto" w:sz="4" w:space="0"/>
            </w:tcBorders>
            <w:noWrap w:val="0"/>
            <w:vAlign w:val="center"/>
          </w:tcPr>
          <w:p w14:paraId="1525078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r>
      <w:tr w14:paraId="08CC2D68">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7FD87B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31" w:type="dxa"/>
            <w:tcBorders>
              <w:top w:val="nil"/>
              <w:left w:val="nil"/>
              <w:bottom w:val="single" w:color="auto" w:sz="4" w:space="0"/>
              <w:right w:val="single" w:color="auto" w:sz="4" w:space="0"/>
            </w:tcBorders>
            <w:noWrap w:val="0"/>
            <w:vAlign w:val="center"/>
          </w:tcPr>
          <w:p w14:paraId="21A3B82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防盗窗</w:t>
            </w:r>
          </w:p>
        </w:tc>
        <w:tc>
          <w:tcPr>
            <w:tcW w:w="6229" w:type="dxa"/>
            <w:tcBorders>
              <w:top w:val="nil"/>
              <w:left w:val="nil"/>
              <w:bottom w:val="single" w:color="auto" w:sz="4" w:space="0"/>
              <w:right w:val="single" w:color="auto" w:sz="4" w:space="0"/>
            </w:tcBorders>
            <w:noWrap w:val="0"/>
            <w:vAlign w:val="center"/>
          </w:tcPr>
          <w:p w14:paraId="1C3155F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高强度不锈钢防盗窗，采用优质304不锈钢，壁厚1.0mm，表面光滑、美观、坚固耐用，具体尺寸根据现场定制</w:t>
            </w:r>
          </w:p>
        </w:tc>
        <w:tc>
          <w:tcPr>
            <w:tcW w:w="660" w:type="dxa"/>
            <w:tcBorders>
              <w:top w:val="nil"/>
              <w:left w:val="nil"/>
              <w:bottom w:val="single" w:color="auto" w:sz="4" w:space="0"/>
              <w:right w:val="single" w:color="auto" w:sz="4" w:space="0"/>
            </w:tcBorders>
            <w:noWrap w:val="0"/>
            <w:vAlign w:val="center"/>
          </w:tcPr>
          <w:p w14:paraId="1986F56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平方</w:t>
            </w:r>
          </w:p>
        </w:tc>
        <w:tc>
          <w:tcPr>
            <w:tcW w:w="630" w:type="dxa"/>
            <w:tcBorders>
              <w:top w:val="nil"/>
              <w:left w:val="nil"/>
              <w:bottom w:val="single" w:color="auto" w:sz="4" w:space="0"/>
              <w:right w:val="single" w:color="auto" w:sz="4" w:space="0"/>
            </w:tcBorders>
            <w:noWrap w:val="0"/>
            <w:vAlign w:val="center"/>
          </w:tcPr>
          <w:p w14:paraId="16906BD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r>
      <w:tr w14:paraId="0FC3BF64">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6B80462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31" w:type="dxa"/>
            <w:tcBorders>
              <w:top w:val="nil"/>
              <w:left w:val="nil"/>
              <w:bottom w:val="single" w:color="auto" w:sz="4" w:space="0"/>
              <w:right w:val="single" w:color="auto" w:sz="4" w:space="0"/>
            </w:tcBorders>
            <w:noWrap w:val="0"/>
            <w:vAlign w:val="center"/>
          </w:tcPr>
          <w:p w14:paraId="1B64482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遮光窗帘</w:t>
            </w:r>
          </w:p>
        </w:tc>
        <w:tc>
          <w:tcPr>
            <w:tcW w:w="6229" w:type="dxa"/>
            <w:tcBorders>
              <w:top w:val="nil"/>
              <w:left w:val="nil"/>
              <w:bottom w:val="single" w:color="auto" w:sz="4" w:space="0"/>
              <w:right w:val="single" w:color="auto" w:sz="4" w:space="0"/>
            </w:tcBorders>
            <w:noWrap w:val="0"/>
            <w:vAlign w:val="center"/>
          </w:tcPr>
          <w:p w14:paraId="050378B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防火遮光布帘（加高），遮光率95%以上，防火等级B1级，含窗帘导轨，窗帘褶皱按2倍计算，具体尺寸根据现场定制</w:t>
            </w:r>
          </w:p>
        </w:tc>
        <w:tc>
          <w:tcPr>
            <w:tcW w:w="660" w:type="dxa"/>
            <w:tcBorders>
              <w:top w:val="nil"/>
              <w:left w:val="nil"/>
              <w:bottom w:val="single" w:color="auto" w:sz="4" w:space="0"/>
              <w:right w:val="single" w:color="auto" w:sz="4" w:space="0"/>
            </w:tcBorders>
            <w:noWrap w:val="0"/>
            <w:vAlign w:val="center"/>
          </w:tcPr>
          <w:p w14:paraId="1F3E049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米</w:t>
            </w:r>
          </w:p>
        </w:tc>
        <w:tc>
          <w:tcPr>
            <w:tcW w:w="630" w:type="dxa"/>
            <w:tcBorders>
              <w:top w:val="nil"/>
              <w:left w:val="nil"/>
              <w:bottom w:val="single" w:color="auto" w:sz="4" w:space="0"/>
              <w:right w:val="single" w:color="auto" w:sz="4" w:space="0"/>
            </w:tcBorders>
            <w:noWrap w:val="0"/>
            <w:vAlign w:val="center"/>
          </w:tcPr>
          <w:p w14:paraId="6D7256A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r>
      <w:tr w14:paraId="4A6D96DA">
        <w:tblPrEx>
          <w:tblCellMar>
            <w:top w:w="0" w:type="dxa"/>
            <w:left w:w="108" w:type="dxa"/>
            <w:bottom w:w="0" w:type="dxa"/>
            <w:right w:w="108" w:type="dxa"/>
          </w:tblCellMar>
        </w:tblPrEx>
        <w:trPr>
          <w:trHeight w:val="583" w:hRule="atLeast"/>
        </w:trPr>
        <w:tc>
          <w:tcPr>
            <w:tcW w:w="630" w:type="dxa"/>
            <w:tcBorders>
              <w:top w:val="nil"/>
              <w:left w:val="single" w:color="auto" w:sz="4" w:space="0"/>
              <w:bottom w:val="single" w:color="auto" w:sz="4" w:space="0"/>
              <w:right w:val="single" w:color="auto" w:sz="4" w:space="0"/>
            </w:tcBorders>
            <w:noWrap w:val="0"/>
            <w:vAlign w:val="center"/>
          </w:tcPr>
          <w:p w14:paraId="5A7F57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31" w:type="dxa"/>
            <w:tcBorders>
              <w:top w:val="nil"/>
              <w:left w:val="nil"/>
              <w:bottom w:val="single" w:color="auto" w:sz="4" w:space="0"/>
              <w:right w:val="single" w:color="auto" w:sz="4" w:space="0"/>
            </w:tcBorders>
            <w:noWrap w:val="0"/>
            <w:vAlign w:val="center"/>
          </w:tcPr>
          <w:p w14:paraId="0956C8B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自动打孔装订机</w:t>
            </w:r>
          </w:p>
        </w:tc>
        <w:tc>
          <w:tcPr>
            <w:tcW w:w="6229" w:type="dxa"/>
            <w:tcBorders>
              <w:top w:val="nil"/>
              <w:left w:val="nil"/>
              <w:bottom w:val="single" w:color="auto" w:sz="4" w:space="0"/>
              <w:right w:val="single" w:color="auto" w:sz="4" w:space="0"/>
            </w:tcBorders>
            <w:noWrap w:val="0"/>
            <w:vAlign w:val="center"/>
          </w:tcPr>
          <w:p w14:paraId="578EEB5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自动打孔装订，装订厚度≤50mm，电动打孔，电动装订，电源220V/50HZ，功率150W，</w:t>
            </w:r>
            <w:r>
              <w:rPr>
                <w:rFonts w:ascii="仿宋" w:hAnsi="仿宋" w:eastAsia="仿宋" w:cs="Calibri"/>
                <w:color w:val="auto"/>
                <w:kern w:val="0"/>
                <w:sz w:val="20"/>
                <w:szCs w:val="20"/>
                <w:highlight w:val="none"/>
              </w:rPr>
              <w:t>φ</w:t>
            </w:r>
            <w:r>
              <w:rPr>
                <w:rFonts w:hint="eastAsia" w:ascii="仿宋" w:hAnsi="仿宋" w:eastAsia="仿宋" w:cs="宋体"/>
                <w:color w:val="auto"/>
                <w:kern w:val="0"/>
                <w:sz w:val="20"/>
                <w:szCs w:val="20"/>
                <w:highlight w:val="none"/>
              </w:rPr>
              <w:t>6*50中空特种钻头，工作台尺寸480*220mm</w:t>
            </w:r>
          </w:p>
        </w:tc>
        <w:tc>
          <w:tcPr>
            <w:tcW w:w="660" w:type="dxa"/>
            <w:tcBorders>
              <w:top w:val="nil"/>
              <w:left w:val="nil"/>
              <w:bottom w:val="single" w:color="auto" w:sz="4" w:space="0"/>
              <w:right w:val="single" w:color="auto" w:sz="4" w:space="0"/>
            </w:tcBorders>
            <w:noWrap w:val="0"/>
            <w:vAlign w:val="center"/>
          </w:tcPr>
          <w:p w14:paraId="3900429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30" w:type="dxa"/>
            <w:tcBorders>
              <w:top w:val="nil"/>
              <w:left w:val="nil"/>
              <w:bottom w:val="single" w:color="auto" w:sz="4" w:space="0"/>
              <w:right w:val="single" w:color="auto" w:sz="4" w:space="0"/>
            </w:tcBorders>
            <w:noWrap/>
            <w:vAlign w:val="center"/>
          </w:tcPr>
          <w:p w14:paraId="163F6B7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579985C0">
        <w:tblPrEx>
          <w:tblCellMar>
            <w:top w:w="0" w:type="dxa"/>
            <w:left w:w="108" w:type="dxa"/>
            <w:bottom w:w="0" w:type="dxa"/>
            <w:right w:w="108" w:type="dxa"/>
          </w:tblCellMar>
        </w:tblPrEx>
        <w:trPr>
          <w:trHeight w:val="566" w:hRule="atLeast"/>
        </w:trPr>
        <w:tc>
          <w:tcPr>
            <w:tcW w:w="630" w:type="dxa"/>
            <w:tcBorders>
              <w:top w:val="nil"/>
              <w:left w:val="single" w:color="auto" w:sz="4" w:space="0"/>
              <w:bottom w:val="single" w:color="auto" w:sz="4" w:space="0"/>
              <w:right w:val="single" w:color="auto" w:sz="4" w:space="0"/>
            </w:tcBorders>
            <w:noWrap w:val="0"/>
            <w:vAlign w:val="center"/>
          </w:tcPr>
          <w:p w14:paraId="34683E8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31" w:type="dxa"/>
            <w:tcBorders>
              <w:top w:val="nil"/>
              <w:left w:val="nil"/>
              <w:bottom w:val="single" w:color="auto" w:sz="4" w:space="0"/>
              <w:right w:val="single" w:color="auto" w:sz="4" w:space="0"/>
            </w:tcBorders>
            <w:noWrap w:val="0"/>
            <w:vAlign w:val="center"/>
          </w:tcPr>
          <w:p w14:paraId="00129A2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布线和综合管路</w:t>
            </w:r>
          </w:p>
        </w:tc>
        <w:tc>
          <w:tcPr>
            <w:tcW w:w="6229" w:type="dxa"/>
            <w:tcBorders>
              <w:top w:val="nil"/>
              <w:left w:val="nil"/>
              <w:bottom w:val="single" w:color="auto" w:sz="4" w:space="0"/>
              <w:right w:val="single" w:color="auto" w:sz="4" w:space="0"/>
            </w:tcBorders>
            <w:noWrap w:val="0"/>
            <w:vAlign w:val="center"/>
          </w:tcPr>
          <w:p w14:paraId="1DFBCA1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线管、桥架、消防线缆、门禁线缆、六类网线、电源线、排水管、开槽修复等</w:t>
            </w:r>
          </w:p>
        </w:tc>
        <w:tc>
          <w:tcPr>
            <w:tcW w:w="660" w:type="dxa"/>
            <w:tcBorders>
              <w:top w:val="nil"/>
              <w:left w:val="nil"/>
              <w:bottom w:val="single" w:color="auto" w:sz="4" w:space="0"/>
              <w:right w:val="single" w:color="auto" w:sz="4" w:space="0"/>
            </w:tcBorders>
            <w:noWrap w:val="0"/>
            <w:vAlign w:val="center"/>
          </w:tcPr>
          <w:p w14:paraId="2FDD2EC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批</w:t>
            </w:r>
          </w:p>
        </w:tc>
        <w:tc>
          <w:tcPr>
            <w:tcW w:w="630" w:type="dxa"/>
            <w:tcBorders>
              <w:top w:val="nil"/>
              <w:left w:val="nil"/>
              <w:bottom w:val="single" w:color="auto" w:sz="4" w:space="0"/>
              <w:right w:val="single" w:color="auto" w:sz="4" w:space="0"/>
            </w:tcBorders>
            <w:noWrap w:val="0"/>
            <w:vAlign w:val="center"/>
          </w:tcPr>
          <w:p w14:paraId="6F7C42B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r w14:paraId="2C0AA7C1">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noWrap w:val="0"/>
            <w:vAlign w:val="center"/>
          </w:tcPr>
          <w:p w14:paraId="02354B1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31" w:type="dxa"/>
            <w:tcBorders>
              <w:top w:val="nil"/>
              <w:left w:val="nil"/>
              <w:bottom w:val="single" w:color="auto" w:sz="4" w:space="0"/>
              <w:right w:val="single" w:color="auto" w:sz="4" w:space="0"/>
            </w:tcBorders>
            <w:noWrap w:val="0"/>
            <w:vAlign w:val="center"/>
          </w:tcPr>
          <w:p w14:paraId="287F4F5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系统集成实施</w:t>
            </w:r>
          </w:p>
        </w:tc>
        <w:tc>
          <w:tcPr>
            <w:tcW w:w="6229" w:type="dxa"/>
            <w:tcBorders>
              <w:top w:val="nil"/>
              <w:left w:val="nil"/>
              <w:bottom w:val="single" w:color="auto" w:sz="4" w:space="0"/>
              <w:right w:val="single" w:color="auto" w:sz="4" w:space="0"/>
            </w:tcBorders>
            <w:noWrap w:val="0"/>
            <w:vAlign w:val="center"/>
          </w:tcPr>
          <w:p w14:paraId="22EB850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系统集成、项目实施，安装、调试、税金等</w:t>
            </w:r>
          </w:p>
        </w:tc>
        <w:tc>
          <w:tcPr>
            <w:tcW w:w="660" w:type="dxa"/>
            <w:tcBorders>
              <w:top w:val="nil"/>
              <w:left w:val="nil"/>
              <w:bottom w:val="single" w:color="auto" w:sz="4" w:space="0"/>
              <w:right w:val="single" w:color="auto" w:sz="4" w:space="0"/>
            </w:tcBorders>
            <w:noWrap w:val="0"/>
            <w:vAlign w:val="center"/>
          </w:tcPr>
          <w:p w14:paraId="73773D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批</w:t>
            </w:r>
          </w:p>
        </w:tc>
        <w:tc>
          <w:tcPr>
            <w:tcW w:w="630" w:type="dxa"/>
            <w:tcBorders>
              <w:top w:val="nil"/>
              <w:left w:val="nil"/>
              <w:bottom w:val="single" w:color="auto" w:sz="4" w:space="0"/>
              <w:right w:val="single" w:color="auto" w:sz="4" w:space="0"/>
            </w:tcBorders>
            <w:noWrap w:val="0"/>
            <w:vAlign w:val="center"/>
          </w:tcPr>
          <w:p w14:paraId="7506FC9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r>
    </w:tbl>
    <w:p w14:paraId="5B597AD8">
      <w:pPr>
        <w:spacing w:line="360"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宋体"/>
          <w:b/>
          <w:bCs/>
          <w:color w:val="auto"/>
          <w:sz w:val="24"/>
          <w:highlight w:val="none"/>
        </w:rPr>
        <w:t>五、交货期限</w:t>
      </w:r>
      <w:r>
        <w:rPr>
          <w:rFonts w:hint="eastAsia" w:ascii="仿宋" w:hAnsi="仿宋" w:eastAsia="仿宋" w:cs="仿宋"/>
          <w:b/>
          <w:color w:val="auto"/>
          <w:kern w:val="0"/>
          <w:sz w:val="24"/>
          <w:highlight w:val="none"/>
        </w:rPr>
        <w:t>：</w:t>
      </w:r>
      <w:r>
        <w:rPr>
          <w:rFonts w:hint="eastAsia" w:ascii="仿宋" w:hAnsi="仿宋" w:eastAsia="仿宋" w:cs="仿宋"/>
          <w:bCs/>
          <w:color w:val="auto"/>
          <w:kern w:val="0"/>
          <w:sz w:val="24"/>
          <w:highlight w:val="none"/>
        </w:rPr>
        <w:t>投标人中标后应在合同签订且具备实施条件后90天内完成设备到货、安装、调试及初步验收。（投标人应在投标文件中详细说明具体的安装、调试方案）</w:t>
      </w:r>
    </w:p>
    <w:p w14:paraId="528EEA90">
      <w:pPr>
        <w:spacing w:line="360" w:lineRule="auto"/>
        <w:ind w:firstLine="482" w:firstLineChars="200"/>
        <w:rPr>
          <w:rFonts w:hint="eastAsia" w:ascii="仿宋" w:hAnsi="仿宋" w:eastAsia="仿宋" w:cs="等线"/>
          <w:bCs/>
          <w:color w:val="auto"/>
          <w:sz w:val="24"/>
          <w:highlight w:val="none"/>
        </w:rPr>
      </w:pPr>
      <w:r>
        <w:rPr>
          <w:rFonts w:hint="eastAsia" w:ascii="仿宋" w:hAnsi="仿宋" w:eastAsia="仿宋" w:cs="等线"/>
          <w:b/>
          <w:color w:val="auto"/>
          <w:sz w:val="24"/>
          <w:highlight w:val="none"/>
        </w:rPr>
        <w:t>六、服务人员要求：</w:t>
      </w:r>
      <w:r>
        <w:rPr>
          <w:rFonts w:hint="eastAsia" w:ascii="仿宋" w:hAnsi="仿宋" w:eastAsia="仿宋" w:cs="等线"/>
          <w:bCs/>
          <w:color w:val="auto"/>
          <w:sz w:val="24"/>
          <w:highlight w:val="none"/>
        </w:rPr>
        <w:t>拟派服务团队至少项目负责人1名，负责项目全程跟踪管理；技术指导1名，负责设备安装调试技术指导；实施人员3名，负责勘验设计、线路铺设、设备安装调试等工作，其中不少于2名电工专业人员、1名网络设备专业人员。</w:t>
      </w:r>
    </w:p>
    <w:p w14:paraId="75978346">
      <w:pPr>
        <w:spacing w:line="360" w:lineRule="auto"/>
        <w:ind w:firstLine="482" w:firstLineChars="200"/>
        <w:rPr>
          <w:rFonts w:hint="eastAsia" w:ascii="仿宋" w:hAnsi="仿宋" w:eastAsia="仿宋" w:cs="等线"/>
          <w:b/>
          <w:color w:val="auto"/>
          <w:sz w:val="24"/>
          <w:highlight w:val="none"/>
        </w:rPr>
      </w:pPr>
      <w:r>
        <w:rPr>
          <w:rFonts w:hint="eastAsia" w:ascii="仿宋" w:hAnsi="仿宋" w:eastAsia="仿宋" w:cs="等线"/>
          <w:b/>
          <w:color w:val="auto"/>
          <w:sz w:val="24"/>
          <w:highlight w:val="none"/>
        </w:rPr>
        <w:t>七、验收</w:t>
      </w:r>
    </w:p>
    <w:p w14:paraId="7334775A">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（1）验收方式：本项目验收分为两部分，初步验收和最终验收。</w:t>
      </w:r>
    </w:p>
    <w:p w14:paraId="1D08F837">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（2）初步验收标准和程序：设备到货安装时进行初步验收，初步验收由采购人组织，对设备数量功能包装进行初步验收，并出具初步验收报告。</w:t>
      </w:r>
    </w:p>
    <w:p w14:paraId="40857B88">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（3）最终验收标准和程序：</w:t>
      </w:r>
    </w:p>
    <w:p w14:paraId="2A98469E">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1.1供应商应当符合投标文件技术要求和合同约定的要求配合采购人做好项目验收，提供项目最终验收相关的生产、技术、服务、数量、质量、安全等资料；未进行相应约定的，应当符合国家强制性规定、政策要求、安全标准、行业或企业有关标准等。</w:t>
      </w:r>
    </w:p>
    <w:p w14:paraId="6D5F928B">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1.2 采购人应当按照政府采购合同规定的技术、服务、安全标准组织对供应商履约情况进行最终验收，并出具最终验收报告。</w:t>
      </w:r>
    </w:p>
    <w:p w14:paraId="4A012914">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1.3 其中涉及信创设备、系统的须符合国家信创要求。按照采购合同约定核验供应商提供的产品服务，必要时委托依法取得检测、认证资质的机构进行检测、认证。其中关键部件（CPU芯片、操作系统、数据库等）应当通过安全可靠测评，测评等级不低于Ⅰ级。</w:t>
      </w:r>
    </w:p>
    <w:p w14:paraId="43A0FA5E">
      <w:pPr>
        <w:spacing w:line="360" w:lineRule="auto"/>
        <w:ind w:firstLine="482" w:firstLineChars="200"/>
        <w:rPr>
          <w:rFonts w:hint="eastAsia" w:ascii="仿宋" w:hAnsi="仿宋" w:eastAsia="仿宋" w:cs="等线"/>
          <w:b/>
          <w:color w:val="auto"/>
          <w:sz w:val="24"/>
          <w:highlight w:val="none"/>
        </w:rPr>
      </w:pPr>
      <w:r>
        <w:rPr>
          <w:rFonts w:hint="eastAsia" w:ascii="仿宋" w:hAnsi="仿宋" w:eastAsia="仿宋" w:cs="等线"/>
          <w:b/>
          <w:color w:val="auto"/>
          <w:sz w:val="24"/>
          <w:highlight w:val="none"/>
        </w:rPr>
        <w:t>八、质保期、售后服务</w:t>
      </w:r>
    </w:p>
    <w:p w14:paraId="04C9FF32">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（1）质保期：中标人须提供经调试、最终验收合格后3年的项目整体质保，在此期间，投标人应免费处理因质量发生的故障（含维修配件），并进行正常保养,进行每季度设备巡检并形成巡检记录。</w:t>
      </w:r>
    </w:p>
    <w:p w14:paraId="07D86B0D">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2）投标人的对各种型号的设备须提供足够的备件、附件和易损件，以满足设备正常运行。质保期内需提供7×24小时售后服务，如设备发生故障而远程不能立即解决的，投标人能在接到故障通知1小时内响应，4小时内到达现场，24小时内解决故障问题。24小时内不能解决问题的，需提供备件，保证用户单位的使用。</w:t>
      </w:r>
    </w:p>
    <w:p w14:paraId="345B5970">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（3）投标人需提供详细的售后服务，应包括对所有设备报修、故障维护具体的操作程序和内容。</w:t>
      </w:r>
    </w:p>
    <w:p w14:paraId="253DDAA0">
      <w:pPr>
        <w:spacing w:line="360" w:lineRule="auto"/>
        <w:ind w:left="20" w:firstLine="420"/>
        <w:rPr>
          <w:rFonts w:hint="eastAsia" w:ascii="仿宋" w:hAnsi="仿宋" w:cs="宋体"/>
          <w:color w:val="auto"/>
          <w:sz w:val="24"/>
          <w:highlight w:val="none"/>
        </w:rPr>
      </w:pPr>
      <w:r>
        <w:rPr>
          <w:rFonts w:hint="eastAsia" w:ascii="仿宋" w:hAnsi="仿宋" w:eastAsia="仿宋" w:cs="宋体"/>
          <w:b/>
          <w:bCs/>
          <w:color w:val="auto"/>
          <w:sz w:val="24"/>
          <w:highlight w:val="none"/>
        </w:rPr>
        <w:t>九、培训方案：</w:t>
      </w:r>
      <w:r>
        <w:rPr>
          <w:rFonts w:hint="eastAsia" w:ascii="仿宋" w:hAnsi="仿宋" w:eastAsia="仿宋" w:cs="宋体"/>
          <w:color w:val="auto"/>
          <w:sz w:val="24"/>
          <w:highlight w:val="none"/>
        </w:rPr>
        <w:t>投标人应为采购人提供设备使用的培训服务，如有必要质保期内可根据实际情况组织多次培训，并做好培训记录。</w:t>
      </w:r>
    </w:p>
    <w:p w14:paraId="0EE98F6A">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十、其他要求</w:t>
      </w:r>
    </w:p>
    <w:p w14:paraId="0834DEA9">
      <w:pPr>
        <w:spacing w:line="360" w:lineRule="auto"/>
        <w:ind w:left="20" w:firstLine="420"/>
        <w:rPr>
          <w:rFonts w:hint="eastAsia" w:ascii="仿宋" w:hAnsi="仿宋" w:eastAsia="仿宋" w:cs="宋体"/>
          <w:color w:val="auto"/>
          <w:sz w:val="24"/>
          <w:highlight w:val="none"/>
        </w:rPr>
      </w:pPr>
      <w:r>
        <w:rPr>
          <w:rFonts w:hint="eastAsia" w:ascii="仿宋" w:hAnsi="仿宋" w:eastAsia="仿宋" w:cs="宋体"/>
          <w:color w:val="auto"/>
          <w:sz w:val="24"/>
          <w:highlight w:val="none"/>
        </w:rPr>
        <w:t>投标人必须在投标文件中做出以下承诺（格式自拟）：</w:t>
      </w:r>
    </w:p>
    <w:p w14:paraId="4C920ED4">
      <w:pPr>
        <w:spacing w:line="360" w:lineRule="auto"/>
        <w:ind w:left="20" w:firstLine="420"/>
        <w:rPr>
          <w:rFonts w:hint="eastAsia" w:ascii="仿宋" w:hAnsi="仿宋" w:eastAsia="仿宋" w:cs="宋体"/>
          <w:color w:val="auto"/>
          <w:sz w:val="24"/>
          <w:highlight w:val="none"/>
        </w:rPr>
      </w:pPr>
      <w:r>
        <w:rPr>
          <w:rFonts w:hint="eastAsia" w:ascii="仿宋" w:hAnsi="仿宋" w:eastAsia="仿宋" w:cs="宋体"/>
          <w:color w:val="auto"/>
          <w:sz w:val="24"/>
          <w:highlight w:val="none"/>
        </w:rPr>
        <w:t>拟提供的信息类产品的，产品应当适配通过安全可靠测评的关键部件。</w:t>
      </w:r>
    </w:p>
    <w:p w14:paraId="03C64CA4">
      <w:pPr>
        <w:spacing w:line="360" w:lineRule="auto"/>
        <w:ind w:left="20" w:firstLine="42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本项目涉及到与原有建筑中涉及到的装修或者界面交接的问题，在实施过程或者调试过程中，需要考虑到总包服务费等问题，其费用包含在投标总价中。</w:t>
      </w:r>
    </w:p>
    <w:p w14:paraId="4DCFA959">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十一、费用支付方式</w:t>
      </w:r>
    </w:p>
    <w:p w14:paraId="1D4B98AB">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合同签订并具备实施条件后7个工作日内支付合同总价的60%预付款，设备到货安装调试完成、初步验收后5个工作日内，支付合同总价的20%款项，项目最终验收合格后支付20%的合同款。乙方应随付款进度提供正式税务发票。</w:t>
      </w:r>
    </w:p>
    <w:p w14:paraId="461A5A14">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十二、知识产权归属、处理方式</w:t>
      </w:r>
    </w:p>
    <w:p w14:paraId="01359B22">
      <w:pPr>
        <w:spacing w:line="360" w:lineRule="auto"/>
        <w:ind w:firstLine="480" w:firstLineChars="200"/>
        <w:rPr>
          <w:rFonts w:hint="eastAsia" w:ascii="仿宋" w:hAnsi="仿宋" w:eastAsia="仿宋" w:cs="等线"/>
          <w:bCs/>
          <w:color w:val="auto"/>
          <w:sz w:val="24"/>
          <w:highlight w:val="none"/>
        </w:rPr>
      </w:pPr>
      <w:r>
        <w:rPr>
          <w:rFonts w:hint="eastAsia" w:ascii="仿宋" w:hAnsi="仿宋" w:eastAsia="仿宋" w:cs="等线"/>
          <w:bCs/>
          <w:color w:val="auto"/>
          <w:sz w:val="24"/>
          <w:highlight w:val="none"/>
        </w:rPr>
        <w:t>投标人应保证采购人使用该货物或其任何一部分时不受任何第三方提出的侵犯其著作权、商标权、专利权等知识产权方面的起诉；如果任何第三方提出侵权指控，那么投标人须与第三方交涉并承担由此发生的一切责任、费用和赔偿。</w:t>
      </w:r>
    </w:p>
    <w:p w14:paraId="24763C72">
      <w:pPr>
        <w:spacing w:line="360" w:lineRule="auto"/>
        <w:ind w:left="20" w:firstLine="42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十三、保密要求</w:t>
      </w:r>
    </w:p>
    <w:p w14:paraId="699E1845">
      <w:pPr>
        <w:rPr>
          <w:color w:val="auto"/>
          <w:highlight w:val="none"/>
        </w:rPr>
      </w:pPr>
      <w:r>
        <w:rPr>
          <w:rFonts w:hint="eastAsia" w:ascii="仿宋" w:hAnsi="仿宋" w:eastAsia="仿宋" w:cs="等线"/>
          <w:bCs/>
          <w:color w:val="auto"/>
          <w:sz w:val="24"/>
          <w:highlight w:val="none"/>
        </w:rPr>
        <w:t>投标人对项目安装过程中和质保期内涉及的一切服务内容应当履行保密义务。</w:t>
      </w:r>
    </w:p>
    <w:p w14:paraId="75A967EC">
      <w:pPr>
        <w:spacing w:line="360" w:lineRule="auto"/>
        <w:ind w:firstLine="723" w:firstLineChars="200"/>
        <w:rPr>
          <w:rFonts w:hint="eastAsia" w:ascii="仿宋" w:hAnsi="仿宋" w:eastAsia="仿宋" w:cs="等线"/>
          <w:bCs/>
          <w:color w:val="auto"/>
          <w:sz w:val="24"/>
          <w:highlight w:val="none"/>
        </w:rPr>
      </w:pPr>
      <w:r>
        <w:rPr>
          <w:rFonts w:hint="eastAsia" w:ascii="宋体" w:hAnsi="宋体" w:cs="宋体"/>
          <w:b/>
          <w:color w:val="auto"/>
          <w:sz w:val="36"/>
          <w:szCs w:val="36"/>
          <w:highlight w:val="none"/>
        </w:rPr>
        <w:br w:type="page"/>
      </w:r>
    </w:p>
    <w:p w14:paraId="7F04BE98">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315"/>
      <w:bookmarkEnd w:id="29"/>
      <w:bookmarkStart w:id="30" w:name="_Toc184314421"/>
      <w:bookmarkEnd w:id="30"/>
      <w:bookmarkStart w:id="31" w:name="_Toc184308094"/>
      <w:bookmarkEnd w:id="31"/>
      <w:bookmarkStart w:id="32" w:name="_Toc184312107"/>
      <w:bookmarkEnd w:id="32"/>
      <w:bookmarkStart w:id="33" w:name="_Toc184308083"/>
      <w:bookmarkEnd w:id="33"/>
      <w:bookmarkStart w:id="34" w:name="_Toc184310296"/>
      <w:bookmarkEnd w:id="34"/>
      <w:bookmarkStart w:id="35" w:name="_Toc184308089"/>
      <w:bookmarkEnd w:id="35"/>
      <w:bookmarkStart w:id="36" w:name="_Toc184312082"/>
      <w:bookmarkEnd w:id="36"/>
      <w:bookmarkStart w:id="37" w:name="_Toc184313306"/>
      <w:bookmarkEnd w:id="37"/>
      <w:bookmarkStart w:id="38" w:name="_Toc184314471"/>
      <w:bookmarkEnd w:id="38"/>
      <w:bookmarkStart w:id="39" w:name="_Toc184312086"/>
      <w:bookmarkEnd w:id="39"/>
      <w:bookmarkStart w:id="40" w:name="_Toc184310338"/>
      <w:bookmarkEnd w:id="40"/>
      <w:bookmarkStart w:id="41" w:name="_Toc184314463"/>
      <w:bookmarkEnd w:id="41"/>
      <w:bookmarkStart w:id="42" w:name="_Toc184310277"/>
      <w:bookmarkEnd w:id="42"/>
      <w:bookmarkStart w:id="43" w:name="_Toc184312087"/>
      <w:bookmarkEnd w:id="43"/>
      <w:bookmarkStart w:id="44" w:name="_Toc184308047"/>
      <w:bookmarkEnd w:id="44"/>
      <w:bookmarkStart w:id="45" w:name="_Toc184312125"/>
      <w:bookmarkEnd w:id="45"/>
      <w:bookmarkStart w:id="46" w:name="_Toc184308063"/>
      <w:bookmarkEnd w:id="46"/>
      <w:bookmarkStart w:id="47" w:name="_Toc184312126"/>
      <w:bookmarkEnd w:id="47"/>
      <w:bookmarkStart w:id="48" w:name="_Toc184314464"/>
      <w:bookmarkEnd w:id="48"/>
      <w:bookmarkStart w:id="49" w:name="_Toc184308040"/>
      <w:bookmarkEnd w:id="49"/>
      <w:bookmarkStart w:id="50" w:name="_Toc184312098"/>
      <w:bookmarkEnd w:id="50"/>
      <w:bookmarkStart w:id="51" w:name="_Toc184314481"/>
      <w:bookmarkEnd w:id="51"/>
      <w:bookmarkStart w:id="52" w:name="_Toc184312133"/>
      <w:bookmarkEnd w:id="52"/>
      <w:bookmarkStart w:id="53" w:name="_Toc184310293"/>
      <w:bookmarkEnd w:id="53"/>
      <w:bookmarkStart w:id="54" w:name="_Toc184310335"/>
      <w:bookmarkEnd w:id="54"/>
      <w:bookmarkStart w:id="55" w:name="_Toc184312136"/>
      <w:bookmarkEnd w:id="55"/>
      <w:bookmarkStart w:id="56" w:name="_Toc184308077"/>
      <w:bookmarkEnd w:id="56"/>
      <w:bookmarkStart w:id="57" w:name="_Toc184313272"/>
      <w:bookmarkEnd w:id="57"/>
      <w:bookmarkStart w:id="58" w:name="_Toc184312070"/>
      <w:bookmarkEnd w:id="58"/>
      <w:bookmarkStart w:id="59" w:name="_Toc184312090"/>
      <w:bookmarkEnd w:id="59"/>
      <w:bookmarkStart w:id="60" w:name="_Toc184310305"/>
      <w:bookmarkEnd w:id="60"/>
      <w:bookmarkStart w:id="61" w:name="_Toc184313273"/>
      <w:bookmarkEnd w:id="61"/>
      <w:bookmarkStart w:id="62" w:name="_Toc184310344"/>
      <w:bookmarkEnd w:id="62"/>
      <w:bookmarkStart w:id="63" w:name="_Toc184308044"/>
      <w:bookmarkEnd w:id="63"/>
      <w:bookmarkStart w:id="64" w:name="_Toc184314425"/>
      <w:bookmarkEnd w:id="64"/>
      <w:bookmarkStart w:id="65" w:name="_Toc184313262"/>
      <w:bookmarkEnd w:id="65"/>
      <w:bookmarkStart w:id="66" w:name="_Toc184313309"/>
      <w:bookmarkEnd w:id="66"/>
      <w:bookmarkStart w:id="67" w:name="_Toc184310323"/>
      <w:bookmarkEnd w:id="67"/>
      <w:bookmarkStart w:id="68" w:name="_Toc184308096"/>
      <w:bookmarkEnd w:id="68"/>
      <w:bookmarkStart w:id="69" w:name="_Toc184313304"/>
      <w:bookmarkEnd w:id="69"/>
      <w:bookmarkStart w:id="70" w:name="_Toc184314413"/>
      <w:bookmarkEnd w:id="70"/>
      <w:bookmarkStart w:id="71" w:name="_Toc184310314"/>
      <w:bookmarkEnd w:id="71"/>
      <w:bookmarkStart w:id="72" w:name="_Toc184312074"/>
      <w:bookmarkEnd w:id="72"/>
      <w:bookmarkStart w:id="73" w:name="_Toc184312114"/>
      <w:bookmarkEnd w:id="73"/>
      <w:bookmarkStart w:id="74" w:name="_Toc184314417"/>
      <w:bookmarkEnd w:id="74"/>
      <w:bookmarkStart w:id="75" w:name="_Toc184314439"/>
      <w:bookmarkEnd w:id="75"/>
      <w:bookmarkStart w:id="76" w:name="_Toc184308066"/>
      <w:bookmarkEnd w:id="76"/>
      <w:bookmarkStart w:id="77" w:name="_Toc184313264"/>
      <w:bookmarkEnd w:id="77"/>
      <w:bookmarkStart w:id="78" w:name="_Toc184313244"/>
      <w:bookmarkEnd w:id="78"/>
      <w:bookmarkStart w:id="79" w:name="_Toc184312106"/>
      <w:bookmarkEnd w:id="79"/>
      <w:bookmarkStart w:id="80" w:name="_Toc184313287"/>
      <w:bookmarkEnd w:id="80"/>
      <w:bookmarkStart w:id="81" w:name="_Toc184312077"/>
      <w:bookmarkEnd w:id="81"/>
      <w:bookmarkStart w:id="82" w:name="_Toc184310322"/>
      <w:bookmarkEnd w:id="82"/>
      <w:bookmarkStart w:id="83" w:name="_Toc184310290"/>
      <w:bookmarkEnd w:id="83"/>
      <w:bookmarkStart w:id="84" w:name="_Toc184310294"/>
      <w:bookmarkEnd w:id="84"/>
      <w:bookmarkStart w:id="85" w:name="_Toc184312129"/>
      <w:bookmarkEnd w:id="85"/>
      <w:bookmarkStart w:id="86" w:name="_Toc184313283"/>
      <w:bookmarkEnd w:id="86"/>
      <w:bookmarkStart w:id="87" w:name="_Toc184312139"/>
      <w:bookmarkEnd w:id="87"/>
      <w:bookmarkStart w:id="88" w:name="_Toc184308042"/>
      <w:bookmarkEnd w:id="88"/>
      <w:bookmarkStart w:id="89" w:name="_Toc184308090"/>
      <w:bookmarkEnd w:id="89"/>
      <w:bookmarkStart w:id="90" w:name="_Toc184313241"/>
      <w:bookmarkEnd w:id="90"/>
      <w:bookmarkStart w:id="91" w:name="_Toc184312069"/>
      <w:bookmarkEnd w:id="91"/>
      <w:bookmarkStart w:id="92" w:name="_Toc184314479"/>
      <w:bookmarkEnd w:id="92"/>
      <w:bookmarkStart w:id="93" w:name="_Toc184313296"/>
      <w:bookmarkEnd w:id="93"/>
      <w:bookmarkStart w:id="94" w:name="_Toc184308056"/>
      <w:bookmarkEnd w:id="94"/>
      <w:bookmarkStart w:id="95" w:name="_Toc184314444"/>
      <w:bookmarkEnd w:id="95"/>
      <w:bookmarkStart w:id="96" w:name="_Toc184314438"/>
      <w:bookmarkEnd w:id="96"/>
      <w:bookmarkStart w:id="97" w:name="_Toc184313302"/>
      <w:bookmarkEnd w:id="97"/>
      <w:bookmarkStart w:id="98" w:name="_Toc184308081"/>
      <w:bookmarkEnd w:id="98"/>
      <w:bookmarkStart w:id="99" w:name="_Toc184308064"/>
      <w:bookmarkEnd w:id="99"/>
      <w:bookmarkStart w:id="100" w:name="_Toc184308058"/>
      <w:bookmarkEnd w:id="100"/>
      <w:bookmarkStart w:id="101" w:name="_Toc184308074"/>
      <w:bookmarkEnd w:id="101"/>
      <w:bookmarkStart w:id="102" w:name="_Toc184308068"/>
      <w:bookmarkEnd w:id="102"/>
      <w:bookmarkStart w:id="103" w:name="_Toc184314456"/>
      <w:bookmarkEnd w:id="103"/>
      <w:bookmarkStart w:id="104" w:name="_Toc184313298"/>
      <w:bookmarkEnd w:id="104"/>
      <w:bookmarkStart w:id="105" w:name="_Toc184310342"/>
      <w:bookmarkEnd w:id="105"/>
      <w:bookmarkStart w:id="106" w:name="_Toc184312110"/>
      <w:bookmarkEnd w:id="106"/>
      <w:bookmarkStart w:id="107" w:name="_Toc184313301"/>
      <w:bookmarkEnd w:id="107"/>
      <w:bookmarkStart w:id="108" w:name="_Toc184308059"/>
      <w:bookmarkEnd w:id="108"/>
      <w:bookmarkStart w:id="109" w:name="_Toc184308097"/>
      <w:bookmarkEnd w:id="109"/>
      <w:bookmarkStart w:id="110" w:name="_Toc184310303"/>
      <w:bookmarkEnd w:id="110"/>
      <w:bookmarkStart w:id="111" w:name="_Toc184314453"/>
      <w:bookmarkEnd w:id="111"/>
      <w:bookmarkStart w:id="112" w:name="_Toc184308054"/>
      <w:bookmarkEnd w:id="112"/>
      <w:bookmarkStart w:id="113" w:name="_Toc184313279"/>
      <w:bookmarkEnd w:id="113"/>
      <w:bookmarkStart w:id="114" w:name="_Toc184314470"/>
      <w:bookmarkEnd w:id="114"/>
      <w:bookmarkStart w:id="115" w:name="_Toc184308052"/>
      <w:bookmarkEnd w:id="115"/>
      <w:bookmarkStart w:id="116" w:name="_Toc184313240"/>
      <w:bookmarkEnd w:id="116"/>
      <w:bookmarkStart w:id="117" w:name="_Toc184308055"/>
      <w:bookmarkEnd w:id="117"/>
      <w:bookmarkStart w:id="118" w:name="_Toc184312076"/>
      <w:bookmarkEnd w:id="118"/>
      <w:bookmarkStart w:id="119" w:name="_Toc184313257"/>
      <w:bookmarkEnd w:id="119"/>
      <w:bookmarkStart w:id="120" w:name="_Toc184310309"/>
      <w:bookmarkEnd w:id="120"/>
      <w:bookmarkStart w:id="121" w:name="_Toc184314474"/>
      <w:bookmarkEnd w:id="121"/>
      <w:bookmarkStart w:id="122" w:name="_Toc184312095"/>
      <w:bookmarkEnd w:id="122"/>
      <w:bookmarkStart w:id="123" w:name="_Toc184314445"/>
      <w:bookmarkEnd w:id="123"/>
      <w:bookmarkStart w:id="124" w:name="_Toc184308091"/>
      <w:bookmarkEnd w:id="124"/>
      <w:bookmarkStart w:id="125" w:name="_Toc184308048"/>
      <w:bookmarkEnd w:id="125"/>
      <w:bookmarkStart w:id="126" w:name="_Toc184308075"/>
      <w:bookmarkEnd w:id="126"/>
      <w:bookmarkStart w:id="127" w:name="_Toc184313288"/>
      <w:bookmarkEnd w:id="127"/>
      <w:bookmarkStart w:id="128" w:name="_Toc184313305"/>
      <w:bookmarkEnd w:id="128"/>
      <w:bookmarkStart w:id="129" w:name="_Toc184313259"/>
      <w:bookmarkEnd w:id="129"/>
      <w:bookmarkStart w:id="130" w:name="_Toc184310274"/>
      <w:bookmarkEnd w:id="130"/>
      <w:bookmarkStart w:id="131" w:name="_Toc184310276"/>
      <w:bookmarkEnd w:id="131"/>
      <w:bookmarkStart w:id="132" w:name="_Toc184312122"/>
      <w:bookmarkEnd w:id="132"/>
      <w:bookmarkStart w:id="133" w:name="_Toc184312138"/>
      <w:bookmarkEnd w:id="133"/>
      <w:bookmarkStart w:id="134" w:name="_Toc184314412"/>
      <w:bookmarkEnd w:id="134"/>
      <w:bookmarkStart w:id="135" w:name="_Toc184314455"/>
      <w:bookmarkEnd w:id="135"/>
      <w:bookmarkStart w:id="136" w:name="_Toc184314467"/>
      <w:bookmarkEnd w:id="136"/>
      <w:bookmarkStart w:id="137" w:name="_Toc184312112"/>
      <w:bookmarkEnd w:id="137"/>
      <w:bookmarkStart w:id="138" w:name="_Toc184310327"/>
      <w:bookmarkEnd w:id="138"/>
      <w:bookmarkStart w:id="139" w:name="_Toc184312121"/>
      <w:bookmarkEnd w:id="139"/>
      <w:bookmarkStart w:id="140" w:name="_Toc184312124"/>
      <w:bookmarkEnd w:id="140"/>
      <w:bookmarkStart w:id="141" w:name="_Toc184314434"/>
      <w:bookmarkEnd w:id="141"/>
      <w:bookmarkStart w:id="142" w:name="_Toc184312068"/>
      <w:bookmarkEnd w:id="142"/>
      <w:bookmarkStart w:id="143" w:name="_Toc184313290"/>
      <w:bookmarkEnd w:id="143"/>
      <w:bookmarkStart w:id="144" w:name="_Toc184312108"/>
      <w:bookmarkEnd w:id="144"/>
      <w:bookmarkStart w:id="145" w:name="_Toc184310285"/>
      <w:bookmarkEnd w:id="145"/>
      <w:bookmarkStart w:id="146" w:name="_Toc184313291"/>
      <w:bookmarkEnd w:id="146"/>
      <w:bookmarkStart w:id="147" w:name="_Toc184308105"/>
      <w:bookmarkEnd w:id="147"/>
      <w:bookmarkStart w:id="148" w:name="_Toc184310340"/>
      <w:bookmarkEnd w:id="148"/>
      <w:bookmarkStart w:id="149" w:name="_Toc184313266"/>
      <w:bookmarkEnd w:id="149"/>
      <w:bookmarkStart w:id="150" w:name="_Toc184308050"/>
      <w:bookmarkEnd w:id="150"/>
      <w:bookmarkStart w:id="151" w:name="_Toc184313245"/>
      <w:bookmarkEnd w:id="151"/>
      <w:bookmarkStart w:id="152" w:name="_Toc184308104"/>
      <w:bookmarkEnd w:id="152"/>
      <w:bookmarkStart w:id="153" w:name="_Toc184308102"/>
      <w:bookmarkEnd w:id="153"/>
      <w:bookmarkStart w:id="154" w:name="_Toc184310280"/>
      <w:bookmarkEnd w:id="154"/>
      <w:bookmarkStart w:id="155" w:name="_Toc184308095"/>
      <w:bookmarkEnd w:id="155"/>
      <w:bookmarkStart w:id="156" w:name="_Toc184313303"/>
      <w:bookmarkEnd w:id="156"/>
      <w:bookmarkStart w:id="157" w:name="_Toc184314469"/>
      <w:bookmarkEnd w:id="157"/>
      <w:bookmarkStart w:id="158" w:name="_Toc184312094"/>
      <w:bookmarkEnd w:id="158"/>
      <w:bookmarkStart w:id="159" w:name="_Toc184312113"/>
      <w:bookmarkEnd w:id="159"/>
      <w:bookmarkStart w:id="160" w:name="_Toc184314427"/>
      <w:bookmarkEnd w:id="160"/>
      <w:bookmarkStart w:id="161" w:name="_Toc184312091"/>
      <w:bookmarkEnd w:id="161"/>
      <w:bookmarkStart w:id="162" w:name="_Toc184313282"/>
      <w:bookmarkEnd w:id="162"/>
      <w:bookmarkStart w:id="163" w:name="_Toc184310281"/>
      <w:bookmarkEnd w:id="163"/>
      <w:bookmarkStart w:id="164" w:name="_Toc184308100"/>
      <w:bookmarkEnd w:id="164"/>
      <w:bookmarkStart w:id="165" w:name="_Toc184310317"/>
      <w:bookmarkEnd w:id="165"/>
      <w:bookmarkStart w:id="166" w:name="_Toc184314480"/>
      <w:bookmarkEnd w:id="166"/>
      <w:bookmarkStart w:id="167" w:name="_Toc184313293"/>
      <w:bookmarkEnd w:id="167"/>
      <w:bookmarkStart w:id="168" w:name="_Toc184312067"/>
      <w:bookmarkEnd w:id="168"/>
      <w:bookmarkStart w:id="169" w:name="_Toc184310330"/>
      <w:bookmarkEnd w:id="169"/>
      <w:bookmarkStart w:id="170" w:name="_Toc184308036"/>
      <w:bookmarkEnd w:id="170"/>
      <w:bookmarkStart w:id="171" w:name="_Toc184312134"/>
      <w:bookmarkEnd w:id="171"/>
      <w:bookmarkStart w:id="172" w:name="_Toc184310287"/>
      <w:bookmarkEnd w:id="172"/>
      <w:bookmarkStart w:id="173" w:name="_Toc184314473"/>
      <w:bookmarkEnd w:id="173"/>
      <w:bookmarkStart w:id="174" w:name="_Toc184314429"/>
      <w:bookmarkEnd w:id="174"/>
      <w:bookmarkStart w:id="175" w:name="_Toc184313285"/>
      <w:bookmarkEnd w:id="175"/>
      <w:bookmarkStart w:id="176" w:name="_Toc184313278"/>
      <w:bookmarkEnd w:id="176"/>
      <w:bookmarkStart w:id="177" w:name="_Toc184308087"/>
      <w:bookmarkEnd w:id="177"/>
      <w:bookmarkStart w:id="178" w:name="_Toc184313280"/>
      <w:bookmarkEnd w:id="178"/>
      <w:bookmarkStart w:id="179" w:name="_Toc184314419"/>
      <w:bookmarkEnd w:id="179"/>
      <w:bookmarkStart w:id="180" w:name="_Toc184308098"/>
      <w:bookmarkEnd w:id="180"/>
      <w:bookmarkStart w:id="181" w:name="_Toc184308069"/>
      <w:bookmarkEnd w:id="181"/>
      <w:bookmarkStart w:id="182" w:name="_Toc184310328"/>
      <w:bookmarkEnd w:id="182"/>
      <w:bookmarkStart w:id="183" w:name="_Toc184313275"/>
      <w:bookmarkEnd w:id="183"/>
      <w:bookmarkStart w:id="184" w:name="_Toc184314431"/>
      <w:bookmarkEnd w:id="184"/>
      <w:bookmarkStart w:id="185" w:name="_Toc184308106"/>
      <w:bookmarkEnd w:id="185"/>
      <w:bookmarkStart w:id="186" w:name="_Toc184313299"/>
      <w:bookmarkEnd w:id="186"/>
      <w:bookmarkStart w:id="187" w:name="_Toc184310284"/>
      <w:bookmarkEnd w:id="187"/>
      <w:bookmarkStart w:id="188" w:name="_Toc184308053"/>
      <w:bookmarkEnd w:id="188"/>
      <w:bookmarkStart w:id="189" w:name="_Toc184310292"/>
      <w:bookmarkEnd w:id="189"/>
      <w:bookmarkStart w:id="190" w:name="_Toc184310273"/>
      <w:bookmarkEnd w:id="190"/>
      <w:bookmarkStart w:id="191" w:name="_Toc184308060"/>
      <w:bookmarkEnd w:id="191"/>
      <w:bookmarkStart w:id="192" w:name="_Toc184313249"/>
      <w:bookmarkEnd w:id="192"/>
      <w:bookmarkStart w:id="193" w:name="_Toc184314460"/>
      <w:bookmarkEnd w:id="193"/>
      <w:bookmarkStart w:id="194" w:name="_Toc184312085"/>
      <w:bookmarkEnd w:id="194"/>
      <w:bookmarkStart w:id="195" w:name="_Toc184308070"/>
      <w:bookmarkEnd w:id="195"/>
      <w:bookmarkStart w:id="196" w:name="_Toc184314415"/>
      <w:bookmarkEnd w:id="196"/>
      <w:bookmarkStart w:id="197" w:name="_Toc184312109"/>
      <w:bookmarkEnd w:id="197"/>
      <w:bookmarkStart w:id="198" w:name="_Toc184313239"/>
      <w:bookmarkEnd w:id="198"/>
      <w:bookmarkStart w:id="199" w:name="_Toc184308061"/>
      <w:bookmarkEnd w:id="199"/>
      <w:bookmarkStart w:id="200" w:name="_Toc184310299"/>
      <w:bookmarkEnd w:id="200"/>
      <w:bookmarkStart w:id="201" w:name="_Toc184314446"/>
      <w:bookmarkEnd w:id="201"/>
      <w:bookmarkStart w:id="202" w:name="_Toc184310334"/>
      <w:bookmarkEnd w:id="202"/>
      <w:bookmarkStart w:id="203" w:name="_Toc184308045"/>
      <w:bookmarkEnd w:id="203"/>
      <w:bookmarkStart w:id="204" w:name="_Toc184313267"/>
      <w:bookmarkEnd w:id="204"/>
      <w:bookmarkStart w:id="205" w:name="_Toc184314414"/>
      <w:bookmarkEnd w:id="205"/>
      <w:bookmarkStart w:id="206" w:name="_Toc184314442"/>
      <w:bookmarkEnd w:id="206"/>
      <w:bookmarkStart w:id="207" w:name="_Toc184312088"/>
      <w:bookmarkEnd w:id="207"/>
      <w:bookmarkStart w:id="208" w:name="_Toc184308079"/>
      <w:bookmarkEnd w:id="208"/>
      <w:bookmarkStart w:id="209" w:name="_Toc184313265"/>
      <w:bookmarkEnd w:id="209"/>
      <w:bookmarkStart w:id="210" w:name="_Toc184312089"/>
      <w:bookmarkEnd w:id="210"/>
      <w:bookmarkStart w:id="211" w:name="_Toc184308092"/>
      <w:bookmarkEnd w:id="211"/>
      <w:bookmarkStart w:id="212" w:name="_Toc184308082"/>
      <w:bookmarkEnd w:id="212"/>
      <w:bookmarkStart w:id="213" w:name="_Toc184314437"/>
      <w:bookmarkEnd w:id="213"/>
      <w:bookmarkStart w:id="214" w:name="_Toc184312104"/>
      <w:bookmarkEnd w:id="214"/>
      <w:bookmarkStart w:id="215" w:name="_Toc184314423"/>
      <w:bookmarkEnd w:id="215"/>
      <w:bookmarkStart w:id="216" w:name="_Toc184310341"/>
      <w:bookmarkEnd w:id="216"/>
      <w:bookmarkStart w:id="217" w:name="_Toc184308080"/>
      <w:bookmarkEnd w:id="217"/>
      <w:bookmarkStart w:id="218" w:name="_Toc184314436"/>
      <w:bookmarkEnd w:id="218"/>
      <w:bookmarkStart w:id="219" w:name="_Toc184312079"/>
      <w:bookmarkEnd w:id="219"/>
      <w:bookmarkStart w:id="220" w:name="_Toc184308037"/>
      <w:bookmarkEnd w:id="220"/>
      <w:bookmarkStart w:id="221" w:name="_Toc184313260"/>
      <w:bookmarkEnd w:id="221"/>
      <w:bookmarkStart w:id="222" w:name="_Toc184313253"/>
      <w:bookmarkEnd w:id="222"/>
      <w:bookmarkStart w:id="223" w:name="_Toc184310282"/>
      <w:bookmarkEnd w:id="223"/>
      <w:bookmarkStart w:id="224" w:name="_Toc184310307"/>
      <w:bookmarkEnd w:id="224"/>
      <w:bookmarkStart w:id="225" w:name="_Toc184308057"/>
      <w:bookmarkEnd w:id="225"/>
      <w:bookmarkStart w:id="226" w:name="_Toc184308041"/>
      <w:bookmarkEnd w:id="226"/>
      <w:bookmarkStart w:id="227" w:name="_Toc184314466"/>
      <w:bookmarkEnd w:id="227"/>
      <w:bookmarkStart w:id="228" w:name="_Toc184314461"/>
      <w:bookmarkEnd w:id="228"/>
      <w:bookmarkStart w:id="229" w:name="_Toc184313300"/>
      <w:bookmarkEnd w:id="229"/>
      <w:bookmarkStart w:id="230" w:name="_Toc184312103"/>
      <w:bookmarkEnd w:id="230"/>
      <w:bookmarkStart w:id="231" w:name="_Toc184310275"/>
      <w:bookmarkEnd w:id="231"/>
      <w:bookmarkStart w:id="232" w:name="_Toc184312118"/>
      <w:bookmarkEnd w:id="232"/>
      <w:bookmarkStart w:id="233" w:name="_Toc184310295"/>
      <w:bookmarkEnd w:id="233"/>
      <w:bookmarkStart w:id="234" w:name="_Toc184313292"/>
      <w:bookmarkEnd w:id="234"/>
      <w:bookmarkStart w:id="235" w:name="_Toc184310313"/>
      <w:bookmarkEnd w:id="235"/>
      <w:bookmarkStart w:id="236" w:name="_Toc184313308"/>
      <w:bookmarkEnd w:id="236"/>
      <w:bookmarkStart w:id="237" w:name="_Toc184313258"/>
      <w:bookmarkEnd w:id="237"/>
      <w:bookmarkStart w:id="238" w:name="_Toc184308072"/>
      <w:bookmarkEnd w:id="238"/>
      <w:bookmarkStart w:id="239" w:name="_Toc184308071"/>
      <w:bookmarkEnd w:id="239"/>
      <w:bookmarkStart w:id="240" w:name="_Toc184308108"/>
      <w:bookmarkEnd w:id="240"/>
      <w:bookmarkStart w:id="241" w:name="_Toc184310336"/>
      <w:bookmarkEnd w:id="241"/>
      <w:bookmarkStart w:id="242" w:name="_Toc184313238"/>
      <w:bookmarkEnd w:id="242"/>
      <w:bookmarkStart w:id="243" w:name="_Toc184308101"/>
      <w:bookmarkEnd w:id="243"/>
      <w:bookmarkStart w:id="244" w:name="_Toc184312092"/>
      <w:bookmarkEnd w:id="244"/>
      <w:bookmarkStart w:id="245" w:name="_Toc184314418"/>
      <w:bookmarkEnd w:id="245"/>
      <w:bookmarkStart w:id="246" w:name="_Toc184314477"/>
      <w:bookmarkEnd w:id="246"/>
      <w:bookmarkStart w:id="247" w:name="_Toc184310308"/>
      <w:bookmarkEnd w:id="247"/>
      <w:bookmarkStart w:id="248" w:name="_Toc184314441"/>
      <w:bookmarkEnd w:id="248"/>
      <w:bookmarkStart w:id="249" w:name="_Toc184310329"/>
      <w:bookmarkEnd w:id="249"/>
      <w:bookmarkStart w:id="250" w:name="_Toc184312135"/>
      <w:bookmarkEnd w:id="250"/>
      <w:bookmarkStart w:id="251" w:name="_Toc184312120"/>
      <w:bookmarkEnd w:id="251"/>
      <w:bookmarkStart w:id="252" w:name="_Toc184308076"/>
      <w:bookmarkEnd w:id="252"/>
      <w:bookmarkStart w:id="253" w:name="_Toc184312097"/>
      <w:bookmarkEnd w:id="253"/>
      <w:bookmarkStart w:id="254" w:name="_Toc184312128"/>
      <w:bookmarkEnd w:id="254"/>
      <w:bookmarkStart w:id="255" w:name="_Toc184312100"/>
      <w:bookmarkEnd w:id="255"/>
      <w:bookmarkStart w:id="256" w:name="_Toc184314426"/>
      <w:bookmarkEnd w:id="256"/>
      <w:bookmarkStart w:id="257" w:name="_Toc184310339"/>
      <w:bookmarkEnd w:id="257"/>
      <w:bookmarkStart w:id="258" w:name="_Toc184310297"/>
      <w:bookmarkEnd w:id="258"/>
      <w:bookmarkStart w:id="259" w:name="_Toc184312072"/>
      <w:bookmarkEnd w:id="259"/>
      <w:bookmarkStart w:id="260" w:name="_Toc184313310"/>
      <w:bookmarkEnd w:id="260"/>
      <w:bookmarkStart w:id="261" w:name="_Toc184314449"/>
      <w:bookmarkEnd w:id="261"/>
      <w:bookmarkStart w:id="262" w:name="_Toc184313297"/>
      <w:bookmarkEnd w:id="262"/>
      <w:bookmarkStart w:id="263" w:name="_Toc184312119"/>
      <w:bookmarkEnd w:id="263"/>
      <w:bookmarkStart w:id="264" w:name="_Toc184314462"/>
      <w:bookmarkEnd w:id="264"/>
      <w:bookmarkStart w:id="265" w:name="_Toc184308099"/>
      <w:bookmarkEnd w:id="265"/>
      <w:bookmarkStart w:id="266" w:name="_Toc184314450"/>
      <w:bookmarkEnd w:id="266"/>
      <w:bookmarkStart w:id="267" w:name="_Toc184308093"/>
      <w:bookmarkEnd w:id="267"/>
      <w:bookmarkStart w:id="268" w:name="_Toc184314432"/>
      <w:bookmarkEnd w:id="268"/>
      <w:bookmarkStart w:id="269" w:name="_Toc184313286"/>
      <w:bookmarkEnd w:id="269"/>
      <w:bookmarkStart w:id="270" w:name="_Toc184308085"/>
      <w:bookmarkEnd w:id="270"/>
      <w:bookmarkStart w:id="271" w:name="_Toc184314430"/>
      <w:bookmarkEnd w:id="271"/>
      <w:bookmarkStart w:id="272" w:name="_Toc184312117"/>
      <w:bookmarkEnd w:id="272"/>
      <w:bookmarkStart w:id="273" w:name="_Toc184314468"/>
      <w:bookmarkEnd w:id="273"/>
      <w:bookmarkStart w:id="274" w:name="_Toc184313268"/>
      <w:bookmarkEnd w:id="274"/>
      <w:bookmarkStart w:id="275" w:name="_Toc184312084"/>
      <w:bookmarkEnd w:id="275"/>
      <w:bookmarkStart w:id="276" w:name="_Toc184313284"/>
      <w:bookmarkEnd w:id="276"/>
      <w:bookmarkStart w:id="277" w:name="_Toc184312102"/>
      <w:bookmarkEnd w:id="277"/>
      <w:bookmarkStart w:id="278" w:name="_Toc184308088"/>
      <w:bookmarkEnd w:id="278"/>
      <w:bookmarkStart w:id="279" w:name="_Toc184312073"/>
      <w:bookmarkEnd w:id="279"/>
      <w:bookmarkStart w:id="280" w:name="_Toc184310304"/>
      <w:bookmarkEnd w:id="280"/>
      <w:bookmarkStart w:id="281" w:name="_Toc184313255"/>
      <w:bookmarkEnd w:id="281"/>
      <w:bookmarkStart w:id="282" w:name="_Toc184313289"/>
      <w:bookmarkEnd w:id="282"/>
      <w:bookmarkStart w:id="283" w:name="_Toc184310316"/>
      <w:bookmarkEnd w:id="283"/>
      <w:bookmarkStart w:id="284" w:name="_Toc184312080"/>
      <w:bookmarkEnd w:id="284"/>
      <w:bookmarkStart w:id="285" w:name="_Toc184310318"/>
      <w:bookmarkEnd w:id="285"/>
      <w:bookmarkStart w:id="286" w:name="_Toc184310289"/>
      <w:bookmarkEnd w:id="286"/>
      <w:bookmarkStart w:id="287" w:name="_Toc184308065"/>
      <w:bookmarkEnd w:id="287"/>
      <w:bookmarkStart w:id="288" w:name="_Toc184312132"/>
      <w:bookmarkEnd w:id="288"/>
      <w:bookmarkStart w:id="289" w:name="_Toc184312131"/>
      <w:bookmarkEnd w:id="289"/>
      <w:bookmarkStart w:id="290" w:name="_Toc184314459"/>
      <w:bookmarkEnd w:id="290"/>
      <w:bookmarkStart w:id="291" w:name="_Toc184312078"/>
      <w:bookmarkEnd w:id="291"/>
      <w:bookmarkStart w:id="292" w:name="_Toc184313269"/>
      <w:bookmarkEnd w:id="292"/>
      <w:bookmarkStart w:id="293" w:name="_Toc184313263"/>
      <w:bookmarkEnd w:id="293"/>
      <w:bookmarkStart w:id="294" w:name="_Toc184313246"/>
      <w:bookmarkEnd w:id="294"/>
      <w:bookmarkStart w:id="295" w:name="_Toc184312115"/>
      <w:bookmarkEnd w:id="295"/>
      <w:bookmarkStart w:id="296" w:name="_Toc184310286"/>
      <w:bookmarkEnd w:id="296"/>
      <w:bookmarkStart w:id="297" w:name="_Toc184314475"/>
      <w:bookmarkEnd w:id="297"/>
      <w:bookmarkStart w:id="298" w:name="_Toc184313276"/>
      <w:bookmarkEnd w:id="298"/>
      <w:bookmarkStart w:id="299" w:name="_Toc184314465"/>
      <w:bookmarkEnd w:id="299"/>
      <w:bookmarkStart w:id="300" w:name="_Toc184314476"/>
      <w:bookmarkEnd w:id="300"/>
      <w:bookmarkStart w:id="301" w:name="_Toc184310291"/>
      <w:bookmarkEnd w:id="301"/>
      <w:bookmarkStart w:id="302" w:name="_Toc184310331"/>
      <w:bookmarkEnd w:id="302"/>
      <w:bookmarkStart w:id="303" w:name="_Toc184314420"/>
      <w:bookmarkEnd w:id="303"/>
      <w:bookmarkStart w:id="304" w:name="_Toc184312083"/>
      <w:bookmarkEnd w:id="304"/>
      <w:bookmarkStart w:id="305" w:name="_Toc184310325"/>
      <w:bookmarkEnd w:id="305"/>
      <w:bookmarkStart w:id="306" w:name="_Toc184314478"/>
      <w:bookmarkEnd w:id="306"/>
      <w:bookmarkStart w:id="307" w:name="_Toc184314411"/>
      <w:bookmarkEnd w:id="307"/>
      <w:bookmarkStart w:id="308" w:name="_Toc184312123"/>
      <w:bookmarkEnd w:id="308"/>
      <w:bookmarkStart w:id="309" w:name="_Toc184312099"/>
      <w:bookmarkEnd w:id="309"/>
      <w:bookmarkStart w:id="310" w:name="_Toc184310312"/>
      <w:bookmarkEnd w:id="310"/>
      <w:bookmarkStart w:id="311" w:name="_Toc184310298"/>
      <w:bookmarkEnd w:id="311"/>
      <w:bookmarkStart w:id="312" w:name="_Toc184313251"/>
      <w:bookmarkEnd w:id="312"/>
      <w:bookmarkStart w:id="313" w:name="_Toc184308067"/>
      <w:bookmarkEnd w:id="313"/>
      <w:bookmarkStart w:id="314" w:name="_Toc184313295"/>
      <w:bookmarkEnd w:id="314"/>
      <w:bookmarkStart w:id="315" w:name="_Toc184313261"/>
      <w:bookmarkEnd w:id="315"/>
      <w:bookmarkStart w:id="316" w:name="_Toc184314428"/>
      <w:bookmarkEnd w:id="316"/>
      <w:bookmarkStart w:id="317" w:name="_Toc184312111"/>
      <w:bookmarkEnd w:id="317"/>
      <w:bookmarkStart w:id="318" w:name="_Toc184310288"/>
      <w:bookmarkEnd w:id="318"/>
      <w:bookmarkStart w:id="319" w:name="_Toc184313254"/>
      <w:bookmarkEnd w:id="319"/>
      <w:bookmarkStart w:id="320" w:name="_Toc184314433"/>
      <w:bookmarkEnd w:id="320"/>
      <w:bookmarkStart w:id="321" w:name="_Toc184310300"/>
      <w:bookmarkEnd w:id="321"/>
      <w:bookmarkStart w:id="322" w:name="_Toc184310278"/>
      <w:bookmarkEnd w:id="322"/>
      <w:bookmarkStart w:id="323" w:name="_Toc184310319"/>
      <w:bookmarkEnd w:id="323"/>
      <w:bookmarkStart w:id="324" w:name="_Toc184312130"/>
      <w:bookmarkEnd w:id="324"/>
      <w:bookmarkStart w:id="325" w:name="_Toc184308073"/>
      <w:bookmarkEnd w:id="325"/>
      <w:bookmarkStart w:id="326" w:name="_Toc184313250"/>
      <w:bookmarkEnd w:id="326"/>
      <w:bookmarkStart w:id="327" w:name="_Toc184308078"/>
      <w:bookmarkEnd w:id="327"/>
      <w:bookmarkStart w:id="328" w:name="_Toc184313243"/>
      <w:bookmarkEnd w:id="328"/>
      <w:bookmarkStart w:id="329" w:name="_Toc184313277"/>
      <w:bookmarkEnd w:id="329"/>
      <w:bookmarkStart w:id="330" w:name="_Toc184313294"/>
      <w:bookmarkEnd w:id="330"/>
      <w:bookmarkStart w:id="331" w:name="_Toc184314448"/>
      <w:bookmarkEnd w:id="331"/>
      <w:bookmarkStart w:id="332" w:name="_Toc184310321"/>
      <w:bookmarkEnd w:id="332"/>
      <w:bookmarkStart w:id="333" w:name="_Toc184313274"/>
      <w:bookmarkEnd w:id="333"/>
      <w:bookmarkStart w:id="334" w:name="_Toc184314458"/>
      <w:bookmarkEnd w:id="334"/>
      <w:bookmarkStart w:id="335" w:name="_Toc184313252"/>
      <w:bookmarkEnd w:id="335"/>
      <w:bookmarkStart w:id="336" w:name="_Toc184308038"/>
      <w:bookmarkEnd w:id="336"/>
      <w:bookmarkStart w:id="337" w:name="_Toc184312075"/>
      <w:bookmarkEnd w:id="337"/>
      <w:bookmarkStart w:id="338" w:name="_Toc184312096"/>
      <w:bookmarkEnd w:id="338"/>
      <w:bookmarkStart w:id="339" w:name="_Toc184310320"/>
      <w:bookmarkEnd w:id="339"/>
      <w:bookmarkStart w:id="340" w:name="_Toc184308043"/>
      <w:bookmarkEnd w:id="340"/>
      <w:bookmarkStart w:id="341" w:name="_Toc184308107"/>
      <w:bookmarkEnd w:id="341"/>
      <w:bookmarkStart w:id="342" w:name="_Toc184310272"/>
      <w:bookmarkEnd w:id="342"/>
      <w:bookmarkStart w:id="343" w:name="_Toc184313281"/>
      <w:bookmarkEnd w:id="343"/>
      <w:bookmarkStart w:id="344" w:name="_Toc184310306"/>
      <w:bookmarkEnd w:id="344"/>
      <w:bookmarkStart w:id="345" w:name="_Toc184314452"/>
      <w:bookmarkEnd w:id="345"/>
      <w:bookmarkStart w:id="346" w:name="_Toc184310310"/>
      <w:bookmarkEnd w:id="346"/>
      <w:bookmarkStart w:id="347" w:name="_Toc184313256"/>
      <w:bookmarkEnd w:id="347"/>
      <w:bookmarkStart w:id="348" w:name="_Toc184310343"/>
      <w:bookmarkEnd w:id="348"/>
      <w:bookmarkStart w:id="349" w:name="_Toc184314454"/>
      <w:bookmarkEnd w:id="349"/>
      <w:bookmarkStart w:id="350" w:name="_Toc184314440"/>
      <w:bookmarkEnd w:id="350"/>
      <w:bookmarkStart w:id="351" w:name="_Toc184310283"/>
      <w:bookmarkEnd w:id="351"/>
      <w:bookmarkStart w:id="352" w:name="_Toc184314443"/>
      <w:bookmarkEnd w:id="352"/>
      <w:bookmarkStart w:id="353" w:name="_Toc184314457"/>
      <w:bookmarkEnd w:id="353"/>
      <w:bookmarkStart w:id="354" w:name="_Toc184312071"/>
      <w:bookmarkEnd w:id="354"/>
      <w:bookmarkStart w:id="355" w:name="_Toc184312105"/>
      <w:bookmarkEnd w:id="355"/>
      <w:bookmarkStart w:id="356" w:name="_Toc184310326"/>
      <w:bookmarkEnd w:id="356"/>
      <w:bookmarkStart w:id="357" w:name="_Toc184310279"/>
      <w:bookmarkEnd w:id="357"/>
      <w:bookmarkStart w:id="358" w:name="_Toc184308051"/>
      <w:bookmarkEnd w:id="358"/>
      <w:bookmarkStart w:id="359" w:name="_Toc184312127"/>
      <w:bookmarkEnd w:id="359"/>
      <w:bookmarkStart w:id="360" w:name="_Toc184312093"/>
      <w:bookmarkEnd w:id="360"/>
      <w:bookmarkStart w:id="361" w:name="_Toc184310333"/>
      <w:bookmarkEnd w:id="361"/>
      <w:bookmarkStart w:id="362" w:name="_Toc184313248"/>
      <w:bookmarkEnd w:id="362"/>
      <w:bookmarkStart w:id="363" w:name="_Toc184308103"/>
      <w:bookmarkEnd w:id="363"/>
      <w:bookmarkStart w:id="364" w:name="_Toc184313270"/>
      <w:bookmarkEnd w:id="364"/>
      <w:bookmarkStart w:id="365" w:name="_Toc184308046"/>
      <w:bookmarkEnd w:id="365"/>
      <w:bookmarkStart w:id="366" w:name="_Toc184312081"/>
      <w:bookmarkEnd w:id="366"/>
      <w:bookmarkStart w:id="367" w:name="_Toc184308049"/>
      <w:bookmarkEnd w:id="367"/>
      <w:bookmarkStart w:id="368" w:name="_Toc184314416"/>
      <w:bookmarkEnd w:id="368"/>
      <w:bookmarkStart w:id="369" w:name="_Toc184313242"/>
      <w:bookmarkEnd w:id="369"/>
      <w:bookmarkStart w:id="370" w:name="_Toc184314482"/>
      <w:bookmarkEnd w:id="370"/>
      <w:bookmarkStart w:id="371" w:name="_Toc184310337"/>
      <w:bookmarkEnd w:id="371"/>
      <w:bookmarkStart w:id="372" w:name="_Toc184310302"/>
      <w:bookmarkEnd w:id="372"/>
      <w:bookmarkStart w:id="373" w:name="_Toc184313307"/>
      <w:bookmarkEnd w:id="373"/>
      <w:bookmarkStart w:id="374" w:name="_Toc184314422"/>
      <w:bookmarkEnd w:id="374"/>
      <w:bookmarkStart w:id="375" w:name="_Toc184312116"/>
      <w:bookmarkEnd w:id="375"/>
      <w:bookmarkStart w:id="376" w:name="_Toc184308086"/>
      <w:bookmarkEnd w:id="376"/>
      <w:bookmarkStart w:id="377" w:name="_Toc184314424"/>
      <w:bookmarkEnd w:id="377"/>
      <w:bookmarkStart w:id="378" w:name="_Toc184312137"/>
      <w:bookmarkEnd w:id="378"/>
      <w:bookmarkStart w:id="379" w:name="_Toc184310332"/>
      <w:bookmarkEnd w:id="379"/>
      <w:bookmarkStart w:id="380" w:name="_Toc184313247"/>
      <w:bookmarkEnd w:id="380"/>
      <w:bookmarkStart w:id="381" w:name="_Toc184308084"/>
      <w:bookmarkEnd w:id="381"/>
      <w:bookmarkStart w:id="382" w:name="_Toc184308039"/>
      <w:bookmarkEnd w:id="382"/>
      <w:bookmarkStart w:id="383" w:name="_Toc184314472"/>
      <w:bookmarkEnd w:id="383"/>
      <w:bookmarkStart w:id="384" w:name="_Toc184310301"/>
      <w:bookmarkEnd w:id="384"/>
      <w:bookmarkStart w:id="385" w:name="_Toc184314435"/>
      <w:bookmarkEnd w:id="385"/>
      <w:bookmarkStart w:id="386" w:name="_Toc184310311"/>
      <w:bookmarkEnd w:id="386"/>
      <w:bookmarkStart w:id="387" w:name="_Toc184313271"/>
      <w:bookmarkEnd w:id="387"/>
      <w:bookmarkStart w:id="388" w:name="_Toc184314451"/>
      <w:bookmarkEnd w:id="388"/>
      <w:bookmarkStart w:id="389" w:name="_Toc184314410"/>
      <w:bookmarkEnd w:id="389"/>
      <w:bookmarkStart w:id="390" w:name="_Toc184310324"/>
      <w:bookmarkEnd w:id="390"/>
      <w:bookmarkStart w:id="391" w:name="_Toc184312101"/>
      <w:bookmarkEnd w:id="391"/>
      <w:bookmarkStart w:id="392" w:name="_Toc184314447"/>
      <w:bookmarkEnd w:id="392"/>
      <w:bookmarkStart w:id="393" w:name="_Toc184308062"/>
      <w:bookmarkEnd w:id="393"/>
      <w:r>
        <w:rPr>
          <w:rFonts w:hint="eastAsia" w:ascii="宋体" w:hAnsi="宋体" w:cs="宋体"/>
          <w:b/>
          <w:color w:val="auto"/>
          <w:sz w:val="36"/>
          <w:szCs w:val="36"/>
          <w:highlight w:val="none"/>
        </w:rPr>
        <w:t>评标办法</w:t>
      </w:r>
    </w:p>
    <w:p w14:paraId="7410C2C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8984"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0"/>
        <w:gridCol w:w="708"/>
        <w:gridCol w:w="851"/>
        <w:gridCol w:w="1111"/>
      </w:tblGrid>
      <w:tr w14:paraId="7AFF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420D4C58">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5670" w:type="dxa"/>
            <w:vAlign w:val="center"/>
          </w:tcPr>
          <w:p w14:paraId="1336B625">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评标标准</w:t>
            </w:r>
          </w:p>
        </w:tc>
        <w:tc>
          <w:tcPr>
            <w:tcW w:w="708" w:type="dxa"/>
            <w:vAlign w:val="center"/>
          </w:tcPr>
          <w:p w14:paraId="34F66BAE">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权重</w:t>
            </w:r>
          </w:p>
        </w:tc>
        <w:tc>
          <w:tcPr>
            <w:tcW w:w="851" w:type="dxa"/>
            <w:vAlign w:val="center"/>
          </w:tcPr>
          <w:p w14:paraId="6C8DBB90">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主观分/客观分属性</w:t>
            </w:r>
          </w:p>
        </w:tc>
        <w:tc>
          <w:tcPr>
            <w:tcW w:w="1111" w:type="dxa"/>
          </w:tcPr>
          <w:p w14:paraId="14617CD9">
            <w:pPr>
              <w:snapToGrid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投标文件中评标标准相应的商务技术资料目录*</w:t>
            </w:r>
          </w:p>
        </w:tc>
      </w:tr>
      <w:tr w14:paraId="6E7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318432FD">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5670" w:type="dxa"/>
            <w:vAlign w:val="center"/>
          </w:tcPr>
          <w:p w14:paraId="37A4DF10">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对应于招标文件采购清单中技术参数要求，打“◆”号技术需求响应不满足招标文件要求的，每一项扣减2分（共10项）</w:t>
            </w:r>
            <w:r>
              <w:rPr>
                <w:rFonts w:hint="eastAsia" w:cs="仿宋_GB2312" w:asciiTheme="minorEastAsia" w:hAnsiTheme="minorEastAsia" w:eastAsiaTheme="minorEastAsia"/>
                <w:bCs/>
                <w:color w:val="auto"/>
                <w:szCs w:val="21"/>
                <w:highlight w:val="none"/>
                <w:lang w:eastAsia="zh-CN"/>
              </w:rPr>
              <w:t>。</w:t>
            </w:r>
            <w:r>
              <w:rPr>
                <w:rFonts w:hint="eastAsia" w:cs="仿宋_GB2312" w:asciiTheme="minorEastAsia" w:hAnsiTheme="minorEastAsia" w:eastAsiaTheme="minorEastAsia"/>
                <w:bCs/>
                <w:color w:val="auto"/>
                <w:szCs w:val="21"/>
                <w:highlight w:val="none"/>
              </w:rPr>
              <w:t>（需提供按第三部分 采购需求 采购清单中技术参数要求提供相应证明材料，如附有外文资料，须逐一对应翻译成中文汉语并附在相关外文资料后面。）</w:t>
            </w:r>
          </w:p>
        </w:tc>
        <w:tc>
          <w:tcPr>
            <w:tcW w:w="708" w:type="dxa"/>
            <w:vAlign w:val="center"/>
          </w:tcPr>
          <w:p w14:paraId="4B0E49C5">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lang w:val="en-US" w:eastAsia="zh-CN"/>
              </w:rPr>
              <w:t>0</w:t>
            </w:r>
          </w:p>
        </w:tc>
        <w:tc>
          <w:tcPr>
            <w:tcW w:w="851" w:type="dxa"/>
            <w:vAlign w:val="center"/>
          </w:tcPr>
          <w:p w14:paraId="7E30E60D">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Align w:val="center"/>
          </w:tcPr>
          <w:p w14:paraId="34F6789C">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Cs/>
                <w:color w:val="auto"/>
                <w:szCs w:val="21"/>
                <w:highlight w:val="none"/>
              </w:rPr>
              <w:t>技术参数符合程度</w:t>
            </w:r>
          </w:p>
        </w:tc>
      </w:tr>
      <w:tr w14:paraId="2E0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69D9D617">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5670" w:type="dxa"/>
            <w:vAlign w:val="center"/>
          </w:tcPr>
          <w:p w14:paraId="64F721DF">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1"/>
                <w:szCs w:val="21"/>
                <w:highlight w:val="none"/>
                <w:lang w:val="en-US" w:eastAsia="zh-CN"/>
              </w:rPr>
              <w:t>根据投标人提供的实施方案是否符合采购需求，</w:t>
            </w:r>
            <w:r>
              <w:rPr>
                <w:rFonts w:hint="eastAsia" w:cs="仿宋_GB2312" w:asciiTheme="minorEastAsia" w:hAnsiTheme="minorEastAsia" w:eastAsiaTheme="minorEastAsia"/>
                <w:bCs/>
                <w:color w:val="auto"/>
                <w:szCs w:val="21"/>
                <w:highlight w:val="none"/>
              </w:rPr>
              <w:t>是否具备可落地性，整体设计合理性等进行综合评审；</w:t>
            </w:r>
          </w:p>
          <w:p w14:paraId="77DB48F7">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kern w:val="2"/>
                <w:sz w:val="21"/>
                <w:szCs w:val="21"/>
                <w:highlight w:val="none"/>
              </w:rPr>
              <w:t>投标人提供内容全面，针对性强的得5分；内容较为全面，且有一定针对性的得4分；内容全面性，针对性一般的得3分；内容基本合理的得2分；内容有所欠缺的得1分；不提供不得分。</w:t>
            </w:r>
          </w:p>
        </w:tc>
        <w:tc>
          <w:tcPr>
            <w:tcW w:w="708" w:type="dxa"/>
            <w:vAlign w:val="center"/>
          </w:tcPr>
          <w:p w14:paraId="328B2D95">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5</w:t>
            </w:r>
          </w:p>
        </w:tc>
        <w:tc>
          <w:tcPr>
            <w:tcW w:w="851" w:type="dxa"/>
            <w:vAlign w:val="center"/>
          </w:tcPr>
          <w:p w14:paraId="20607EBA">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主观分</w:t>
            </w:r>
          </w:p>
        </w:tc>
        <w:tc>
          <w:tcPr>
            <w:tcW w:w="1111" w:type="dxa"/>
            <w:vAlign w:val="center"/>
          </w:tcPr>
          <w:p w14:paraId="30EA77FE">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Cs/>
                <w:color w:val="auto"/>
                <w:szCs w:val="21"/>
                <w:highlight w:val="none"/>
              </w:rPr>
              <w:t>实施方案</w:t>
            </w:r>
          </w:p>
        </w:tc>
      </w:tr>
      <w:tr w14:paraId="2399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51F2823">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5670" w:type="dxa"/>
            <w:vAlign w:val="center"/>
          </w:tcPr>
          <w:p w14:paraId="2753BC94">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lang w:val="en-US" w:eastAsia="zh-CN"/>
              </w:rPr>
              <w:t>根据投标人提供的针对本项目重难点分析及应对措施等进行综合评审</w:t>
            </w:r>
            <w:r>
              <w:rPr>
                <w:rFonts w:hint="eastAsia" w:cs="仿宋_GB2312" w:asciiTheme="minorEastAsia" w:hAnsiTheme="minorEastAsia" w:eastAsiaTheme="minorEastAsia"/>
                <w:bCs/>
                <w:color w:val="auto"/>
                <w:szCs w:val="21"/>
                <w:highlight w:val="none"/>
              </w:rPr>
              <w:t>；</w:t>
            </w:r>
          </w:p>
          <w:p w14:paraId="527648E4">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kern w:val="2"/>
                <w:sz w:val="21"/>
                <w:szCs w:val="21"/>
                <w:highlight w:val="none"/>
              </w:rPr>
              <w:t>投标人提供内容全面，针对性强的得5分；内容较为全面，且有一定针对性的得4分；内容全面性，针对性一般的得3分；内容基本合理的得2分；内容有所欠缺的得1分；不提供不得分。</w:t>
            </w:r>
          </w:p>
        </w:tc>
        <w:tc>
          <w:tcPr>
            <w:tcW w:w="708" w:type="dxa"/>
            <w:vAlign w:val="center"/>
          </w:tcPr>
          <w:p w14:paraId="1ED7257A">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5</w:t>
            </w:r>
          </w:p>
        </w:tc>
        <w:tc>
          <w:tcPr>
            <w:tcW w:w="851" w:type="dxa"/>
            <w:vAlign w:val="center"/>
          </w:tcPr>
          <w:p w14:paraId="3EC57A35">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主观分</w:t>
            </w:r>
          </w:p>
        </w:tc>
        <w:tc>
          <w:tcPr>
            <w:tcW w:w="1111" w:type="dxa"/>
            <w:vAlign w:val="center"/>
          </w:tcPr>
          <w:p w14:paraId="38EE28A2">
            <w:pPr>
              <w:snapToGrid w:val="0"/>
              <w:spacing w:line="360" w:lineRule="auto"/>
              <w:jc w:val="center"/>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lang w:val="en-US" w:eastAsia="zh-CN"/>
              </w:rPr>
              <w:t>重难点分析及应对措施</w:t>
            </w:r>
          </w:p>
        </w:tc>
      </w:tr>
      <w:tr w14:paraId="5191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787CFE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5670" w:type="dxa"/>
            <w:vAlign w:val="center"/>
          </w:tcPr>
          <w:p w14:paraId="103ECC4C">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根据投标人提供的针对本项目提供的①平面布置设计图、②整体布局效果图等进行综合评审；</w:t>
            </w:r>
          </w:p>
          <w:p w14:paraId="5430461E">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投标人提供内容全面，针对性强的得5分；内容较为全面，且有一定针对性的得4分；内容全面性，针对性一般的得3分；内容基本合理的得2分；内容有所欠缺的得1分；不提供不得分。</w:t>
            </w:r>
          </w:p>
        </w:tc>
        <w:tc>
          <w:tcPr>
            <w:tcW w:w="708" w:type="dxa"/>
            <w:vAlign w:val="center"/>
          </w:tcPr>
          <w:p w14:paraId="5AFEC3D0">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5</w:t>
            </w:r>
          </w:p>
        </w:tc>
        <w:tc>
          <w:tcPr>
            <w:tcW w:w="851" w:type="dxa"/>
            <w:vAlign w:val="center"/>
          </w:tcPr>
          <w:p w14:paraId="7AAAF75F">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主观分</w:t>
            </w:r>
          </w:p>
        </w:tc>
        <w:tc>
          <w:tcPr>
            <w:tcW w:w="1111" w:type="dxa"/>
            <w:vAlign w:val="center"/>
          </w:tcPr>
          <w:p w14:paraId="0BE0FE89">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设计图纸情况</w:t>
            </w:r>
          </w:p>
        </w:tc>
      </w:tr>
      <w:tr w14:paraId="3E4D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7EF8A59">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5670" w:type="dxa"/>
            <w:vAlign w:val="center"/>
          </w:tcPr>
          <w:p w14:paraId="1B9B6069">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根据投标人提供的项目安装、调试实施方案（方案至少包括工作步骤、工作方法、进度安排、调试标准、交付时间）等的完整性、合理性、科学性等进行综合评审；</w:t>
            </w:r>
          </w:p>
          <w:p w14:paraId="32CE5B16">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投标人提供内容全面，针对性强的得5分；内容较为全面，且有一定针对性的得4分；内容全面性，针对性一般的得3分；内容基本合理的得2分；内容有所欠缺的得1分；不提供不得分。</w:t>
            </w:r>
          </w:p>
        </w:tc>
        <w:tc>
          <w:tcPr>
            <w:tcW w:w="708" w:type="dxa"/>
            <w:vAlign w:val="center"/>
          </w:tcPr>
          <w:p w14:paraId="318924A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851" w:type="dxa"/>
            <w:vAlign w:val="center"/>
          </w:tcPr>
          <w:p w14:paraId="754FBCFB">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主观分</w:t>
            </w:r>
          </w:p>
        </w:tc>
        <w:tc>
          <w:tcPr>
            <w:tcW w:w="1111" w:type="dxa"/>
            <w:vAlign w:val="center"/>
          </w:tcPr>
          <w:p w14:paraId="0F11F0BB">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Cs/>
                <w:color w:val="auto"/>
                <w:szCs w:val="21"/>
                <w:highlight w:val="none"/>
              </w:rPr>
              <w:t>项目安装、调试实施方案</w:t>
            </w:r>
          </w:p>
        </w:tc>
      </w:tr>
      <w:tr w14:paraId="4FA8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2B074BC3">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5670" w:type="dxa"/>
            <w:vAlign w:val="center"/>
          </w:tcPr>
          <w:p w14:paraId="51F2404B">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（1）拟派项目负责人1名，具有高级及以上工程师职称证书的，得</w:t>
            </w:r>
            <w:r>
              <w:rPr>
                <w:rFonts w:hint="eastAsia" w:cs="仿宋_GB2312" w:asciiTheme="minorEastAsia" w:hAnsiTheme="minorEastAsia" w:eastAsiaTheme="minorEastAsia"/>
                <w:bCs/>
                <w:color w:val="auto"/>
                <w:szCs w:val="21"/>
                <w:highlight w:val="none"/>
                <w:lang w:val="en-US" w:eastAsia="zh-CN"/>
              </w:rPr>
              <w:t>2</w:t>
            </w:r>
            <w:r>
              <w:rPr>
                <w:rFonts w:hint="eastAsia" w:cs="仿宋_GB2312" w:asciiTheme="minorEastAsia" w:hAnsiTheme="minorEastAsia" w:eastAsiaTheme="minorEastAsia"/>
                <w:bCs/>
                <w:color w:val="auto"/>
                <w:szCs w:val="21"/>
                <w:highlight w:val="none"/>
              </w:rPr>
              <w:t>分。</w:t>
            </w:r>
          </w:p>
          <w:p w14:paraId="55996FE3">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（2）拟派实施团队成员具有工程师及以上职称证书的，得</w:t>
            </w:r>
            <w:r>
              <w:rPr>
                <w:rFonts w:hint="eastAsia" w:cs="仿宋_GB2312" w:asciiTheme="minorEastAsia" w:hAnsiTheme="minorEastAsia" w:eastAsiaTheme="minorEastAsia"/>
                <w:bCs/>
                <w:color w:val="auto"/>
                <w:szCs w:val="21"/>
                <w:highlight w:val="none"/>
                <w:lang w:val="en-US" w:eastAsia="zh-CN"/>
              </w:rPr>
              <w:t>2</w:t>
            </w:r>
            <w:r>
              <w:rPr>
                <w:rFonts w:hint="eastAsia" w:cs="仿宋_GB2312" w:asciiTheme="minorEastAsia" w:hAnsiTheme="minorEastAsia" w:eastAsiaTheme="minorEastAsia"/>
                <w:bCs/>
                <w:color w:val="auto"/>
                <w:szCs w:val="21"/>
                <w:highlight w:val="none"/>
              </w:rPr>
              <w:t>分。</w:t>
            </w:r>
          </w:p>
          <w:p w14:paraId="1D454FBA">
            <w:pPr>
              <w:snapToGrid w:val="0"/>
              <w:spacing w:line="360" w:lineRule="auto"/>
              <w:jc w:val="left"/>
              <w:rPr>
                <w:rFonts w:hint="eastAsia" w:cs="仿宋_GB2312" w:asciiTheme="minorEastAsia" w:hAnsiTheme="minorEastAsia" w:eastAsiaTheme="minorEastAsia"/>
                <w:bCs/>
                <w:color w:val="auto"/>
                <w:szCs w:val="21"/>
                <w:highlight w:val="none"/>
                <w:lang w:val="en-US" w:eastAsia="zh-CN"/>
              </w:rPr>
            </w:pPr>
            <w:r>
              <w:rPr>
                <w:rFonts w:hint="eastAsia" w:cs="仿宋_GB2312" w:asciiTheme="minorEastAsia" w:hAnsiTheme="minorEastAsia" w:eastAsiaTheme="minorEastAsia"/>
                <w:bCs/>
                <w:color w:val="auto"/>
                <w:szCs w:val="21"/>
                <w:highlight w:val="none"/>
              </w:rPr>
              <w:t>（3）拟派实施团队成员具有电工</w:t>
            </w:r>
            <w:r>
              <w:rPr>
                <w:rFonts w:hint="eastAsia" w:cs="仿宋_GB2312" w:asciiTheme="minorEastAsia" w:hAnsiTheme="minorEastAsia" w:eastAsiaTheme="minorEastAsia"/>
                <w:bCs/>
                <w:color w:val="auto"/>
                <w:szCs w:val="21"/>
                <w:highlight w:val="none"/>
                <w:lang w:val="en-US" w:eastAsia="zh-CN"/>
              </w:rPr>
              <w:t>工作经验的（提供工作经验证明材料）1人得1分，最高得4分。</w:t>
            </w:r>
          </w:p>
          <w:p w14:paraId="7A662DDB">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lang w:val="en-US" w:eastAsia="zh-CN"/>
              </w:rPr>
              <w:t>（4）</w:t>
            </w:r>
            <w:r>
              <w:rPr>
                <w:rFonts w:hint="eastAsia" w:cs="仿宋_GB2312" w:asciiTheme="minorEastAsia" w:hAnsiTheme="minorEastAsia" w:eastAsiaTheme="minorEastAsia"/>
                <w:bCs/>
                <w:color w:val="auto"/>
                <w:szCs w:val="21"/>
                <w:highlight w:val="none"/>
              </w:rPr>
              <w:t>拟派实施团队成员</w:t>
            </w:r>
            <w:r>
              <w:rPr>
                <w:rFonts w:hint="eastAsia" w:cs="仿宋_GB2312" w:asciiTheme="minorEastAsia" w:hAnsiTheme="minorEastAsia" w:eastAsiaTheme="minorEastAsia"/>
                <w:bCs/>
                <w:color w:val="auto"/>
                <w:szCs w:val="21"/>
                <w:highlight w:val="none"/>
                <w:lang w:val="en-US" w:eastAsia="zh-CN"/>
              </w:rPr>
              <w:t>具有</w:t>
            </w:r>
            <w:r>
              <w:rPr>
                <w:rFonts w:hint="eastAsia" w:cs="仿宋_GB2312" w:asciiTheme="minorEastAsia" w:hAnsiTheme="minorEastAsia" w:eastAsiaTheme="minorEastAsia"/>
                <w:bCs/>
                <w:color w:val="auto"/>
                <w:szCs w:val="21"/>
                <w:highlight w:val="none"/>
              </w:rPr>
              <w:t>网络工程师</w:t>
            </w:r>
            <w:r>
              <w:rPr>
                <w:rFonts w:hint="eastAsia" w:cs="仿宋_GB2312" w:asciiTheme="minorEastAsia" w:hAnsiTheme="minorEastAsia" w:eastAsiaTheme="minorEastAsia"/>
                <w:bCs/>
                <w:color w:val="auto"/>
                <w:szCs w:val="21"/>
                <w:highlight w:val="none"/>
                <w:lang w:val="en-US" w:eastAsia="zh-CN"/>
              </w:rPr>
              <w:t>1人</w:t>
            </w:r>
            <w:r>
              <w:rPr>
                <w:rFonts w:hint="eastAsia" w:cs="仿宋_GB2312" w:asciiTheme="minorEastAsia" w:hAnsiTheme="minorEastAsia" w:eastAsiaTheme="minorEastAsia"/>
                <w:bCs/>
                <w:color w:val="auto"/>
                <w:szCs w:val="21"/>
                <w:highlight w:val="none"/>
              </w:rPr>
              <w:t>的</w:t>
            </w:r>
            <w:r>
              <w:rPr>
                <w:rFonts w:hint="eastAsia" w:cs="仿宋_GB2312" w:asciiTheme="minorEastAsia" w:hAnsiTheme="minorEastAsia" w:eastAsiaTheme="minorEastAsia"/>
                <w:bCs/>
                <w:color w:val="auto"/>
                <w:szCs w:val="21"/>
                <w:highlight w:val="none"/>
                <w:lang w:eastAsia="zh-CN"/>
              </w:rPr>
              <w:t>，</w:t>
            </w:r>
            <w:r>
              <w:rPr>
                <w:rFonts w:hint="eastAsia" w:cs="仿宋_GB2312" w:asciiTheme="minorEastAsia" w:hAnsiTheme="minorEastAsia" w:eastAsiaTheme="minorEastAsia"/>
                <w:bCs/>
                <w:color w:val="auto"/>
                <w:szCs w:val="21"/>
                <w:highlight w:val="none"/>
              </w:rPr>
              <w:t>得</w:t>
            </w:r>
            <w:r>
              <w:rPr>
                <w:rFonts w:hint="eastAsia" w:cs="仿宋_GB2312" w:asciiTheme="minorEastAsia" w:hAnsiTheme="minorEastAsia" w:eastAsiaTheme="minorEastAsia"/>
                <w:bCs/>
                <w:color w:val="auto"/>
                <w:szCs w:val="21"/>
                <w:highlight w:val="none"/>
                <w:lang w:val="en-US" w:eastAsia="zh-CN"/>
              </w:rPr>
              <w:t>2</w:t>
            </w:r>
            <w:r>
              <w:rPr>
                <w:rFonts w:hint="eastAsia" w:cs="仿宋_GB2312" w:asciiTheme="minorEastAsia" w:hAnsiTheme="minorEastAsia" w:eastAsiaTheme="minorEastAsia"/>
                <w:bCs/>
                <w:color w:val="auto"/>
                <w:szCs w:val="21"/>
                <w:highlight w:val="none"/>
              </w:rPr>
              <w:t>分。</w:t>
            </w:r>
          </w:p>
          <w:p w14:paraId="3CFA14F5">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（同一人员具有多本证书按一本证书计分）</w:t>
            </w:r>
          </w:p>
          <w:p w14:paraId="6102D225">
            <w:pPr>
              <w:snapToGrid w:val="0"/>
              <w:spacing w:line="360" w:lineRule="auto"/>
              <w:jc w:val="left"/>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szCs w:val="21"/>
                <w:highlight w:val="none"/>
              </w:rPr>
              <w:t>证明材料：同时提供以上人员的证明材料以及</w:t>
            </w:r>
            <w:r>
              <w:rPr>
                <w:rFonts w:hint="eastAsia" w:cs="仿宋_GB2312" w:asciiTheme="minorEastAsia" w:hAnsiTheme="minorEastAsia" w:eastAsiaTheme="minorEastAsia"/>
                <w:bCs/>
                <w:color w:val="auto"/>
                <w:szCs w:val="21"/>
                <w:highlight w:val="none"/>
                <w:lang w:val="en-US" w:eastAsia="zh-CN"/>
              </w:rPr>
              <w:t>投标人或制造商</w:t>
            </w:r>
            <w:r>
              <w:rPr>
                <w:rFonts w:hint="eastAsia" w:cs="仿宋_GB2312" w:asciiTheme="minorEastAsia" w:hAnsiTheme="minorEastAsia" w:eastAsiaTheme="minorEastAsia"/>
                <w:bCs/>
                <w:color w:val="auto"/>
                <w:szCs w:val="21"/>
                <w:highlight w:val="none"/>
              </w:rPr>
              <w:t>为其缴纳的社保证明材料并加盖投标人公章，不提供不得分。</w:t>
            </w:r>
          </w:p>
        </w:tc>
        <w:tc>
          <w:tcPr>
            <w:tcW w:w="708" w:type="dxa"/>
            <w:vAlign w:val="center"/>
          </w:tcPr>
          <w:p w14:paraId="4444B8CC">
            <w:pPr>
              <w:snapToGrid w:val="0"/>
              <w:spacing w:line="360" w:lineRule="auto"/>
              <w:jc w:val="center"/>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eastAsiaTheme="minorEastAsia"/>
                <w:color w:val="auto"/>
                <w:szCs w:val="21"/>
                <w:highlight w:val="none"/>
                <w:lang w:val="en-US" w:eastAsia="zh-CN"/>
              </w:rPr>
              <w:t>10</w:t>
            </w:r>
          </w:p>
        </w:tc>
        <w:tc>
          <w:tcPr>
            <w:tcW w:w="851" w:type="dxa"/>
            <w:vAlign w:val="center"/>
          </w:tcPr>
          <w:p w14:paraId="1B723E68">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Align w:val="center"/>
          </w:tcPr>
          <w:p w14:paraId="08D0DC8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投标人实施团队</w:t>
            </w:r>
          </w:p>
        </w:tc>
      </w:tr>
      <w:tr w14:paraId="0C6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44" w:type="dxa"/>
            <w:vAlign w:val="center"/>
          </w:tcPr>
          <w:p w14:paraId="15B83858">
            <w:pPr>
              <w:snapToGrid w:val="0"/>
              <w:spacing w:line="360" w:lineRule="auto"/>
              <w:jc w:val="center"/>
              <w:rPr>
                <w:color w:val="auto"/>
                <w:szCs w:val="21"/>
                <w:highlight w:val="none"/>
              </w:rPr>
            </w:pPr>
            <w:r>
              <w:rPr>
                <w:rFonts w:hint="eastAsia" w:cs="仿宋_GB2312" w:asciiTheme="minorEastAsia" w:hAnsiTheme="minorEastAsia" w:eastAsiaTheme="minorEastAsia"/>
                <w:color w:val="auto"/>
                <w:szCs w:val="21"/>
                <w:highlight w:val="none"/>
              </w:rPr>
              <w:t>7</w:t>
            </w:r>
          </w:p>
        </w:tc>
        <w:tc>
          <w:tcPr>
            <w:tcW w:w="5670" w:type="dxa"/>
            <w:vAlign w:val="center"/>
          </w:tcPr>
          <w:p w14:paraId="57564BC7">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根据投标人提供的售后服务及培训方案，是否能为用户提供快速便捷报修、故障维护响应等；是否包括培训内容、培训频次、培训目标、培训形式等进行综合评审；</w:t>
            </w:r>
          </w:p>
          <w:p w14:paraId="24A5F9E5">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投标人提供内容全面，针对性强的得5分；内容较为全面，且有一定针对性的得4分；内容全面性，针对性一般的得3分；内容基本合理的得2分；内容有所欠缺的得1分；不提供不得分。</w:t>
            </w:r>
          </w:p>
        </w:tc>
        <w:tc>
          <w:tcPr>
            <w:tcW w:w="708" w:type="dxa"/>
            <w:vAlign w:val="center"/>
          </w:tcPr>
          <w:p w14:paraId="0E708F8D">
            <w:pPr>
              <w:snapToGrid w:val="0"/>
              <w:spacing w:line="360"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lang w:val="en-US" w:eastAsia="zh-CN"/>
              </w:rPr>
              <w:t>5</w:t>
            </w:r>
          </w:p>
        </w:tc>
        <w:tc>
          <w:tcPr>
            <w:tcW w:w="851" w:type="dxa"/>
            <w:vAlign w:val="center"/>
          </w:tcPr>
          <w:p w14:paraId="0F3FC108">
            <w:pPr>
              <w:snapToGrid w:val="0"/>
              <w:spacing w:line="360" w:lineRule="auto"/>
              <w:jc w:val="center"/>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主观分</w:t>
            </w:r>
          </w:p>
        </w:tc>
        <w:tc>
          <w:tcPr>
            <w:tcW w:w="1111" w:type="dxa"/>
            <w:vAlign w:val="center"/>
          </w:tcPr>
          <w:p w14:paraId="1BDD1B36">
            <w:pPr>
              <w:snapToGrid w:val="0"/>
              <w:spacing w:line="360" w:lineRule="auto"/>
              <w:jc w:val="center"/>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售后服务及培训方案</w:t>
            </w:r>
          </w:p>
        </w:tc>
      </w:tr>
      <w:tr w14:paraId="3D5C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4D71180D">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w:t>
            </w:r>
          </w:p>
        </w:tc>
        <w:tc>
          <w:tcPr>
            <w:tcW w:w="5670" w:type="dxa"/>
            <w:vAlign w:val="center"/>
          </w:tcPr>
          <w:p w14:paraId="06B47CFF">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lang w:val="en-US" w:eastAsia="zh-CN"/>
              </w:rPr>
              <w:t>投标人或制造商</w:t>
            </w:r>
            <w:r>
              <w:rPr>
                <w:rFonts w:hint="eastAsia" w:cs="仿宋_GB2312" w:asciiTheme="minorEastAsia" w:hAnsiTheme="minorEastAsia" w:eastAsiaTheme="minorEastAsia"/>
                <w:bCs/>
                <w:color w:val="auto"/>
                <w:kern w:val="2"/>
                <w:sz w:val="21"/>
                <w:szCs w:val="21"/>
                <w:highlight w:val="none"/>
              </w:rPr>
              <w:t>具有有效期内的信息技术服务管理体系认证、信息安全管理体系认证每个证书得1分，最高2分。</w:t>
            </w:r>
          </w:p>
          <w:p w14:paraId="552C070C">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证书可在国家认监委网址查询：www.cnca.gov.cn，（证书须在有效期内，投标文件中提供证书及国家认监委网查询截图复印件）。</w:t>
            </w:r>
          </w:p>
        </w:tc>
        <w:tc>
          <w:tcPr>
            <w:tcW w:w="708" w:type="dxa"/>
            <w:vAlign w:val="center"/>
          </w:tcPr>
          <w:p w14:paraId="15172AFB">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851" w:type="dxa"/>
            <w:vAlign w:val="center"/>
          </w:tcPr>
          <w:p w14:paraId="34D8ADEF">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Align w:val="center"/>
          </w:tcPr>
          <w:p w14:paraId="77957FFD">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体系证书</w:t>
            </w:r>
          </w:p>
        </w:tc>
      </w:tr>
      <w:tr w14:paraId="7790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0EC92AC9">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w:t>
            </w:r>
          </w:p>
        </w:tc>
        <w:tc>
          <w:tcPr>
            <w:tcW w:w="5670" w:type="dxa"/>
            <w:vAlign w:val="center"/>
          </w:tcPr>
          <w:p w14:paraId="567B23DB">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投标人提供自20</w:t>
            </w:r>
            <w:r>
              <w:rPr>
                <w:rFonts w:hint="eastAsia" w:cs="仿宋_GB2312" w:asciiTheme="minorEastAsia" w:hAnsiTheme="minorEastAsia" w:eastAsiaTheme="minorEastAsia"/>
                <w:bCs/>
                <w:color w:val="auto"/>
                <w:kern w:val="2"/>
                <w:sz w:val="21"/>
                <w:szCs w:val="21"/>
                <w:highlight w:val="none"/>
                <w:lang w:val="en-US" w:eastAsia="zh-CN"/>
              </w:rPr>
              <w:t>22</w:t>
            </w:r>
            <w:r>
              <w:rPr>
                <w:rFonts w:hint="eastAsia" w:cs="仿宋_GB2312" w:asciiTheme="minorEastAsia" w:hAnsiTheme="minorEastAsia" w:eastAsiaTheme="minorEastAsia"/>
                <w:bCs/>
                <w:color w:val="auto"/>
                <w:kern w:val="2"/>
                <w:sz w:val="21"/>
                <w:szCs w:val="21"/>
                <w:highlight w:val="none"/>
              </w:rPr>
              <w:t>年1月1日以来具有类似项目业绩情况，每提供1个得1分，最高得3分，不提供不得分。</w:t>
            </w:r>
          </w:p>
          <w:p w14:paraId="4D1B634C">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证明材料：投标文件中提供合同（复印件加盖投标供应商公章），时间以合同签订时间为准，未按要求提供证明材料的不得分。</w:t>
            </w:r>
          </w:p>
        </w:tc>
        <w:tc>
          <w:tcPr>
            <w:tcW w:w="708" w:type="dxa"/>
            <w:vAlign w:val="center"/>
          </w:tcPr>
          <w:p w14:paraId="2EBD332D">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851" w:type="dxa"/>
            <w:vAlign w:val="center"/>
          </w:tcPr>
          <w:p w14:paraId="2B6113A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Align w:val="center"/>
          </w:tcPr>
          <w:p w14:paraId="463B9A07">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业绩</w:t>
            </w:r>
          </w:p>
        </w:tc>
      </w:tr>
      <w:tr w14:paraId="2BC4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vAlign w:val="center"/>
          </w:tcPr>
          <w:p w14:paraId="0818185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5670" w:type="dxa"/>
            <w:vAlign w:val="center"/>
          </w:tcPr>
          <w:p w14:paraId="1F698636">
            <w:pPr>
              <w:pStyle w:val="84"/>
              <w:spacing w:after="120"/>
              <w:ind w:firstLine="0"/>
              <w:rPr>
                <w:rFonts w:hint="eastAsia" w:cs="仿宋_GB2312" w:asciiTheme="minorEastAsia" w:hAnsiTheme="minorEastAsia" w:eastAsiaTheme="minorEastAsia"/>
                <w:b/>
                <w:color w:val="auto"/>
                <w:kern w:val="2"/>
                <w:sz w:val="21"/>
                <w:szCs w:val="21"/>
                <w:highlight w:val="none"/>
              </w:rPr>
            </w:pPr>
            <w:r>
              <w:rPr>
                <w:rFonts w:hint="eastAsia" w:cs="仿宋_GB2312" w:asciiTheme="minorEastAsia" w:hAnsiTheme="minorEastAsia" w:eastAsiaTheme="minorEastAsia"/>
                <w:b/>
                <w:color w:val="auto"/>
                <w:kern w:val="2"/>
                <w:sz w:val="21"/>
                <w:szCs w:val="21"/>
                <w:highlight w:val="none"/>
              </w:rPr>
              <w:t xml:space="preserve">实拍视频演示： </w:t>
            </w:r>
          </w:p>
          <w:p w14:paraId="2E4E9498">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根据招标文件技术要求对智能文书密集架进行功能及工艺演示拍摄视频，实拍视频演示时间不超过10分钟。</w:t>
            </w:r>
          </w:p>
          <w:p w14:paraId="08B22698">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1）智能及主控系统：采用开源国产系统；CPU≥4核1.8GHz以上；触摸屏：显示屏幕≥21英寸；分辨率：≥1920*1080；前面板：≥3.0mm厚一体化防爆玻璃全部覆盖保护，表面硬度：6H；前面板集成模块：指纹识别、人脸识别、矩阵麦克风、声纹识别、条码/二维码识别、摄像头、立体声喇叭、USB3.0接口，要求防爆玻璃不影响模块的使用。</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p w14:paraId="357F537C">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（2）离线声纹识别控制功能：在环境安静无噪音的情况下，完成授权注册声纹的人员可通过特定词唤醒（非授权注册声纹的人员唤醒无效），唤醒后可声纹口令控制密集架开启/关闭、通风/合架/锁定/解锁。</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p w14:paraId="70B293B6">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（3）档案上下架功能：通过3D场景，可任意选择需要上架的密集书架，视角自动穿透到该架体侧面，该列存储的档案以3D形式布置在节、层，方便馆员查看上架情况。</w:t>
            </w:r>
            <w:r>
              <w:rPr>
                <w:rFonts w:hint="eastAsia" w:cs="仿宋_GB2312" w:asciiTheme="minorEastAsia" w:hAnsiTheme="minorEastAsia" w:eastAsiaTheme="minorEastAsia"/>
                <w:b/>
                <w:color w:val="auto"/>
                <w:kern w:val="2"/>
                <w:sz w:val="21"/>
                <w:szCs w:val="21"/>
                <w:highlight w:val="none"/>
              </w:rPr>
              <w:t>完整演示该条全部内容得2分，演示内容不完整或未提供演示不得分。</w:t>
            </w:r>
          </w:p>
          <w:p w14:paraId="0DD99AE4">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4）远程运维管理：具有远程安全运行平台管理功能，管理员通过计算机登录平台，可实现以下功能：查看智能密集架安全运行所需的电机、各类传感器、元器件的状态信息，为远程运维提供诊断分析数据信息；查看库房温湿度、PM2.5、TVOC、CO2、HCHO等空气环境信息和曲线，以及相关参数报警信息；查看智能密集架操作、故障历史记录；进行远程自检功能，可远程诊断智能密集架系统的故障信息，方便进行远程售后服务。</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tc>
        <w:tc>
          <w:tcPr>
            <w:tcW w:w="708" w:type="dxa"/>
            <w:vAlign w:val="center"/>
          </w:tcPr>
          <w:p w14:paraId="7017D459">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851" w:type="dxa"/>
            <w:vAlign w:val="center"/>
          </w:tcPr>
          <w:p w14:paraId="5D3A4B0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Merge w:val="restart"/>
            <w:vAlign w:val="center"/>
          </w:tcPr>
          <w:p w14:paraId="205D0637">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color w:val="auto"/>
                <w:szCs w:val="21"/>
                <w:highlight w:val="none"/>
              </w:rPr>
              <w:t>演示（演示过程中需要用到任何辅助设备，请投标人自带，评标现场仅提供电源。）</w:t>
            </w:r>
          </w:p>
        </w:tc>
      </w:tr>
      <w:tr w14:paraId="6679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1F422E4E">
            <w:pPr>
              <w:snapToGrid w:val="0"/>
              <w:spacing w:line="360" w:lineRule="auto"/>
              <w:jc w:val="center"/>
              <w:rPr>
                <w:rFonts w:hint="eastAsia" w:cs="仿宋_GB2312" w:asciiTheme="minorEastAsia" w:hAnsiTheme="minorEastAsia" w:eastAsiaTheme="minorEastAsia"/>
                <w:color w:val="auto"/>
                <w:szCs w:val="21"/>
                <w:highlight w:val="none"/>
              </w:rPr>
            </w:pPr>
          </w:p>
        </w:tc>
        <w:tc>
          <w:tcPr>
            <w:tcW w:w="5670" w:type="dxa"/>
            <w:vAlign w:val="center"/>
          </w:tcPr>
          <w:p w14:paraId="48F7322A">
            <w:pPr>
              <w:pStyle w:val="84"/>
              <w:spacing w:after="120"/>
              <w:ind w:firstLine="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sz w:val="21"/>
                <w:szCs w:val="21"/>
                <w:highlight w:val="none"/>
              </w:rPr>
              <w:t>软件演示：请投标人自行准备相关电子文件及软件。软件演示时间不超过10分钟。</w:t>
            </w:r>
          </w:p>
          <w:p w14:paraId="4E4C4834">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1）利用3D建模技术，对现实场景进行1:1还原、渲染，搭建首页空间场景，实现档案库房的3D展现；通过选择场景模型的区域部分，可进入不同档案库房的虚拟场景；模型通过搭配背景进行360°自动旋转以及模型自由缩放，可实现动与静、虚与实的3D虚拟特效。</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p w14:paraId="5F7ACFA6">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2）系统实现根据AI大数据算法，整合来自不同子系统和数据源的信息，将其融合到统一的底层数字模型进行分析，分析结果在首页左右侧以文字、图表、折线、实时视频、AI评分等形式实时展示，包含档案相关数据、密集架存储数据、温湿度与空气质量数据、各类设备与传感器运行状态、实时业务办理状态以及报警信息等等，实现整馆数据的动态AI监控与实时预警。</w:t>
            </w:r>
            <w:r>
              <w:rPr>
                <w:rFonts w:hint="eastAsia" w:cs="仿宋_GB2312" w:asciiTheme="minorEastAsia" w:hAnsiTheme="minorEastAsia" w:eastAsiaTheme="minorEastAsia"/>
                <w:b/>
                <w:color w:val="auto"/>
                <w:kern w:val="2"/>
                <w:sz w:val="21"/>
                <w:szCs w:val="21"/>
                <w:highlight w:val="none"/>
              </w:rPr>
              <w:t>完整演示该条全部内容得2分，演示内容不完整或未提供演示不得分。</w:t>
            </w:r>
          </w:p>
          <w:p w14:paraId="057D0E91">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（3）支持新建档案信息，包括名称、档号、存放位置、位置号、条案、责任人、状态、创建时间等信息内容，并可至少通过三种方式建立档案号： RFID设备、条码设备及手动输入。同时可进行组盒、条码（二维码）打印、批量导入、导入模板、删除、导出等操作。</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p w14:paraId="29A47C70">
            <w:pPr>
              <w:pStyle w:val="84"/>
              <w:spacing w:after="120"/>
              <w:ind w:firstLine="0"/>
              <w:rPr>
                <w:rFonts w:hint="eastAsia"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4）以3D形式还原库房布局和设备实景，通过使用第一人称或者第三人对库房所有设备进行巡检。巡检时，3D人物模拟真人进行行走，途经密集架固定列以及移动列、监控、一体机、RFID门禁、各类传感器时，对上述设备的状态进行检测，发现问题及时向平台反馈。该功能有效减轻了馆员繁琐的巡查工作，又能从根本上保证设备的正常运行，且非工作日也能做到对库房的有效监控。</w:t>
            </w:r>
            <w:r>
              <w:rPr>
                <w:rFonts w:hint="eastAsia" w:cs="仿宋_GB2312" w:asciiTheme="minorEastAsia" w:hAnsiTheme="minorEastAsia" w:eastAsiaTheme="minorEastAsia"/>
                <w:b/>
                <w:color w:val="auto"/>
                <w:kern w:val="2"/>
                <w:sz w:val="21"/>
                <w:szCs w:val="21"/>
                <w:highlight w:val="none"/>
              </w:rPr>
              <w:t>完整演示该条全部内容得1分，演示内容不完整或未提供演示不得分。</w:t>
            </w:r>
          </w:p>
        </w:tc>
        <w:tc>
          <w:tcPr>
            <w:tcW w:w="708" w:type="dxa"/>
            <w:vAlign w:val="center"/>
          </w:tcPr>
          <w:p w14:paraId="26468B2A">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851" w:type="dxa"/>
            <w:vAlign w:val="center"/>
          </w:tcPr>
          <w:p w14:paraId="7B557FC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客观分</w:t>
            </w:r>
          </w:p>
        </w:tc>
        <w:tc>
          <w:tcPr>
            <w:tcW w:w="1111" w:type="dxa"/>
            <w:vMerge w:val="continue"/>
            <w:vAlign w:val="center"/>
          </w:tcPr>
          <w:p w14:paraId="1A13037B">
            <w:pPr>
              <w:snapToGrid w:val="0"/>
              <w:spacing w:line="360" w:lineRule="auto"/>
              <w:jc w:val="center"/>
              <w:rPr>
                <w:rFonts w:hint="eastAsia" w:cs="仿宋_GB2312" w:asciiTheme="minorEastAsia" w:hAnsiTheme="minorEastAsia" w:eastAsiaTheme="minorEastAsia"/>
                <w:color w:val="auto"/>
                <w:szCs w:val="21"/>
                <w:highlight w:val="none"/>
              </w:rPr>
            </w:pPr>
          </w:p>
        </w:tc>
      </w:tr>
      <w:tr w14:paraId="5F74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416E59E">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w:t>
            </w:r>
          </w:p>
        </w:tc>
        <w:tc>
          <w:tcPr>
            <w:tcW w:w="5670" w:type="dxa"/>
          </w:tcPr>
          <w:p w14:paraId="0D73BA0A">
            <w:pPr>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有效投标报价的最低价作为评标基准价，其最低报价为满分；按［投标报价得分=（评标基准价/投标报价）*权重］的计算公式计算。</w:t>
            </w:r>
          </w:p>
          <w:p w14:paraId="2BB4CABB">
            <w:pPr>
              <w:widowControl/>
              <w:adjustRightInd/>
              <w:snapToGrid w:val="0"/>
              <w:spacing w:line="360" w:lineRule="auto"/>
              <w:jc w:val="left"/>
              <w:rPr>
                <w:rFonts w:hint="eastAsia"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评标过程中，不得去掉报价中的最高报价和最低报价。</w:t>
            </w:r>
          </w:p>
          <w:p w14:paraId="51D22B25">
            <w:pPr>
              <w:widowControl/>
              <w:adjustRightInd/>
              <w:snapToGrid w:val="0"/>
              <w:spacing w:line="360" w:lineRule="auto"/>
              <w:jc w:val="left"/>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bCs/>
                <w:color w:val="auto"/>
                <w:szCs w:val="21"/>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08" w:type="dxa"/>
            <w:vAlign w:val="center"/>
          </w:tcPr>
          <w:p w14:paraId="06CE01A9">
            <w:pPr>
              <w:spacing w:line="360" w:lineRule="auto"/>
              <w:jc w:val="center"/>
              <w:outlineLvl w:val="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30</w:t>
            </w:r>
          </w:p>
        </w:tc>
        <w:tc>
          <w:tcPr>
            <w:tcW w:w="851" w:type="dxa"/>
            <w:vAlign w:val="center"/>
          </w:tcPr>
          <w:p w14:paraId="2822745B">
            <w:pPr>
              <w:spacing w:line="360" w:lineRule="auto"/>
              <w:jc w:val="center"/>
              <w:outlineLvl w:val="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价格分</w:t>
            </w:r>
          </w:p>
        </w:tc>
        <w:tc>
          <w:tcPr>
            <w:tcW w:w="1111" w:type="dxa"/>
            <w:vAlign w:val="center"/>
          </w:tcPr>
          <w:p w14:paraId="4CD6973B">
            <w:pPr>
              <w:spacing w:line="360" w:lineRule="auto"/>
              <w:jc w:val="center"/>
              <w:outlineLvl w:val="0"/>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t>/</w:t>
            </w:r>
          </w:p>
        </w:tc>
      </w:tr>
    </w:tbl>
    <w:p w14:paraId="17415391">
      <w:pPr>
        <w:spacing w:line="360" w:lineRule="auto"/>
        <w:rPr>
          <w:rFonts w:hint="eastAsia" w:ascii="宋体" w:hAnsi="宋体" w:cs="宋体"/>
          <w:color w:val="auto"/>
          <w:szCs w:val="21"/>
          <w:highlight w:val="none"/>
          <w:shd w:val="clear" w:color="auto" w:fill="FFFFFF"/>
        </w:rPr>
      </w:pPr>
    </w:p>
    <w:p w14:paraId="402FA5F0">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7EFDAD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65041B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698CCADB">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94F1710">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A34A30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605FBBD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3B698C0">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F0ECF9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3DFB5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E10B2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E74E3DA">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5560D7F">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15078D0">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7377577">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A22F0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9F2B60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3DCA8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08FD91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989043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87404F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EFD7D8">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D3837F5">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C79E93">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1B4EE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AE1A13">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792B5345">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266E63">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3658A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974D11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1869A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CEDDC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21DC9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BD62F8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2EB0F4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EB562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8D7E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229E17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BBB47C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ABE7EC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91394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F453E1B">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1E6C954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6A8C925">
      <w:pPr>
        <w:pStyle w:val="2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4397B4A">
      <w:pPr>
        <w:pStyle w:val="2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C3BA079">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6880C96">
      <w:pPr>
        <w:pStyle w:val="2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C57AD09">
      <w:pPr>
        <w:pStyle w:val="27"/>
        <w:snapToGrid w:val="0"/>
        <w:spacing w:line="360" w:lineRule="auto"/>
        <w:rPr>
          <w:rFonts w:hint="eastAsia" w:cs="宋体"/>
          <w:color w:val="auto"/>
          <w:highlight w:val="none"/>
        </w:rPr>
      </w:pPr>
      <w:r>
        <w:rPr>
          <w:rFonts w:hint="eastAsia" w:cs="宋体"/>
          <w:color w:val="auto"/>
          <w:highlight w:val="none"/>
        </w:rPr>
        <w:t>5.4因重大变故，采购任务取消的。</w:t>
      </w:r>
    </w:p>
    <w:p w14:paraId="0A96043F">
      <w:pPr>
        <w:pStyle w:val="2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82D8D6C">
      <w:pPr>
        <w:pStyle w:val="2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974C57">
      <w:pPr>
        <w:pStyle w:val="2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5872DC">
      <w:pPr>
        <w:pStyle w:val="2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D3B1FD1">
      <w:pPr>
        <w:pStyle w:val="2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04049C1">
      <w:pPr>
        <w:pStyle w:val="2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D5A26C3">
      <w:pPr>
        <w:pStyle w:val="2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68DE2C7">
      <w:pPr>
        <w:pStyle w:val="2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p>
    <w:p w14:paraId="4C41CFA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C7E79A">
      <w:pPr>
        <w:pStyle w:val="27"/>
        <w:snapToGrid w:val="0"/>
        <w:spacing w:line="360" w:lineRule="auto"/>
        <w:ind w:firstLine="723"/>
        <w:jc w:val="center"/>
        <w:rPr>
          <w:rFonts w:hint="eastAsia" w:cs="宋体"/>
          <w:b/>
          <w:color w:val="auto"/>
          <w:sz w:val="36"/>
          <w:szCs w:val="36"/>
          <w:highlight w:val="none"/>
        </w:rPr>
      </w:pPr>
      <w:r>
        <w:rPr>
          <w:rFonts w:hint="eastAsia" w:cs="宋体"/>
          <w:b/>
          <w:color w:val="auto"/>
          <w:sz w:val="36"/>
          <w:szCs w:val="36"/>
          <w:highlight w:val="none"/>
        </w:rPr>
        <w:t>第五部分 拟签订的合同文本</w:t>
      </w:r>
    </w:p>
    <w:p w14:paraId="4E06C78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BC6BAE9">
      <w:pPr>
        <w:spacing w:line="480" w:lineRule="auto"/>
        <w:jc w:val="center"/>
        <w:rPr>
          <w:rFonts w:hint="eastAsia" w:ascii="宋体" w:hAnsi="宋体" w:eastAsia="宋体" w:cs="宋体"/>
          <w:b/>
          <w:color w:val="auto"/>
          <w:sz w:val="24"/>
          <w:highlight w:val="none"/>
        </w:rPr>
      </w:pPr>
    </w:p>
    <w:p w14:paraId="25B8F116">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采购方/委托方（以下简称甲方）： </w:t>
      </w:r>
    </w:p>
    <w:p w14:paraId="544CA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供应商/受托方（以下简称乙方）： </w:t>
      </w:r>
    </w:p>
    <w:p w14:paraId="440817EF">
      <w:pPr>
        <w:snapToGrid w:val="0"/>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(甲方)通过</w:t>
      </w:r>
      <w:r>
        <w:rPr>
          <w:rFonts w:hint="eastAsia" w:ascii="宋体" w:hAnsi="宋体" w:eastAsia="宋体" w:cs="宋体"/>
          <w:color w:val="auto"/>
          <w:sz w:val="24"/>
          <w:highlight w:val="none"/>
          <w:lang w:val="en-US" w:eastAsia="zh-CN"/>
        </w:rPr>
        <w:t>公开</w:t>
      </w:r>
      <w:r>
        <w:rPr>
          <w:rFonts w:hint="eastAsia" w:ascii="宋体" w:hAnsi="宋体" w:eastAsia="宋体" w:cs="宋体"/>
          <w:color w:val="auto"/>
          <w:sz w:val="24"/>
          <w:highlight w:val="none"/>
        </w:rPr>
        <w:t>招标采购方式，确定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(乙方)为</w:t>
      </w:r>
      <w:r>
        <w:rPr>
          <w:rFonts w:hint="eastAsia" w:ascii="宋体" w:hAnsi="宋体" w:eastAsia="宋体" w:cs="宋体"/>
          <w:color w:val="auto"/>
          <w:sz w:val="24"/>
          <w:highlight w:val="none"/>
          <w:u w:val="single"/>
        </w:rPr>
        <w:t>滨江区公安分局业务用房智能化改造—档案室（包含人事档案室）采购项目</w:t>
      </w:r>
      <w:r>
        <w:rPr>
          <w:rFonts w:hint="eastAsia" w:ascii="宋体" w:hAnsi="宋体" w:eastAsia="宋体" w:cs="宋体"/>
          <w:color w:val="auto"/>
          <w:sz w:val="24"/>
          <w:highlight w:val="none"/>
        </w:rPr>
        <w:t>的</w:t>
      </w:r>
      <w:r>
        <w:rPr>
          <w:rFonts w:hint="eastAsia" w:ascii="宋体" w:hAnsi="宋体" w:eastAsia="宋体" w:cs="宋体"/>
          <w:bCs/>
          <w:color w:val="auto"/>
          <w:sz w:val="24"/>
          <w:highlight w:val="none"/>
        </w:rPr>
        <w:t>中标供应商</w:t>
      </w:r>
      <w:r>
        <w:rPr>
          <w:rFonts w:hint="eastAsia" w:ascii="宋体" w:hAnsi="宋体" w:eastAsia="宋体" w:cs="宋体"/>
          <w:color w:val="auto"/>
          <w:sz w:val="24"/>
          <w:highlight w:val="none"/>
        </w:rPr>
        <w:t>。双方依据《中华人民共和国政府采购法》、《中华人民共和国民法典》，在平等自愿的基础上，同意按照下面的条款和条件，签署本合同。</w:t>
      </w:r>
    </w:p>
    <w:p w14:paraId="74DA2A40">
      <w:pPr>
        <w:snapToGrid w:val="0"/>
        <w:spacing w:line="360" w:lineRule="auto"/>
        <w:rPr>
          <w:rFonts w:hint="eastAsia" w:ascii="宋体" w:hAnsi="宋体" w:eastAsia="宋体" w:cs="宋体"/>
          <w:color w:val="auto"/>
          <w:sz w:val="24"/>
          <w:highlight w:val="none"/>
        </w:rPr>
      </w:pPr>
      <w:bookmarkStart w:id="396" w:name="_Toc457994471"/>
      <w:bookmarkStart w:id="397" w:name="_Toc452041437"/>
      <w:bookmarkStart w:id="398" w:name="_Toc456774208"/>
      <w:bookmarkStart w:id="399" w:name="_Toc469390391"/>
      <w:bookmarkStart w:id="400" w:name="_Toc22647353"/>
      <w:bookmarkStart w:id="401" w:name="_Toc446073207"/>
      <w:bookmarkStart w:id="402" w:name="_Toc457985758"/>
      <w:bookmarkStart w:id="403" w:name="_Toc17968232"/>
      <w:r>
        <w:rPr>
          <w:rFonts w:hint="eastAsia" w:ascii="宋体" w:hAnsi="宋体" w:eastAsia="宋体" w:cs="宋体"/>
          <w:color w:val="auto"/>
          <w:sz w:val="24"/>
          <w:highlight w:val="none"/>
        </w:rPr>
        <w:t>合同文件</w:t>
      </w:r>
      <w:bookmarkEnd w:id="396"/>
      <w:bookmarkEnd w:id="397"/>
      <w:bookmarkEnd w:id="398"/>
      <w:bookmarkEnd w:id="399"/>
      <w:bookmarkEnd w:id="400"/>
      <w:bookmarkEnd w:id="401"/>
      <w:bookmarkEnd w:id="402"/>
      <w:bookmarkEnd w:id="403"/>
      <w:r>
        <w:rPr>
          <w:rFonts w:hint="eastAsia" w:ascii="宋体" w:hAnsi="宋体" w:eastAsia="宋体" w:cs="宋体"/>
          <w:color w:val="auto"/>
          <w:sz w:val="24"/>
          <w:highlight w:val="none"/>
        </w:rPr>
        <w:t>：</w:t>
      </w:r>
    </w:p>
    <w:p w14:paraId="0A366FEC">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下列文件是合同的组成部分，优先支配地位的次序如下：</w:t>
      </w:r>
    </w:p>
    <w:p w14:paraId="078540E5">
      <w:pPr>
        <w:snapToGrid w:val="0"/>
        <w:spacing w:line="360" w:lineRule="auto"/>
        <w:ind w:firstLine="240" w:firstLineChars="100"/>
        <w:rPr>
          <w:rFonts w:hint="eastAsia" w:ascii="宋体" w:hAnsi="宋体" w:eastAsia="宋体" w:cs="宋体"/>
          <w:color w:val="auto"/>
          <w:sz w:val="24"/>
          <w:highlight w:val="none"/>
        </w:rPr>
      </w:pPr>
      <w:bookmarkStart w:id="404" w:name="_Toc456774209"/>
      <w:bookmarkStart w:id="405" w:name="_Toc457994472"/>
      <w:bookmarkStart w:id="406" w:name="_Toc446073208"/>
      <w:bookmarkStart w:id="407" w:name="_Toc457985759"/>
      <w:bookmarkStart w:id="408" w:name="_Toc469390392"/>
      <w:bookmarkStart w:id="409" w:name="_Toc452041438"/>
      <w:r>
        <w:rPr>
          <w:rFonts w:hint="eastAsia" w:ascii="宋体" w:hAnsi="宋体" w:eastAsia="宋体" w:cs="宋体"/>
          <w:color w:val="auto"/>
          <w:sz w:val="24"/>
          <w:highlight w:val="none"/>
        </w:rPr>
        <w:t>（1）本合同书及相关协议</w:t>
      </w:r>
    </w:p>
    <w:p w14:paraId="40CD673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14:paraId="3F1E0A97">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（3）响应文件(含澄清文件)</w:t>
      </w:r>
    </w:p>
    <w:p w14:paraId="11560CB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文件(含</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文件补充通知)</w:t>
      </w:r>
    </w:p>
    <w:bookmarkEnd w:id="404"/>
    <w:bookmarkEnd w:id="405"/>
    <w:bookmarkEnd w:id="406"/>
    <w:bookmarkEnd w:id="407"/>
    <w:bookmarkEnd w:id="408"/>
    <w:bookmarkEnd w:id="409"/>
    <w:p w14:paraId="20F41091">
      <w:pPr>
        <w:snapToGrid w:val="0"/>
        <w:spacing w:line="360" w:lineRule="auto"/>
        <w:rPr>
          <w:rFonts w:hint="eastAsia" w:ascii="宋体" w:hAnsi="宋体" w:eastAsia="宋体" w:cs="宋体"/>
          <w:b/>
          <w:bCs/>
          <w:color w:val="auto"/>
          <w:sz w:val="24"/>
          <w:highlight w:val="none"/>
        </w:rPr>
      </w:pPr>
      <w:bookmarkStart w:id="410" w:name="_Toc111497083"/>
      <w:r>
        <w:rPr>
          <w:rFonts w:hint="eastAsia" w:ascii="宋体" w:hAnsi="宋体" w:eastAsia="宋体" w:cs="宋体"/>
          <w:b/>
          <w:bCs/>
          <w:color w:val="auto"/>
          <w:sz w:val="24"/>
          <w:highlight w:val="none"/>
          <w:lang w:val="en-US"/>
        </w:rPr>
        <w:t>一</w:t>
      </w:r>
      <w:r>
        <w:rPr>
          <w:rFonts w:hint="eastAsia" w:ascii="宋体" w:hAnsi="宋体" w:eastAsia="宋体" w:cs="宋体"/>
          <w:b/>
          <w:bCs/>
          <w:color w:val="auto"/>
          <w:sz w:val="24"/>
          <w:highlight w:val="none"/>
        </w:rPr>
        <w:t>、服务范围</w:t>
      </w:r>
      <w:bookmarkEnd w:id="410"/>
    </w:p>
    <w:p w14:paraId="3852D108">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本次项目服务范围为滨江区公安分局业务用房智能化改造—档案室（包含人事档案室）采购。</w:t>
      </w:r>
    </w:p>
    <w:p w14:paraId="67B4FB20">
      <w:pPr>
        <w:snapToGrid w:val="0"/>
        <w:spacing w:line="360" w:lineRule="auto"/>
        <w:rPr>
          <w:rFonts w:hint="default" w:ascii="宋体" w:hAnsi="宋体" w:eastAsia="宋体" w:cs="宋体"/>
          <w:b/>
          <w:bCs/>
          <w:color w:val="auto"/>
          <w:sz w:val="24"/>
          <w:highlight w:val="none"/>
          <w:lang w:val="en-US" w:eastAsia="zh-CN"/>
        </w:rPr>
      </w:pPr>
      <w:bookmarkStart w:id="411" w:name="_Toc111497084"/>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val="en-US"/>
        </w:rPr>
        <w:t>、服务期限</w:t>
      </w:r>
      <w:bookmarkEnd w:id="411"/>
      <w:r>
        <w:rPr>
          <w:rFonts w:hint="eastAsia" w:ascii="宋体" w:hAnsi="宋体" w:cs="宋体"/>
          <w:b/>
          <w:bCs/>
          <w:color w:val="auto"/>
          <w:sz w:val="24"/>
          <w:highlight w:val="none"/>
          <w:lang w:val="en-US" w:eastAsia="zh-CN"/>
        </w:rPr>
        <w:t>、合同金额、付款方式</w:t>
      </w:r>
    </w:p>
    <w:p w14:paraId="36EE31B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应在合同签订且具备实施条件后90天内完成设备到货、安装、调试及初步验收。</w:t>
      </w:r>
    </w:p>
    <w:p w14:paraId="7A4BFE5C">
      <w:pPr>
        <w:snapToGrid w:val="0"/>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2、合同</w:t>
      </w:r>
      <w:r>
        <w:rPr>
          <w:rFonts w:hint="eastAsia" w:ascii="宋体" w:hAnsi="宋体" w:cs="宋体"/>
          <w:color w:val="auto"/>
          <w:sz w:val="24"/>
          <w:highlight w:val="none"/>
          <w:lang w:val="en-US" w:eastAsia="zh-CN"/>
        </w:rPr>
        <w:t>金额</w:t>
      </w:r>
      <w:r>
        <w:rPr>
          <w:rFonts w:hint="eastAsia" w:ascii="宋体" w:hAnsi="宋体" w:eastAsia="宋体" w:cs="宋体"/>
          <w:color w:val="auto"/>
          <w:sz w:val="24"/>
          <w:highlight w:val="none"/>
        </w:rPr>
        <w:t>：___________</w:t>
      </w:r>
      <w:r>
        <w:rPr>
          <w:rFonts w:hint="eastAsia" w:ascii="宋体" w:hAnsi="宋体" w:cs="宋体"/>
          <w:color w:val="auto"/>
          <w:sz w:val="24"/>
          <w:highlight w:val="none"/>
          <w:lang w:val="en-US" w:eastAsia="zh-CN"/>
        </w:rPr>
        <w:t>元</w:t>
      </w:r>
      <w:r>
        <w:rPr>
          <w:rFonts w:hint="eastAsia" w:ascii="宋体" w:hAnsi="宋体" w:eastAsia="宋体" w:cs="宋体"/>
          <w:color w:val="auto"/>
          <w:sz w:val="24"/>
          <w:highlight w:val="none"/>
        </w:rPr>
        <w:t xml:space="preserve"> (大写)，___________</w:t>
      </w:r>
      <w:r>
        <w:rPr>
          <w:rFonts w:hint="eastAsia" w:ascii="宋体" w:hAnsi="宋体" w:cs="宋体"/>
          <w:color w:val="auto"/>
          <w:sz w:val="24"/>
          <w:highlight w:val="none"/>
          <w:lang w:val="en-US" w:eastAsia="zh-CN"/>
        </w:rPr>
        <w:t>元</w:t>
      </w:r>
      <w:r>
        <w:rPr>
          <w:rFonts w:hint="eastAsia" w:ascii="宋体" w:hAnsi="宋体" w:eastAsia="宋体" w:cs="宋体"/>
          <w:color w:val="auto"/>
          <w:sz w:val="24"/>
          <w:highlight w:val="none"/>
        </w:rPr>
        <w:t>（小写）。</w:t>
      </w:r>
      <w:r>
        <w:rPr>
          <w:rFonts w:hint="eastAsia" w:ascii="宋体" w:hAnsi="宋体" w:cs="宋体"/>
          <w:color w:val="auto"/>
          <w:sz w:val="24"/>
          <w:highlight w:val="none"/>
          <w:lang w:val="en-US" w:eastAsia="zh-CN"/>
        </w:rPr>
        <w:t>具体清单如下：</w:t>
      </w:r>
    </w:p>
    <w:tbl>
      <w:tblPr>
        <w:tblStyle w:val="64"/>
        <w:tblW w:w="9449" w:type="dxa"/>
        <w:tblInd w:w="-239" w:type="dxa"/>
        <w:tblLayout w:type="fixed"/>
        <w:tblCellMar>
          <w:top w:w="0" w:type="dxa"/>
          <w:left w:w="108" w:type="dxa"/>
          <w:bottom w:w="0" w:type="dxa"/>
          <w:right w:w="108" w:type="dxa"/>
        </w:tblCellMar>
      </w:tblPr>
      <w:tblGrid>
        <w:gridCol w:w="773"/>
        <w:gridCol w:w="2198"/>
        <w:gridCol w:w="1000"/>
        <w:gridCol w:w="1129"/>
        <w:gridCol w:w="849"/>
        <w:gridCol w:w="833"/>
        <w:gridCol w:w="917"/>
        <w:gridCol w:w="1000"/>
        <w:gridCol w:w="750"/>
      </w:tblGrid>
      <w:tr w14:paraId="1949D2C6">
        <w:tblPrEx>
          <w:tblCellMar>
            <w:top w:w="0" w:type="dxa"/>
            <w:left w:w="108" w:type="dxa"/>
            <w:bottom w:w="0" w:type="dxa"/>
            <w:right w:w="108" w:type="dxa"/>
          </w:tblCellMar>
        </w:tblPrEx>
        <w:trPr>
          <w:trHeight w:val="283" w:hRule="atLeast"/>
          <w:tblHead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33F2B">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198" w:type="dxa"/>
            <w:tcBorders>
              <w:top w:val="single" w:color="auto" w:sz="4" w:space="0"/>
              <w:left w:val="nil"/>
              <w:bottom w:val="single" w:color="auto" w:sz="4" w:space="0"/>
              <w:right w:val="single" w:color="auto" w:sz="4" w:space="0"/>
            </w:tcBorders>
            <w:shd w:val="clear" w:color="auto" w:fill="auto"/>
            <w:noWrap/>
            <w:vAlign w:val="center"/>
          </w:tcPr>
          <w:p w14:paraId="02B3DCBC">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C932314">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品牌</w:t>
            </w:r>
          </w:p>
        </w:tc>
        <w:tc>
          <w:tcPr>
            <w:tcW w:w="1129" w:type="dxa"/>
            <w:tcBorders>
              <w:top w:val="single" w:color="auto" w:sz="4" w:space="0"/>
              <w:left w:val="nil"/>
              <w:bottom w:val="single" w:color="auto" w:sz="4" w:space="0"/>
              <w:right w:val="single" w:color="auto" w:sz="4" w:space="0"/>
            </w:tcBorders>
            <w:shd w:val="clear" w:color="auto" w:fill="auto"/>
            <w:noWrap/>
            <w:vAlign w:val="center"/>
          </w:tcPr>
          <w:p w14:paraId="6A36C1C3">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规格型号</w:t>
            </w:r>
          </w:p>
        </w:tc>
        <w:tc>
          <w:tcPr>
            <w:tcW w:w="849" w:type="dxa"/>
            <w:tcBorders>
              <w:top w:val="single" w:color="auto" w:sz="4" w:space="0"/>
              <w:left w:val="nil"/>
              <w:bottom w:val="single" w:color="auto" w:sz="4" w:space="0"/>
              <w:right w:val="single" w:color="auto" w:sz="4" w:space="0"/>
            </w:tcBorders>
            <w:shd w:val="clear" w:color="auto" w:fill="auto"/>
            <w:noWrap/>
            <w:vAlign w:val="center"/>
          </w:tcPr>
          <w:p w14:paraId="1AA76F0F">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9D5D3F8">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917" w:type="dxa"/>
            <w:tcBorders>
              <w:top w:val="single" w:color="auto" w:sz="4" w:space="0"/>
              <w:left w:val="nil"/>
              <w:bottom w:val="single" w:color="auto" w:sz="4" w:space="0"/>
              <w:right w:val="single" w:color="auto" w:sz="4" w:space="0"/>
            </w:tcBorders>
            <w:shd w:val="clear" w:color="auto" w:fill="auto"/>
            <w:noWrap/>
            <w:vAlign w:val="center"/>
          </w:tcPr>
          <w:p w14:paraId="318AE42E">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单价（元）</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7E7D969">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单项合计（元）</w:t>
            </w: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3842C1CB">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7A59A365">
        <w:tblPrEx>
          <w:tblCellMar>
            <w:top w:w="0" w:type="dxa"/>
            <w:left w:w="108" w:type="dxa"/>
            <w:bottom w:w="0" w:type="dxa"/>
            <w:right w:w="108" w:type="dxa"/>
          </w:tblCellMar>
        </w:tblPrEx>
        <w:trPr>
          <w:trHeight w:val="369"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6B51BB2">
            <w:pPr>
              <w:widowControl/>
              <w:adjustRightInd/>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第一部分 综合档案室建设</w:t>
            </w:r>
          </w:p>
        </w:tc>
      </w:tr>
      <w:tr w14:paraId="780F496E">
        <w:tblPrEx>
          <w:tblCellMar>
            <w:top w:w="0" w:type="dxa"/>
            <w:left w:w="108" w:type="dxa"/>
            <w:bottom w:w="0" w:type="dxa"/>
            <w:right w:w="108" w:type="dxa"/>
          </w:tblCellMar>
        </w:tblPrEx>
        <w:trPr>
          <w:trHeight w:val="461"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19AAA0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3BEA0C9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智能文书密集架</w:t>
            </w:r>
          </w:p>
        </w:tc>
        <w:tc>
          <w:tcPr>
            <w:tcW w:w="1000" w:type="dxa"/>
            <w:tcBorders>
              <w:top w:val="nil"/>
              <w:left w:val="nil"/>
              <w:bottom w:val="single" w:color="auto" w:sz="4" w:space="0"/>
              <w:right w:val="single" w:color="auto" w:sz="4" w:space="0"/>
            </w:tcBorders>
            <w:shd w:val="clear" w:color="auto" w:fill="auto"/>
            <w:vAlign w:val="center"/>
          </w:tcPr>
          <w:p w14:paraId="2EE54E5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84FFC2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67954E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833" w:type="dxa"/>
            <w:tcBorders>
              <w:top w:val="nil"/>
              <w:left w:val="nil"/>
              <w:bottom w:val="single" w:color="auto" w:sz="4" w:space="0"/>
              <w:right w:val="single" w:color="auto" w:sz="4" w:space="0"/>
            </w:tcBorders>
            <w:shd w:val="clear" w:color="auto" w:fill="auto"/>
            <w:vAlign w:val="center"/>
          </w:tcPr>
          <w:p w14:paraId="2FA89FB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344.5</w:t>
            </w:r>
          </w:p>
        </w:tc>
        <w:tc>
          <w:tcPr>
            <w:tcW w:w="917" w:type="dxa"/>
            <w:tcBorders>
              <w:top w:val="nil"/>
              <w:left w:val="nil"/>
              <w:bottom w:val="single" w:color="auto" w:sz="4" w:space="0"/>
              <w:right w:val="single" w:color="auto" w:sz="4" w:space="0"/>
            </w:tcBorders>
            <w:shd w:val="clear" w:color="auto" w:fill="auto"/>
            <w:vAlign w:val="center"/>
          </w:tcPr>
          <w:p w14:paraId="2E32461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924C41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9D6B2B6">
            <w:pPr>
              <w:widowControl/>
              <w:adjustRightInd/>
              <w:jc w:val="center"/>
              <w:rPr>
                <w:rFonts w:hint="eastAsia" w:ascii="宋体" w:hAnsi="宋体" w:cs="宋体"/>
                <w:color w:val="auto"/>
                <w:kern w:val="0"/>
                <w:sz w:val="22"/>
                <w:szCs w:val="22"/>
                <w:highlight w:val="none"/>
              </w:rPr>
            </w:pPr>
          </w:p>
        </w:tc>
      </w:tr>
      <w:tr w14:paraId="3E7BED41">
        <w:tblPrEx>
          <w:tblCellMar>
            <w:top w:w="0" w:type="dxa"/>
            <w:left w:w="108" w:type="dxa"/>
            <w:bottom w:w="0" w:type="dxa"/>
            <w:right w:w="108" w:type="dxa"/>
          </w:tblCellMar>
        </w:tblPrEx>
        <w:trPr>
          <w:trHeight w:val="418"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FAFFE5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2B276AC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智能实物密集架</w:t>
            </w:r>
          </w:p>
        </w:tc>
        <w:tc>
          <w:tcPr>
            <w:tcW w:w="1000" w:type="dxa"/>
            <w:tcBorders>
              <w:top w:val="nil"/>
              <w:left w:val="nil"/>
              <w:bottom w:val="single" w:color="auto" w:sz="4" w:space="0"/>
              <w:right w:val="single" w:color="auto" w:sz="4" w:space="0"/>
            </w:tcBorders>
            <w:shd w:val="clear" w:color="auto" w:fill="auto"/>
            <w:vAlign w:val="center"/>
          </w:tcPr>
          <w:p w14:paraId="1AFE483C">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B282730">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21EBCB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833" w:type="dxa"/>
            <w:tcBorders>
              <w:top w:val="nil"/>
              <w:left w:val="nil"/>
              <w:bottom w:val="single" w:color="auto" w:sz="4" w:space="0"/>
              <w:right w:val="single" w:color="auto" w:sz="4" w:space="0"/>
            </w:tcBorders>
            <w:shd w:val="clear" w:color="auto" w:fill="auto"/>
            <w:vAlign w:val="center"/>
          </w:tcPr>
          <w:p w14:paraId="304C1D0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43.9</w:t>
            </w:r>
          </w:p>
        </w:tc>
        <w:tc>
          <w:tcPr>
            <w:tcW w:w="917" w:type="dxa"/>
            <w:tcBorders>
              <w:top w:val="nil"/>
              <w:left w:val="nil"/>
              <w:bottom w:val="single" w:color="auto" w:sz="4" w:space="0"/>
              <w:right w:val="single" w:color="auto" w:sz="4" w:space="0"/>
            </w:tcBorders>
            <w:shd w:val="clear" w:color="auto" w:fill="auto"/>
            <w:vAlign w:val="center"/>
          </w:tcPr>
          <w:p w14:paraId="4F4D595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55EB95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7153761">
            <w:pPr>
              <w:widowControl/>
              <w:adjustRightInd/>
              <w:jc w:val="center"/>
              <w:rPr>
                <w:rFonts w:hint="eastAsia" w:ascii="宋体" w:hAnsi="宋体" w:cs="宋体"/>
                <w:color w:val="auto"/>
                <w:kern w:val="0"/>
                <w:sz w:val="22"/>
                <w:szCs w:val="22"/>
                <w:highlight w:val="none"/>
              </w:rPr>
            </w:pPr>
          </w:p>
        </w:tc>
      </w:tr>
      <w:tr w14:paraId="33BD62A8">
        <w:tblPrEx>
          <w:tblCellMar>
            <w:top w:w="0" w:type="dxa"/>
            <w:left w:w="108" w:type="dxa"/>
            <w:bottom w:w="0" w:type="dxa"/>
            <w:right w:w="108" w:type="dxa"/>
          </w:tblCellMar>
        </w:tblPrEx>
        <w:trPr>
          <w:trHeight w:val="577"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573BB27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4748C77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智能奖牌密集架</w:t>
            </w:r>
          </w:p>
        </w:tc>
        <w:tc>
          <w:tcPr>
            <w:tcW w:w="1000" w:type="dxa"/>
            <w:tcBorders>
              <w:top w:val="nil"/>
              <w:left w:val="nil"/>
              <w:bottom w:val="single" w:color="auto" w:sz="4" w:space="0"/>
              <w:right w:val="single" w:color="auto" w:sz="4" w:space="0"/>
            </w:tcBorders>
            <w:shd w:val="clear" w:color="auto" w:fill="auto"/>
            <w:vAlign w:val="center"/>
          </w:tcPr>
          <w:p w14:paraId="4673232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2C27CE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FDF96A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833" w:type="dxa"/>
            <w:tcBorders>
              <w:top w:val="nil"/>
              <w:left w:val="nil"/>
              <w:bottom w:val="single" w:color="auto" w:sz="4" w:space="0"/>
              <w:right w:val="single" w:color="auto" w:sz="4" w:space="0"/>
            </w:tcBorders>
            <w:shd w:val="clear" w:color="auto" w:fill="auto"/>
            <w:vAlign w:val="center"/>
          </w:tcPr>
          <w:p w14:paraId="339C66F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17.6</w:t>
            </w:r>
          </w:p>
        </w:tc>
        <w:tc>
          <w:tcPr>
            <w:tcW w:w="917" w:type="dxa"/>
            <w:tcBorders>
              <w:top w:val="nil"/>
              <w:left w:val="nil"/>
              <w:bottom w:val="single" w:color="auto" w:sz="4" w:space="0"/>
              <w:right w:val="single" w:color="auto" w:sz="4" w:space="0"/>
            </w:tcBorders>
            <w:shd w:val="clear" w:color="auto" w:fill="auto"/>
            <w:vAlign w:val="center"/>
          </w:tcPr>
          <w:p w14:paraId="001759F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B68D2C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E00288E">
            <w:pPr>
              <w:widowControl/>
              <w:adjustRightInd/>
              <w:jc w:val="center"/>
              <w:rPr>
                <w:rFonts w:hint="eastAsia" w:ascii="宋体" w:hAnsi="宋体" w:cs="宋体"/>
                <w:color w:val="auto"/>
                <w:kern w:val="0"/>
                <w:sz w:val="22"/>
                <w:szCs w:val="22"/>
                <w:highlight w:val="none"/>
              </w:rPr>
            </w:pPr>
          </w:p>
        </w:tc>
      </w:tr>
      <w:tr w14:paraId="714BF1E5">
        <w:tblPrEx>
          <w:tblCellMar>
            <w:top w:w="0" w:type="dxa"/>
            <w:left w:w="108" w:type="dxa"/>
            <w:bottom w:w="0" w:type="dxa"/>
            <w:right w:w="108" w:type="dxa"/>
          </w:tblCellMar>
        </w:tblPrEx>
        <w:trPr>
          <w:trHeight w:val="465"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0ADA89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12E4C18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智能奖杯密集架</w:t>
            </w:r>
          </w:p>
        </w:tc>
        <w:tc>
          <w:tcPr>
            <w:tcW w:w="1000" w:type="dxa"/>
            <w:tcBorders>
              <w:top w:val="nil"/>
              <w:left w:val="nil"/>
              <w:bottom w:val="single" w:color="auto" w:sz="4" w:space="0"/>
              <w:right w:val="single" w:color="auto" w:sz="4" w:space="0"/>
            </w:tcBorders>
            <w:shd w:val="clear" w:color="auto" w:fill="auto"/>
            <w:vAlign w:val="center"/>
          </w:tcPr>
          <w:p w14:paraId="5C91E9B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C387D29">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D78A8C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833" w:type="dxa"/>
            <w:tcBorders>
              <w:top w:val="nil"/>
              <w:left w:val="nil"/>
              <w:bottom w:val="single" w:color="auto" w:sz="4" w:space="0"/>
              <w:right w:val="single" w:color="auto" w:sz="4" w:space="0"/>
            </w:tcBorders>
            <w:shd w:val="clear" w:color="auto" w:fill="auto"/>
            <w:vAlign w:val="center"/>
          </w:tcPr>
          <w:p w14:paraId="53FE995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17.6</w:t>
            </w:r>
          </w:p>
        </w:tc>
        <w:tc>
          <w:tcPr>
            <w:tcW w:w="917" w:type="dxa"/>
            <w:tcBorders>
              <w:top w:val="nil"/>
              <w:left w:val="nil"/>
              <w:bottom w:val="single" w:color="auto" w:sz="4" w:space="0"/>
              <w:right w:val="single" w:color="auto" w:sz="4" w:space="0"/>
            </w:tcBorders>
            <w:shd w:val="clear" w:color="auto" w:fill="auto"/>
            <w:vAlign w:val="center"/>
          </w:tcPr>
          <w:p w14:paraId="10E5025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1F721B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9D6B180">
            <w:pPr>
              <w:widowControl/>
              <w:adjustRightInd/>
              <w:jc w:val="center"/>
              <w:rPr>
                <w:rFonts w:hint="eastAsia" w:ascii="宋体" w:hAnsi="宋体" w:cs="宋体"/>
                <w:color w:val="auto"/>
                <w:kern w:val="0"/>
                <w:sz w:val="22"/>
                <w:szCs w:val="22"/>
                <w:highlight w:val="none"/>
              </w:rPr>
            </w:pPr>
          </w:p>
        </w:tc>
      </w:tr>
      <w:tr w14:paraId="0AFA4921">
        <w:tblPrEx>
          <w:tblCellMar>
            <w:top w:w="0" w:type="dxa"/>
            <w:left w:w="108" w:type="dxa"/>
            <w:bottom w:w="0" w:type="dxa"/>
            <w:right w:w="108" w:type="dxa"/>
          </w:tblCellMar>
        </w:tblPrEx>
        <w:trPr>
          <w:trHeight w:val="707"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07CE2E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18996433">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智能双面带门封闭密集架</w:t>
            </w:r>
          </w:p>
        </w:tc>
        <w:tc>
          <w:tcPr>
            <w:tcW w:w="1000" w:type="dxa"/>
            <w:tcBorders>
              <w:top w:val="nil"/>
              <w:left w:val="nil"/>
              <w:bottom w:val="single" w:color="auto" w:sz="4" w:space="0"/>
              <w:right w:val="single" w:color="auto" w:sz="4" w:space="0"/>
            </w:tcBorders>
            <w:shd w:val="clear" w:color="auto" w:fill="auto"/>
            <w:vAlign w:val="center"/>
          </w:tcPr>
          <w:p w14:paraId="0FB408EE">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50D74A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8EB0BB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833" w:type="dxa"/>
            <w:tcBorders>
              <w:top w:val="nil"/>
              <w:left w:val="nil"/>
              <w:bottom w:val="single" w:color="auto" w:sz="4" w:space="0"/>
              <w:right w:val="single" w:color="auto" w:sz="4" w:space="0"/>
            </w:tcBorders>
            <w:shd w:val="clear" w:color="auto" w:fill="auto"/>
            <w:vAlign w:val="center"/>
          </w:tcPr>
          <w:p w14:paraId="013D500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23.5</w:t>
            </w:r>
          </w:p>
        </w:tc>
        <w:tc>
          <w:tcPr>
            <w:tcW w:w="917" w:type="dxa"/>
            <w:tcBorders>
              <w:top w:val="nil"/>
              <w:left w:val="nil"/>
              <w:bottom w:val="single" w:color="auto" w:sz="4" w:space="0"/>
              <w:right w:val="single" w:color="auto" w:sz="4" w:space="0"/>
            </w:tcBorders>
            <w:shd w:val="clear" w:color="auto" w:fill="auto"/>
            <w:vAlign w:val="center"/>
          </w:tcPr>
          <w:p w14:paraId="607F8B1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A8CD24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C68AF3E">
            <w:pPr>
              <w:widowControl/>
              <w:adjustRightInd/>
              <w:jc w:val="center"/>
              <w:rPr>
                <w:rFonts w:hint="eastAsia" w:ascii="宋体" w:hAnsi="宋体" w:cs="宋体"/>
                <w:color w:val="auto"/>
                <w:kern w:val="0"/>
                <w:sz w:val="22"/>
                <w:szCs w:val="22"/>
                <w:highlight w:val="none"/>
              </w:rPr>
            </w:pPr>
          </w:p>
        </w:tc>
      </w:tr>
      <w:tr w14:paraId="6AF06FF5">
        <w:tblPrEx>
          <w:tblCellMar>
            <w:top w:w="0" w:type="dxa"/>
            <w:left w:w="108" w:type="dxa"/>
            <w:bottom w:w="0" w:type="dxa"/>
            <w:right w:w="108" w:type="dxa"/>
          </w:tblCellMar>
        </w:tblPrEx>
        <w:trPr>
          <w:trHeight w:val="292"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C8D8AC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198A810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防磁柜</w:t>
            </w:r>
          </w:p>
        </w:tc>
        <w:tc>
          <w:tcPr>
            <w:tcW w:w="1000" w:type="dxa"/>
            <w:tcBorders>
              <w:top w:val="nil"/>
              <w:left w:val="nil"/>
              <w:bottom w:val="single" w:color="auto" w:sz="4" w:space="0"/>
              <w:right w:val="single" w:color="auto" w:sz="4" w:space="0"/>
            </w:tcBorders>
            <w:shd w:val="clear" w:color="auto" w:fill="auto"/>
            <w:noWrap/>
            <w:vAlign w:val="center"/>
          </w:tcPr>
          <w:p w14:paraId="5BA4330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32BBEF0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32968AE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4215BF0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917" w:type="dxa"/>
            <w:tcBorders>
              <w:top w:val="nil"/>
              <w:left w:val="nil"/>
              <w:bottom w:val="single" w:color="auto" w:sz="4" w:space="0"/>
              <w:right w:val="single" w:color="auto" w:sz="4" w:space="0"/>
            </w:tcBorders>
            <w:shd w:val="clear" w:color="auto" w:fill="auto"/>
            <w:vAlign w:val="center"/>
          </w:tcPr>
          <w:p w14:paraId="4B298A8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6F9314B">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5DA6FEC">
            <w:pPr>
              <w:widowControl/>
              <w:adjustRightInd/>
              <w:jc w:val="center"/>
              <w:rPr>
                <w:rFonts w:hint="eastAsia" w:ascii="宋体" w:hAnsi="宋体" w:cs="宋体"/>
                <w:color w:val="auto"/>
                <w:kern w:val="0"/>
                <w:sz w:val="22"/>
                <w:szCs w:val="22"/>
                <w:highlight w:val="none"/>
              </w:rPr>
            </w:pPr>
          </w:p>
        </w:tc>
      </w:tr>
      <w:tr w14:paraId="4E190233">
        <w:tblPrEx>
          <w:tblCellMar>
            <w:top w:w="0" w:type="dxa"/>
            <w:left w:w="108" w:type="dxa"/>
            <w:bottom w:w="0" w:type="dxa"/>
            <w:right w:w="108" w:type="dxa"/>
          </w:tblCellMar>
        </w:tblPrEx>
        <w:trPr>
          <w:trHeight w:val="443"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05F2AA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4FD8A01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密集架轨道预埋</w:t>
            </w:r>
          </w:p>
        </w:tc>
        <w:tc>
          <w:tcPr>
            <w:tcW w:w="1000" w:type="dxa"/>
            <w:tcBorders>
              <w:top w:val="nil"/>
              <w:left w:val="nil"/>
              <w:bottom w:val="single" w:color="auto" w:sz="4" w:space="0"/>
              <w:right w:val="single" w:color="auto" w:sz="4" w:space="0"/>
            </w:tcBorders>
            <w:shd w:val="clear" w:color="auto" w:fill="auto"/>
            <w:noWrap/>
            <w:vAlign w:val="center"/>
          </w:tcPr>
          <w:p w14:paraId="37BED84E">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E0AC43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7E9EBD3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833" w:type="dxa"/>
            <w:tcBorders>
              <w:top w:val="nil"/>
              <w:left w:val="nil"/>
              <w:bottom w:val="single" w:color="auto" w:sz="4" w:space="0"/>
              <w:right w:val="single" w:color="auto" w:sz="4" w:space="0"/>
            </w:tcBorders>
            <w:shd w:val="clear" w:color="auto" w:fill="auto"/>
            <w:vAlign w:val="center"/>
          </w:tcPr>
          <w:p w14:paraId="1A3F5F3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180</w:t>
            </w:r>
          </w:p>
        </w:tc>
        <w:tc>
          <w:tcPr>
            <w:tcW w:w="917" w:type="dxa"/>
            <w:tcBorders>
              <w:top w:val="nil"/>
              <w:left w:val="nil"/>
              <w:bottom w:val="single" w:color="auto" w:sz="4" w:space="0"/>
              <w:right w:val="single" w:color="auto" w:sz="4" w:space="0"/>
            </w:tcBorders>
            <w:shd w:val="clear" w:color="auto" w:fill="auto"/>
            <w:vAlign w:val="center"/>
          </w:tcPr>
          <w:p w14:paraId="67F0212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B14DDDB">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D2B777B">
            <w:pPr>
              <w:widowControl/>
              <w:adjustRightInd/>
              <w:jc w:val="center"/>
              <w:rPr>
                <w:rFonts w:hint="eastAsia" w:ascii="宋体" w:hAnsi="宋体" w:cs="宋体"/>
                <w:color w:val="auto"/>
                <w:kern w:val="0"/>
                <w:sz w:val="22"/>
                <w:szCs w:val="22"/>
                <w:highlight w:val="none"/>
              </w:rPr>
            </w:pPr>
          </w:p>
        </w:tc>
      </w:tr>
      <w:tr w14:paraId="6D3E376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36F0DC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1DE6158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书梯</w:t>
            </w:r>
          </w:p>
        </w:tc>
        <w:tc>
          <w:tcPr>
            <w:tcW w:w="1000" w:type="dxa"/>
            <w:tcBorders>
              <w:top w:val="nil"/>
              <w:left w:val="nil"/>
              <w:bottom w:val="single" w:color="auto" w:sz="4" w:space="0"/>
              <w:right w:val="single" w:color="auto" w:sz="4" w:space="0"/>
            </w:tcBorders>
            <w:shd w:val="clear" w:color="auto" w:fill="auto"/>
            <w:noWrap/>
            <w:vAlign w:val="center"/>
          </w:tcPr>
          <w:p w14:paraId="70CE773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7811FED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7E676AB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833" w:type="dxa"/>
            <w:tcBorders>
              <w:top w:val="nil"/>
              <w:left w:val="nil"/>
              <w:bottom w:val="single" w:color="auto" w:sz="4" w:space="0"/>
              <w:right w:val="single" w:color="auto" w:sz="4" w:space="0"/>
            </w:tcBorders>
            <w:shd w:val="clear" w:color="auto" w:fill="auto"/>
            <w:vAlign w:val="center"/>
          </w:tcPr>
          <w:p w14:paraId="14F2877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2A6C306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D3E9CB5">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40C192A">
            <w:pPr>
              <w:widowControl/>
              <w:adjustRightInd/>
              <w:jc w:val="center"/>
              <w:rPr>
                <w:rFonts w:hint="eastAsia" w:ascii="宋体" w:hAnsi="宋体" w:cs="宋体"/>
                <w:color w:val="auto"/>
                <w:kern w:val="0"/>
                <w:sz w:val="22"/>
                <w:szCs w:val="22"/>
                <w:highlight w:val="none"/>
              </w:rPr>
            </w:pPr>
          </w:p>
        </w:tc>
      </w:tr>
      <w:tr w14:paraId="1799B8C1">
        <w:tblPrEx>
          <w:tblCellMar>
            <w:top w:w="0" w:type="dxa"/>
            <w:left w:w="108" w:type="dxa"/>
            <w:bottom w:w="0" w:type="dxa"/>
            <w:right w:w="108" w:type="dxa"/>
          </w:tblCellMar>
        </w:tblPrEx>
        <w:trPr>
          <w:trHeight w:val="115"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0F890E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692487C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书车</w:t>
            </w:r>
          </w:p>
        </w:tc>
        <w:tc>
          <w:tcPr>
            <w:tcW w:w="1000" w:type="dxa"/>
            <w:tcBorders>
              <w:top w:val="nil"/>
              <w:left w:val="nil"/>
              <w:bottom w:val="single" w:color="auto" w:sz="4" w:space="0"/>
              <w:right w:val="single" w:color="auto" w:sz="4" w:space="0"/>
            </w:tcBorders>
            <w:shd w:val="clear" w:color="auto" w:fill="auto"/>
            <w:vAlign w:val="center"/>
          </w:tcPr>
          <w:p w14:paraId="197C8EA8">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0BA0C2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332BF9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833" w:type="dxa"/>
            <w:tcBorders>
              <w:top w:val="nil"/>
              <w:left w:val="nil"/>
              <w:bottom w:val="single" w:color="auto" w:sz="4" w:space="0"/>
              <w:right w:val="single" w:color="auto" w:sz="4" w:space="0"/>
            </w:tcBorders>
            <w:shd w:val="clear" w:color="auto" w:fill="auto"/>
            <w:vAlign w:val="center"/>
          </w:tcPr>
          <w:p w14:paraId="27A5AC1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51243F9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416B14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8540FB4">
            <w:pPr>
              <w:widowControl/>
              <w:adjustRightInd/>
              <w:jc w:val="center"/>
              <w:rPr>
                <w:rFonts w:hint="eastAsia" w:ascii="宋体" w:hAnsi="宋体" w:cs="宋体"/>
                <w:color w:val="auto"/>
                <w:kern w:val="0"/>
                <w:sz w:val="22"/>
                <w:szCs w:val="22"/>
                <w:highlight w:val="none"/>
              </w:rPr>
            </w:pPr>
          </w:p>
        </w:tc>
      </w:tr>
      <w:tr w14:paraId="0B74A270">
        <w:tblPrEx>
          <w:tblCellMar>
            <w:top w:w="0" w:type="dxa"/>
            <w:left w:w="108" w:type="dxa"/>
            <w:bottom w:w="0" w:type="dxa"/>
            <w:right w:w="108" w:type="dxa"/>
          </w:tblCellMar>
        </w:tblPrEx>
        <w:trPr>
          <w:trHeight w:val="369"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58E3FA6">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二、库房环境监控系统</w:t>
            </w:r>
          </w:p>
        </w:tc>
      </w:tr>
      <w:tr w14:paraId="720434F6">
        <w:tblPrEx>
          <w:tblCellMar>
            <w:top w:w="0" w:type="dxa"/>
            <w:left w:w="108" w:type="dxa"/>
            <w:bottom w:w="0" w:type="dxa"/>
            <w:right w:w="108" w:type="dxa"/>
          </w:tblCellMar>
        </w:tblPrEx>
        <w:trPr>
          <w:trHeight w:val="415"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8F85D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5F3BD1C9">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显示控制功控机</w:t>
            </w:r>
          </w:p>
        </w:tc>
        <w:tc>
          <w:tcPr>
            <w:tcW w:w="1000" w:type="dxa"/>
            <w:tcBorders>
              <w:top w:val="nil"/>
              <w:left w:val="nil"/>
              <w:bottom w:val="single" w:color="auto" w:sz="4" w:space="0"/>
              <w:right w:val="single" w:color="auto" w:sz="4" w:space="0"/>
            </w:tcBorders>
            <w:shd w:val="clear" w:color="auto" w:fill="auto"/>
            <w:vAlign w:val="center"/>
          </w:tcPr>
          <w:p w14:paraId="1042D85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5610BB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63BA5C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00B0F4B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66D5E11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9B444A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81C3887">
            <w:pPr>
              <w:widowControl/>
              <w:adjustRightInd/>
              <w:jc w:val="center"/>
              <w:rPr>
                <w:rFonts w:hint="eastAsia" w:ascii="宋体" w:hAnsi="宋体" w:cs="宋体"/>
                <w:color w:val="auto"/>
                <w:kern w:val="0"/>
                <w:sz w:val="22"/>
                <w:szCs w:val="22"/>
                <w:highlight w:val="none"/>
              </w:rPr>
            </w:pPr>
          </w:p>
        </w:tc>
      </w:tr>
      <w:tr w14:paraId="62EE82CB">
        <w:tblPrEx>
          <w:tblCellMar>
            <w:top w:w="0" w:type="dxa"/>
            <w:left w:w="108" w:type="dxa"/>
            <w:bottom w:w="0" w:type="dxa"/>
            <w:right w:w="108" w:type="dxa"/>
          </w:tblCellMar>
        </w:tblPrEx>
        <w:trPr>
          <w:trHeight w:val="11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A5FD23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55D41C2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区域控制箱</w:t>
            </w:r>
          </w:p>
        </w:tc>
        <w:tc>
          <w:tcPr>
            <w:tcW w:w="1000" w:type="dxa"/>
            <w:tcBorders>
              <w:top w:val="nil"/>
              <w:left w:val="nil"/>
              <w:bottom w:val="single" w:color="auto" w:sz="4" w:space="0"/>
              <w:right w:val="single" w:color="auto" w:sz="4" w:space="0"/>
            </w:tcBorders>
            <w:shd w:val="clear" w:color="auto" w:fill="auto"/>
            <w:vAlign w:val="center"/>
          </w:tcPr>
          <w:p w14:paraId="3637FA3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83459A2">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48DA5A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6D10CE5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03E266F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88D38B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0F7C51F">
            <w:pPr>
              <w:widowControl/>
              <w:adjustRightInd/>
              <w:jc w:val="center"/>
              <w:rPr>
                <w:rFonts w:hint="eastAsia" w:ascii="宋体" w:hAnsi="宋体" w:cs="宋体"/>
                <w:color w:val="auto"/>
                <w:kern w:val="0"/>
                <w:sz w:val="22"/>
                <w:szCs w:val="22"/>
                <w:highlight w:val="none"/>
              </w:rPr>
            </w:pPr>
          </w:p>
        </w:tc>
      </w:tr>
      <w:tr w14:paraId="0B66DC51">
        <w:tblPrEx>
          <w:tblCellMar>
            <w:top w:w="0" w:type="dxa"/>
            <w:left w:w="108" w:type="dxa"/>
            <w:bottom w:w="0" w:type="dxa"/>
            <w:right w:w="108" w:type="dxa"/>
          </w:tblCellMar>
        </w:tblPrEx>
        <w:trPr>
          <w:trHeight w:val="25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48BFA5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2D5AAF6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温湿度传感器</w:t>
            </w:r>
          </w:p>
        </w:tc>
        <w:tc>
          <w:tcPr>
            <w:tcW w:w="1000" w:type="dxa"/>
            <w:tcBorders>
              <w:top w:val="nil"/>
              <w:left w:val="nil"/>
              <w:bottom w:val="single" w:color="auto" w:sz="4" w:space="0"/>
              <w:right w:val="single" w:color="auto" w:sz="4" w:space="0"/>
            </w:tcBorders>
            <w:shd w:val="clear" w:color="auto" w:fill="auto"/>
            <w:vAlign w:val="center"/>
          </w:tcPr>
          <w:p w14:paraId="0248710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C5BBA9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9FF49D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44D6375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917" w:type="dxa"/>
            <w:tcBorders>
              <w:top w:val="nil"/>
              <w:left w:val="nil"/>
              <w:bottom w:val="single" w:color="auto" w:sz="4" w:space="0"/>
              <w:right w:val="single" w:color="auto" w:sz="4" w:space="0"/>
            </w:tcBorders>
            <w:shd w:val="clear" w:color="auto" w:fill="auto"/>
            <w:vAlign w:val="center"/>
          </w:tcPr>
          <w:p w14:paraId="686B7783">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ABD2A7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C730C37">
            <w:pPr>
              <w:widowControl/>
              <w:adjustRightInd/>
              <w:jc w:val="center"/>
              <w:rPr>
                <w:rFonts w:hint="eastAsia" w:ascii="宋体" w:hAnsi="宋体" w:cs="宋体"/>
                <w:color w:val="auto"/>
                <w:kern w:val="0"/>
                <w:sz w:val="22"/>
                <w:szCs w:val="22"/>
                <w:highlight w:val="none"/>
              </w:rPr>
            </w:pPr>
          </w:p>
        </w:tc>
      </w:tr>
      <w:tr w14:paraId="47818590">
        <w:tblPrEx>
          <w:tblCellMar>
            <w:top w:w="0" w:type="dxa"/>
            <w:left w:w="108" w:type="dxa"/>
            <w:bottom w:w="0" w:type="dxa"/>
            <w:right w:w="108" w:type="dxa"/>
          </w:tblCellMar>
        </w:tblPrEx>
        <w:trPr>
          <w:trHeight w:val="1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E9CF9D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3B49F30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空调智能控制模块</w:t>
            </w:r>
          </w:p>
        </w:tc>
        <w:tc>
          <w:tcPr>
            <w:tcW w:w="1000" w:type="dxa"/>
            <w:tcBorders>
              <w:top w:val="nil"/>
              <w:left w:val="nil"/>
              <w:bottom w:val="single" w:color="auto" w:sz="4" w:space="0"/>
              <w:right w:val="single" w:color="auto" w:sz="4" w:space="0"/>
            </w:tcBorders>
            <w:shd w:val="clear" w:color="auto" w:fill="auto"/>
            <w:vAlign w:val="center"/>
          </w:tcPr>
          <w:p w14:paraId="5C31E5D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751B5C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168856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75BA7F7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917" w:type="dxa"/>
            <w:tcBorders>
              <w:top w:val="nil"/>
              <w:left w:val="nil"/>
              <w:bottom w:val="single" w:color="auto" w:sz="4" w:space="0"/>
              <w:right w:val="single" w:color="auto" w:sz="4" w:space="0"/>
            </w:tcBorders>
            <w:shd w:val="clear" w:color="auto" w:fill="auto"/>
            <w:vAlign w:val="center"/>
          </w:tcPr>
          <w:p w14:paraId="72F39F8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81DCE9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BFA10CF">
            <w:pPr>
              <w:widowControl/>
              <w:adjustRightInd/>
              <w:jc w:val="center"/>
              <w:rPr>
                <w:rFonts w:hint="eastAsia" w:ascii="宋体" w:hAnsi="宋体" w:cs="宋体"/>
                <w:color w:val="auto"/>
                <w:kern w:val="0"/>
                <w:sz w:val="22"/>
                <w:szCs w:val="22"/>
                <w:highlight w:val="none"/>
              </w:rPr>
            </w:pPr>
          </w:p>
        </w:tc>
      </w:tr>
      <w:tr w14:paraId="664FF62C">
        <w:tblPrEx>
          <w:tblCellMar>
            <w:top w:w="0" w:type="dxa"/>
            <w:left w:w="108" w:type="dxa"/>
            <w:bottom w:w="0" w:type="dxa"/>
            <w:right w:w="108" w:type="dxa"/>
          </w:tblCellMar>
        </w:tblPrEx>
        <w:trPr>
          <w:trHeight w:val="29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F80364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317756F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000" w:type="dxa"/>
            <w:tcBorders>
              <w:top w:val="nil"/>
              <w:left w:val="nil"/>
              <w:bottom w:val="single" w:color="auto" w:sz="4" w:space="0"/>
              <w:right w:val="single" w:color="auto" w:sz="4" w:space="0"/>
            </w:tcBorders>
            <w:shd w:val="clear" w:color="auto" w:fill="auto"/>
            <w:vAlign w:val="center"/>
          </w:tcPr>
          <w:p w14:paraId="2B66185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9E96CA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3AA907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0EB02F7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917" w:type="dxa"/>
            <w:tcBorders>
              <w:top w:val="nil"/>
              <w:left w:val="nil"/>
              <w:bottom w:val="single" w:color="auto" w:sz="4" w:space="0"/>
              <w:right w:val="single" w:color="auto" w:sz="4" w:space="0"/>
            </w:tcBorders>
            <w:shd w:val="clear" w:color="auto" w:fill="auto"/>
            <w:vAlign w:val="center"/>
          </w:tcPr>
          <w:p w14:paraId="684E65AB">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4BC22B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6BD6F16">
            <w:pPr>
              <w:widowControl/>
              <w:adjustRightInd/>
              <w:jc w:val="center"/>
              <w:rPr>
                <w:rFonts w:hint="eastAsia" w:ascii="宋体" w:hAnsi="宋体" w:cs="宋体"/>
                <w:color w:val="auto"/>
                <w:kern w:val="0"/>
                <w:sz w:val="22"/>
                <w:szCs w:val="22"/>
                <w:highlight w:val="none"/>
              </w:rPr>
            </w:pPr>
          </w:p>
        </w:tc>
      </w:tr>
      <w:tr w14:paraId="7ECF7226">
        <w:tblPrEx>
          <w:tblCellMar>
            <w:top w:w="0" w:type="dxa"/>
            <w:left w:w="108" w:type="dxa"/>
            <w:bottom w:w="0" w:type="dxa"/>
            <w:right w:w="108" w:type="dxa"/>
          </w:tblCellMar>
        </w:tblPrEx>
        <w:trPr>
          <w:trHeight w:val="12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6330B8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7BD5EBE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000" w:type="dxa"/>
            <w:tcBorders>
              <w:top w:val="nil"/>
              <w:left w:val="nil"/>
              <w:bottom w:val="single" w:color="auto" w:sz="4" w:space="0"/>
              <w:right w:val="single" w:color="auto" w:sz="4" w:space="0"/>
            </w:tcBorders>
            <w:shd w:val="clear" w:color="auto" w:fill="auto"/>
            <w:vAlign w:val="center"/>
          </w:tcPr>
          <w:p w14:paraId="163422E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96CCF0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32B4AB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0EF29EA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3717C47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2D1EA6B">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B795D56">
            <w:pPr>
              <w:widowControl/>
              <w:adjustRightInd/>
              <w:jc w:val="center"/>
              <w:rPr>
                <w:rFonts w:hint="eastAsia" w:ascii="宋体" w:hAnsi="宋体" w:cs="宋体"/>
                <w:color w:val="auto"/>
                <w:kern w:val="0"/>
                <w:sz w:val="22"/>
                <w:szCs w:val="22"/>
                <w:highlight w:val="none"/>
              </w:rPr>
            </w:pPr>
          </w:p>
        </w:tc>
      </w:tr>
      <w:tr w14:paraId="4A65386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FDF5C7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1A2C1D8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智能空气质量监测仪</w:t>
            </w:r>
          </w:p>
        </w:tc>
        <w:tc>
          <w:tcPr>
            <w:tcW w:w="1000" w:type="dxa"/>
            <w:tcBorders>
              <w:top w:val="nil"/>
              <w:left w:val="nil"/>
              <w:bottom w:val="single" w:color="auto" w:sz="4" w:space="0"/>
              <w:right w:val="single" w:color="auto" w:sz="4" w:space="0"/>
            </w:tcBorders>
            <w:shd w:val="clear" w:color="auto" w:fill="auto"/>
            <w:vAlign w:val="center"/>
          </w:tcPr>
          <w:p w14:paraId="6749D37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6BE5CB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904A19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57ECA99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917" w:type="dxa"/>
            <w:tcBorders>
              <w:top w:val="nil"/>
              <w:left w:val="nil"/>
              <w:bottom w:val="single" w:color="auto" w:sz="4" w:space="0"/>
              <w:right w:val="single" w:color="auto" w:sz="4" w:space="0"/>
            </w:tcBorders>
            <w:shd w:val="clear" w:color="auto" w:fill="auto"/>
            <w:vAlign w:val="center"/>
          </w:tcPr>
          <w:p w14:paraId="22DBC8C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C9265C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ED32DE5">
            <w:pPr>
              <w:widowControl/>
              <w:adjustRightInd/>
              <w:jc w:val="center"/>
              <w:rPr>
                <w:rFonts w:hint="eastAsia" w:ascii="宋体" w:hAnsi="宋体" w:cs="宋体"/>
                <w:color w:val="auto"/>
                <w:kern w:val="0"/>
                <w:sz w:val="22"/>
                <w:szCs w:val="22"/>
                <w:highlight w:val="none"/>
              </w:rPr>
            </w:pPr>
          </w:p>
        </w:tc>
      </w:tr>
      <w:tr w14:paraId="090C27A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D4C21E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5B721B7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漏水传感器</w:t>
            </w:r>
          </w:p>
        </w:tc>
        <w:tc>
          <w:tcPr>
            <w:tcW w:w="1000" w:type="dxa"/>
            <w:tcBorders>
              <w:top w:val="nil"/>
              <w:left w:val="nil"/>
              <w:bottom w:val="single" w:color="auto" w:sz="4" w:space="0"/>
              <w:right w:val="single" w:color="auto" w:sz="4" w:space="0"/>
            </w:tcBorders>
            <w:shd w:val="clear" w:color="auto" w:fill="auto"/>
            <w:vAlign w:val="center"/>
          </w:tcPr>
          <w:p w14:paraId="1284402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938A769">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FC6DEF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13FFE5A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917" w:type="dxa"/>
            <w:tcBorders>
              <w:top w:val="nil"/>
              <w:left w:val="nil"/>
              <w:bottom w:val="single" w:color="auto" w:sz="4" w:space="0"/>
              <w:right w:val="single" w:color="auto" w:sz="4" w:space="0"/>
            </w:tcBorders>
            <w:shd w:val="clear" w:color="auto" w:fill="auto"/>
            <w:vAlign w:val="center"/>
          </w:tcPr>
          <w:p w14:paraId="28D334C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C14DF6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B6AA2EB">
            <w:pPr>
              <w:widowControl/>
              <w:adjustRightInd/>
              <w:jc w:val="center"/>
              <w:rPr>
                <w:rFonts w:hint="eastAsia" w:ascii="宋体" w:hAnsi="宋体" w:cs="宋体"/>
                <w:color w:val="auto"/>
                <w:kern w:val="0"/>
                <w:sz w:val="22"/>
                <w:szCs w:val="22"/>
                <w:highlight w:val="none"/>
              </w:rPr>
            </w:pPr>
          </w:p>
        </w:tc>
      </w:tr>
      <w:tr w14:paraId="37DB31E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26101C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770001F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漏水感应绳</w:t>
            </w:r>
          </w:p>
        </w:tc>
        <w:tc>
          <w:tcPr>
            <w:tcW w:w="1000" w:type="dxa"/>
            <w:tcBorders>
              <w:top w:val="nil"/>
              <w:left w:val="nil"/>
              <w:bottom w:val="single" w:color="auto" w:sz="4" w:space="0"/>
              <w:right w:val="single" w:color="auto" w:sz="4" w:space="0"/>
            </w:tcBorders>
            <w:shd w:val="clear" w:color="auto" w:fill="auto"/>
            <w:vAlign w:val="center"/>
          </w:tcPr>
          <w:p w14:paraId="1CC8186C">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52E69C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C073B5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w:t>
            </w:r>
          </w:p>
        </w:tc>
        <w:tc>
          <w:tcPr>
            <w:tcW w:w="833" w:type="dxa"/>
            <w:tcBorders>
              <w:top w:val="nil"/>
              <w:left w:val="nil"/>
              <w:bottom w:val="single" w:color="auto" w:sz="4" w:space="0"/>
              <w:right w:val="single" w:color="auto" w:sz="4" w:space="0"/>
            </w:tcBorders>
            <w:shd w:val="clear" w:color="auto" w:fill="auto"/>
            <w:vAlign w:val="center"/>
          </w:tcPr>
          <w:p w14:paraId="60B3493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917" w:type="dxa"/>
            <w:tcBorders>
              <w:top w:val="nil"/>
              <w:left w:val="nil"/>
              <w:bottom w:val="single" w:color="auto" w:sz="4" w:space="0"/>
              <w:right w:val="single" w:color="auto" w:sz="4" w:space="0"/>
            </w:tcBorders>
            <w:shd w:val="clear" w:color="auto" w:fill="auto"/>
            <w:vAlign w:val="center"/>
          </w:tcPr>
          <w:p w14:paraId="4964BFD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8E83EB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2102433">
            <w:pPr>
              <w:widowControl/>
              <w:adjustRightInd/>
              <w:jc w:val="center"/>
              <w:rPr>
                <w:rFonts w:hint="eastAsia" w:ascii="宋体" w:hAnsi="宋体" w:cs="宋体"/>
                <w:color w:val="auto"/>
                <w:kern w:val="0"/>
                <w:sz w:val="22"/>
                <w:szCs w:val="22"/>
                <w:highlight w:val="none"/>
              </w:rPr>
            </w:pPr>
          </w:p>
        </w:tc>
      </w:tr>
      <w:tr w14:paraId="3A59299F">
        <w:tblPrEx>
          <w:tblCellMar>
            <w:top w:w="0" w:type="dxa"/>
            <w:left w:w="108" w:type="dxa"/>
            <w:bottom w:w="0" w:type="dxa"/>
            <w:right w:w="108" w:type="dxa"/>
          </w:tblCellMar>
        </w:tblPrEx>
        <w:trPr>
          <w:trHeight w:val="30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8205F0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4AEC3F7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温湿度监测系统软件接口</w:t>
            </w:r>
          </w:p>
        </w:tc>
        <w:tc>
          <w:tcPr>
            <w:tcW w:w="1000" w:type="dxa"/>
            <w:tcBorders>
              <w:top w:val="nil"/>
              <w:left w:val="nil"/>
              <w:bottom w:val="single" w:color="auto" w:sz="4" w:space="0"/>
              <w:right w:val="single" w:color="auto" w:sz="4" w:space="0"/>
            </w:tcBorders>
            <w:shd w:val="clear" w:color="auto" w:fill="auto"/>
            <w:vAlign w:val="center"/>
          </w:tcPr>
          <w:p w14:paraId="169A96C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E9AC582">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62A9A2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462B15A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4B097F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774DE7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3BEAB9F">
            <w:pPr>
              <w:widowControl/>
              <w:adjustRightInd/>
              <w:jc w:val="center"/>
              <w:rPr>
                <w:rFonts w:hint="eastAsia" w:ascii="宋体" w:hAnsi="宋体" w:cs="宋体"/>
                <w:color w:val="auto"/>
                <w:kern w:val="0"/>
                <w:sz w:val="22"/>
                <w:szCs w:val="22"/>
                <w:highlight w:val="none"/>
              </w:rPr>
            </w:pPr>
          </w:p>
        </w:tc>
      </w:tr>
      <w:tr w14:paraId="20F3C55C">
        <w:tblPrEx>
          <w:tblCellMar>
            <w:top w:w="0" w:type="dxa"/>
            <w:left w:w="108" w:type="dxa"/>
            <w:bottom w:w="0" w:type="dxa"/>
            <w:right w:w="108" w:type="dxa"/>
          </w:tblCellMar>
        </w:tblPrEx>
        <w:trPr>
          <w:trHeight w:val="2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8743BE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198" w:type="dxa"/>
            <w:tcBorders>
              <w:top w:val="nil"/>
              <w:left w:val="nil"/>
              <w:bottom w:val="single" w:color="auto" w:sz="4" w:space="0"/>
              <w:right w:val="single" w:color="auto" w:sz="4" w:space="0"/>
            </w:tcBorders>
            <w:shd w:val="clear" w:color="auto" w:fill="auto"/>
            <w:vAlign w:val="center"/>
          </w:tcPr>
          <w:p w14:paraId="286308C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空调系统软件接口模块</w:t>
            </w:r>
          </w:p>
        </w:tc>
        <w:tc>
          <w:tcPr>
            <w:tcW w:w="1000" w:type="dxa"/>
            <w:tcBorders>
              <w:top w:val="nil"/>
              <w:left w:val="nil"/>
              <w:bottom w:val="single" w:color="auto" w:sz="4" w:space="0"/>
              <w:right w:val="single" w:color="auto" w:sz="4" w:space="0"/>
            </w:tcBorders>
            <w:shd w:val="clear" w:color="auto" w:fill="auto"/>
            <w:vAlign w:val="center"/>
          </w:tcPr>
          <w:p w14:paraId="5D72ED7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F2B0CF0">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587C24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00FD85A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4867E53">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4C98C6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4B479B8">
            <w:pPr>
              <w:widowControl/>
              <w:adjustRightInd/>
              <w:jc w:val="center"/>
              <w:rPr>
                <w:rFonts w:hint="eastAsia" w:ascii="宋体" w:hAnsi="宋体" w:cs="宋体"/>
                <w:color w:val="auto"/>
                <w:kern w:val="0"/>
                <w:sz w:val="22"/>
                <w:szCs w:val="22"/>
                <w:highlight w:val="none"/>
              </w:rPr>
            </w:pPr>
          </w:p>
        </w:tc>
      </w:tr>
      <w:tr w14:paraId="78622899">
        <w:tblPrEx>
          <w:tblCellMar>
            <w:top w:w="0" w:type="dxa"/>
            <w:left w:w="108" w:type="dxa"/>
            <w:bottom w:w="0" w:type="dxa"/>
            <w:right w:w="108" w:type="dxa"/>
          </w:tblCellMar>
        </w:tblPrEx>
        <w:trPr>
          <w:trHeight w:val="51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23CC24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198" w:type="dxa"/>
            <w:tcBorders>
              <w:top w:val="nil"/>
              <w:left w:val="nil"/>
              <w:bottom w:val="single" w:color="auto" w:sz="4" w:space="0"/>
              <w:right w:val="single" w:color="auto" w:sz="4" w:space="0"/>
            </w:tcBorders>
            <w:shd w:val="clear" w:color="auto" w:fill="auto"/>
            <w:vAlign w:val="center"/>
          </w:tcPr>
          <w:p w14:paraId="2D3DC0F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恒湿净化消毒机监测系统软件接口</w:t>
            </w:r>
          </w:p>
        </w:tc>
        <w:tc>
          <w:tcPr>
            <w:tcW w:w="1000" w:type="dxa"/>
            <w:tcBorders>
              <w:top w:val="nil"/>
              <w:left w:val="nil"/>
              <w:bottom w:val="single" w:color="auto" w:sz="4" w:space="0"/>
              <w:right w:val="single" w:color="auto" w:sz="4" w:space="0"/>
            </w:tcBorders>
            <w:shd w:val="clear" w:color="auto" w:fill="auto"/>
            <w:vAlign w:val="center"/>
          </w:tcPr>
          <w:p w14:paraId="334AB60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0AF1DF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E36601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1026106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7D7546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061BCF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F436146">
            <w:pPr>
              <w:widowControl/>
              <w:adjustRightInd/>
              <w:jc w:val="center"/>
              <w:rPr>
                <w:rFonts w:hint="eastAsia" w:ascii="宋体" w:hAnsi="宋体" w:cs="宋体"/>
                <w:color w:val="auto"/>
                <w:kern w:val="0"/>
                <w:sz w:val="22"/>
                <w:szCs w:val="22"/>
                <w:highlight w:val="none"/>
              </w:rPr>
            </w:pPr>
          </w:p>
        </w:tc>
      </w:tr>
      <w:tr w14:paraId="321E51A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A47176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198" w:type="dxa"/>
            <w:tcBorders>
              <w:top w:val="nil"/>
              <w:left w:val="nil"/>
              <w:bottom w:val="single" w:color="auto" w:sz="4" w:space="0"/>
              <w:right w:val="single" w:color="auto" w:sz="4" w:space="0"/>
            </w:tcBorders>
            <w:shd w:val="clear" w:color="auto" w:fill="auto"/>
            <w:vAlign w:val="center"/>
          </w:tcPr>
          <w:p w14:paraId="4E411C7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漏水监测系统软件接口</w:t>
            </w:r>
          </w:p>
        </w:tc>
        <w:tc>
          <w:tcPr>
            <w:tcW w:w="1000" w:type="dxa"/>
            <w:tcBorders>
              <w:top w:val="nil"/>
              <w:left w:val="nil"/>
              <w:bottom w:val="single" w:color="auto" w:sz="4" w:space="0"/>
              <w:right w:val="single" w:color="auto" w:sz="4" w:space="0"/>
            </w:tcBorders>
            <w:shd w:val="clear" w:color="auto" w:fill="auto"/>
            <w:vAlign w:val="center"/>
          </w:tcPr>
          <w:p w14:paraId="6A68436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ACD598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888496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7424824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C16A49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57D67CC">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DFF7C00">
            <w:pPr>
              <w:widowControl/>
              <w:adjustRightInd/>
              <w:jc w:val="center"/>
              <w:rPr>
                <w:rFonts w:hint="eastAsia" w:ascii="宋体" w:hAnsi="宋体" w:cs="宋体"/>
                <w:color w:val="auto"/>
                <w:kern w:val="0"/>
                <w:sz w:val="22"/>
                <w:szCs w:val="22"/>
                <w:highlight w:val="none"/>
              </w:rPr>
            </w:pPr>
          </w:p>
        </w:tc>
      </w:tr>
      <w:tr w14:paraId="2FEA4375">
        <w:tblPrEx>
          <w:tblCellMar>
            <w:top w:w="0" w:type="dxa"/>
            <w:left w:w="108" w:type="dxa"/>
            <w:bottom w:w="0" w:type="dxa"/>
            <w:right w:w="108" w:type="dxa"/>
          </w:tblCellMar>
        </w:tblPrEx>
        <w:trPr>
          <w:trHeight w:val="50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94E40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198" w:type="dxa"/>
            <w:tcBorders>
              <w:top w:val="nil"/>
              <w:left w:val="nil"/>
              <w:bottom w:val="single" w:color="auto" w:sz="4" w:space="0"/>
              <w:right w:val="single" w:color="auto" w:sz="4" w:space="0"/>
            </w:tcBorders>
            <w:shd w:val="clear" w:color="auto" w:fill="auto"/>
            <w:vAlign w:val="center"/>
          </w:tcPr>
          <w:p w14:paraId="448537D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空气智能环境监测仪软件接口</w:t>
            </w:r>
          </w:p>
        </w:tc>
        <w:tc>
          <w:tcPr>
            <w:tcW w:w="1000" w:type="dxa"/>
            <w:tcBorders>
              <w:top w:val="nil"/>
              <w:left w:val="nil"/>
              <w:bottom w:val="single" w:color="auto" w:sz="4" w:space="0"/>
              <w:right w:val="single" w:color="auto" w:sz="4" w:space="0"/>
            </w:tcBorders>
            <w:shd w:val="clear" w:color="auto" w:fill="auto"/>
            <w:vAlign w:val="center"/>
          </w:tcPr>
          <w:p w14:paraId="53EB412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9075550">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F1CF3F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17A3FB3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3C1BA22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8AEF07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DA56DFE">
            <w:pPr>
              <w:widowControl/>
              <w:adjustRightInd/>
              <w:jc w:val="center"/>
              <w:rPr>
                <w:rFonts w:hint="eastAsia" w:ascii="宋体" w:hAnsi="宋体" w:cs="宋体"/>
                <w:color w:val="auto"/>
                <w:kern w:val="0"/>
                <w:sz w:val="22"/>
                <w:szCs w:val="22"/>
                <w:highlight w:val="none"/>
              </w:rPr>
            </w:pPr>
          </w:p>
        </w:tc>
      </w:tr>
      <w:tr w14:paraId="16F967D0">
        <w:tblPrEx>
          <w:tblCellMar>
            <w:top w:w="0" w:type="dxa"/>
            <w:left w:w="108" w:type="dxa"/>
            <w:bottom w:w="0" w:type="dxa"/>
            <w:right w:w="108" w:type="dxa"/>
          </w:tblCellMar>
        </w:tblPrEx>
        <w:trPr>
          <w:trHeight w:val="9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2F446B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2198" w:type="dxa"/>
            <w:tcBorders>
              <w:top w:val="nil"/>
              <w:left w:val="nil"/>
              <w:bottom w:val="single" w:color="auto" w:sz="4" w:space="0"/>
              <w:right w:val="single" w:color="auto" w:sz="4" w:space="0"/>
            </w:tcBorders>
            <w:shd w:val="clear" w:color="auto" w:fill="auto"/>
            <w:vAlign w:val="center"/>
          </w:tcPr>
          <w:p w14:paraId="46959983">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门禁监测系统软件接口模块</w:t>
            </w:r>
          </w:p>
        </w:tc>
        <w:tc>
          <w:tcPr>
            <w:tcW w:w="1000" w:type="dxa"/>
            <w:tcBorders>
              <w:top w:val="nil"/>
              <w:left w:val="nil"/>
              <w:bottom w:val="single" w:color="auto" w:sz="4" w:space="0"/>
              <w:right w:val="single" w:color="auto" w:sz="4" w:space="0"/>
            </w:tcBorders>
            <w:shd w:val="clear" w:color="auto" w:fill="auto"/>
            <w:vAlign w:val="center"/>
          </w:tcPr>
          <w:p w14:paraId="7E2307D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230C7F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09D0B4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4605E4F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7D827DC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62A2C3F">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FB21DE8">
            <w:pPr>
              <w:widowControl/>
              <w:adjustRightInd/>
              <w:jc w:val="center"/>
              <w:rPr>
                <w:rFonts w:hint="eastAsia" w:ascii="宋体" w:hAnsi="宋体" w:cs="宋体"/>
                <w:color w:val="auto"/>
                <w:kern w:val="0"/>
                <w:sz w:val="22"/>
                <w:szCs w:val="22"/>
                <w:highlight w:val="none"/>
              </w:rPr>
            </w:pPr>
          </w:p>
        </w:tc>
      </w:tr>
      <w:tr w14:paraId="42F22195">
        <w:tblPrEx>
          <w:tblCellMar>
            <w:top w:w="0" w:type="dxa"/>
            <w:left w:w="108" w:type="dxa"/>
            <w:bottom w:w="0" w:type="dxa"/>
            <w:right w:w="108" w:type="dxa"/>
          </w:tblCellMar>
        </w:tblPrEx>
        <w:trPr>
          <w:trHeight w:val="48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CF8D56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2198" w:type="dxa"/>
            <w:tcBorders>
              <w:top w:val="nil"/>
              <w:left w:val="nil"/>
              <w:bottom w:val="single" w:color="auto" w:sz="4" w:space="0"/>
              <w:right w:val="single" w:color="auto" w:sz="4" w:space="0"/>
            </w:tcBorders>
            <w:shd w:val="clear" w:color="auto" w:fill="auto"/>
            <w:vAlign w:val="center"/>
          </w:tcPr>
          <w:p w14:paraId="117BE9B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图像监控系统软件接口模块</w:t>
            </w:r>
          </w:p>
        </w:tc>
        <w:tc>
          <w:tcPr>
            <w:tcW w:w="1000" w:type="dxa"/>
            <w:tcBorders>
              <w:top w:val="nil"/>
              <w:left w:val="nil"/>
              <w:bottom w:val="single" w:color="auto" w:sz="4" w:space="0"/>
              <w:right w:val="single" w:color="auto" w:sz="4" w:space="0"/>
            </w:tcBorders>
            <w:shd w:val="clear" w:color="auto" w:fill="auto"/>
            <w:vAlign w:val="center"/>
          </w:tcPr>
          <w:p w14:paraId="0F5D11B8">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C3DF6B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056FBA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5F3F577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3DA2EF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24194A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B985F2D">
            <w:pPr>
              <w:widowControl/>
              <w:adjustRightInd/>
              <w:jc w:val="center"/>
              <w:rPr>
                <w:rFonts w:hint="eastAsia" w:ascii="宋体" w:hAnsi="宋体" w:cs="宋体"/>
                <w:color w:val="auto"/>
                <w:kern w:val="0"/>
                <w:sz w:val="22"/>
                <w:szCs w:val="22"/>
                <w:highlight w:val="none"/>
              </w:rPr>
            </w:pPr>
          </w:p>
        </w:tc>
      </w:tr>
      <w:tr w14:paraId="3FBD2B9F">
        <w:tblPrEx>
          <w:tblCellMar>
            <w:top w:w="0" w:type="dxa"/>
            <w:left w:w="108" w:type="dxa"/>
            <w:bottom w:w="0" w:type="dxa"/>
            <w:right w:w="108" w:type="dxa"/>
          </w:tblCellMar>
        </w:tblPrEx>
        <w:trPr>
          <w:trHeight w:val="25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E1A835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2198" w:type="dxa"/>
            <w:tcBorders>
              <w:top w:val="nil"/>
              <w:left w:val="nil"/>
              <w:bottom w:val="single" w:color="auto" w:sz="4" w:space="0"/>
              <w:right w:val="single" w:color="auto" w:sz="4" w:space="0"/>
            </w:tcBorders>
            <w:shd w:val="clear" w:color="auto" w:fill="auto"/>
            <w:vAlign w:val="center"/>
          </w:tcPr>
          <w:p w14:paraId="249FA222">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红外防盗报警管理软件及二次开发</w:t>
            </w:r>
          </w:p>
        </w:tc>
        <w:tc>
          <w:tcPr>
            <w:tcW w:w="1000" w:type="dxa"/>
            <w:tcBorders>
              <w:top w:val="nil"/>
              <w:left w:val="nil"/>
              <w:bottom w:val="single" w:color="auto" w:sz="4" w:space="0"/>
              <w:right w:val="single" w:color="auto" w:sz="4" w:space="0"/>
            </w:tcBorders>
            <w:shd w:val="clear" w:color="auto" w:fill="auto"/>
            <w:vAlign w:val="center"/>
          </w:tcPr>
          <w:p w14:paraId="38547FE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BE6C0C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F1A960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375A8CA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91D1F6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251C96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0804895">
            <w:pPr>
              <w:widowControl/>
              <w:adjustRightInd/>
              <w:jc w:val="center"/>
              <w:rPr>
                <w:rFonts w:hint="eastAsia" w:ascii="宋体" w:hAnsi="宋体" w:cs="宋体"/>
                <w:color w:val="auto"/>
                <w:kern w:val="0"/>
                <w:sz w:val="22"/>
                <w:szCs w:val="22"/>
                <w:highlight w:val="none"/>
              </w:rPr>
            </w:pPr>
          </w:p>
        </w:tc>
      </w:tr>
      <w:tr w14:paraId="1DDA0DDD">
        <w:tblPrEx>
          <w:tblCellMar>
            <w:top w:w="0" w:type="dxa"/>
            <w:left w:w="108" w:type="dxa"/>
            <w:bottom w:w="0" w:type="dxa"/>
            <w:right w:w="108" w:type="dxa"/>
          </w:tblCellMar>
        </w:tblPrEx>
        <w:trPr>
          <w:trHeight w:val="369"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6C4A8D4">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三、智慧库房一体化综合管理系统</w:t>
            </w:r>
          </w:p>
        </w:tc>
      </w:tr>
      <w:tr w14:paraId="317DC53C">
        <w:tblPrEx>
          <w:tblCellMar>
            <w:top w:w="0" w:type="dxa"/>
            <w:left w:w="108" w:type="dxa"/>
            <w:bottom w:w="0" w:type="dxa"/>
            <w:right w:w="108" w:type="dxa"/>
          </w:tblCellMar>
        </w:tblPrEx>
        <w:trPr>
          <w:trHeight w:val="701"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450F654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22E10E5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智慧档案馆库一体化综合管理平台系统</w:t>
            </w:r>
          </w:p>
        </w:tc>
        <w:tc>
          <w:tcPr>
            <w:tcW w:w="1000" w:type="dxa"/>
            <w:tcBorders>
              <w:top w:val="nil"/>
              <w:left w:val="nil"/>
              <w:bottom w:val="single" w:color="auto" w:sz="4" w:space="0"/>
              <w:right w:val="single" w:color="auto" w:sz="4" w:space="0"/>
            </w:tcBorders>
            <w:shd w:val="clear" w:color="auto" w:fill="auto"/>
            <w:noWrap/>
            <w:vAlign w:val="center"/>
          </w:tcPr>
          <w:p w14:paraId="49D692E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3B44D11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03F95A6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noWrap/>
            <w:vAlign w:val="center"/>
          </w:tcPr>
          <w:p w14:paraId="025BFDB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0996B6E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1A43CEB5">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4EBA9043">
            <w:pPr>
              <w:widowControl/>
              <w:adjustRightInd/>
              <w:jc w:val="center"/>
              <w:rPr>
                <w:rFonts w:hint="eastAsia" w:ascii="宋体" w:hAnsi="宋体" w:cs="宋体"/>
                <w:color w:val="auto"/>
                <w:kern w:val="0"/>
                <w:sz w:val="22"/>
                <w:szCs w:val="22"/>
                <w:highlight w:val="none"/>
              </w:rPr>
            </w:pPr>
          </w:p>
        </w:tc>
      </w:tr>
      <w:tr w14:paraId="7AF72EE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86DA01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5A96DC0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串口采集转换器</w:t>
            </w:r>
          </w:p>
        </w:tc>
        <w:tc>
          <w:tcPr>
            <w:tcW w:w="1000" w:type="dxa"/>
            <w:tcBorders>
              <w:top w:val="nil"/>
              <w:left w:val="nil"/>
              <w:bottom w:val="single" w:color="auto" w:sz="4" w:space="0"/>
              <w:right w:val="single" w:color="auto" w:sz="4" w:space="0"/>
            </w:tcBorders>
            <w:shd w:val="clear" w:color="auto" w:fill="auto"/>
            <w:vAlign w:val="center"/>
          </w:tcPr>
          <w:p w14:paraId="04F34E0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E020F0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D5A745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3DDF0E6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27B1D8E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9BF41F5">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7A43723">
            <w:pPr>
              <w:widowControl/>
              <w:adjustRightInd/>
              <w:jc w:val="center"/>
              <w:rPr>
                <w:rFonts w:hint="eastAsia" w:ascii="宋体" w:hAnsi="宋体" w:cs="宋体"/>
                <w:color w:val="auto"/>
                <w:kern w:val="0"/>
                <w:sz w:val="22"/>
                <w:szCs w:val="22"/>
                <w:highlight w:val="none"/>
              </w:rPr>
            </w:pPr>
          </w:p>
        </w:tc>
      </w:tr>
      <w:tr w14:paraId="09FD165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E48F2E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48834D3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短信报警服务系统</w:t>
            </w:r>
          </w:p>
        </w:tc>
        <w:tc>
          <w:tcPr>
            <w:tcW w:w="1000" w:type="dxa"/>
            <w:tcBorders>
              <w:top w:val="nil"/>
              <w:left w:val="nil"/>
              <w:bottom w:val="single" w:color="auto" w:sz="4" w:space="0"/>
              <w:right w:val="single" w:color="auto" w:sz="4" w:space="0"/>
            </w:tcBorders>
            <w:shd w:val="clear" w:color="auto" w:fill="auto"/>
            <w:vAlign w:val="center"/>
          </w:tcPr>
          <w:p w14:paraId="1F82004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C7584D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AB553C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6A47641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32CF8C7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ECE3A2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B2C24D2">
            <w:pPr>
              <w:widowControl/>
              <w:adjustRightInd/>
              <w:jc w:val="center"/>
              <w:rPr>
                <w:rFonts w:hint="eastAsia" w:ascii="宋体" w:hAnsi="宋体" w:cs="宋体"/>
                <w:color w:val="auto"/>
                <w:kern w:val="0"/>
                <w:sz w:val="22"/>
                <w:szCs w:val="22"/>
                <w:highlight w:val="none"/>
              </w:rPr>
            </w:pPr>
          </w:p>
        </w:tc>
      </w:tr>
      <w:tr w14:paraId="195FF86A">
        <w:tblPrEx>
          <w:tblCellMar>
            <w:top w:w="0" w:type="dxa"/>
            <w:left w:w="108" w:type="dxa"/>
            <w:bottom w:w="0" w:type="dxa"/>
            <w:right w:w="108" w:type="dxa"/>
          </w:tblCellMar>
        </w:tblPrEx>
        <w:trPr>
          <w:trHeight w:val="102"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16DFA8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5E41C0B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声光报警模块</w:t>
            </w:r>
          </w:p>
        </w:tc>
        <w:tc>
          <w:tcPr>
            <w:tcW w:w="1000" w:type="dxa"/>
            <w:tcBorders>
              <w:top w:val="nil"/>
              <w:left w:val="nil"/>
              <w:bottom w:val="single" w:color="auto" w:sz="4" w:space="0"/>
              <w:right w:val="single" w:color="auto" w:sz="4" w:space="0"/>
            </w:tcBorders>
            <w:shd w:val="clear" w:color="auto" w:fill="auto"/>
            <w:vAlign w:val="center"/>
          </w:tcPr>
          <w:p w14:paraId="6CE77F2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328883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5D7072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29085C9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917" w:type="dxa"/>
            <w:tcBorders>
              <w:top w:val="nil"/>
              <w:left w:val="nil"/>
              <w:bottom w:val="single" w:color="auto" w:sz="4" w:space="0"/>
              <w:right w:val="single" w:color="auto" w:sz="4" w:space="0"/>
            </w:tcBorders>
            <w:shd w:val="clear" w:color="auto" w:fill="auto"/>
            <w:vAlign w:val="center"/>
          </w:tcPr>
          <w:p w14:paraId="107354F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1FDA84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C27C7C8">
            <w:pPr>
              <w:widowControl/>
              <w:adjustRightInd/>
              <w:jc w:val="center"/>
              <w:rPr>
                <w:rFonts w:hint="eastAsia" w:ascii="宋体" w:hAnsi="宋体" w:cs="宋体"/>
                <w:color w:val="auto"/>
                <w:kern w:val="0"/>
                <w:sz w:val="22"/>
                <w:szCs w:val="22"/>
                <w:highlight w:val="none"/>
              </w:rPr>
            </w:pPr>
          </w:p>
        </w:tc>
      </w:tr>
      <w:tr w14:paraId="68FC7EC5">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5455577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17F3EC5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管理器</w:t>
            </w:r>
          </w:p>
        </w:tc>
        <w:tc>
          <w:tcPr>
            <w:tcW w:w="1000" w:type="dxa"/>
            <w:tcBorders>
              <w:top w:val="nil"/>
              <w:left w:val="nil"/>
              <w:bottom w:val="single" w:color="auto" w:sz="4" w:space="0"/>
              <w:right w:val="single" w:color="auto" w:sz="4" w:space="0"/>
            </w:tcBorders>
            <w:shd w:val="clear" w:color="auto" w:fill="auto"/>
            <w:vAlign w:val="center"/>
          </w:tcPr>
          <w:p w14:paraId="1B4A1ED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FA6B762">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71AD21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6B573D5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5BD9930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460998DB">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78626D40">
            <w:pPr>
              <w:widowControl/>
              <w:adjustRightInd/>
              <w:jc w:val="center"/>
              <w:rPr>
                <w:rFonts w:hint="eastAsia" w:ascii="宋体" w:hAnsi="宋体" w:cs="宋体"/>
                <w:color w:val="auto"/>
                <w:kern w:val="0"/>
                <w:sz w:val="22"/>
                <w:szCs w:val="22"/>
                <w:highlight w:val="none"/>
              </w:rPr>
            </w:pPr>
          </w:p>
        </w:tc>
      </w:tr>
      <w:tr w14:paraId="5560C73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5E812B9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2DAE9C88">
            <w:pPr>
              <w:widowControl/>
              <w:adjustRightInd/>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终端控制大屏</w:t>
            </w:r>
          </w:p>
        </w:tc>
        <w:tc>
          <w:tcPr>
            <w:tcW w:w="1000" w:type="dxa"/>
            <w:tcBorders>
              <w:top w:val="nil"/>
              <w:left w:val="nil"/>
              <w:bottom w:val="single" w:color="auto" w:sz="4" w:space="0"/>
              <w:right w:val="single" w:color="auto" w:sz="4" w:space="0"/>
            </w:tcBorders>
            <w:shd w:val="clear" w:color="auto" w:fill="auto"/>
            <w:vAlign w:val="center"/>
          </w:tcPr>
          <w:p w14:paraId="154447B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B07C1D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436BB9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noWrap/>
            <w:vAlign w:val="center"/>
          </w:tcPr>
          <w:p w14:paraId="28063E3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noWrap/>
            <w:vAlign w:val="center"/>
          </w:tcPr>
          <w:p w14:paraId="3F96B5E3">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24139F45">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56A8EBC8">
            <w:pPr>
              <w:widowControl/>
              <w:adjustRightInd/>
              <w:jc w:val="center"/>
              <w:rPr>
                <w:rFonts w:hint="eastAsia" w:ascii="宋体" w:hAnsi="宋体" w:cs="宋体"/>
                <w:color w:val="auto"/>
                <w:kern w:val="0"/>
                <w:sz w:val="22"/>
                <w:szCs w:val="22"/>
                <w:highlight w:val="none"/>
              </w:rPr>
            </w:pPr>
          </w:p>
        </w:tc>
      </w:tr>
      <w:tr w14:paraId="554BAD92">
        <w:tblPrEx>
          <w:tblCellMar>
            <w:top w:w="0" w:type="dxa"/>
            <w:left w:w="108" w:type="dxa"/>
            <w:bottom w:w="0" w:type="dxa"/>
            <w:right w:w="108" w:type="dxa"/>
          </w:tblCellMar>
        </w:tblPrEx>
        <w:trPr>
          <w:trHeight w:val="360"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4C48CDA">
            <w:pPr>
              <w:widowControl/>
              <w:adjustRightInd/>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四、安全防范系统</w:t>
            </w:r>
          </w:p>
        </w:tc>
      </w:tr>
      <w:tr w14:paraId="780A5B45">
        <w:tblPrEx>
          <w:tblCellMar>
            <w:top w:w="0" w:type="dxa"/>
            <w:left w:w="108" w:type="dxa"/>
            <w:bottom w:w="0" w:type="dxa"/>
            <w:right w:w="108" w:type="dxa"/>
          </w:tblCellMar>
        </w:tblPrEx>
        <w:trPr>
          <w:trHeight w:val="30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A0217A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665F166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人脸识别门禁机</w:t>
            </w:r>
          </w:p>
        </w:tc>
        <w:tc>
          <w:tcPr>
            <w:tcW w:w="1000" w:type="dxa"/>
            <w:tcBorders>
              <w:top w:val="nil"/>
              <w:left w:val="nil"/>
              <w:bottom w:val="single" w:color="auto" w:sz="4" w:space="0"/>
              <w:right w:val="single" w:color="auto" w:sz="4" w:space="0"/>
            </w:tcBorders>
            <w:shd w:val="clear" w:color="auto" w:fill="auto"/>
            <w:vAlign w:val="center"/>
          </w:tcPr>
          <w:p w14:paraId="2390AF9E">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28C43E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DC823B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1465826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917" w:type="dxa"/>
            <w:tcBorders>
              <w:top w:val="nil"/>
              <w:left w:val="nil"/>
              <w:bottom w:val="single" w:color="auto" w:sz="4" w:space="0"/>
              <w:right w:val="single" w:color="auto" w:sz="4" w:space="0"/>
            </w:tcBorders>
            <w:shd w:val="clear" w:color="auto" w:fill="auto"/>
            <w:vAlign w:val="center"/>
          </w:tcPr>
          <w:p w14:paraId="5C5980B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94B735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24EAD88">
            <w:pPr>
              <w:widowControl/>
              <w:adjustRightInd/>
              <w:jc w:val="center"/>
              <w:rPr>
                <w:rFonts w:hint="eastAsia" w:ascii="宋体" w:hAnsi="宋体" w:cs="宋体"/>
                <w:color w:val="auto"/>
                <w:kern w:val="0"/>
                <w:sz w:val="22"/>
                <w:szCs w:val="22"/>
                <w:highlight w:val="none"/>
              </w:rPr>
            </w:pPr>
          </w:p>
        </w:tc>
      </w:tr>
      <w:tr w14:paraId="41AC106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B619B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6DEE8C6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门禁电源</w:t>
            </w:r>
          </w:p>
        </w:tc>
        <w:tc>
          <w:tcPr>
            <w:tcW w:w="1000" w:type="dxa"/>
            <w:tcBorders>
              <w:top w:val="nil"/>
              <w:left w:val="nil"/>
              <w:bottom w:val="single" w:color="auto" w:sz="4" w:space="0"/>
              <w:right w:val="single" w:color="auto" w:sz="4" w:space="0"/>
            </w:tcBorders>
            <w:shd w:val="clear" w:color="auto" w:fill="auto"/>
            <w:vAlign w:val="center"/>
          </w:tcPr>
          <w:p w14:paraId="687691E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8ACF53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C66E54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66390B9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917" w:type="dxa"/>
            <w:tcBorders>
              <w:top w:val="nil"/>
              <w:left w:val="nil"/>
              <w:bottom w:val="single" w:color="auto" w:sz="4" w:space="0"/>
              <w:right w:val="single" w:color="auto" w:sz="4" w:space="0"/>
            </w:tcBorders>
            <w:shd w:val="clear" w:color="auto" w:fill="auto"/>
            <w:vAlign w:val="center"/>
          </w:tcPr>
          <w:p w14:paraId="3AC4E4B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DD04D9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26C2B51">
            <w:pPr>
              <w:widowControl/>
              <w:adjustRightInd/>
              <w:jc w:val="center"/>
              <w:rPr>
                <w:rFonts w:hint="eastAsia" w:ascii="宋体" w:hAnsi="宋体" w:cs="宋体"/>
                <w:color w:val="auto"/>
                <w:kern w:val="0"/>
                <w:sz w:val="22"/>
                <w:szCs w:val="22"/>
                <w:highlight w:val="none"/>
              </w:rPr>
            </w:pPr>
          </w:p>
        </w:tc>
      </w:tr>
      <w:tr w14:paraId="33A8573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F2860E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7D464A8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磁力锁</w:t>
            </w:r>
          </w:p>
        </w:tc>
        <w:tc>
          <w:tcPr>
            <w:tcW w:w="1000" w:type="dxa"/>
            <w:tcBorders>
              <w:top w:val="nil"/>
              <w:left w:val="nil"/>
              <w:bottom w:val="single" w:color="auto" w:sz="4" w:space="0"/>
              <w:right w:val="single" w:color="auto" w:sz="4" w:space="0"/>
            </w:tcBorders>
            <w:shd w:val="clear" w:color="auto" w:fill="auto"/>
            <w:vAlign w:val="center"/>
          </w:tcPr>
          <w:p w14:paraId="5B0962AE">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6ACB8B6">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AFF78E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0315313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917" w:type="dxa"/>
            <w:tcBorders>
              <w:top w:val="nil"/>
              <w:left w:val="nil"/>
              <w:bottom w:val="single" w:color="auto" w:sz="4" w:space="0"/>
              <w:right w:val="single" w:color="auto" w:sz="4" w:space="0"/>
            </w:tcBorders>
            <w:shd w:val="clear" w:color="auto" w:fill="auto"/>
            <w:vAlign w:val="center"/>
          </w:tcPr>
          <w:p w14:paraId="4B705C1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95DF46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435D336">
            <w:pPr>
              <w:widowControl/>
              <w:adjustRightInd/>
              <w:jc w:val="center"/>
              <w:rPr>
                <w:rFonts w:hint="eastAsia" w:ascii="宋体" w:hAnsi="宋体" w:cs="宋体"/>
                <w:color w:val="auto"/>
                <w:kern w:val="0"/>
                <w:sz w:val="22"/>
                <w:szCs w:val="22"/>
                <w:highlight w:val="none"/>
              </w:rPr>
            </w:pPr>
          </w:p>
        </w:tc>
      </w:tr>
      <w:tr w14:paraId="48AF3597">
        <w:tblPrEx>
          <w:tblCellMar>
            <w:top w:w="0" w:type="dxa"/>
            <w:left w:w="108" w:type="dxa"/>
            <w:bottom w:w="0" w:type="dxa"/>
            <w:right w:w="108" w:type="dxa"/>
          </w:tblCellMar>
        </w:tblPrEx>
        <w:trPr>
          <w:trHeight w:val="21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36C7FF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59EE6F3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开门按钮</w:t>
            </w:r>
          </w:p>
        </w:tc>
        <w:tc>
          <w:tcPr>
            <w:tcW w:w="1000" w:type="dxa"/>
            <w:tcBorders>
              <w:top w:val="nil"/>
              <w:left w:val="nil"/>
              <w:bottom w:val="single" w:color="auto" w:sz="4" w:space="0"/>
              <w:right w:val="single" w:color="auto" w:sz="4" w:space="0"/>
            </w:tcBorders>
            <w:shd w:val="clear" w:color="auto" w:fill="auto"/>
            <w:vAlign w:val="center"/>
          </w:tcPr>
          <w:p w14:paraId="658AB1C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4F84A1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692E2B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32B168B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917" w:type="dxa"/>
            <w:tcBorders>
              <w:top w:val="nil"/>
              <w:left w:val="nil"/>
              <w:bottom w:val="single" w:color="auto" w:sz="4" w:space="0"/>
              <w:right w:val="single" w:color="auto" w:sz="4" w:space="0"/>
            </w:tcBorders>
            <w:shd w:val="clear" w:color="auto" w:fill="auto"/>
            <w:vAlign w:val="center"/>
          </w:tcPr>
          <w:p w14:paraId="3F693273">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D17745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0A223E6">
            <w:pPr>
              <w:widowControl/>
              <w:adjustRightInd/>
              <w:jc w:val="center"/>
              <w:rPr>
                <w:rFonts w:hint="eastAsia" w:ascii="宋体" w:hAnsi="宋体" w:cs="宋体"/>
                <w:color w:val="auto"/>
                <w:kern w:val="0"/>
                <w:sz w:val="22"/>
                <w:szCs w:val="22"/>
                <w:highlight w:val="none"/>
              </w:rPr>
            </w:pPr>
          </w:p>
        </w:tc>
      </w:tr>
      <w:tr w14:paraId="25C11410">
        <w:tblPrEx>
          <w:tblCellMar>
            <w:top w:w="0" w:type="dxa"/>
            <w:left w:w="108" w:type="dxa"/>
            <w:bottom w:w="0" w:type="dxa"/>
            <w:right w:w="108" w:type="dxa"/>
          </w:tblCellMar>
        </w:tblPrEx>
        <w:trPr>
          <w:trHeight w:val="17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BC30C9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2B9DAB79">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红外防盗传感器</w:t>
            </w:r>
          </w:p>
        </w:tc>
        <w:tc>
          <w:tcPr>
            <w:tcW w:w="1000" w:type="dxa"/>
            <w:tcBorders>
              <w:top w:val="nil"/>
              <w:left w:val="nil"/>
              <w:bottom w:val="single" w:color="auto" w:sz="4" w:space="0"/>
              <w:right w:val="single" w:color="auto" w:sz="4" w:space="0"/>
            </w:tcBorders>
            <w:shd w:val="clear" w:color="auto" w:fill="auto"/>
            <w:vAlign w:val="center"/>
          </w:tcPr>
          <w:p w14:paraId="3521217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85965C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0C35A9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7A0F806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917" w:type="dxa"/>
            <w:tcBorders>
              <w:top w:val="nil"/>
              <w:left w:val="nil"/>
              <w:bottom w:val="single" w:color="auto" w:sz="4" w:space="0"/>
              <w:right w:val="single" w:color="auto" w:sz="4" w:space="0"/>
            </w:tcBorders>
            <w:shd w:val="clear" w:color="auto" w:fill="auto"/>
            <w:vAlign w:val="center"/>
          </w:tcPr>
          <w:p w14:paraId="7D93E56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464F7B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5069FEF">
            <w:pPr>
              <w:widowControl/>
              <w:adjustRightInd/>
              <w:jc w:val="center"/>
              <w:rPr>
                <w:rFonts w:hint="eastAsia" w:ascii="宋体" w:hAnsi="宋体" w:cs="宋体"/>
                <w:color w:val="auto"/>
                <w:kern w:val="0"/>
                <w:sz w:val="22"/>
                <w:szCs w:val="22"/>
                <w:highlight w:val="none"/>
              </w:rPr>
            </w:pPr>
          </w:p>
        </w:tc>
      </w:tr>
      <w:tr w14:paraId="33DB28B0">
        <w:tblPrEx>
          <w:tblCellMar>
            <w:top w:w="0" w:type="dxa"/>
            <w:left w:w="108" w:type="dxa"/>
            <w:bottom w:w="0" w:type="dxa"/>
            <w:right w:w="108" w:type="dxa"/>
          </w:tblCellMar>
        </w:tblPrEx>
        <w:trPr>
          <w:trHeight w:val="21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7D9AF1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4CE70F9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采集模块</w:t>
            </w:r>
          </w:p>
        </w:tc>
        <w:tc>
          <w:tcPr>
            <w:tcW w:w="1000" w:type="dxa"/>
            <w:tcBorders>
              <w:top w:val="nil"/>
              <w:left w:val="nil"/>
              <w:bottom w:val="single" w:color="auto" w:sz="4" w:space="0"/>
              <w:right w:val="single" w:color="auto" w:sz="4" w:space="0"/>
            </w:tcBorders>
            <w:shd w:val="clear" w:color="auto" w:fill="auto"/>
            <w:vAlign w:val="center"/>
          </w:tcPr>
          <w:p w14:paraId="7B9946D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5AFF1F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AB3D46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35333F5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917" w:type="dxa"/>
            <w:tcBorders>
              <w:top w:val="nil"/>
              <w:left w:val="nil"/>
              <w:bottom w:val="single" w:color="auto" w:sz="4" w:space="0"/>
              <w:right w:val="single" w:color="auto" w:sz="4" w:space="0"/>
            </w:tcBorders>
            <w:shd w:val="clear" w:color="auto" w:fill="auto"/>
            <w:vAlign w:val="center"/>
          </w:tcPr>
          <w:p w14:paraId="34A833BB">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2415FFC">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A35E11B">
            <w:pPr>
              <w:widowControl/>
              <w:adjustRightInd/>
              <w:jc w:val="center"/>
              <w:rPr>
                <w:rFonts w:hint="eastAsia" w:ascii="宋体" w:hAnsi="宋体" w:cs="宋体"/>
                <w:color w:val="auto"/>
                <w:kern w:val="0"/>
                <w:sz w:val="22"/>
                <w:szCs w:val="22"/>
                <w:highlight w:val="none"/>
              </w:rPr>
            </w:pPr>
          </w:p>
        </w:tc>
      </w:tr>
      <w:tr w14:paraId="72E24A18">
        <w:tblPrEx>
          <w:tblCellMar>
            <w:top w:w="0" w:type="dxa"/>
            <w:left w:w="108" w:type="dxa"/>
            <w:bottom w:w="0" w:type="dxa"/>
            <w:right w:w="108" w:type="dxa"/>
          </w:tblCellMar>
        </w:tblPrEx>
        <w:trPr>
          <w:trHeight w:val="27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AEAB44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0F0A4E6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网络半球红外摄像机</w:t>
            </w:r>
          </w:p>
        </w:tc>
        <w:tc>
          <w:tcPr>
            <w:tcW w:w="1000" w:type="dxa"/>
            <w:tcBorders>
              <w:top w:val="nil"/>
              <w:left w:val="nil"/>
              <w:bottom w:val="single" w:color="auto" w:sz="4" w:space="0"/>
              <w:right w:val="single" w:color="auto" w:sz="4" w:space="0"/>
            </w:tcBorders>
            <w:shd w:val="clear" w:color="auto" w:fill="auto"/>
            <w:vAlign w:val="center"/>
          </w:tcPr>
          <w:p w14:paraId="7CED26C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D7C02E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A557FE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0A061A6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w:t>
            </w:r>
          </w:p>
        </w:tc>
        <w:tc>
          <w:tcPr>
            <w:tcW w:w="917" w:type="dxa"/>
            <w:tcBorders>
              <w:top w:val="nil"/>
              <w:left w:val="nil"/>
              <w:bottom w:val="single" w:color="auto" w:sz="4" w:space="0"/>
              <w:right w:val="single" w:color="auto" w:sz="4" w:space="0"/>
            </w:tcBorders>
            <w:shd w:val="clear" w:color="auto" w:fill="auto"/>
            <w:vAlign w:val="center"/>
          </w:tcPr>
          <w:p w14:paraId="1300196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1BD1C8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EAED281">
            <w:pPr>
              <w:widowControl/>
              <w:adjustRightInd/>
              <w:jc w:val="center"/>
              <w:rPr>
                <w:rFonts w:hint="eastAsia" w:ascii="宋体" w:hAnsi="宋体" w:cs="宋体"/>
                <w:color w:val="auto"/>
                <w:kern w:val="0"/>
                <w:sz w:val="22"/>
                <w:szCs w:val="22"/>
                <w:highlight w:val="none"/>
              </w:rPr>
            </w:pPr>
          </w:p>
        </w:tc>
      </w:tr>
      <w:tr w14:paraId="1EA1ED4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24E28A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7F74759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硬盘录像机</w:t>
            </w:r>
          </w:p>
        </w:tc>
        <w:tc>
          <w:tcPr>
            <w:tcW w:w="1000" w:type="dxa"/>
            <w:tcBorders>
              <w:top w:val="nil"/>
              <w:left w:val="nil"/>
              <w:bottom w:val="single" w:color="auto" w:sz="4" w:space="0"/>
              <w:right w:val="single" w:color="auto" w:sz="4" w:space="0"/>
            </w:tcBorders>
            <w:shd w:val="clear" w:color="auto" w:fill="auto"/>
            <w:vAlign w:val="center"/>
          </w:tcPr>
          <w:p w14:paraId="60870B1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A570A6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40F726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790BC8C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155BF9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BC5D26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81456DF">
            <w:pPr>
              <w:widowControl/>
              <w:adjustRightInd/>
              <w:jc w:val="center"/>
              <w:rPr>
                <w:rFonts w:hint="eastAsia" w:ascii="宋体" w:hAnsi="宋体" w:cs="宋体"/>
                <w:color w:val="auto"/>
                <w:kern w:val="0"/>
                <w:sz w:val="22"/>
                <w:szCs w:val="22"/>
                <w:highlight w:val="none"/>
              </w:rPr>
            </w:pPr>
          </w:p>
        </w:tc>
      </w:tr>
      <w:tr w14:paraId="7236D19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9ED45E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2C6D4F43">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硬盘</w:t>
            </w:r>
          </w:p>
        </w:tc>
        <w:tc>
          <w:tcPr>
            <w:tcW w:w="1000" w:type="dxa"/>
            <w:tcBorders>
              <w:top w:val="nil"/>
              <w:left w:val="nil"/>
              <w:bottom w:val="single" w:color="auto" w:sz="4" w:space="0"/>
              <w:right w:val="single" w:color="auto" w:sz="4" w:space="0"/>
            </w:tcBorders>
            <w:shd w:val="clear" w:color="auto" w:fill="auto"/>
            <w:vAlign w:val="center"/>
          </w:tcPr>
          <w:p w14:paraId="32110A7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61F77B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B8E41F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833" w:type="dxa"/>
            <w:tcBorders>
              <w:top w:val="nil"/>
              <w:left w:val="nil"/>
              <w:bottom w:val="single" w:color="auto" w:sz="4" w:space="0"/>
              <w:right w:val="single" w:color="auto" w:sz="4" w:space="0"/>
            </w:tcBorders>
            <w:shd w:val="clear" w:color="auto" w:fill="auto"/>
            <w:vAlign w:val="center"/>
          </w:tcPr>
          <w:p w14:paraId="30CFEAE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917" w:type="dxa"/>
            <w:tcBorders>
              <w:top w:val="nil"/>
              <w:left w:val="nil"/>
              <w:bottom w:val="single" w:color="auto" w:sz="4" w:space="0"/>
              <w:right w:val="single" w:color="auto" w:sz="4" w:space="0"/>
            </w:tcBorders>
            <w:shd w:val="clear" w:color="auto" w:fill="auto"/>
            <w:vAlign w:val="center"/>
          </w:tcPr>
          <w:p w14:paraId="7D3F634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C804B0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BCE0283">
            <w:pPr>
              <w:widowControl/>
              <w:adjustRightInd/>
              <w:jc w:val="center"/>
              <w:rPr>
                <w:rFonts w:hint="eastAsia" w:ascii="宋体" w:hAnsi="宋体" w:cs="宋体"/>
                <w:color w:val="auto"/>
                <w:kern w:val="0"/>
                <w:sz w:val="22"/>
                <w:szCs w:val="22"/>
                <w:highlight w:val="none"/>
              </w:rPr>
            </w:pPr>
          </w:p>
        </w:tc>
      </w:tr>
      <w:tr w14:paraId="1ADE68A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C81F28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780AEF7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24口交换机</w:t>
            </w:r>
          </w:p>
        </w:tc>
        <w:tc>
          <w:tcPr>
            <w:tcW w:w="1000" w:type="dxa"/>
            <w:tcBorders>
              <w:top w:val="nil"/>
              <w:left w:val="nil"/>
              <w:bottom w:val="single" w:color="auto" w:sz="4" w:space="0"/>
              <w:right w:val="single" w:color="auto" w:sz="4" w:space="0"/>
            </w:tcBorders>
            <w:shd w:val="clear" w:color="auto" w:fill="auto"/>
            <w:vAlign w:val="center"/>
          </w:tcPr>
          <w:p w14:paraId="5E93071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40596F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5EF056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181CB33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2B78837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B1E688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185491A">
            <w:pPr>
              <w:widowControl/>
              <w:adjustRightInd/>
              <w:jc w:val="center"/>
              <w:rPr>
                <w:rFonts w:hint="eastAsia" w:ascii="宋体" w:hAnsi="宋体" w:cs="宋体"/>
                <w:color w:val="auto"/>
                <w:kern w:val="0"/>
                <w:sz w:val="22"/>
                <w:szCs w:val="22"/>
                <w:highlight w:val="none"/>
              </w:rPr>
            </w:pPr>
          </w:p>
        </w:tc>
      </w:tr>
      <w:tr w14:paraId="7A0BF934">
        <w:tblPrEx>
          <w:tblCellMar>
            <w:top w:w="0" w:type="dxa"/>
            <w:left w:w="108" w:type="dxa"/>
            <w:bottom w:w="0" w:type="dxa"/>
            <w:right w:w="108" w:type="dxa"/>
          </w:tblCellMar>
        </w:tblPrEx>
        <w:trPr>
          <w:trHeight w:val="283"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3F58289">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五、气体消防系统</w:t>
            </w:r>
          </w:p>
        </w:tc>
      </w:tr>
      <w:tr w14:paraId="586FD123">
        <w:tblPrEx>
          <w:tblCellMar>
            <w:top w:w="0" w:type="dxa"/>
            <w:left w:w="108" w:type="dxa"/>
            <w:bottom w:w="0" w:type="dxa"/>
            <w:right w:w="108" w:type="dxa"/>
          </w:tblCellMar>
        </w:tblPrEx>
        <w:trPr>
          <w:trHeight w:val="20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404BC1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78210EC2">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4F768AC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2731C52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39F2DD0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23A6800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917" w:type="dxa"/>
            <w:tcBorders>
              <w:top w:val="nil"/>
              <w:left w:val="nil"/>
              <w:bottom w:val="single" w:color="auto" w:sz="4" w:space="0"/>
              <w:right w:val="single" w:color="auto" w:sz="4" w:space="0"/>
            </w:tcBorders>
            <w:shd w:val="clear" w:color="auto" w:fill="auto"/>
            <w:noWrap/>
            <w:vAlign w:val="center"/>
          </w:tcPr>
          <w:p w14:paraId="4B12EC6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6C71029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55F65A48">
            <w:pPr>
              <w:widowControl/>
              <w:adjustRightInd/>
              <w:jc w:val="center"/>
              <w:rPr>
                <w:rFonts w:hint="eastAsia" w:ascii="宋体" w:hAnsi="宋体" w:cs="宋体"/>
                <w:color w:val="auto"/>
                <w:kern w:val="0"/>
                <w:sz w:val="22"/>
                <w:szCs w:val="22"/>
                <w:highlight w:val="none"/>
              </w:rPr>
            </w:pPr>
          </w:p>
        </w:tc>
      </w:tr>
      <w:tr w14:paraId="61B91EF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EC9761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2724C8E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72F584F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79D41AF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6BD7635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65D882C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660</w:t>
            </w:r>
          </w:p>
        </w:tc>
        <w:tc>
          <w:tcPr>
            <w:tcW w:w="917" w:type="dxa"/>
            <w:tcBorders>
              <w:top w:val="nil"/>
              <w:left w:val="nil"/>
              <w:bottom w:val="single" w:color="auto" w:sz="4" w:space="0"/>
              <w:right w:val="single" w:color="auto" w:sz="4" w:space="0"/>
            </w:tcBorders>
            <w:shd w:val="clear" w:color="auto" w:fill="auto"/>
            <w:noWrap/>
            <w:vAlign w:val="center"/>
          </w:tcPr>
          <w:p w14:paraId="2296E36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63D16DE3">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5A56F4A3">
            <w:pPr>
              <w:widowControl/>
              <w:adjustRightInd/>
              <w:jc w:val="center"/>
              <w:rPr>
                <w:rFonts w:hint="eastAsia" w:ascii="宋体" w:hAnsi="宋体" w:cs="宋体"/>
                <w:color w:val="auto"/>
                <w:kern w:val="0"/>
                <w:sz w:val="22"/>
                <w:szCs w:val="22"/>
                <w:highlight w:val="none"/>
              </w:rPr>
            </w:pPr>
          </w:p>
        </w:tc>
      </w:tr>
      <w:tr w14:paraId="0B6678B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7F64A5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55C9C0F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0FB21A2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4E04E84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069C6CB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29ECECF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62C87C6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0FBADF3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9FEECBC">
            <w:pPr>
              <w:widowControl/>
              <w:adjustRightInd/>
              <w:jc w:val="center"/>
              <w:rPr>
                <w:rFonts w:hint="eastAsia" w:ascii="宋体" w:hAnsi="宋体" w:cs="宋体"/>
                <w:color w:val="auto"/>
                <w:kern w:val="0"/>
                <w:sz w:val="22"/>
                <w:szCs w:val="22"/>
                <w:highlight w:val="none"/>
              </w:rPr>
            </w:pPr>
          </w:p>
        </w:tc>
      </w:tr>
      <w:tr w14:paraId="723DE46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E654E3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0EC3FCE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5892F3D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E0198A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65E026C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162EE0A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noWrap/>
            <w:vAlign w:val="center"/>
          </w:tcPr>
          <w:p w14:paraId="17FA0F1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099CBF6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68CCCDF6">
            <w:pPr>
              <w:widowControl/>
              <w:adjustRightInd/>
              <w:jc w:val="center"/>
              <w:rPr>
                <w:rFonts w:hint="eastAsia" w:ascii="宋体" w:hAnsi="宋体" w:cs="宋体"/>
                <w:color w:val="auto"/>
                <w:kern w:val="0"/>
                <w:sz w:val="22"/>
                <w:szCs w:val="22"/>
                <w:highlight w:val="none"/>
              </w:rPr>
            </w:pPr>
          </w:p>
        </w:tc>
      </w:tr>
      <w:tr w14:paraId="63CB38D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2FE75B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6EE16D0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415BD448">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AD248A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2C3CBAC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70D9764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917" w:type="dxa"/>
            <w:tcBorders>
              <w:top w:val="nil"/>
              <w:left w:val="nil"/>
              <w:bottom w:val="single" w:color="auto" w:sz="4" w:space="0"/>
              <w:right w:val="single" w:color="auto" w:sz="4" w:space="0"/>
            </w:tcBorders>
            <w:shd w:val="clear" w:color="auto" w:fill="auto"/>
            <w:noWrap/>
            <w:vAlign w:val="center"/>
          </w:tcPr>
          <w:p w14:paraId="557BC28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074F728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555BE7A">
            <w:pPr>
              <w:widowControl/>
              <w:adjustRightInd/>
              <w:jc w:val="center"/>
              <w:rPr>
                <w:rFonts w:hint="eastAsia" w:ascii="宋体" w:hAnsi="宋体" w:cs="宋体"/>
                <w:color w:val="auto"/>
                <w:kern w:val="0"/>
                <w:sz w:val="22"/>
                <w:szCs w:val="22"/>
                <w:highlight w:val="none"/>
              </w:rPr>
            </w:pPr>
          </w:p>
        </w:tc>
      </w:tr>
      <w:tr w14:paraId="459BB10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55F38B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4BEB0DD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604CFFC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55DAADD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22B16F1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6AEE86B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219D872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13E4FCF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6A19B8D3">
            <w:pPr>
              <w:widowControl/>
              <w:adjustRightInd/>
              <w:jc w:val="center"/>
              <w:rPr>
                <w:rFonts w:hint="eastAsia" w:ascii="宋体" w:hAnsi="宋体" w:cs="宋体"/>
                <w:color w:val="auto"/>
                <w:kern w:val="0"/>
                <w:sz w:val="22"/>
                <w:szCs w:val="22"/>
                <w:highlight w:val="none"/>
              </w:rPr>
            </w:pPr>
          </w:p>
        </w:tc>
      </w:tr>
      <w:tr w14:paraId="5C193A6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300E68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52D40AB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6469D14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7819C53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57293A2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55740CB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noWrap/>
            <w:vAlign w:val="center"/>
          </w:tcPr>
          <w:p w14:paraId="4BDD520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7ED9CD1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2224B86C">
            <w:pPr>
              <w:widowControl/>
              <w:adjustRightInd/>
              <w:jc w:val="center"/>
              <w:rPr>
                <w:rFonts w:hint="eastAsia" w:ascii="宋体" w:hAnsi="宋体" w:cs="宋体"/>
                <w:color w:val="auto"/>
                <w:kern w:val="0"/>
                <w:sz w:val="22"/>
                <w:szCs w:val="22"/>
                <w:highlight w:val="none"/>
              </w:rPr>
            </w:pPr>
          </w:p>
        </w:tc>
      </w:tr>
      <w:tr w14:paraId="2F59B149">
        <w:tblPrEx>
          <w:tblCellMar>
            <w:top w:w="0" w:type="dxa"/>
            <w:left w:w="108" w:type="dxa"/>
            <w:bottom w:w="0" w:type="dxa"/>
            <w:right w:w="108" w:type="dxa"/>
          </w:tblCellMar>
        </w:tblPrEx>
        <w:trPr>
          <w:trHeight w:val="11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49FCAD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39E5C8B3">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4A98C7F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2971630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041F0B8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18D6C99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208</w:t>
            </w:r>
          </w:p>
        </w:tc>
        <w:tc>
          <w:tcPr>
            <w:tcW w:w="917" w:type="dxa"/>
            <w:tcBorders>
              <w:top w:val="nil"/>
              <w:left w:val="nil"/>
              <w:bottom w:val="single" w:color="auto" w:sz="4" w:space="0"/>
              <w:right w:val="single" w:color="auto" w:sz="4" w:space="0"/>
            </w:tcBorders>
            <w:shd w:val="clear" w:color="auto" w:fill="auto"/>
            <w:noWrap/>
            <w:vAlign w:val="center"/>
          </w:tcPr>
          <w:p w14:paraId="66B18FF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4F20FBD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58FD7E0">
            <w:pPr>
              <w:widowControl/>
              <w:adjustRightInd/>
              <w:jc w:val="center"/>
              <w:rPr>
                <w:rFonts w:hint="eastAsia" w:ascii="宋体" w:hAnsi="宋体" w:cs="宋体"/>
                <w:color w:val="auto"/>
                <w:kern w:val="0"/>
                <w:sz w:val="22"/>
                <w:szCs w:val="22"/>
                <w:highlight w:val="none"/>
              </w:rPr>
            </w:pPr>
          </w:p>
        </w:tc>
      </w:tr>
      <w:tr w14:paraId="087606D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25ECE5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61429A2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71CA389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637D85C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4DC802E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5388400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1A62CA6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20A311F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7A6E1DCE">
            <w:pPr>
              <w:widowControl/>
              <w:adjustRightInd/>
              <w:jc w:val="center"/>
              <w:rPr>
                <w:rFonts w:hint="eastAsia" w:ascii="宋体" w:hAnsi="宋体" w:cs="宋体"/>
                <w:color w:val="auto"/>
                <w:kern w:val="0"/>
                <w:sz w:val="22"/>
                <w:szCs w:val="22"/>
                <w:highlight w:val="none"/>
              </w:rPr>
            </w:pPr>
          </w:p>
        </w:tc>
      </w:tr>
      <w:tr w14:paraId="3B1BA79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BEDAB9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67A0FF3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5ED8266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4012D48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0864AAC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66005DC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64630AD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4E9F97B3">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6530E5E">
            <w:pPr>
              <w:widowControl/>
              <w:adjustRightInd/>
              <w:jc w:val="center"/>
              <w:rPr>
                <w:rFonts w:hint="eastAsia" w:ascii="宋体" w:hAnsi="宋体" w:cs="宋体"/>
                <w:color w:val="auto"/>
                <w:kern w:val="0"/>
                <w:sz w:val="22"/>
                <w:szCs w:val="22"/>
                <w:highlight w:val="none"/>
              </w:rPr>
            </w:pPr>
          </w:p>
        </w:tc>
      </w:tr>
      <w:tr w14:paraId="0F9B7F8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DE6996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198" w:type="dxa"/>
            <w:tcBorders>
              <w:top w:val="nil"/>
              <w:left w:val="nil"/>
              <w:bottom w:val="single" w:color="auto" w:sz="4" w:space="0"/>
              <w:right w:val="single" w:color="auto" w:sz="4" w:space="0"/>
            </w:tcBorders>
            <w:shd w:val="clear" w:color="auto" w:fill="auto"/>
            <w:vAlign w:val="center"/>
          </w:tcPr>
          <w:p w14:paraId="4FDF8F2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7FFC89CC">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29F3004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444F42B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712633D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88</w:t>
            </w:r>
          </w:p>
        </w:tc>
        <w:tc>
          <w:tcPr>
            <w:tcW w:w="917" w:type="dxa"/>
            <w:tcBorders>
              <w:top w:val="nil"/>
              <w:left w:val="nil"/>
              <w:bottom w:val="single" w:color="auto" w:sz="4" w:space="0"/>
              <w:right w:val="single" w:color="auto" w:sz="4" w:space="0"/>
            </w:tcBorders>
            <w:shd w:val="clear" w:color="auto" w:fill="auto"/>
            <w:noWrap/>
            <w:vAlign w:val="center"/>
          </w:tcPr>
          <w:p w14:paraId="12ACFCF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5F9429F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F71BAF6">
            <w:pPr>
              <w:widowControl/>
              <w:adjustRightInd/>
              <w:jc w:val="center"/>
              <w:rPr>
                <w:rFonts w:hint="eastAsia" w:ascii="宋体" w:hAnsi="宋体" w:cs="宋体"/>
                <w:color w:val="auto"/>
                <w:kern w:val="0"/>
                <w:sz w:val="22"/>
                <w:szCs w:val="22"/>
                <w:highlight w:val="none"/>
              </w:rPr>
            </w:pPr>
          </w:p>
        </w:tc>
      </w:tr>
      <w:tr w14:paraId="4E1D7FB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10B346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198" w:type="dxa"/>
            <w:tcBorders>
              <w:top w:val="nil"/>
              <w:left w:val="nil"/>
              <w:bottom w:val="single" w:color="auto" w:sz="4" w:space="0"/>
              <w:right w:val="single" w:color="auto" w:sz="4" w:space="0"/>
            </w:tcBorders>
            <w:shd w:val="clear" w:color="auto" w:fill="auto"/>
            <w:vAlign w:val="center"/>
          </w:tcPr>
          <w:p w14:paraId="738D20C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642B78D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2604B77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5B04421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24E23BB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5974A90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616508B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21649B8">
            <w:pPr>
              <w:widowControl/>
              <w:adjustRightInd/>
              <w:jc w:val="center"/>
              <w:rPr>
                <w:rFonts w:hint="eastAsia" w:ascii="宋体" w:hAnsi="宋体" w:cs="宋体"/>
                <w:color w:val="auto"/>
                <w:kern w:val="0"/>
                <w:sz w:val="22"/>
                <w:szCs w:val="22"/>
                <w:highlight w:val="none"/>
              </w:rPr>
            </w:pPr>
          </w:p>
        </w:tc>
      </w:tr>
      <w:tr w14:paraId="500B09C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A8D231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198" w:type="dxa"/>
            <w:tcBorders>
              <w:top w:val="nil"/>
              <w:left w:val="nil"/>
              <w:bottom w:val="single" w:color="auto" w:sz="4" w:space="0"/>
              <w:right w:val="single" w:color="auto" w:sz="4" w:space="0"/>
            </w:tcBorders>
            <w:shd w:val="clear" w:color="auto" w:fill="auto"/>
            <w:vAlign w:val="center"/>
          </w:tcPr>
          <w:p w14:paraId="2C72FD1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5FE8836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292E40C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76B8D0A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5C875C6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6B138C6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7B5F257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74C14484">
            <w:pPr>
              <w:widowControl/>
              <w:adjustRightInd/>
              <w:jc w:val="center"/>
              <w:rPr>
                <w:rFonts w:hint="eastAsia" w:ascii="宋体" w:hAnsi="宋体" w:cs="宋体"/>
                <w:color w:val="auto"/>
                <w:kern w:val="0"/>
                <w:sz w:val="22"/>
                <w:szCs w:val="22"/>
                <w:highlight w:val="none"/>
              </w:rPr>
            </w:pPr>
          </w:p>
        </w:tc>
      </w:tr>
      <w:tr w14:paraId="4A4C46FA">
        <w:tblPrEx>
          <w:tblCellMar>
            <w:top w:w="0" w:type="dxa"/>
            <w:left w:w="108" w:type="dxa"/>
            <w:bottom w:w="0" w:type="dxa"/>
            <w:right w:w="108" w:type="dxa"/>
          </w:tblCellMar>
        </w:tblPrEx>
        <w:trPr>
          <w:trHeight w:val="20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F9B78C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198" w:type="dxa"/>
            <w:tcBorders>
              <w:top w:val="nil"/>
              <w:left w:val="nil"/>
              <w:bottom w:val="single" w:color="auto" w:sz="4" w:space="0"/>
              <w:right w:val="single" w:color="auto" w:sz="4" w:space="0"/>
            </w:tcBorders>
            <w:shd w:val="clear" w:color="auto" w:fill="auto"/>
            <w:vAlign w:val="center"/>
          </w:tcPr>
          <w:p w14:paraId="6B444E6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08CD6B3E">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498519A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0B3ECC3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165119A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p>
        </w:tc>
        <w:tc>
          <w:tcPr>
            <w:tcW w:w="917" w:type="dxa"/>
            <w:tcBorders>
              <w:top w:val="nil"/>
              <w:left w:val="nil"/>
              <w:bottom w:val="single" w:color="auto" w:sz="4" w:space="0"/>
              <w:right w:val="single" w:color="auto" w:sz="4" w:space="0"/>
            </w:tcBorders>
            <w:shd w:val="clear" w:color="auto" w:fill="auto"/>
            <w:noWrap/>
            <w:vAlign w:val="center"/>
          </w:tcPr>
          <w:p w14:paraId="1BB060A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6FB23D55">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415AFCAF">
            <w:pPr>
              <w:widowControl/>
              <w:adjustRightInd/>
              <w:jc w:val="center"/>
              <w:rPr>
                <w:rFonts w:hint="eastAsia" w:ascii="宋体" w:hAnsi="宋体" w:cs="宋体"/>
                <w:color w:val="auto"/>
                <w:kern w:val="0"/>
                <w:sz w:val="22"/>
                <w:szCs w:val="22"/>
                <w:highlight w:val="none"/>
              </w:rPr>
            </w:pPr>
          </w:p>
        </w:tc>
      </w:tr>
      <w:tr w14:paraId="0CCF7A4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B3DB86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2198" w:type="dxa"/>
            <w:tcBorders>
              <w:top w:val="nil"/>
              <w:left w:val="nil"/>
              <w:bottom w:val="single" w:color="auto" w:sz="4" w:space="0"/>
              <w:right w:val="single" w:color="auto" w:sz="4" w:space="0"/>
            </w:tcBorders>
            <w:shd w:val="clear" w:color="auto" w:fill="auto"/>
            <w:vAlign w:val="center"/>
          </w:tcPr>
          <w:p w14:paraId="76221E7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41AA6F4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19081A7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35C62A7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5E2FAF2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18FCC1F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147A857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0247F533">
            <w:pPr>
              <w:widowControl/>
              <w:adjustRightInd/>
              <w:jc w:val="center"/>
              <w:rPr>
                <w:rFonts w:hint="eastAsia" w:ascii="宋体" w:hAnsi="宋体" w:cs="宋体"/>
                <w:color w:val="auto"/>
                <w:kern w:val="0"/>
                <w:sz w:val="22"/>
                <w:szCs w:val="22"/>
                <w:highlight w:val="none"/>
              </w:rPr>
            </w:pPr>
          </w:p>
        </w:tc>
      </w:tr>
      <w:tr w14:paraId="609CD143">
        <w:tblPrEx>
          <w:tblCellMar>
            <w:top w:w="0" w:type="dxa"/>
            <w:left w:w="108" w:type="dxa"/>
            <w:bottom w:w="0" w:type="dxa"/>
            <w:right w:w="108" w:type="dxa"/>
          </w:tblCellMar>
        </w:tblPrEx>
        <w:trPr>
          <w:trHeight w:val="23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8B0487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2198" w:type="dxa"/>
            <w:tcBorders>
              <w:top w:val="nil"/>
              <w:left w:val="nil"/>
              <w:bottom w:val="single" w:color="auto" w:sz="4" w:space="0"/>
              <w:right w:val="single" w:color="auto" w:sz="4" w:space="0"/>
            </w:tcBorders>
            <w:shd w:val="clear" w:color="auto" w:fill="auto"/>
            <w:vAlign w:val="center"/>
          </w:tcPr>
          <w:p w14:paraId="3002645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点型光电感烟火灾探测器</w:t>
            </w:r>
          </w:p>
        </w:tc>
        <w:tc>
          <w:tcPr>
            <w:tcW w:w="1000" w:type="dxa"/>
            <w:tcBorders>
              <w:top w:val="nil"/>
              <w:left w:val="nil"/>
              <w:bottom w:val="single" w:color="auto" w:sz="4" w:space="0"/>
              <w:right w:val="single" w:color="auto" w:sz="4" w:space="0"/>
            </w:tcBorders>
            <w:shd w:val="clear" w:color="auto" w:fill="auto"/>
            <w:vAlign w:val="center"/>
          </w:tcPr>
          <w:p w14:paraId="10053F6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A27103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BE949B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2BA757C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917" w:type="dxa"/>
            <w:tcBorders>
              <w:top w:val="nil"/>
              <w:left w:val="nil"/>
              <w:bottom w:val="single" w:color="auto" w:sz="4" w:space="0"/>
              <w:right w:val="single" w:color="auto" w:sz="4" w:space="0"/>
            </w:tcBorders>
            <w:shd w:val="clear" w:color="auto" w:fill="auto"/>
            <w:vAlign w:val="center"/>
          </w:tcPr>
          <w:p w14:paraId="272F2E6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92B7E4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5EC1D14">
            <w:pPr>
              <w:widowControl/>
              <w:adjustRightInd/>
              <w:jc w:val="center"/>
              <w:rPr>
                <w:rFonts w:hint="eastAsia" w:ascii="宋体" w:hAnsi="宋体" w:cs="宋体"/>
                <w:color w:val="auto"/>
                <w:kern w:val="0"/>
                <w:sz w:val="22"/>
                <w:szCs w:val="22"/>
                <w:highlight w:val="none"/>
              </w:rPr>
            </w:pPr>
          </w:p>
        </w:tc>
      </w:tr>
      <w:tr w14:paraId="66257095">
        <w:tblPrEx>
          <w:tblCellMar>
            <w:top w:w="0" w:type="dxa"/>
            <w:left w:w="108" w:type="dxa"/>
            <w:bottom w:w="0" w:type="dxa"/>
            <w:right w:w="108" w:type="dxa"/>
          </w:tblCellMar>
        </w:tblPrEx>
        <w:trPr>
          <w:trHeight w:val="26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07629E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2198" w:type="dxa"/>
            <w:tcBorders>
              <w:top w:val="nil"/>
              <w:left w:val="nil"/>
              <w:bottom w:val="single" w:color="auto" w:sz="4" w:space="0"/>
              <w:right w:val="single" w:color="auto" w:sz="4" w:space="0"/>
            </w:tcBorders>
            <w:shd w:val="clear" w:color="auto" w:fill="auto"/>
            <w:vAlign w:val="center"/>
          </w:tcPr>
          <w:p w14:paraId="64754DD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点型感温火灾探测器（A2R）</w:t>
            </w:r>
          </w:p>
        </w:tc>
        <w:tc>
          <w:tcPr>
            <w:tcW w:w="1000" w:type="dxa"/>
            <w:tcBorders>
              <w:top w:val="nil"/>
              <w:left w:val="nil"/>
              <w:bottom w:val="single" w:color="auto" w:sz="4" w:space="0"/>
              <w:right w:val="single" w:color="auto" w:sz="4" w:space="0"/>
            </w:tcBorders>
            <w:shd w:val="clear" w:color="auto" w:fill="auto"/>
            <w:vAlign w:val="center"/>
          </w:tcPr>
          <w:p w14:paraId="4877E62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BE39B0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EF7047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4B3E241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917" w:type="dxa"/>
            <w:tcBorders>
              <w:top w:val="nil"/>
              <w:left w:val="nil"/>
              <w:bottom w:val="single" w:color="auto" w:sz="4" w:space="0"/>
              <w:right w:val="single" w:color="auto" w:sz="4" w:space="0"/>
            </w:tcBorders>
            <w:shd w:val="clear" w:color="auto" w:fill="auto"/>
            <w:vAlign w:val="center"/>
          </w:tcPr>
          <w:p w14:paraId="2E1835C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9E8C6D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ED6B40F">
            <w:pPr>
              <w:widowControl/>
              <w:adjustRightInd/>
              <w:jc w:val="center"/>
              <w:rPr>
                <w:rFonts w:hint="eastAsia" w:ascii="宋体" w:hAnsi="宋体" w:cs="宋体"/>
                <w:color w:val="auto"/>
                <w:kern w:val="0"/>
                <w:sz w:val="22"/>
                <w:szCs w:val="22"/>
                <w:highlight w:val="none"/>
              </w:rPr>
            </w:pPr>
          </w:p>
        </w:tc>
      </w:tr>
      <w:tr w14:paraId="56F52290">
        <w:tblPrEx>
          <w:tblCellMar>
            <w:top w:w="0" w:type="dxa"/>
            <w:left w:w="108" w:type="dxa"/>
            <w:bottom w:w="0" w:type="dxa"/>
            <w:right w:w="108" w:type="dxa"/>
          </w:tblCellMar>
        </w:tblPrEx>
        <w:trPr>
          <w:trHeight w:val="14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1465FA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2198" w:type="dxa"/>
            <w:tcBorders>
              <w:top w:val="nil"/>
              <w:left w:val="nil"/>
              <w:bottom w:val="single" w:color="auto" w:sz="4" w:space="0"/>
              <w:right w:val="single" w:color="auto" w:sz="4" w:space="0"/>
            </w:tcBorders>
            <w:shd w:val="clear" w:color="auto" w:fill="auto"/>
            <w:vAlign w:val="center"/>
          </w:tcPr>
          <w:p w14:paraId="2A47051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探测器通用底座</w:t>
            </w:r>
          </w:p>
        </w:tc>
        <w:tc>
          <w:tcPr>
            <w:tcW w:w="1000" w:type="dxa"/>
            <w:tcBorders>
              <w:top w:val="nil"/>
              <w:left w:val="nil"/>
              <w:bottom w:val="single" w:color="auto" w:sz="4" w:space="0"/>
              <w:right w:val="single" w:color="auto" w:sz="4" w:space="0"/>
            </w:tcBorders>
            <w:shd w:val="clear" w:color="auto" w:fill="auto"/>
            <w:vAlign w:val="center"/>
          </w:tcPr>
          <w:p w14:paraId="0577AEB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88565B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231AF4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74D1A3C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w:t>
            </w:r>
          </w:p>
        </w:tc>
        <w:tc>
          <w:tcPr>
            <w:tcW w:w="917" w:type="dxa"/>
            <w:tcBorders>
              <w:top w:val="nil"/>
              <w:left w:val="nil"/>
              <w:bottom w:val="single" w:color="auto" w:sz="4" w:space="0"/>
              <w:right w:val="single" w:color="auto" w:sz="4" w:space="0"/>
            </w:tcBorders>
            <w:shd w:val="clear" w:color="auto" w:fill="auto"/>
            <w:vAlign w:val="center"/>
          </w:tcPr>
          <w:p w14:paraId="119B458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AEE4C9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98C39A5">
            <w:pPr>
              <w:widowControl/>
              <w:adjustRightInd/>
              <w:jc w:val="center"/>
              <w:rPr>
                <w:rFonts w:hint="eastAsia" w:ascii="宋体" w:hAnsi="宋体" w:cs="宋体"/>
                <w:color w:val="auto"/>
                <w:kern w:val="0"/>
                <w:sz w:val="22"/>
                <w:szCs w:val="22"/>
                <w:highlight w:val="none"/>
              </w:rPr>
            </w:pPr>
          </w:p>
        </w:tc>
      </w:tr>
      <w:tr w14:paraId="17981E2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5A17BC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2198" w:type="dxa"/>
            <w:tcBorders>
              <w:top w:val="nil"/>
              <w:left w:val="nil"/>
              <w:bottom w:val="single" w:color="auto" w:sz="4" w:space="0"/>
              <w:right w:val="single" w:color="auto" w:sz="4" w:space="0"/>
            </w:tcBorders>
            <w:shd w:val="clear" w:color="auto" w:fill="auto"/>
            <w:vAlign w:val="center"/>
          </w:tcPr>
          <w:p w14:paraId="7E50683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火灾声光警报器</w:t>
            </w:r>
          </w:p>
        </w:tc>
        <w:tc>
          <w:tcPr>
            <w:tcW w:w="1000" w:type="dxa"/>
            <w:tcBorders>
              <w:top w:val="nil"/>
              <w:left w:val="nil"/>
              <w:bottom w:val="single" w:color="auto" w:sz="4" w:space="0"/>
              <w:right w:val="single" w:color="auto" w:sz="4" w:space="0"/>
            </w:tcBorders>
            <w:shd w:val="clear" w:color="auto" w:fill="auto"/>
            <w:vAlign w:val="center"/>
          </w:tcPr>
          <w:p w14:paraId="3E8889B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2AF9EC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5A19F4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5EB932F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917" w:type="dxa"/>
            <w:tcBorders>
              <w:top w:val="nil"/>
              <w:left w:val="nil"/>
              <w:bottom w:val="single" w:color="auto" w:sz="4" w:space="0"/>
              <w:right w:val="single" w:color="auto" w:sz="4" w:space="0"/>
            </w:tcBorders>
            <w:shd w:val="clear" w:color="auto" w:fill="auto"/>
            <w:vAlign w:val="center"/>
          </w:tcPr>
          <w:p w14:paraId="334E658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24ED59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B310E30">
            <w:pPr>
              <w:widowControl/>
              <w:adjustRightInd/>
              <w:jc w:val="center"/>
              <w:rPr>
                <w:rFonts w:hint="eastAsia" w:ascii="宋体" w:hAnsi="宋体" w:cs="宋体"/>
                <w:color w:val="auto"/>
                <w:kern w:val="0"/>
                <w:sz w:val="22"/>
                <w:szCs w:val="22"/>
                <w:highlight w:val="none"/>
              </w:rPr>
            </w:pPr>
          </w:p>
        </w:tc>
      </w:tr>
      <w:tr w14:paraId="2781D83A">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FBC403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2198" w:type="dxa"/>
            <w:tcBorders>
              <w:top w:val="nil"/>
              <w:left w:val="nil"/>
              <w:bottom w:val="single" w:color="auto" w:sz="4" w:space="0"/>
              <w:right w:val="single" w:color="auto" w:sz="4" w:space="0"/>
            </w:tcBorders>
            <w:shd w:val="clear" w:color="auto" w:fill="auto"/>
            <w:vAlign w:val="center"/>
          </w:tcPr>
          <w:p w14:paraId="31DB381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火灾声光报警器底座</w:t>
            </w:r>
          </w:p>
        </w:tc>
        <w:tc>
          <w:tcPr>
            <w:tcW w:w="1000" w:type="dxa"/>
            <w:tcBorders>
              <w:top w:val="nil"/>
              <w:left w:val="nil"/>
              <w:bottom w:val="single" w:color="auto" w:sz="4" w:space="0"/>
              <w:right w:val="single" w:color="auto" w:sz="4" w:space="0"/>
            </w:tcBorders>
            <w:shd w:val="clear" w:color="auto" w:fill="auto"/>
            <w:vAlign w:val="center"/>
          </w:tcPr>
          <w:p w14:paraId="4C65D8B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ADF78E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2E11B3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3E3CA24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917" w:type="dxa"/>
            <w:tcBorders>
              <w:top w:val="nil"/>
              <w:left w:val="nil"/>
              <w:bottom w:val="single" w:color="auto" w:sz="4" w:space="0"/>
              <w:right w:val="single" w:color="auto" w:sz="4" w:space="0"/>
            </w:tcBorders>
            <w:shd w:val="clear" w:color="auto" w:fill="auto"/>
            <w:vAlign w:val="center"/>
          </w:tcPr>
          <w:p w14:paraId="69245BF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254EA1F">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8B4B6DA">
            <w:pPr>
              <w:widowControl/>
              <w:adjustRightInd/>
              <w:jc w:val="center"/>
              <w:rPr>
                <w:rFonts w:hint="eastAsia" w:ascii="宋体" w:hAnsi="宋体" w:cs="宋体"/>
                <w:color w:val="auto"/>
                <w:kern w:val="0"/>
                <w:sz w:val="22"/>
                <w:szCs w:val="22"/>
                <w:highlight w:val="none"/>
              </w:rPr>
            </w:pPr>
          </w:p>
        </w:tc>
      </w:tr>
      <w:tr w14:paraId="25567A6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63C00F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2198" w:type="dxa"/>
            <w:tcBorders>
              <w:top w:val="nil"/>
              <w:left w:val="nil"/>
              <w:bottom w:val="single" w:color="auto" w:sz="4" w:space="0"/>
              <w:right w:val="single" w:color="auto" w:sz="4" w:space="0"/>
            </w:tcBorders>
            <w:shd w:val="clear" w:color="auto" w:fill="auto"/>
            <w:vAlign w:val="center"/>
          </w:tcPr>
          <w:p w14:paraId="28C97EB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紧急启停按钮</w:t>
            </w:r>
          </w:p>
        </w:tc>
        <w:tc>
          <w:tcPr>
            <w:tcW w:w="1000" w:type="dxa"/>
            <w:tcBorders>
              <w:top w:val="nil"/>
              <w:left w:val="nil"/>
              <w:bottom w:val="single" w:color="auto" w:sz="4" w:space="0"/>
              <w:right w:val="single" w:color="auto" w:sz="4" w:space="0"/>
            </w:tcBorders>
            <w:shd w:val="clear" w:color="auto" w:fill="auto"/>
            <w:vAlign w:val="center"/>
          </w:tcPr>
          <w:p w14:paraId="658395C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F8ED93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1909B3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3563657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917" w:type="dxa"/>
            <w:tcBorders>
              <w:top w:val="nil"/>
              <w:left w:val="nil"/>
              <w:bottom w:val="single" w:color="auto" w:sz="4" w:space="0"/>
              <w:right w:val="single" w:color="auto" w:sz="4" w:space="0"/>
            </w:tcBorders>
            <w:shd w:val="clear" w:color="auto" w:fill="auto"/>
            <w:vAlign w:val="center"/>
          </w:tcPr>
          <w:p w14:paraId="24324B9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2E3DC4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9675FD4">
            <w:pPr>
              <w:widowControl/>
              <w:adjustRightInd/>
              <w:jc w:val="center"/>
              <w:rPr>
                <w:rFonts w:hint="eastAsia" w:ascii="宋体" w:hAnsi="宋体" w:cs="宋体"/>
                <w:color w:val="auto"/>
                <w:kern w:val="0"/>
                <w:sz w:val="22"/>
                <w:szCs w:val="22"/>
                <w:highlight w:val="none"/>
              </w:rPr>
            </w:pPr>
          </w:p>
        </w:tc>
      </w:tr>
      <w:tr w14:paraId="41D5D926">
        <w:tblPrEx>
          <w:tblCellMar>
            <w:top w:w="0" w:type="dxa"/>
            <w:left w:w="108" w:type="dxa"/>
            <w:bottom w:w="0" w:type="dxa"/>
            <w:right w:w="108" w:type="dxa"/>
          </w:tblCellMar>
        </w:tblPrEx>
        <w:trPr>
          <w:trHeight w:val="26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396AD8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2198" w:type="dxa"/>
            <w:tcBorders>
              <w:top w:val="nil"/>
              <w:left w:val="nil"/>
              <w:bottom w:val="single" w:color="auto" w:sz="4" w:space="0"/>
              <w:right w:val="single" w:color="auto" w:sz="4" w:space="0"/>
            </w:tcBorders>
            <w:shd w:val="clear" w:color="auto" w:fill="auto"/>
            <w:vAlign w:val="center"/>
          </w:tcPr>
          <w:p w14:paraId="04EBF4F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气体释放警报器</w:t>
            </w:r>
          </w:p>
        </w:tc>
        <w:tc>
          <w:tcPr>
            <w:tcW w:w="1000" w:type="dxa"/>
            <w:tcBorders>
              <w:top w:val="nil"/>
              <w:left w:val="nil"/>
              <w:bottom w:val="single" w:color="auto" w:sz="4" w:space="0"/>
              <w:right w:val="single" w:color="auto" w:sz="4" w:space="0"/>
            </w:tcBorders>
            <w:shd w:val="clear" w:color="auto" w:fill="auto"/>
            <w:vAlign w:val="center"/>
          </w:tcPr>
          <w:p w14:paraId="4E4180B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7772D3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00AE8E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2D6C0D2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917" w:type="dxa"/>
            <w:tcBorders>
              <w:top w:val="nil"/>
              <w:left w:val="nil"/>
              <w:bottom w:val="single" w:color="auto" w:sz="4" w:space="0"/>
              <w:right w:val="single" w:color="auto" w:sz="4" w:space="0"/>
            </w:tcBorders>
            <w:shd w:val="clear" w:color="auto" w:fill="auto"/>
            <w:vAlign w:val="center"/>
          </w:tcPr>
          <w:p w14:paraId="58D8CFC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15743B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D8901C0">
            <w:pPr>
              <w:widowControl/>
              <w:adjustRightInd/>
              <w:jc w:val="center"/>
              <w:rPr>
                <w:rFonts w:hint="eastAsia" w:ascii="宋体" w:hAnsi="宋体" w:cs="宋体"/>
                <w:color w:val="auto"/>
                <w:kern w:val="0"/>
                <w:sz w:val="22"/>
                <w:szCs w:val="22"/>
                <w:highlight w:val="none"/>
              </w:rPr>
            </w:pPr>
          </w:p>
        </w:tc>
      </w:tr>
      <w:tr w14:paraId="32788AA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A8DB52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2198" w:type="dxa"/>
            <w:tcBorders>
              <w:top w:val="nil"/>
              <w:left w:val="nil"/>
              <w:bottom w:val="single" w:color="auto" w:sz="4" w:space="0"/>
              <w:right w:val="single" w:color="auto" w:sz="4" w:space="0"/>
            </w:tcBorders>
            <w:shd w:val="clear" w:color="auto" w:fill="auto"/>
            <w:vAlign w:val="center"/>
          </w:tcPr>
          <w:p w14:paraId="4DD674C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000" w:type="dxa"/>
            <w:tcBorders>
              <w:top w:val="nil"/>
              <w:left w:val="nil"/>
              <w:bottom w:val="single" w:color="auto" w:sz="4" w:space="0"/>
              <w:right w:val="single" w:color="auto" w:sz="4" w:space="0"/>
            </w:tcBorders>
            <w:shd w:val="clear" w:color="auto" w:fill="auto"/>
            <w:vAlign w:val="center"/>
          </w:tcPr>
          <w:p w14:paraId="736CFE5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D1730E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4C6EC4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0C1A815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44745F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7258CA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27FAE7E">
            <w:pPr>
              <w:widowControl/>
              <w:adjustRightInd/>
              <w:jc w:val="center"/>
              <w:rPr>
                <w:rFonts w:hint="eastAsia" w:ascii="宋体" w:hAnsi="宋体" w:cs="宋体"/>
                <w:color w:val="auto"/>
                <w:kern w:val="0"/>
                <w:sz w:val="22"/>
                <w:szCs w:val="22"/>
                <w:highlight w:val="none"/>
              </w:rPr>
            </w:pPr>
          </w:p>
        </w:tc>
      </w:tr>
      <w:tr w14:paraId="5E791EA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4D4FCB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2198" w:type="dxa"/>
            <w:tcBorders>
              <w:top w:val="nil"/>
              <w:left w:val="nil"/>
              <w:bottom w:val="single" w:color="auto" w:sz="4" w:space="0"/>
              <w:right w:val="single" w:color="auto" w:sz="4" w:space="0"/>
            </w:tcBorders>
            <w:shd w:val="clear" w:color="auto" w:fill="auto"/>
            <w:vAlign w:val="center"/>
          </w:tcPr>
          <w:p w14:paraId="091EF57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000" w:type="dxa"/>
            <w:tcBorders>
              <w:top w:val="nil"/>
              <w:left w:val="nil"/>
              <w:bottom w:val="single" w:color="auto" w:sz="4" w:space="0"/>
              <w:right w:val="single" w:color="auto" w:sz="4" w:space="0"/>
            </w:tcBorders>
            <w:shd w:val="clear" w:color="auto" w:fill="auto"/>
            <w:vAlign w:val="center"/>
          </w:tcPr>
          <w:p w14:paraId="39B1D8DC">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FB3D35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30EF91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1617D0F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7AEAD71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D48508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0B5856F">
            <w:pPr>
              <w:widowControl/>
              <w:adjustRightInd/>
              <w:jc w:val="center"/>
              <w:rPr>
                <w:rFonts w:hint="eastAsia" w:ascii="宋体" w:hAnsi="宋体" w:cs="宋体"/>
                <w:color w:val="auto"/>
                <w:kern w:val="0"/>
                <w:sz w:val="22"/>
                <w:szCs w:val="22"/>
                <w:highlight w:val="none"/>
              </w:rPr>
            </w:pPr>
          </w:p>
        </w:tc>
      </w:tr>
      <w:tr w14:paraId="51488E53">
        <w:tblPrEx>
          <w:tblCellMar>
            <w:top w:w="0" w:type="dxa"/>
            <w:left w:w="108" w:type="dxa"/>
            <w:bottom w:w="0" w:type="dxa"/>
            <w:right w:w="108" w:type="dxa"/>
          </w:tblCellMar>
        </w:tblPrEx>
        <w:trPr>
          <w:trHeight w:val="369"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79A5576">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六、中心机房系统</w:t>
            </w:r>
          </w:p>
        </w:tc>
      </w:tr>
      <w:tr w14:paraId="02BC54E0">
        <w:tblPrEx>
          <w:tblCellMar>
            <w:top w:w="0" w:type="dxa"/>
            <w:left w:w="108" w:type="dxa"/>
            <w:bottom w:w="0" w:type="dxa"/>
            <w:right w:w="108" w:type="dxa"/>
          </w:tblCellMar>
        </w:tblPrEx>
        <w:trPr>
          <w:trHeight w:val="184"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08C451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407CA6A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IT机柜</w:t>
            </w:r>
          </w:p>
        </w:tc>
        <w:tc>
          <w:tcPr>
            <w:tcW w:w="1000" w:type="dxa"/>
            <w:tcBorders>
              <w:top w:val="nil"/>
              <w:left w:val="nil"/>
              <w:bottom w:val="single" w:color="auto" w:sz="4" w:space="0"/>
              <w:right w:val="single" w:color="auto" w:sz="4" w:space="0"/>
            </w:tcBorders>
            <w:shd w:val="clear" w:color="auto" w:fill="auto"/>
            <w:vAlign w:val="center"/>
          </w:tcPr>
          <w:p w14:paraId="7A2C710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7DCE6E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432A30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2E596A9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11EFAFF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204CB9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AED557C">
            <w:pPr>
              <w:widowControl/>
              <w:adjustRightInd/>
              <w:jc w:val="center"/>
              <w:rPr>
                <w:rFonts w:hint="eastAsia" w:ascii="宋体" w:hAnsi="宋体" w:cs="宋体"/>
                <w:color w:val="auto"/>
                <w:kern w:val="0"/>
                <w:sz w:val="22"/>
                <w:szCs w:val="22"/>
                <w:highlight w:val="none"/>
              </w:rPr>
            </w:pPr>
          </w:p>
        </w:tc>
      </w:tr>
      <w:tr w14:paraId="53A8381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96A424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188CE29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配电模块</w:t>
            </w:r>
          </w:p>
        </w:tc>
        <w:tc>
          <w:tcPr>
            <w:tcW w:w="1000" w:type="dxa"/>
            <w:tcBorders>
              <w:top w:val="nil"/>
              <w:left w:val="nil"/>
              <w:bottom w:val="single" w:color="auto" w:sz="4" w:space="0"/>
              <w:right w:val="single" w:color="auto" w:sz="4" w:space="0"/>
            </w:tcBorders>
            <w:shd w:val="clear" w:color="auto" w:fill="auto"/>
            <w:vAlign w:val="center"/>
          </w:tcPr>
          <w:p w14:paraId="4AB0471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03175A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093884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6AD85A8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757212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08A6C5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3A3635C">
            <w:pPr>
              <w:widowControl/>
              <w:adjustRightInd/>
              <w:jc w:val="center"/>
              <w:rPr>
                <w:rFonts w:hint="eastAsia" w:ascii="宋体" w:hAnsi="宋体" w:cs="宋体"/>
                <w:color w:val="auto"/>
                <w:kern w:val="0"/>
                <w:sz w:val="22"/>
                <w:szCs w:val="22"/>
                <w:highlight w:val="none"/>
              </w:rPr>
            </w:pPr>
          </w:p>
        </w:tc>
      </w:tr>
      <w:tr w14:paraId="5B277AF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D83962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489785D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定制后备电源模块</w:t>
            </w:r>
          </w:p>
        </w:tc>
        <w:tc>
          <w:tcPr>
            <w:tcW w:w="1000" w:type="dxa"/>
            <w:tcBorders>
              <w:top w:val="nil"/>
              <w:left w:val="nil"/>
              <w:bottom w:val="single" w:color="auto" w:sz="4" w:space="0"/>
              <w:right w:val="single" w:color="auto" w:sz="4" w:space="0"/>
            </w:tcBorders>
            <w:shd w:val="clear" w:color="auto" w:fill="auto"/>
            <w:vAlign w:val="center"/>
          </w:tcPr>
          <w:p w14:paraId="4C75065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AD4E41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B2FC0B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4011F3E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7AEB6F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9C5248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FDD76DD">
            <w:pPr>
              <w:widowControl/>
              <w:adjustRightInd/>
              <w:jc w:val="center"/>
              <w:rPr>
                <w:rFonts w:hint="eastAsia" w:ascii="宋体" w:hAnsi="宋体" w:cs="宋体"/>
                <w:color w:val="auto"/>
                <w:kern w:val="0"/>
                <w:sz w:val="22"/>
                <w:szCs w:val="22"/>
                <w:highlight w:val="none"/>
              </w:rPr>
            </w:pPr>
          </w:p>
        </w:tc>
      </w:tr>
      <w:tr w14:paraId="7D4F885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0131FD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70162CB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蓄电池</w:t>
            </w:r>
          </w:p>
        </w:tc>
        <w:tc>
          <w:tcPr>
            <w:tcW w:w="1000" w:type="dxa"/>
            <w:tcBorders>
              <w:top w:val="nil"/>
              <w:left w:val="nil"/>
              <w:bottom w:val="single" w:color="auto" w:sz="4" w:space="0"/>
              <w:right w:val="single" w:color="auto" w:sz="4" w:space="0"/>
            </w:tcBorders>
            <w:shd w:val="clear" w:color="auto" w:fill="auto"/>
            <w:vAlign w:val="center"/>
          </w:tcPr>
          <w:p w14:paraId="3334BA98">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69EEFD0">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8D5756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节</w:t>
            </w:r>
          </w:p>
        </w:tc>
        <w:tc>
          <w:tcPr>
            <w:tcW w:w="833" w:type="dxa"/>
            <w:tcBorders>
              <w:top w:val="nil"/>
              <w:left w:val="nil"/>
              <w:bottom w:val="single" w:color="auto" w:sz="4" w:space="0"/>
              <w:right w:val="single" w:color="auto" w:sz="4" w:space="0"/>
            </w:tcBorders>
            <w:shd w:val="clear" w:color="auto" w:fill="auto"/>
            <w:vAlign w:val="center"/>
          </w:tcPr>
          <w:p w14:paraId="32CC8D2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917" w:type="dxa"/>
            <w:tcBorders>
              <w:top w:val="nil"/>
              <w:left w:val="nil"/>
              <w:bottom w:val="single" w:color="auto" w:sz="4" w:space="0"/>
              <w:right w:val="single" w:color="auto" w:sz="4" w:space="0"/>
            </w:tcBorders>
            <w:shd w:val="clear" w:color="auto" w:fill="auto"/>
            <w:vAlign w:val="center"/>
          </w:tcPr>
          <w:p w14:paraId="36B5443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D5FD6C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CDC8424">
            <w:pPr>
              <w:widowControl/>
              <w:adjustRightInd/>
              <w:jc w:val="center"/>
              <w:rPr>
                <w:rFonts w:hint="eastAsia" w:ascii="宋体" w:hAnsi="宋体" w:cs="宋体"/>
                <w:color w:val="auto"/>
                <w:kern w:val="0"/>
                <w:sz w:val="22"/>
                <w:szCs w:val="22"/>
                <w:highlight w:val="none"/>
              </w:rPr>
            </w:pPr>
          </w:p>
        </w:tc>
      </w:tr>
      <w:tr w14:paraId="0EB2F10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3B7DAB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6A0E7A7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电池柜</w:t>
            </w:r>
          </w:p>
        </w:tc>
        <w:tc>
          <w:tcPr>
            <w:tcW w:w="1000" w:type="dxa"/>
            <w:tcBorders>
              <w:top w:val="nil"/>
              <w:left w:val="nil"/>
              <w:bottom w:val="single" w:color="auto" w:sz="4" w:space="0"/>
              <w:right w:val="single" w:color="auto" w:sz="4" w:space="0"/>
            </w:tcBorders>
            <w:shd w:val="clear" w:color="auto" w:fill="auto"/>
            <w:vAlign w:val="center"/>
          </w:tcPr>
          <w:p w14:paraId="6133828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F815DC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14EFB1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48C7010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B737D9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240341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69437A4">
            <w:pPr>
              <w:widowControl/>
              <w:adjustRightInd/>
              <w:jc w:val="center"/>
              <w:rPr>
                <w:rFonts w:hint="eastAsia" w:ascii="宋体" w:hAnsi="宋体" w:cs="宋体"/>
                <w:color w:val="auto"/>
                <w:kern w:val="0"/>
                <w:sz w:val="22"/>
                <w:szCs w:val="22"/>
                <w:highlight w:val="none"/>
              </w:rPr>
            </w:pPr>
          </w:p>
        </w:tc>
      </w:tr>
      <w:tr w14:paraId="43ADB707">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692DFE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3F6A05D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机房隔断和地板</w:t>
            </w:r>
          </w:p>
        </w:tc>
        <w:tc>
          <w:tcPr>
            <w:tcW w:w="1000" w:type="dxa"/>
            <w:tcBorders>
              <w:top w:val="nil"/>
              <w:left w:val="nil"/>
              <w:bottom w:val="single" w:color="auto" w:sz="4" w:space="0"/>
              <w:right w:val="single" w:color="auto" w:sz="4" w:space="0"/>
            </w:tcBorders>
            <w:shd w:val="clear" w:color="auto" w:fill="auto"/>
            <w:vAlign w:val="center"/>
          </w:tcPr>
          <w:p w14:paraId="6A39DC8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925F6D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60F9E0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5DF66FB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917" w:type="dxa"/>
            <w:tcBorders>
              <w:top w:val="nil"/>
              <w:left w:val="nil"/>
              <w:bottom w:val="single" w:color="auto" w:sz="4" w:space="0"/>
              <w:right w:val="single" w:color="auto" w:sz="4" w:space="0"/>
            </w:tcBorders>
            <w:shd w:val="clear" w:color="auto" w:fill="auto"/>
            <w:vAlign w:val="center"/>
          </w:tcPr>
          <w:p w14:paraId="3CB6B5E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538F77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5C900AE">
            <w:pPr>
              <w:widowControl/>
              <w:adjustRightInd/>
              <w:jc w:val="center"/>
              <w:rPr>
                <w:rFonts w:hint="eastAsia" w:ascii="宋体" w:hAnsi="宋体" w:cs="宋体"/>
                <w:color w:val="auto"/>
                <w:kern w:val="0"/>
                <w:sz w:val="22"/>
                <w:szCs w:val="22"/>
                <w:highlight w:val="none"/>
              </w:rPr>
            </w:pPr>
          </w:p>
        </w:tc>
      </w:tr>
      <w:tr w14:paraId="23264562">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D17109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595DC59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机房防火门</w:t>
            </w:r>
          </w:p>
        </w:tc>
        <w:tc>
          <w:tcPr>
            <w:tcW w:w="1000" w:type="dxa"/>
            <w:tcBorders>
              <w:top w:val="nil"/>
              <w:left w:val="nil"/>
              <w:bottom w:val="single" w:color="auto" w:sz="4" w:space="0"/>
              <w:right w:val="single" w:color="auto" w:sz="4" w:space="0"/>
            </w:tcBorders>
            <w:shd w:val="clear" w:color="auto" w:fill="auto"/>
            <w:vAlign w:val="center"/>
          </w:tcPr>
          <w:p w14:paraId="20A6743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4371AD0">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4D1D8F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833" w:type="dxa"/>
            <w:tcBorders>
              <w:top w:val="nil"/>
              <w:left w:val="nil"/>
              <w:bottom w:val="single" w:color="auto" w:sz="4" w:space="0"/>
              <w:right w:val="single" w:color="auto" w:sz="4" w:space="0"/>
            </w:tcBorders>
            <w:shd w:val="clear" w:color="auto" w:fill="auto"/>
            <w:vAlign w:val="center"/>
          </w:tcPr>
          <w:p w14:paraId="4FF19A3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4681A1CB">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07971D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B885A62">
            <w:pPr>
              <w:widowControl/>
              <w:adjustRightInd/>
              <w:jc w:val="center"/>
              <w:rPr>
                <w:rFonts w:hint="eastAsia" w:ascii="宋体" w:hAnsi="宋体" w:cs="宋体"/>
                <w:color w:val="auto"/>
                <w:kern w:val="0"/>
                <w:sz w:val="22"/>
                <w:szCs w:val="22"/>
                <w:highlight w:val="none"/>
              </w:rPr>
            </w:pPr>
          </w:p>
        </w:tc>
      </w:tr>
      <w:tr w14:paraId="05CB49EC">
        <w:tblPrEx>
          <w:tblCellMar>
            <w:top w:w="0" w:type="dxa"/>
            <w:left w:w="108" w:type="dxa"/>
            <w:bottom w:w="0" w:type="dxa"/>
            <w:right w:w="108" w:type="dxa"/>
          </w:tblCellMar>
        </w:tblPrEx>
        <w:trPr>
          <w:trHeight w:val="283"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51B7E89">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七、其他配套系统</w:t>
            </w:r>
          </w:p>
        </w:tc>
      </w:tr>
      <w:tr w14:paraId="6014C03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151489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4F683C0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房间隔断</w:t>
            </w:r>
          </w:p>
        </w:tc>
        <w:tc>
          <w:tcPr>
            <w:tcW w:w="1000" w:type="dxa"/>
            <w:tcBorders>
              <w:top w:val="nil"/>
              <w:left w:val="nil"/>
              <w:bottom w:val="single" w:color="auto" w:sz="4" w:space="0"/>
              <w:right w:val="single" w:color="auto" w:sz="4" w:space="0"/>
            </w:tcBorders>
            <w:shd w:val="clear" w:color="auto" w:fill="auto"/>
            <w:vAlign w:val="center"/>
          </w:tcPr>
          <w:p w14:paraId="16585BE8">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EE82CA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99AB2C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040D657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917" w:type="dxa"/>
            <w:tcBorders>
              <w:top w:val="nil"/>
              <w:left w:val="nil"/>
              <w:bottom w:val="single" w:color="auto" w:sz="4" w:space="0"/>
              <w:right w:val="single" w:color="auto" w:sz="4" w:space="0"/>
            </w:tcBorders>
            <w:shd w:val="clear" w:color="auto" w:fill="auto"/>
            <w:vAlign w:val="center"/>
          </w:tcPr>
          <w:p w14:paraId="14E40F5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74C531F">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B7B4B45">
            <w:pPr>
              <w:widowControl/>
              <w:adjustRightInd/>
              <w:jc w:val="center"/>
              <w:rPr>
                <w:rFonts w:hint="eastAsia" w:ascii="宋体" w:hAnsi="宋体" w:cs="宋体"/>
                <w:color w:val="auto"/>
                <w:kern w:val="0"/>
                <w:sz w:val="22"/>
                <w:szCs w:val="22"/>
                <w:highlight w:val="none"/>
              </w:rPr>
            </w:pPr>
          </w:p>
        </w:tc>
      </w:tr>
      <w:tr w14:paraId="3FE46F4E">
        <w:tblPrEx>
          <w:tblCellMar>
            <w:top w:w="0" w:type="dxa"/>
            <w:left w:w="108" w:type="dxa"/>
            <w:bottom w:w="0" w:type="dxa"/>
            <w:right w:w="108" w:type="dxa"/>
          </w:tblCellMar>
        </w:tblPrEx>
        <w:trPr>
          <w:trHeight w:val="154"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2FFC2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17B3C66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防盗门</w:t>
            </w:r>
          </w:p>
        </w:tc>
        <w:tc>
          <w:tcPr>
            <w:tcW w:w="1000" w:type="dxa"/>
            <w:tcBorders>
              <w:top w:val="nil"/>
              <w:left w:val="nil"/>
              <w:bottom w:val="single" w:color="auto" w:sz="4" w:space="0"/>
              <w:right w:val="single" w:color="auto" w:sz="4" w:space="0"/>
            </w:tcBorders>
            <w:shd w:val="clear" w:color="auto" w:fill="auto"/>
            <w:vAlign w:val="center"/>
          </w:tcPr>
          <w:p w14:paraId="42F49FF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440CE9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3098DB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833" w:type="dxa"/>
            <w:tcBorders>
              <w:top w:val="nil"/>
              <w:left w:val="nil"/>
              <w:bottom w:val="single" w:color="auto" w:sz="4" w:space="0"/>
              <w:right w:val="single" w:color="auto" w:sz="4" w:space="0"/>
            </w:tcBorders>
            <w:shd w:val="clear" w:color="auto" w:fill="auto"/>
            <w:vAlign w:val="center"/>
          </w:tcPr>
          <w:p w14:paraId="4A27755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2BD3CD4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A529F9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40A51FE">
            <w:pPr>
              <w:widowControl/>
              <w:adjustRightInd/>
              <w:jc w:val="center"/>
              <w:rPr>
                <w:rFonts w:hint="eastAsia" w:ascii="宋体" w:hAnsi="宋体" w:cs="宋体"/>
                <w:color w:val="auto"/>
                <w:kern w:val="0"/>
                <w:sz w:val="22"/>
                <w:szCs w:val="22"/>
                <w:highlight w:val="none"/>
              </w:rPr>
            </w:pPr>
          </w:p>
        </w:tc>
      </w:tr>
      <w:tr w14:paraId="61C401A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CD94FB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6AF15C21">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防盗窗</w:t>
            </w:r>
          </w:p>
        </w:tc>
        <w:tc>
          <w:tcPr>
            <w:tcW w:w="1000" w:type="dxa"/>
            <w:tcBorders>
              <w:top w:val="nil"/>
              <w:left w:val="nil"/>
              <w:bottom w:val="single" w:color="auto" w:sz="4" w:space="0"/>
              <w:right w:val="single" w:color="auto" w:sz="4" w:space="0"/>
            </w:tcBorders>
            <w:shd w:val="clear" w:color="auto" w:fill="auto"/>
            <w:vAlign w:val="center"/>
          </w:tcPr>
          <w:p w14:paraId="70A7CFF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54510D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540AC86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5088E0C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105</w:t>
            </w:r>
          </w:p>
        </w:tc>
        <w:tc>
          <w:tcPr>
            <w:tcW w:w="917" w:type="dxa"/>
            <w:tcBorders>
              <w:top w:val="nil"/>
              <w:left w:val="nil"/>
              <w:bottom w:val="single" w:color="auto" w:sz="4" w:space="0"/>
              <w:right w:val="single" w:color="auto" w:sz="4" w:space="0"/>
            </w:tcBorders>
            <w:shd w:val="clear" w:color="auto" w:fill="auto"/>
            <w:vAlign w:val="center"/>
          </w:tcPr>
          <w:p w14:paraId="65345AC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795F2C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4FCBDA4">
            <w:pPr>
              <w:widowControl/>
              <w:adjustRightInd/>
              <w:jc w:val="center"/>
              <w:rPr>
                <w:rFonts w:hint="eastAsia" w:ascii="宋体" w:hAnsi="宋体" w:cs="宋体"/>
                <w:color w:val="auto"/>
                <w:kern w:val="0"/>
                <w:sz w:val="22"/>
                <w:szCs w:val="22"/>
                <w:highlight w:val="none"/>
              </w:rPr>
            </w:pPr>
          </w:p>
        </w:tc>
      </w:tr>
      <w:tr w14:paraId="27F7F5A0">
        <w:tblPrEx>
          <w:tblCellMar>
            <w:top w:w="0" w:type="dxa"/>
            <w:left w:w="108" w:type="dxa"/>
            <w:bottom w:w="0" w:type="dxa"/>
            <w:right w:w="108" w:type="dxa"/>
          </w:tblCellMar>
        </w:tblPrEx>
        <w:trPr>
          <w:trHeight w:val="29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7AE696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3D81CB8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玻璃隔断+玻璃门</w:t>
            </w:r>
          </w:p>
        </w:tc>
        <w:tc>
          <w:tcPr>
            <w:tcW w:w="1000" w:type="dxa"/>
            <w:tcBorders>
              <w:top w:val="nil"/>
              <w:left w:val="nil"/>
              <w:bottom w:val="single" w:color="auto" w:sz="4" w:space="0"/>
              <w:right w:val="single" w:color="auto" w:sz="4" w:space="0"/>
            </w:tcBorders>
            <w:shd w:val="clear" w:color="auto" w:fill="auto"/>
            <w:vAlign w:val="center"/>
          </w:tcPr>
          <w:p w14:paraId="5341B36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79DA33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C7B976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2927407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917" w:type="dxa"/>
            <w:tcBorders>
              <w:top w:val="nil"/>
              <w:left w:val="nil"/>
              <w:bottom w:val="single" w:color="auto" w:sz="4" w:space="0"/>
              <w:right w:val="single" w:color="auto" w:sz="4" w:space="0"/>
            </w:tcBorders>
            <w:shd w:val="clear" w:color="auto" w:fill="auto"/>
            <w:vAlign w:val="center"/>
          </w:tcPr>
          <w:p w14:paraId="43CD81E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B89D28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9327DB6">
            <w:pPr>
              <w:widowControl/>
              <w:adjustRightInd/>
              <w:jc w:val="center"/>
              <w:rPr>
                <w:rFonts w:hint="eastAsia" w:ascii="宋体" w:hAnsi="宋体" w:cs="宋体"/>
                <w:color w:val="auto"/>
                <w:kern w:val="0"/>
                <w:sz w:val="22"/>
                <w:szCs w:val="22"/>
                <w:highlight w:val="none"/>
              </w:rPr>
            </w:pPr>
          </w:p>
        </w:tc>
      </w:tr>
      <w:tr w14:paraId="6EF2CF0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94B581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1B9213D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遮光窗帘</w:t>
            </w:r>
          </w:p>
        </w:tc>
        <w:tc>
          <w:tcPr>
            <w:tcW w:w="1000" w:type="dxa"/>
            <w:tcBorders>
              <w:top w:val="nil"/>
              <w:left w:val="nil"/>
              <w:bottom w:val="single" w:color="auto" w:sz="4" w:space="0"/>
              <w:right w:val="single" w:color="auto" w:sz="4" w:space="0"/>
            </w:tcBorders>
            <w:shd w:val="clear" w:color="auto" w:fill="auto"/>
            <w:vAlign w:val="center"/>
          </w:tcPr>
          <w:p w14:paraId="22D9E47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09B095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649AB9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833" w:type="dxa"/>
            <w:tcBorders>
              <w:top w:val="nil"/>
              <w:left w:val="nil"/>
              <w:bottom w:val="single" w:color="auto" w:sz="4" w:space="0"/>
              <w:right w:val="single" w:color="auto" w:sz="4" w:space="0"/>
            </w:tcBorders>
            <w:shd w:val="clear" w:color="auto" w:fill="auto"/>
            <w:vAlign w:val="center"/>
          </w:tcPr>
          <w:p w14:paraId="41DA94B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72</w:t>
            </w:r>
          </w:p>
        </w:tc>
        <w:tc>
          <w:tcPr>
            <w:tcW w:w="917" w:type="dxa"/>
            <w:tcBorders>
              <w:top w:val="nil"/>
              <w:left w:val="nil"/>
              <w:bottom w:val="single" w:color="auto" w:sz="4" w:space="0"/>
              <w:right w:val="single" w:color="auto" w:sz="4" w:space="0"/>
            </w:tcBorders>
            <w:shd w:val="clear" w:color="auto" w:fill="auto"/>
            <w:vAlign w:val="center"/>
          </w:tcPr>
          <w:p w14:paraId="43DAC61F">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383AF5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BCAF82E">
            <w:pPr>
              <w:widowControl/>
              <w:adjustRightInd/>
              <w:jc w:val="center"/>
              <w:rPr>
                <w:rFonts w:hint="eastAsia" w:ascii="宋体" w:hAnsi="宋体" w:cs="宋体"/>
                <w:color w:val="auto"/>
                <w:kern w:val="0"/>
                <w:sz w:val="22"/>
                <w:szCs w:val="22"/>
                <w:highlight w:val="none"/>
              </w:rPr>
            </w:pPr>
          </w:p>
        </w:tc>
      </w:tr>
      <w:tr w14:paraId="6D7D8E25">
        <w:tblPrEx>
          <w:tblCellMar>
            <w:top w:w="0" w:type="dxa"/>
            <w:left w:w="108" w:type="dxa"/>
            <w:bottom w:w="0" w:type="dxa"/>
            <w:right w:w="108" w:type="dxa"/>
          </w:tblCellMar>
        </w:tblPrEx>
        <w:trPr>
          <w:trHeight w:val="34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40767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13C2CB9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布线和综合管路</w:t>
            </w:r>
          </w:p>
        </w:tc>
        <w:tc>
          <w:tcPr>
            <w:tcW w:w="1000" w:type="dxa"/>
            <w:tcBorders>
              <w:top w:val="nil"/>
              <w:left w:val="nil"/>
              <w:bottom w:val="single" w:color="auto" w:sz="4" w:space="0"/>
              <w:right w:val="single" w:color="auto" w:sz="4" w:space="0"/>
            </w:tcBorders>
            <w:shd w:val="clear" w:color="auto" w:fill="auto"/>
            <w:vAlign w:val="center"/>
          </w:tcPr>
          <w:p w14:paraId="18E658D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0EE5EA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40F251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833" w:type="dxa"/>
            <w:tcBorders>
              <w:top w:val="nil"/>
              <w:left w:val="nil"/>
              <w:bottom w:val="single" w:color="auto" w:sz="4" w:space="0"/>
              <w:right w:val="single" w:color="auto" w:sz="4" w:space="0"/>
            </w:tcBorders>
            <w:shd w:val="clear" w:color="auto" w:fill="auto"/>
            <w:vAlign w:val="center"/>
          </w:tcPr>
          <w:p w14:paraId="6E3FB70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6B983A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34DF14C">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110F001">
            <w:pPr>
              <w:widowControl/>
              <w:adjustRightInd/>
              <w:jc w:val="center"/>
              <w:rPr>
                <w:rFonts w:hint="eastAsia" w:ascii="宋体" w:hAnsi="宋体" w:cs="宋体"/>
                <w:color w:val="auto"/>
                <w:kern w:val="0"/>
                <w:sz w:val="22"/>
                <w:szCs w:val="22"/>
                <w:highlight w:val="none"/>
              </w:rPr>
            </w:pPr>
          </w:p>
        </w:tc>
      </w:tr>
      <w:tr w14:paraId="0307BCF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2D9223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56102F39">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系统集成实施</w:t>
            </w:r>
          </w:p>
        </w:tc>
        <w:tc>
          <w:tcPr>
            <w:tcW w:w="1000" w:type="dxa"/>
            <w:tcBorders>
              <w:top w:val="nil"/>
              <w:left w:val="nil"/>
              <w:bottom w:val="single" w:color="auto" w:sz="4" w:space="0"/>
              <w:right w:val="single" w:color="auto" w:sz="4" w:space="0"/>
            </w:tcBorders>
            <w:shd w:val="clear" w:color="auto" w:fill="auto"/>
            <w:vAlign w:val="center"/>
          </w:tcPr>
          <w:p w14:paraId="148713C7">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BFB23C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40748F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833" w:type="dxa"/>
            <w:tcBorders>
              <w:top w:val="nil"/>
              <w:left w:val="nil"/>
              <w:bottom w:val="single" w:color="auto" w:sz="4" w:space="0"/>
              <w:right w:val="single" w:color="auto" w:sz="4" w:space="0"/>
            </w:tcBorders>
            <w:shd w:val="clear" w:color="auto" w:fill="auto"/>
            <w:vAlign w:val="center"/>
          </w:tcPr>
          <w:p w14:paraId="0E7DB15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4702E1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386D69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3D6298A">
            <w:pPr>
              <w:widowControl/>
              <w:adjustRightInd/>
              <w:jc w:val="center"/>
              <w:rPr>
                <w:rFonts w:hint="eastAsia" w:ascii="宋体" w:hAnsi="宋体" w:cs="宋体"/>
                <w:color w:val="auto"/>
                <w:kern w:val="0"/>
                <w:sz w:val="22"/>
                <w:szCs w:val="22"/>
                <w:highlight w:val="none"/>
              </w:rPr>
            </w:pPr>
          </w:p>
        </w:tc>
      </w:tr>
      <w:tr w14:paraId="3A5087B5">
        <w:tblPrEx>
          <w:tblCellMar>
            <w:top w:w="0" w:type="dxa"/>
            <w:left w:w="108" w:type="dxa"/>
            <w:bottom w:w="0" w:type="dxa"/>
            <w:right w:w="108" w:type="dxa"/>
          </w:tblCellMar>
        </w:tblPrEx>
        <w:trPr>
          <w:trHeight w:val="386"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AE9314F">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第二部分 人事档案室建设</w:t>
            </w:r>
          </w:p>
        </w:tc>
      </w:tr>
      <w:tr w14:paraId="357FA905">
        <w:tblPrEx>
          <w:tblCellMar>
            <w:top w:w="0" w:type="dxa"/>
            <w:left w:w="108" w:type="dxa"/>
            <w:bottom w:w="0" w:type="dxa"/>
            <w:right w:w="108" w:type="dxa"/>
          </w:tblCellMar>
        </w:tblPrEx>
        <w:trPr>
          <w:trHeight w:val="386"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D4D0BB7">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一、定制固定档案柜系统</w:t>
            </w:r>
          </w:p>
        </w:tc>
      </w:tr>
      <w:tr w14:paraId="6D58852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BBDE6F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6AF3235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定制固定双面档案柜</w:t>
            </w:r>
          </w:p>
        </w:tc>
        <w:tc>
          <w:tcPr>
            <w:tcW w:w="1000" w:type="dxa"/>
            <w:tcBorders>
              <w:top w:val="nil"/>
              <w:left w:val="nil"/>
              <w:bottom w:val="single" w:color="auto" w:sz="4" w:space="0"/>
              <w:right w:val="single" w:color="auto" w:sz="4" w:space="0"/>
            </w:tcBorders>
            <w:shd w:val="clear" w:color="auto" w:fill="auto"/>
            <w:vAlign w:val="center"/>
          </w:tcPr>
          <w:p w14:paraId="5A52CF12">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22368C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33F26D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w:t>
            </w:r>
          </w:p>
        </w:tc>
        <w:tc>
          <w:tcPr>
            <w:tcW w:w="833" w:type="dxa"/>
            <w:tcBorders>
              <w:top w:val="nil"/>
              <w:left w:val="nil"/>
              <w:bottom w:val="single" w:color="auto" w:sz="4" w:space="0"/>
              <w:right w:val="single" w:color="auto" w:sz="4" w:space="0"/>
            </w:tcBorders>
            <w:shd w:val="clear" w:color="auto" w:fill="auto"/>
            <w:vAlign w:val="center"/>
          </w:tcPr>
          <w:p w14:paraId="34C4D8E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917" w:type="dxa"/>
            <w:tcBorders>
              <w:top w:val="nil"/>
              <w:left w:val="nil"/>
              <w:bottom w:val="single" w:color="auto" w:sz="4" w:space="0"/>
              <w:right w:val="single" w:color="auto" w:sz="4" w:space="0"/>
            </w:tcBorders>
            <w:shd w:val="clear" w:color="auto" w:fill="auto"/>
            <w:vAlign w:val="center"/>
          </w:tcPr>
          <w:p w14:paraId="1626F0B3">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993A2D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1BFD897">
            <w:pPr>
              <w:widowControl/>
              <w:adjustRightInd/>
              <w:jc w:val="center"/>
              <w:rPr>
                <w:rFonts w:hint="eastAsia" w:ascii="宋体" w:hAnsi="宋体" w:cs="宋体"/>
                <w:color w:val="auto"/>
                <w:kern w:val="0"/>
                <w:sz w:val="22"/>
                <w:szCs w:val="22"/>
                <w:highlight w:val="none"/>
              </w:rPr>
            </w:pPr>
          </w:p>
        </w:tc>
      </w:tr>
      <w:tr w14:paraId="2EACE50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D7FF56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noWrap/>
            <w:vAlign w:val="center"/>
          </w:tcPr>
          <w:p w14:paraId="47D11E4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定制固定单面档案柜</w:t>
            </w:r>
          </w:p>
        </w:tc>
        <w:tc>
          <w:tcPr>
            <w:tcW w:w="1000" w:type="dxa"/>
            <w:tcBorders>
              <w:top w:val="nil"/>
              <w:left w:val="nil"/>
              <w:bottom w:val="single" w:color="auto" w:sz="4" w:space="0"/>
              <w:right w:val="single" w:color="auto" w:sz="4" w:space="0"/>
            </w:tcBorders>
            <w:shd w:val="clear" w:color="auto" w:fill="auto"/>
            <w:vAlign w:val="center"/>
          </w:tcPr>
          <w:p w14:paraId="0D33BBD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5BCC06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AB35B6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w:t>
            </w:r>
          </w:p>
        </w:tc>
        <w:tc>
          <w:tcPr>
            <w:tcW w:w="833" w:type="dxa"/>
            <w:tcBorders>
              <w:top w:val="nil"/>
              <w:left w:val="nil"/>
              <w:bottom w:val="single" w:color="auto" w:sz="4" w:space="0"/>
              <w:right w:val="single" w:color="auto" w:sz="4" w:space="0"/>
            </w:tcBorders>
            <w:shd w:val="clear" w:color="auto" w:fill="auto"/>
            <w:vAlign w:val="center"/>
          </w:tcPr>
          <w:p w14:paraId="0CC1C11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917" w:type="dxa"/>
            <w:tcBorders>
              <w:top w:val="nil"/>
              <w:left w:val="nil"/>
              <w:bottom w:val="single" w:color="auto" w:sz="4" w:space="0"/>
              <w:right w:val="single" w:color="auto" w:sz="4" w:space="0"/>
            </w:tcBorders>
            <w:shd w:val="clear" w:color="auto" w:fill="auto"/>
            <w:vAlign w:val="center"/>
          </w:tcPr>
          <w:p w14:paraId="5247257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439FA4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B7A84F7">
            <w:pPr>
              <w:widowControl/>
              <w:adjustRightInd/>
              <w:jc w:val="center"/>
              <w:rPr>
                <w:rFonts w:hint="eastAsia" w:ascii="宋体" w:hAnsi="宋体" w:cs="宋体"/>
                <w:color w:val="auto"/>
                <w:kern w:val="0"/>
                <w:sz w:val="22"/>
                <w:szCs w:val="22"/>
                <w:highlight w:val="none"/>
              </w:rPr>
            </w:pPr>
          </w:p>
        </w:tc>
      </w:tr>
      <w:tr w14:paraId="6D4E8A05">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D0E58A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527622A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书梯</w:t>
            </w:r>
          </w:p>
        </w:tc>
        <w:tc>
          <w:tcPr>
            <w:tcW w:w="1000" w:type="dxa"/>
            <w:tcBorders>
              <w:top w:val="nil"/>
              <w:left w:val="nil"/>
              <w:bottom w:val="single" w:color="auto" w:sz="4" w:space="0"/>
              <w:right w:val="single" w:color="auto" w:sz="4" w:space="0"/>
            </w:tcBorders>
            <w:shd w:val="clear" w:color="auto" w:fill="auto"/>
            <w:noWrap/>
            <w:vAlign w:val="center"/>
          </w:tcPr>
          <w:p w14:paraId="2D88A17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A16A71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761EABF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833" w:type="dxa"/>
            <w:tcBorders>
              <w:top w:val="nil"/>
              <w:left w:val="nil"/>
              <w:bottom w:val="single" w:color="auto" w:sz="4" w:space="0"/>
              <w:right w:val="single" w:color="auto" w:sz="4" w:space="0"/>
            </w:tcBorders>
            <w:shd w:val="clear" w:color="auto" w:fill="auto"/>
            <w:vAlign w:val="center"/>
          </w:tcPr>
          <w:p w14:paraId="087CCC2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2902FC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87486D3">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B31306D">
            <w:pPr>
              <w:widowControl/>
              <w:adjustRightInd/>
              <w:jc w:val="center"/>
              <w:rPr>
                <w:rFonts w:hint="eastAsia" w:ascii="宋体" w:hAnsi="宋体" w:cs="宋体"/>
                <w:color w:val="auto"/>
                <w:kern w:val="0"/>
                <w:sz w:val="22"/>
                <w:szCs w:val="22"/>
                <w:highlight w:val="none"/>
              </w:rPr>
            </w:pPr>
          </w:p>
        </w:tc>
      </w:tr>
      <w:tr w14:paraId="78EC502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91D8AE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08F1343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书车</w:t>
            </w:r>
          </w:p>
        </w:tc>
        <w:tc>
          <w:tcPr>
            <w:tcW w:w="1000" w:type="dxa"/>
            <w:tcBorders>
              <w:top w:val="nil"/>
              <w:left w:val="nil"/>
              <w:bottom w:val="single" w:color="auto" w:sz="4" w:space="0"/>
              <w:right w:val="single" w:color="auto" w:sz="4" w:space="0"/>
            </w:tcBorders>
            <w:shd w:val="clear" w:color="auto" w:fill="auto"/>
            <w:vAlign w:val="center"/>
          </w:tcPr>
          <w:p w14:paraId="1285EED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1ACFA02">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FD3D8C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833" w:type="dxa"/>
            <w:tcBorders>
              <w:top w:val="nil"/>
              <w:left w:val="nil"/>
              <w:bottom w:val="single" w:color="auto" w:sz="4" w:space="0"/>
              <w:right w:val="single" w:color="auto" w:sz="4" w:space="0"/>
            </w:tcBorders>
            <w:shd w:val="clear" w:color="auto" w:fill="auto"/>
            <w:vAlign w:val="center"/>
          </w:tcPr>
          <w:p w14:paraId="54FA304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8EE7FC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B946FF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48C7909">
            <w:pPr>
              <w:widowControl/>
              <w:adjustRightInd/>
              <w:jc w:val="center"/>
              <w:rPr>
                <w:rFonts w:hint="eastAsia" w:ascii="宋体" w:hAnsi="宋体" w:cs="宋体"/>
                <w:color w:val="auto"/>
                <w:kern w:val="0"/>
                <w:sz w:val="22"/>
                <w:szCs w:val="22"/>
                <w:highlight w:val="none"/>
              </w:rPr>
            </w:pPr>
          </w:p>
        </w:tc>
      </w:tr>
      <w:tr w14:paraId="7B38E6D8">
        <w:tblPrEx>
          <w:tblCellMar>
            <w:top w:w="0" w:type="dxa"/>
            <w:left w:w="108" w:type="dxa"/>
            <w:bottom w:w="0" w:type="dxa"/>
            <w:right w:w="108" w:type="dxa"/>
          </w:tblCellMar>
        </w:tblPrEx>
        <w:trPr>
          <w:trHeight w:val="420"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87873D2">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二、库房环境监控系统</w:t>
            </w:r>
          </w:p>
        </w:tc>
      </w:tr>
      <w:tr w14:paraId="60C02324">
        <w:tblPrEx>
          <w:tblCellMar>
            <w:top w:w="0" w:type="dxa"/>
            <w:left w:w="108" w:type="dxa"/>
            <w:bottom w:w="0" w:type="dxa"/>
            <w:right w:w="108" w:type="dxa"/>
          </w:tblCellMar>
        </w:tblPrEx>
        <w:trPr>
          <w:trHeight w:val="33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B2046E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1DF84739">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温湿度传感器</w:t>
            </w:r>
          </w:p>
        </w:tc>
        <w:tc>
          <w:tcPr>
            <w:tcW w:w="1000" w:type="dxa"/>
            <w:tcBorders>
              <w:top w:val="nil"/>
              <w:left w:val="nil"/>
              <w:bottom w:val="single" w:color="auto" w:sz="4" w:space="0"/>
              <w:right w:val="single" w:color="auto" w:sz="4" w:space="0"/>
            </w:tcBorders>
            <w:shd w:val="clear" w:color="auto" w:fill="auto"/>
            <w:vAlign w:val="center"/>
          </w:tcPr>
          <w:p w14:paraId="41D6FCB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04741F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2F3774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018E965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76B96C7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F3083DC">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67FF154">
            <w:pPr>
              <w:widowControl/>
              <w:adjustRightInd/>
              <w:jc w:val="center"/>
              <w:rPr>
                <w:rFonts w:hint="eastAsia" w:ascii="宋体" w:hAnsi="宋体" w:cs="宋体"/>
                <w:color w:val="auto"/>
                <w:kern w:val="0"/>
                <w:sz w:val="22"/>
                <w:szCs w:val="22"/>
                <w:highlight w:val="none"/>
              </w:rPr>
            </w:pPr>
          </w:p>
        </w:tc>
      </w:tr>
      <w:tr w14:paraId="32350E1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AECD91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533FE79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空气洁净度传感器</w:t>
            </w:r>
          </w:p>
        </w:tc>
        <w:tc>
          <w:tcPr>
            <w:tcW w:w="1000" w:type="dxa"/>
            <w:tcBorders>
              <w:top w:val="nil"/>
              <w:left w:val="nil"/>
              <w:bottom w:val="single" w:color="auto" w:sz="4" w:space="0"/>
              <w:right w:val="single" w:color="auto" w:sz="4" w:space="0"/>
            </w:tcBorders>
            <w:shd w:val="clear" w:color="auto" w:fill="auto"/>
            <w:vAlign w:val="center"/>
          </w:tcPr>
          <w:p w14:paraId="49C2FEE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58D4A8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813B12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0E1BE53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7D9D4D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5A4301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68F5B44">
            <w:pPr>
              <w:widowControl/>
              <w:adjustRightInd/>
              <w:jc w:val="center"/>
              <w:rPr>
                <w:rFonts w:hint="eastAsia" w:ascii="宋体" w:hAnsi="宋体" w:cs="宋体"/>
                <w:color w:val="auto"/>
                <w:kern w:val="0"/>
                <w:sz w:val="22"/>
                <w:szCs w:val="22"/>
                <w:highlight w:val="none"/>
              </w:rPr>
            </w:pPr>
          </w:p>
        </w:tc>
      </w:tr>
      <w:tr w14:paraId="2ECB5D9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8E0C48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137A177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000" w:type="dxa"/>
            <w:tcBorders>
              <w:top w:val="nil"/>
              <w:left w:val="nil"/>
              <w:bottom w:val="single" w:color="auto" w:sz="4" w:space="0"/>
              <w:right w:val="single" w:color="auto" w:sz="4" w:space="0"/>
            </w:tcBorders>
            <w:shd w:val="clear" w:color="auto" w:fill="auto"/>
            <w:vAlign w:val="center"/>
          </w:tcPr>
          <w:p w14:paraId="62949A8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14692B9">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340F82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3B03B92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3BE081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E69DC3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E369E80">
            <w:pPr>
              <w:widowControl/>
              <w:adjustRightInd/>
              <w:jc w:val="center"/>
              <w:rPr>
                <w:rFonts w:hint="eastAsia" w:ascii="宋体" w:hAnsi="宋体" w:cs="宋体"/>
                <w:color w:val="auto"/>
                <w:kern w:val="0"/>
                <w:sz w:val="22"/>
                <w:szCs w:val="22"/>
                <w:highlight w:val="none"/>
              </w:rPr>
            </w:pPr>
          </w:p>
        </w:tc>
      </w:tr>
      <w:tr w14:paraId="0C50674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4F094F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784DE7C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漏水控制器</w:t>
            </w:r>
          </w:p>
        </w:tc>
        <w:tc>
          <w:tcPr>
            <w:tcW w:w="1000" w:type="dxa"/>
            <w:tcBorders>
              <w:top w:val="nil"/>
              <w:left w:val="nil"/>
              <w:bottom w:val="single" w:color="auto" w:sz="4" w:space="0"/>
              <w:right w:val="single" w:color="auto" w:sz="4" w:space="0"/>
            </w:tcBorders>
            <w:shd w:val="clear" w:color="auto" w:fill="auto"/>
            <w:vAlign w:val="center"/>
          </w:tcPr>
          <w:p w14:paraId="721A264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D62B6E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56A724B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21FFA12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25FA760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48AE6E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7640D1F">
            <w:pPr>
              <w:widowControl/>
              <w:adjustRightInd/>
              <w:jc w:val="center"/>
              <w:rPr>
                <w:rFonts w:hint="eastAsia" w:ascii="宋体" w:hAnsi="宋体" w:cs="宋体"/>
                <w:color w:val="auto"/>
                <w:kern w:val="0"/>
                <w:sz w:val="22"/>
                <w:szCs w:val="22"/>
                <w:highlight w:val="none"/>
              </w:rPr>
            </w:pPr>
          </w:p>
        </w:tc>
      </w:tr>
      <w:tr w14:paraId="23B492A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945AB8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5849880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5米感应绳</w:t>
            </w:r>
          </w:p>
        </w:tc>
        <w:tc>
          <w:tcPr>
            <w:tcW w:w="1000" w:type="dxa"/>
            <w:tcBorders>
              <w:top w:val="nil"/>
              <w:left w:val="nil"/>
              <w:bottom w:val="single" w:color="auto" w:sz="4" w:space="0"/>
              <w:right w:val="single" w:color="auto" w:sz="4" w:space="0"/>
            </w:tcBorders>
            <w:shd w:val="clear" w:color="auto" w:fill="auto"/>
            <w:vAlign w:val="center"/>
          </w:tcPr>
          <w:p w14:paraId="337C7F1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D292AC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74D87B4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w:t>
            </w:r>
          </w:p>
        </w:tc>
        <w:tc>
          <w:tcPr>
            <w:tcW w:w="833" w:type="dxa"/>
            <w:tcBorders>
              <w:top w:val="nil"/>
              <w:left w:val="nil"/>
              <w:bottom w:val="single" w:color="auto" w:sz="4" w:space="0"/>
              <w:right w:val="single" w:color="auto" w:sz="4" w:space="0"/>
            </w:tcBorders>
            <w:shd w:val="clear" w:color="auto" w:fill="auto"/>
            <w:vAlign w:val="center"/>
          </w:tcPr>
          <w:p w14:paraId="5142B46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73CB8EE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377149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28BF7A6">
            <w:pPr>
              <w:widowControl/>
              <w:adjustRightInd/>
              <w:jc w:val="center"/>
              <w:rPr>
                <w:rFonts w:hint="eastAsia" w:ascii="宋体" w:hAnsi="宋体" w:cs="宋体"/>
                <w:color w:val="auto"/>
                <w:kern w:val="0"/>
                <w:sz w:val="22"/>
                <w:szCs w:val="22"/>
                <w:highlight w:val="none"/>
              </w:rPr>
            </w:pPr>
          </w:p>
        </w:tc>
      </w:tr>
      <w:tr w14:paraId="056A8E5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32A837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2C50398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专用模块箱</w:t>
            </w:r>
          </w:p>
        </w:tc>
        <w:tc>
          <w:tcPr>
            <w:tcW w:w="1000" w:type="dxa"/>
            <w:tcBorders>
              <w:top w:val="nil"/>
              <w:left w:val="nil"/>
              <w:bottom w:val="single" w:color="auto" w:sz="4" w:space="0"/>
              <w:right w:val="single" w:color="auto" w:sz="4" w:space="0"/>
            </w:tcBorders>
            <w:shd w:val="clear" w:color="auto" w:fill="auto"/>
            <w:vAlign w:val="center"/>
          </w:tcPr>
          <w:p w14:paraId="5E74E81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313586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E5AF42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46FAFB4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41214F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A8D3D6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7465A4A">
            <w:pPr>
              <w:widowControl/>
              <w:adjustRightInd/>
              <w:jc w:val="center"/>
              <w:rPr>
                <w:rFonts w:hint="eastAsia" w:ascii="宋体" w:hAnsi="宋体" w:cs="宋体"/>
                <w:color w:val="auto"/>
                <w:kern w:val="0"/>
                <w:sz w:val="22"/>
                <w:szCs w:val="22"/>
                <w:highlight w:val="none"/>
              </w:rPr>
            </w:pPr>
          </w:p>
        </w:tc>
      </w:tr>
      <w:tr w14:paraId="483F6AF4">
        <w:tblPrEx>
          <w:tblCellMar>
            <w:top w:w="0" w:type="dxa"/>
            <w:left w:w="108" w:type="dxa"/>
            <w:bottom w:w="0" w:type="dxa"/>
            <w:right w:w="108" w:type="dxa"/>
          </w:tblCellMar>
        </w:tblPrEx>
        <w:trPr>
          <w:trHeight w:val="115"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499F84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521B7E5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工业电源</w:t>
            </w:r>
          </w:p>
        </w:tc>
        <w:tc>
          <w:tcPr>
            <w:tcW w:w="1000" w:type="dxa"/>
            <w:tcBorders>
              <w:top w:val="nil"/>
              <w:left w:val="nil"/>
              <w:bottom w:val="single" w:color="auto" w:sz="4" w:space="0"/>
              <w:right w:val="single" w:color="auto" w:sz="4" w:space="0"/>
            </w:tcBorders>
            <w:shd w:val="clear" w:color="auto" w:fill="auto"/>
            <w:vAlign w:val="center"/>
          </w:tcPr>
          <w:p w14:paraId="5FF2446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0EC3D5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B73E8A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712460C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8FD510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0F9948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FD433E7">
            <w:pPr>
              <w:widowControl/>
              <w:adjustRightInd/>
              <w:jc w:val="center"/>
              <w:rPr>
                <w:rFonts w:hint="eastAsia" w:ascii="宋体" w:hAnsi="宋体" w:cs="宋体"/>
                <w:color w:val="auto"/>
                <w:kern w:val="0"/>
                <w:sz w:val="22"/>
                <w:szCs w:val="22"/>
                <w:highlight w:val="none"/>
              </w:rPr>
            </w:pPr>
          </w:p>
        </w:tc>
      </w:tr>
      <w:tr w14:paraId="4EAB035B">
        <w:tblPrEx>
          <w:tblCellMar>
            <w:top w:w="0" w:type="dxa"/>
            <w:left w:w="108" w:type="dxa"/>
            <w:bottom w:w="0" w:type="dxa"/>
            <w:right w:w="108" w:type="dxa"/>
          </w:tblCellMar>
        </w:tblPrEx>
        <w:trPr>
          <w:trHeight w:val="60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388AC0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4AF57E1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温湿度监测系统软件接口模块</w:t>
            </w:r>
          </w:p>
        </w:tc>
        <w:tc>
          <w:tcPr>
            <w:tcW w:w="1000" w:type="dxa"/>
            <w:tcBorders>
              <w:top w:val="nil"/>
              <w:left w:val="nil"/>
              <w:bottom w:val="single" w:color="auto" w:sz="4" w:space="0"/>
              <w:right w:val="single" w:color="auto" w:sz="4" w:space="0"/>
            </w:tcBorders>
            <w:shd w:val="clear" w:color="auto" w:fill="auto"/>
            <w:vAlign w:val="center"/>
          </w:tcPr>
          <w:p w14:paraId="715E996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DF4878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4076FD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5319D7A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35C296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25625E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A8245D6">
            <w:pPr>
              <w:widowControl/>
              <w:adjustRightInd/>
              <w:jc w:val="center"/>
              <w:rPr>
                <w:rFonts w:hint="eastAsia" w:ascii="宋体" w:hAnsi="宋体" w:cs="宋体"/>
                <w:color w:val="auto"/>
                <w:kern w:val="0"/>
                <w:sz w:val="22"/>
                <w:szCs w:val="22"/>
                <w:highlight w:val="none"/>
              </w:rPr>
            </w:pPr>
          </w:p>
        </w:tc>
      </w:tr>
      <w:tr w14:paraId="531BAE49">
        <w:tblPrEx>
          <w:tblCellMar>
            <w:top w:w="0" w:type="dxa"/>
            <w:left w:w="108" w:type="dxa"/>
            <w:bottom w:w="0" w:type="dxa"/>
            <w:right w:w="108" w:type="dxa"/>
          </w:tblCellMar>
        </w:tblPrEx>
        <w:trPr>
          <w:trHeight w:val="55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32B3DA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0C4CE30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恒湿净化消毒机监测系统软件接口模块</w:t>
            </w:r>
          </w:p>
        </w:tc>
        <w:tc>
          <w:tcPr>
            <w:tcW w:w="1000" w:type="dxa"/>
            <w:tcBorders>
              <w:top w:val="nil"/>
              <w:left w:val="nil"/>
              <w:bottom w:val="single" w:color="auto" w:sz="4" w:space="0"/>
              <w:right w:val="single" w:color="auto" w:sz="4" w:space="0"/>
            </w:tcBorders>
            <w:shd w:val="clear" w:color="auto" w:fill="auto"/>
            <w:vAlign w:val="center"/>
          </w:tcPr>
          <w:p w14:paraId="43ACB26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C7FBEF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8B5C39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6A4460A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5FBD84B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7D7DA9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E735C85">
            <w:pPr>
              <w:widowControl/>
              <w:adjustRightInd/>
              <w:jc w:val="center"/>
              <w:rPr>
                <w:rFonts w:hint="eastAsia" w:ascii="宋体" w:hAnsi="宋体" w:cs="宋体"/>
                <w:color w:val="auto"/>
                <w:kern w:val="0"/>
                <w:sz w:val="22"/>
                <w:szCs w:val="22"/>
                <w:highlight w:val="none"/>
              </w:rPr>
            </w:pPr>
          </w:p>
        </w:tc>
      </w:tr>
      <w:tr w14:paraId="43BF18C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563F72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5FBD574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串口采集转换器</w:t>
            </w:r>
          </w:p>
        </w:tc>
        <w:tc>
          <w:tcPr>
            <w:tcW w:w="1000" w:type="dxa"/>
            <w:tcBorders>
              <w:top w:val="nil"/>
              <w:left w:val="nil"/>
              <w:bottom w:val="single" w:color="auto" w:sz="4" w:space="0"/>
              <w:right w:val="single" w:color="auto" w:sz="4" w:space="0"/>
            </w:tcBorders>
            <w:shd w:val="clear" w:color="auto" w:fill="auto"/>
            <w:vAlign w:val="center"/>
          </w:tcPr>
          <w:p w14:paraId="3B45A70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C422D5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C4ACE3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3D11C26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323011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979F8C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6CCAB75">
            <w:pPr>
              <w:widowControl/>
              <w:adjustRightInd/>
              <w:jc w:val="center"/>
              <w:rPr>
                <w:rFonts w:hint="eastAsia" w:ascii="宋体" w:hAnsi="宋体" w:cs="宋体"/>
                <w:color w:val="auto"/>
                <w:kern w:val="0"/>
                <w:sz w:val="22"/>
                <w:szCs w:val="22"/>
                <w:highlight w:val="none"/>
              </w:rPr>
            </w:pPr>
          </w:p>
        </w:tc>
      </w:tr>
      <w:tr w14:paraId="5C37B78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06375D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198" w:type="dxa"/>
            <w:tcBorders>
              <w:top w:val="nil"/>
              <w:left w:val="nil"/>
              <w:bottom w:val="single" w:color="auto" w:sz="4" w:space="0"/>
              <w:right w:val="single" w:color="auto" w:sz="4" w:space="0"/>
            </w:tcBorders>
            <w:shd w:val="clear" w:color="auto" w:fill="auto"/>
            <w:vAlign w:val="center"/>
          </w:tcPr>
          <w:p w14:paraId="7AC94C8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集中监控管理平台模块</w:t>
            </w:r>
          </w:p>
        </w:tc>
        <w:tc>
          <w:tcPr>
            <w:tcW w:w="1000" w:type="dxa"/>
            <w:tcBorders>
              <w:top w:val="nil"/>
              <w:left w:val="nil"/>
              <w:bottom w:val="single" w:color="auto" w:sz="4" w:space="0"/>
              <w:right w:val="single" w:color="auto" w:sz="4" w:space="0"/>
            </w:tcBorders>
            <w:shd w:val="clear" w:color="auto" w:fill="auto"/>
            <w:noWrap/>
            <w:vAlign w:val="center"/>
          </w:tcPr>
          <w:p w14:paraId="1C4A884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4AA612B2">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31AA412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noWrap/>
            <w:vAlign w:val="center"/>
          </w:tcPr>
          <w:p w14:paraId="42DCB72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14A72675">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2576B32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06430788">
            <w:pPr>
              <w:widowControl/>
              <w:adjustRightInd/>
              <w:jc w:val="center"/>
              <w:rPr>
                <w:rFonts w:hint="eastAsia" w:ascii="宋体" w:hAnsi="宋体" w:cs="宋体"/>
                <w:color w:val="auto"/>
                <w:kern w:val="0"/>
                <w:sz w:val="22"/>
                <w:szCs w:val="22"/>
                <w:highlight w:val="none"/>
              </w:rPr>
            </w:pPr>
          </w:p>
        </w:tc>
      </w:tr>
      <w:tr w14:paraId="395BE25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C05C5C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198" w:type="dxa"/>
            <w:tcBorders>
              <w:top w:val="nil"/>
              <w:left w:val="nil"/>
              <w:bottom w:val="single" w:color="auto" w:sz="4" w:space="0"/>
              <w:right w:val="single" w:color="auto" w:sz="4" w:space="0"/>
            </w:tcBorders>
            <w:shd w:val="clear" w:color="auto" w:fill="auto"/>
            <w:vAlign w:val="center"/>
          </w:tcPr>
          <w:p w14:paraId="24BA3EF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远程管理模块</w:t>
            </w:r>
          </w:p>
        </w:tc>
        <w:tc>
          <w:tcPr>
            <w:tcW w:w="1000" w:type="dxa"/>
            <w:tcBorders>
              <w:top w:val="nil"/>
              <w:left w:val="nil"/>
              <w:bottom w:val="single" w:color="auto" w:sz="4" w:space="0"/>
              <w:right w:val="single" w:color="auto" w:sz="4" w:space="0"/>
            </w:tcBorders>
            <w:shd w:val="clear" w:color="auto" w:fill="auto"/>
            <w:noWrap/>
            <w:vAlign w:val="center"/>
          </w:tcPr>
          <w:p w14:paraId="2CAF167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D6E9CE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202F9C3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noWrap/>
            <w:vAlign w:val="center"/>
          </w:tcPr>
          <w:p w14:paraId="745C09A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564C2C8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4896B0B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5C92622">
            <w:pPr>
              <w:widowControl/>
              <w:adjustRightInd/>
              <w:jc w:val="center"/>
              <w:rPr>
                <w:rFonts w:hint="eastAsia" w:ascii="宋体" w:hAnsi="宋体" w:cs="宋体"/>
                <w:color w:val="auto"/>
                <w:kern w:val="0"/>
                <w:sz w:val="22"/>
                <w:szCs w:val="22"/>
                <w:highlight w:val="none"/>
              </w:rPr>
            </w:pPr>
          </w:p>
        </w:tc>
      </w:tr>
      <w:tr w14:paraId="12A1F72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4BFFF8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198" w:type="dxa"/>
            <w:tcBorders>
              <w:top w:val="nil"/>
              <w:left w:val="nil"/>
              <w:bottom w:val="single" w:color="auto" w:sz="4" w:space="0"/>
              <w:right w:val="single" w:color="auto" w:sz="4" w:space="0"/>
            </w:tcBorders>
            <w:shd w:val="clear" w:color="auto" w:fill="auto"/>
            <w:vAlign w:val="center"/>
          </w:tcPr>
          <w:p w14:paraId="67CD9FE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短信报警模块</w:t>
            </w:r>
          </w:p>
        </w:tc>
        <w:tc>
          <w:tcPr>
            <w:tcW w:w="1000" w:type="dxa"/>
            <w:tcBorders>
              <w:top w:val="nil"/>
              <w:left w:val="nil"/>
              <w:bottom w:val="single" w:color="auto" w:sz="4" w:space="0"/>
              <w:right w:val="single" w:color="auto" w:sz="4" w:space="0"/>
            </w:tcBorders>
            <w:shd w:val="clear" w:color="auto" w:fill="auto"/>
            <w:vAlign w:val="center"/>
          </w:tcPr>
          <w:p w14:paraId="66FB657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7E68995">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F47FD8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1ECFD69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44FB03F7">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679DC2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2C0AB28">
            <w:pPr>
              <w:widowControl/>
              <w:adjustRightInd/>
              <w:jc w:val="center"/>
              <w:rPr>
                <w:rFonts w:hint="eastAsia" w:ascii="宋体" w:hAnsi="宋体" w:cs="宋体"/>
                <w:color w:val="auto"/>
                <w:kern w:val="0"/>
                <w:sz w:val="22"/>
                <w:szCs w:val="22"/>
                <w:highlight w:val="none"/>
              </w:rPr>
            </w:pPr>
          </w:p>
        </w:tc>
      </w:tr>
      <w:tr w14:paraId="44F83C1D">
        <w:tblPrEx>
          <w:tblCellMar>
            <w:top w:w="0" w:type="dxa"/>
            <w:left w:w="108" w:type="dxa"/>
            <w:bottom w:w="0" w:type="dxa"/>
            <w:right w:w="108" w:type="dxa"/>
          </w:tblCellMar>
        </w:tblPrEx>
        <w:trPr>
          <w:trHeight w:val="283"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170A3D8">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三、安全防范系统</w:t>
            </w:r>
          </w:p>
        </w:tc>
      </w:tr>
      <w:tr w14:paraId="48B1328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2FD81E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3B3F9913">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人脸识别门禁机</w:t>
            </w:r>
          </w:p>
        </w:tc>
        <w:tc>
          <w:tcPr>
            <w:tcW w:w="1000" w:type="dxa"/>
            <w:tcBorders>
              <w:top w:val="nil"/>
              <w:left w:val="nil"/>
              <w:bottom w:val="single" w:color="auto" w:sz="4" w:space="0"/>
              <w:right w:val="single" w:color="auto" w:sz="4" w:space="0"/>
            </w:tcBorders>
            <w:shd w:val="clear" w:color="auto" w:fill="auto"/>
            <w:vAlign w:val="center"/>
          </w:tcPr>
          <w:p w14:paraId="145690F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04BAC5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07C6F6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7855307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35D4886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A88C69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B7796D7">
            <w:pPr>
              <w:widowControl/>
              <w:adjustRightInd/>
              <w:jc w:val="center"/>
              <w:rPr>
                <w:rFonts w:hint="eastAsia" w:ascii="宋体" w:hAnsi="宋体" w:cs="宋体"/>
                <w:color w:val="auto"/>
                <w:kern w:val="0"/>
                <w:sz w:val="22"/>
                <w:szCs w:val="22"/>
                <w:highlight w:val="none"/>
              </w:rPr>
            </w:pPr>
          </w:p>
        </w:tc>
      </w:tr>
      <w:tr w14:paraId="513298C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E72669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1DD8AF5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门禁电源</w:t>
            </w:r>
          </w:p>
        </w:tc>
        <w:tc>
          <w:tcPr>
            <w:tcW w:w="1000" w:type="dxa"/>
            <w:tcBorders>
              <w:top w:val="nil"/>
              <w:left w:val="nil"/>
              <w:bottom w:val="single" w:color="auto" w:sz="4" w:space="0"/>
              <w:right w:val="single" w:color="auto" w:sz="4" w:space="0"/>
            </w:tcBorders>
            <w:shd w:val="clear" w:color="auto" w:fill="auto"/>
            <w:vAlign w:val="center"/>
          </w:tcPr>
          <w:p w14:paraId="2DDE188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BB7BB53">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905BEF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3BAD900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35A72BE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469359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2AAD6F2">
            <w:pPr>
              <w:widowControl/>
              <w:adjustRightInd/>
              <w:jc w:val="center"/>
              <w:rPr>
                <w:rFonts w:hint="eastAsia" w:ascii="宋体" w:hAnsi="宋体" w:cs="宋体"/>
                <w:color w:val="auto"/>
                <w:kern w:val="0"/>
                <w:sz w:val="22"/>
                <w:szCs w:val="22"/>
                <w:highlight w:val="none"/>
              </w:rPr>
            </w:pPr>
          </w:p>
        </w:tc>
      </w:tr>
      <w:tr w14:paraId="11BA546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69E84D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1FD9D90A">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磁力锁</w:t>
            </w:r>
          </w:p>
        </w:tc>
        <w:tc>
          <w:tcPr>
            <w:tcW w:w="1000" w:type="dxa"/>
            <w:tcBorders>
              <w:top w:val="nil"/>
              <w:left w:val="nil"/>
              <w:bottom w:val="single" w:color="auto" w:sz="4" w:space="0"/>
              <w:right w:val="single" w:color="auto" w:sz="4" w:space="0"/>
            </w:tcBorders>
            <w:shd w:val="clear" w:color="auto" w:fill="auto"/>
            <w:vAlign w:val="center"/>
          </w:tcPr>
          <w:p w14:paraId="66F228D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3DC9F5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F60D4F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6E41328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679F9C9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7090F7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BD796C1">
            <w:pPr>
              <w:widowControl/>
              <w:adjustRightInd/>
              <w:jc w:val="center"/>
              <w:rPr>
                <w:rFonts w:hint="eastAsia" w:ascii="宋体" w:hAnsi="宋体" w:cs="宋体"/>
                <w:color w:val="auto"/>
                <w:kern w:val="0"/>
                <w:sz w:val="22"/>
                <w:szCs w:val="22"/>
                <w:highlight w:val="none"/>
              </w:rPr>
            </w:pPr>
          </w:p>
        </w:tc>
      </w:tr>
      <w:tr w14:paraId="48355CA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D09523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754D3BF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开门按钮</w:t>
            </w:r>
          </w:p>
        </w:tc>
        <w:tc>
          <w:tcPr>
            <w:tcW w:w="1000" w:type="dxa"/>
            <w:tcBorders>
              <w:top w:val="nil"/>
              <w:left w:val="nil"/>
              <w:bottom w:val="single" w:color="auto" w:sz="4" w:space="0"/>
              <w:right w:val="single" w:color="auto" w:sz="4" w:space="0"/>
            </w:tcBorders>
            <w:shd w:val="clear" w:color="auto" w:fill="auto"/>
            <w:vAlign w:val="center"/>
          </w:tcPr>
          <w:p w14:paraId="558F7D1C">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3B877E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612D31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0F761B7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67F304D9">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148BD3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34CE45CC">
            <w:pPr>
              <w:widowControl/>
              <w:adjustRightInd/>
              <w:jc w:val="center"/>
              <w:rPr>
                <w:rFonts w:hint="eastAsia" w:ascii="宋体" w:hAnsi="宋体" w:cs="宋体"/>
                <w:color w:val="auto"/>
                <w:kern w:val="0"/>
                <w:sz w:val="22"/>
                <w:szCs w:val="22"/>
                <w:highlight w:val="none"/>
              </w:rPr>
            </w:pPr>
          </w:p>
        </w:tc>
      </w:tr>
      <w:tr w14:paraId="11902262">
        <w:tblPrEx>
          <w:tblCellMar>
            <w:top w:w="0" w:type="dxa"/>
            <w:left w:w="108" w:type="dxa"/>
            <w:bottom w:w="0" w:type="dxa"/>
            <w:right w:w="108" w:type="dxa"/>
          </w:tblCellMar>
        </w:tblPrEx>
        <w:trPr>
          <w:trHeight w:val="40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EA11CD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05250C1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红外防盗传感器</w:t>
            </w:r>
          </w:p>
        </w:tc>
        <w:tc>
          <w:tcPr>
            <w:tcW w:w="1000" w:type="dxa"/>
            <w:tcBorders>
              <w:top w:val="nil"/>
              <w:left w:val="nil"/>
              <w:bottom w:val="single" w:color="auto" w:sz="4" w:space="0"/>
              <w:right w:val="single" w:color="auto" w:sz="4" w:space="0"/>
            </w:tcBorders>
            <w:shd w:val="clear" w:color="auto" w:fill="auto"/>
            <w:vAlign w:val="center"/>
          </w:tcPr>
          <w:p w14:paraId="5EEF986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59B676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F2E03A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49526DA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049ECD7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6D19AE4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06ECBB5">
            <w:pPr>
              <w:widowControl/>
              <w:adjustRightInd/>
              <w:jc w:val="center"/>
              <w:rPr>
                <w:rFonts w:hint="eastAsia" w:ascii="宋体" w:hAnsi="宋体" w:cs="宋体"/>
                <w:color w:val="auto"/>
                <w:kern w:val="0"/>
                <w:sz w:val="22"/>
                <w:szCs w:val="22"/>
                <w:highlight w:val="none"/>
              </w:rPr>
            </w:pPr>
          </w:p>
        </w:tc>
      </w:tr>
      <w:tr w14:paraId="1DB65345">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C0A483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771726A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声光报警器</w:t>
            </w:r>
          </w:p>
        </w:tc>
        <w:tc>
          <w:tcPr>
            <w:tcW w:w="1000" w:type="dxa"/>
            <w:tcBorders>
              <w:top w:val="nil"/>
              <w:left w:val="nil"/>
              <w:bottom w:val="single" w:color="auto" w:sz="4" w:space="0"/>
              <w:right w:val="single" w:color="auto" w:sz="4" w:space="0"/>
            </w:tcBorders>
            <w:shd w:val="clear" w:color="auto" w:fill="auto"/>
            <w:vAlign w:val="center"/>
          </w:tcPr>
          <w:p w14:paraId="5E0B3A6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4831C6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5233DF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11B124F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B1B233F">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1A1365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907A9C0">
            <w:pPr>
              <w:widowControl/>
              <w:adjustRightInd/>
              <w:jc w:val="center"/>
              <w:rPr>
                <w:rFonts w:hint="eastAsia" w:ascii="宋体" w:hAnsi="宋体" w:cs="宋体"/>
                <w:color w:val="auto"/>
                <w:kern w:val="0"/>
                <w:sz w:val="22"/>
                <w:szCs w:val="22"/>
                <w:highlight w:val="none"/>
              </w:rPr>
            </w:pPr>
          </w:p>
        </w:tc>
      </w:tr>
      <w:tr w14:paraId="5C88BD49">
        <w:tblPrEx>
          <w:tblCellMar>
            <w:top w:w="0" w:type="dxa"/>
            <w:left w:w="108" w:type="dxa"/>
            <w:bottom w:w="0" w:type="dxa"/>
            <w:right w:w="108" w:type="dxa"/>
          </w:tblCellMar>
        </w:tblPrEx>
        <w:trPr>
          <w:trHeight w:val="194"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C3C049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06ED365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网络半球红外摄像机</w:t>
            </w:r>
          </w:p>
        </w:tc>
        <w:tc>
          <w:tcPr>
            <w:tcW w:w="1000" w:type="dxa"/>
            <w:tcBorders>
              <w:top w:val="nil"/>
              <w:left w:val="nil"/>
              <w:bottom w:val="single" w:color="auto" w:sz="4" w:space="0"/>
              <w:right w:val="single" w:color="auto" w:sz="4" w:space="0"/>
            </w:tcBorders>
            <w:shd w:val="clear" w:color="auto" w:fill="auto"/>
            <w:vAlign w:val="center"/>
          </w:tcPr>
          <w:p w14:paraId="752DBED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473A27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72DC66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833" w:type="dxa"/>
            <w:tcBorders>
              <w:top w:val="nil"/>
              <w:left w:val="nil"/>
              <w:bottom w:val="single" w:color="auto" w:sz="4" w:space="0"/>
              <w:right w:val="single" w:color="auto" w:sz="4" w:space="0"/>
            </w:tcBorders>
            <w:shd w:val="clear" w:color="auto" w:fill="auto"/>
            <w:vAlign w:val="center"/>
          </w:tcPr>
          <w:p w14:paraId="27FD4F7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917" w:type="dxa"/>
            <w:tcBorders>
              <w:top w:val="nil"/>
              <w:left w:val="nil"/>
              <w:bottom w:val="single" w:color="auto" w:sz="4" w:space="0"/>
              <w:right w:val="single" w:color="auto" w:sz="4" w:space="0"/>
            </w:tcBorders>
            <w:shd w:val="clear" w:color="auto" w:fill="auto"/>
            <w:vAlign w:val="center"/>
          </w:tcPr>
          <w:p w14:paraId="28EB7B9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0C981E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67E11F1">
            <w:pPr>
              <w:widowControl/>
              <w:adjustRightInd/>
              <w:jc w:val="center"/>
              <w:rPr>
                <w:rFonts w:hint="eastAsia" w:ascii="宋体" w:hAnsi="宋体" w:cs="宋体"/>
                <w:color w:val="auto"/>
                <w:kern w:val="0"/>
                <w:sz w:val="22"/>
                <w:szCs w:val="22"/>
                <w:highlight w:val="none"/>
              </w:rPr>
            </w:pPr>
          </w:p>
        </w:tc>
      </w:tr>
      <w:tr w14:paraId="7E25A6E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3E1E3D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751BCCC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硬盘录像机</w:t>
            </w:r>
          </w:p>
        </w:tc>
        <w:tc>
          <w:tcPr>
            <w:tcW w:w="1000" w:type="dxa"/>
            <w:tcBorders>
              <w:top w:val="nil"/>
              <w:left w:val="nil"/>
              <w:bottom w:val="single" w:color="auto" w:sz="4" w:space="0"/>
              <w:right w:val="single" w:color="auto" w:sz="4" w:space="0"/>
            </w:tcBorders>
            <w:shd w:val="clear" w:color="auto" w:fill="auto"/>
            <w:vAlign w:val="center"/>
          </w:tcPr>
          <w:p w14:paraId="5E3EFB50">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94E5CC7">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4AF8F6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5E26758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643FE6C">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D09A6CA">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0912D3C">
            <w:pPr>
              <w:widowControl/>
              <w:adjustRightInd/>
              <w:jc w:val="center"/>
              <w:rPr>
                <w:rFonts w:hint="eastAsia" w:ascii="宋体" w:hAnsi="宋体" w:cs="宋体"/>
                <w:color w:val="auto"/>
                <w:kern w:val="0"/>
                <w:sz w:val="22"/>
                <w:szCs w:val="22"/>
                <w:highlight w:val="none"/>
              </w:rPr>
            </w:pPr>
          </w:p>
        </w:tc>
      </w:tr>
      <w:tr w14:paraId="6ACCD2D0">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5948C3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510111A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硬盘</w:t>
            </w:r>
          </w:p>
        </w:tc>
        <w:tc>
          <w:tcPr>
            <w:tcW w:w="1000" w:type="dxa"/>
            <w:tcBorders>
              <w:top w:val="nil"/>
              <w:left w:val="nil"/>
              <w:bottom w:val="single" w:color="auto" w:sz="4" w:space="0"/>
              <w:right w:val="single" w:color="auto" w:sz="4" w:space="0"/>
            </w:tcBorders>
            <w:shd w:val="clear" w:color="auto" w:fill="auto"/>
            <w:vAlign w:val="center"/>
          </w:tcPr>
          <w:p w14:paraId="588CF674">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112778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08BD3B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833" w:type="dxa"/>
            <w:tcBorders>
              <w:top w:val="nil"/>
              <w:left w:val="nil"/>
              <w:bottom w:val="single" w:color="auto" w:sz="4" w:space="0"/>
              <w:right w:val="single" w:color="auto" w:sz="4" w:space="0"/>
            </w:tcBorders>
            <w:shd w:val="clear" w:color="auto" w:fill="auto"/>
            <w:vAlign w:val="center"/>
          </w:tcPr>
          <w:p w14:paraId="4AB5FBE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74FD498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D71874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0A26FB9F">
            <w:pPr>
              <w:widowControl/>
              <w:adjustRightInd/>
              <w:jc w:val="center"/>
              <w:rPr>
                <w:rFonts w:hint="eastAsia" w:ascii="宋体" w:hAnsi="宋体" w:cs="宋体"/>
                <w:color w:val="auto"/>
                <w:kern w:val="0"/>
                <w:sz w:val="22"/>
                <w:szCs w:val="22"/>
                <w:highlight w:val="none"/>
              </w:rPr>
            </w:pPr>
          </w:p>
        </w:tc>
      </w:tr>
      <w:tr w14:paraId="2EFB260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39994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1ED1789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交换机</w:t>
            </w:r>
          </w:p>
        </w:tc>
        <w:tc>
          <w:tcPr>
            <w:tcW w:w="1000" w:type="dxa"/>
            <w:tcBorders>
              <w:top w:val="nil"/>
              <w:left w:val="nil"/>
              <w:bottom w:val="single" w:color="auto" w:sz="4" w:space="0"/>
              <w:right w:val="single" w:color="auto" w:sz="4" w:space="0"/>
            </w:tcBorders>
            <w:shd w:val="clear" w:color="auto" w:fill="auto"/>
            <w:vAlign w:val="center"/>
          </w:tcPr>
          <w:p w14:paraId="4CE9224F">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72E00D8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3BFC3A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7F930A9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D9FA41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5489DEE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B87A1E4">
            <w:pPr>
              <w:widowControl/>
              <w:adjustRightInd/>
              <w:jc w:val="center"/>
              <w:rPr>
                <w:rFonts w:hint="eastAsia" w:ascii="宋体" w:hAnsi="宋体" w:cs="宋体"/>
                <w:color w:val="auto"/>
                <w:kern w:val="0"/>
                <w:sz w:val="22"/>
                <w:szCs w:val="22"/>
                <w:highlight w:val="none"/>
              </w:rPr>
            </w:pPr>
          </w:p>
        </w:tc>
      </w:tr>
      <w:tr w14:paraId="39AFEDCB">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59A379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198" w:type="dxa"/>
            <w:tcBorders>
              <w:top w:val="nil"/>
              <w:left w:val="nil"/>
              <w:bottom w:val="single" w:color="auto" w:sz="4" w:space="0"/>
              <w:right w:val="single" w:color="auto" w:sz="4" w:space="0"/>
            </w:tcBorders>
            <w:shd w:val="clear" w:color="auto" w:fill="auto"/>
            <w:vAlign w:val="center"/>
          </w:tcPr>
          <w:p w14:paraId="27E4797D">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定制汇聚机柜</w:t>
            </w:r>
          </w:p>
        </w:tc>
        <w:tc>
          <w:tcPr>
            <w:tcW w:w="1000" w:type="dxa"/>
            <w:tcBorders>
              <w:top w:val="nil"/>
              <w:left w:val="nil"/>
              <w:bottom w:val="single" w:color="auto" w:sz="4" w:space="0"/>
              <w:right w:val="single" w:color="auto" w:sz="4" w:space="0"/>
            </w:tcBorders>
            <w:shd w:val="clear" w:color="auto" w:fill="auto"/>
            <w:vAlign w:val="center"/>
          </w:tcPr>
          <w:p w14:paraId="0EF7B63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6EE70FC">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CFC065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6E8DB6B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36423F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E4F42E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431192F">
            <w:pPr>
              <w:widowControl/>
              <w:adjustRightInd/>
              <w:jc w:val="center"/>
              <w:rPr>
                <w:rFonts w:hint="eastAsia" w:ascii="宋体" w:hAnsi="宋体" w:cs="宋体"/>
                <w:color w:val="auto"/>
                <w:kern w:val="0"/>
                <w:sz w:val="22"/>
                <w:szCs w:val="22"/>
                <w:highlight w:val="none"/>
              </w:rPr>
            </w:pPr>
          </w:p>
        </w:tc>
      </w:tr>
      <w:tr w14:paraId="4C4E040A">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B91E0F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198" w:type="dxa"/>
            <w:tcBorders>
              <w:top w:val="nil"/>
              <w:left w:val="nil"/>
              <w:bottom w:val="single" w:color="auto" w:sz="4" w:space="0"/>
              <w:right w:val="single" w:color="auto" w:sz="4" w:space="0"/>
            </w:tcBorders>
            <w:shd w:val="clear" w:color="auto" w:fill="auto"/>
            <w:vAlign w:val="center"/>
          </w:tcPr>
          <w:p w14:paraId="36869077">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定制后备电源模块</w:t>
            </w:r>
          </w:p>
        </w:tc>
        <w:tc>
          <w:tcPr>
            <w:tcW w:w="1000" w:type="dxa"/>
            <w:tcBorders>
              <w:top w:val="nil"/>
              <w:left w:val="nil"/>
              <w:bottom w:val="single" w:color="auto" w:sz="4" w:space="0"/>
              <w:right w:val="single" w:color="auto" w:sz="4" w:space="0"/>
            </w:tcBorders>
            <w:shd w:val="clear" w:color="auto" w:fill="auto"/>
            <w:vAlign w:val="center"/>
          </w:tcPr>
          <w:p w14:paraId="7D00793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ADF8CD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407077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58BBF4F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D21518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D62CCD1">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28CC3F5">
            <w:pPr>
              <w:widowControl/>
              <w:adjustRightInd/>
              <w:jc w:val="center"/>
              <w:rPr>
                <w:rFonts w:hint="eastAsia" w:ascii="宋体" w:hAnsi="宋体" w:cs="宋体"/>
                <w:color w:val="auto"/>
                <w:kern w:val="0"/>
                <w:sz w:val="22"/>
                <w:szCs w:val="22"/>
                <w:highlight w:val="none"/>
              </w:rPr>
            </w:pPr>
          </w:p>
        </w:tc>
      </w:tr>
      <w:tr w14:paraId="0B6B7168">
        <w:tblPrEx>
          <w:tblCellMar>
            <w:top w:w="0" w:type="dxa"/>
            <w:left w:w="108" w:type="dxa"/>
            <w:bottom w:w="0" w:type="dxa"/>
            <w:right w:w="108" w:type="dxa"/>
          </w:tblCellMar>
        </w:tblPrEx>
        <w:trPr>
          <w:trHeight w:val="26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32DFF6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198" w:type="dxa"/>
            <w:tcBorders>
              <w:top w:val="nil"/>
              <w:left w:val="nil"/>
              <w:bottom w:val="single" w:color="auto" w:sz="4" w:space="0"/>
              <w:right w:val="single" w:color="auto" w:sz="4" w:space="0"/>
            </w:tcBorders>
            <w:shd w:val="clear" w:color="auto" w:fill="auto"/>
            <w:vAlign w:val="center"/>
          </w:tcPr>
          <w:p w14:paraId="62F1158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定制电池包</w:t>
            </w:r>
          </w:p>
        </w:tc>
        <w:tc>
          <w:tcPr>
            <w:tcW w:w="1000" w:type="dxa"/>
            <w:tcBorders>
              <w:top w:val="nil"/>
              <w:left w:val="nil"/>
              <w:bottom w:val="single" w:color="auto" w:sz="4" w:space="0"/>
              <w:right w:val="single" w:color="auto" w:sz="4" w:space="0"/>
            </w:tcBorders>
            <w:shd w:val="clear" w:color="auto" w:fill="auto"/>
            <w:vAlign w:val="center"/>
          </w:tcPr>
          <w:p w14:paraId="756CFC65">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29430A7F">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57011FE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833" w:type="dxa"/>
            <w:tcBorders>
              <w:top w:val="nil"/>
              <w:left w:val="nil"/>
              <w:bottom w:val="single" w:color="auto" w:sz="4" w:space="0"/>
              <w:right w:val="single" w:color="auto" w:sz="4" w:space="0"/>
            </w:tcBorders>
            <w:shd w:val="clear" w:color="auto" w:fill="auto"/>
            <w:vAlign w:val="center"/>
          </w:tcPr>
          <w:p w14:paraId="7ACB5B7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46F200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9E2DA63">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C20092E">
            <w:pPr>
              <w:widowControl/>
              <w:adjustRightInd/>
              <w:jc w:val="center"/>
              <w:rPr>
                <w:rFonts w:hint="eastAsia" w:ascii="宋体" w:hAnsi="宋体" w:cs="宋体"/>
                <w:color w:val="auto"/>
                <w:kern w:val="0"/>
                <w:sz w:val="22"/>
                <w:szCs w:val="22"/>
                <w:highlight w:val="none"/>
              </w:rPr>
            </w:pPr>
          </w:p>
        </w:tc>
      </w:tr>
      <w:tr w14:paraId="42085D52">
        <w:tblPrEx>
          <w:tblCellMar>
            <w:top w:w="0" w:type="dxa"/>
            <w:left w:w="108" w:type="dxa"/>
            <w:bottom w:w="0" w:type="dxa"/>
            <w:right w:w="108" w:type="dxa"/>
          </w:tblCellMar>
        </w:tblPrEx>
        <w:trPr>
          <w:trHeight w:val="283"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DEAB42D">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四、气体消防系统</w:t>
            </w:r>
          </w:p>
        </w:tc>
      </w:tr>
      <w:tr w14:paraId="38FB5A59">
        <w:tblPrEx>
          <w:tblCellMar>
            <w:top w:w="0" w:type="dxa"/>
            <w:left w:w="108" w:type="dxa"/>
            <w:bottom w:w="0" w:type="dxa"/>
            <w:right w:w="108" w:type="dxa"/>
          </w:tblCellMar>
        </w:tblPrEx>
        <w:trPr>
          <w:trHeight w:val="29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6A6341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49675172">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000" w:type="dxa"/>
            <w:tcBorders>
              <w:top w:val="nil"/>
              <w:left w:val="nil"/>
              <w:bottom w:val="single" w:color="auto" w:sz="4" w:space="0"/>
              <w:right w:val="single" w:color="auto" w:sz="4" w:space="0"/>
            </w:tcBorders>
            <w:shd w:val="clear" w:color="auto" w:fill="auto"/>
            <w:noWrap/>
            <w:vAlign w:val="center"/>
          </w:tcPr>
          <w:p w14:paraId="155652A3">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5CC77218">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419D050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4E398E4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05E379FB">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1F258C7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771ACE51">
            <w:pPr>
              <w:widowControl/>
              <w:adjustRightInd/>
              <w:jc w:val="center"/>
              <w:rPr>
                <w:rFonts w:hint="eastAsia" w:ascii="宋体" w:hAnsi="宋体" w:cs="宋体"/>
                <w:color w:val="auto"/>
                <w:kern w:val="0"/>
                <w:sz w:val="22"/>
                <w:szCs w:val="22"/>
                <w:highlight w:val="none"/>
              </w:rPr>
            </w:pPr>
          </w:p>
        </w:tc>
      </w:tr>
      <w:tr w14:paraId="762A4E46">
        <w:tblPrEx>
          <w:tblCellMar>
            <w:top w:w="0" w:type="dxa"/>
            <w:left w:w="108" w:type="dxa"/>
            <w:bottom w:w="0" w:type="dxa"/>
            <w:right w:w="108" w:type="dxa"/>
          </w:tblCellMar>
        </w:tblPrEx>
        <w:trPr>
          <w:trHeight w:val="37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0F3A82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3DC0B71E">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000" w:type="dxa"/>
            <w:tcBorders>
              <w:top w:val="nil"/>
              <w:left w:val="nil"/>
              <w:bottom w:val="single" w:color="auto" w:sz="4" w:space="0"/>
              <w:right w:val="single" w:color="auto" w:sz="4" w:space="0"/>
            </w:tcBorders>
            <w:shd w:val="clear" w:color="auto" w:fill="auto"/>
            <w:noWrap/>
            <w:vAlign w:val="center"/>
          </w:tcPr>
          <w:p w14:paraId="00613DE9">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5658A9FE">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3C84C32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833" w:type="dxa"/>
            <w:tcBorders>
              <w:top w:val="nil"/>
              <w:left w:val="nil"/>
              <w:bottom w:val="single" w:color="auto" w:sz="4" w:space="0"/>
              <w:right w:val="single" w:color="auto" w:sz="4" w:space="0"/>
            </w:tcBorders>
            <w:shd w:val="clear" w:color="auto" w:fill="auto"/>
            <w:noWrap/>
            <w:vAlign w:val="center"/>
          </w:tcPr>
          <w:p w14:paraId="1D38AEB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108</w:t>
            </w:r>
          </w:p>
        </w:tc>
        <w:tc>
          <w:tcPr>
            <w:tcW w:w="917" w:type="dxa"/>
            <w:tcBorders>
              <w:top w:val="nil"/>
              <w:left w:val="nil"/>
              <w:bottom w:val="single" w:color="auto" w:sz="4" w:space="0"/>
              <w:right w:val="single" w:color="auto" w:sz="4" w:space="0"/>
            </w:tcBorders>
            <w:shd w:val="clear" w:color="auto" w:fill="auto"/>
            <w:noWrap/>
            <w:vAlign w:val="center"/>
          </w:tcPr>
          <w:p w14:paraId="396CFB44">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25DAD49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4ED84FC6">
            <w:pPr>
              <w:widowControl/>
              <w:adjustRightInd/>
              <w:jc w:val="center"/>
              <w:rPr>
                <w:rFonts w:hint="eastAsia" w:ascii="宋体" w:hAnsi="宋体" w:cs="宋体"/>
                <w:color w:val="auto"/>
                <w:kern w:val="0"/>
                <w:sz w:val="22"/>
                <w:szCs w:val="22"/>
                <w:highlight w:val="none"/>
              </w:rPr>
            </w:pPr>
          </w:p>
        </w:tc>
      </w:tr>
      <w:tr w14:paraId="2FD43740">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C7173F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56A28334">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000" w:type="dxa"/>
            <w:tcBorders>
              <w:top w:val="nil"/>
              <w:left w:val="nil"/>
              <w:bottom w:val="single" w:color="auto" w:sz="4" w:space="0"/>
              <w:right w:val="single" w:color="auto" w:sz="4" w:space="0"/>
            </w:tcBorders>
            <w:shd w:val="clear" w:color="auto" w:fill="auto"/>
            <w:noWrap/>
            <w:vAlign w:val="center"/>
          </w:tcPr>
          <w:p w14:paraId="719EBFDA">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noWrap/>
            <w:vAlign w:val="center"/>
          </w:tcPr>
          <w:p w14:paraId="0C577F1B">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noWrap/>
            <w:vAlign w:val="center"/>
          </w:tcPr>
          <w:p w14:paraId="11F7119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noWrap/>
            <w:vAlign w:val="center"/>
          </w:tcPr>
          <w:p w14:paraId="4C85F65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1081B11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1B971CA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2D0CBD66">
            <w:pPr>
              <w:widowControl/>
              <w:adjustRightInd/>
              <w:jc w:val="center"/>
              <w:rPr>
                <w:rFonts w:hint="eastAsia" w:ascii="宋体" w:hAnsi="宋体" w:cs="宋体"/>
                <w:color w:val="auto"/>
                <w:kern w:val="0"/>
                <w:sz w:val="22"/>
                <w:szCs w:val="22"/>
                <w:highlight w:val="none"/>
              </w:rPr>
            </w:pPr>
          </w:p>
        </w:tc>
      </w:tr>
      <w:tr w14:paraId="2C881DA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2BF4EF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15B9D9E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点型光电感烟火灾探测器</w:t>
            </w:r>
          </w:p>
        </w:tc>
        <w:tc>
          <w:tcPr>
            <w:tcW w:w="1000" w:type="dxa"/>
            <w:tcBorders>
              <w:top w:val="nil"/>
              <w:left w:val="nil"/>
              <w:bottom w:val="single" w:color="auto" w:sz="4" w:space="0"/>
              <w:right w:val="single" w:color="auto" w:sz="4" w:space="0"/>
            </w:tcBorders>
            <w:shd w:val="clear" w:color="auto" w:fill="auto"/>
            <w:vAlign w:val="center"/>
          </w:tcPr>
          <w:p w14:paraId="2A917DF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5D7C1D4">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40CC35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4D29649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66BC89B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356FADCD">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99B88BB">
            <w:pPr>
              <w:widowControl/>
              <w:adjustRightInd/>
              <w:jc w:val="center"/>
              <w:rPr>
                <w:rFonts w:hint="eastAsia" w:ascii="宋体" w:hAnsi="宋体" w:cs="宋体"/>
                <w:color w:val="auto"/>
                <w:kern w:val="0"/>
                <w:sz w:val="22"/>
                <w:szCs w:val="22"/>
                <w:highlight w:val="none"/>
              </w:rPr>
            </w:pPr>
          </w:p>
        </w:tc>
      </w:tr>
      <w:tr w14:paraId="384BB81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5A4A6A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1D3BA8C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点型感温火灾探测器</w:t>
            </w:r>
          </w:p>
        </w:tc>
        <w:tc>
          <w:tcPr>
            <w:tcW w:w="1000" w:type="dxa"/>
            <w:tcBorders>
              <w:top w:val="nil"/>
              <w:left w:val="nil"/>
              <w:bottom w:val="single" w:color="auto" w:sz="4" w:space="0"/>
              <w:right w:val="single" w:color="auto" w:sz="4" w:space="0"/>
            </w:tcBorders>
            <w:shd w:val="clear" w:color="auto" w:fill="auto"/>
            <w:vAlign w:val="center"/>
          </w:tcPr>
          <w:p w14:paraId="08138C2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FF696A6">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30AC1C5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389F951C">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71A4DAE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8054CA2">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131F6F3">
            <w:pPr>
              <w:widowControl/>
              <w:adjustRightInd/>
              <w:jc w:val="center"/>
              <w:rPr>
                <w:rFonts w:hint="eastAsia" w:ascii="宋体" w:hAnsi="宋体" w:cs="宋体"/>
                <w:color w:val="auto"/>
                <w:kern w:val="0"/>
                <w:sz w:val="22"/>
                <w:szCs w:val="22"/>
                <w:highlight w:val="none"/>
              </w:rPr>
            </w:pPr>
          </w:p>
        </w:tc>
      </w:tr>
      <w:tr w14:paraId="56A99AC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139473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5097D0D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探测器通用底座</w:t>
            </w:r>
          </w:p>
        </w:tc>
        <w:tc>
          <w:tcPr>
            <w:tcW w:w="1000" w:type="dxa"/>
            <w:tcBorders>
              <w:top w:val="nil"/>
              <w:left w:val="nil"/>
              <w:bottom w:val="single" w:color="auto" w:sz="4" w:space="0"/>
              <w:right w:val="single" w:color="auto" w:sz="4" w:space="0"/>
            </w:tcBorders>
            <w:shd w:val="clear" w:color="auto" w:fill="auto"/>
            <w:vAlign w:val="center"/>
          </w:tcPr>
          <w:p w14:paraId="612CA25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7405DD1">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3B1AE1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5CD6FC2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19C5C271">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4E7D953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1E96B61">
            <w:pPr>
              <w:widowControl/>
              <w:adjustRightInd/>
              <w:jc w:val="center"/>
              <w:rPr>
                <w:rFonts w:hint="eastAsia" w:ascii="宋体" w:hAnsi="宋体" w:cs="宋体"/>
                <w:color w:val="auto"/>
                <w:kern w:val="0"/>
                <w:sz w:val="22"/>
                <w:szCs w:val="22"/>
                <w:highlight w:val="none"/>
              </w:rPr>
            </w:pPr>
          </w:p>
        </w:tc>
      </w:tr>
      <w:tr w14:paraId="3D356525">
        <w:tblPrEx>
          <w:tblCellMar>
            <w:top w:w="0" w:type="dxa"/>
            <w:left w:w="108" w:type="dxa"/>
            <w:bottom w:w="0" w:type="dxa"/>
            <w:right w:w="108" w:type="dxa"/>
          </w:tblCellMar>
        </w:tblPrEx>
        <w:trPr>
          <w:trHeight w:val="11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91A9B0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60DED77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火灾声光警报器</w:t>
            </w:r>
          </w:p>
        </w:tc>
        <w:tc>
          <w:tcPr>
            <w:tcW w:w="1000" w:type="dxa"/>
            <w:tcBorders>
              <w:top w:val="nil"/>
              <w:left w:val="nil"/>
              <w:bottom w:val="single" w:color="auto" w:sz="4" w:space="0"/>
              <w:right w:val="single" w:color="auto" w:sz="4" w:space="0"/>
            </w:tcBorders>
            <w:shd w:val="clear" w:color="auto" w:fill="auto"/>
            <w:vAlign w:val="center"/>
          </w:tcPr>
          <w:p w14:paraId="6EDB8DA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96DA82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51ECFBD5">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260C616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114F78C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DB5E6C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54B74F59">
            <w:pPr>
              <w:widowControl/>
              <w:adjustRightInd/>
              <w:jc w:val="center"/>
              <w:rPr>
                <w:rFonts w:hint="eastAsia" w:ascii="宋体" w:hAnsi="宋体" w:cs="宋体"/>
                <w:color w:val="auto"/>
                <w:kern w:val="0"/>
                <w:sz w:val="22"/>
                <w:szCs w:val="22"/>
                <w:highlight w:val="none"/>
              </w:rPr>
            </w:pPr>
          </w:p>
        </w:tc>
      </w:tr>
      <w:tr w14:paraId="13F09740">
        <w:tblPrEx>
          <w:tblCellMar>
            <w:top w:w="0" w:type="dxa"/>
            <w:left w:w="108" w:type="dxa"/>
            <w:bottom w:w="0" w:type="dxa"/>
            <w:right w:w="108" w:type="dxa"/>
          </w:tblCellMar>
        </w:tblPrEx>
        <w:trPr>
          <w:trHeight w:val="5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DCBD0B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198" w:type="dxa"/>
            <w:tcBorders>
              <w:top w:val="nil"/>
              <w:left w:val="nil"/>
              <w:bottom w:val="single" w:color="auto" w:sz="4" w:space="0"/>
              <w:right w:val="single" w:color="auto" w:sz="4" w:space="0"/>
            </w:tcBorders>
            <w:shd w:val="clear" w:color="auto" w:fill="auto"/>
            <w:vAlign w:val="center"/>
          </w:tcPr>
          <w:p w14:paraId="1B8DEF8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火灾声光报警器底座</w:t>
            </w:r>
          </w:p>
        </w:tc>
        <w:tc>
          <w:tcPr>
            <w:tcW w:w="1000" w:type="dxa"/>
            <w:tcBorders>
              <w:top w:val="nil"/>
              <w:left w:val="nil"/>
              <w:bottom w:val="single" w:color="auto" w:sz="4" w:space="0"/>
              <w:right w:val="single" w:color="auto" w:sz="4" w:space="0"/>
            </w:tcBorders>
            <w:shd w:val="clear" w:color="auto" w:fill="auto"/>
            <w:vAlign w:val="center"/>
          </w:tcPr>
          <w:p w14:paraId="66326436">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1BEB47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C4D07FE">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5E3AE85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917" w:type="dxa"/>
            <w:tcBorders>
              <w:top w:val="nil"/>
              <w:left w:val="nil"/>
              <w:bottom w:val="single" w:color="auto" w:sz="4" w:space="0"/>
              <w:right w:val="single" w:color="auto" w:sz="4" w:space="0"/>
            </w:tcBorders>
            <w:shd w:val="clear" w:color="auto" w:fill="auto"/>
            <w:vAlign w:val="center"/>
          </w:tcPr>
          <w:p w14:paraId="3AC2DF9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FD51DA3">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E75EDB7">
            <w:pPr>
              <w:widowControl/>
              <w:adjustRightInd/>
              <w:jc w:val="center"/>
              <w:rPr>
                <w:rFonts w:hint="eastAsia" w:ascii="宋体" w:hAnsi="宋体" w:cs="宋体"/>
                <w:color w:val="auto"/>
                <w:kern w:val="0"/>
                <w:sz w:val="22"/>
                <w:szCs w:val="22"/>
                <w:highlight w:val="none"/>
              </w:rPr>
            </w:pPr>
          </w:p>
        </w:tc>
      </w:tr>
      <w:tr w14:paraId="431EE7E5">
        <w:tblPrEx>
          <w:tblCellMar>
            <w:top w:w="0" w:type="dxa"/>
            <w:left w:w="108" w:type="dxa"/>
            <w:bottom w:w="0" w:type="dxa"/>
            <w:right w:w="108" w:type="dxa"/>
          </w:tblCellMar>
        </w:tblPrEx>
        <w:trPr>
          <w:trHeight w:val="1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2133D0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198" w:type="dxa"/>
            <w:tcBorders>
              <w:top w:val="nil"/>
              <w:left w:val="nil"/>
              <w:bottom w:val="single" w:color="auto" w:sz="4" w:space="0"/>
              <w:right w:val="single" w:color="auto" w:sz="4" w:space="0"/>
            </w:tcBorders>
            <w:shd w:val="clear" w:color="auto" w:fill="auto"/>
            <w:vAlign w:val="center"/>
          </w:tcPr>
          <w:p w14:paraId="75313FEB">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紧急启停按钮</w:t>
            </w:r>
          </w:p>
        </w:tc>
        <w:tc>
          <w:tcPr>
            <w:tcW w:w="1000" w:type="dxa"/>
            <w:tcBorders>
              <w:top w:val="nil"/>
              <w:left w:val="nil"/>
              <w:bottom w:val="single" w:color="auto" w:sz="4" w:space="0"/>
              <w:right w:val="single" w:color="auto" w:sz="4" w:space="0"/>
            </w:tcBorders>
            <w:shd w:val="clear" w:color="auto" w:fill="auto"/>
            <w:vAlign w:val="center"/>
          </w:tcPr>
          <w:p w14:paraId="1E805FED">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8D055D9">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48165EB">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631CDBC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0D542C2">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002B157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985CB13">
            <w:pPr>
              <w:widowControl/>
              <w:adjustRightInd/>
              <w:jc w:val="center"/>
              <w:rPr>
                <w:rFonts w:hint="eastAsia" w:ascii="宋体" w:hAnsi="宋体" w:cs="宋体"/>
                <w:color w:val="auto"/>
                <w:kern w:val="0"/>
                <w:sz w:val="22"/>
                <w:szCs w:val="22"/>
                <w:highlight w:val="none"/>
              </w:rPr>
            </w:pPr>
          </w:p>
        </w:tc>
      </w:tr>
      <w:tr w14:paraId="7A682F9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8F8473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198" w:type="dxa"/>
            <w:tcBorders>
              <w:top w:val="nil"/>
              <w:left w:val="nil"/>
              <w:bottom w:val="single" w:color="auto" w:sz="4" w:space="0"/>
              <w:right w:val="single" w:color="auto" w:sz="4" w:space="0"/>
            </w:tcBorders>
            <w:shd w:val="clear" w:color="auto" w:fill="auto"/>
            <w:vAlign w:val="center"/>
          </w:tcPr>
          <w:p w14:paraId="435DF46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气体释放警报器</w:t>
            </w:r>
          </w:p>
        </w:tc>
        <w:tc>
          <w:tcPr>
            <w:tcW w:w="1000" w:type="dxa"/>
            <w:tcBorders>
              <w:top w:val="nil"/>
              <w:left w:val="nil"/>
              <w:bottom w:val="single" w:color="auto" w:sz="4" w:space="0"/>
              <w:right w:val="single" w:color="auto" w:sz="4" w:space="0"/>
            </w:tcBorders>
            <w:shd w:val="clear" w:color="auto" w:fill="auto"/>
            <w:vAlign w:val="center"/>
          </w:tcPr>
          <w:p w14:paraId="35B557CB">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0672166A">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41A4F43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833" w:type="dxa"/>
            <w:tcBorders>
              <w:top w:val="nil"/>
              <w:left w:val="nil"/>
              <w:bottom w:val="single" w:color="auto" w:sz="4" w:space="0"/>
              <w:right w:val="single" w:color="auto" w:sz="4" w:space="0"/>
            </w:tcBorders>
            <w:shd w:val="clear" w:color="auto" w:fill="auto"/>
            <w:vAlign w:val="center"/>
          </w:tcPr>
          <w:p w14:paraId="7CA6B3AD">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2A74E6B8">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B4010A4">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69BFE74">
            <w:pPr>
              <w:widowControl/>
              <w:adjustRightInd/>
              <w:jc w:val="center"/>
              <w:rPr>
                <w:rFonts w:hint="eastAsia" w:ascii="宋体" w:hAnsi="宋体" w:cs="宋体"/>
                <w:color w:val="auto"/>
                <w:kern w:val="0"/>
                <w:sz w:val="22"/>
                <w:szCs w:val="22"/>
                <w:highlight w:val="none"/>
              </w:rPr>
            </w:pPr>
          </w:p>
        </w:tc>
      </w:tr>
      <w:tr w14:paraId="299AC89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AC055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198" w:type="dxa"/>
            <w:tcBorders>
              <w:top w:val="nil"/>
              <w:left w:val="nil"/>
              <w:bottom w:val="single" w:color="auto" w:sz="4" w:space="0"/>
              <w:right w:val="single" w:color="auto" w:sz="4" w:space="0"/>
            </w:tcBorders>
            <w:shd w:val="clear" w:color="auto" w:fill="auto"/>
            <w:vAlign w:val="center"/>
          </w:tcPr>
          <w:p w14:paraId="0171B75C">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000" w:type="dxa"/>
            <w:tcBorders>
              <w:top w:val="nil"/>
              <w:left w:val="nil"/>
              <w:bottom w:val="single" w:color="auto" w:sz="4" w:space="0"/>
              <w:right w:val="single" w:color="auto" w:sz="4" w:space="0"/>
            </w:tcBorders>
            <w:shd w:val="clear" w:color="auto" w:fill="auto"/>
            <w:vAlign w:val="center"/>
          </w:tcPr>
          <w:p w14:paraId="3EDCF221">
            <w:pPr>
              <w:widowControl/>
              <w:adjustRightInd/>
              <w:jc w:val="center"/>
              <w:rPr>
                <w:rFonts w:hint="eastAsia" w:ascii="宋体" w:hAnsi="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5EDCFED">
            <w:pPr>
              <w:widowControl/>
              <w:adjustRightInd/>
              <w:jc w:val="center"/>
              <w:rPr>
                <w:rFonts w:hint="eastAsia" w:ascii="宋体" w:hAnsi="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ABE0A0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vAlign w:val="center"/>
          </w:tcPr>
          <w:p w14:paraId="21751EB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1244E13A">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CEB267E">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7305158A">
            <w:pPr>
              <w:widowControl/>
              <w:adjustRightInd/>
              <w:jc w:val="center"/>
              <w:rPr>
                <w:rFonts w:hint="eastAsia" w:ascii="宋体" w:hAnsi="宋体" w:cs="宋体"/>
                <w:color w:val="auto"/>
                <w:kern w:val="0"/>
                <w:sz w:val="22"/>
                <w:szCs w:val="22"/>
                <w:highlight w:val="none"/>
              </w:rPr>
            </w:pPr>
          </w:p>
        </w:tc>
      </w:tr>
      <w:tr w14:paraId="7005AA7C">
        <w:tblPrEx>
          <w:tblCellMar>
            <w:top w:w="0" w:type="dxa"/>
            <w:left w:w="108" w:type="dxa"/>
            <w:bottom w:w="0" w:type="dxa"/>
            <w:right w:w="108" w:type="dxa"/>
          </w:tblCellMar>
        </w:tblPrEx>
        <w:trPr>
          <w:trHeight w:val="360" w:hRule="atLeast"/>
        </w:trPr>
        <w:tc>
          <w:tcPr>
            <w:tcW w:w="94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9C1D634">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六、其他配套系统</w:t>
            </w:r>
          </w:p>
        </w:tc>
      </w:tr>
      <w:tr w14:paraId="6D0BCC46">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A32685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198" w:type="dxa"/>
            <w:tcBorders>
              <w:top w:val="nil"/>
              <w:left w:val="nil"/>
              <w:bottom w:val="single" w:color="auto" w:sz="4" w:space="0"/>
              <w:right w:val="single" w:color="auto" w:sz="4" w:space="0"/>
            </w:tcBorders>
            <w:shd w:val="clear" w:color="auto" w:fill="auto"/>
            <w:vAlign w:val="center"/>
          </w:tcPr>
          <w:p w14:paraId="022E03A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房间隔断</w:t>
            </w:r>
          </w:p>
        </w:tc>
        <w:tc>
          <w:tcPr>
            <w:tcW w:w="1000" w:type="dxa"/>
            <w:tcBorders>
              <w:top w:val="nil"/>
              <w:left w:val="nil"/>
              <w:bottom w:val="single" w:color="auto" w:sz="4" w:space="0"/>
              <w:right w:val="single" w:color="auto" w:sz="4" w:space="0"/>
            </w:tcBorders>
            <w:shd w:val="clear" w:color="auto" w:fill="auto"/>
            <w:vAlign w:val="center"/>
          </w:tcPr>
          <w:p w14:paraId="68746157">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40E74B9A">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A9D3E2F">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686D5E5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38</w:t>
            </w:r>
          </w:p>
        </w:tc>
        <w:tc>
          <w:tcPr>
            <w:tcW w:w="917" w:type="dxa"/>
            <w:tcBorders>
              <w:top w:val="nil"/>
              <w:left w:val="nil"/>
              <w:bottom w:val="single" w:color="auto" w:sz="4" w:space="0"/>
              <w:right w:val="single" w:color="auto" w:sz="4" w:space="0"/>
            </w:tcBorders>
            <w:shd w:val="clear" w:color="auto" w:fill="auto"/>
            <w:vAlign w:val="center"/>
          </w:tcPr>
          <w:p w14:paraId="4B63272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CC4F9B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F537044">
            <w:pPr>
              <w:widowControl/>
              <w:adjustRightInd/>
              <w:jc w:val="center"/>
              <w:rPr>
                <w:rFonts w:hint="eastAsia" w:ascii="宋体" w:hAnsi="宋体" w:cs="宋体"/>
                <w:color w:val="auto"/>
                <w:kern w:val="0"/>
                <w:sz w:val="22"/>
                <w:szCs w:val="22"/>
                <w:highlight w:val="none"/>
              </w:rPr>
            </w:pPr>
          </w:p>
        </w:tc>
      </w:tr>
      <w:tr w14:paraId="096F53D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66A5CB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198" w:type="dxa"/>
            <w:tcBorders>
              <w:top w:val="nil"/>
              <w:left w:val="nil"/>
              <w:bottom w:val="single" w:color="auto" w:sz="4" w:space="0"/>
              <w:right w:val="single" w:color="auto" w:sz="4" w:space="0"/>
            </w:tcBorders>
            <w:shd w:val="clear" w:color="auto" w:fill="auto"/>
            <w:vAlign w:val="center"/>
          </w:tcPr>
          <w:p w14:paraId="2D5F28A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防盗门</w:t>
            </w:r>
          </w:p>
        </w:tc>
        <w:tc>
          <w:tcPr>
            <w:tcW w:w="1000" w:type="dxa"/>
            <w:tcBorders>
              <w:top w:val="nil"/>
              <w:left w:val="nil"/>
              <w:bottom w:val="single" w:color="auto" w:sz="4" w:space="0"/>
              <w:right w:val="single" w:color="auto" w:sz="4" w:space="0"/>
            </w:tcBorders>
            <w:shd w:val="clear" w:color="auto" w:fill="auto"/>
            <w:vAlign w:val="center"/>
          </w:tcPr>
          <w:p w14:paraId="389317EF">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09BEFB7">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0538008">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833" w:type="dxa"/>
            <w:tcBorders>
              <w:top w:val="nil"/>
              <w:left w:val="nil"/>
              <w:bottom w:val="single" w:color="auto" w:sz="4" w:space="0"/>
              <w:right w:val="single" w:color="auto" w:sz="4" w:space="0"/>
            </w:tcBorders>
            <w:shd w:val="clear" w:color="auto" w:fill="auto"/>
            <w:vAlign w:val="center"/>
          </w:tcPr>
          <w:p w14:paraId="7FAA8B69">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917" w:type="dxa"/>
            <w:tcBorders>
              <w:top w:val="nil"/>
              <w:left w:val="nil"/>
              <w:bottom w:val="single" w:color="auto" w:sz="4" w:space="0"/>
              <w:right w:val="single" w:color="auto" w:sz="4" w:space="0"/>
            </w:tcBorders>
            <w:shd w:val="clear" w:color="auto" w:fill="auto"/>
            <w:vAlign w:val="center"/>
          </w:tcPr>
          <w:p w14:paraId="1394F9AE">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1EC24160">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108D7C79">
            <w:pPr>
              <w:widowControl/>
              <w:adjustRightInd/>
              <w:jc w:val="center"/>
              <w:rPr>
                <w:rFonts w:hint="eastAsia" w:ascii="宋体" w:hAnsi="宋体" w:cs="宋体"/>
                <w:color w:val="auto"/>
                <w:kern w:val="0"/>
                <w:sz w:val="22"/>
                <w:szCs w:val="22"/>
                <w:highlight w:val="none"/>
              </w:rPr>
            </w:pPr>
          </w:p>
        </w:tc>
      </w:tr>
      <w:tr w14:paraId="61C5C89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F1C589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198" w:type="dxa"/>
            <w:tcBorders>
              <w:top w:val="nil"/>
              <w:left w:val="nil"/>
              <w:bottom w:val="single" w:color="auto" w:sz="4" w:space="0"/>
              <w:right w:val="single" w:color="auto" w:sz="4" w:space="0"/>
            </w:tcBorders>
            <w:shd w:val="clear" w:color="auto" w:fill="auto"/>
            <w:vAlign w:val="center"/>
          </w:tcPr>
          <w:p w14:paraId="67F6DEB0">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防盗窗</w:t>
            </w:r>
          </w:p>
        </w:tc>
        <w:tc>
          <w:tcPr>
            <w:tcW w:w="1000" w:type="dxa"/>
            <w:tcBorders>
              <w:top w:val="nil"/>
              <w:left w:val="nil"/>
              <w:bottom w:val="single" w:color="auto" w:sz="4" w:space="0"/>
              <w:right w:val="single" w:color="auto" w:sz="4" w:space="0"/>
            </w:tcBorders>
            <w:shd w:val="clear" w:color="auto" w:fill="auto"/>
            <w:vAlign w:val="center"/>
          </w:tcPr>
          <w:p w14:paraId="36D06514">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380D4465">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65056791">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833" w:type="dxa"/>
            <w:tcBorders>
              <w:top w:val="nil"/>
              <w:left w:val="nil"/>
              <w:bottom w:val="single" w:color="auto" w:sz="4" w:space="0"/>
              <w:right w:val="single" w:color="auto" w:sz="4" w:space="0"/>
            </w:tcBorders>
            <w:shd w:val="clear" w:color="auto" w:fill="auto"/>
            <w:vAlign w:val="center"/>
          </w:tcPr>
          <w:p w14:paraId="09F5ACB3">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917" w:type="dxa"/>
            <w:tcBorders>
              <w:top w:val="nil"/>
              <w:left w:val="nil"/>
              <w:bottom w:val="single" w:color="auto" w:sz="4" w:space="0"/>
              <w:right w:val="single" w:color="auto" w:sz="4" w:space="0"/>
            </w:tcBorders>
            <w:shd w:val="clear" w:color="auto" w:fill="auto"/>
            <w:vAlign w:val="center"/>
          </w:tcPr>
          <w:p w14:paraId="23D8B49B">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105BE18">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48205F4F">
            <w:pPr>
              <w:widowControl/>
              <w:adjustRightInd/>
              <w:jc w:val="center"/>
              <w:rPr>
                <w:rFonts w:hint="eastAsia" w:ascii="宋体" w:hAnsi="宋体" w:cs="宋体"/>
                <w:color w:val="auto"/>
                <w:kern w:val="0"/>
                <w:sz w:val="22"/>
                <w:szCs w:val="22"/>
                <w:highlight w:val="none"/>
              </w:rPr>
            </w:pPr>
          </w:p>
        </w:tc>
      </w:tr>
      <w:tr w14:paraId="201D91B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E5A550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198" w:type="dxa"/>
            <w:tcBorders>
              <w:top w:val="nil"/>
              <w:left w:val="nil"/>
              <w:bottom w:val="single" w:color="auto" w:sz="4" w:space="0"/>
              <w:right w:val="single" w:color="auto" w:sz="4" w:space="0"/>
            </w:tcBorders>
            <w:shd w:val="clear" w:color="auto" w:fill="auto"/>
            <w:vAlign w:val="center"/>
          </w:tcPr>
          <w:p w14:paraId="6BE24036">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遮光窗帘</w:t>
            </w:r>
          </w:p>
        </w:tc>
        <w:tc>
          <w:tcPr>
            <w:tcW w:w="1000" w:type="dxa"/>
            <w:tcBorders>
              <w:top w:val="nil"/>
              <w:left w:val="nil"/>
              <w:bottom w:val="single" w:color="auto" w:sz="4" w:space="0"/>
              <w:right w:val="single" w:color="auto" w:sz="4" w:space="0"/>
            </w:tcBorders>
            <w:shd w:val="clear" w:color="auto" w:fill="auto"/>
            <w:vAlign w:val="center"/>
          </w:tcPr>
          <w:p w14:paraId="5C1566E8">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1AB6289C">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5813947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833" w:type="dxa"/>
            <w:tcBorders>
              <w:top w:val="nil"/>
              <w:left w:val="nil"/>
              <w:bottom w:val="single" w:color="auto" w:sz="4" w:space="0"/>
              <w:right w:val="single" w:color="auto" w:sz="4" w:space="0"/>
            </w:tcBorders>
            <w:shd w:val="clear" w:color="auto" w:fill="auto"/>
            <w:vAlign w:val="center"/>
          </w:tcPr>
          <w:p w14:paraId="3B65F5D7">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917" w:type="dxa"/>
            <w:tcBorders>
              <w:top w:val="nil"/>
              <w:left w:val="nil"/>
              <w:bottom w:val="single" w:color="auto" w:sz="4" w:space="0"/>
              <w:right w:val="single" w:color="auto" w:sz="4" w:space="0"/>
            </w:tcBorders>
            <w:shd w:val="clear" w:color="auto" w:fill="auto"/>
            <w:vAlign w:val="center"/>
          </w:tcPr>
          <w:p w14:paraId="4F0530F0">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339CAB7">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6959C473">
            <w:pPr>
              <w:widowControl/>
              <w:adjustRightInd/>
              <w:jc w:val="center"/>
              <w:rPr>
                <w:rFonts w:hint="eastAsia" w:ascii="宋体" w:hAnsi="宋体" w:cs="宋体"/>
                <w:color w:val="auto"/>
                <w:kern w:val="0"/>
                <w:sz w:val="22"/>
                <w:szCs w:val="22"/>
                <w:highlight w:val="none"/>
              </w:rPr>
            </w:pPr>
          </w:p>
        </w:tc>
      </w:tr>
      <w:tr w14:paraId="22A553A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B7511E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198" w:type="dxa"/>
            <w:tcBorders>
              <w:top w:val="nil"/>
              <w:left w:val="nil"/>
              <w:bottom w:val="single" w:color="auto" w:sz="4" w:space="0"/>
              <w:right w:val="single" w:color="auto" w:sz="4" w:space="0"/>
            </w:tcBorders>
            <w:shd w:val="clear" w:color="auto" w:fill="auto"/>
            <w:vAlign w:val="center"/>
          </w:tcPr>
          <w:p w14:paraId="36FEBCAF">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自动打孔装订机</w:t>
            </w:r>
          </w:p>
        </w:tc>
        <w:tc>
          <w:tcPr>
            <w:tcW w:w="1000" w:type="dxa"/>
            <w:tcBorders>
              <w:top w:val="nil"/>
              <w:left w:val="nil"/>
              <w:bottom w:val="single" w:color="auto" w:sz="4" w:space="0"/>
              <w:right w:val="single" w:color="auto" w:sz="4" w:space="0"/>
            </w:tcBorders>
            <w:shd w:val="clear" w:color="auto" w:fill="auto"/>
            <w:vAlign w:val="center"/>
          </w:tcPr>
          <w:p w14:paraId="75F7B450">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41E97F1">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07E95B4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833" w:type="dxa"/>
            <w:tcBorders>
              <w:top w:val="nil"/>
              <w:left w:val="nil"/>
              <w:bottom w:val="single" w:color="auto" w:sz="4" w:space="0"/>
              <w:right w:val="single" w:color="auto" w:sz="4" w:space="0"/>
            </w:tcBorders>
            <w:shd w:val="clear" w:color="auto" w:fill="auto"/>
            <w:noWrap/>
            <w:vAlign w:val="center"/>
          </w:tcPr>
          <w:p w14:paraId="4A18CA5A">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noWrap/>
            <w:vAlign w:val="center"/>
          </w:tcPr>
          <w:p w14:paraId="641F8D9F">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noWrap/>
            <w:vAlign w:val="center"/>
          </w:tcPr>
          <w:p w14:paraId="4316A7A6">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108C98A8">
            <w:pPr>
              <w:widowControl/>
              <w:adjustRightInd/>
              <w:jc w:val="center"/>
              <w:rPr>
                <w:rFonts w:hint="eastAsia" w:ascii="宋体" w:hAnsi="宋体" w:cs="宋体"/>
                <w:color w:val="auto"/>
                <w:kern w:val="0"/>
                <w:sz w:val="22"/>
                <w:szCs w:val="22"/>
                <w:highlight w:val="none"/>
              </w:rPr>
            </w:pPr>
          </w:p>
        </w:tc>
      </w:tr>
      <w:tr w14:paraId="7A820845">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2932C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198" w:type="dxa"/>
            <w:tcBorders>
              <w:top w:val="nil"/>
              <w:left w:val="nil"/>
              <w:bottom w:val="single" w:color="auto" w:sz="4" w:space="0"/>
              <w:right w:val="single" w:color="auto" w:sz="4" w:space="0"/>
            </w:tcBorders>
            <w:shd w:val="clear" w:color="auto" w:fill="auto"/>
            <w:vAlign w:val="center"/>
          </w:tcPr>
          <w:p w14:paraId="69E36A65">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布线和综合管路</w:t>
            </w:r>
          </w:p>
        </w:tc>
        <w:tc>
          <w:tcPr>
            <w:tcW w:w="1000" w:type="dxa"/>
            <w:tcBorders>
              <w:top w:val="nil"/>
              <w:left w:val="nil"/>
              <w:bottom w:val="single" w:color="auto" w:sz="4" w:space="0"/>
              <w:right w:val="single" w:color="auto" w:sz="4" w:space="0"/>
            </w:tcBorders>
            <w:shd w:val="clear" w:color="auto" w:fill="auto"/>
            <w:vAlign w:val="center"/>
          </w:tcPr>
          <w:p w14:paraId="6F42D01B">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5D7AD416">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2867FEA6">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833" w:type="dxa"/>
            <w:tcBorders>
              <w:top w:val="nil"/>
              <w:left w:val="nil"/>
              <w:bottom w:val="single" w:color="auto" w:sz="4" w:space="0"/>
              <w:right w:val="single" w:color="auto" w:sz="4" w:space="0"/>
            </w:tcBorders>
            <w:shd w:val="clear" w:color="auto" w:fill="auto"/>
            <w:vAlign w:val="center"/>
          </w:tcPr>
          <w:p w14:paraId="5640E872">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DAC9D9D">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73AEAC2F">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F695BC6">
            <w:pPr>
              <w:widowControl/>
              <w:adjustRightInd/>
              <w:jc w:val="center"/>
              <w:rPr>
                <w:rFonts w:hint="eastAsia" w:ascii="宋体" w:hAnsi="宋体" w:cs="宋体"/>
                <w:color w:val="auto"/>
                <w:kern w:val="0"/>
                <w:sz w:val="22"/>
                <w:szCs w:val="22"/>
                <w:highlight w:val="none"/>
              </w:rPr>
            </w:pPr>
          </w:p>
        </w:tc>
      </w:tr>
      <w:tr w14:paraId="466E2C9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933F1E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198" w:type="dxa"/>
            <w:tcBorders>
              <w:top w:val="nil"/>
              <w:left w:val="nil"/>
              <w:bottom w:val="single" w:color="auto" w:sz="4" w:space="0"/>
              <w:right w:val="single" w:color="auto" w:sz="4" w:space="0"/>
            </w:tcBorders>
            <w:shd w:val="clear" w:color="auto" w:fill="auto"/>
            <w:vAlign w:val="center"/>
          </w:tcPr>
          <w:p w14:paraId="4B488748">
            <w:pPr>
              <w:widowControl/>
              <w:adjustRightInd/>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系统集成实施</w:t>
            </w:r>
          </w:p>
        </w:tc>
        <w:tc>
          <w:tcPr>
            <w:tcW w:w="1000" w:type="dxa"/>
            <w:tcBorders>
              <w:top w:val="nil"/>
              <w:left w:val="nil"/>
              <w:bottom w:val="single" w:color="auto" w:sz="4" w:space="0"/>
              <w:right w:val="single" w:color="auto" w:sz="4" w:space="0"/>
            </w:tcBorders>
            <w:shd w:val="clear" w:color="auto" w:fill="auto"/>
            <w:vAlign w:val="center"/>
          </w:tcPr>
          <w:p w14:paraId="0CC3198A">
            <w:pPr>
              <w:widowControl/>
              <w:adjustRightInd/>
              <w:jc w:val="center"/>
              <w:rPr>
                <w:rFonts w:hint="eastAsia" w:ascii="宋体" w:hAnsi="宋体" w:eastAsia="宋体" w:cs="宋体"/>
                <w:color w:val="auto"/>
                <w:kern w:val="0"/>
                <w:sz w:val="22"/>
                <w:szCs w:val="22"/>
                <w:highlight w:val="none"/>
              </w:rPr>
            </w:pPr>
          </w:p>
        </w:tc>
        <w:tc>
          <w:tcPr>
            <w:tcW w:w="1129" w:type="dxa"/>
            <w:tcBorders>
              <w:top w:val="nil"/>
              <w:left w:val="nil"/>
              <w:bottom w:val="single" w:color="auto" w:sz="4" w:space="0"/>
              <w:right w:val="single" w:color="auto" w:sz="4" w:space="0"/>
            </w:tcBorders>
            <w:shd w:val="clear" w:color="auto" w:fill="auto"/>
            <w:vAlign w:val="center"/>
          </w:tcPr>
          <w:p w14:paraId="68D1A5E8">
            <w:pPr>
              <w:widowControl/>
              <w:adjustRightInd/>
              <w:jc w:val="center"/>
              <w:rPr>
                <w:rFonts w:hint="eastAsia" w:ascii="宋体" w:hAnsi="宋体" w:eastAsia="宋体" w:cs="宋体"/>
                <w:color w:val="auto"/>
                <w:kern w:val="0"/>
                <w:sz w:val="22"/>
                <w:szCs w:val="22"/>
                <w:highlight w:val="none"/>
              </w:rPr>
            </w:pPr>
          </w:p>
        </w:tc>
        <w:tc>
          <w:tcPr>
            <w:tcW w:w="849" w:type="dxa"/>
            <w:tcBorders>
              <w:top w:val="nil"/>
              <w:left w:val="nil"/>
              <w:bottom w:val="single" w:color="auto" w:sz="4" w:space="0"/>
              <w:right w:val="single" w:color="auto" w:sz="4" w:space="0"/>
            </w:tcBorders>
            <w:shd w:val="clear" w:color="auto" w:fill="auto"/>
            <w:vAlign w:val="center"/>
          </w:tcPr>
          <w:p w14:paraId="1E0AA504">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833" w:type="dxa"/>
            <w:tcBorders>
              <w:top w:val="nil"/>
              <w:left w:val="nil"/>
              <w:bottom w:val="single" w:color="auto" w:sz="4" w:space="0"/>
              <w:right w:val="single" w:color="auto" w:sz="4" w:space="0"/>
            </w:tcBorders>
            <w:shd w:val="clear" w:color="auto" w:fill="auto"/>
            <w:vAlign w:val="center"/>
          </w:tcPr>
          <w:p w14:paraId="66639D40">
            <w:pPr>
              <w:widowControl/>
              <w:adjustRightInd/>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917" w:type="dxa"/>
            <w:tcBorders>
              <w:top w:val="nil"/>
              <w:left w:val="nil"/>
              <w:bottom w:val="single" w:color="auto" w:sz="4" w:space="0"/>
              <w:right w:val="single" w:color="auto" w:sz="4" w:space="0"/>
            </w:tcBorders>
            <w:shd w:val="clear" w:color="auto" w:fill="auto"/>
            <w:vAlign w:val="center"/>
          </w:tcPr>
          <w:p w14:paraId="0D9F71A6">
            <w:pPr>
              <w:widowControl/>
              <w:adjustRightInd/>
              <w:jc w:val="center"/>
              <w:rPr>
                <w:rFonts w:hint="eastAsia" w:ascii="宋体" w:hAnsi="宋体" w:cs="宋体"/>
                <w:color w:val="auto"/>
                <w:kern w:val="0"/>
                <w:sz w:val="22"/>
                <w:szCs w:val="22"/>
                <w:highlight w:val="none"/>
              </w:rPr>
            </w:pPr>
          </w:p>
        </w:tc>
        <w:tc>
          <w:tcPr>
            <w:tcW w:w="1000" w:type="dxa"/>
            <w:tcBorders>
              <w:top w:val="nil"/>
              <w:left w:val="nil"/>
              <w:bottom w:val="single" w:color="auto" w:sz="4" w:space="0"/>
              <w:right w:val="single" w:color="auto" w:sz="4" w:space="0"/>
            </w:tcBorders>
            <w:shd w:val="clear" w:color="auto" w:fill="auto"/>
            <w:vAlign w:val="center"/>
          </w:tcPr>
          <w:p w14:paraId="22FFA819">
            <w:pPr>
              <w:widowControl/>
              <w:adjustRightInd/>
              <w:jc w:val="center"/>
              <w:rPr>
                <w:rFonts w:hint="eastAsia" w:ascii="宋体" w:hAnsi="宋体" w:cs="宋体"/>
                <w:color w:val="auto"/>
                <w:kern w:val="0"/>
                <w:sz w:val="22"/>
                <w:szCs w:val="22"/>
                <w:highlight w:val="none"/>
              </w:rPr>
            </w:pPr>
          </w:p>
        </w:tc>
        <w:tc>
          <w:tcPr>
            <w:tcW w:w="750" w:type="dxa"/>
            <w:tcBorders>
              <w:top w:val="nil"/>
              <w:left w:val="nil"/>
              <w:bottom w:val="single" w:color="auto" w:sz="4" w:space="0"/>
              <w:right w:val="single" w:color="auto" w:sz="4" w:space="0"/>
            </w:tcBorders>
            <w:shd w:val="clear" w:color="auto" w:fill="auto"/>
            <w:vAlign w:val="center"/>
          </w:tcPr>
          <w:p w14:paraId="20C30485">
            <w:pPr>
              <w:widowControl/>
              <w:adjustRightInd/>
              <w:jc w:val="center"/>
              <w:rPr>
                <w:rFonts w:hint="eastAsia" w:ascii="宋体" w:hAnsi="宋体" w:cs="宋体"/>
                <w:color w:val="auto"/>
                <w:kern w:val="0"/>
                <w:sz w:val="22"/>
                <w:szCs w:val="22"/>
                <w:highlight w:val="none"/>
              </w:rPr>
            </w:pPr>
          </w:p>
        </w:tc>
      </w:tr>
      <w:tr w14:paraId="3DE9C7BE">
        <w:tblPrEx>
          <w:tblCellMar>
            <w:top w:w="0" w:type="dxa"/>
            <w:left w:w="108" w:type="dxa"/>
            <w:bottom w:w="0" w:type="dxa"/>
            <w:right w:w="108" w:type="dxa"/>
          </w:tblCellMar>
        </w:tblPrEx>
        <w:trPr>
          <w:trHeight w:val="328" w:hRule="atLeast"/>
        </w:trPr>
        <w:tc>
          <w:tcPr>
            <w:tcW w:w="5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ED60BA">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合同金额</w:t>
            </w:r>
            <w:r>
              <w:rPr>
                <w:rFonts w:hint="eastAsia" w:ascii="宋体" w:hAnsi="宋体" w:cs="宋体"/>
                <w:b/>
                <w:bCs/>
                <w:color w:val="auto"/>
                <w:kern w:val="0"/>
                <w:sz w:val="22"/>
                <w:szCs w:val="22"/>
                <w:highlight w:val="none"/>
              </w:rPr>
              <w:t>（小写）</w:t>
            </w:r>
          </w:p>
        </w:tc>
        <w:tc>
          <w:tcPr>
            <w:tcW w:w="3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E70967">
            <w:pPr>
              <w:widowControl/>
              <w:adjustRightInd/>
              <w:jc w:val="center"/>
              <w:rPr>
                <w:rFonts w:hint="eastAsia" w:ascii="宋体" w:hAnsi="宋体" w:cs="宋体"/>
                <w:color w:val="auto"/>
                <w:kern w:val="0"/>
                <w:sz w:val="22"/>
                <w:szCs w:val="22"/>
                <w:highlight w:val="none"/>
              </w:rPr>
            </w:pPr>
          </w:p>
        </w:tc>
      </w:tr>
      <w:tr w14:paraId="394214A9">
        <w:tblPrEx>
          <w:tblCellMar>
            <w:top w:w="0" w:type="dxa"/>
            <w:left w:w="108" w:type="dxa"/>
            <w:bottom w:w="0" w:type="dxa"/>
            <w:right w:w="108" w:type="dxa"/>
          </w:tblCellMar>
        </w:tblPrEx>
        <w:trPr>
          <w:trHeight w:val="354" w:hRule="atLeast"/>
        </w:trPr>
        <w:tc>
          <w:tcPr>
            <w:tcW w:w="59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405898">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合同金额</w:t>
            </w:r>
            <w:r>
              <w:rPr>
                <w:rFonts w:hint="eastAsia" w:ascii="宋体" w:hAnsi="宋体" w:cs="宋体"/>
                <w:b/>
                <w:bCs/>
                <w:color w:val="auto"/>
                <w:kern w:val="0"/>
                <w:sz w:val="22"/>
                <w:szCs w:val="22"/>
                <w:highlight w:val="none"/>
              </w:rPr>
              <w:t>（大写）</w:t>
            </w:r>
          </w:p>
        </w:tc>
        <w:tc>
          <w:tcPr>
            <w:tcW w:w="3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D094B6">
            <w:pPr>
              <w:widowControl/>
              <w:adjustRightInd/>
              <w:jc w:val="center"/>
              <w:rPr>
                <w:rFonts w:hint="eastAsia" w:ascii="宋体" w:hAnsi="宋体" w:cs="宋体"/>
                <w:color w:val="auto"/>
                <w:kern w:val="0"/>
                <w:sz w:val="22"/>
                <w:szCs w:val="22"/>
                <w:highlight w:val="none"/>
              </w:rPr>
            </w:pPr>
          </w:p>
        </w:tc>
      </w:tr>
    </w:tbl>
    <w:p w14:paraId="4919BC38">
      <w:pPr>
        <w:snapToGrid w:val="0"/>
        <w:spacing w:line="360" w:lineRule="auto"/>
        <w:ind w:firstLine="240" w:firstLineChars="100"/>
        <w:rPr>
          <w:rFonts w:hint="eastAsia" w:ascii="宋体" w:hAnsi="宋体" w:eastAsia="宋体" w:cs="宋体"/>
          <w:color w:val="auto"/>
          <w:sz w:val="24"/>
          <w:highlight w:val="none"/>
        </w:rPr>
      </w:pPr>
      <w:bookmarkStart w:id="412" w:name="_Toc456774211"/>
      <w:bookmarkStart w:id="413" w:name="_Toc446073210"/>
      <w:bookmarkStart w:id="414" w:name="_Toc452041440"/>
      <w:r>
        <w:rPr>
          <w:rFonts w:hint="eastAsia" w:ascii="宋体" w:hAnsi="宋体" w:eastAsia="宋体" w:cs="宋体"/>
          <w:color w:val="auto"/>
          <w:sz w:val="24"/>
          <w:highlight w:val="none"/>
        </w:rPr>
        <w:t>3、付款方式</w:t>
      </w:r>
      <w:bookmarkEnd w:id="412"/>
      <w:bookmarkEnd w:id="413"/>
      <w:bookmarkEnd w:id="414"/>
      <w:bookmarkStart w:id="415" w:name="_Toc185392194"/>
      <w:bookmarkStart w:id="416" w:name="_Toc457994473"/>
      <w:bookmarkStart w:id="417" w:name="_Toc168284712"/>
      <w:bookmarkStart w:id="418" w:name="_Toc469390393"/>
      <w:bookmarkStart w:id="419" w:name="_Toc192415696"/>
      <w:bookmarkStart w:id="420" w:name="_Toc457985760"/>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签订并具备实施条件后7个工作日内支付合同总价的60%预付款，设备到货安装调试完成、初步验收后5个工作日内，支付合同总价的20%款项，项目最终验收合格后支付20%的合同款。乙方应随付款进度提供正式税务发票。</w:t>
      </w:r>
    </w:p>
    <w:bookmarkEnd w:id="415"/>
    <w:bookmarkEnd w:id="416"/>
    <w:bookmarkEnd w:id="417"/>
    <w:bookmarkEnd w:id="418"/>
    <w:bookmarkEnd w:id="419"/>
    <w:bookmarkEnd w:id="420"/>
    <w:p w14:paraId="339E179C">
      <w:pPr>
        <w:snapToGrid w:val="0"/>
        <w:spacing w:line="360" w:lineRule="auto"/>
        <w:rPr>
          <w:rFonts w:hint="eastAsia" w:ascii="宋体" w:hAnsi="宋体" w:eastAsia="宋体" w:cs="宋体"/>
          <w:b/>
          <w:bCs/>
          <w:color w:val="auto"/>
          <w:sz w:val="24"/>
          <w:highlight w:val="none"/>
          <w:lang w:val="en-US" w:eastAsia="zh-CN"/>
        </w:rPr>
      </w:pPr>
      <w:bookmarkStart w:id="421" w:name="_Toc111497085"/>
      <w:r>
        <w:rPr>
          <w:rFonts w:hint="eastAsia" w:ascii="宋体" w:hAnsi="宋体" w:eastAsia="宋体" w:cs="宋体"/>
          <w:b/>
          <w:bCs/>
          <w:color w:val="auto"/>
          <w:sz w:val="24"/>
          <w:highlight w:val="none"/>
          <w:lang w:val="en-US" w:eastAsia="zh-CN"/>
        </w:rPr>
        <w:t>三、</w:t>
      </w:r>
      <w:bookmarkEnd w:id="421"/>
      <w:bookmarkStart w:id="422" w:name="_Toc17968234"/>
      <w:bookmarkStart w:id="423" w:name="_Toc22647355"/>
      <w:bookmarkStart w:id="424" w:name="_Toc17968237"/>
      <w:bookmarkStart w:id="425" w:name="_Toc185392202"/>
      <w:bookmarkStart w:id="426" w:name="_Toc22647358"/>
      <w:bookmarkStart w:id="427" w:name="_Toc457994476"/>
      <w:bookmarkStart w:id="428" w:name="_Toc168284718"/>
      <w:bookmarkStart w:id="429" w:name="_Toc192415699"/>
      <w:bookmarkStart w:id="430" w:name="_Toc457985763"/>
      <w:bookmarkStart w:id="431" w:name="_Toc469390396"/>
      <w:bookmarkStart w:id="432" w:name="_Toc111497087"/>
      <w:r>
        <w:rPr>
          <w:rFonts w:hint="eastAsia" w:ascii="宋体" w:hAnsi="宋体" w:eastAsia="宋体" w:cs="宋体"/>
          <w:b/>
          <w:bCs/>
          <w:color w:val="auto"/>
          <w:sz w:val="24"/>
          <w:highlight w:val="none"/>
          <w:lang w:val="en-US" w:eastAsia="zh-CN"/>
        </w:rPr>
        <w:t>验收</w:t>
      </w:r>
    </w:p>
    <w:p w14:paraId="67DCACD3">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验收方式：本项目验收分为两部分，初步验收和最终验收。</w:t>
      </w:r>
    </w:p>
    <w:p w14:paraId="4F8B6CCE">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初步验收标准和程序：设备到货安装时进行初步验收，初步验收由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组织，对设备数量功能包装进行初步验收，并出具初步验收报告。</w:t>
      </w:r>
    </w:p>
    <w:p w14:paraId="763E7135">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最终验收标准和程序：</w:t>
      </w:r>
    </w:p>
    <w:p w14:paraId="581D683F">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应当符合投标文件技术要求和合同约定的要求配合</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做好项目验收，提供项目最终验收相关的生产、技术、服务、数量、质量、安全等资料；未进行相应约定的，应当符合国家强制性规定、政策要求、安全标准、行业或企业有关标准等。</w:t>
      </w:r>
    </w:p>
    <w:p w14:paraId="7D2C095C">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应当按照政府采购合同规定的技术、服务、安全标准组织对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履约情况进行最终验收，并出具最终验收报告。</w:t>
      </w:r>
    </w:p>
    <w:p w14:paraId="756106B8">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中涉及信创设备、系统的须符合国家信创要求。按照采购合同约定核验供应商提供的产品服务，必要时委托依法取得检测、认证资质的机构进行检测、认证。其中关键部件（CPU芯片、操作系统、数据库等）应当通过安全可靠测评，测评等级不低于Ⅰ级。</w:t>
      </w:r>
    </w:p>
    <w:p w14:paraId="7BEA6EEC">
      <w:p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四、质保期、售后服务</w:t>
      </w:r>
    </w:p>
    <w:p w14:paraId="3A186412">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须提供经调试、最终验收合格后3年的项目整体质保，在此期间，投标人应免费处理因质量发生的故障（含维修配件），并进行正常保养,进行每季度设备巡检并形成巡检记录。</w:t>
      </w:r>
    </w:p>
    <w:p w14:paraId="38577CCA">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2、乙方</w:t>
      </w:r>
      <w:r>
        <w:rPr>
          <w:rFonts w:hint="eastAsia" w:ascii="宋体" w:hAnsi="宋体" w:eastAsia="宋体" w:cs="宋体"/>
          <w:color w:val="auto"/>
          <w:sz w:val="24"/>
          <w:highlight w:val="none"/>
        </w:rPr>
        <w:t>的对各种型号的设备须提供足够的备件、附件和易损件，以满足设备正常运行。质保期内需提供7×24小时售后服务，如设备发生故障而远程不能立即解决的，</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能在接到故障通知1小时内响应，4小时内到达现场，24小时内解决故障问题。24小时内不能解决问题的，需提供备件，保证</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单位的使用。</w:t>
      </w:r>
    </w:p>
    <w:p w14:paraId="40E0EF5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3、乙方</w:t>
      </w:r>
      <w:r>
        <w:rPr>
          <w:rFonts w:hint="eastAsia" w:ascii="宋体" w:hAnsi="宋体" w:eastAsia="宋体" w:cs="宋体"/>
          <w:color w:val="auto"/>
          <w:sz w:val="24"/>
          <w:highlight w:val="none"/>
        </w:rPr>
        <w:t>需提供详细的售后服务，应包括对所有设备报修、故障维护具体的操作程序和内容。</w:t>
      </w:r>
    </w:p>
    <w:p w14:paraId="31301BCF">
      <w:p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五、培训要求</w:t>
      </w:r>
    </w:p>
    <w:p w14:paraId="74957D3B">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应为</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提供设备使用的培训服务，如有必要质保期内可根据实际情况组织多次培训，并做好培训记录。</w:t>
      </w:r>
    </w:p>
    <w:p w14:paraId="2C902E40">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六、知识产权归属、处理方式</w:t>
      </w:r>
    </w:p>
    <w:p w14:paraId="749CA16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应保证</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使用该货物或其任何一部分时不受任何第三方提出的侵犯其著作权、商标权、专利权等知识产权方面的起诉；如果任何第三方提出侵权指控，那么</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须与第三方交涉并承担由此发生的一切责任、费用和赔偿。</w:t>
      </w:r>
    </w:p>
    <w:p w14:paraId="6AE1133A">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七、保密要求</w:t>
      </w:r>
    </w:p>
    <w:p w14:paraId="0B1D2680">
      <w:pPr>
        <w:snapToGrid w:val="0"/>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对项目安装过程中和质保期内涉及的一切服务内容应当履行保密义务。</w:t>
      </w:r>
    </w:p>
    <w:p w14:paraId="58D42C4F">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八、违约条款</w:t>
      </w:r>
      <w:bookmarkEnd w:id="422"/>
      <w:bookmarkEnd w:id="423"/>
      <w:bookmarkStart w:id="433" w:name="_Toc185392195"/>
      <w:bookmarkStart w:id="434" w:name="_Toc168284713"/>
    </w:p>
    <w:p w14:paraId="267BDF47">
      <w:pPr>
        <w:snapToGrid w:val="0"/>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、因乙方响应不及时、</w:t>
      </w:r>
      <w:r>
        <w:rPr>
          <w:rFonts w:hint="eastAsia" w:ascii="宋体" w:hAnsi="宋体" w:eastAsia="宋体" w:cs="宋体"/>
          <w:color w:val="auto"/>
          <w:sz w:val="24"/>
          <w:highlight w:val="none"/>
          <w:lang w:val="en-US" w:eastAsia="zh-CN"/>
        </w:rPr>
        <w:t>所供产品</w:t>
      </w:r>
      <w:r>
        <w:rPr>
          <w:rFonts w:hint="eastAsia" w:ascii="宋体" w:hAnsi="宋体" w:eastAsia="宋体" w:cs="宋体"/>
          <w:color w:val="auto"/>
          <w:sz w:val="24"/>
          <w:highlight w:val="none"/>
        </w:rPr>
        <w:t>质量问题导致甲方设备不能及时</w:t>
      </w:r>
      <w:r>
        <w:rPr>
          <w:rFonts w:hint="eastAsia" w:ascii="宋体" w:hAnsi="宋体" w:cs="宋体"/>
          <w:color w:val="auto"/>
          <w:sz w:val="24"/>
          <w:highlight w:val="none"/>
          <w:lang w:val="en-US" w:eastAsia="zh-CN"/>
        </w:rPr>
        <w:t>使用、</w:t>
      </w:r>
      <w:r>
        <w:rPr>
          <w:rFonts w:hint="eastAsia" w:ascii="宋体" w:hAnsi="宋体" w:eastAsia="宋体" w:cs="宋体"/>
          <w:color w:val="auto"/>
          <w:sz w:val="24"/>
          <w:highlight w:val="none"/>
          <w:lang w:val="en-US" w:eastAsia="zh-CN"/>
        </w:rPr>
        <w:t>运行</w:t>
      </w:r>
      <w:r>
        <w:rPr>
          <w:rFonts w:hint="eastAsia" w:ascii="宋体" w:hAnsi="宋体" w:eastAsia="宋体" w:cs="宋体"/>
          <w:color w:val="auto"/>
          <w:sz w:val="24"/>
          <w:highlight w:val="none"/>
        </w:rPr>
        <w:t>等情况造成甲方损失的，每次扣除合同金额的1000元作为违约金，同时保留追究乙方相应经济责任和法律责任的权力。上述情况出现超过3次的，甲方有权解除本合同，并要求乙方支付合同总价款20%的违约金</w:t>
      </w:r>
      <w:r>
        <w:rPr>
          <w:rFonts w:hint="eastAsia" w:ascii="宋体" w:hAnsi="宋体" w:eastAsia="宋体" w:cs="宋体"/>
          <w:color w:val="auto"/>
          <w:sz w:val="24"/>
          <w:highlight w:val="none"/>
          <w:lang w:eastAsia="zh-CN"/>
        </w:rPr>
        <w:t>。</w:t>
      </w:r>
    </w:p>
    <w:p w14:paraId="479F8A94">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、违约方需承担守约方因主张权利而支出的所有费用，包括但不限于律师费、调查费、诉讼费、鉴定费、保全费、保全担保费、差旅费等。</w:t>
      </w:r>
    </w:p>
    <w:bookmarkEnd w:id="424"/>
    <w:bookmarkEnd w:id="425"/>
    <w:bookmarkEnd w:id="426"/>
    <w:bookmarkEnd w:id="427"/>
    <w:bookmarkEnd w:id="428"/>
    <w:bookmarkEnd w:id="429"/>
    <w:bookmarkEnd w:id="430"/>
    <w:bookmarkEnd w:id="431"/>
    <w:bookmarkEnd w:id="432"/>
    <w:bookmarkEnd w:id="433"/>
    <w:bookmarkEnd w:id="434"/>
    <w:p w14:paraId="746ED878">
      <w:pPr>
        <w:snapToGrid w:val="0"/>
        <w:spacing w:line="360" w:lineRule="auto"/>
        <w:rPr>
          <w:rFonts w:hint="eastAsia" w:ascii="宋体" w:hAnsi="宋体" w:eastAsia="宋体" w:cs="宋体"/>
          <w:b/>
          <w:bCs/>
          <w:color w:val="auto"/>
          <w:sz w:val="24"/>
          <w:highlight w:val="none"/>
          <w:lang w:val="en-US" w:eastAsia="zh-CN"/>
        </w:rPr>
      </w:pPr>
      <w:bookmarkStart w:id="435" w:name="_Toc457985765"/>
      <w:bookmarkStart w:id="436" w:name="_Toc192415701"/>
      <w:bookmarkStart w:id="437" w:name="_Toc457994478"/>
      <w:bookmarkStart w:id="438" w:name="_Toc168284721"/>
      <w:bookmarkStart w:id="439" w:name="_Toc17968240"/>
      <w:bookmarkStart w:id="440" w:name="_Toc111497089"/>
      <w:bookmarkStart w:id="441" w:name="_Toc22647361"/>
      <w:bookmarkStart w:id="442" w:name="_Toc469390398"/>
      <w:bookmarkStart w:id="443" w:name="_Toc185392204"/>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lang w:val="en-US" w:eastAsia="zh-CN"/>
        </w:rPr>
        <w:t>、不可抗力</w:t>
      </w:r>
      <w:bookmarkEnd w:id="435"/>
      <w:bookmarkEnd w:id="436"/>
      <w:bookmarkEnd w:id="437"/>
      <w:bookmarkEnd w:id="438"/>
      <w:bookmarkEnd w:id="439"/>
      <w:bookmarkEnd w:id="440"/>
      <w:bookmarkEnd w:id="441"/>
      <w:bookmarkEnd w:id="442"/>
      <w:bookmarkEnd w:id="443"/>
    </w:p>
    <w:p w14:paraId="1497B68E">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03C3C6FE">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2、受不可抗力影响的一方应在事件发生后，立即通知对方，并在十日内以书面方式向对方提供该不可抗力事件的证明文件（如政府公告、新闻报道等），并应于不可抗力事件结束后，立即恢复对本合同的履行。</w:t>
      </w:r>
    </w:p>
    <w:p w14:paraId="5FFB789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3、如果不可抗力事件后果影响合同执行超过 30 天，双方则就未来合同的履行另行商议。</w:t>
      </w:r>
    </w:p>
    <w:p w14:paraId="7B62DC06">
      <w:pPr>
        <w:snapToGrid w:val="0"/>
        <w:spacing w:line="360" w:lineRule="auto"/>
        <w:rPr>
          <w:rFonts w:hint="eastAsia" w:ascii="宋体" w:hAnsi="宋体" w:eastAsia="宋体" w:cs="宋体"/>
          <w:b/>
          <w:bCs/>
          <w:color w:val="auto"/>
          <w:sz w:val="24"/>
          <w:highlight w:val="none"/>
          <w:lang w:val="en-US" w:eastAsia="zh-CN"/>
        </w:rPr>
      </w:pPr>
      <w:bookmarkStart w:id="444" w:name="_Toc17968241"/>
      <w:bookmarkStart w:id="445" w:name="_Toc457994479"/>
      <w:bookmarkStart w:id="446" w:name="_Toc22647362"/>
      <w:bookmarkStart w:id="447" w:name="_Toc192415702"/>
      <w:bookmarkStart w:id="448" w:name="_Toc111497090"/>
      <w:bookmarkStart w:id="449" w:name="_Toc469390399"/>
      <w:bookmarkStart w:id="450" w:name="_Toc185392205"/>
      <w:bookmarkStart w:id="451" w:name="_Toc168284722"/>
      <w:bookmarkStart w:id="452" w:name="_Toc457985766"/>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lang w:val="en-US" w:eastAsia="zh-CN"/>
        </w:rPr>
        <w:t>、争议解决条款</w:t>
      </w:r>
      <w:bookmarkEnd w:id="444"/>
      <w:bookmarkEnd w:id="445"/>
      <w:bookmarkEnd w:id="446"/>
      <w:bookmarkEnd w:id="447"/>
      <w:bookmarkEnd w:id="448"/>
      <w:bookmarkEnd w:id="449"/>
      <w:bookmarkEnd w:id="450"/>
      <w:bookmarkEnd w:id="451"/>
      <w:bookmarkEnd w:id="452"/>
    </w:p>
    <w:p w14:paraId="1E4A5A7B">
      <w:pPr>
        <w:snapToGrid w:val="0"/>
        <w:spacing w:line="360" w:lineRule="auto"/>
        <w:ind w:firstLine="240" w:firstLineChars="100"/>
        <w:rPr>
          <w:rFonts w:hint="eastAsia" w:ascii="宋体" w:hAnsi="宋体" w:eastAsia="宋体" w:cs="宋体"/>
          <w:color w:val="auto"/>
          <w:sz w:val="24"/>
          <w:highlight w:val="none"/>
        </w:rPr>
      </w:pPr>
      <w:bookmarkStart w:id="453" w:name="_Toc168284723"/>
      <w:bookmarkStart w:id="454" w:name="_Toc185392206"/>
      <w:r>
        <w:rPr>
          <w:rFonts w:hint="eastAsia" w:ascii="宋体" w:hAnsi="宋体" w:eastAsia="宋体" w:cs="宋体"/>
          <w:color w:val="auto"/>
          <w:sz w:val="24"/>
          <w:highlight w:val="none"/>
        </w:rPr>
        <w:t>1、争议的解决</w:t>
      </w:r>
      <w:bookmarkEnd w:id="453"/>
      <w:bookmarkEnd w:id="454"/>
    </w:p>
    <w:p w14:paraId="71FF34A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因履行本合同所发生的和与本合同有关的一切争议，甲、乙双方应首先通过协商方式解决。若协商不成，任何一方均可向甲方所在地管辖权的人民法院提起诉讼。</w:t>
      </w:r>
    </w:p>
    <w:p w14:paraId="41C9C064">
      <w:pPr>
        <w:snapToGrid w:val="0"/>
        <w:spacing w:line="360" w:lineRule="auto"/>
        <w:ind w:firstLine="240" w:firstLineChars="100"/>
        <w:rPr>
          <w:rFonts w:hint="eastAsia" w:ascii="宋体" w:hAnsi="宋体" w:eastAsia="宋体" w:cs="宋体"/>
          <w:color w:val="auto"/>
          <w:sz w:val="24"/>
          <w:highlight w:val="none"/>
        </w:rPr>
      </w:pPr>
      <w:bookmarkStart w:id="455" w:name="_Toc168284724"/>
      <w:bookmarkStart w:id="456" w:name="_Toc185392207"/>
      <w:r>
        <w:rPr>
          <w:rFonts w:hint="eastAsia" w:ascii="宋体" w:hAnsi="宋体" w:eastAsia="宋体" w:cs="宋体"/>
          <w:color w:val="auto"/>
          <w:sz w:val="24"/>
          <w:highlight w:val="none"/>
        </w:rPr>
        <w:t>2、争议期间服务的连续性</w:t>
      </w:r>
      <w:bookmarkEnd w:id="455"/>
      <w:bookmarkEnd w:id="456"/>
    </w:p>
    <w:p w14:paraId="6F580707">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发生争议期间，乙方有义务继续按照服务内容条款中的要求提供服务，不得中断。</w:t>
      </w:r>
    </w:p>
    <w:p w14:paraId="214AFFD3">
      <w:pPr>
        <w:snapToGrid w:val="0"/>
        <w:spacing w:line="360" w:lineRule="auto"/>
        <w:rPr>
          <w:rFonts w:hint="eastAsia" w:ascii="宋体" w:hAnsi="宋体" w:eastAsia="宋体" w:cs="宋体"/>
          <w:b/>
          <w:bCs/>
          <w:color w:val="auto"/>
          <w:sz w:val="24"/>
          <w:highlight w:val="none"/>
          <w:lang w:val="en-US" w:eastAsia="zh-CN"/>
        </w:rPr>
      </w:pPr>
      <w:bookmarkStart w:id="457" w:name="_Toc168284725"/>
      <w:bookmarkStart w:id="458" w:name="_Toc17968242"/>
      <w:bookmarkStart w:id="459" w:name="_Toc469390400"/>
      <w:bookmarkStart w:id="460" w:name="_Toc22647363"/>
      <w:bookmarkStart w:id="461" w:name="_Toc192415703"/>
      <w:bookmarkStart w:id="462" w:name="_Toc111497091"/>
      <w:bookmarkStart w:id="463" w:name="_Toc185392208"/>
      <w:bookmarkStart w:id="464" w:name="_Toc457985767"/>
      <w:bookmarkStart w:id="465" w:name="_Toc457994480"/>
      <w:r>
        <w:rPr>
          <w:rFonts w:hint="eastAsia" w:ascii="宋体" w:hAnsi="宋体" w:cs="宋体"/>
          <w:b/>
          <w:bCs/>
          <w:color w:val="auto"/>
          <w:sz w:val="24"/>
          <w:highlight w:val="none"/>
          <w:lang w:val="en-US" w:eastAsia="zh-CN"/>
        </w:rPr>
        <w:t>十一</w:t>
      </w:r>
      <w:r>
        <w:rPr>
          <w:rFonts w:hint="eastAsia" w:ascii="宋体" w:hAnsi="宋体" w:eastAsia="宋体" w:cs="宋体"/>
          <w:b/>
          <w:bCs/>
          <w:color w:val="auto"/>
          <w:sz w:val="24"/>
          <w:highlight w:val="none"/>
          <w:lang w:val="en-US" w:eastAsia="zh-CN"/>
        </w:rPr>
        <w:t>、其它</w:t>
      </w:r>
      <w:bookmarkEnd w:id="457"/>
      <w:r>
        <w:rPr>
          <w:rFonts w:hint="eastAsia" w:ascii="宋体" w:hAnsi="宋体" w:eastAsia="宋体" w:cs="宋体"/>
          <w:b/>
          <w:bCs/>
          <w:color w:val="auto"/>
          <w:sz w:val="24"/>
          <w:highlight w:val="none"/>
          <w:lang w:val="en-US" w:eastAsia="zh-CN"/>
        </w:rPr>
        <w:t>条款</w:t>
      </w:r>
      <w:bookmarkEnd w:id="458"/>
      <w:bookmarkEnd w:id="459"/>
      <w:bookmarkEnd w:id="460"/>
      <w:bookmarkEnd w:id="461"/>
      <w:bookmarkEnd w:id="462"/>
      <w:bookmarkEnd w:id="463"/>
      <w:bookmarkEnd w:id="464"/>
      <w:bookmarkEnd w:id="465"/>
    </w:p>
    <w:p w14:paraId="019D633E">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66C428AF">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、本合同的附件为本合同不可分割的部分，与合同正文具有同等效力。</w:t>
      </w:r>
    </w:p>
    <w:p w14:paraId="2524FA2E">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bookmarkStart w:id="466" w:name="_Toc424731600"/>
      <w:r>
        <w:rPr>
          <w:rFonts w:hint="eastAsia" w:ascii="宋体" w:hAnsi="宋体" w:eastAsia="宋体" w:cs="宋体"/>
          <w:color w:val="auto"/>
          <w:sz w:val="24"/>
          <w:highlight w:val="none"/>
        </w:rPr>
        <w:t>本合同适用中华人民共和国法律，并依据中华人民共和国法律进行解释。</w:t>
      </w:r>
      <w:bookmarkEnd w:id="466"/>
    </w:p>
    <w:p w14:paraId="0AE55887">
      <w:pPr>
        <w:snapToGrid w:val="0"/>
        <w:spacing w:line="360" w:lineRule="auto"/>
        <w:rPr>
          <w:rFonts w:hint="eastAsia" w:ascii="宋体" w:hAnsi="宋体" w:eastAsia="宋体" w:cs="宋体"/>
          <w:b/>
          <w:bCs/>
          <w:color w:val="auto"/>
          <w:sz w:val="24"/>
          <w:highlight w:val="none"/>
          <w:lang w:val="en-US" w:eastAsia="zh-CN"/>
        </w:rPr>
      </w:pPr>
      <w:bookmarkStart w:id="467" w:name="_Toc185392209"/>
      <w:bookmarkStart w:id="468" w:name="_Toc168284726"/>
      <w:bookmarkStart w:id="469" w:name="_Toc192415704"/>
      <w:bookmarkStart w:id="470" w:name="_Toc469390401"/>
      <w:bookmarkStart w:id="471" w:name="_Toc457985768"/>
      <w:bookmarkStart w:id="472" w:name="_Toc457994481"/>
      <w:bookmarkStart w:id="473" w:name="_Toc17968243"/>
      <w:bookmarkStart w:id="474" w:name="_Toc111497092"/>
      <w:bookmarkStart w:id="475" w:name="_Toc22647364"/>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、合同的终止</w:t>
      </w:r>
      <w:bookmarkEnd w:id="467"/>
      <w:bookmarkEnd w:id="468"/>
      <w:bookmarkEnd w:id="469"/>
      <w:r>
        <w:rPr>
          <w:rFonts w:hint="eastAsia" w:ascii="宋体" w:hAnsi="宋体" w:eastAsia="宋体" w:cs="宋体"/>
          <w:b/>
          <w:bCs/>
          <w:color w:val="auto"/>
          <w:sz w:val="24"/>
          <w:highlight w:val="none"/>
          <w:lang w:val="en-US" w:eastAsia="zh-CN"/>
        </w:rPr>
        <w:t>与解除</w:t>
      </w:r>
      <w:bookmarkEnd w:id="470"/>
      <w:bookmarkEnd w:id="471"/>
      <w:bookmarkEnd w:id="472"/>
      <w:bookmarkEnd w:id="473"/>
      <w:bookmarkEnd w:id="474"/>
      <w:bookmarkEnd w:id="475"/>
    </w:p>
    <w:p w14:paraId="5C9AFDB6">
      <w:pPr>
        <w:snapToGrid w:val="0"/>
        <w:spacing w:line="360" w:lineRule="auto"/>
        <w:ind w:firstLine="240" w:firstLineChars="100"/>
        <w:rPr>
          <w:rFonts w:hint="eastAsia" w:ascii="宋体" w:hAnsi="宋体" w:eastAsia="宋体" w:cs="宋体"/>
          <w:color w:val="auto"/>
          <w:sz w:val="24"/>
          <w:highlight w:val="none"/>
        </w:rPr>
      </w:pPr>
      <w:bookmarkStart w:id="476" w:name="_Toc168284727"/>
      <w:bookmarkStart w:id="477" w:name="_Toc185392210"/>
      <w:r>
        <w:rPr>
          <w:rFonts w:hint="eastAsia" w:ascii="宋体" w:hAnsi="宋体" w:eastAsia="宋体" w:cs="宋体"/>
          <w:color w:val="auto"/>
          <w:sz w:val="24"/>
          <w:highlight w:val="none"/>
        </w:rPr>
        <w:t>1、到期</w:t>
      </w:r>
      <w:bookmarkEnd w:id="476"/>
      <w:bookmarkEnd w:id="477"/>
    </w:p>
    <w:p w14:paraId="6F7570E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合同期限届满，且双方未就续约事宜达成一致的，合同到期终止。</w:t>
      </w:r>
    </w:p>
    <w:p w14:paraId="3D6FC055">
      <w:pPr>
        <w:snapToGrid w:val="0"/>
        <w:spacing w:line="360" w:lineRule="auto"/>
        <w:ind w:firstLine="240" w:firstLineChars="100"/>
        <w:rPr>
          <w:rFonts w:hint="eastAsia" w:ascii="宋体" w:hAnsi="宋体" w:eastAsia="宋体" w:cs="宋体"/>
          <w:color w:val="auto"/>
          <w:sz w:val="24"/>
          <w:highlight w:val="none"/>
        </w:rPr>
      </w:pPr>
      <w:bookmarkStart w:id="478" w:name="_Toc185392212"/>
      <w:bookmarkStart w:id="479" w:name="_Toc168284729"/>
      <w:r>
        <w:rPr>
          <w:rFonts w:hint="eastAsia" w:ascii="宋体" w:hAnsi="宋体" w:eastAsia="宋体" w:cs="宋体"/>
          <w:color w:val="auto"/>
          <w:sz w:val="24"/>
          <w:highlight w:val="none"/>
        </w:rPr>
        <w:t>2、违约的解除</w:t>
      </w:r>
      <w:bookmarkEnd w:id="478"/>
      <w:bookmarkEnd w:id="479"/>
    </w:p>
    <w:p w14:paraId="2D0A8C37">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甲方违反合同的约定未及时支付乙方服务费用，甲方在乙方发出要求甲方纠正违约行为的书面通知之日起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个</w:t>
      </w:r>
      <w:r>
        <w:rPr>
          <w:rFonts w:hint="eastAsia" w:ascii="宋体" w:hAnsi="宋体" w:eastAsia="宋体" w:cs="宋体"/>
          <w:color w:val="auto"/>
          <w:sz w:val="24"/>
          <w:highlight w:val="none"/>
        </w:rPr>
        <w:t>工作日内未能纠正违约行为并赔偿损失的，乙方有权书面通知违约方立即解除本合同。</w:t>
      </w:r>
    </w:p>
    <w:p w14:paraId="22AE4774">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乙方在服务过程中不合格的，乙方在甲方发出要求乙方纠正违约行为的书面通知之日起30天内未能纠正违约行为并赔偿损失的，甲方有权解除合同。</w:t>
      </w:r>
    </w:p>
    <w:p w14:paraId="65252C7B">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乙方在提供服务过程中，出现重大安全事件的，甲方有权解除合同。</w:t>
      </w:r>
    </w:p>
    <w:p w14:paraId="02117D4A">
      <w:pPr>
        <w:snapToGrid w:val="0"/>
        <w:spacing w:line="360" w:lineRule="auto"/>
        <w:rPr>
          <w:rFonts w:hint="eastAsia" w:ascii="宋体" w:hAnsi="宋体" w:eastAsia="宋体" w:cs="宋体"/>
          <w:b/>
          <w:bCs/>
          <w:color w:val="auto"/>
          <w:sz w:val="24"/>
          <w:highlight w:val="none"/>
          <w:lang w:val="en-US" w:eastAsia="zh-CN"/>
        </w:rPr>
      </w:pPr>
      <w:bookmarkStart w:id="480" w:name="_Toc457994482"/>
      <w:bookmarkStart w:id="481" w:name="_Toc22647365"/>
      <w:bookmarkStart w:id="482" w:name="_Toc185392213"/>
      <w:bookmarkStart w:id="483" w:name="_Toc111497093"/>
      <w:bookmarkStart w:id="484" w:name="_Toc457985769"/>
      <w:bookmarkStart w:id="485" w:name="_Toc168284730"/>
      <w:bookmarkStart w:id="486" w:name="_Toc469390402"/>
      <w:bookmarkStart w:id="487" w:name="_Toc192415705"/>
      <w:bookmarkStart w:id="488" w:name="_Toc17968244"/>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、合同的生效</w:t>
      </w:r>
      <w:bookmarkEnd w:id="480"/>
      <w:bookmarkEnd w:id="481"/>
      <w:bookmarkEnd w:id="482"/>
      <w:bookmarkEnd w:id="483"/>
      <w:bookmarkEnd w:id="484"/>
      <w:bookmarkEnd w:id="485"/>
      <w:bookmarkEnd w:id="486"/>
      <w:bookmarkEnd w:id="487"/>
      <w:bookmarkEnd w:id="488"/>
    </w:p>
    <w:p w14:paraId="4B232F6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本合同自双方加盖单位合同章或公章后生效。</w:t>
      </w:r>
    </w:p>
    <w:p w14:paraId="2F638024">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本合同一式肆份，甲、乙双方各执贰份。具有同等法律效力。</w:t>
      </w:r>
    </w:p>
    <w:p w14:paraId="5EFB4A42">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本合同未尽事宜，应经双方协商后以补充协议方式明确。</w:t>
      </w:r>
    </w:p>
    <w:p w14:paraId="7ACC4613">
      <w:pPr>
        <w:autoSpaceDE w:val="0"/>
        <w:autoSpaceDN w:val="0"/>
        <w:spacing w:line="560" w:lineRule="exact"/>
        <w:ind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E07315E">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2A7D5C9">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D10CD44">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C2CB00B">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EA67732">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1156541">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D995FCE">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805D637">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13FC88D">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1BE31D9">
      <w:pPr>
        <w:autoSpaceDE w:val="0"/>
        <w:autoSpaceDN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E9A4833">
      <w:pPr>
        <w:autoSpaceDE w:val="0"/>
        <w:autoSpaceDN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4C0D22D">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开户名称：                               开户名称： </w:t>
      </w:r>
    </w:p>
    <w:p w14:paraId="11656075">
      <w:pPr>
        <w:autoSpaceDE w:val="0"/>
        <w:autoSpaceDN w:val="0"/>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开户账号：                               开户账号：</w:t>
      </w:r>
    </w:p>
    <w:p w14:paraId="165504D2">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3FDD952">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C86C7C7">
      <w:pPr>
        <w:spacing w:line="360" w:lineRule="auto"/>
        <w:jc w:val="center"/>
        <w:outlineLvl w:val="0"/>
        <w:rPr>
          <w:rFonts w:hint="eastAsia" w:ascii="宋体" w:hAnsi="宋体" w:cs="宋体"/>
          <w:b/>
          <w:color w:val="auto"/>
          <w:kern w:val="0"/>
          <w:sz w:val="36"/>
          <w:szCs w:val="36"/>
          <w:highlight w:val="none"/>
        </w:rPr>
      </w:pPr>
    </w:p>
    <w:p w14:paraId="29AADE7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B25EF9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649A8B">
      <w:pPr>
        <w:spacing w:line="360" w:lineRule="auto"/>
        <w:jc w:val="center"/>
        <w:outlineLvl w:val="0"/>
        <w:rPr>
          <w:rFonts w:hint="eastAsia" w:ascii="宋体" w:hAnsi="宋体" w:cs="宋体"/>
          <w:b/>
          <w:color w:val="auto"/>
          <w:kern w:val="0"/>
          <w:sz w:val="36"/>
          <w:szCs w:val="36"/>
          <w:highlight w:val="none"/>
        </w:rPr>
      </w:pPr>
    </w:p>
    <w:p w14:paraId="43898C8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EE1F70F">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DCFBB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54FD7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314B57F">
      <w:pPr>
        <w:snapToGrid w:val="0"/>
        <w:spacing w:line="360" w:lineRule="auto"/>
        <w:ind w:firstLine="480" w:firstLineChars="200"/>
        <w:rPr>
          <w:rFonts w:hint="eastAsia" w:ascii="宋体" w:hAnsi="宋体" w:cs="宋体"/>
          <w:color w:val="auto"/>
          <w:sz w:val="24"/>
          <w:highlight w:val="none"/>
        </w:rPr>
      </w:pPr>
    </w:p>
    <w:p w14:paraId="1C838D66">
      <w:pPr>
        <w:spacing w:line="360" w:lineRule="auto"/>
        <w:ind w:firstLine="480" w:firstLineChars="200"/>
        <w:rPr>
          <w:rFonts w:hint="eastAsia" w:ascii="宋体" w:hAnsi="宋体" w:cs="宋体"/>
          <w:color w:val="auto"/>
          <w:sz w:val="24"/>
          <w:highlight w:val="none"/>
        </w:rPr>
      </w:pPr>
    </w:p>
    <w:p w14:paraId="7DD447B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3D0F4A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124680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35AF88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A10934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8EF36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C05FF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24F0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360FF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E0FFC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657B9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E83E4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4E4DFC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B6A93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2B292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7A928F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F9611E7">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39BA42">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AB732F">
      <w:pPr>
        <w:widowControl/>
        <w:spacing w:line="360" w:lineRule="auto"/>
        <w:ind w:firstLine="643" w:firstLineChars="200"/>
        <w:jc w:val="center"/>
        <w:rPr>
          <w:rFonts w:hint="eastAsia" w:ascii="宋体" w:hAnsi="宋体" w:cs="宋体"/>
          <w:b/>
          <w:color w:val="auto"/>
          <w:kern w:val="0"/>
          <w:sz w:val="32"/>
          <w:szCs w:val="32"/>
          <w:highlight w:val="none"/>
        </w:rPr>
      </w:pPr>
    </w:p>
    <w:p w14:paraId="6C6E99A1">
      <w:pPr>
        <w:widowControl/>
        <w:spacing w:line="360" w:lineRule="auto"/>
        <w:ind w:firstLine="643" w:firstLineChars="200"/>
        <w:jc w:val="center"/>
        <w:rPr>
          <w:rFonts w:hint="eastAsia" w:ascii="宋体" w:hAnsi="宋体" w:cs="宋体"/>
          <w:b/>
          <w:color w:val="auto"/>
          <w:kern w:val="0"/>
          <w:sz w:val="32"/>
          <w:szCs w:val="32"/>
          <w:highlight w:val="none"/>
        </w:rPr>
      </w:pPr>
    </w:p>
    <w:p w14:paraId="6A08A13C">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1E5C6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FCCB56F">
      <w:pPr>
        <w:snapToGrid w:val="0"/>
        <w:spacing w:line="360" w:lineRule="auto"/>
        <w:ind w:right="480"/>
        <w:jc w:val="center"/>
        <w:rPr>
          <w:rFonts w:hint="eastAsia" w:ascii="宋体" w:hAnsi="宋体" w:cs="宋体"/>
          <w:b/>
          <w:color w:val="auto"/>
          <w:kern w:val="0"/>
          <w:sz w:val="32"/>
          <w:szCs w:val="32"/>
          <w:highlight w:val="none"/>
        </w:rPr>
      </w:pPr>
    </w:p>
    <w:p w14:paraId="1B595C7C">
      <w:pPr>
        <w:snapToGrid w:val="0"/>
        <w:spacing w:line="360" w:lineRule="auto"/>
        <w:ind w:right="480"/>
        <w:jc w:val="center"/>
        <w:rPr>
          <w:rFonts w:hint="eastAsia" w:ascii="宋体" w:hAnsi="宋体" w:cs="宋体"/>
          <w:b/>
          <w:color w:val="auto"/>
          <w:kern w:val="0"/>
          <w:sz w:val="32"/>
          <w:szCs w:val="32"/>
          <w:highlight w:val="none"/>
        </w:rPr>
      </w:pPr>
    </w:p>
    <w:p w14:paraId="4E3DCFF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5F5B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339C11">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BF71C6E">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20A832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5624D1">
      <w:pPr>
        <w:widowControl/>
        <w:spacing w:line="360" w:lineRule="auto"/>
        <w:ind w:left="150"/>
        <w:jc w:val="center"/>
        <w:rPr>
          <w:rFonts w:hint="eastAsia" w:ascii="宋体" w:hAnsi="宋体" w:cs="宋体"/>
          <w:b/>
          <w:color w:val="auto"/>
          <w:kern w:val="0"/>
          <w:sz w:val="32"/>
          <w:szCs w:val="32"/>
          <w:highlight w:val="none"/>
        </w:rPr>
      </w:pPr>
    </w:p>
    <w:p w14:paraId="7BCF41DC">
      <w:pPr>
        <w:widowControl/>
        <w:spacing w:line="360" w:lineRule="auto"/>
        <w:ind w:left="150"/>
        <w:jc w:val="center"/>
        <w:rPr>
          <w:rFonts w:hint="eastAsia" w:ascii="宋体" w:hAnsi="宋体" w:cs="宋体"/>
          <w:b/>
          <w:color w:val="auto"/>
          <w:kern w:val="0"/>
          <w:sz w:val="32"/>
          <w:szCs w:val="32"/>
          <w:highlight w:val="none"/>
        </w:rPr>
      </w:pPr>
    </w:p>
    <w:p w14:paraId="591E9041">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490E6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5F51FD9">
      <w:pPr>
        <w:rPr>
          <w:rFonts w:hint="eastAsia" w:ascii="宋体" w:hAnsi="宋体" w:cs="宋体"/>
          <w:color w:val="auto"/>
          <w:highlight w:val="none"/>
        </w:rPr>
      </w:pPr>
    </w:p>
    <w:p w14:paraId="67D39BD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C0DDF3F">
      <w:pPr>
        <w:widowControl/>
        <w:adjustRightInd/>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3A3572">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321542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A5E17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C84E47">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D6FF0C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A74ED3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2BD388A">
      <w:pPr>
        <w:snapToGrid w:val="0"/>
        <w:spacing w:line="360" w:lineRule="auto"/>
        <w:jc w:val="center"/>
        <w:rPr>
          <w:rFonts w:hint="eastAsia" w:ascii="宋体" w:hAnsi="宋体" w:cs="宋体"/>
          <w:b/>
          <w:color w:val="auto"/>
          <w:kern w:val="0"/>
          <w:sz w:val="32"/>
          <w:szCs w:val="32"/>
          <w:highlight w:val="none"/>
          <w:lang w:val="zh-CN"/>
        </w:rPr>
      </w:pPr>
    </w:p>
    <w:p w14:paraId="202ECCA5">
      <w:pPr>
        <w:snapToGrid w:val="0"/>
        <w:spacing w:line="360" w:lineRule="auto"/>
        <w:jc w:val="center"/>
        <w:rPr>
          <w:rFonts w:hint="eastAsia" w:ascii="宋体" w:hAnsi="宋体" w:cs="宋体"/>
          <w:b/>
          <w:color w:val="auto"/>
          <w:kern w:val="0"/>
          <w:sz w:val="32"/>
          <w:szCs w:val="32"/>
          <w:highlight w:val="none"/>
          <w:lang w:val="zh-CN"/>
        </w:rPr>
      </w:pPr>
    </w:p>
    <w:p w14:paraId="3E6D867F">
      <w:pPr>
        <w:snapToGrid w:val="0"/>
        <w:spacing w:line="360" w:lineRule="auto"/>
        <w:jc w:val="center"/>
        <w:rPr>
          <w:rFonts w:hint="eastAsia" w:ascii="宋体" w:hAnsi="宋体" w:cs="宋体"/>
          <w:b/>
          <w:color w:val="auto"/>
          <w:kern w:val="0"/>
          <w:sz w:val="32"/>
          <w:szCs w:val="32"/>
          <w:highlight w:val="none"/>
          <w:lang w:val="zh-CN"/>
        </w:rPr>
      </w:pPr>
    </w:p>
    <w:p w14:paraId="0ACD8497">
      <w:pPr>
        <w:snapToGrid w:val="0"/>
        <w:spacing w:line="360" w:lineRule="auto"/>
        <w:jc w:val="center"/>
        <w:rPr>
          <w:rFonts w:hint="eastAsia" w:ascii="宋体" w:hAnsi="宋体" w:cs="宋体"/>
          <w:b/>
          <w:color w:val="auto"/>
          <w:kern w:val="0"/>
          <w:sz w:val="32"/>
          <w:szCs w:val="32"/>
          <w:highlight w:val="none"/>
          <w:lang w:val="zh-CN"/>
        </w:rPr>
      </w:pPr>
    </w:p>
    <w:p w14:paraId="09644F27">
      <w:pPr>
        <w:snapToGrid w:val="0"/>
        <w:spacing w:line="360" w:lineRule="auto"/>
        <w:jc w:val="center"/>
        <w:rPr>
          <w:rFonts w:hint="eastAsia" w:ascii="宋体" w:hAnsi="宋体" w:cs="宋体"/>
          <w:b/>
          <w:color w:val="auto"/>
          <w:kern w:val="0"/>
          <w:sz w:val="32"/>
          <w:szCs w:val="32"/>
          <w:highlight w:val="none"/>
          <w:lang w:val="zh-CN"/>
        </w:rPr>
      </w:pPr>
    </w:p>
    <w:p w14:paraId="683D4AC8">
      <w:pPr>
        <w:snapToGrid w:val="0"/>
        <w:spacing w:line="360" w:lineRule="auto"/>
        <w:jc w:val="center"/>
        <w:outlineLvl w:val="0"/>
        <w:rPr>
          <w:rFonts w:hint="eastAsia" w:ascii="宋体" w:hAnsi="宋体" w:cs="宋体"/>
          <w:b/>
          <w:color w:val="auto"/>
          <w:kern w:val="0"/>
          <w:sz w:val="32"/>
          <w:szCs w:val="32"/>
          <w:highlight w:val="none"/>
        </w:rPr>
      </w:pPr>
    </w:p>
    <w:p w14:paraId="126ABCAA">
      <w:pPr>
        <w:snapToGrid w:val="0"/>
        <w:spacing w:line="360" w:lineRule="auto"/>
        <w:jc w:val="center"/>
        <w:outlineLvl w:val="0"/>
        <w:rPr>
          <w:rFonts w:hint="eastAsia" w:ascii="宋体" w:hAnsi="宋体" w:cs="宋体"/>
          <w:b/>
          <w:color w:val="auto"/>
          <w:kern w:val="0"/>
          <w:sz w:val="32"/>
          <w:szCs w:val="32"/>
          <w:highlight w:val="none"/>
        </w:rPr>
      </w:pPr>
    </w:p>
    <w:p w14:paraId="23D48FB7">
      <w:pPr>
        <w:rPr>
          <w:rFonts w:hint="eastAsia" w:ascii="宋体" w:hAnsi="宋体" w:cs="宋体"/>
          <w:color w:val="auto"/>
          <w:highlight w:val="none"/>
        </w:rPr>
      </w:pPr>
    </w:p>
    <w:p w14:paraId="2C9A1DAC">
      <w:pPr>
        <w:snapToGrid w:val="0"/>
        <w:spacing w:line="360" w:lineRule="auto"/>
        <w:jc w:val="center"/>
        <w:outlineLvl w:val="0"/>
        <w:rPr>
          <w:rFonts w:hint="eastAsia" w:ascii="宋体" w:hAnsi="宋体" w:cs="宋体"/>
          <w:b/>
          <w:color w:val="auto"/>
          <w:kern w:val="0"/>
          <w:sz w:val="32"/>
          <w:szCs w:val="32"/>
          <w:highlight w:val="none"/>
        </w:rPr>
      </w:pPr>
    </w:p>
    <w:p w14:paraId="2F71202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769B">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78ECF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CB6A9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690CD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C2648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33AEEE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900C59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DA9464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1FA583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169C2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7084A4">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9D5B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4D4A15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C3F993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E4EB5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F25D3E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93E46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12C02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B62B16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43C5AF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A7B79F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E0211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2059EA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48613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6AECD1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AFF9A8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D790A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D4E9D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1C16D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A58E0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7474EE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5ABE1D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E04EC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E05F81">
      <w:pPr>
        <w:rPr>
          <w:rFonts w:hint="eastAsia" w:ascii="宋体" w:hAnsi="宋体" w:cs="宋体"/>
          <w:color w:val="auto"/>
          <w:sz w:val="24"/>
          <w:highlight w:val="none"/>
        </w:rPr>
      </w:pPr>
      <w:r>
        <w:rPr>
          <w:rFonts w:hint="eastAsia" w:ascii="宋体" w:hAnsi="宋体" w:cs="宋体"/>
          <w:color w:val="auto"/>
          <w:sz w:val="24"/>
          <w:highlight w:val="none"/>
        </w:rPr>
        <w:br w:type="page"/>
      </w:r>
    </w:p>
    <w:p w14:paraId="43BC94EE">
      <w:pPr>
        <w:spacing w:line="360" w:lineRule="auto"/>
        <w:ind w:right="42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4AA49B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3DB2131">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895064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1DC0F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8804C9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0667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BDEAB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5E1B443">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ECD430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390874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AA3A49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2EED66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A31BAF">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69D753">
      <w:pPr>
        <w:rPr>
          <w:rFonts w:hint="eastAsia" w:ascii="宋体" w:hAnsi="宋体" w:cs="宋体"/>
          <w:color w:val="auto"/>
          <w:highlight w:val="none"/>
        </w:rPr>
      </w:pPr>
    </w:p>
    <w:p w14:paraId="5A76615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805C4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6119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D224AA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95BB0F">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6360D9B">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DD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B4E75F">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11D0F37">
            <w:pPr>
              <w:pStyle w:val="148"/>
              <w:adjustRightInd w:val="0"/>
              <w:spacing w:line="360" w:lineRule="auto"/>
              <w:rPr>
                <w:rFonts w:hint="eastAsia" w:hAnsi="宋体" w:cs="宋体"/>
                <w:bCs/>
                <w:color w:val="auto"/>
                <w:sz w:val="24"/>
                <w:highlight w:val="none"/>
              </w:rPr>
            </w:pPr>
          </w:p>
        </w:tc>
      </w:tr>
    </w:tbl>
    <w:p w14:paraId="34A2945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208805">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70F022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D37AC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1AC70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51B54C">
      <w:pPr>
        <w:widowControl/>
        <w:spacing w:line="360" w:lineRule="auto"/>
        <w:ind w:firstLine="120" w:firstLineChars="50"/>
        <w:jc w:val="left"/>
        <w:rPr>
          <w:rFonts w:hint="eastAsia" w:ascii="宋体" w:hAnsi="宋体" w:cs="宋体"/>
          <w:color w:val="auto"/>
          <w:sz w:val="24"/>
          <w:highlight w:val="none"/>
        </w:rPr>
      </w:pPr>
      <w:bookmarkStart w:id="48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89"/>
    <w:p w14:paraId="44A5247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E73B1E2">
      <w:pPr>
        <w:jc w:val="center"/>
        <w:rPr>
          <w:rFonts w:hint="eastAsia"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C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7BF2B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91BE2A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DD2D7A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A87B0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684DFD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B3D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BC5823">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118E20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470EE7E">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B7A01BC">
            <w:pPr>
              <w:rPr>
                <w:rFonts w:hint="eastAsia" w:ascii="宋体" w:hAnsi="宋体" w:cs="宋体"/>
                <w:color w:val="auto"/>
                <w:sz w:val="24"/>
                <w:highlight w:val="none"/>
              </w:rPr>
            </w:pPr>
          </w:p>
          <w:p w14:paraId="22A15859">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22C71A03">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73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B3661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8602E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CD6CDE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7A5106C">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26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1C426B">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142CEA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A216C83">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F4CAA18">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9927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E94FCA9">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4AD91D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1C0087F">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D0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12B67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EFEF1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EB52897">
            <w:pPr>
              <w:spacing w:line="360" w:lineRule="auto"/>
              <w:jc w:val="center"/>
              <w:rPr>
                <w:rFonts w:hint="eastAsia" w:ascii="宋体" w:hAnsi="宋体" w:cs="宋体"/>
                <w:b/>
                <w:color w:val="auto"/>
                <w:sz w:val="24"/>
                <w:highlight w:val="none"/>
              </w:rPr>
            </w:pPr>
          </w:p>
          <w:p w14:paraId="36E308D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ED6EDC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66DDF8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25739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C8E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DE717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B4BB3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7E77D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C8EEC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7D9A3F">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9314B7">
            <w:pPr>
              <w:spacing w:line="360" w:lineRule="auto"/>
              <w:jc w:val="center"/>
              <w:rPr>
                <w:rFonts w:hint="eastAsia" w:ascii="宋体" w:hAnsi="宋体" w:cs="宋体"/>
                <w:color w:val="auto"/>
                <w:sz w:val="24"/>
                <w:highlight w:val="none"/>
              </w:rPr>
            </w:pPr>
          </w:p>
        </w:tc>
      </w:tr>
      <w:tr w14:paraId="09C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29AB4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9D6EF4">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B6798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60352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E443E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0ED9BA">
            <w:pPr>
              <w:spacing w:line="360" w:lineRule="auto"/>
              <w:jc w:val="center"/>
              <w:rPr>
                <w:rFonts w:hint="eastAsia" w:ascii="宋体" w:hAnsi="宋体" w:cs="宋体"/>
                <w:color w:val="auto"/>
                <w:sz w:val="24"/>
                <w:highlight w:val="none"/>
              </w:rPr>
            </w:pPr>
          </w:p>
        </w:tc>
      </w:tr>
      <w:tr w14:paraId="3F22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18A5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28CEBA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38493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5DB8F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8EDC57">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AA7B6F1">
            <w:pPr>
              <w:spacing w:line="360" w:lineRule="auto"/>
              <w:jc w:val="center"/>
              <w:rPr>
                <w:rFonts w:hint="eastAsia" w:ascii="宋体" w:hAnsi="宋体" w:cs="宋体"/>
                <w:color w:val="auto"/>
                <w:sz w:val="24"/>
                <w:highlight w:val="none"/>
              </w:rPr>
            </w:pPr>
          </w:p>
        </w:tc>
      </w:tr>
    </w:tbl>
    <w:p w14:paraId="1BDA552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00E68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94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986F1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DEB432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57B77DF">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CB27DE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1D8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DE1FE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C79E595">
            <w:pPr>
              <w:jc w:val="center"/>
              <w:rPr>
                <w:rFonts w:hint="eastAsia" w:ascii="宋体" w:hAnsi="宋体" w:cs="宋体"/>
                <w:b/>
                <w:color w:val="auto"/>
                <w:kern w:val="0"/>
                <w:sz w:val="32"/>
                <w:szCs w:val="32"/>
                <w:highlight w:val="none"/>
              </w:rPr>
            </w:pPr>
          </w:p>
        </w:tc>
        <w:tc>
          <w:tcPr>
            <w:tcW w:w="3546" w:type="dxa"/>
          </w:tcPr>
          <w:p w14:paraId="6B69863A">
            <w:pPr>
              <w:jc w:val="center"/>
              <w:rPr>
                <w:rFonts w:hint="eastAsia" w:ascii="宋体" w:hAnsi="宋体" w:cs="宋体"/>
                <w:b/>
                <w:color w:val="auto"/>
                <w:kern w:val="0"/>
                <w:sz w:val="32"/>
                <w:szCs w:val="32"/>
                <w:highlight w:val="none"/>
              </w:rPr>
            </w:pPr>
          </w:p>
        </w:tc>
        <w:tc>
          <w:tcPr>
            <w:tcW w:w="1276" w:type="dxa"/>
          </w:tcPr>
          <w:p w14:paraId="4A4F5E13">
            <w:pPr>
              <w:jc w:val="center"/>
              <w:rPr>
                <w:rFonts w:hint="eastAsia" w:ascii="宋体" w:hAnsi="宋体" w:cs="宋体"/>
                <w:b/>
                <w:color w:val="auto"/>
                <w:kern w:val="0"/>
                <w:sz w:val="32"/>
                <w:szCs w:val="32"/>
                <w:highlight w:val="none"/>
              </w:rPr>
            </w:pPr>
          </w:p>
        </w:tc>
      </w:tr>
      <w:tr w14:paraId="4974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534A7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45C2E9D">
            <w:pPr>
              <w:jc w:val="center"/>
              <w:rPr>
                <w:rFonts w:hint="eastAsia" w:ascii="宋体" w:hAnsi="宋体" w:cs="宋体"/>
                <w:b/>
                <w:color w:val="auto"/>
                <w:kern w:val="0"/>
                <w:sz w:val="32"/>
                <w:szCs w:val="32"/>
                <w:highlight w:val="none"/>
              </w:rPr>
            </w:pPr>
          </w:p>
        </w:tc>
        <w:tc>
          <w:tcPr>
            <w:tcW w:w="3546" w:type="dxa"/>
          </w:tcPr>
          <w:p w14:paraId="6F751B24">
            <w:pPr>
              <w:jc w:val="center"/>
              <w:rPr>
                <w:rFonts w:hint="eastAsia" w:ascii="宋体" w:hAnsi="宋体" w:cs="宋体"/>
                <w:b/>
                <w:color w:val="auto"/>
                <w:kern w:val="0"/>
                <w:sz w:val="32"/>
                <w:szCs w:val="32"/>
                <w:highlight w:val="none"/>
              </w:rPr>
            </w:pPr>
          </w:p>
        </w:tc>
        <w:tc>
          <w:tcPr>
            <w:tcW w:w="1276" w:type="dxa"/>
          </w:tcPr>
          <w:p w14:paraId="7A9F39AC">
            <w:pPr>
              <w:jc w:val="center"/>
              <w:rPr>
                <w:rFonts w:hint="eastAsia" w:ascii="宋体" w:hAnsi="宋体" w:cs="宋体"/>
                <w:b/>
                <w:color w:val="auto"/>
                <w:kern w:val="0"/>
                <w:sz w:val="32"/>
                <w:szCs w:val="32"/>
                <w:highlight w:val="none"/>
              </w:rPr>
            </w:pPr>
          </w:p>
        </w:tc>
      </w:tr>
      <w:tr w14:paraId="7621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6697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F39595D">
            <w:pPr>
              <w:jc w:val="center"/>
              <w:rPr>
                <w:rFonts w:hint="eastAsia" w:ascii="宋体" w:hAnsi="宋体" w:cs="宋体"/>
                <w:b/>
                <w:color w:val="auto"/>
                <w:kern w:val="0"/>
                <w:sz w:val="32"/>
                <w:szCs w:val="32"/>
                <w:highlight w:val="none"/>
              </w:rPr>
            </w:pPr>
          </w:p>
        </w:tc>
        <w:tc>
          <w:tcPr>
            <w:tcW w:w="3546" w:type="dxa"/>
          </w:tcPr>
          <w:p w14:paraId="06264225">
            <w:pPr>
              <w:jc w:val="center"/>
              <w:rPr>
                <w:rFonts w:hint="eastAsia" w:ascii="宋体" w:hAnsi="宋体" w:cs="宋体"/>
                <w:b/>
                <w:color w:val="auto"/>
                <w:kern w:val="0"/>
                <w:sz w:val="32"/>
                <w:szCs w:val="32"/>
                <w:highlight w:val="none"/>
              </w:rPr>
            </w:pPr>
          </w:p>
        </w:tc>
        <w:tc>
          <w:tcPr>
            <w:tcW w:w="1276" w:type="dxa"/>
          </w:tcPr>
          <w:p w14:paraId="04C43493">
            <w:pPr>
              <w:jc w:val="center"/>
              <w:rPr>
                <w:rFonts w:hint="eastAsia" w:ascii="宋体" w:hAnsi="宋体" w:cs="宋体"/>
                <w:b/>
                <w:color w:val="auto"/>
                <w:kern w:val="0"/>
                <w:sz w:val="32"/>
                <w:szCs w:val="32"/>
                <w:highlight w:val="none"/>
              </w:rPr>
            </w:pPr>
          </w:p>
        </w:tc>
      </w:tr>
    </w:tbl>
    <w:p w14:paraId="044BBEB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E0C481">
      <w:pPr>
        <w:jc w:val="center"/>
        <w:rPr>
          <w:rFonts w:hint="eastAsia" w:ascii="宋体" w:hAnsi="宋体" w:cs="宋体"/>
          <w:b/>
          <w:color w:val="auto"/>
          <w:kern w:val="0"/>
          <w:sz w:val="32"/>
          <w:szCs w:val="32"/>
          <w:highlight w:val="none"/>
        </w:rPr>
      </w:pPr>
    </w:p>
    <w:p w14:paraId="11DF68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2A67BE1">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EB4E71">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92D0783">
      <w:pPr>
        <w:snapToGrid w:val="0"/>
        <w:spacing w:line="360" w:lineRule="auto"/>
        <w:rPr>
          <w:rFonts w:hint="eastAsia" w:ascii="宋体" w:hAnsi="宋体" w:cs="宋体"/>
          <w:color w:val="auto"/>
          <w:sz w:val="24"/>
          <w:highlight w:val="none"/>
        </w:rPr>
      </w:pPr>
    </w:p>
    <w:p w14:paraId="7F860AD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5B140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1B36D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014A7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6DDD2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CA6C8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B2299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F3838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0A299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2EB35C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47A6FD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821DB41">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5E53D61">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6709A3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8D9F47E">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C8579F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7A5AE2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1821A8">
      <w:pPr>
        <w:spacing w:line="360" w:lineRule="auto"/>
        <w:jc w:val="center"/>
        <w:outlineLvl w:val="0"/>
        <w:rPr>
          <w:rFonts w:hint="eastAsia" w:ascii="宋体" w:hAnsi="宋体" w:cs="宋体"/>
          <w:b/>
          <w:color w:val="auto"/>
          <w:kern w:val="0"/>
          <w:sz w:val="36"/>
          <w:szCs w:val="36"/>
          <w:highlight w:val="none"/>
        </w:rPr>
      </w:pPr>
    </w:p>
    <w:p w14:paraId="6AD0090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49F7AA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3D5EC47F">
      <w:pPr>
        <w:snapToGrid w:val="0"/>
        <w:spacing w:line="360" w:lineRule="auto"/>
        <w:ind w:right="480"/>
        <w:jc w:val="center"/>
        <w:rPr>
          <w:rFonts w:hint="eastAsia" w:ascii="宋体" w:hAnsi="宋体" w:cs="宋体"/>
          <w:b/>
          <w:color w:val="auto"/>
          <w:kern w:val="0"/>
          <w:sz w:val="32"/>
          <w:szCs w:val="32"/>
          <w:highlight w:val="none"/>
        </w:rPr>
      </w:pPr>
    </w:p>
    <w:p w14:paraId="77A504D0">
      <w:pPr>
        <w:snapToGrid w:val="0"/>
        <w:spacing w:line="360" w:lineRule="auto"/>
        <w:ind w:right="480"/>
        <w:jc w:val="center"/>
        <w:rPr>
          <w:rFonts w:hint="eastAsia" w:ascii="宋体" w:hAnsi="宋体" w:cs="宋体"/>
          <w:b/>
          <w:color w:val="auto"/>
          <w:kern w:val="0"/>
          <w:sz w:val="32"/>
          <w:szCs w:val="32"/>
          <w:highlight w:val="none"/>
        </w:rPr>
      </w:pPr>
    </w:p>
    <w:p w14:paraId="10B6A71C">
      <w:pPr>
        <w:snapToGrid w:val="0"/>
        <w:spacing w:line="360" w:lineRule="auto"/>
        <w:ind w:right="480"/>
        <w:jc w:val="center"/>
        <w:rPr>
          <w:rFonts w:hint="eastAsia" w:ascii="宋体" w:hAnsi="宋体" w:cs="宋体"/>
          <w:b/>
          <w:color w:val="auto"/>
          <w:kern w:val="0"/>
          <w:sz w:val="32"/>
          <w:szCs w:val="32"/>
          <w:highlight w:val="none"/>
        </w:rPr>
      </w:pPr>
    </w:p>
    <w:p w14:paraId="4A35A747">
      <w:pPr>
        <w:snapToGrid w:val="0"/>
        <w:spacing w:line="360" w:lineRule="auto"/>
        <w:ind w:right="480"/>
        <w:jc w:val="center"/>
        <w:rPr>
          <w:rFonts w:hint="eastAsia" w:ascii="宋体" w:hAnsi="宋体" w:cs="宋体"/>
          <w:b/>
          <w:color w:val="auto"/>
          <w:kern w:val="0"/>
          <w:sz w:val="32"/>
          <w:szCs w:val="32"/>
          <w:highlight w:val="none"/>
        </w:rPr>
      </w:pPr>
    </w:p>
    <w:p w14:paraId="075F1AED">
      <w:pPr>
        <w:snapToGrid w:val="0"/>
        <w:spacing w:line="360" w:lineRule="auto"/>
        <w:ind w:right="480"/>
        <w:jc w:val="center"/>
        <w:rPr>
          <w:rFonts w:hint="eastAsia" w:ascii="宋体" w:hAnsi="宋体" w:cs="宋体"/>
          <w:b/>
          <w:color w:val="auto"/>
          <w:kern w:val="0"/>
          <w:sz w:val="32"/>
          <w:szCs w:val="32"/>
          <w:highlight w:val="none"/>
        </w:rPr>
      </w:pPr>
    </w:p>
    <w:p w14:paraId="66989830">
      <w:pPr>
        <w:snapToGrid w:val="0"/>
        <w:spacing w:line="360" w:lineRule="auto"/>
        <w:ind w:right="480"/>
        <w:jc w:val="center"/>
        <w:rPr>
          <w:rFonts w:hint="eastAsia" w:ascii="宋体" w:hAnsi="宋体" w:cs="宋体"/>
          <w:b/>
          <w:color w:val="auto"/>
          <w:kern w:val="0"/>
          <w:sz w:val="32"/>
          <w:szCs w:val="32"/>
          <w:highlight w:val="none"/>
        </w:rPr>
      </w:pPr>
    </w:p>
    <w:p w14:paraId="07135C15">
      <w:pPr>
        <w:snapToGrid w:val="0"/>
        <w:spacing w:line="360" w:lineRule="auto"/>
        <w:ind w:right="480"/>
        <w:jc w:val="center"/>
        <w:rPr>
          <w:rFonts w:hint="eastAsia" w:ascii="宋体" w:hAnsi="宋体" w:cs="宋体"/>
          <w:b/>
          <w:color w:val="auto"/>
          <w:kern w:val="0"/>
          <w:sz w:val="32"/>
          <w:szCs w:val="32"/>
          <w:highlight w:val="none"/>
        </w:rPr>
      </w:pPr>
    </w:p>
    <w:p w14:paraId="0CC041A9">
      <w:pPr>
        <w:snapToGrid w:val="0"/>
        <w:spacing w:line="360" w:lineRule="auto"/>
        <w:ind w:right="480"/>
        <w:jc w:val="center"/>
        <w:rPr>
          <w:rFonts w:hint="eastAsia" w:ascii="宋体" w:hAnsi="宋体" w:cs="宋体"/>
          <w:b/>
          <w:color w:val="auto"/>
          <w:kern w:val="0"/>
          <w:sz w:val="32"/>
          <w:szCs w:val="32"/>
          <w:highlight w:val="none"/>
        </w:rPr>
      </w:pPr>
    </w:p>
    <w:p w14:paraId="46A3B46E">
      <w:pPr>
        <w:snapToGrid w:val="0"/>
        <w:spacing w:line="360" w:lineRule="auto"/>
        <w:ind w:right="480"/>
        <w:jc w:val="center"/>
        <w:rPr>
          <w:rFonts w:hint="eastAsia" w:ascii="宋体" w:hAnsi="宋体" w:cs="宋体"/>
          <w:b/>
          <w:color w:val="auto"/>
          <w:kern w:val="0"/>
          <w:sz w:val="32"/>
          <w:szCs w:val="32"/>
          <w:highlight w:val="none"/>
        </w:rPr>
      </w:pPr>
    </w:p>
    <w:p w14:paraId="114DB71B">
      <w:pPr>
        <w:snapToGrid w:val="0"/>
        <w:spacing w:line="360" w:lineRule="auto"/>
        <w:ind w:right="480"/>
        <w:jc w:val="center"/>
        <w:rPr>
          <w:rFonts w:hint="eastAsia" w:ascii="宋体" w:hAnsi="宋体" w:cs="宋体"/>
          <w:b/>
          <w:color w:val="auto"/>
          <w:kern w:val="0"/>
          <w:sz w:val="32"/>
          <w:szCs w:val="32"/>
          <w:highlight w:val="none"/>
        </w:rPr>
      </w:pPr>
    </w:p>
    <w:p w14:paraId="6D7643CC">
      <w:pPr>
        <w:snapToGrid w:val="0"/>
        <w:spacing w:line="360" w:lineRule="auto"/>
        <w:ind w:right="480"/>
        <w:jc w:val="center"/>
        <w:rPr>
          <w:rFonts w:hint="eastAsia" w:ascii="宋体" w:hAnsi="宋体" w:cs="宋体"/>
          <w:b/>
          <w:color w:val="auto"/>
          <w:kern w:val="0"/>
          <w:sz w:val="32"/>
          <w:szCs w:val="32"/>
          <w:highlight w:val="none"/>
        </w:rPr>
      </w:pPr>
    </w:p>
    <w:p w14:paraId="6D13E3C4">
      <w:pPr>
        <w:snapToGrid w:val="0"/>
        <w:spacing w:line="360" w:lineRule="auto"/>
        <w:ind w:right="480"/>
        <w:jc w:val="center"/>
        <w:rPr>
          <w:rFonts w:hint="eastAsia" w:ascii="宋体" w:hAnsi="宋体" w:cs="宋体"/>
          <w:b/>
          <w:color w:val="auto"/>
          <w:kern w:val="0"/>
          <w:sz w:val="32"/>
          <w:szCs w:val="32"/>
          <w:highlight w:val="none"/>
        </w:rPr>
      </w:pPr>
    </w:p>
    <w:p w14:paraId="71498CC2">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0F10B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D0164E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8971C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8DF848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281" w:type="dxa"/>
        <w:tblInd w:w="-239" w:type="dxa"/>
        <w:tblLayout w:type="fixed"/>
        <w:tblCellMar>
          <w:top w:w="0" w:type="dxa"/>
          <w:left w:w="108" w:type="dxa"/>
          <w:bottom w:w="0" w:type="dxa"/>
          <w:right w:w="108" w:type="dxa"/>
        </w:tblCellMar>
      </w:tblPr>
      <w:tblGrid>
        <w:gridCol w:w="773"/>
        <w:gridCol w:w="1508"/>
        <w:gridCol w:w="1991"/>
        <w:gridCol w:w="1827"/>
        <w:gridCol w:w="1404"/>
        <w:gridCol w:w="1309"/>
        <w:gridCol w:w="1596"/>
        <w:gridCol w:w="1964"/>
        <w:gridCol w:w="1909"/>
      </w:tblGrid>
      <w:tr w14:paraId="69D65941">
        <w:tblPrEx>
          <w:tblCellMar>
            <w:top w:w="0" w:type="dxa"/>
            <w:left w:w="108" w:type="dxa"/>
            <w:bottom w:w="0" w:type="dxa"/>
            <w:right w:w="108" w:type="dxa"/>
          </w:tblCellMar>
        </w:tblPrEx>
        <w:trPr>
          <w:trHeight w:val="283" w:hRule="atLeast"/>
          <w:tblHead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D5FE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508" w:type="dxa"/>
            <w:tcBorders>
              <w:top w:val="single" w:color="auto" w:sz="4" w:space="0"/>
              <w:left w:val="nil"/>
              <w:bottom w:val="single" w:color="auto" w:sz="4" w:space="0"/>
              <w:right w:val="single" w:color="auto" w:sz="4" w:space="0"/>
            </w:tcBorders>
            <w:shd w:val="clear" w:color="auto" w:fill="auto"/>
            <w:noWrap/>
            <w:vAlign w:val="center"/>
          </w:tcPr>
          <w:p w14:paraId="7A8507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91" w:type="dxa"/>
            <w:tcBorders>
              <w:top w:val="single" w:color="auto" w:sz="4" w:space="0"/>
              <w:left w:val="nil"/>
              <w:bottom w:val="single" w:color="auto" w:sz="4" w:space="0"/>
              <w:right w:val="single" w:color="auto" w:sz="4" w:space="0"/>
            </w:tcBorders>
            <w:shd w:val="clear" w:color="auto" w:fill="auto"/>
            <w:noWrap/>
          </w:tcPr>
          <w:p w14:paraId="5C88DF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827" w:type="dxa"/>
            <w:tcBorders>
              <w:top w:val="single" w:color="auto" w:sz="4" w:space="0"/>
              <w:left w:val="nil"/>
              <w:bottom w:val="single" w:color="auto" w:sz="4" w:space="0"/>
              <w:right w:val="single" w:color="auto" w:sz="4" w:space="0"/>
            </w:tcBorders>
            <w:shd w:val="clear" w:color="auto" w:fill="auto"/>
            <w:noWrap/>
            <w:vAlign w:val="center"/>
          </w:tcPr>
          <w:p w14:paraId="09F8A2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404" w:type="dxa"/>
            <w:tcBorders>
              <w:top w:val="single" w:color="auto" w:sz="4" w:space="0"/>
              <w:left w:val="nil"/>
              <w:bottom w:val="single" w:color="auto" w:sz="4" w:space="0"/>
              <w:right w:val="single" w:color="auto" w:sz="4" w:space="0"/>
            </w:tcBorders>
            <w:shd w:val="clear" w:color="auto" w:fill="auto"/>
            <w:noWrap/>
            <w:vAlign w:val="center"/>
          </w:tcPr>
          <w:p w14:paraId="227234A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1309" w:type="dxa"/>
            <w:tcBorders>
              <w:top w:val="single" w:color="auto" w:sz="4" w:space="0"/>
              <w:left w:val="nil"/>
              <w:bottom w:val="single" w:color="auto" w:sz="4" w:space="0"/>
              <w:right w:val="single" w:color="auto" w:sz="4" w:space="0"/>
            </w:tcBorders>
            <w:shd w:val="clear" w:color="auto" w:fill="auto"/>
            <w:noWrap/>
            <w:vAlign w:val="center"/>
          </w:tcPr>
          <w:p w14:paraId="125B774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6" w:type="dxa"/>
            <w:tcBorders>
              <w:top w:val="single" w:color="auto" w:sz="4" w:space="0"/>
              <w:left w:val="nil"/>
              <w:bottom w:val="single" w:color="auto" w:sz="4" w:space="0"/>
              <w:right w:val="single" w:color="auto" w:sz="4" w:space="0"/>
            </w:tcBorders>
            <w:shd w:val="clear" w:color="auto" w:fill="auto"/>
            <w:noWrap/>
            <w:vAlign w:val="center"/>
          </w:tcPr>
          <w:p w14:paraId="59FC0C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单价（元）</w:t>
            </w:r>
          </w:p>
        </w:tc>
        <w:tc>
          <w:tcPr>
            <w:tcW w:w="1964" w:type="dxa"/>
            <w:tcBorders>
              <w:top w:val="single" w:color="auto" w:sz="4" w:space="0"/>
              <w:left w:val="nil"/>
              <w:bottom w:val="single" w:color="auto" w:sz="4" w:space="0"/>
              <w:right w:val="single" w:color="auto" w:sz="4" w:space="0"/>
            </w:tcBorders>
            <w:shd w:val="clear" w:color="auto" w:fill="auto"/>
            <w:noWrap/>
            <w:vAlign w:val="center"/>
          </w:tcPr>
          <w:p w14:paraId="3571C01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单项合计（元）</w:t>
            </w:r>
          </w:p>
        </w:tc>
        <w:tc>
          <w:tcPr>
            <w:tcW w:w="1909" w:type="dxa"/>
            <w:tcBorders>
              <w:top w:val="single" w:color="auto" w:sz="4" w:space="0"/>
              <w:left w:val="nil"/>
              <w:bottom w:val="single" w:color="auto" w:sz="4" w:space="0"/>
              <w:right w:val="single" w:color="auto" w:sz="4" w:space="0"/>
            </w:tcBorders>
            <w:shd w:val="clear" w:color="auto" w:fill="auto"/>
            <w:noWrap/>
            <w:vAlign w:val="center"/>
          </w:tcPr>
          <w:p w14:paraId="67E225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0D4AC97B">
        <w:tblPrEx>
          <w:tblCellMar>
            <w:top w:w="0" w:type="dxa"/>
            <w:left w:w="108" w:type="dxa"/>
            <w:bottom w:w="0" w:type="dxa"/>
            <w:right w:w="108" w:type="dxa"/>
          </w:tblCellMar>
        </w:tblPrEx>
        <w:trPr>
          <w:trHeight w:val="369"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F2AF01F">
            <w:pPr>
              <w:widowControl/>
              <w:adjustRightInd/>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第一部分 综合档案室建设</w:t>
            </w:r>
          </w:p>
        </w:tc>
      </w:tr>
      <w:tr w14:paraId="28852CAA">
        <w:tblPrEx>
          <w:tblCellMar>
            <w:top w:w="0" w:type="dxa"/>
            <w:left w:w="108" w:type="dxa"/>
            <w:bottom w:w="0" w:type="dxa"/>
            <w:right w:w="108" w:type="dxa"/>
          </w:tblCellMar>
        </w:tblPrEx>
        <w:trPr>
          <w:trHeight w:val="461"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9201C9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2FF5D3C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智能文书密集架</w:t>
            </w:r>
          </w:p>
        </w:tc>
        <w:tc>
          <w:tcPr>
            <w:tcW w:w="1991" w:type="dxa"/>
            <w:tcBorders>
              <w:top w:val="nil"/>
              <w:left w:val="nil"/>
              <w:bottom w:val="single" w:color="auto" w:sz="4" w:space="0"/>
              <w:right w:val="single" w:color="auto" w:sz="4" w:space="0"/>
            </w:tcBorders>
            <w:shd w:val="clear" w:color="auto" w:fill="auto"/>
            <w:vAlign w:val="center"/>
          </w:tcPr>
          <w:p w14:paraId="04CB3E7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428DAD1">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E5F272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1309" w:type="dxa"/>
            <w:tcBorders>
              <w:top w:val="nil"/>
              <w:left w:val="nil"/>
              <w:bottom w:val="single" w:color="auto" w:sz="4" w:space="0"/>
              <w:right w:val="single" w:color="auto" w:sz="4" w:space="0"/>
            </w:tcBorders>
            <w:shd w:val="clear" w:color="auto" w:fill="auto"/>
            <w:vAlign w:val="center"/>
          </w:tcPr>
          <w:p w14:paraId="136D782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344.5</w:t>
            </w:r>
          </w:p>
        </w:tc>
        <w:tc>
          <w:tcPr>
            <w:tcW w:w="1596" w:type="dxa"/>
            <w:tcBorders>
              <w:top w:val="nil"/>
              <w:left w:val="nil"/>
              <w:bottom w:val="single" w:color="auto" w:sz="4" w:space="0"/>
              <w:right w:val="single" w:color="auto" w:sz="4" w:space="0"/>
            </w:tcBorders>
            <w:shd w:val="clear" w:color="auto" w:fill="auto"/>
            <w:vAlign w:val="center"/>
          </w:tcPr>
          <w:p w14:paraId="69A7557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386CC9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5646BB6">
            <w:pPr>
              <w:widowControl/>
              <w:adjustRightInd/>
              <w:jc w:val="center"/>
              <w:rPr>
                <w:rFonts w:hint="eastAsia" w:ascii="宋体" w:hAnsi="宋体" w:cs="宋体"/>
                <w:color w:val="auto"/>
                <w:kern w:val="0"/>
                <w:sz w:val="22"/>
                <w:szCs w:val="22"/>
                <w:highlight w:val="none"/>
              </w:rPr>
            </w:pPr>
          </w:p>
        </w:tc>
      </w:tr>
      <w:tr w14:paraId="48F33E40">
        <w:tblPrEx>
          <w:tblCellMar>
            <w:top w:w="0" w:type="dxa"/>
            <w:left w:w="108" w:type="dxa"/>
            <w:bottom w:w="0" w:type="dxa"/>
            <w:right w:w="108" w:type="dxa"/>
          </w:tblCellMar>
        </w:tblPrEx>
        <w:trPr>
          <w:trHeight w:val="418"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80F3FD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1C11CD6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智能实物密集架</w:t>
            </w:r>
          </w:p>
        </w:tc>
        <w:tc>
          <w:tcPr>
            <w:tcW w:w="1991" w:type="dxa"/>
            <w:tcBorders>
              <w:top w:val="nil"/>
              <w:left w:val="nil"/>
              <w:bottom w:val="single" w:color="auto" w:sz="4" w:space="0"/>
              <w:right w:val="single" w:color="auto" w:sz="4" w:space="0"/>
            </w:tcBorders>
            <w:shd w:val="clear" w:color="auto" w:fill="auto"/>
            <w:vAlign w:val="center"/>
          </w:tcPr>
          <w:p w14:paraId="720223F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72A870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58A2E4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1309" w:type="dxa"/>
            <w:tcBorders>
              <w:top w:val="nil"/>
              <w:left w:val="nil"/>
              <w:bottom w:val="single" w:color="auto" w:sz="4" w:space="0"/>
              <w:right w:val="single" w:color="auto" w:sz="4" w:space="0"/>
            </w:tcBorders>
            <w:shd w:val="clear" w:color="auto" w:fill="auto"/>
            <w:vAlign w:val="center"/>
          </w:tcPr>
          <w:p w14:paraId="711DDF0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43.9</w:t>
            </w:r>
          </w:p>
        </w:tc>
        <w:tc>
          <w:tcPr>
            <w:tcW w:w="1596" w:type="dxa"/>
            <w:tcBorders>
              <w:top w:val="nil"/>
              <w:left w:val="nil"/>
              <w:bottom w:val="single" w:color="auto" w:sz="4" w:space="0"/>
              <w:right w:val="single" w:color="auto" w:sz="4" w:space="0"/>
            </w:tcBorders>
            <w:shd w:val="clear" w:color="auto" w:fill="auto"/>
            <w:vAlign w:val="center"/>
          </w:tcPr>
          <w:p w14:paraId="2202518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DFEB296">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F15F8B6">
            <w:pPr>
              <w:widowControl/>
              <w:adjustRightInd/>
              <w:jc w:val="center"/>
              <w:rPr>
                <w:rFonts w:hint="eastAsia" w:ascii="宋体" w:hAnsi="宋体" w:cs="宋体"/>
                <w:color w:val="auto"/>
                <w:kern w:val="0"/>
                <w:sz w:val="22"/>
                <w:szCs w:val="22"/>
                <w:highlight w:val="none"/>
              </w:rPr>
            </w:pPr>
          </w:p>
        </w:tc>
      </w:tr>
      <w:tr w14:paraId="66AB412E">
        <w:tblPrEx>
          <w:tblCellMar>
            <w:top w:w="0" w:type="dxa"/>
            <w:left w:w="108" w:type="dxa"/>
            <w:bottom w:w="0" w:type="dxa"/>
            <w:right w:w="108" w:type="dxa"/>
          </w:tblCellMar>
        </w:tblPrEx>
        <w:trPr>
          <w:trHeight w:val="577"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6A7F8D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65011C0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智能奖牌密集架</w:t>
            </w:r>
          </w:p>
        </w:tc>
        <w:tc>
          <w:tcPr>
            <w:tcW w:w="1991" w:type="dxa"/>
            <w:tcBorders>
              <w:top w:val="nil"/>
              <w:left w:val="nil"/>
              <w:bottom w:val="single" w:color="auto" w:sz="4" w:space="0"/>
              <w:right w:val="single" w:color="auto" w:sz="4" w:space="0"/>
            </w:tcBorders>
            <w:shd w:val="clear" w:color="auto" w:fill="auto"/>
            <w:vAlign w:val="center"/>
          </w:tcPr>
          <w:p w14:paraId="769E0C6A">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84F3BB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2B2A30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1309" w:type="dxa"/>
            <w:tcBorders>
              <w:top w:val="nil"/>
              <w:left w:val="nil"/>
              <w:bottom w:val="single" w:color="auto" w:sz="4" w:space="0"/>
              <w:right w:val="single" w:color="auto" w:sz="4" w:space="0"/>
            </w:tcBorders>
            <w:shd w:val="clear" w:color="auto" w:fill="auto"/>
            <w:vAlign w:val="center"/>
          </w:tcPr>
          <w:p w14:paraId="1A257C0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17.6</w:t>
            </w:r>
          </w:p>
        </w:tc>
        <w:tc>
          <w:tcPr>
            <w:tcW w:w="1596" w:type="dxa"/>
            <w:tcBorders>
              <w:top w:val="nil"/>
              <w:left w:val="nil"/>
              <w:bottom w:val="single" w:color="auto" w:sz="4" w:space="0"/>
              <w:right w:val="single" w:color="auto" w:sz="4" w:space="0"/>
            </w:tcBorders>
            <w:shd w:val="clear" w:color="auto" w:fill="auto"/>
            <w:vAlign w:val="center"/>
          </w:tcPr>
          <w:p w14:paraId="2B1386F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72C7BB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09386E7">
            <w:pPr>
              <w:widowControl/>
              <w:adjustRightInd/>
              <w:jc w:val="center"/>
              <w:rPr>
                <w:rFonts w:hint="eastAsia" w:ascii="宋体" w:hAnsi="宋体" w:cs="宋体"/>
                <w:color w:val="auto"/>
                <w:kern w:val="0"/>
                <w:sz w:val="22"/>
                <w:szCs w:val="22"/>
                <w:highlight w:val="none"/>
              </w:rPr>
            </w:pPr>
          </w:p>
        </w:tc>
      </w:tr>
      <w:tr w14:paraId="3136BA49">
        <w:tblPrEx>
          <w:tblCellMar>
            <w:top w:w="0" w:type="dxa"/>
            <w:left w:w="108" w:type="dxa"/>
            <w:bottom w:w="0" w:type="dxa"/>
            <w:right w:w="108" w:type="dxa"/>
          </w:tblCellMar>
        </w:tblPrEx>
        <w:trPr>
          <w:trHeight w:val="465"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52F065E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6B81B00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智能奖杯密集架</w:t>
            </w:r>
          </w:p>
        </w:tc>
        <w:tc>
          <w:tcPr>
            <w:tcW w:w="1991" w:type="dxa"/>
            <w:tcBorders>
              <w:top w:val="nil"/>
              <w:left w:val="nil"/>
              <w:bottom w:val="single" w:color="auto" w:sz="4" w:space="0"/>
              <w:right w:val="single" w:color="auto" w:sz="4" w:space="0"/>
            </w:tcBorders>
            <w:shd w:val="clear" w:color="auto" w:fill="auto"/>
            <w:vAlign w:val="center"/>
          </w:tcPr>
          <w:p w14:paraId="694B9C7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4BF696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E3BC09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1309" w:type="dxa"/>
            <w:tcBorders>
              <w:top w:val="nil"/>
              <w:left w:val="nil"/>
              <w:bottom w:val="single" w:color="auto" w:sz="4" w:space="0"/>
              <w:right w:val="single" w:color="auto" w:sz="4" w:space="0"/>
            </w:tcBorders>
            <w:shd w:val="clear" w:color="auto" w:fill="auto"/>
            <w:vAlign w:val="center"/>
          </w:tcPr>
          <w:p w14:paraId="2558BD8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17.6</w:t>
            </w:r>
          </w:p>
        </w:tc>
        <w:tc>
          <w:tcPr>
            <w:tcW w:w="1596" w:type="dxa"/>
            <w:tcBorders>
              <w:top w:val="nil"/>
              <w:left w:val="nil"/>
              <w:bottom w:val="single" w:color="auto" w:sz="4" w:space="0"/>
              <w:right w:val="single" w:color="auto" w:sz="4" w:space="0"/>
            </w:tcBorders>
            <w:shd w:val="clear" w:color="auto" w:fill="auto"/>
            <w:vAlign w:val="center"/>
          </w:tcPr>
          <w:p w14:paraId="586B6E8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C7C41B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5F2731C">
            <w:pPr>
              <w:widowControl/>
              <w:adjustRightInd/>
              <w:jc w:val="center"/>
              <w:rPr>
                <w:rFonts w:hint="eastAsia" w:ascii="宋体" w:hAnsi="宋体" w:cs="宋体"/>
                <w:color w:val="auto"/>
                <w:kern w:val="0"/>
                <w:sz w:val="22"/>
                <w:szCs w:val="22"/>
                <w:highlight w:val="none"/>
              </w:rPr>
            </w:pPr>
          </w:p>
        </w:tc>
      </w:tr>
      <w:tr w14:paraId="4C0CEE30">
        <w:tblPrEx>
          <w:tblCellMar>
            <w:top w:w="0" w:type="dxa"/>
            <w:left w:w="108" w:type="dxa"/>
            <w:bottom w:w="0" w:type="dxa"/>
            <w:right w:w="108" w:type="dxa"/>
          </w:tblCellMar>
        </w:tblPrEx>
        <w:trPr>
          <w:trHeight w:val="707"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B95567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4B21F14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智能双面带门封闭密集架</w:t>
            </w:r>
          </w:p>
        </w:tc>
        <w:tc>
          <w:tcPr>
            <w:tcW w:w="1991" w:type="dxa"/>
            <w:tcBorders>
              <w:top w:val="nil"/>
              <w:left w:val="nil"/>
              <w:bottom w:val="single" w:color="auto" w:sz="4" w:space="0"/>
              <w:right w:val="single" w:color="auto" w:sz="4" w:space="0"/>
            </w:tcBorders>
            <w:shd w:val="clear" w:color="auto" w:fill="auto"/>
            <w:vAlign w:val="center"/>
          </w:tcPr>
          <w:p w14:paraId="70334FB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B87296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B4B43B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立方米</w:t>
            </w:r>
          </w:p>
        </w:tc>
        <w:tc>
          <w:tcPr>
            <w:tcW w:w="1309" w:type="dxa"/>
            <w:tcBorders>
              <w:top w:val="nil"/>
              <w:left w:val="nil"/>
              <w:bottom w:val="single" w:color="auto" w:sz="4" w:space="0"/>
              <w:right w:val="single" w:color="auto" w:sz="4" w:space="0"/>
            </w:tcBorders>
            <w:shd w:val="clear" w:color="auto" w:fill="auto"/>
            <w:vAlign w:val="center"/>
          </w:tcPr>
          <w:p w14:paraId="6172408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23.5</w:t>
            </w:r>
          </w:p>
        </w:tc>
        <w:tc>
          <w:tcPr>
            <w:tcW w:w="1596" w:type="dxa"/>
            <w:tcBorders>
              <w:top w:val="nil"/>
              <w:left w:val="nil"/>
              <w:bottom w:val="single" w:color="auto" w:sz="4" w:space="0"/>
              <w:right w:val="single" w:color="auto" w:sz="4" w:space="0"/>
            </w:tcBorders>
            <w:shd w:val="clear" w:color="auto" w:fill="auto"/>
            <w:vAlign w:val="center"/>
          </w:tcPr>
          <w:p w14:paraId="7721CAC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66D821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225B7E8">
            <w:pPr>
              <w:widowControl/>
              <w:adjustRightInd/>
              <w:jc w:val="center"/>
              <w:rPr>
                <w:rFonts w:hint="eastAsia" w:ascii="宋体" w:hAnsi="宋体" w:cs="宋体"/>
                <w:color w:val="auto"/>
                <w:kern w:val="0"/>
                <w:sz w:val="22"/>
                <w:szCs w:val="22"/>
                <w:highlight w:val="none"/>
              </w:rPr>
            </w:pPr>
          </w:p>
        </w:tc>
      </w:tr>
      <w:tr w14:paraId="540E0938">
        <w:tblPrEx>
          <w:tblCellMar>
            <w:top w:w="0" w:type="dxa"/>
            <w:left w:w="108" w:type="dxa"/>
            <w:bottom w:w="0" w:type="dxa"/>
            <w:right w:w="108" w:type="dxa"/>
          </w:tblCellMar>
        </w:tblPrEx>
        <w:trPr>
          <w:trHeight w:val="292"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71A760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3D2F25D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防磁柜</w:t>
            </w:r>
          </w:p>
        </w:tc>
        <w:tc>
          <w:tcPr>
            <w:tcW w:w="1991" w:type="dxa"/>
            <w:tcBorders>
              <w:top w:val="nil"/>
              <w:left w:val="nil"/>
              <w:bottom w:val="single" w:color="auto" w:sz="4" w:space="0"/>
              <w:right w:val="single" w:color="auto" w:sz="4" w:space="0"/>
            </w:tcBorders>
            <w:shd w:val="clear" w:color="auto" w:fill="auto"/>
            <w:noWrap/>
            <w:vAlign w:val="center"/>
          </w:tcPr>
          <w:p w14:paraId="54CC6D0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417F3B9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491D395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012C93C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596" w:type="dxa"/>
            <w:tcBorders>
              <w:top w:val="nil"/>
              <w:left w:val="nil"/>
              <w:bottom w:val="single" w:color="auto" w:sz="4" w:space="0"/>
              <w:right w:val="single" w:color="auto" w:sz="4" w:space="0"/>
            </w:tcBorders>
            <w:shd w:val="clear" w:color="auto" w:fill="auto"/>
            <w:vAlign w:val="center"/>
          </w:tcPr>
          <w:p w14:paraId="262DC10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4525EC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70A5FE8">
            <w:pPr>
              <w:widowControl/>
              <w:adjustRightInd/>
              <w:jc w:val="center"/>
              <w:rPr>
                <w:rFonts w:hint="eastAsia" w:ascii="宋体" w:hAnsi="宋体" w:cs="宋体"/>
                <w:color w:val="auto"/>
                <w:kern w:val="0"/>
                <w:sz w:val="22"/>
                <w:szCs w:val="22"/>
                <w:highlight w:val="none"/>
              </w:rPr>
            </w:pPr>
          </w:p>
        </w:tc>
      </w:tr>
      <w:tr w14:paraId="3A4B6498">
        <w:tblPrEx>
          <w:tblCellMar>
            <w:top w:w="0" w:type="dxa"/>
            <w:left w:w="108" w:type="dxa"/>
            <w:bottom w:w="0" w:type="dxa"/>
            <w:right w:w="108" w:type="dxa"/>
          </w:tblCellMar>
        </w:tblPrEx>
        <w:trPr>
          <w:trHeight w:val="443"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9847D3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2AC37E1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密集架轨道预埋</w:t>
            </w:r>
          </w:p>
        </w:tc>
        <w:tc>
          <w:tcPr>
            <w:tcW w:w="1991" w:type="dxa"/>
            <w:tcBorders>
              <w:top w:val="nil"/>
              <w:left w:val="nil"/>
              <w:bottom w:val="single" w:color="auto" w:sz="4" w:space="0"/>
              <w:right w:val="single" w:color="auto" w:sz="4" w:space="0"/>
            </w:tcBorders>
            <w:shd w:val="clear" w:color="auto" w:fill="auto"/>
            <w:noWrap/>
            <w:vAlign w:val="center"/>
          </w:tcPr>
          <w:p w14:paraId="28C9288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4824734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3968038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1309" w:type="dxa"/>
            <w:tcBorders>
              <w:top w:val="nil"/>
              <w:left w:val="nil"/>
              <w:bottom w:val="single" w:color="auto" w:sz="4" w:space="0"/>
              <w:right w:val="single" w:color="auto" w:sz="4" w:space="0"/>
            </w:tcBorders>
            <w:shd w:val="clear" w:color="auto" w:fill="auto"/>
            <w:vAlign w:val="center"/>
          </w:tcPr>
          <w:p w14:paraId="665D030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180</w:t>
            </w:r>
          </w:p>
        </w:tc>
        <w:tc>
          <w:tcPr>
            <w:tcW w:w="1596" w:type="dxa"/>
            <w:tcBorders>
              <w:top w:val="nil"/>
              <w:left w:val="nil"/>
              <w:bottom w:val="single" w:color="auto" w:sz="4" w:space="0"/>
              <w:right w:val="single" w:color="auto" w:sz="4" w:space="0"/>
            </w:tcBorders>
            <w:shd w:val="clear" w:color="auto" w:fill="auto"/>
            <w:vAlign w:val="center"/>
          </w:tcPr>
          <w:p w14:paraId="1948FB7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FE4676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8601D29">
            <w:pPr>
              <w:widowControl/>
              <w:adjustRightInd/>
              <w:jc w:val="center"/>
              <w:rPr>
                <w:rFonts w:hint="eastAsia" w:ascii="宋体" w:hAnsi="宋体" w:cs="宋体"/>
                <w:color w:val="auto"/>
                <w:kern w:val="0"/>
                <w:sz w:val="22"/>
                <w:szCs w:val="22"/>
                <w:highlight w:val="none"/>
              </w:rPr>
            </w:pPr>
          </w:p>
        </w:tc>
      </w:tr>
      <w:tr w14:paraId="28A43270">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95EE59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489BECC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书梯</w:t>
            </w:r>
          </w:p>
        </w:tc>
        <w:tc>
          <w:tcPr>
            <w:tcW w:w="1991" w:type="dxa"/>
            <w:tcBorders>
              <w:top w:val="nil"/>
              <w:left w:val="nil"/>
              <w:bottom w:val="single" w:color="auto" w:sz="4" w:space="0"/>
              <w:right w:val="single" w:color="auto" w:sz="4" w:space="0"/>
            </w:tcBorders>
            <w:shd w:val="clear" w:color="auto" w:fill="auto"/>
            <w:noWrap/>
            <w:vAlign w:val="center"/>
          </w:tcPr>
          <w:p w14:paraId="20D6D32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6C70331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27661AE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1309" w:type="dxa"/>
            <w:tcBorders>
              <w:top w:val="nil"/>
              <w:left w:val="nil"/>
              <w:bottom w:val="single" w:color="auto" w:sz="4" w:space="0"/>
              <w:right w:val="single" w:color="auto" w:sz="4" w:space="0"/>
            </w:tcBorders>
            <w:shd w:val="clear" w:color="auto" w:fill="auto"/>
            <w:vAlign w:val="center"/>
          </w:tcPr>
          <w:p w14:paraId="1324013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675066C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2832C5F">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D49F0B5">
            <w:pPr>
              <w:widowControl/>
              <w:adjustRightInd/>
              <w:jc w:val="center"/>
              <w:rPr>
                <w:rFonts w:hint="eastAsia" w:ascii="宋体" w:hAnsi="宋体" w:cs="宋体"/>
                <w:color w:val="auto"/>
                <w:kern w:val="0"/>
                <w:sz w:val="22"/>
                <w:szCs w:val="22"/>
                <w:highlight w:val="none"/>
              </w:rPr>
            </w:pPr>
          </w:p>
        </w:tc>
      </w:tr>
      <w:tr w14:paraId="23EB7CB0">
        <w:tblPrEx>
          <w:tblCellMar>
            <w:top w:w="0" w:type="dxa"/>
            <w:left w:w="108" w:type="dxa"/>
            <w:bottom w:w="0" w:type="dxa"/>
            <w:right w:w="108" w:type="dxa"/>
          </w:tblCellMar>
        </w:tblPrEx>
        <w:trPr>
          <w:trHeight w:val="115"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E2FAEA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464B3C5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书车</w:t>
            </w:r>
          </w:p>
        </w:tc>
        <w:tc>
          <w:tcPr>
            <w:tcW w:w="1991" w:type="dxa"/>
            <w:tcBorders>
              <w:top w:val="nil"/>
              <w:left w:val="nil"/>
              <w:bottom w:val="single" w:color="auto" w:sz="4" w:space="0"/>
              <w:right w:val="single" w:color="auto" w:sz="4" w:space="0"/>
            </w:tcBorders>
            <w:shd w:val="clear" w:color="auto" w:fill="auto"/>
            <w:vAlign w:val="center"/>
          </w:tcPr>
          <w:p w14:paraId="4F55C37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839B15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854EDA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1309" w:type="dxa"/>
            <w:tcBorders>
              <w:top w:val="nil"/>
              <w:left w:val="nil"/>
              <w:bottom w:val="single" w:color="auto" w:sz="4" w:space="0"/>
              <w:right w:val="single" w:color="auto" w:sz="4" w:space="0"/>
            </w:tcBorders>
            <w:shd w:val="clear" w:color="auto" w:fill="auto"/>
            <w:vAlign w:val="center"/>
          </w:tcPr>
          <w:p w14:paraId="7D2F2A5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157733C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90B195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9D6E3BC">
            <w:pPr>
              <w:widowControl/>
              <w:adjustRightInd/>
              <w:jc w:val="center"/>
              <w:rPr>
                <w:rFonts w:hint="eastAsia" w:ascii="宋体" w:hAnsi="宋体" w:cs="宋体"/>
                <w:color w:val="auto"/>
                <w:kern w:val="0"/>
                <w:sz w:val="22"/>
                <w:szCs w:val="22"/>
                <w:highlight w:val="none"/>
              </w:rPr>
            </w:pPr>
          </w:p>
        </w:tc>
      </w:tr>
      <w:tr w14:paraId="5B932902">
        <w:tblPrEx>
          <w:tblCellMar>
            <w:top w:w="0" w:type="dxa"/>
            <w:left w:w="108" w:type="dxa"/>
            <w:bottom w:w="0" w:type="dxa"/>
            <w:right w:w="108" w:type="dxa"/>
          </w:tblCellMar>
        </w:tblPrEx>
        <w:trPr>
          <w:trHeight w:val="369"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C1B3A2A">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二、库房环境监控系统</w:t>
            </w:r>
          </w:p>
        </w:tc>
      </w:tr>
      <w:tr w14:paraId="757441EF">
        <w:tblPrEx>
          <w:tblCellMar>
            <w:top w:w="0" w:type="dxa"/>
            <w:left w:w="108" w:type="dxa"/>
            <w:bottom w:w="0" w:type="dxa"/>
            <w:right w:w="108" w:type="dxa"/>
          </w:tblCellMar>
        </w:tblPrEx>
        <w:trPr>
          <w:trHeight w:val="415"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799241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0909811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显示控制功控机</w:t>
            </w:r>
          </w:p>
        </w:tc>
        <w:tc>
          <w:tcPr>
            <w:tcW w:w="1991" w:type="dxa"/>
            <w:tcBorders>
              <w:top w:val="nil"/>
              <w:left w:val="nil"/>
              <w:bottom w:val="single" w:color="auto" w:sz="4" w:space="0"/>
              <w:right w:val="single" w:color="auto" w:sz="4" w:space="0"/>
            </w:tcBorders>
            <w:shd w:val="clear" w:color="auto" w:fill="auto"/>
            <w:vAlign w:val="center"/>
          </w:tcPr>
          <w:p w14:paraId="4CA8F0F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8312FB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20130B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62B79CA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39016BE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695C12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A1FEA82">
            <w:pPr>
              <w:widowControl/>
              <w:adjustRightInd/>
              <w:jc w:val="center"/>
              <w:rPr>
                <w:rFonts w:hint="eastAsia" w:ascii="宋体" w:hAnsi="宋体" w:cs="宋体"/>
                <w:color w:val="auto"/>
                <w:kern w:val="0"/>
                <w:sz w:val="22"/>
                <w:szCs w:val="22"/>
                <w:highlight w:val="none"/>
              </w:rPr>
            </w:pPr>
          </w:p>
        </w:tc>
      </w:tr>
      <w:tr w14:paraId="6AEE5B0E">
        <w:tblPrEx>
          <w:tblCellMar>
            <w:top w:w="0" w:type="dxa"/>
            <w:left w:w="108" w:type="dxa"/>
            <w:bottom w:w="0" w:type="dxa"/>
            <w:right w:w="108" w:type="dxa"/>
          </w:tblCellMar>
        </w:tblPrEx>
        <w:trPr>
          <w:trHeight w:val="11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8125D5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4392D10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区域控制箱</w:t>
            </w:r>
          </w:p>
        </w:tc>
        <w:tc>
          <w:tcPr>
            <w:tcW w:w="1991" w:type="dxa"/>
            <w:tcBorders>
              <w:top w:val="nil"/>
              <w:left w:val="nil"/>
              <w:bottom w:val="single" w:color="auto" w:sz="4" w:space="0"/>
              <w:right w:val="single" w:color="auto" w:sz="4" w:space="0"/>
            </w:tcBorders>
            <w:shd w:val="clear" w:color="auto" w:fill="auto"/>
            <w:vAlign w:val="center"/>
          </w:tcPr>
          <w:p w14:paraId="726ADDC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8C9FC8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7E9583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5DE98D3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63DB7E6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68C0B5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59B8947">
            <w:pPr>
              <w:widowControl/>
              <w:adjustRightInd/>
              <w:jc w:val="center"/>
              <w:rPr>
                <w:rFonts w:hint="eastAsia" w:ascii="宋体" w:hAnsi="宋体" w:cs="宋体"/>
                <w:color w:val="auto"/>
                <w:kern w:val="0"/>
                <w:sz w:val="22"/>
                <w:szCs w:val="22"/>
                <w:highlight w:val="none"/>
              </w:rPr>
            </w:pPr>
          </w:p>
        </w:tc>
      </w:tr>
      <w:tr w14:paraId="16B5155D">
        <w:tblPrEx>
          <w:tblCellMar>
            <w:top w:w="0" w:type="dxa"/>
            <w:left w:w="108" w:type="dxa"/>
            <w:bottom w:w="0" w:type="dxa"/>
            <w:right w:w="108" w:type="dxa"/>
          </w:tblCellMar>
        </w:tblPrEx>
        <w:trPr>
          <w:trHeight w:val="25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528287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00A4306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温湿度传感器</w:t>
            </w:r>
          </w:p>
        </w:tc>
        <w:tc>
          <w:tcPr>
            <w:tcW w:w="1991" w:type="dxa"/>
            <w:tcBorders>
              <w:top w:val="nil"/>
              <w:left w:val="nil"/>
              <w:bottom w:val="single" w:color="auto" w:sz="4" w:space="0"/>
              <w:right w:val="single" w:color="auto" w:sz="4" w:space="0"/>
            </w:tcBorders>
            <w:shd w:val="clear" w:color="auto" w:fill="auto"/>
            <w:vAlign w:val="center"/>
          </w:tcPr>
          <w:p w14:paraId="35E084A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14CDF5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D21038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7690C2E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596" w:type="dxa"/>
            <w:tcBorders>
              <w:top w:val="nil"/>
              <w:left w:val="nil"/>
              <w:bottom w:val="single" w:color="auto" w:sz="4" w:space="0"/>
              <w:right w:val="single" w:color="auto" w:sz="4" w:space="0"/>
            </w:tcBorders>
            <w:shd w:val="clear" w:color="auto" w:fill="auto"/>
            <w:vAlign w:val="center"/>
          </w:tcPr>
          <w:p w14:paraId="2A922F8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53506A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E4D4DF9">
            <w:pPr>
              <w:widowControl/>
              <w:adjustRightInd/>
              <w:jc w:val="center"/>
              <w:rPr>
                <w:rFonts w:hint="eastAsia" w:ascii="宋体" w:hAnsi="宋体" w:cs="宋体"/>
                <w:color w:val="auto"/>
                <w:kern w:val="0"/>
                <w:sz w:val="22"/>
                <w:szCs w:val="22"/>
                <w:highlight w:val="none"/>
              </w:rPr>
            </w:pPr>
          </w:p>
        </w:tc>
      </w:tr>
      <w:tr w14:paraId="6B413DDD">
        <w:tblPrEx>
          <w:tblCellMar>
            <w:top w:w="0" w:type="dxa"/>
            <w:left w:w="108" w:type="dxa"/>
            <w:bottom w:w="0" w:type="dxa"/>
            <w:right w:w="108" w:type="dxa"/>
          </w:tblCellMar>
        </w:tblPrEx>
        <w:trPr>
          <w:trHeight w:val="1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C01445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17A76FE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空调智能控制模块</w:t>
            </w:r>
          </w:p>
        </w:tc>
        <w:tc>
          <w:tcPr>
            <w:tcW w:w="1991" w:type="dxa"/>
            <w:tcBorders>
              <w:top w:val="nil"/>
              <w:left w:val="nil"/>
              <w:bottom w:val="single" w:color="auto" w:sz="4" w:space="0"/>
              <w:right w:val="single" w:color="auto" w:sz="4" w:space="0"/>
            </w:tcBorders>
            <w:shd w:val="clear" w:color="auto" w:fill="auto"/>
            <w:vAlign w:val="center"/>
          </w:tcPr>
          <w:p w14:paraId="0D7C066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A0D391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854D5C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09999DF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596" w:type="dxa"/>
            <w:tcBorders>
              <w:top w:val="nil"/>
              <w:left w:val="nil"/>
              <w:bottom w:val="single" w:color="auto" w:sz="4" w:space="0"/>
              <w:right w:val="single" w:color="auto" w:sz="4" w:space="0"/>
            </w:tcBorders>
            <w:shd w:val="clear" w:color="auto" w:fill="auto"/>
            <w:vAlign w:val="center"/>
          </w:tcPr>
          <w:p w14:paraId="654CE2F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1AB20D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D17205C">
            <w:pPr>
              <w:widowControl/>
              <w:adjustRightInd/>
              <w:jc w:val="center"/>
              <w:rPr>
                <w:rFonts w:hint="eastAsia" w:ascii="宋体" w:hAnsi="宋体" w:cs="宋体"/>
                <w:color w:val="auto"/>
                <w:kern w:val="0"/>
                <w:sz w:val="22"/>
                <w:szCs w:val="22"/>
                <w:highlight w:val="none"/>
              </w:rPr>
            </w:pPr>
          </w:p>
        </w:tc>
      </w:tr>
      <w:tr w14:paraId="3DE3F790">
        <w:tblPrEx>
          <w:tblCellMar>
            <w:top w:w="0" w:type="dxa"/>
            <w:left w:w="108" w:type="dxa"/>
            <w:bottom w:w="0" w:type="dxa"/>
            <w:right w:w="108" w:type="dxa"/>
          </w:tblCellMar>
        </w:tblPrEx>
        <w:trPr>
          <w:trHeight w:val="29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0EF3C5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34EA0B8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991" w:type="dxa"/>
            <w:tcBorders>
              <w:top w:val="nil"/>
              <w:left w:val="nil"/>
              <w:bottom w:val="single" w:color="auto" w:sz="4" w:space="0"/>
              <w:right w:val="single" w:color="auto" w:sz="4" w:space="0"/>
            </w:tcBorders>
            <w:shd w:val="clear" w:color="auto" w:fill="auto"/>
            <w:vAlign w:val="center"/>
          </w:tcPr>
          <w:p w14:paraId="11C8150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3DC6E9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A8C3D2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113AD6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596" w:type="dxa"/>
            <w:tcBorders>
              <w:top w:val="nil"/>
              <w:left w:val="nil"/>
              <w:bottom w:val="single" w:color="auto" w:sz="4" w:space="0"/>
              <w:right w:val="single" w:color="auto" w:sz="4" w:space="0"/>
            </w:tcBorders>
            <w:shd w:val="clear" w:color="auto" w:fill="auto"/>
            <w:vAlign w:val="center"/>
          </w:tcPr>
          <w:p w14:paraId="1AF0425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E2D586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CA415C4">
            <w:pPr>
              <w:widowControl/>
              <w:adjustRightInd/>
              <w:jc w:val="center"/>
              <w:rPr>
                <w:rFonts w:hint="eastAsia" w:ascii="宋体" w:hAnsi="宋体" w:cs="宋体"/>
                <w:color w:val="auto"/>
                <w:kern w:val="0"/>
                <w:sz w:val="22"/>
                <w:szCs w:val="22"/>
                <w:highlight w:val="none"/>
              </w:rPr>
            </w:pPr>
          </w:p>
        </w:tc>
      </w:tr>
      <w:tr w14:paraId="537AF33E">
        <w:tblPrEx>
          <w:tblCellMar>
            <w:top w:w="0" w:type="dxa"/>
            <w:left w:w="108" w:type="dxa"/>
            <w:bottom w:w="0" w:type="dxa"/>
            <w:right w:w="108" w:type="dxa"/>
          </w:tblCellMar>
        </w:tblPrEx>
        <w:trPr>
          <w:trHeight w:val="12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D9D36C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434BB74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991" w:type="dxa"/>
            <w:tcBorders>
              <w:top w:val="nil"/>
              <w:left w:val="nil"/>
              <w:bottom w:val="single" w:color="auto" w:sz="4" w:space="0"/>
              <w:right w:val="single" w:color="auto" w:sz="4" w:space="0"/>
            </w:tcBorders>
            <w:shd w:val="clear" w:color="auto" w:fill="auto"/>
            <w:vAlign w:val="center"/>
          </w:tcPr>
          <w:p w14:paraId="4AC3EF9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9CB864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FEAB5B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1A49431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079F592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72C869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234ED28">
            <w:pPr>
              <w:widowControl/>
              <w:adjustRightInd/>
              <w:jc w:val="center"/>
              <w:rPr>
                <w:rFonts w:hint="eastAsia" w:ascii="宋体" w:hAnsi="宋体" w:cs="宋体"/>
                <w:color w:val="auto"/>
                <w:kern w:val="0"/>
                <w:sz w:val="22"/>
                <w:szCs w:val="22"/>
                <w:highlight w:val="none"/>
              </w:rPr>
            </w:pPr>
          </w:p>
        </w:tc>
      </w:tr>
      <w:tr w14:paraId="5A99290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ED277F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5B508AB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智能空气质量监测仪</w:t>
            </w:r>
          </w:p>
        </w:tc>
        <w:tc>
          <w:tcPr>
            <w:tcW w:w="1991" w:type="dxa"/>
            <w:tcBorders>
              <w:top w:val="nil"/>
              <w:left w:val="nil"/>
              <w:bottom w:val="single" w:color="auto" w:sz="4" w:space="0"/>
              <w:right w:val="single" w:color="auto" w:sz="4" w:space="0"/>
            </w:tcBorders>
            <w:shd w:val="clear" w:color="auto" w:fill="auto"/>
            <w:vAlign w:val="center"/>
          </w:tcPr>
          <w:p w14:paraId="3BE6FF8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7E59E7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EFDB69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56538E6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596" w:type="dxa"/>
            <w:tcBorders>
              <w:top w:val="nil"/>
              <w:left w:val="nil"/>
              <w:bottom w:val="single" w:color="auto" w:sz="4" w:space="0"/>
              <w:right w:val="single" w:color="auto" w:sz="4" w:space="0"/>
            </w:tcBorders>
            <w:shd w:val="clear" w:color="auto" w:fill="auto"/>
            <w:vAlign w:val="center"/>
          </w:tcPr>
          <w:p w14:paraId="5E8A2E4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61E2A1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E428FF2">
            <w:pPr>
              <w:widowControl/>
              <w:adjustRightInd/>
              <w:jc w:val="center"/>
              <w:rPr>
                <w:rFonts w:hint="eastAsia" w:ascii="宋体" w:hAnsi="宋体" w:cs="宋体"/>
                <w:color w:val="auto"/>
                <w:kern w:val="0"/>
                <w:sz w:val="22"/>
                <w:szCs w:val="22"/>
                <w:highlight w:val="none"/>
              </w:rPr>
            </w:pPr>
          </w:p>
        </w:tc>
      </w:tr>
      <w:tr w14:paraId="6909395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0C7E3F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4F8115D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漏水传感器</w:t>
            </w:r>
          </w:p>
        </w:tc>
        <w:tc>
          <w:tcPr>
            <w:tcW w:w="1991" w:type="dxa"/>
            <w:tcBorders>
              <w:top w:val="nil"/>
              <w:left w:val="nil"/>
              <w:bottom w:val="single" w:color="auto" w:sz="4" w:space="0"/>
              <w:right w:val="single" w:color="auto" w:sz="4" w:space="0"/>
            </w:tcBorders>
            <w:shd w:val="clear" w:color="auto" w:fill="auto"/>
            <w:vAlign w:val="center"/>
          </w:tcPr>
          <w:p w14:paraId="263042F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485870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199B8B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150F00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596" w:type="dxa"/>
            <w:tcBorders>
              <w:top w:val="nil"/>
              <w:left w:val="nil"/>
              <w:bottom w:val="single" w:color="auto" w:sz="4" w:space="0"/>
              <w:right w:val="single" w:color="auto" w:sz="4" w:space="0"/>
            </w:tcBorders>
            <w:shd w:val="clear" w:color="auto" w:fill="auto"/>
            <w:vAlign w:val="center"/>
          </w:tcPr>
          <w:p w14:paraId="4915B77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12CA94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967AA9F">
            <w:pPr>
              <w:widowControl/>
              <w:adjustRightInd/>
              <w:jc w:val="center"/>
              <w:rPr>
                <w:rFonts w:hint="eastAsia" w:ascii="宋体" w:hAnsi="宋体" w:cs="宋体"/>
                <w:color w:val="auto"/>
                <w:kern w:val="0"/>
                <w:sz w:val="22"/>
                <w:szCs w:val="22"/>
                <w:highlight w:val="none"/>
              </w:rPr>
            </w:pPr>
          </w:p>
        </w:tc>
      </w:tr>
      <w:tr w14:paraId="62A986B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1EA164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2C6465F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漏水感应绳</w:t>
            </w:r>
          </w:p>
        </w:tc>
        <w:tc>
          <w:tcPr>
            <w:tcW w:w="1991" w:type="dxa"/>
            <w:tcBorders>
              <w:top w:val="nil"/>
              <w:left w:val="nil"/>
              <w:bottom w:val="single" w:color="auto" w:sz="4" w:space="0"/>
              <w:right w:val="single" w:color="auto" w:sz="4" w:space="0"/>
            </w:tcBorders>
            <w:shd w:val="clear" w:color="auto" w:fill="auto"/>
            <w:vAlign w:val="center"/>
          </w:tcPr>
          <w:p w14:paraId="22A7E6C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E4E4A4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C84265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根</w:t>
            </w:r>
          </w:p>
        </w:tc>
        <w:tc>
          <w:tcPr>
            <w:tcW w:w="1309" w:type="dxa"/>
            <w:tcBorders>
              <w:top w:val="nil"/>
              <w:left w:val="nil"/>
              <w:bottom w:val="single" w:color="auto" w:sz="4" w:space="0"/>
              <w:right w:val="single" w:color="auto" w:sz="4" w:space="0"/>
            </w:tcBorders>
            <w:shd w:val="clear" w:color="auto" w:fill="auto"/>
            <w:vAlign w:val="center"/>
          </w:tcPr>
          <w:p w14:paraId="34BE9E7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596" w:type="dxa"/>
            <w:tcBorders>
              <w:top w:val="nil"/>
              <w:left w:val="nil"/>
              <w:bottom w:val="single" w:color="auto" w:sz="4" w:space="0"/>
              <w:right w:val="single" w:color="auto" w:sz="4" w:space="0"/>
            </w:tcBorders>
            <w:shd w:val="clear" w:color="auto" w:fill="auto"/>
            <w:vAlign w:val="center"/>
          </w:tcPr>
          <w:p w14:paraId="0FD1CEB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EF3FEA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17CFAAC">
            <w:pPr>
              <w:widowControl/>
              <w:adjustRightInd/>
              <w:jc w:val="center"/>
              <w:rPr>
                <w:rFonts w:hint="eastAsia" w:ascii="宋体" w:hAnsi="宋体" w:cs="宋体"/>
                <w:color w:val="auto"/>
                <w:kern w:val="0"/>
                <w:sz w:val="22"/>
                <w:szCs w:val="22"/>
                <w:highlight w:val="none"/>
              </w:rPr>
            </w:pPr>
          </w:p>
        </w:tc>
      </w:tr>
      <w:tr w14:paraId="292CA236">
        <w:tblPrEx>
          <w:tblCellMar>
            <w:top w:w="0" w:type="dxa"/>
            <w:left w:w="108" w:type="dxa"/>
            <w:bottom w:w="0" w:type="dxa"/>
            <w:right w:w="108" w:type="dxa"/>
          </w:tblCellMar>
        </w:tblPrEx>
        <w:trPr>
          <w:trHeight w:val="30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CA188B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7C06F92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温湿度监测系统软件接口</w:t>
            </w:r>
          </w:p>
        </w:tc>
        <w:tc>
          <w:tcPr>
            <w:tcW w:w="1991" w:type="dxa"/>
            <w:tcBorders>
              <w:top w:val="nil"/>
              <w:left w:val="nil"/>
              <w:bottom w:val="single" w:color="auto" w:sz="4" w:space="0"/>
              <w:right w:val="single" w:color="auto" w:sz="4" w:space="0"/>
            </w:tcBorders>
            <w:shd w:val="clear" w:color="auto" w:fill="auto"/>
            <w:vAlign w:val="center"/>
          </w:tcPr>
          <w:p w14:paraId="3291F04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3BB2E1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EE48DA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011A792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6FA6F6A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3515FE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3D9E4D6">
            <w:pPr>
              <w:widowControl/>
              <w:adjustRightInd/>
              <w:jc w:val="center"/>
              <w:rPr>
                <w:rFonts w:hint="eastAsia" w:ascii="宋体" w:hAnsi="宋体" w:cs="宋体"/>
                <w:color w:val="auto"/>
                <w:kern w:val="0"/>
                <w:sz w:val="22"/>
                <w:szCs w:val="22"/>
                <w:highlight w:val="none"/>
              </w:rPr>
            </w:pPr>
          </w:p>
        </w:tc>
      </w:tr>
      <w:tr w14:paraId="3F164686">
        <w:tblPrEx>
          <w:tblCellMar>
            <w:top w:w="0" w:type="dxa"/>
            <w:left w:w="108" w:type="dxa"/>
            <w:bottom w:w="0" w:type="dxa"/>
            <w:right w:w="108" w:type="dxa"/>
          </w:tblCellMar>
        </w:tblPrEx>
        <w:trPr>
          <w:trHeight w:val="2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057BB7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08" w:type="dxa"/>
            <w:tcBorders>
              <w:top w:val="nil"/>
              <w:left w:val="nil"/>
              <w:bottom w:val="single" w:color="auto" w:sz="4" w:space="0"/>
              <w:right w:val="single" w:color="auto" w:sz="4" w:space="0"/>
            </w:tcBorders>
            <w:shd w:val="clear" w:color="auto" w:fill="auto"/>
            <w:vAlign w:val="center"/>
          </w:tcPr>
          <w:p w14:paraId="30C0D4B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空调系统软件接口模块</w:t>
            </w:r>
          </w:p>
        </w:tc>
        <w:tc>
          <w:tcPr>
            <w:tcW w:w="1991" w:type="dxa"/>
            <w:tcBorders>
              <w:top w:val="nil"/>
              <w:left w:val="nil"/>
              <w:bottom w:val="single" w:color="auto" w:sz="4" w:space="0"/>
              <w:right w:val="single" w:color="auto" w:sz="4" w:space="0"/>
            </w:tcBorders>
            <w:shd w:val="clear" w:color="auto" w:fill="auto"/>
            <w:vAlign w:val="center"/>
          </w:tcPr>
          <w:p w14:paraId="70AD920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DC7E1B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82A4AB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5980711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F807FA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FAE689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0EF1571">
            <w:pPr>
              <w:widowControl/>
              <w:adjustRightInd/>
              <w:jc w:val="center"/>
              <w:rPr>
                <w:rFonts w:hint="eastAsia" w:ascii="宋体" w:hAnsi="宋体" w:cs="宋体"/>
                <w:color w:val="auto"/>
                <w:kern w:val="0"/>
                <w:sz w:val="22"/>
                <w:szCs w:val="22"/>
                <w:highlight w:val="none"/>
              </w:rPr>
            </w:pPr>
          </w:p>
        </w:tc>
      </w:tr>
      <w:tr w14:paraId="671604AC">
        <w:tblPrEx>
          <w:tblCellMar>
            <w:top w:w="0" w:type="dxa"/>
            <w:left w:w="108" w:type="dxa"/>
            <w:bottom w:w="0" w:type="dxa"/>
            <w:right w:w="108" w:type="dxa"/>
          </w:tblCellMar>
        </w:tblPrEx>
        <w:trPr>
          <w:trHeight w:val="51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49C5E8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508" w:type="dxa"/>
            <w:tcBorders>
              <w:top w:val="nil"/>
              <w:left w:val="nil"/>
              <w:bottom w:val="single" w:color="auto" w:sz="4" w:space="0"/>
              <w:right w:val="single" w:color="auto" w:sz="4" w:space="0"/>
            </w:tcBorders>
            <w:shd w:val="clear" w:color="auto" w:fill="auto"/>
            <w:vAlign w:val="center"/>
          </w:tcPr>
          <w:p w14:paraId="0DE3C88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恒湿净化消毒机监测系统软件接口</w:t>
            </w:r>
          </w:p>
        </w:tc>
        <w:tc>
          <w:tcPr>
            <w:tcW w:w="1991" w:type="dxa"/>
            <w:tcBorders>
              <w:top w:val="nil"/>
              <w:left w:val="nil"/>
              <w:bottom w:val="single" w:color="auto" w:sz="4" w:space="0"/>
              <w:right w:val="single" w:color="auto" w:sz="4" w:space="0"/>
            </w:tcBorders>
            <w:shd w:val="clear" w:color="auto" w:fill="auto"/>
            <w:vAlign w:val="center"/>
          </w:tcPr>
          <w:p w14:paraId="768F8D5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C2E67A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B4C115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5041368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0D6AF2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70AC65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3679041">
            <w:pPr>
              <w:widowControl/>
              <w:adjustRightInd/>
              <w:jc w:val="center"/>
              <w:rPr>
                <w:rFonts w:hint="eastAsia" w:ascii="宋体" w:hAnsi="宋体" w:cs="宋体"/>
                <w:color w:val="auto"/>
                <w:kern w:val="0"/>
                <w:sz w:val="22"/>
                <w:szCs w:val="22"/>
                <w:highlight w:val="none"/>
              </w:rPr>
            </w:pPr>
          </w:p>
        </w:tc>
      </w:tr>
      <w:tr w14:paraId="27BA329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2BE2C7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508" w:type="dxa"/>
            <w:tcBorders>
              <w:top w:val="nil"/>
              <w:left w:val="nil"/>
              <w:bottom w:val="single" w:color="auto" w:sz="4" w:space="0"/>
              <w:right w:val="single" w:color="auto" w:sz="4" w:space="0"/>
            </w:tcBorders>
            <w:shd w:val="clear" w:color="auto" w:fill="auto"/>
            <w:vAlign w:val="center"/>
          </w:tcPr>
          <w:p w14:paraId="64BC1C2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漏水监测系统软件接口</w:t>
            </w:r>
          </w:p>
        </w:tc>
        <w:tc>
          <w:tcPr>
            <w:tcW w:w="1991" w:type="dxa"/>
            <w:tcBorders>
              <w:top w:val="nil"/>
              <w:left w:val="nil"/>
              <w:bottom w:val="single" w:color="auto" w:sz="4" w:space="0"/>
              <w:right w:val="single" w:color="auto" w:sz="4" w:space="0"/>
            </w:tcBorders>
            <w:shd w:val="clear" w:color="auto" w:fill="auto"/>
            <w:vAlign w:val="center"/>
          </w:tcPr>
          <w:p w14:paraId="1F91F9D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E2A5A8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9DF304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024BE1B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41F261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A04F67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B6FB688">
            <w:pPr>
              <w:widowControl/>
              <w:adjustRightInd/>
              <w:jc w:val="center"/>
              <w:rPr>
                <w:rFonts w:hint="eastAsia" w:ascii="宋体" w:hAnsi="宋体" w:cs="宋体"/>
                <w:color w:val="auto"/>
                <w:kern w:val="0"/>
                <w:sz w:val="22"/>
                <w:szCs w:val="22"/>
                <w:highlight w:val="none"/>
              </w:rPr>
            </w:pPr>
          </w:p>
        </w:tc>
      </w:tr>
      <w:tr w14:paraId="0DB14B83">
        <w:tblPrEx>
          <w:tblCellMar>
            <w:top w:w="0" w:type="dxa"/>
            <w:left w:w="108" w:type="dxa"/>
            <w:bottom w:w="0" w:type="dxa"/>
            <w:right w:w="108" w:type="dxa"/>
          </w:tblCellMar>
        </w:tblPrEx>
        <w:trPr>
          <w:trHeight w:val="50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D335A4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508" w:type="dxa"/>
            <w:tcBorders>
              <w:top w:val="nil"/>
              <w:left w:val="nil"/>
              <w:bottom w:val="single" w:color="auto" w:sz="4" w:space="0"/>
              <w:right w:val="single" w:color="auto" w:sz="4" w:space="0"/>
            </w:tcBorders>
            <w:shd w:val="clear" w:color="auto" w:fill="auto"/>
            <w:vAlign w:val="center"/>
          </w:tcPr>
          <w:p w14:paraId="261BB2C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空气智能环境监测仪软件接口</w:t>
            </w:r>
          </w:p>
        </w:tc>
        <w:tc>
          <w:tcPr>
            <w:tcW w:w="1991" w:type="dxa"/>
            <w:tcBorders>
              <w:top w:val="nil"/>
              <w:left w:val="nil"/>
              <w:bottom w:val="single" w:color="auto" w:sz="4" w:space="0"/>
              <w:right w:val="single" w:color="auto" w:sz="4" w:space="0"/>
            </w:tcBorders>
            <w:shd w:val="clear" w:color="auto" w:fill="auto"/>
            <w:vAlign w:val="center"/>
          </w:tcPr>
          <w:p w14:paraId="0FA5893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C8D69B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81DFC9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71709FB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08AB644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231DD5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E062B20">
            <w:pPr>
              <w:widowControl/>
              <w:adjustRightInd/>
              <w:jc w:val="center"/>
              <w:rPr>
                <w:rFonts w:hint="eastAsia" w:ascii="宋体" w:hAnsi="宋体" w:cs="宋体"/>
                <w:color w:val="auto"/>
                <w:kern w:val="0"/>
                <w:sz w:val="22"/>
                <w:szCs w:val="22"/>
                <w:highlight w:val="none"/>
              </w:rPr>
            </w:pPr>
          </w:p>
        </w:tc>
      </w:tr>
      <w:tr w14:paraId="4F5C3179">
        <w:tblPrEx>
          <w:tblCellMar>
            <w:top w:w="0" w:type="dxa"/>
            <w:left w:w="108" w:type="dxa"/>
            <w:bottom w:w="0" w:type="dxa"/>
            <w:right w:w="108" w:type="dxa"/>
          </w:tblCellMar>
        </w:tblPrEx>
        <w:trPr>
          <w:trHeight w:val="9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5AA8EB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508" w:type="dxa"/>
            <w:tcBorders>
              <w:top w:val="nil"/>
              <w:left w:val="nil"/>
              <w:bottom w:val="single" w:color="auto" w:sz="4" w:space="0"/>
              <w:right w:val="single" w:color="auto" w:sz="4" w:space="0"/>
            </w:tcBorders>
            <w:shd w:val="clear" w:color="auto" w:fill="auto"/>
            <w:vAlign w:val="center"/>
          </w:tcPr>
          <w:p w14:paraId="5B330B0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门禁监测系统软件接口模块</w:t>
            </w:r>
          </w:p>
        </w:tc>
        <w:tc>
          <w:tcPr>
            <w:tcW w:w="1991" w:type="dxa"/>
            <w:tcBorders>
              <w:top w:val="nil"/>
              <w:left w:val="nil"/>
              <w:bottom w:val="single" w:color="auto" w:sz="4" w:space="0"/>
              <w:right w:val="single" w:color="auto" w:sz="4" w:space="0"/>
            </w:tcBorders>
            <w:shd w:val="clear" w:color="auto" w:fill="auto"/>
            <w:vAlign w:val="center"/>
          </w:tcPr>
          <w:p w14:paraId="503AFCF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208298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E2E4C6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2134F66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07DD19F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839148F">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0D67BE7">
            <w:pPr>
              <w:widowControl/>
              <w:adjustRightInd/>
              <w:jc w:val="center"/>
              <w:rPr>
                <w:rFonts w:hint="eastAsia" w:ascii="宋体" w:hAnsi="宋体" w:cs="宋体"/>
                <w:color w:val="auto"/>
                <w:kern w:val="0"/>
                <w:sz w:val="22"/>
                <w:szCs w:val="22"/>
                <w:highlight w:val="none"/>
              </w:rPr>
            </w:pPr>
          </w:p>
        </w:tc>
      </w:tr>
      <w:tr w14:paraId="742CCE70">
        <w:tblPrEx>
          <w:tblCellMar>
            <w:top w:w="0" w:type="dxa"/>
            <w:left w:w="108" w:type="dxa"/>
            <w:bottom w:w="0" w:type="dxa"/>
            <w:right w:w="108" w:type="dxa"/>
          </w:tblCellMar>
        </w:tblPrEx>
        <w:trPr>
          <w:trHeight w:val="48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EE2BFA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508" w:type="dxa"/>
            <w:tcBorders>
              <w:top w:val="nil"/>
              <w:left w:val="nil"/>
              <w:bottom w:val="single" w:color="auto" w:sz="4" w:space="0"/>
              <w:right w:val="single" w:color="auto" w:sz="4" w:space="0"/>
            </w:tcBorders>
            <w:shd w:val="clear" w:color="auto" w:fill="auto"/>
            <w:vAlign w:val="center"/>
          </w:tcPr>
          <w:p w14:paraId="7BDF5B8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图像监控系统软件接口模块</w:t>
            </w:r>
          </w:p>
        </w:tc>
        <w:tc>
          <w:tcPr>
            <w:tcW w:w="1991" w:type="dxa"/>
            <w:tcBorders>
              <w:top w:val="nil"/>
              <w:left w:val="nil"/>
              <w:bottom w:val="single" w:color="auto" w:sz="4" w:space="0"/>
              <w:right w:val="single" w:color="auto" w:sz="4" w:space="0"/>
            </w:tcBorders>
            <w:shd w:val="clear" w:color="auto" w:fill="auto"/>
            <w:vAlign w:val="center"/>
          </w:tcPr>
          <w:p w14:paraId="42C85A63">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B404EE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D208E1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34F8312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083218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1AA08E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323EC4A">
            <w:pPr>
              <w:widowControl/>
              <w:adjustRightInd/>
              <w:jc w:val="center"/>
              <w:rPr>
                <w:rFonts w:hint="eastAsia" w:ascii="宋体" w:hAnsi="宋体" w:cs="宋体"/>
                <w:color w:val="auto"/>
                <w:kern w:val="0"/>
                <w:sz w:val="22"/>
                <w:szCs w:val="22"/>
                <w:highlight w:val="none"/>
              </w:rPr>
            </w:pPr>
          </w:p>
        </w:tc>
      </w:tr>
      <w:tr w14:paraId="6B13DF66">
        <w:tblPrEx>
          <w:tblCellMar>
            <w:top w:w="0" w:type="dxa"/>
            <w:left w:w="108" w:type="dxa"/>
            <w:bottom w:w="0" w:type="dxa"/>
            <w:right w:w="108" w:type="dxa"/>
          </w:tblCellMar>
        </w:tblPrEx>
        <w:trPr>
          <w:trHeight w:val="52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5F88CA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508" w:type="dxa"/>
            <w:tcBorders>
              <w:top w:val="nil"/>
              <w:left w:val="nil"/>
              <w:bottom w:val="single" w:color="auto" w:sz="4" w:space="0"/>
              <w:right w:val="single" w:color="auto" w:sz="4" w:space="0"/>
            </w:tcBorders>
            <w:shd w:val="clear" w:color="auto" w:fill="auto"/>
            <w:vAlign w:val="center"/>
          </w:tcPr>
          <w:p w14:paraId="5B39E1E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红外防盗报警管理软件及二次开发</w:t>
            </w:r>
          </w:p>
        </w:tc>
        <w:tc>
          <w:tcPr>
            <w:tcW w:w="1991" w:type="dxa"/>
            <w:tcBorders>
              <w:top w:val="nil"/>
              <w:left w:val="nil"/>
              <w:bottom w:val="single" w:color="auto" w:sz="4" w:space="0"/>
              <w:right w:val="single" w:color="auto" w:sz="4" w:space="0"/>
            </w:tcBorders>
            <w:shd w:val="clear" w:color="auto" w:fill="auto"/>
            <w:vAlign w:val="center"/>
          </w:tcPr>
          <w:p w14:paraId="569D1E8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4A934A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A55BE1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56694C0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0963E5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EE2B0B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9A1B11A">
            <w:pPr>
              <w:widowControl/>
              <w:adjustRightInd/>
              <w:jc w:val="center"/>
              <w:rPr>
                <w:rFonts w:hint="eastAsia" w:ascii="宋体" w:hAnsi="宋体" w:cs="宋体"/>
                <w:color w:val="auto"/>
                <w:kern w:val="0"/>
                <w:sz w:val="22"/>
                <w:szCs w:val="22"/>
                <w:highlight w:val="none"/>
              </w:rPr>
            </w:pPr>
          </w:p>
        </w:tc>
      </w:tr>
      <w:tr w14:paraId="465952C2">
        <w:tblPrEx>
          <w:tblCellMar>
            <w:top w:w="0" w:type="dxa"/>
            <w:left w:w="108" w:type="dxa"/>
            <w:bottom w:w="0" w:type="dxa"/>
            <w:right w:w="108" w:type="dxa"/>
          </w:tblCellMar>
        </w:tblPrEx>
        <w:trPr>
          <w:trHeight w:val="369"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46E4BA8">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三、智慧库房一体化综合管理系统</w:t>
            </w:r>
          </w:p>
        </w:tc>
      </w:tr>
      <w:tr w14:paraId="6A7693AD">
        <w:tblPrEx>
          <w:tblCellMar>
            <w:top w:w="0" w:type="dxa"/>
            <w:left w:w="108" w:type="dxa"/>
            <w:bottom w:w="0" w:type="dxa"/>
            <w:right w:w="108" w:type="dxa"/>
          </w:tblCellMar>
        </w:tblPrEx>
        <w:trPr>
          <w:trHeight w:val="701"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BC8B78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0E35110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智慧档案馆库一体化综合管理平台系统</w:t>
            </w:r>
          </w:p>
        </w:tc>
        <w:tc>
          <w:tcPr>
            <w:tcW w:w="1991" w:type="dxa"/>
            <w:tcBorders>
              <w:top w:val="nil"/>
              <w:left w:val="nil"/>
              <w:bottom w:val="single" w:color="auto" w:sz="4" w:space="0"/>
              <w:right w:val="single" w:color="auto" w:sz="4" w:space="0"/>
            </w:tcBorders>
            <w:shd w:val="clear" w:color="auto" w:fill="auto"/>
            <w:noWrap/>
            <w:vAlign w:val="center"/>
          </w:tcPr>
          <w:p w14:paraId="24DB1DE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0515D62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31C6078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noWrap/>
            <w:vAlign w:val="center"/>
          </w:tcPr>
          <w:p w14:paraId="151B08E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4931575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04F175A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E3AA271">
            <w:pPr>
              <w:widowControl/>
              <w:adjustRightInd/>
              <w:jc w:val="center"/>
              <w:rPr>
                <w:rFonts w:hint="eastAsia" w:ascii="宋体" w:hAnsi="宋体" w:cs="宋体"/>
                <w:color w:val="auto"/>
                <w:kern w:val="0"/>
                <w:sz w:val="22"/>
                <w:szCs w:val="22"/>
                <w:highlight w:val="none"/>
              </w:rPr>
            </w:pPr>
          </w:p>
        </w:tc>
      </w:tr>
      <w:tr w14:paraId="4192F21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20C50C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0D82CE1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串口采集转换器</w:t>
            </w:r>
          </w:p>
        </w:tc>
        <w:tc>
          <w:tcPr>
            <w:tcW w:w="1991" w:type="dxa"/>
            <w:tcBorders>
              <w:top w:val="nil"/>
              <w:left w:val="nil"/>
              <w:bottom w:val="single" w:color="auto" w:sz="4" w:space="0"/>
              <w:right w:val="single" w:color="auto" w:sz="4" w:space="0"/>
            </w:tcBorders>
            <w:shd w:val="clear" w:color="auto" w:fill="auto"/>
            <w:vAlign w:val="center"/>
          </w:tcPr>
          <w:p w14:paraId="6E28F0E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3AE3EE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EB1241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2CC1D12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2281C6B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7B15CD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A441980">
            <w:pPr>
              <w:widowControl/>
              <w:adjustRightInd/>
              <w:jc w:val="center"/>
              <w:rPr>
                <w:rFonts w:hint="eastAsia" w:ascii="宋体" w:hAnsi="宋体" w:cs="宋体"/>
                <w:color w:val="auto"/>
                <w:kern w:val="0"/>
                <w:sz w:val="22"/>
                <w:szCs w:val="22"/>
                <w:highlight w:val="none"/>
              </w:rPr>
            </w:pPr>
          </w:p>
        </w:tc>
      </w:tr>
      <w:tr w14:paraId="27215C5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D5ECEE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7934264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短信报警服务系统</w:t>
            </w:r>
          </w:p>
        </w:tc>
        <w:tc>
          <w:tcPr>
            <w:tcW w:w="1991" w:type="dxa"/>
            <w:tcBorders>
              <w:top w:val="nil"/>
              <w:left w:val="nil"/>
              <w:bottom w:val="single" w:color="auto" w:sz="4" w:space="0"/>
              <w:right w:val="single" w:color="auto" w:sz="4" w:space="0"/>
            </w:tcBorders>
            <w:shd w:val="clear" w:color="auto" w:fill="auto"/>
            <w:vAlign w:val="center"/>
          </w:tcPr>
          <w:p w14:paraId="60AD014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817D7E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5C2156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31BBE68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1086FE3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5D2660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3A11EA5">
            <w:pPr>
              <w:widowControl/>
              <w:adjustRightInd/>
              <w:jc w:val="center"/>
              <w:rPr>
                <w:rFonts w:hint="eastAsia" w:ascii="宋体" w:hAnsi="宋体" w:cs="宋体"/>
                <w:color w:val="auto"/>
                <w:kern w:val="0"/>
                <w:sz w:val="22"/>
                <w:szCs w:val="22"/>
                <w:highlight w:val="none"/>
              </w:rPr>
            </w:pPr>
          </w:p>
        </w:tc>
      </w:tr>
      <w:tr w14:paraId="59AFF857">
        <w:tblPrEx>
          <w:tblCellMar>
            <w:top w:w="0" w:type="dxa"/>
            <w:left w:w="108" w:type="dxa"/>
            <w:bottom w:w="0" w:type="dxa"/>
            <w:right w:w="108" w:type="dxa"/>
          </w:tblCellMar>
        </w:tblPrEx>
        <w:trPr>
          <w:trHeight w:val="102"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45E0122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402543E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声光报警模块</w:t>
            </w:r>
          </w:p>
        </w:tc>
        <w:tc>
          <w:tcPr>
            <w:tcW w:w="1991" w:type="dxa"/>
            <w:tcBorders>
              <w:top w:val="nil"/>
              <w:left w:val="nil"/>
              <w:bottom w:val="single" w:color="auto" w:sz="4" w:space="0"/>
              <w:right w:val="single" w:color="auto" w:sz="4" w:space="0"/>
            </w:tcBorders>
            <w:shd w:val="clear" w:color="auto" w:fill="auto"/>
            <w:vAlign w:val="center"/>
          </w:tcPr>
          <w:p w14:paraId="70A9BCD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ABD92F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5BBDD1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631D2FD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596" w:type="dxa"/>
            <w:tcBorders>
              <w:top w:val="nil"/>
              <w:left w:val="nil"/>
              <w:bottom w:val="single" w:color="auto" w:sz="4" w:space="0"/>
              <w:right w:val="single" w:color="auto" w:sz="4" w:space="0"/>
            </w:tcBorders>
            <w:shd w:val="clear" w:color="auto" w:fill="auto"/>
            <w:vAlign w:val="center"/>
          </w:tcPr>
          <w:p w14:paraId="71C03FD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75CF51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432533C">
            <w:pPr>
              <w:widowControl/>
              <w:adjustRightInd/>
              <w:jc w:val="center"/>
              <w:rPr>
                <w:rFonts w:hint="eastAsia" w:ascii="宋体" w:hAnsi="宋体" w:cs="宋体"/>
                <w:color w:val="auto"/>
                <w:kern w:val="0"/>
                <w:sz w:val="22"/>
                <w:szCs w:val="22"/>
                <w:highlight w:val="none"/>
              </w:rPr>
            </w:pPr>
          </w:p>
        </w:tc>
      </w:tr>
      <w:tr w14:paraId="0D76402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4ED70FC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2B84130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管理器</w:t>
            </w:r>
          </w:p>
        </w:tc>
        <w:tc>
          <w:tcPr>
            <w:tcW w:w="1991" w:type="dxa"/>
            <w:tcBorders>
              <w:top w:val="nil"/>
              <w:left w:val="nil"/>
              <w:bottom w:val="single" w:color="auto" w:sz="4" w:space="0"/>
              <w:right w:val="single" w:color="auto" w:sz="4" w:space="0"/>
            </w:tcBorders>
            <w:shd w:val="clear" w:color="auto" w:fill="auto"/>
            <w:vAlign w:val="center"/>
          </w:tcPr>
          <w:p w14:paraId="04DB3BC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9901BC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88671C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38C7493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504FA03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19C309E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6A605A54">
            <w:pPr>
              <w:widowControl/>
              <w:adjustRightInd/>
              <w:jc w:val="center"/>
              <w:rPr>
                <w:rFonts w:hint="eastAsia" w:ascii="宋体" w:hAnsi="宋体" w:cs="宋体"/>
                <w:color w:val="auto"/>
                <w:kern w:val="0"/>
                <w:sz w:val="22"/>
                <w:szCs w:val="22"/>
                <w:highlight w:val="none"/>
              </w:rPr>
            </w:pPr>
          </w:p>
        </w:tc>
      </w:tr>
      <w:tr w14:paraId="6CFB52A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C88DB4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795055C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终端控制大屏</w:t>
            </w:r>
          </w:p>
        </w:tc>
        <w:tc>
          <w:tcPr>
            <w:tcW w:w="1991" w:type="dxa"/>
            <w:tcBorders>
              <w:top w:val="nil"/>
              <w:left w:val="nil"/>
              <w:bottom w:val="single" w:color="auto" w:sz="4" w:space="0"/>
              <w:right w:val="single" w:color="auto" w:sz="4" w:space="0"/>
            </w:tcBorders>
            <w:shd w:val="clear" w:color="auto" w:fill="auto"/>
            <w:vAlign w:val="center"/>
          </w:tcPr>
          <w:p w14:paraId="19F8B01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487CCF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8D05BC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noWrap/>
            <w:vAlign w:val="center"/>
          </w:tcPr>
          <w:p w14:paraId="0C5CE48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noWrap/>
            <w:vAlign w:val="center"/>
          </w:tcPr>
          <w:p w14:paraId="62B84B6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5331EDB6">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D792E8B">
            <w:pPr>
              <w:widowControl/>
              <w:adjustRightInd/>
              <w:jc w:val="center"/>
              <w:rPr>
                <w:rFonts w:hint="eastAsia" w:ascii="宋体" w:hAnsi="宋体" w:cs="宋体"/>
                <w:color w:val="auto"/>
                <w:kern w:val="0"/>
                <w:sz w:val="22"/>
                <w:szCs w:val="22"/>
                <w:highlight w:val="none"/>
              </w:rPr>
            </w:pPr>
          </w:p>
        </w:tc>
      </w:tr>
      <w:tr w14:paraId="618A3459">
        <w:tblPrEx>
          <w:tblCellMar>
            <w:top w:w="0" w:type="dxa"/>
            <w:left w:w="108" w:type="dxa"/>
            <w:bottom w:w="0" w:type="dxa"/>
            <w:right w:w="108" w:type="dxa"/>
          </w:tblCellMar>
        </w:tblPrEx>
        <w:trPr>
          <w:trHeight w:val="360"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09EA770">
            <w:pPr>
              <w:widowControl/>
              <w:adjustRightInd/>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四、安全防范系统</w:t>
            </w:r>
          </w:p>
        </w:tc>
      </w:tr>
      <w:tr w14:paraId="4B3CC136">
        <w:tblPrEx>
          <w:tblCellMar>
            <w:top w:w="0" w:type="dxa"/>
            <w:left w:w="108" w:type="dxa"/>
            <w:bottom w:w="0" w:type="dxa"/>
            <w:right w:w="108" w:type="dxa"/>
          </w:tblCellMar>
        </w:tblPrEx>
        <w:trPr>
          <w:trHeight w:val="30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E07312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44F6271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人脸识别门禁机</w:t>
            </w:r>
          </w:p>
        </w:tc>
        <w:tc>
          <w:tcPr>
            <w:tcW w:w="1991" w:type="dxa"/>
            <w:tcBorders>
              <w:top w:val="nil"/>
              <w:left w:val="nil"/>
              <w:bottom w:val="single" w:color="auto" w:sz="4" w:space="0"/>
              <w:right w:val="single" w:color="auto" w:sz="4" w:space="0"/>
            </w:tcBorders>
            <w:shd w:val="clear" w:color="auto" w:fill="auto"/>
            <w:vAlign w:val="center"/>
          </w:tcPr>
          <w:p w14:paraId="3245BF5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8C9883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67AFD7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5759CDF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96" w:type="dxa"/>
            <w:tcBorders>
              <w:top w:val="nil"/>
              <w:left w:val="nil"/>
              <w:bottom w:val="single" w:color="auto" w:sz="4" w:space="0"/>
              <w:right w:val="single" w:color="auto" w:sz="4" w:space="0"/>
            </w:tcBorders>
            <w:shd w:val="clear" w:color="auto" w:fill="auto"/>
            <w:vAlign w:val="center"/>
          </w:tcPr>
          <w:p w14:paraId="2B40390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9D7A9E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19D5117">
            <w:pPr>
              <w:widowControl/>
              <w:adjustRightInd/>
              <w:jc w:val="center"/>
              <w:rPr>
                <w:rFonts w:hint="eastAsia" w:ascii="宋体" w:hAnsi="宋体" w:cs="宋体"/>
                <w:color w:val="auto"/>
                <w:kern w:val="0"/>
                <w:sz w:val="22"/>
                <w:szCs w:val="22"/>
                <w:highlight w:val="none"/>
              </w:rPr>
            </w:pPr>
          </w:p>
        </w:tc>
      </w:tr>
      <w:tr w14:paraId="70DCFA5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4CD16F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7AF8216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门禁电源</w:t>
            </w:r>
          </w:p>
        </w:tc>
        <w:tc>
          <w:tcPr>
            <w:tcW w:w="1991" w:type="dxa"/>
            <w:tcBorders>
              <w:top w:val="nil"/>
              <w:left w:val="nil"/>
              <w:bottom w:val="single" w:color="auto" w:sz="4" w:space="0"/>
              <w:right w:val="single" w:color="auto" w:sz="4" w:space="0"/>
            </w:tcBorders>
            <w:shd w:val="clear" w:color="auto" w:fill="auto"/>
            <w:vAlign w:val="center"/>
          </w:tcPr>
          <w:p w14:paraId="1C276F4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FE4A31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150F72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4A26788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96" w:type="dxa"/>
            <w:tcBorders>
              <w:top w:val="nil"/>
              <w:left w:val="nil"/>
              <w:bottom w:val="single" w:color="auto" w:sz="4" w:space="0"/>
              <w:right w:val="single" w:color="auto" w:sz="4" w:space="0"/>
            </w:tcBorders>
            <w:shd w:val="clear" w:color="auto" w:fill="auto"/>
            <w:vAlign w:val="center"/>
          </w:tcPr>
          <w:p w14:paraId="40EB638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157307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8EB95C2">
            <w:pPr>
              <w:widowControl/>
              <w:adjustRightInd/>
              <w:jc w:val="center"/>
              <w:rPr>
                <w:rFonts w:hint="eastAsia" w:ascii="宋体" w:hAnsi="宋体" w:cs="宋体"/>
                <w:color w:val="auto"/>
                <w:kern w:val="0"/>
                <w:sz w:val="22"/>
                <w:szCs w:val="22"/>
                <w:highlight w:val="none"/>
              </w:rPr>
            </w:pPr>
          </w:p>
        </w:tc>
      </w:tr>
      <w:tr w14:paraId="1D43825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87D6ED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2F11283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磁力锁</w:t>
            </w:r>
          </w:p>
        </w:tc>
        <w:tc>
          <w:tcPr>
            <w:tcW w:w="1991" w:type="dxa"/>
            <w:tcBorders>
              <w:top w:val="nil"/>
              <w:left w:val="nil"/>
              <w:bottom w:val="single" w:color="auto" w:sz="4" w:space="0"/>
              <w:right w:val="single" w:color="auto" w:sz="4" w:space="0"/>
            </w:tcBorders>
            <w:shd w:val="clear" w:color="auto" w:fill="auto"/>
            <w:vAlign w:val="center"/>
          </w:tcPr>
          <w:p w14:paraId="404062C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119565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412F5D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266F157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596" w:type="dxa"/>
            <w:tcBorders>
              <w:top w:val="nil"/>
              <w:left w:val="nil"/>
              <w:bottom w:val="single" w:color="auto" w:sz="4" w:space="0"/>
              <w:right w:val="single" w:color="auto" w:sz="4" w:space="0"/>
            </w:tcBorders>
            <w:shd w:val="clear" w:color="auto" w:fill="auto"/>
            <w:vAlign w:val="center"/>
          </w:tcPr>
          <w:p w14:paraId="0E96ACE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572EDE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51CCF24">
            <w:pPr>
              <w:widowControl/>
              <w:adjustRightInd/>
              <w:jc w:val="center"/>
              <w:rPr>
                <w:rFonts w:hint="eastAsia" w:ascii="宋体" w:hAnsi="宋体" w:cs="宋体"/>
                <w:color w:val="auto"/>
                <w:kern w:val="0"/>
                <w:sz w:val="22"/>
                <w:szCs w:val="22"/>
                <w:highlight w:val="none"/>
              </w:rPr>
            </w:pPr>
          </w:p>
        </w:tc>
      </w:tr>
      <w:tr w14:paraId="0BE43992">
        <w:tblPrEx>
          <w:tblCellMar>
            <w:top w:w="0" w:type="dxa"/>
            <w:left w:w="108" w:type="dxa"/>
            <w:bottom w:w="0" w:type="dxa"/>
            <w:right w:w="108" w:type="dxa"/>
          </w:tblCellMar>
        </w:tblPrEx>
        <w:trPr>
          <w:trHeight w:val="21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1EB99B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0675137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开门按钮</w:t>
            </w:r>
          </w:p>
        </w:tc>
        <w:tc>
          <w:tcPr>
            <w:tcW w:w="1991" w:type="dxa"/>
            <w:tcBorders>
              <w:top w:val="nil"/>
              <w:left w:val="nil"/>
              <w:bottom w:val="single" w:color="auto" w:sz="4" w:space="0"/>
              <w:right w:val="single" w:color="auto" w:sz="4" w:space="0"/>
            </w:tcBorders>
            <w:shd w:val="clear" w:color="auto" w:fill="auto"/>
            <w:vAlign w:val="center"/>
          </w:tcPr>
          <w:p w14:paraId="5477A99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DB21A5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4AA3C1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11CF7A0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596" w:type="dxa"/>
            <w:tcBorders>
              <w:top w:val="nil"/>
              <w:left w:val="nil"/>
              <w:bottom w:val="single" w:color="auto" w:sz="4" w:space="0"/>
              <w:right w:val="single" w:color="auto" w:sz="4" w:space="0"/>
            </w:tcBorders>
            <w:shd w:val="clear" w:color="auto" w:fill="auto"/>
            <w:vAlign w:val="center"/>
          </w:tcPr>
          <w:p w14:paraId="5F88F8D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4BF46F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9116889">
            <w:pPr>
              <w:widowControl/>
              <w:adjustRightInd/>
              <w:jc w:val="center"/>
              <w:rPr>
                <w:rFonts w:hint="eastAsia" w:ascii="宋体" w:hAnsi="宋体" w:cs="宋体"/>
                <w:color w:val="auto"/>
                <w:kern w:val="0"/>
                <w:sz w:val="22"/>
                <w:szCs w:val="22"/>
                <w:highlight w:val="none"/>
              </w:rPr>
            </w:pPr>
          </w:p>
        </w:tc>
      </w:tr>
      <w:tr w14:paraId="7EB4F1EF">
        <w:tblPrEx>
          <w:tblCellMar>
            <w:top w:w="0" w:type="dxa"/>
            <w:left w:w="108" w:type="dxa"/>
            <w:bottom w:w="0" w:type="dxa"/>
            <w:right w:w="108" w:type="dxa"/>
          </w:tblCellMar>
        </w:tblPrEx>
        <w:trPr>
          <w:trHeight w:val="17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D815BC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76AB7F1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红外防盗传感器</w:t>
            </w:r>
          </w:p>
        </w:tc>
        <w:tc>
          <w:tcPr>
            <w:tcW w:w="1991" w:type="dxa"/>
            <w:tcBorders>
              <w:top w:val="nil"/>
              <w:left w:val="nil"/>
              <w:bottom w:val="single" w:color="auto" w:sz="4" w:space="0"/>
              <w:right w:val="single" w:color="auto" w:sz="4" w:space="0"/>
            </w:tcBorders>
            <w:shd w:val="clear" w:color="auto" w:fill="auto"/>
            <w:vAlign w:val="center"/>
          </w:tcPr>
          <w:p w14:paraId="2C36A6D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7AB3CB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F45955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7B80234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596" w:type="dxa"/>
            <w:tcBorders>
              <w:top w:val="nil"/>
              <w:left w:val="nil"/>
              <w:bottom w:val="single" w:color="auto" w:sz="4" w:space="0"/>
              <w:right w:val="single" w:color="auto" w:sz="4" w:space="0"/>
            </w:tcBorders>
            <w:shd w:val="clear" w:color="auto" w:fill="auto"/>
            <w:vAlign w:val="center"/>
          </w:tcPr>
          <w:p w14:paraId="7DD5EC0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2CC99F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E3C69D5">
            <w:pPr>
              <w:widowControl/>
              <w:adjustRightInd/>
              <w:jc w:val="center"/>
              <w:rPr>
                <w:rFonts w:hint="eastAsia" w:ascii="宋体" w:hAnsi="宋体" w:cs="宋体"/>
                <w:color w:val="auto"/>
                <w:kern w:val="0"/>
                <w:sz w:val="22"/>
                <w:szCs w:val="22"/>
                <w:highlight w:val="none"/>
              </w:rPr>
            </w:pPr>
          </w:p>
        </w:tc>
      </w:tr>
      <w:tr w14:paraId="517FE628">
        <w:tblPrEx>
          <w:tblCellMar>
            <w:top w:w="0" w:type="dxa"/>
            <w:left w:w="108" w:type="dxa"/>
            <w:bottom w:w="0" w:type="dxa"/>
            <w:right w:w="108" w:type="dxa"/>
          </w:tblCellMar>
        </w:tblPrEx>
        <w:trPr>
          <w:trHeight w:val="21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EB24AB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18E865A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采集模块</w:t>
            </w:r>
          </w:p>
        </w:tc>
        <w:tc>
          <w:tcPr>
            <w:tcW w:w="1991" w:type="dxa"/>
            <w:tcBorders>
              <w:top w:val="nil"/>
              <w:left w:val="nil"/>
              <w:bottom w:val="single" w:color="auto" w:sz="4" w:space="0"/>
              <w:right w:val="single" w:color="auto" w:sz="4" w:space="0"/>
            </w:tcBorders>
            <w:shd w:val="clear" w:color="auto" w:fill="auto"/>
            <w:vAlign w:val="center"/>
          </w:tcPr>
          <w:p w14:paraId="2690B38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843FF3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3A1904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6829DF3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596" w:type="dxa"/>
            <w:tcBorders>
              <w:top w:val="nil"/>
              <w:left w:val="nil"/>
              <w:bottom w:val="single" w:color="auto" w:sz="4" w:space="0"/>
              <w:right w:val="single" w:color="auto" w:sz="4" w:space="0"/>
            </w:tcBorders>
            <w:shd w:val="clear" w:color="auto" w:fill="auto"/>
            <w:vAlign w:val="center"/>
          </w:tcPr>
          <w:p w14:paraId="2964595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9C4C9E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D81A410">
            <w:pPr>
              <w:widowControl/>
              <w:adjustRightInd/>
              <w:jc w:val="center"/>
              <w:rPr>
                <w:rFonts w:hint="eastAsia" w:ascii="宋体" w:hAnsi="宋体" w:cs="宋体"/>
                <w:color w:val="auto"/>
                <w:kern w:val="0"/>
                <w:sz w:val="22"/>
                <w:szCs w:val="22"/>
                <w:highlight w:val="none"/>
              </w:rPr>
            </w:pPr>
          </w:p>
        </w:tc>
      </w:tr>
      <w:tr w14:paraId="054F3718">
        <w:tblPrEx>
          <w:tblCellMar>
            <w:top w:w="0" w:type="dxa"/>
            <w:left w:w="108" w:type="dxa"/>
            <w:bottom w:w="0" w:type="dxa"/>
            <w:right w:w="108" w:type="dxa"/>
          </w:tblCellMar>
        </w:tblPrEx>
        <w:trPr>
          <w:trHeight w:val="27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AD7F6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44FD30F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网络半球红外摄像机</w:t>
            </w:r>
          </w:p>
        </w:tc>
        <w:tc>
          <w:tcPr>
            <w:tcW w:w="1991" w:type="dxa"/>
            <w:tcBorders>
              <w:top w:val="nil"/>
              <w:left w:val="nil"/>
              <w:bottom w:val="single" w:color="auto" w:sz="4" w:space="0"/>
              <w:right w:val="single" w:color="auto" w:sz="4" w:space="0"/>
            </w:tcBorders>
            <w:shd w:val="clear" w:color="auto" w:fill="auto"/>
            <w:vAlign w:val="center"/>
          </w:tcPr>
          <w:p w14:paraId="404D37F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D68172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D4E188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480EC9C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28</w:t>
            </w:r>
          </w:p>
        </w:tc>
        <w:tc>
          <w:tcPr>
            <w:tcW w:w="1596" w:type="dxa"/>
            <w:tcBorders>
              <w:top w:val="nil"/>
              <w:left w:val="nil"/>
              <w:bottom w:val="single" w:color="auto" w:sz="4" w:space="0"/>
              <w:right w:val="single" w:color="auto" w:sz="4" w:space="0"/>
            </w:tcBorders>
            <w:shd w:val="clear" w:color="auto" w:fill="auto"/>
            <w:vAlign w:val="center"/>
          </w:tcPr>
          <w:p w14:paraId="7A5FCAF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7FAEA6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FFF6EEB">
            <w:pPr>
              <w:widowControl/>
              <w:adjustRightInd/>
              <w:jc w:val="center"/>
              <w:rPr>
                <w:rFonts w:hint="eastAsia" w:ascii="宋体" w:hAnsi="宋体" w:cs="宋体"/>
                <w:color w:val="auto"/>
                <w:kern w:val="0"/>
                <w:sz w:val="22"/>
                <w:szCs w:val="22"/>
                <w:highlight w:val="none"/>
              </w:rPr>
            </w:pPr>
          </w:p>
        </w:tc>
      </w:tr>
      <w:tr w14:paraId="7F1EAFB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B0141C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0A46242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硬盘录像机</w:t>
            </w:r>
          </w:p>
        </w:tc>
        <w:tc>
          <w:tcPr>
            <w:tcW w:w="1991" w:type="dxa"/>
            <w:tcBorders>
              <w:top w:val="nil"/>
              <w:left w:val="nil"/>
              <w:bottom w:val="single" w:color="auto" w:sz="4" w:space="0"/>
              <w:right w:val="single" w:color="auto" w:sz="4" w:space="0"/>
            </w:tcBorders>
            <w:shd w:val="clear" w:color="auto" w:fill="auto"/>
            <w:vAlign w:val="center"/>
          </w:tcPr>
          <w:p w14:paraId="3FE5950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59220F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207F9F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70CC50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FEF910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49AD01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22EF94C">
            <w:pPr>
              <w:widowControl/>
              <w:adjustRightInd/>
              <w:jc w:val="center"/>
              <w:rPr>
                <w:rFonts w:hint="eastAsia" w:ascii="宋体" w:hAnsi="宋体" w:cs="宋体"/>
                <w:color w:val="auto"/>
                <w:kern w:val="0"/>
                <w:sz w:val="22"/>
                <w:szCs w:val="22"/>
                <w:highlight w:val="none"/>
              </w:rPr>
            </w:pPr>
          </w:p>
        </w:tc>
      </w:tr>
      <w:tr w14:paraId="7DB33C9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7493C1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2F93AC4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硬盘</w:t>
            </w:r>
          </w:p>
        </w:tc>
        <w:tc>
          <w:tcPr>
            <w:tcW w:w="1991" w:type="dxa"/>
            <w:tcBorders>
              <w:top w:val="nil"/>
              <w:left w:val="nil"/>
              <w:bottom w:val="single" w:color="auto" w:sz="4" w:space="0"/>
              <w:right w:val="single" w:color="auto" w:sz="4" w:space="0"/>
            </w:tcBorders>
            <w:shd w:val="clear" w:color="auto" w:fill="auto"/>
            <w:vAlign w:val="center"/>
          </w:tcPr>
          <w:p w14:paraId="4F44084A">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FFECE1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D34D53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1309" w:type="dxa"/>
            <w:tcBorders>
              <w:top w:val="nil"/>
              <w:left w:val="nil"/>
              <w:bottom w:val="single" w:color="auto" w:sz="4" w:space="0"/>
              <w:right w:val="single" w:color="auto" w:sz="4" w:space="0"/>
            </w:tcBorders>
            <w:shd w:val="clear" w:color="auto" w:fill="auto"/>
            <w:vAlign w:val="center"/>
          </w:tcPr>
          <w:p w14:paraId="1EE58EA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596" w:type="dxa"/>
            <w:tcBorders>
              <w:top w:val="nil"/>
              <w:left w:val="nil"/>
              <w:bottom w:val="single" w:color="auto" w:sz="4" w:space="0"/>
              <w:right w:val="single" w:color="auto" w:sz="4" w:space="0"/>
            </w:tcBorders>
            <w:shd w:val="clear" w:color="auto" w:fill="auto"/>
            <w:vAlign w:val="center"/>
          </w:tcPr>
          <w:p w14:paraId="679E827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701163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FBDC174">
            <w:pPr>
              <w:widowControl/>
              <w:adjustRightInd/>
              <w:jc w:val="center"/>
              <w:rPr>
                <w:rFonts w:hint="eastAsia" w:ascii="宋体" w:hAnsi="宋体" w:cs="宋体"/>
                <w:color w:val="auto"/>
                <w:kern w:val="0"/>
                <w:sz w:val="22"/>
                <w:szCs w:val="22"/>
                <w:highlight w:val="none"/>
              </w:rPr>
            </w:pPr>
          </w:p>
        </w:tc>
      </w:tr>
      <w:tr w14:paraId="737EFBC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027F7D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785CF47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24口交换机</w:t>
            </w:r>
          </w:p>
        </w:tc>
        <w:tc>
          <w:tcPr>
            <w:tcW w:w="1991" w:type="dxa"/>
            <w:tcBorders>
              <w:top w:val="nil"/>
              <w:left w:val="nil"/>
              <w:bottom w:val="single" w:color="auto" w:sz="4" w:space="0"/>
              <w:right w:val="single" w:color="auto" w:sz="4" w:space="0"/>
            </w:tcBorders>
            <w:shd w:val="clear" w:color="auto" w:fill="auto"/>
            <w:vAlign w:val="center"/>
          </w:tcPr>
          <w:p w14:paraId="211B338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B9481C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B44ABC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147ED95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6165D08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9FD9BA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149B3AF">
            <w:pPr>
              <w:widowControl/>
              <w:adjustRightInd/>
              <w:jc w:val="center"/>
              <w:rPr>
                <w:rFonts w:hint="eastAsia" w:ascii="宋体" w:hAnsi="宋体" w:cs="宋体"/>
                <w:color w:val="auto"/>
                <w:kern w:val="0"/>
                <w:sz w:val="22"/>
                <w:szCs w:val="22"/>
                <w:highlight w:val="none"/>
              </w:rPr>
            </w:pPr>
          </w:p>
        </w:tc>
      </w:tr>
      <w:tr w14:paraId="6DD28588">
        <w:tblPrEx>
          <w:tblCellMar>
            <w:top w:w="0" w:type="dxa"/>
            <w:left w:w="108" w:type="dxa"/>
            <w:bottom w:w="0" w:type="dxa"/>
            <w:right w:w="108" w:type="dxa"/>
          </w:tblCellMar>
        </w:tblPrEx>
        <w:trPr>
          <w:trHeight w:val="283"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DBB8463">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五、气体消防系统</w:t>
            </w:r>
          </w:p>
        </w:tc>
      </w:tr>
      <w:tr w14:paraId="2AF8EC85">
        <w:tblPrEx>
          <w:tblCellMar>
            <w:top w:w="0" w:type="dxa"/>
            <w:left w:w="108" w:type="dxa"/>
            <w:bottom w:w="0" w:type="dxa"/>
            <w:right w:w="108" w:type="dxa"/>
          </w:tblCellMar>
        </w:tblPrEx>
        <w:trPr>
          <w:trHeight w:val="20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0599BC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48B923F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01A48C7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20ACDE9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22E3ECE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1D04E33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596" w:type="dxa"/>
            <w:tcBorders>
              <w:top w:val="nil"/>
              <w:left w:val="nil"/>
              <w:bottom w:val="single" w:color="auto" w:sz="4" w:space="0"/>
              <w:right w:val="single" w:color="auto" w:sz="4" w:space="0"/>
            </w:tcBorders>
            <w:shd w:val="clear" w:color="auto" w:fill="auto"/>
            <w:noWrap/>
            <w:vAlign w:val="center"/>
          </w:tcPr>
          <w:p w14:paraId="5F8D0C55">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411EF12F">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5B176134">
            <w:pPr>
              <w:widowControl/>
              <w:adjustRightInd/>
              <w:jc w:val="center"/>
              <w:rPr>
                <w:rFonts w:hint="eastAsia" w:ascii="宋体" w:hAnsi="宋体" w:cs="宋体"/>
                <w:color w:val="auto"/>
                <w:kern w:val="0"/>
                <w:sz w:val="22"/>
                <w:szCs w:val="22"/>
                <w:highlight w:val="none"/>
              </w:rPr>
            </w:pPr>
          </w:p>
        </w:tc>
      </w:tr>
      <w:tr w14:paraId="7BE6726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A9681F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6B0567F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4971D973">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2FAFFA81">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0D29E5A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1B5C19C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660</w:t>
            </w:r>
          </w:p>
        </w:tc>
        <w:tc>
          <w:tcPr>
            <w:tcW w:w="1596" w:type="dxa"/>
            <w:tcBorders>
              <w:top w:val="nil"/>
              <w:left w:val="nil"/>
              <w:bottom w:val="single" w:color="auto" w:sz="4" w:space="0"/>
              <w:right w:val="single" w:color="auto" w:sz="4" w:space="0"/>
            </w:tcBorders>
            <w:shd w:val="clear" w:color="auto" w:fill="auto"/>
            <w:noWrap/>
            <w:vAlign w:val="center"/>
          </w:tcPr>
          <w:p w14:paraId="3754ABA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464AC5E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D979972">
            <w:pPr>
              <w:widowControl/>
              <w:adjustRightInd/>
              <w:jc w:val="center"/>
              <w:rPr>
                <w:rFonts w:hint="eastAsia" w:ascii="宋体" w:hAnsi="宋体" w:cs="宋体"/>
                <w:color w:val="auto"/>
                <w:kern w:val="0"/>
                <w:sz w:val="22"/>
                <w:szCs w:val="22"/>
                <w:highlight w:val="none"/>
              </w:rPr>
            </w:pPr>
          </w:p>
        </w:tc>
      </w:tr>
      <w:tr w14:paraId="0CE0CD3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2C0621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397EEEE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55A1089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1DD434F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70FFED7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25451DD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6796521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0CD9054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7CACD127">
            <w:pPr>
              <w:widowControl/>
              <w:adjustRightInd/>
              <w:jc w:val="center"/>
              <w:rPr>
                <w:rFonts w:hint="eastAsia" w:ascii="宋体" w:hAnsi="宋体" w:cs="宋体"/>
                <w:color w:val="auto"/>
                <w:kern w:val="0"/>
                <w:sz w:val="22"/>
                <w:szCs w:val="22"/>
                <w:highlight w:val="none"/>
              </w:rPr>
            </w:pPr>
          </w:p>
        </w:tc>
      </w:tr>
      <w:tr w14:paraId="2DA4ED7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72E719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3BC915F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2C5D33B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0E970001">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51E7E32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48014EB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noWrap/>
            <w:vAlign w:val="center"/>
          </w:tcPr>
          <w:p w14:paraId="75369C1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4B104DF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4B8AF9FB">
            <w:pPr>
              <w:widowControl/>
              <w:adjustRightInd/>
              <w:jc w:val="center"/>
              <w:rPr>
                <w:rFonts w:hint="eastAsia" w:ascii="宋体" w:hAnsi="宋体" w:cs="宋体"/>
                <w:color w:val="auto"/>
                <w:kern w:val="0"/>
                <w:sz w:val="22"/>
                <w:szCs w:val="22"/>
                <w:highlight w:val="none"/>
              </w:rPr>
            </w:pPr>
          </w:p>
        </w:tc>
      </w:tr>
      <w:tr w14:paraId="77B16669">
        <w:tblPrEx>
          <w:tblCellMar>
            <w:top w:w="0" w:type="dxa"/>
            <w:left w:w="108" w:type="dxa"/>
            <w:bottom w:w="0" w:type="dxa"/>
            <w:right w:w="108" w:type="dxa"/>
          </w:tblCellMar>
        </w:tblPrEx>
        <w:trPr>
          <w:trHeight w:val="5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B36116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5446278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22667B9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509F659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0E09D5C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2A5B37C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1596" w:type="dxa"/>
            <w:tcBorders>
              <w:top w:val="nil"/>
              <w:left w:val="nil"/>
              <w:bottom w:val="single" w:color="auto" w:sz="4" w:space="0"/>
              <w:right w:val="single" w:color="auto" w:sz="4" w:space="0"/>
            </w:tcBorders>
            <w:shd w:val="clear" w:color="auto" w:fill="auto"/>
            <w:noWrap/>
            <w:vAlign w:val="center"/>
          </w:tcPr>
          <w:p w14:paraId="0877397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60E3525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0BDB50A4">
            <w:pPr>
              <w:widowControl/>
              <w:adjustRightInd/>
              <w:jc w:val="center"/>
              <w:rPr>
                <w:rFonts w:hint="eastAsia" w:ascii="宋体" w:hAnsi="宋体" w:cs="宋体"/>
                <w:color w:val="auto"/>
                <w:kern w:val="0"/>
                <w:sz w:val="22"/>
                <w:szCs w:val="22"/>
                <w:highlight w:val="none"/>
              </w:rPr>
            </w:pPr>
          </w:p>
        </w:tc>
      </w:tr>
      <w:tr w14:paraId="32238C7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BB2CB3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452C088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454FF863">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27F8C38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0D7222E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6EB0EFD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14EE371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11C35BE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0EAA30EC">
            <w:pPr>
              <w:widowControl/>
              <w:adjustRightInd/>
              <w:jc w:val="center"/>
              <w:rPr>
                <w:rFonts w:hint="eastAsia" w:ascii="宋体" w:hAnsi="宋体" w:cs="宋体"/>
                <w:color w:val="auto"/>
                <w:kern w:val="0"/>
                <w:sz w:val="22"/>
                <w:szCs w:val="22"/>
                <w:highlight w:val="none"/>
              </w:rPr>
            </w:pPr>
          </w:p>
        </w:tc>
      </w:tr>
      <w:tr w14:paraId="6129333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8CFF2E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7CA5E9D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0409F013">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0C4BB74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4FC32FB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0E09F17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noWrap/>
            <w:vAlign w:val="center"/>
          </w:tcPr>
          <w:p w14:paraId="2E8163B5">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34DAEBC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4D94D12B">
            <w:pPr>
              <w:widowControl/>
              <w:adjustRightInd/>
              <w:jc w:val="center"/>
              <w:rPr>
                <w:rFonts w:hint="eastAsia" w:ascii="宋体" w:hAnsi="宋体" w:cs="宋体"/>
                <w:color w:val="auto"/>
                <w:kern w:val="0"/>
                <w:sz w:val="22"/>
                <w:szCs w:val="22"/>
                <w:highlight w:val="none"/>
              </w:rPr>
            </w:pPr>
          </w:p>
        </w:tc>
      </w:tr>
      <w:tr w14:paraId="7F291ECD">
        <w:tblPrEx>
          <w:tblCellMar>
            <w:top w:w="0" w:type="dxa"/>
            <w:left w:w="108" w:type="dxa"/>
            <w:bottom w:w="0" w:type="dxa"/>
            <w:right w:w="108" w:type="dxa"/>
          </w:tblCellMar>
        </w:tblPrEx>
        <w:trPr>
          <w:trHeight w:val="11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49EA19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54AA0B2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1A7B97B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1277FD3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203996C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5C5AE0F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208</w:t>
            </w:r>
          </w:p>
        </w:tc>
        <w:tc>
          <w:tcPr>
            <w:tcW w:w="1596" w:type="dxa"/>
            <w:tcBorders>
              <w:top w:val="nil"/>
              <w:left w:val="nil"/>
              <w:bottom w:val="single" w:color="auto" w:sz="4" w:space="0"/>
              <w:right w:val="single" w:color="auto" w:sz="4" w:space="0"/>
            </w:tcBorders>
            <w:shd w:val="clear" w:color="auto" w:fill="auto"/>
            <w:noWrap/>
            <w:vAlign w:val="center"/>
          </w:tcPr>
          <w:p w14:paraId="2574F07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123A00C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563D0D03">
            <w:pPr>
              <w:widowControl/>
              <w:adjustRightInd/>
              <w:jc w:val="center"/>
              <w:rPr>
                <w:rFonts w:hint="eastAsia" w:ascii="宋体" w:hAnsi="宋体" w:cs="宋体"/>
                <w:color w:val="auto"/>
                <w:kern w:val="0"/>
                <w:sz w:val="22"/>
                <w:szCs w:val="22"/>
                <w:highlight w:val="none"/>
              </w:rPr>
            </w:pPr>
          </w:p>
        </w:tc>
      </w:tr>
      <w:tr w14:paraId="23BBBD0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78FA23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0C4E3E9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30C40C4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6C190A4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17AC9FB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5476DE8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6F42E43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7439D44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699211A4">
            <w:pPr>
              <w:widowControl/>
              <w:adjustRightInd/>
              <w:jc w:val="center"/>
              <w:rPr>
                <w:rFonts w:hint="eastAsia" w:ascii="宋体" w:hAnsi="宋体" w:cs="宋体"/>
                <w:color w:val="auto"/>
                <w:kern w:val="0"/>
                <w:sz w:val="22"/>
                <w:szCs w:val="22"/>
                <w:highlight w:val="none"/>
              </w:rPr>
            </w:pPr>
          </w:p>
        </w:tc>
      </w:tr>
      <w:tr w14:paraId="4E6B967C">
        <w:tblPrEx>
          <w:tblCellMar>
            <w:top w:w="0" w:type="dxa"/>
            <w:left w:w="108" w:type="dxa"/>
            <w:bottom w:w="0" w:type="dxa"/>
            <w:right w:w="108" w:type="dxa"/>
          </w:tblCellMar>
        </w:tblPrEx>
        <w:trPr>
          <w:trHeight w:val="1415"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44FD0C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3509E35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5764957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48C5F96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6DFDA6B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36F2244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0265C70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1591233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7C0106B7">
            <w:pPr>
              <w:widowControl/>
              <w:adjustRightInd/>
              <w:jc w:val="center"/>
              <w:rPr>
                <w:rFonts w:hint="eastAsia" w:ascii="宋体" w:hAnsi="宋体" w:cs="宋体"/>
                <w:color w:val="auto"/>
                <w:kern w:val="0"/>
                <w:sz w:val="22"/>
                <w:szCs w:val="22"/>
                <w:highlight w:val="none"/>
              </w:rPr>
            </w:pPr>
          </w:p>
        </w:tc>
      </w:tr>
      <w:tr w14:paraId="1A6B7796">
        <w:tblPrEx>
          <w:tblCellMar>
            <w:top w:w="0" w:type="dxa"/>
            <w:left w:w="108" w:type="dxa"/>
            <w:bottom w:w="0" w:type="dxa"/>
            <w:right w:w="108" w:type="dxa"/>
          </w:tblCellMar>
        </w:tblPrEx>
        <w:trPr>
          <w:trHeight w:val="5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079049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08" w:type="dxa"/>
            <w:tcBorders>
              <w:top w:val="nil"/>
              <w:left w:val="nil"/>
              <w:bottom w:val="single" w:color="auto" w:sz="4" w:space="0"/>
              <w:right w:val="single" w:color="auto" w:sz="4" w:space="0"/>
            </w:tcBorders>
            <w:shd w:val="clear" w:color="auto" w:fill="auto"/>
            <w:vAlign w:val="center"/>
          </w:tcPr>
          <w:p w14:paraId="0DB0E94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56F1D78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16E7341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3EC6E1A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6ECA8D9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88</w:t>
            </w:r>
          </w:p>
        </w:tc>
        <w:tc>
          <w:tcPr>
            <w:tcW w:w="1596" w:type="dxa"/>
            <w:tcBorders>
              <w:top w:val="nil"/>
              <w:left w:val="nil"/>
              <w:bottom w:val="single" w:color="auto" w:sz="4" w:space="0"/>
              <w:right w:val="single" w:color="auto" w:sz="4" w:space="0"/>
            </w:tcBorders>
            <w:shd w:val="clear" w:color="auto" w:fill="auto"/>
            <w:noWrap/>
            <w:vAlign w:val="center"/>
          </w:tcPr>
          <w:p w14:paraId="6BA6CB3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78CF1CC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C90CF3F">
            <w:pPr>
              <w:widowControl/>
              <w:adjustRightInd/>
              <w:jc w:val="center"/>
              <w:rPr>
                <w:rFonts w:hint="eastAsia" w:ascii="宋体" w:hAnsi="宋体" w:cs="宋体"/>
                <w:color w:val="auto"/>
                <w:kern w:val="0"/>
                <w:sz w:val="22"/>
                <w:szCs w:val="22"/>
                <w:highlight w:val="none"/>
              </w:rPr>
            </w:pPr>
          </w:p>
        </w:tc>
      </w:tr>
      <w:tr w14:paraId="490EE79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7D764D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508" w:type="dxa"/>
            <w:tcBorders>
              <w:top w:val="nil"/>
              <w:left w:val="nil"/>
              <w:bottom w:val="single" w:color="auto" w:sz="4" w:space="0"/>
              <w:right w:val="single" w:color="auto" w:sz="4" w:space="0"/>
            </w:tcBorders>
            <w:shd w:val="clear" w:color="auto" w:fill="auto"/>
            <w:vAlign w:val="center"/>
          </w:tcPr>
          <w:p w14:paraId="0D44AAE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1E5C4F9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5666CD4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40DE83D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3375E2B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4C887FF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2BA22AF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0757A984">
            <w:pPr>
              <w:widowControl/>
              <w:adjustRightInd/>
              <w:jc w:val="center"/>
              <w:rPr>
                <w:rFonts w:hint="eastAsia" w:ascii="宋体" w:hAnsi="宋体" w:cs="宋体"/>
                <w:color w:val="auto"/>
                <w:kern w:val="0"/>
                <w:sz w:val="22"/>
                <w:szCs w:val="22"/>
                <w:highlight w:val="none"/>
              </w:rPr>
            </w:pPr>
          </w:p>
        </w:tc>
      </w:tr>
      <w:tr w14:paraId="0957228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BD8A13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508" w:type="dxa"/>
            <w:tcBorders>
              <w:top w:val="nil"/>
              <w:left w:val="nil"/>
              <w:bottom w:val="single" w:color="auto" w:sz="4" w:space="0"/>
              <w:right w:val="single" w:color="auto" w:sz="4" w:space="0"/>
            </w:tcBorders>
            <w:shd w:val="clear" w:color="auto" w:fill="auto"/>
            <w:vAlign w:val="center"/>
          </w:tcPr>
          <w:p w14:paraId="20ADAEB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4215A13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52D68DE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0C0F99D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4D8E61D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6A4B610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68D6E63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1749E807">
            <w:pPr>
              <w:widowControl/>
              <w:adjustRightInd/>
              <w:jc w:val="center"/>
              <w:rPr>
                <w:rFonts w:hint="eastAsia" w:ascii="宋体" w:hAnsi="宋体" w:cs="宋体"/>
                <w:color w:val="auto"/>
                <w:kern w:val="0"/>
                <w:sz w:val="22"/>
                <w:szCs w:val="22"/>
                <w:highlight w:val="none"/>
              </w:rPr>
            </w:pPr>
          </w:p>
        </w:tc>
      </w:tr>
      <w:tr w14:paraId="6776180B">
        <w:tblPrEx>
          <w:tblCellMar>
            <w:top w:w="0" w:type="dxa"/>
            <w:left w:w="108" w:type="dxa"/>
            <w:bottom w:w="0" w:type="dxa"/>
            <w:right w:w="108" w:type="dxa"/>
          </w:tblCellMar>
        </w:tblPrEx>
        <w:trPr>
          <w:trHeight w:val="201"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ED50BB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508" w:type="dxa"/>
            <w:tcBorders>
              <w:top w:val="nil"/>
              <w:left w:val="nil"/>
              <w:bottom w:val="single" w:color="auto" w:sz="4" w:space="0"/>
              <w:right w:val="single" w:color="auto" w:sz="4" w:space="0"/>
            </w:tcBorders>
            <w:shd w:val="clear" w:color="auto" w:fill="auto"/>
            <w:vAlign w:val="center"/>
          </w:tcPr>
          <w:p w14:paraId="7E2EF71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6ACA338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6A288E5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30E9DC5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16B7316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42</w:t>
            </w:r>
          </w:p>
        </w:tc>
        <w:tc>
          <w:tcPr>
            <w:tcW w:w="1596" w:type="dxa"/>
            <w:tcBorders>
              <w:top w:val="nil"/>
              <w:left w:val="nil"/>
              <w:bottom w:val="single" w:color="auto" w:sz="4" w:space="0"/>
              <w:right w:val="single" w:color="auto" w:sz="4" w:space="0"/>
            </w:tcBorders>
            <w:shd w:val="clear" w:color="auto" w:fill="auto"/>
            <w:noWrap/>
            <w:vAlign w:val="center"/>
          </w:tcPr>
          <w:p w14:paraId="0CEE110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2411367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4363D1D8">
            <w:pPr>
              <w:widowControl/>
              <w:adjustRightInd/>
              <w:jc w:val="center"/>
              <w:rPr>
                <w:rFonts w:hint="eastAsia" w:ascii="宋体" w:hAnsi="宋体" w:cs="宋体"/>
                <w:color w:val="auto"/>
                <w:kern w:val="0"/>
                <w:sz w:val="22"/>
                <w:szCs w:val="22"/>
                <w:highlight w:val="none"/>
              </w:rPr>
            </w:pPr>
          </w:p>
        </w:tc>
      </w:tr>
      <w:tr w14:paraId="71FECB4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885504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508" w:type="dxa"/>
            <w:tcBorders>
              <w:top w:val="nil"/>
              <w:left w:val="nil"/>
              <w:bottom w:val="single" w:color="auto" w:sz="4" w:space="0"/>
              <w:right w:val="single" w:color="auto" w:sz="4" w:space="0"/>
            </w:tcBorders>
            <w:shd w:val="clear" w:color="auto" w:fill="auto"/>
            <w:vAlign w:val="center"/>
          </w:tcPr>
          <w:p w14:paraId="6D64F44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54FB3A4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44F6A4F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4523209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6FA56B8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381A5EB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66AFD84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03085703">
            <w:pPr>
              <w:widowControl/>
              <w:adjustRightInd/>
              <w:jc w:val="center"/>
              <w:rPr>
                <w:rFonts w:hint="eastAsia" w:ascii="宋体" w:hAnsi="宋体" w:cs="宋体"/>
                <w:color w:val="auto"/>
                <w:kern w:val="0"/>
                <w:sz w:val="22"/>
                <w:szCs w:val="22"/>
                <w:highlight w:val="none"/>
              </w:rPr>
            </w:pPr>
          </w:p>
        </w:tc>
      </w:tr>
      <w:tr w14:paraId="3CCCFED7">
        <w:tblPrEx>
          <w:tblCellMar>
            <w:top w:w="0" w:type="dxa"/>
            <w:left w:w="108" w:type="dxa"/>
            <w:bottom w:w="0" w:type="dxa"/>
            <w:right w:w="108" w:type="dxa"/>
          </w:tblCellMar>
        </w:tblPrEx>
        <w:trPr>
          <w:trHeight w:val="23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6CA588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508" w:type="dxa"/>
            <w:tcBorders>
              <w:top w:val="nil"/>
              <w:left w:val="nil"/>
              <w:bottom w:val="single" w:color="auto" w:sz="4" w:space="0"/>
              <w:right w:val="single" w:color="auto" w:sz="4" w:space="0"/>
            </w:tcBorders>
            <w:shd w:val="clear" w:color="auto" w:fill="auto"/>
            <w:vAlign w:val="center"/>
          </w:tcPr>
          <w:p w14:paraId="2BB3719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点型光电感烟火灾探测器</w:t>
            </w:r>
          </w:p>
        </w:tc>
        <w:tc>
          <w:tcPr>
            <w:tcW w:w="1991" w:type="dxa"/>
            <w:tcBorders>
              <w:top w:val="nil"/>
              <w:left w:val="nil"/>
              <w:bottom w:val="single" w:color="auto" w:sz="4" w:space="0"/>
              <w:right w:val="single" w:color="auto" w:sz="4" w:space="0"/>
            </w:tcBorders>
            <w:shd w:val="clear" w:color="auto" w:fill="auto"/>
            <w:vAlign w:val="center"/>
          </w:tcPr>
          <w:p w14:paraId="1E195DF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E36715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9A81C8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615B712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596" w:type="dxa"/>
            <w:tcBorders>
              <w:top w:val="nil"/>
              <w:left w:val="nil"/>
              <w:bottom w:val="single" w:color="auto" w:sz="4" w:space="0"/>
              <w:right w:val="single" w:color="auto" w:sz="4" w:space="0"/>
            </w:tcBorders>
            <w:shd w:val="clear" w:color="auto" w:fill="auto"/>
            <w:vAlign w:val="center"/>
          </w:tcPr>
          <w:p w14:paraId="0C101C7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121B9E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5E5D298">
            <w:pPr>
              <w:widowControl/>
              <w:adjustRightInd/>
              <w:jc w:val="center"/>
              <w:rPr>
                <w:rFonts w:hint="eastAsia" w:ascii="宋体" w:hAnsi="宋体" w:cs="宋体"/>
                <w:color w:val="auto"/>
                <w:kern w:val="0"/>
                <w:sz w:val="22"/>
                <w:szCs w:val="22"/>
                <w:highlight w:val="none"/>
              </w:rPr>
            </w:pPr>
          </w:p>
        </w:tc>
      </w:tr>
      <w:tr w14:paraId="4F10FD84">
        <w:tblPrEx>
          <w:tblCellMar>
            <w:top w:w="0" w:type="dxa"/>
            <w:left w:w="108" w:type="dxa"/>
            <w:bottom w:w="0" w:type="dxa"/>
            <w:right w:w="108" w:type="dxa"/>
          </w:tblCellMar>
        </w:tblPrEx>
        <w:trPr>
          <w:trHeight w:val="26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F594DF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508" w:type="dxa"/>
            <w:tcBorders>
              <w:top w:val="nil"/>
              <w:left w:val="nil"/>
              <w:bottom w:val="single" w:color="auto" w:sz="4" w:space="0"/>
              <w:right w:val="single" w:color="auto" w:sz="4" w:space="0"/>
            </w:tcBorders>
            <w:shd w:val="clear" w:color="auto" w:fill="auto"/>
            <w:vAlign w:val="center"/>
          </w:tcPr>
          <w:p w14:paraId="401161C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点型感温火灾探测器（A2R）</w:t>
            </w:r>
          </w:p>
        </w:tc>
        <w:tc>
          <w:tcPr>
            <w:tcW w:w="1991" w:type="dxa"/>
            <w:tcBorders>
              <w:top w:val="nil"/>
              <w:left w:val="nil"/>
              <w:bottom w:val="single" w:color="auto" w:sz="4" w:space="0"/>
              <w:right w:val="single" w:color="auto" w:sz="4" w:space="0"/>
            </w:tcBorders>
            <w:shd w:val="clear" w:color="auto" w:fill="auto"/>
            <w:vAlign w:val="center"/>
          </w:tcPr>
          <w:p w14:paraId="75E1406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D71585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057954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1B06355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596" w:type="dxa"/>
            <w:tcBorders>
              <w:top w:val="nil"/>
              <w:left w:val="nil"/>
              <w:bottom w:val="single" w:color="auto" w:sz="4" w:space="0"/>
              <w:right w:val="single" w:color="auto" w:sz="4" w:space="0"/>
            </w:tcBorders>
            <w:shd w:val="clear" w:color="auto" w:fill="auto"/>
            <w:vAlign w:val="center"/>
          </w:tcPr>
          <w:p w14:paraId="5839D43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D8F8BB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6EEB7E1">
            <w:pPr>
              <w:widowControl/>
              <w:adjustRightInd/>
              <w:jc w:val="center"/>
              <w:rPr>
                <w:rFonts w:hint="eastAsia" w:ascii="宋体" w:hAnsi="宋体" w:cs="宋体"/>
                <w:color w:val="auto"/>
                <w:kern w:val="0"/>
                <w:sz w:val="22"/>
                <w:szCs w:val="22"/>
                <w:highlight w:val="none"/>
              </w:rPr>
            </w:pPr>
          </w:p>
        </w:tc>
      </w:tr>
      <w:tr w14:paraId="76210D4D">
        <w:tblPrEx>
          <w:tblCellMar>
            <w:top w:w="0" w:type="dxa"/>
            <w:left w:w="108" w:type="dxa"/>
            <w:bottom w:w="0" w:type="dxa"/>
            <w:right w:w="108" w:type="dxa"/>
          </w:tblCellMar>
        </w:tblPrEx>
        <w:trPr>
          <w:trHeight w:val="14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9DA956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508" w:type="dxa"/>
            <w:tcBorders>
              <w:top w:val="nil"/>
              <w:left w:val="nil"/>
              <w:bottom w:val="single" w:color="auto" w:sz="4" w:space="0"/>
              <w:right w:val="single" w:color="auto" w:sz="4" w:space="0"/>
            </w:tcBorders>
            <w:shd w:val="clear" w:color="auto" w:fill="auto"/>
            <w:vAlign w:val="center"/>
          </w:tcPr>
          <w:p w14:paraId="31A38D0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探测器通用底座</w:t>
            </w:r>
          </w:p>
        </w:tc>
        <w:tc>
          <w:tcPr>
            <w:tcW w:w="1991" w:type="dxa"/>
            <w:tcBorders>
              <w:top w:val="nil"/>
              <w:left w:val="nil"/>
              <w:bottom w:val="single" w:color="auto" w:sz="4" w:space="0"/>
              <w:right w:val="single" w:color="auto" w:sz="4" w:space="0"/>
            </w:tcBorders>
            <w:shd w:val="clear" w:color="auto" w:fill="auto"/>
            <w:vAlign w:val="center"/>
          </w:tcPr>
          <w:p w14:paraId="6A6721B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186065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DAEC1D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144EA3A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35</w:t>
            </w:r>
          </w:p>
        </w:tc>
        <w:tc>
          <w:tcPr>
            <w:tcW w:w="1596" w:type="dxa"/>
            <w:tcBorders>
              <w:top w:val="nil"/>
              <w:left w:val="nil"/>
              <w:bottom w:val="single" w:color="auto" w:sz="4" w:space="0"/>
              <w:right w:val="single" w:color="auto" w:sz="4" w:space="0"/>
            </w:tcBorders>
            <w:shd w:val="clear" w:color="auto" w:fill="auto"/>
            <w:vAlign w:val="center"/>
          </w:tcPr>
          <w:p w14:paraId="27E91C0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4E4202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EB1CD63">
            <w:pPr>
              <w:widowControl/>
              <w:adjustRightInd/>
              <w:jc w:val="center"/>
              <w:rPr>
                <w:rFonts w:hint="eastAsia" w:ascii="宋体" w:hAnsi="宋体" w:cs="宋体"/>
                <w:color w:val="auto"/>
                <w:kern w:val="0"/>
                <w:sz w:val="22"/>
                <w:szCs w:val="22"/>
                <w:highlight w:val="none"/>
              </w:rPr>
            </w:pPr>
          </w:p>
        </w:tc>
      </w:tr>
      <w:tr w14:paraId="722D4AF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D0847F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508" w:type="dxa"/>
            <w:tcBorders>
              <w:top w:val="nil"/>
              <w:left w:val="nil"/>
              <w:bottom w:val="single" w:color="auto" w:sz="4" w:space="0"/>
              <w:right w:val="single" w:color="auto" w:sz="4" w:space="0"/>
            </w:tcBorders>
            <w:shd w:val="clear" w:color="auto" w:fill="auto"/>
            <w:vAlign w:val="center"/>
          </w:tcPr>
          <w:p w14:paraId="71BDDED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火灾声光警报器</w:t>
            </w:r>
          </w:p>
        </w:tc>
        <w:tc>
          <w:tcPr>
            <w:tcW w:w="1991" w:type="dxa"/>
            <w:tcBorders>
              <w:top w:val="nil"/>
              <w:left w:val="nil"/>
              <w:bottom w:val="single" w:color="auto" w:sz="4" w:space="0"/>
              <w:right w:val="single" w:color="auto" w:sz="4" w:space="0"/>
            </w:tcBorders>
            <w:shd w:val="clear" w:color="auto" w:fill="auto"/>
            <w:vAlign w:val="center"/>
          </w:tcPr>
          <w:p w14:paraId="1C19DD2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7460A4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505B30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06B17D2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96" w:type="dxa"/>
            <w:tcBorders>
              <w:top w:val="nil"/>
              <w:left w:val="nil"/>
              <w:bottom w:val="single" w:color="auto" w:sz="4" w:space="0"/>
              <w:right w:val="single" w:color="auto" w:sz="4" w:space="0"/>
            </w:tcBorders>
            <w:shd w:val="clear" w:color="auto" w:fill="auto"/>
            <w:vAlign w:val="center"/>
          </w:tcPr>
          <w:p w14:paraId="621A9C0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1DFA89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C541EC5">
            <w:pPr>
              <w:widowControl/>
              <w:adjustRightInd/>
              <w:jc w:val="center"/>
              <w:rPr>
                <w:rFonts w:hint="eastAsia" w:ascii="宋体" w:hAnsi="宋体" w:cs="宋体"/>
                <w:color w:val="auto"/>
                <w:kern w:val="0"/>
                <w:sz w:val="22"/>
                <w:szCs w:val="22"/>
                <w:highlight w:val="none"/>
              </w:rPr>
            </w:pPr>
          </w:p>
        </w:tc>
      </w:tr>
      <w:tr w14:paraId="48E6FE4C">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EA12EF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508" w:type="dxa"/>
            <w:tcBorders>
              <w:top w:val="nil"/>
              <w:left w:val="nil"/>
              <w:bottom w:val="single" w:color="auto" w:sz="4" w:space="0"/>
              <w:right w:val="single" w:color="auto" w:sz="4" w:space="0"/>
            </w:tcBorders>
            <w:shd w:val="clear" w:color="auto" w:fill="auto"/>
            <w:vAlign w:val="center"/>
          </w:tcPr>
          <w:p w14:paraId="18934F6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火灾声光报警器底座</w:t>
            </w:r>
          </w:p>
        </w:tc>
        <w:tc>
          <w:tcPr>
            <w:tcW w:w="1991" w:type="dxa"/>
            <w:tcBorders>
              <w:top w:val="nil"/>
              <w:left w:val="nil"/>
              <w:bottom w:val="single" w:color="auto" w:sz="4" w:space="0"/>
              <w:right w:val="single" w:color="auto" w:sz="4" w:space="0"/>
            </w:tcBorders>
            <w:shd w:val="clear" w:color="auto" w:fill="auto"/>
            <w:vAlign w:val="center"/>
          </w:tcPr>
          <w:p w14:paraId="66594F6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B47CC0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C6A14E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6CB1F51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96" w:type="dxa"/>
            <w:tcBorders>
              <w:top w:val="nil"/>
              <w:left w:val="nil"/>
              <w:bottom w:val="single" w:color="auto" w:sz="4" w:space="0"/>
              <w:right w:val="single" w:color="auto" w:sz="4" w:space="0"/>
            </w:tcBorders>
            <w:shd w:val="clear" w:color="auto" w:fill="auto"/>
            <w:vAlign w:val="center"/>
          </w:tcPr>
          <w:p w14:paraId="0214F65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93A04F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1DCA65C">
            <w:pPr>
              <w:widowControl/>
              <w:adjustRightInd/>
              <w:jc w:val="center"/>
              <w:rPr>
                <w:rFonts w:hint="eastAsia" w:ascii="宋体" w:hAnsi="宋体" w:cs="宋体"/>
                <w:color w:val="auto"/>
                <w:kern w:val="0"/>
                <w:sz w:val="22"/>
                <w:szCs w:val="22"/>
                <w:highlight w:val="none"/>
              </w:rPr>
            </w:pPr>
          </w:p>
        </w:tc>
      </w:tr>
      <w:tr w14:paraId="0C739A4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0B6928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508" w:type="dxa"/>
            <w:tcBorders>
              <w:top w:val="nil"/>
              <w:left w:val="nil"/>
              <w:bottom w:val="single" w:color="auto" w:sz="4" w:space="0"/>
              <w:right w:val="single" w:color="auto" w:sz="4" w:space="0"/>
            </w:tcBorders>
            <w:shd w:val="clear" w:color="auto" w:fill="auto"/>
            <w:vAlign w:val="center"/>
          </w:tcPr>
          <w:p w14:paraId="571F6A7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紧急启停按钮</w:t>
            </w:r>
          </w:p>
        </w:tc>
        <w:tc>
          <w:tcPr>
            <w:tcW w:w="1991" w:type="dxa"/>
            <w:tcBorders>
              <w:top w:val="nil"/>
              <w:left w:val="nil"/>
              <w:bottom w:val="single" w:color="auto" w:sz="4" w:space="0"/>
              <w:right w:val="single" w:color="auto" w:sz="4" w:space="0"/>
            </w:tcBorders>
            <w:shd w:val="clear" w:color="auto" w:fill="auto"/>
            <w:vAlign w:val="center"/>
          </w:tcPr>
          <w:p w14:paraId="6B43CD3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3239D9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861FDD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5253828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596" w:type="dxa"/>
            <w:tcBorders>
              <w:top w:val="nil"/>
              <w:left w:val="nil"/>
              <w:bottom w:val="single" w:color="auto" w:sz="4" w:space="0"/>
              <w:right w:val="single" w:color="auto" w:sz="4" w:space="0"/>
            </w:tcBorders>
            <w:shd w:val="clear" w:color="auto" w:fill="auto"/>
            <w:vAlign w:val="center"/>
          </w:tcPr>
          <w:p w14:paraId="68C3976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2948896">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748BC7C">
            <w:pPr>
              <w:widowControl/>
              <w:adjustRightInd/>
              <w:jc w:val="center"/>
              <w:rPr>
                <w:rFonts w:hint="eastAsia" w:ascii="宋体" w:hAnsi="宋体" w:cs="宋体"/>
                <w:color w:val="auto"/>
                <w:kern w:val="0"/>
                <w:sz w:val="22"/>
                <w:szCs w:val="22"/>
                <w:highlight w:val="none"/>
              </w:rPr>
            </w:pPr>
          </w:p>
        </w:tc>
      </w:tr>
      <w:tr w14:paraId="72082D58">
        <w:tblPrEx>
          <w:tblCellMar>
            <w:top w:w="0" w:type="dxa"/>
            <w:left w:w="108" w:type="dxa"/>
            <w:bottom w:w="0" w:type="dxa"/>
            <w:right w:w="108" w:type="dxa"/>
          </w:tblCellMar>
        </w:tblPrEx>
        <w:trPr>
          <w:trHeight w:val="269"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9F3006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508" w:type="dxa"/>
            <w:tcBorders>
              <w:top w:val="nil"/>
              <w:left w:val="nil"/>
              <w:bottom w:val="single" w:color="auto" w:sz="4" w:space="0"/>
              <w:right w:val="single" w:color="auto" w:sz="4" w:space="0"/>
            </w:tcBorders>
            <w:shd w:val="clear" w:color="auto" w:fill="auto"/>
            <w:vAlign w:val="center"/>
          </w:tcPr>
          <w:p w14:paraId="0A62F1A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气体释放警报器</w:t>
            </w:r>
          </w:p>
        </w:tc>
        <w:tc>
          <w:tcPr>
            <w:tcW w:w="1991" w:type="dxa"/>
            <w:tcBorders>
              <w:top w:val="nil"/>
              <w:left w:val="nil"/>
              <w:bottom w:val="single" w:color="auto" w:sz="4" w:space="0"/>
              <w:right w:val="single" w:color="auto" w:sz="4" w:space="0"/>
            </w:tcBorders>
            <w:shd w:val="clear" w:color="auto" w:fill="auto"/>
            <w:vAlign w:val="center"/>
          </w:tcPr>
          <w:p w14:paraId="10DDF1D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D93418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544FCD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42A5353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596" w:type="dxa"/>
            <w:tcBorders>
              <w:top w:val="nil"/>
              <w:left w:val="nil"/>
              <w:bottom w:val="single" w:color="auto" w:sz="4" w:space="0"/>
              <w:right w:val="single" w:color="auto" w:sz="4" w:space="0"/>
            </w:tcBorders>
            <w:shd w:val="clear" w:color="auto" w:fill="auto"/>
            <w:vAlign w:val="center"/>
          </w:tcPr>
          <w:p w14:paraId="56F7B97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8935B2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81BEAB6">
            <w:pPr>
              <w:widowControl/>
              <w:adjustRightInd/>
              <w:jc w:val="center"/>
              <w:rPr>
                <w:rFonts w:hint="eastAsia" w:ascii="宋体" w:hAnsi="宋体" w:cs="宋体"/>
                <w:color w:val="auto"/>
                <w:kern w:val="0"/>
                <w:sz w:val="22"/>
                <w:szCs w:val="22"/>
                <w:highlight w:val="none"/>
              </w:rPr>
            </w:pPr>
          </w:p>
        </w:tc>
      </w:tr>
      <w:tr w14:paraId="214E9AE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EC0720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508" w:type="dxa"/>
            <w:tcBorders>
              <w:top w:val="nil"/>
              <w:left w:val="nil"/>
              <w:bottom w:val="single" w:color="auto" w:sz="4" w:space="0"/>
              <w:right w:val="single" w:color="auto" w:sz="4" w:space="0"/>
            </w:tcBorders>
            <w:shd w:val="clear" w:color="auto" w:fill="auto"/>
            <w:vAlign w:val="center"/>
          </w:tcPr>
          <w:p w14:paraId="77E2F6C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991" w:type="dxa"/>
            <w:tcBorders>
              <w:top w:val="nil"/>
              <w:left w:val="nil"/>
              <w:bottom w:val="single" w:color="auto" w:sz="4" w:space="0"/>
              <w:right w:val="single" w:color="auto" w:sz="4" w:space="0"/>
            </w:tcBorders>
            <w:shd w:val="clear" w:color="auto" w:fill="auto"/>
            <w:vAlign w:val="center"/>
          </w:tcPr>
          <w:p w14:paraId="5921ABF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BCE4EB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4AF6AB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489F035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174F23C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21C4B9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28D49A2">
            <w:pPr>
              <w:widowControl/>
              <w:adjustRightInd/>
              <w:jc w:val="center"/>
              <w:rPr>
                <w:rFonts w:hint="eastAsia" w:ascii="宋体" w:hAnsi="宋体" w:cs="宋体"/>
                <w:color w:val="auto"/>
                <w:kern w:val="0"/>
                <w:sz w:val="22"/>
                <w:szCs w:val="22"/>
                <w:highlight w:val="none"/>
              </w:rPr>
            </w:pPr>
          </w:p>
        </w:tc>
      </w:tr>
      <w:tr w14:paraId="50C87575">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F995B9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508" w:type="dxa"/>
            <w:tcBorders>
              <w:top w:val="nil"/>
              <w:left w:val="nil"/>
              <w:bottom w:val="single" w:color="auto" w:sz="4" w:space="0"/>
              <w:right w:val="single" w:color="auto" w:sz="4" w:space="0"/>
            </w:tcBorders>
            <w:shd w:val="clear" w:color="auto" w:fill="auto"/>
            <w:vAlign w:val="center"/>
          </w:tcPr>
          <w:p w14:paraId="195BC19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991" w:type="dxa"/>
            <w:tcBorders>
              <w:top w:val="nil"/>
              <w:left w:val="nil"/>
              <w:bottom w:val="single" w:color="auto" w:sz="4" w:space="0"/>
              <w:right w:val="single" w:color="auto" w:sz="4" w:space="0"/>
            </w:tcBorders>
            <w:shd w:val="clear" w:color="auto" w:fill="auto"/>
            <w:vAlign w:val="center"/>
          </w:tcPr>
          <w:p w14:paraId="701EA2DB">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25AA611">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AA1B36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386CD02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417A88E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4E25E0F">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B3F2703">
            <w:pPr>
              <w:widowControl/>
              <w:adjustRightInd/>
              <w:jc w:val="center"/>
              <w:rPr>
                <w:rFonts w:hint="eastAsia" w:ascii="宋体" w:hAnsi="宋体" w:cs="宋体"/>
                <w:color w:val="auto"/>
                <w:kern w:val="0"/>
                <w:sz w:val="22"/>
                <w:szCs w:val="22"/>
                <w:highlight w:val="none"/>
              </w:rPr>
            </w:pPr>
          </w:p>
        </w:tc>
      </w:tr>
      <w:tr w14:paraId="2D43C65A">
        <w:tblPrEx>
          <w:tblCellMar>
            <w:top w:w="0" w:type="dxa"/>
            <w:left w:w="108" w:type="dxa"/>
            <w:bottom w:w="0" w:type="dxa"/>
            <w:right w:w="108" w:type="dxa"/>
          </w:tblCellMar>
        </w:tblPrEx>
        <w:trPr>
          <w:trHeight w:val="369"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54EDB67">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六、中心机房系统</w:t>
            </w:r>
          </w:p>
        </w:tc>
      </w:tr>
      <w:tr w14:paraId="4FFD8B70">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C1D2C8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264336D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IT机柜</w:t>
            </w:r>
          </w:p>
        </w:tc>
        <w:tc>
          <w:tcPr>
            <w:tcW w:w="1991" w:type="dxa"/>
            <w:tcBorders>
              <w:top w:val="nil"/>
              <w:left w:val="nil"/>
              <w:bottom w:val="single" w:color="auto" w:sz="4" w:space="0"/>
              <w:right w:val="single" w:color="auto" w:sz="4" w:space="0"/>
            </w:tcBorders>
            <w:shd w:val="clear" w:color="auto" w:fill="auto"/>
            <w:vAlign w:val="center"/>
          </w:tcPr>
          <w:p w14:paraId="7B9B246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9D1596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F5F2B7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411361C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1F9AD83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264EC4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4C83748">
            <w:pPr>
              <w:widowControl/>
              <w:adjustRightInd/>
              <w:jc w:val="center"/>
              <w:rPr>
                <w:rFonts w:hint="eastAsia" w:ascii="宋体" w:hAnsi="宋体" w:cs="宋体"/>
                <w:color w:val="auto"/>
                <w:kern w:val="0"/>
                <w:sz w:val="22"/>
                <w:szCs w:val="22"/>
                <w:highlight w:val="none"/>
              </w:rPr>
            </w:pPr>
          </w:p>
        </w:tc>
      </w:tr>
      <w:tr w14:paraId="2947872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CDB301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0FCFB0A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配电模块</w:t>
            </w:r>
          </w:p>
        </w:tc>
        <w:tc>
          <w:tcPr>
            <w:tcW w:w="1991" w:type="dxa"/>
            <w:tcBorders>
              <w:top w:val="nil"/>
              <w:left w:val="nil"/>
              <w:bottom w:val="single" w:color="auto" w:sz="4" w:space="0"/>
              <w:right w:val="single" w:color="auto" w:sz="4" w:space="0"/>
            </w:tcBorders>
            <w:shd w:val="clear" w:color="auto" w:fill="auto"/>
            <w:vAlign w:val="center"/>
          </w:tcPr>
          <w:p w14:paraId="2DB7C9A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EC0229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BFB348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5F19D6E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D567C4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9EA0B7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2C63763">
            <w:pPr>
              <w:widowControl/>
              <w:adjustRightInd/>
              <w:jc w:val="center"/>
              <w:rPr>
                <w:rFonts w:hint="eastAsia" w:ascii="宋体" w:hAnsi="宋体" w:cs="宋体"/>
                <w:color w:val="auto"/>
                <w:kern w:val="0"/>
                <w:sz w:val="22"/>
                <w:szCs w:val="22"/>
                <w:highlight w:val="none"/>
              </w:rPr>
            </w:pPr>
          </w:p>
        </w:tc>
      </w:tr>
      <w:tr w14:paraId="5845B19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818301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12F8DAA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定制后备电源模块</w:t>
            </w:r>
          </w:p>
        </w:tc>
        <w:tc>
          <w:tcPr>
            <w:tcW w:w="1991" w:type="dxa"/>
            <w:tcBorders>
              <w:top w:val="nil"/>
              <w:left w:val="nil"/>
              <w:bottom w:val="single" w:color="auto" w:sz="4" w:space="0"/>
              <w:right w:val="single" w:color="auto" w:sz="4" w:space="0"/>
            </w:tcBorders>
            <w:shd w:val="clear" w:color="auto" w:fill="auto"/>
            <w:vAlign w:val="center"/>
          </w:tcPr>
          <w:p w14:paraId="6FE9611B">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73F2F3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E03F65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90DACB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1CA7A4F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66FC83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96163FC">
            <w:pPr>
              <w:widowControl/>
              <w:adjustRightInd/>
              <w:jc w:val="center"/>
              <w:rPr>
                <w:rFonts w:hint="eastAsia" w:ascii="宋体" w:hAnsi="宋体" w:cs="宋体"/>
                <w:color w:val="auto"/>
                <w:kern w:val="0"/>
                <w:sz w:val="22"/>
                <w:szCs w:val="22"/>
                <w:highlight w:val="none"/>
              </w:rPr>
            </w:pPr>
          </w:p>
        </w:tc>
      </w:tr>
      <w:tr w14:paraId="385AC8C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4BB793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272576F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蓄电池</w:t>
            </w:r>
          </w:p>
        </w:tc>
        <w:tc>
          <w:tcPr>
            <w:tcW w:w="1991" w:type="dxa"/>
            <w:tcBorders>
              <w:top w:val="nil"/>
              <w:left w:val="nil"/>
              <w:bottom w:val="single" w:color="auto" w:sz="4" w:space="0"/>
              <w:right w:val="single" w:color="auto" w:sz="4" w:space="0"/>
            </w:tcBorders>
            <w:shd w:val="clear" w:color="auto" w:fill="auto"/>
            <w:vAlign w:val="center"/>
          </w:tcPr>
          <w:p w14:paraId="6351A89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EBE626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8D2F62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节</w:t>
            </w:r>
          </w:p>
        </w:tc>
        <w:tc>
          <w:tcPr>
            <w:tcW w:w="1309" w:type="dxa"/>
            <w:tcBorders>
              <w:top w:val="nil"/>
              <w:left w:val="nil"/>
              <w:bottom w:val="single" w:color="auto" w:sz="4" w:space="0"/>
              <w:right w:val="single" w:color="auto" w:sz="4" w:space="0"/>
            </w:tcBorders>
            <w:shd w:val="clear" w:color="auto" w:fill="auto"/>
            <w:vAlign w:val="center"/>
          </w:tcPr>
          <w:p w14:paraId="503AB22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596" w:type="dxa"/>
            <w:tcBorders>
              <w:top w:val="nil"/>
              <w:left w:val="nil"/>
              <w:bottom w:val="single" w:color="auto" w:sz="4" w:space="0"/>
              <w:right w:val="single" w:color="auto" w:sz="4" w:space="0"/>
            </w:tcBorders>
            <w:shd w:val="clear" w:color="auto" w:fill="auto"/>
            <w:vAlign w:val="center"/>
          </w:tcPr>
          <w:p w14:paraId="76D1569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7F493B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CD37C77">
            <w:pPr>
              <w:widowControl/>
              <w:adjustRightInd/>
              <w:jc w:val="center"/>
              <w:rPr>
                <w:rFonts w:hint="eastAsia" w:ascii="宋体" w:hAnsi="宋体" w:cs="宋体"/>
                <w:color w:val="auto"/>
                <w:kern w:val="0"/>
                <w:sz w:val="22"/>
                <w:szCs w:val="22"/>
                <w:highlight w:val="none"/>
              </w:rPr>
            </w:pPr>
          </w:p>
        </w:tc>
      </w:tr>
      <w:tr w14:paraId="167192DD">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DD57B8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51F169F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电池柜</w:t>
            </w:r>
          </w:p>
        </w:tc>
        <w:tc>
          <w:tcPr>
            <w:tcW w:w="1991" w:type="dxa"/>
            <w:tcBorders>
              <w:top w:val="nil"/>
              <w:left w:val="nil"/>
              <w:bottom w:val="single" w:color="auto" w:sz="4" w:space="0"/>
              <w:right w:val="single" w:color="auto" w:sz="4" w:space="0"/>
            </w:tcBorders>
            <w:shd w:val="clear" w:color="auto" w:fill="auto"/>
            <w:vAlign w:val="center"/>
          </w:tcPr>
          <w:p w14:paraId="357C480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BE53AE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412308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68DD495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0C5390A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CE249A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02FD7AC">
            <w:pPr>
              <w:widowControl/>
              <w:adjustRightInd/>
              <w:jc w:val="center"/>
              <w:rPr>
                <w:rFonts w:hint="eastAsia" w:ascii="宋体" w:hAnsi="宋体" w:cs="宋体"/>
                <w:color w:val="auto"/>
                <w:kern w:val="0"/>
                <w:sz w:val="22"/>
                <w:szCs w:val="22"/>
                <w:highlight w:val="none"/>
              </w:rPr>
            </w:pPr>
          </w:p>
        </w:tc>
      </w:tr>
      <w:tr w14:paraId="2C776C79">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E1BF6A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31D28B1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机房隔断和地板</w:t>
            </w:r>
          </w:p>
        </w:tc>
        <w:tc>
          <w:tcPr>
            <w:tcW w:w="1991" w:type="dxa"/>
            <w:tcBorders>
              <w:top w:val="nil"/>
              <w:left w:val="nil"/>
              <w:bottom w:val="single" w:color="auto" w:sz="4" w:space="0"/>
              <w:right w:val="single" w:color="auto" w:sz="4" w:space="0"/>
            </w:tcBorders>
            <w:shd w:val="clear" w:color="auto" w:fill="auto"/>
            <w:vAlign w:val="center"/>
          </w:tcPr>
          <w:p w14:paraId="752E8EB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626573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7EC337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1B7E4FD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596" w:type="dxa"/>
            <w:tcBorders>
              <w:top w:val="nil"/>
              <w:left w:val="nil"/>
              <w:bottom w:val="single" w:color="auto" w:sz="4" w:space="0"/>
              <w:right w:val="single" w:color="auto" w:sz="4" w:space="0"/>
            </w:tcBorders>
            <w:shd w:val="clear" w:color="auto" w:fill="auto"/>
            <w:vAlign w:val="center"/>
          </w:tcPr>
          <w:p w14:paraId="57C8CFA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DD2310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3AE9ADB">
            <w:pPr>
              <w:widowControl/>
              <w:adjustRightInd/>
              <w:jc w:val="center"/>
              <w:rPr>
                <w:rFonts w:hint="eastAsia" w:ascii="宋体" w:hAnsi="宋体" w:cs="宋体"/>
                <w:color w:val="auto"/>
                <w:kern w:val="0"/>
                <w:sz w:val="22"/>
                <w:szCs w:val="22"/>
                <w:highlight w:val="none"/>
              </w:rPr>
            </w:pPr>
          </w:p>
        </w:tc>
      </w:tr>
      <w:tr w14:paraId="04B66268">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C89182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3271555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机房防火门</w:t>
            </w:r>
          </w:p>
        </w:tc>
        <w:tc>
          <w:tcPr>
            <w:tcW w:w="1991" w:type="dxa"/>
            <w:tcBorders>
              <w:top w:val="nil"/>
              <w:left w:val="nil"/>
              <w:bottom w:val="single" w:color="auto" w:sz="4" w:space="0"/>
              <w:right w:val="single" w:color="auto" w:sz="4" w:space="0"/>
            </w:tcBorders>
            <w:shd w:val="clear" w:color="auto" w:fill="auto"/>
            <w:vAlign w:val="center"/>
          </w:tcPr>
          <w:p w14:paraId="40E46A3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5CA7D0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42AEA8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1309" w:type="dxa"/>
            <w:tcBorders>
              <w:top w:val="nil"/>
              <w:left w:val="nil"/>
              <w:bottom w:val="single" w:color="auto" w:sz="4" w:space="0"/>
              <w:right w:val="single" w:color="auto" w:sz="4" w:space="0"/>
            </w:tcBorders>
            <w:shd w:val="clear" w:color="auto" w:fill="auto"/>
            <w:vAlign w:val="center"/>
          </w:tcPr>
          <w:p w14:paraId="4D74225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B5679F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F92A797">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8342D2F">
            <w:pPr>
              <w:widowControl/>
              <w:adjustRightInd/>
              <w:jc w:val="center"/>
              <w:rPr>
                <w:rFonts w:hint="eastAsia" w:ascii="宋体" w:hAnsi="宋体" w:cs="宋体"/>
                <w:color w:val="auto"/>
                <w:kern w:val="0"/>
                <w:sz w:val="22"/>
                <w:szCs w:val="22"/>
                <w:highlight w:val="none"/>
              </w:rPr>
            </w:pPr>
          </w:p>
        </w:tc>
      </w:tr>
      <w:tr w14:paraId="20301C19">
        <w:tblPrEx>
          <w:tblCellMar>
            <w:top w:w="0" w:type="dxa"/>
            <w:left w:w="108" w:type="dxa"/>
            <w:bottom w:w="0" w:type="dxa"/>
            <w:right w:w="108" w:type="dxa"/>
          </w:tblCellMar>
        </w:tblPrEx>
        <w:trPr>
          <w:trHeight w:val="283"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3E9ECD9">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七、其他配套系统</w:t>
            </w:r>
          </w:p>
        </w:tc>
      </w:tr>
      <w:tr w14:paraId="5AE5846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0B2A7B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10D855D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房间隔断</w:t>
            </w:r>
          </w:p>
        </w:tc>
        <w:tc>
          <w:tcPr>
            <w:tcW w:w="1991" w:type="dxa"/>
            <w:tcBorders>
              <w:top w:val="nil"/>
              <w:left w:val="nil"/>
              <w:bottom w:val="single" w:color="auto" w:sz="4" w:space="0"/>
              <w:right w:val="single" w:color="auto" w:sz="4" w:space="0"/>
            </w:tcBorders>
            <w:shd w:val="clear" w:color="auto" w:fill="auto"/>
            <w:vAlign w:val="center"/>
          </w:tcPr>
          <w:p w14:paraId="566214D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BC5452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9F9ED7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7417A5F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596" w:type="dxa"/>
            <w:tcBorders>
              <w:top w:val="nil"/>
              <w:left w:val="nil"/>
              <w:bottom w:val="single" w:color="auto" w:sz="4" w:space="0"/>
              <w:right w:val="single" w:color="auto" w:sz="4" w:space="0"/>
            </w:tcBorders>
            <w:shd w:val="clear" w:color="auto" w:fill="auto"/>
            <w:vAlign w:val="center"/>
          </w:tcPr>
          <w:p w14:paraId="4A47470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B7DB8D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1288791">
            <w:pPr>
              <w:widowControl/>
              <w:adjustRightInd/>
              <w:jc w:val="center"/>
              <w:rPr>
                <w:rFonts w:hint="eastAsia" w:ascii="宋体" w:hAnsi="宋体" w:cs="宋体"/>
                <w:color w:val="auto"/>
                <w:kern w:val="0"/>
                <w:sz w:val="22"/>
                <w:szCs w:val="22"/>
                <w:highlight w:val="none"/>
              </w:rPr>
            </w:pPr>
          </w:p>
        </w:tc>
      </w:tr>
      <w:tr w14:paraId="3BC49673">
        <w:tblPrEx>
          <w:tblCellMar>
            <w:top w:w="0" w:type="dxa"/>
            <w:left w:w="108" w:type="dxa"/>
            <w:bottom w:w="0" w:type="dxa"/>
            <w:right w:w="108" w:type="dxa"/>
          </w:tblCellMar>
        </w:tblPrEx>
        <w:trPr>
          <w:trHeight w:val="154"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14CB7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62CD831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防盗门</w:t>
            </w:r>
          </w:p>
        </w:tc>
        <w:tc>
          <w:tcPr>
            <w:tcW w:w="1991" w:type="dxa"/>
            <w:tcBorders>
              <w:top w:val="nil"/>
              <w:left w:val="nil"/>
              <w:bottom w:val="single" w:color="auto" w:sz="4" w:space="0"/>
              <w:right w:val="single" w:color="auto" w:sz="4" w:space="0"/>
            </w:tcBorders>
            <w:shd w:val="clear" w:color="auto" w:fill="auto"/>
            <w:vAlign w:val="center"/>
          </w:tcPr>
          <w:p w14:paraId="012B0FC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C0919E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432F61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1309" w:type="dxa"/>
            <w:tcBorders>
              <w:top w:val="nil"/>
              <w:left w:val="nil"/>
              <w:bottom w:val="single" w:color="auto" w:sz="4" w:space="0"/>
              <w:right w:val="single" w:color="auto" w:sz="4" w:space="0"/>
            </w:tcBorders>
            <w:shd w:val="clear" w:color="auto" w:fill="auto"/>
            <w:vAlign w:val="center"/>
          </w:tcPr>
          <w:p w14:paraId="22172FC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6E90252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AEE36C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FB8B356">
            <w:pPr>
              <w:widowControl/>
              <w:adjustRightInd/>
              <w:jc w:val="center"/>
              <w:rPr>
                <w:rFonts w:hint="eastAsia" w:ascii="宋体" w:hAnsi="宋体" w:cs="宋体"/>
                <w:color w:val="auto"/>
                <w:kern w:val="0"/>
                <w:sz w:val="22"/>
                <w:szCs w:val="22"/>
                <w:highlight w:val="none"/>
              </w:rPr>
            </w:pPr>
          </w:p>
        </w:tc>
      </w:tr>
      <w:tr w14:paraId="65956F85">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FCC9A0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673F1AF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防盗窗</w:t>
            </w:r>
          </w:p>
        </w:tc>
        <w:tc>
          <w:tcPr>
            <w:tcW w:w="1991" w:type="dxa"/>
            <w:tcBorders>
              <w:top w:val="nil"/>
              <w:left w:val="nil"/>
              <w:bottom w:val="single" w:color="auto" w:sz="4" w:space="0"/>
              <w:right w:val="single" w:color="auto" w:sz="4" w:space="0"/>
            </w:tcBorders>
            <w:shd w:val="clear" w:color="auto" w:fill="auto"/>
            <w:vAlign w:val="center"/>
          </w:tcPr>
          <w:p w14:paraId="7AF9AC8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75C7F1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285BE9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2FECDFF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105</w:t>
            </w:r>
          </w:p>
        </w:tc>
        <w:tc>
          <w:tcPr>
            <w:tcW w:w="1596" w:type="dxa"/>
            <w:tcBorders>
              <w:top w:val="nil"/>
              <w:left w:val="nil"/>
              <w:bottom w:val="single" w:color="auto" w:sz="4" w:space="0"/>
              <w:right w:val="single" w:color="auto" w:sz="4" w:space="0"/>
            </w:tcBorders>
            <w:shd w:val="clear" w:color="auto" w:fill="auto"/>
            <w:vAlign w:val="center"/>
          </w:tcPr>
          <w:p w14:paraId="2D5933B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222C32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AA5CC25">
            <w:pPr>
              <w:widowControl/>
              <w:adjustRightInd/>
              <w:jc w:val="center"/>
              <w:rPr>
                <w:rFonts w:hint="eastAsia" w:ascii="宋体" w:hAnsi="宋体" w:cs="宋体"/>
                <w:color w:val="auto"/>
                <w:kern w:val="0"/>
                <w:sz w:val="22"/>
                <w:szCs w:val="22"/>
                <w:highlight w:val="none"/>
              </w:rPr>
            </w:pPr>
          </w:p>
        </w:tc>
      </w:tr>
      <w:tr w14:paraId="71AFC8B9">
        <w:tblPrEx>
          <w:tblCellMar>
            <w:top w:w="0" w:type="dxa"/>
            <w:left w:w="108" w:type="dxa"/>
            <w:bottom w:w="0" w:type="dxa"/>
            <w:right w:w="108" w:type="dxa"/>
          </w:tblCellMar>
        </w:tblPrEx>
        <w:trPr>
          <w:trHeight w:val="29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0E4377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3E312E5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玻璃隔断+玻璃门</w:t>
            </w:r>
          </w:p>
        </w:tc>
        <w:tc>
          <w:tcPr>
            <w:tcW w:w="1991" w:type="dxa"/>
            <w:tcBorders>
              <w:top w:val="nil"/>
              <w:left w:val="nil"/>
              <w:bottom w:val="single" w:color="auto" w:sz="4" w:space="0"/>
              <w:right w:val="single" w:color="auto" w:sz="4" w:space="0"/>
            </w:tcBorders>
            <w:shd w:val="clear" w:color="auto" w:fill="auto"/>
            <w:vAlign w:val="center"/>
          </w:tcPr>
          <w:p w14:paraId="7FCAC1F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07F7008">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3F993F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28AF036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596" w:type="dxa"/>
            <w:tcBorders>
              <w:top w:val="nil"/>
              <w:left w:val="nil"/>
              <w:bottom w:val="single" w:color="auto" w:sz="4" w:space="0"/>
              <w:right w:val="single" w:color="auto" w:sz="4" w:space="0"/>
            </w:tcBorders>
            <w:shd w:val="clear" w:color="auto" w:fill="auto"/>
            <w:vAlign w:val="center"/>
          </w:tcPr>
          <w:p w14:paraId="5D22BD5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8C5B507">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3BE96E5">
            <w:pPr>
              <w:widowControl/>
              <w:adjustRightInd/>
              <w:jc w:val="center"/>
              <w:rPr>
                <w:rFonts w:hint="eastAsia" w:ascii="宋体" w:hAnsi="宋体" w:cs="宋体"/>
                <w:color w:val="auto"/>
                <w:kern w:val="0"/>
                <w:sz w:val="22"/>
                <w:szCs w:val="22"/>
                <w:highlight w:val="none"/>
              </w:rPr>
            </w:pPr>
          </w:p>
        </w:tc>
      </w:tr>
      <w:tr w14:paraId="47822BA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FB4530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43E1E3B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遮光窗帘</w:t>
            </w:r>
          </w:p>
        </w:tc>
        <w:tc>
          <w:tcPr>
            <w:tcW w:w="1991" w:type="dxa"/>
            <w:tcBorders>
              <w:top w:val="nil"/>
              <w:left w:val="nil"/>
              <w:bottom w:val="single" w:color="auto" w:sz="4" w:space="0"/>
              <w:right w:val="single" w:color="auto" w:sz="4" w:space="0"/>
            </w:tcBorders>
            <w:shd w:val="clear" w:color="auto" w:fill="auto"/>
            <w:vAlign w:val="center"/>
          </w:tcPr>
          <w:p w14:paraId="4BEA024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B654D7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85A47A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1309" w:type="dxa"/>
            <w:tcBorders>
              <w:top w:val="nil"/>
              <w:left w:val="nil"/>
              <w:bottom w:val="single" w:color="auto" w:sz="4" w:space="0"/>
              <w:right w:val="single" w:color="auto" w:sz="4" w:space="0"/>
            </w:tcBorders>
            <w:shd w:val="clear" w:color="auto" w:fill="auto"/>
            <w:vAlign w:val="center"/>
          </w:tcPr>
          <w:p w14:paraId="2A7C38D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72</w:t>
            </w:r>
          </w:p>
        </w:tc>
        <w:tc>
          <w:tcPr>
            <w:tcW w:w="1596" w:type="dxa"/>
            <w:tcBorders>
              <w:top w:val="nil"/>
              <w:left w:val="nil"/>
              <w:bottom w:val="single" w:color="auto" w:sz="4" w:space="0"/>
              <w:right w:val="single" w:color="auto" w:sz="4" w:space="0"/>
            </w:tcBorders>
            <w:shd w:val="clear" w:color="auto" w:fill="auto"/>
            <w:vAlign w:val="center"/>
          </w:tcPr>
          <w:p w14:paraId="7A9CB7F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94B4DB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8F203A3">
            <w:pPr>
              <w:widowControl/>
              <w:adjustRightInd/>
              <w:jc w:val="center"/>
              <w:rPr>
                <w:rFonts w:hint="eastAsia" w:ascii="宋体" w:hAnsi="宋体" w:cs="宋体"/>
                <w:color w:val="auto"/>
                <w:kern w:val="0"/>
                <w:sz w:val="22"/>
                <w:szCs w:val="22"/>
                <w:highlight w:val="none"/>
              </w:rPr>
            </w:pPr>
          </w:p>
        </w:tc>
      </w:tr>
      <w:tr w14:paraId="3CB62B72">
        <w:tblPrEx>
          <w:tblCellMar>
            <w:top w:w="0" w:type="dxa"/>
            <w:left w:w="108" w:type="dxa"/>
            <w:bottom w:w="0" w:type="dxa"/>
            <w:right w:w="108" w:type="dxa"/>
          </w:tblCellMar>
        </w:tblPrEx>
        <w:trPr>
          <w:trHeight w:val="347"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7D087C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45F65B7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布线和综合管路</w:t>
            </w:r>
          </w:p>
        </w:tc>
        <w:tc>
          <w:tcPr>
            <w:tcW w:w="1991" w:type="dxa"/>
            <w:tcBorders>
              <w:top w:val="nil"/>
              <w:left w:val="nil"/>
              <w:bottom w:val="single" w:color="auto" w:sz="4" w:space="0"/>
              <w:right w:val="single" w:color="auto" w:sz="4" w:space="0"/>
            </w:tcBorders>
            <w:shd w:val="clear" w:color="auto" w:fill="auto"/>
            <w:vAlign w:val="center"/>
          </w:tcPr>
          <w:p w14:paraId="171F296A">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1848AC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4CD6BE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1309" w:type="dxa"/>
            <w:tcBorders>
              <w:top w:val="nil"/>
              <w:left w:val="nil"/>
              <w:bottom w:val="single" w:color="auto" w:sz="4" w:space="0"/>
              <w:right w:val="single" w:color="auto" w:sz="4" w:space="0"/>
            </w:tcBorders>
            <w:shd w:val="clear" w:color="auto" w:fill="auto"/>
            <w:vAlign w:val="center"/>
          </w:tcPr>
          <w:p w14:paraId="07B26FA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63729D4E">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F099D4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EE4058F">
            <w:pPr>
              <w:widowControl/>
              <w:adjustRightInd/>
              <w:jc w:val="center"/>
              <w:rPr>
                <w:rFonts w:hint="eastAsia" w:ascii="宋体" w:hAnsi="宋体" w:cs="宋体"/>
                <w:color w:val="auto"/>
                <w:kern w:val="0"/>
                <w:sz w:val="22"/>
                <w:szCs w:val="22"/>
                <w:highlight w:val="none"/>
              </w:rPr>
            </w:pPr>
          </w:p>
        </w:tc>
      </w:tr>
      <w:tr w14:paraId="5BBCC63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3AD8ED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244E244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系统集成实施</w:t>
            </w:r>
          </w:p>
        </w:tc>
        <w:tc>
          <w:tcPr>
            <w:tcW w:w="1991" w:type="dxa"/>
            <w:tcBorders>
              <w:top w:val="nil"/>
              <w:left w:val="nil"/>
              <w:bottom w:val="single" w:color="auto" w:sz="4" w:space="0"/>
              <w:right w:val="single" w:color="auto" w:sz="4" w:space="0"/>
            </w:tcBorders>
            <w:shd w:val="clear" w:color="auto" w:fill="auto"/>
            <w:vAlign w:val="center"/>
          </w:tcPr>
          <w:p w14:paraId="64D18A0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5A94C7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AE853B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1309" w:type="dxa"/>
            <w:tcBorders>
              <w:top w:val="nil"/>
              <w:left w:val="nil"/>
              <w:bottom w:val="single" w:color="auto" w:sz="4" w:space="0"/>
              <w:right w:val="single" w:color="auto" w:sz="4" w:space="0"/>
            </w:tcBorders>
            <w:shd w:val="clear" w:color="auto" w:fill="auto"/>
            <w:vAlign w:val="center"/>
          </w:tcPr>
          <w:p w14:paraId="1DE07A6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47C5BDD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8104F2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4B841AF">
            <w:pPr>
              <w:widowControl/>
              <w:adjustRightInd/>
              <w:jc w:val="center"/>
              <w:rPr>
                <w:rFonts w:hint="eastAsia" w:ascii="宋体" w:hAnsi="宋体" w:cs="宋体"/>
                <w:color w:val="auto"/>
                <w:kern w:val="0"/>
                <w:sz w:val="22"/>
                <w:szCs w:val="22"/>
                <w:highlight w:val="none"/>
              </w:rPr>
            </w:pPr>
          </w:p>
        </w:tc>
      </w:tr>
      <w:tr w14:paraId="365F7007">
        <w:tblPrEx>
          <w:tblCellMar>
            <w:top w:w="0" w:type="dxa"/>
            <w:left w:w="108" w:type="dxa"/>
            <w:bottom w:w="0" w:type="dxa"/>
            <w:right w:w="108" w:type="dxa"/>
          </w:tblCellMar>
        </w:tblPrEx>
        <w:trPr>
          <w:trHeight w:val="386"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40D1EB1">
            <w:pPr>
              <w:widowControl/>
              <w:adjustRightInd/>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第二部分 人事档案室建设</w:t>
            </w:r>
          </w:p>
        </w:tc>
      </w:tr>
      <w:tr w14:paraId="320E2BC3">
        <w:tblPrEx>
          <w:tblCellMar>
            <w:top w:w="0" w:type="dxa"/>
            <w:left w:w="108" w:type="dxa"/>
            <w:bottom w:w="0" w:type="dxa"/>
            <w:right w:w="108" w:type="dxa"/>
          </w:tblCellMar>
        </w:tblPrEx>
        <w:trPr>
          <w:trHeight w:val="386"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6597C9C">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一、定制固定档案柜系统</w:t>
            </w:r>
          </w:p>
        </w:tc>
      </w:tr>
      <w:tr w14:paraId="499F301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4B1AF6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0FA3F5C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定制固定双面档案柜</w:t>
            </w:r>
          </w:p>
        </w:tc>
        <w:tc>
          <w:tcPr>
            <w:tcW w:w="1991" w:type="dxa"/>
            <w:tcBorders>
              <w:top w:val="nil"/>
              <w:left w:val="nil"/>
              <w:bottom w:val="single" w:color="auto" w:sz="4" w:space="0"/>
              <w:right w:val="single" w:color="auto" w:sz="4" w:space="0"/>
            </w:tcBorders>
            <w:shd w:val="clear" w:color="auto" w:fill="auto"/>
            <w:vAlign w:val="center"/>
          </w:tcPr>
          <w:p w14:paraId="20181BC6">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7EE3DE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9CA22A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组</w:t>
            </w:r>
          </w:p>
        </w:tc>
        <w:tc>
          <w:tcPr>
            <w:tcW w:w="1309" w:type="dxa"/>
            <w:tcBorders>
              <w:top w:val="nil"/>
              <w:left w:val="nil"/>
              <w:bottom w:val="single" w:color="auto" w:sz="4" w:space="0"/>
              <w:right w:val="single" w:color="auto" w:sz="4" w:space="0"/>
            </w:tcBorders>
            <w:shd w:val="clear" w:color="auto" w:fill="auto"/>
            <w:vAlign w:val="center"/>
          </w:tcPr>
          <w:p w14:paraId="0AA163E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596" w:type="dxa"/>
            <w:tcBorders>
              <w:top w:val="nil"/>
              <w:left w:val="nil"/>
              <w:bottom w:val="single" w:color="auto" w:sz="4" w:space="0"/>
              <w:right w:val="single" w:color="auto" w:sz="4" w:space="0"/>
            </w:tcBorders>
            <w:shd w:val="clear" w:color="auto" w:fill="auto"/>
            <w:vAlign w:val="center"/>
          </w:tcPr>
          <w:p w14:paraId="6C823D9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B822EF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C516512">
            <w:pPr>
              <w:widowControl/>
              <w:adjustRightInd/>
              <w:jc w:val="center"/>
              <w:rPr>
                <w:rFonts w:hint="eastAsia" w:ascii="宋体" w:hAnsi="宋体" w:cs="宋体"/>
                <w:color w:val="auto"/>
                <w:kern w:val="0"/>
                <w:sz w:val="22"/>
                <w:szCs w:val="22"/>
                <w:highlight w:val="none"/>
              </w:rPr>
            </w:pPr>
          </w:p>
        </w:tc>
      </w:tr>
      <w:tr w14:paraId="644E008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B05BAC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noWrap/>
            <w:vAlign w:val="center"/>
          </w:tcPr>
          <w:p w14:paraId="25DC246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定制固定单面档案柜</w:t>
            </w:r>
          </w:p>
        </w:tc>
        <w:tc>
          <w:tcPr>
            <w:tcW w:w="1991" w:type="dxa"/>
            <w:tcBorders>
              <w:top w:val="nil"/>
              <w:left w:val="nil"/>
              <w:bottom w:val="single" w:color="auto" w:sz="4" w:space="0"/>
              <w:right w:val="single" w:color="auto" w:sz="4" w:space="0"/>
            </w:tcBorders>
            <w:shd w:val="clear" w:color="auto" w:fill="auto"/>
            <w:vAlign w:val="center"/>
          </w:tcPr>
          <w:p w14:paraId="096CC29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C72899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114C15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组</w:t>
            </w:r>
          </w:p>
        </w:tc>
        <w:tc>
          <w:tcPr>
            <w:tcW w:w="1309" w:type="dxa"/>
            <w:tcBorders>
              <w:top w:val="nil"/>
              <w:left w:val="nil"/>
              <w:bottom w:val="single" w:color="auto" w:sz="4" w:space="0"/>
              <w:right w:val="single" w:color="auto" w:sz="4" w:space="0"/>
            </w:tcBorders>
            <w:shd w:val="clear" w:color="auto" w:fill="auto"/>
            <w:vAlign w:val="center"/>
          </w:tcPr>
          <w:p w14:paraId="544AFB6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596" w:type="dxa"/>
            <w:tcBorders>
              <w:top w:val="nil"/>
              <w:left w:val="nil"/>
              <w:bottom w:val="single" w:color="auto" w:sz="4" w:space="0"/>
              <w:right w:val="single" w:color="auto" w:sz="4" w:space="0"/>
            </w:tcBorders>
            <w:shd w:val="clear" w:color="auto" w:fill="auto"/>
            <w:vAlign w:val="center"/>
          </w:tcPr>
          <w:p w14:paraId="5B9A95F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4785436">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74384E5">
            <w:pPr>
              <w:widowControl/>
              <w:adjustRightInd/>
              <w:jc w:val="center"/>
              <w:rPr>
                <w:rFonts w:hint="eastAsia" w:ascii="宋体" w:hAnsi="宋体" w:cs="宋体"/>
                <w:color w:val="auto"/>
                <w:kern w:val="0"/>
                <w:sz w:val="22"/>
                <w:szCs w:val="22"/>
                <w:highlight w:val="none"/>
              </w:rPr>
            </w:pPr>
          </w:p>
        </w:tc>
      </w:tr>
      <w:tr w14:paraId="7A401BB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F775C3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411978A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书梯</w:t>
            </w:r>
          </w:p>
        </w:tc>
        <w:tc>
          <w:tcPr>
            <w:tcW w:w="1991" w:type="dxa"/>
            <w:tcBorders>
              <w:top w:val="nil"/>
              <w:left w:val="nil"/>
              <w:bottom w:val="single" w:color="auto" w:sz="4" w:space="0"/>
              <w:right w:val="single" w:color="auto" w:sz="4" w:space="0"/>
            </w:tcBorders>
            <w:shd w:val="clear" w:color="auto" w:fill="auto"/>
            <w:noWrap/>
            <w:vAlign w:val="center"/>
          </w:tcPr>
          <w:p w14:paraId="0936943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0DE1750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1D54307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1309" w:type="dxa"/>
            <w:tcBorders>
              <w:top w:val="nil"/>
              <w:left w:val="nil"/>
              <w:bottom w:val="single" w:color="auto" w:sz="4" w:space="0"/>
              <w:right w:val="single" w:color="auto" w:sz="4" w:space="0"/>
            </w:tcBorders>
            <w:shd w:val="clear" w:color="auto" w:fill="auto"/>
            <w:vAlign w:val="center"/>
          </w:tcPr>
          <w:p w14:paraId="41D5112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600455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371B0B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B962616">
            <w:pPr>
              <w:widowControl/>
              <w:adjustRightInd/>
              <w:jc w:val="center"/>
              <w:rPr>
                <w:rFonts w:hint="eastAsia" w:ascii="宋体" w:hAnsi="宋体" w:cs="宋体"/>
                <w:color w:val="auto"/>
                <w:kern w:val="0"/>
                <w:sz w:val="22"/>
                <w:szCs w:val="22"/>
                <w:highlight w:val="none"/>
              </w:rPr>
            </w:pPr>
          </w:p>
        </w:tc>
      </w:tr>
      <w:tr w14:paraId="3A1D68A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8733F5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48512DE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书车</w:t>
            </w:r>
          </w:p>
        </w:tc>
        <w:tc>
          <w:tcPr>
            <w:tcW w:w="1991" w:type="dxa"/>
            <w:tcBorders>
              <w:top w:val="nil"/>
              <w:left w:val="nil"/>
              <w:bottom w:val="single" w:color="auto" w:sz="4" w:space="0"/>
              <w:right w:val="single" w:color="auto" w:sz="4" w:space="0"/>
            </w:tcBorders>
            <w:shd w:val="clear" w:color="auto" w:fill="auto"/>
            <w:vAlign w:val="center"/>
          </w:tcPr>
          <w:p w14:paraId="6D5A5C6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E975CF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FD74F1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部</w:t>
            </w:r>
          </w:p>
        </w:tc>
        <w:tc>
          <w:tcPr>
            <w:tcW w:w="1309" w:type="dxa"/>
            <w:tcBorders>
              <w:top w:val="nil"/>
              <w:left w:val="nil"/>
              <w:bottom w:val="single" w:color="auto" w:sz="4" w:space="0"/>
              <w:right w:val="single" w:color="auto" w:sz="4" w:space="0"/>
            </w:tcBorders>
            <w:shd w:val="clear" w:color="auto" w:fill="auto"/>
            <w:vAlign w:val="center"/>
          </w:tcPr>
          <w:p w14:paraId="1201345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5342B0E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08A1F1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DD832B1">
            <w:pPr>
              <w:widowControl/>
              <w:adjustRightInd/>
              <w:jc w:val="center"/>
              <w:rPr>
                <w:rFonts w:hint="eastAsia" w:ascii="宋体" w:hAnsi="宋体" w:cs="宋体"/>
                <w:color w:val="auto"/>
                <w:kern w:val="0"/>
                <w:sz w:val="22"/>
                <w:szCs w:val="22"/>
                <w:highlight w:val="none"/>
              </w:rPr>
            </w:pPr>
          </w:p>
        </w:tc>
      </w:tr>
      <w:tr w14:paraId="7DEBB202">
        <w:tblPrEx>
          <w:tblCellMar>
            <w:top w:w="0" w:type="dxa"/>
            <w:left w:w="108" w:type="dxa"/>
            <w:bottom w:w="0" w:type="dxa"/>
            <w:right w:w="108" w:type="dxa"/>
          </w:tblCellMar>
        </w:tblPrEx>
        <w:trPr>
          <w:trHeight w:val="420"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5447290">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二、库房环境监控系统</w:t>
            </w:r>
          </w:p>
        </w:tc>
      </w:tr>
      <w:tr w14:paraId="085F286A">
        <w:tblPrEx>
          <w:tblCellMar>
            <w:top w:w="0" w:type="dxa"/>
            <w:left w:w="108" w:type="dxa"/>
            <w:bottom w:w="0" w:type="dxa"/>
            <w:right w:w="108" w:type="dxa"/>
          </w:tblCellMar>
        </w:tblPrEx>
        <w:trPr>
          <w:trHeight w:val="33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61903A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18AE843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温湿度传感器</w:t>
            </w:r>
          </w:p>
        </w:tc>
        <w:tc>
          <w:tcPr>
            <w:tcW w:w="1991" w:type="dxa"/>
            <w:tcBorders>
              <w:top w:val="nil"/>
              <w:left w:val="nil"/>
              <w:bottom w:val="single" w:color="auto" w:sz="4" w:space="0"/>
              <w:right w:val="single" w:color="auto" w:sz="4" w:space="0"/>
            </w:tcBorders>
            <w:shd w:val="clear" w:color="auto" w:fill="auto"/>
            <w:vAlign w:val="center"/>
          </w:tcPr>
          <w:p w14:paraId="7A13550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2B1AA9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4EAFE0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461F7CA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40FECC8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9F9C63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E35FE07">
            <w:pPr>
              <w:widowControl/>
              <w:adjustRightInd/>
              <w:jc w:val="center"/>
              <w:rPr>
                <w:rFonts w:hint="eastAsia" w:ascii="宋体" w:hAnsi="宋体" w:cs="宋体"/>
                <w:color w:val="auto"/>
                <w:kern w:val="0"/>
                <w:sz w:val="22"/>
                <w:szCs w:val="22"/>
                <w:highlight w:val="none"/>
              </w:rPr>
            </w:pPr>
          </w:p>
        </w:tc>
      </w:tr>
      <w:tr w14:paraId="5BA2819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59E242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5EDCD39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空气洁净度传感器</w:t>
            </w:r>
          </w:p>
        </w:tc>
        <w:tc>
          <w:tcPr>
            <w:tcW w:w="1991" w:type="dxa"/>
            <w:tcBorders>
              <w:top w:val="nil"/>
              <w:left w:val="nil"/>
              <w:bottom w:val="single" w:color="auto" w:sz="4" w:space="0"/>
              <w:right w:val="single" w:color="auto" w:sz="4" w:space="0"/>
            </w:tcBorders>
            <w:shd w:val="clear" w:color="auto" w:fill="auto"/>
            <w:vAlign w:val="center"/>
          </w:tcPr>
          <w:p w14:paraId="58AF0EC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ED6622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118029B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CCC35A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41324285">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02ECAD9">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E28BB33">
            <w:pPr>
              <w:widowControl/>
              <w:adjustRightInd/>
              <w:jc w:val="center"/>
              <w:rPr>
                <w:rFonts w:hint="eastAsia" w:ascii="宋体" w:hAnsi="宋体" w:cs="宋体"/>
                <w:color w:val="auto"/>
                <w:kern w:val="0"/>
                <w:sz w:val="22"/>
                <w:szCs w:val="22"/>
                <w:highlight w:val="none"/>
              </w:rPr>
            </w:pPr>
          </w:p>
        </w:tc>
      </w:tr>
      <w:tr w14:paraId="7A0522B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4529DE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7080802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w:t>
            </w:r>
          </w:p>
        </w:tc>
        <w:tc>
          <w:tcPr>
            <w:tcW w:w="1991" w:type="dxa"/>
            <w:tcBorders>
              <w:top w:val="nil"/>
              <w:left w:val="nil"/>
              <w:bottom w:val="single" w:color="auto" w:sz="4" w:space="0"/>
              <w:right w:val="single" w:color="auto" w:sz="4" w:space="0"/>
            </w:tcBorders>
            <w:shd w:val="clear" w:color="auto" w:fill="auto"/>
            <w:vAlign w:val="center"/>
          </w:tcPr>
          <w:p w14:paraId="0CC1653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253903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AD08D8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DD1940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6C29E98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EEFBCA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E2419F8">
            <w:pPr>
              <w:widowControl/>
              <w:adjustRightInd/>
              <w:jc w:val="center"/>
              <w:rPr>
                <w:rFonts w:hint="eastAsia" w:ascii="宋体" w:hAnsi="宋体" w:cs="宋体"/>
                <w:color w:val="auto"/>
                <w:kern w:val="0"/>
                <w:sz w:val="22"/>
                <w:szCs w:val="22"/>
                <w:highlight w:val="none"/>
              </w:rPr>
            </w:pPr>
          </w:p>
        </w:tc>
      </w:tr>
      <w:tr w14:paraId="10BFB7A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212E9B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1A9C830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漏水控制器</w:t>
            </w:r>
          </w:p>
        </w:tc>
        <w:tc>
          <w:tcPr>
            <w:tcW w:w="1991" w:type="dxa"/>
            <w:tcBorders>
              <w:top w:val="nil"/>
              <w:left w:val="nil"/>
              <w:bottom w:val="single" w:color="auto" w:sz="4" w:space="0"/>
              <w:right w:val="single" w:color="auto" w:sz="4" w:space="0"/>
            </w:tcBorders>
            <w:shd w:val="clear" w:color="auto" w:fill="auto"/>
            <w:vAlign w:val="center"/>
          </w:tcPr>
          <w:p w14:paraId="015B2E7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213127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0B7C9F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35CB648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56DB765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C57BA67">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C96D03F">
            <w:pPr>
              <w:widowControl/>
              <w:adjustRightInd/>
              <w:jc w:val="center"/>
              <w:rPr>
                <w:rFonts w:hint="eastAsia" w:ascii="宋体" w:hAnsi="宋体" w:cs="宋体"/>
                <w:color w:val="auto"/>
                <w:kern w:val="0"/>
                <w:sz w:val="22"/>
                <w:szCs w:val="22"/>
                <w:highlight w:val="none"/>
              </w:rPr>
            </w:pPr>
          </w:p>
        </w:tc>
      </w:tr>
      <w:tr w14:paraId="0283D84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5F59FC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5AFF061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5米感应绳</w:t>
            </w:r>
          </w:p>
        </w:tc>
        <w:tc>
          <w:tcPr>
            <w:tcW w:w="1991" w:type="dxa"/>
            <w:tcBorders>
              <w:top w:val="nil"/>
              <w:left w:val="nil"/>
              <w:bottom w:val="single" w:color="auto" w:sz="4" w:space="0"/>
              <w:right w:val="single" w:color="auto" w:sz="4" w:space="0"/>
            </w:tcBorders>
            <w:shd w:val="clear" w:color="auto" w:fill="auto"/>
            <w:vAlign w:val="center"/>
          </w:tcPr>
          <w:p w14:paraId="0499325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42CFDD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D13BAF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根</w:t>
            </w:r>
          </w:p>
        </w:tc>
        <w:tc>
          <w:tcPr>
            <w:tcW w:w="1309" w:type="dxa"/>
            <w:tcBorders>
              <w:top w:val="nil"/>
              <w:left w:val="nil"/>
              <w:bottom w:val="single" w:color="auto" w:sz="4" w:space="0"/>
              <w:right w:val="single" w:color="auto" w:sz="4" w:space="0"/>
            </w:tcBorders>
            <w:shd w:val="clear" w:color="auto" w:fill="auto"/>
            <w:vAlign w:val="center"/>
          </w:tcPr>
          <w:p w14:paraId="08F93C2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5C8464A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E162A0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356C302">
            <w:pPr>
              <w:widowControl/>
              <w:adjustRightInd/>
              <w:jc w:val="center"/>
              <w:rPr>
                <w:rFonts w:hint="eastAsia" w:ascii="宋体" w:hAnsi="宋体" w:cs="宋体"/>
                <w:color w:val="auto"/>
                <w:kern w:val="0"/>
                <w:sz w:val="22"/>
                <w:szCs w:val="22"/>
                <w:highlight w:val="none"/>
              </w:rPr>
            </w:pPr>
          </w:p>
        </w:tc>
      </w:tr>
      <w:tr w14:paraId="08A5D3F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70BF5C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40DFB32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专用模块箱</w:t>
            </w:r>
          </w:p>
        </w:tc>
        <w:tc>
          <w:tcPr>
            <w:tcW w:w="1991" w:type="dxa"/>
            <w:tcBorders>
              <w:top w:val="nil"/>
              <w:left w:val="nil"/>
              <w:bottom w:val="single" w:color="auto" w:sz="4" w:space="0"/>
              <w:right w:val="single" w:color="auto" w:sz="4" w:space="0"/>
            </w:tcBorders>
            <w:shd w:val="clear" w:color="auto" w:fill="auto"/>
            <w:vAlign w:val="center"/>
          </w:tcPr>
          <w:p w14:paraId="60E9897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A4B2B9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0D5054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7737FCC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9EA7BB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39A339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DBAF715">
            <w:pPr>
              <w:widowControl/>
              <w:adjustRightInd/>
              <w:jc w:val="center"/>
              <w:rPr>
                <w:rFonts w:hint="eastAsia" w:ascii="宋体" w:hAnsi="宋体" w:cs="宋体"/>
                <w:color w:val="auto"/>
                <w:kern w:val="0"/>
                <w:sz w:val="22"/>
                <w:szCs w:val="22"/>
                <w:highlight w:val="none"/>
              </w:rPr>
            </w:pPr>
          </w:p>
        </w:tc>
      </w:tr>
      <w:tr w14:paraId="641E4214">
        <w:tblPrEx>
          <w:tblCellMar>
            <w:top w:w="0" w:type="dxa"/>
            <w:left w:w="108" w:type="dxa"/>
            <w:bottom w:w="0" w:type="dxa"/>
            <w:right w:w="108" w:type="dxa"/>
          </w:tblCellMar>
        </w:tblPrEx>
        <w:trPr>
          <w:trHeight w:val="115"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CC0B35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67AE0FC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工业电源</w:t>
            </w:r>
          </w:p>
        </w:tc>
        <w:tc>
          <w:tcPr>
            <w:tcW w:w="1991" w:type="dxa"/>
            <w:tcBorders>
              <w:top w:val="nil"/>
              <w:left w:val="nil"/>
              <w:bottom w:val="single" w:color="auto" w:sz="4" w:space="0"/>
              <w:right w:val="single" w:color="auto" w:sz="4" w:space="0"/>
            </w:tcBorders>
            <w:shd w:val="clear" w:color="auto" w:fill="auto"/>
            <w:vAlign w:val="center"/>
          </w:tcPr>
          <w:p w14:paraId="1BA08EC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9922C5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7BB69A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6BD1357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53FCCB3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40C73E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CC7B2AD">
            <w:pPr>
              <w:widowControl/>
              <w:adjustRightInd/>
              <w:jc w:val="center"/>
              <w:rPr>
                <w:rFonts w:hint="eastAsia" w:ascii="宋体" w:hAnsi="宋体" w:cs="宋体"/>
                <w:color w:val="auto"/>
                <w:kern w:val="0"/>
                <w:sz w:val="22"/>
                <w:szCs w:val="22"/>
                <w:highlight w:val="none"/>
              </w:rPr>
            </w:pPr>
          </w:p>
        </w:tc>
      </w:tr>
      <w:tr w14:paraId="1F3A6D06">
        <w:tblPrEx>
          <w:tblCellMar>
            <w:top w:w="0" w:type="dxa"/>
            <w:left w:w="108" w:type="dxa"/>
            <w:bottom w:w="0" w:type="dxa"/>
            <w:right w:w="108" w:type="dxa"/>
          </w:tblCellMar>
        </w:tblPrEx>
        <w:trPr>
          <w:trHeight w:val="60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7D9F20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7F27AF1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温湿度监测系统软件接口模块</w:t>
            </w:r>
          </w:p>
        </w:tc>
        <w:tc>
          <w:tcPr>
            <w:tcW w:w="1991" w:type="dxa"/>
            <w:tcBorders>
              <w:top w:val="nil"/>
              <w:left w:val="nil"/>
              <w:bottom w:val="single" w:color="auto" w:sz="4" w:space="0"/>
              <w:right w:val="single" w:color="auto" w:sz="4" w:space="0"/>
            </w:tcBorders>
            <w:shd w:val="clear" w:color="auto" w:fill="auto"/>
            <w:vAlign w:val="center"/>
          </w:tcPr>
          <w:p w14:paraId="307410F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FBCB6D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5BE41E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5EF2E39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7127CF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B51BAE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97CAE60">
            <w:pPr>
              <w:widowControl/>
              <w:adjustRightInd/>
              <w:jc w:val="center"/>
              <w:rPr>
                <w:rFonts w:hint="eastAsia" w:ascii="宋体" w:hAnsi="宋体" w:cs="宋体"/>
                <w:color w:val="auto"/>
                <w:kern w:val="0"/>
                <w:sz w:val="22"/>
                <w:szCs w:val="22"/>
                <w:highlight w:val="none"/>
              </w:rPr>
            </w:pPr>
          </w:p>
        </w:tc>
      </w:tr>
      <w:tr w14:paraId="70E9A06D">
        <w:tblPrEx>
          <w:tblCellMar>
            <w:top w:w="0" w:type="dxa"/>
            <w:left w:w="108" w:type="dxa"/>
            <w:bottom w:w="0" w:type="dxa"/>
            <w:right w:w="108" w:type="dxa"/>
          </w:tblCellMar>
        </w:tblPrEx>
        <w:trPr>
          <w:trHeight w:val="55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F7531F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6E0B49D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恒湿净化消毒机监测系统软件接口模块</w:t>
            </w:r>
          </w:p>
        </w:tc>
        <w:tc>
          <w:tcPr>
            <w:tcW w:w="1991" w:type="dxa"/>
            <w:tcBorders>
              <w:top w:val="nil"/>
              <w:left w:val="nil"/>
              <w:bottom w:val="single" w:color="auto" w:sz="4" w:space="0"/>
              <w:right w:val="single" w:color="auto" w:sz="4" w:space="0"/>
            </w:tcBorders>
            <w:shd w:val="clear" w:color="auto" w:fill="auto"/>
            <w:vAlign w:val="center"/>
          </w:tcPr>
          <w:p w14:paraId="421DA1C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5D3A70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3BCAF8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18A6E06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54FAB94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1A218E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2A14BE7">
            <w:pPr>
              <w:widowControl/>
              <w:adjustRightInd/>
              <w:jc w:val="center"/>
              <w:rPr>
                <w:rFonts w:hint="eastAsia" w:ascii="宋体" w:hAnsi="宋体" w:cs="宋体"/>
                <w:color w:val="auto"/>
                <w:kern w:val="0"/>
                <w:sz w:val="22"/>
                <w:szCs w:val="22"/>
                <w:highlight w:val="none"/>
              </w:rPr>
            </w:pPr>
          </w:p>
        </w:tc>
      </w:tr>
      <w:tr w14:paraId="1463CA9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DBC68B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500901C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串口采集转换器</w:t>
            </w:r>
          </w:p>
        </w:tc>
        <w:tc>
          <w:tcPr>
            <w:tcW w:w="1991" w:type="dxa"/>
            <w:tcBorders>
              <w:top w:val="nil"/>
              <w:left w:val="nil"/>
              <w:bottom w:val="single" w:color="auto" w:sz="4" w:space="0"/>
              <w:right w:val="single" w:color="auto" w:sz="4" w:space="0"/>
            </w:tcBorders>
            <w:shd w:val="clear" w:color="auto" w:fill="auto"/>
            <w:vAlign w:val="center"/>
          </w:tcPr>
          <w:p w14:paraId="049600F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9AFDD2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AC2BC7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5BC5D32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4F42BE3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E88E4A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4B9BBBA">
            <w:pPr>
              <w:widowControl/>
              <w:adjustRightInd/>
              <w:jc w:val="center"/>
              <w:rPr>
                <w:rFonts w:hint="eastAsia" w:ascii="宋体" w:hAnsi="宋体" w:cs="宋体"/>
                <w:color w:val="auto"/>
                <w:kern w:val="0"/>
                <w:sz w:val="22"/>
                <w:szCs w:val="22"/>
                <w:highlight w:val="none"/>
              </w:rPr>
            </w:pPr>
          </w:p>
        </w:tc>
      </w:tr>
      <w:tr w14:paraId="5709602E">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35F5AE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08" w:type="dxa"/>
            <w:tcBorders>
              <w:top w:val="nil"/>
              <w:left w:val="nil"/>
              <w:bottom w:val="single" w:color="auto" w:sz="4" w:space="0"/>
              <w:right w:val="single" w:color="auto" w:sz="4" w:space="0"/>
            </w:tcBorders>
            <w:shd w:val="clear" w:color="auto" w:fill="auto"/>
            <w:vAlign w:val="center"/>
          </w:tcPr>
          <w:p w14:paraId="0C2FCA5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集中监控管理平台模块</w:t>
            </w:r>
          </w:p>
        </w:tc>
        <w:tc>
          <w:tcPr>
            <w:tcW w:w="1991" w:type="dxa"/>
            <w:tcBorders>
              <w:top w:val="nil"/>
              <w:left w:val="nil"/>
              <w:bottom w:val="single" w:color="auto" w:sz="4" w:space="0"/>
              <w:right w:val="single" w:color="auto" w:sz="4" w:space="0"/>
            </w:tcBorders>
            <w:shd w:val="clear" w:color="auto" w:fill="auto"/>
            <w:noWrap/>
            <w:vAlign w:val="center"/>
          </w:tcPr>
          <w:p w14:paraId="2071D40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49DEFBE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0A71FEE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noWrap/>
            <w:vAlign w:val="center"/>
          </w:tcPr>
          <w:p w14:paraId="524D53D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7B962A1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4ADA473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2EA0688">
            <w:pPr>
              <w:widowControl/>
              <w:adjustRightInd/>
              <w:jc w:val="center"/>
              <w:rPr>
                <w:rFonts w:hint="eastAsia" w:ascii="宋体" w:hAnsi="宋体" w:cs="宋体"/>
                <w:color w:val="auto"/>
                <w:kern w:val="0"/>
                <w:sz w:val="22"/>
                <w:szCs w:val="22"/>
                <w:highlight w:val="none"/>
              </w:rPr>
            </w:pPr>
          </w:p>
        </w:tc>
      </w:tr>
      <w:tr w14:paraId="7D8930EE">
        <w:tblPrEx>
          <w:tblCellMar>
            <w:top w:w="0" w:type="dxa"/>
            <w:left w:w="108" w:type="dxa"/>
            <w:bottom w:w="0" w:type="dxa"/>
            <w:right w:w="108" w:type="dxa"/>
          </w:tblCellMar>
        </w:tblPrEx>
        <w:trPr>
          <w:trHeight w:val="59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DBB973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508" w:type="dxa"/>
            <w:tcBorders>
              <w:top w:val="nil"/>
              <w:left w:val="nil"/>
              <w:bottom w:val="single" w:color="auto" w:sz="4" w:space="0"/>
              <w:right w:val="single" w:color="auto" w:sz="4" w:space="0"/>
            </w:tcBorders>
            <w:shd w:val="clear" w:color="auto" w:fill="auto"/>
            <w:vAlign w:val="center"/>
          </w:tcPr>
          <w:p w14:paraId="40A4A59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远程管理模块</w:t>
            </w:r>
          </w:p>
        </w:tc>
        <w:tc>
          <w:tcPr>
            <w:tcW w:w="1991" w:type="dxa"/>
            <w:tcBorders>
              <w:top w:val="nil"/>
              <w:left w:val="nil"/>
              <w:bottom w:val="single" w:color="auto" w:sz="4" w:space="0"/>
              <w:right w:val="single" w:color="auto" w:sz="4" w:space="0"/>
            </w:tcBorders>
            <w:shd w:val="clear" w:color="auto" w:fill="auto"/>
            <w:noWrap/>
            <w:vAlign w:val="center"/>
          </w:tcPr>
          <w:p w14:paraId="0770994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05B5C87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29D908A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noWrap/>
            <w:vAlign w:val="center"/>
          </w:tcPr>
          <w:p w14:paraId="062DACB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214784E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4FC17F8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4D457AEA">
            <w:pPr>
              <w:widowControl/>
              <w:adjustRightInd/>
              <w:jc w:val="center"/>
              <w:rPr>
                <w:rFonts w:hint="eastAsia" w:ascii="宋体" w:hAnsi="宋体" w:cs="宋体"/>
                <w:color w:val="auto"/>
                <w:kern w:val="0"/>
                <w:sz w:val="22"/>
                <w:szCs w:val="22"/>
                <w:highlight w:val="none"/>
              </w:rPr>
            </w:pPr>
          </w:p>
        </w:tc>
      </w:tr>
      <w:tr w14:paraId="1DFFD8AA">
        <w:tblPrEx>
          <w:tblCellMar>
            <w:top w:w="0" w:type="dxa"/>
            <w:left w:w="108" w:type="dxa"/>
            <w:bottom w:w="0" w:type="dxa"/>
            <w:right w:w="108" w:type="dxa"/>
          </w:tblCellMar>
        </w:tblPrEx>
        <w:trPr>
          <w:trHeight w:val="44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327171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508" w:type="dxa"/>
            <w:tcBorders>
              <w:top w:val="nil"/>
              <w:left w:val="nil"/>
              <w:bottom w:val="single" w:color="auto" w:sz="4" w:space="0"/>
              <w:right w:val="single" w:color="auto" w:sz="4" w:space="0"/>
            </w:tcBorders>
            <w:shd w:val="clear" w:color="auto" w:fill="auto"/>
            <w:vAlign w:val="center"/>
          </w:tcPr>
          <w:p w14:paraId="5DACC3B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短信报警模块</w:t>
            </w:r>
          </w:p>
        </w:tc>
        <w:tc>
          <w:tcPr>
            <w:tcW w:w="1991" w:type="dxa"/>
            <w:tcBorders>
              <w:top w:val="nil"/>
              <w:left w:val="nil"/>
              <w:bottom w:val="single" w:color="auto" w:sz="4" w:space="0"/>
              <w:right w:val="single" w:color="auto" w:sz="4" w:space="0"/>
            </w:tcBorders>
            <w:shd w:val="clear" w:color="auto" w:fill="auto"/>
            <w:vAlign w:val="center"/>
          </w:tcPr>
          <w:p w14:paraId="47DD037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4DAF11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E5F67F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0D24C84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5722FE5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4842732">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CE08FF8">
            <w:pPr>
              <w:widowControl/>
              <w:adjustRightInd/>
              <w:jc w:val="center"/>
              <w:rPr>
                <w:rFonts w:hint="eastAsia" w:ascii="宋体" w:hAnsi="宋体" w:cs="宋体"/>
                <w:color w:val="auto"/>
                <w:kern w:val="0"/>
                <w:sz w:val="22"/>
                <w:szCs w:val="22"/>
                <w:highlight w:val="none"/>
              </w:rPr>
            </w:pPr>
          </w:p>
        </w:tc>
      </w:tr>
      <w:tr w14:paraId="49E1B62C">
        <w:tblPrEx>
          <w:tblCellMar>
            <w:top w:w="0" w:type="dxa"/>
            <w:left w:w="108" w:type="dxa"/>
            <w:bottom w:w="0" w:type="dxa"/>
            <w:right w:w="108" w:type="dxa"/>
          </w:tblCellMar>
        </w:tblPrEx>
        <w:trPr>
          <w:trHeight w:val="283"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C3FE284">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三、安全防范系统</w:t>
            </w:r>
          </w:p>
        </w:tc>
      </w:tr>
      <w:tr w14:paraId="37E3CE4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316961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4489D87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人脸识别门禁机</w:t>
            </w:r>
          </w:p>
        </w:tc>
        <w:tc>
          <w:tcPr>
            <w:tcW w:w="1991" w:type="dxa"/>
            <w:tcBorders>
              <w:top w:val="nil"/>
              <w:left w:val="nil"/>
              <w:bottom w:val="single" w:color="auto" w:sz="4" w:space="0"/>
              <w:right w:val="single" w:color="auto" w:sz="4" w:space="0"/>
            </w:tcBorders>
            <w:shd w:val="clear" w:color="auto" w:fill="auto"/>
            <w:vAlign w:val="center"/>
          </w:tcPr>
          <w:p w14:paraId="7741FF8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39F3F37F">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ED11DE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177463A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671F135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2E35FA7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7D6D630">
            <w:pPr>
              <w:widowControl/>
              <w:adjustRightInd/>
              <w:jc w:val="center"/>
              <w:rPr>
                <w:rFonts w:hint="eastAsia" w:ascii="宋体" w:hAnsi="宋体" w:cs="宋体"/>
                <w:color w:val="auto"/>
                <w:kern w:val="0"/>
                <w:sz w:val="22"/>
                <w:szCs w:val="22"/>
                <w:highlight w:val="none"/>
              </w:rPr>
            </w:pPr>
          </w:p>
        </w:tc>
      </w:tr>
      <w:tr w14:paraId="17840F2F">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96E11C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4EADB74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门禁电源</w:t>
            </w:r>
          </w:p>
        </w:tc>
        <w:tc>
          <w:tcPr>
            <w:tcW w:w="1991" w:type="dxa"/>
            <w:tcBorders>
              <w:top w:val="nil"/>
              <w:left w:val="nil"/>
              <w:bottom w:val="single" w:color="auto" w:sz="4" w:space="0"/>
              <w:right w:val="single" w:color="auto" w:sz="4" w:space="0"/>
            </w:tcBorders>
            <w:shd w:val="clear" w:color="auto" w:fill="auto"/>
            <w:vAlign w:val="center"/>
          </w:tcPr>
          <w:p w14:paraId="795D9F9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7BF906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B12F29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10F26A4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3EE3AED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FB806F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1EEF6F0">
            <w:pPr>
              <w:widowControl/>
              <w:adjustRightInd/>
              <w:jc w:val="center"/>
              <w:rPr>
                <w:rFonts w:hint="eastAsia" w:ascii="宋体" w:hAnsi="宋体" w:cs="宋体"/>
                <w:color w:val="auto"/>
                <w:kern w:val="0"/>
                <w:sz w:val="22"/>
                <w:szCs w:val="22"/>
                <w:highlight w:val="none"/>
              </w:rPr>
            </w:pPr>
          </w:p>
        </w:tc>
      </w:tr>
      <w:tr w14:paraId="5367761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047482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09A8D8D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磁力锁</w:t>
            </w:r>
          </w:p>
        </w:tc>
        <w:tc>
          <w:tcPr>
            <w:tcW w:w="1991" w:type="dxa"/>
            <w:tcBorders>
              <w:top w:val="nil"/>
              <w:left w:val="nil"/>
              <w:bottom w:val="single" w:color="auto" w:sz="4" w:space="0"/>
              <w:right w:val="single" w:color="auto" w:sz="4" w:space="0"/>
            </w:tcBorders>
            <w:shd w:val="clear" w:color="auto" w:fill="auto"/>
            <w:vAlign w:val="center"/>
          </w:tcPr>
          <w:p w14:paraId="2D93789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0D84F898">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1418F3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0B214E4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17C51DA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00FBFC1">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73BFD0B">
            <w:pPr>
              <w:widowControl/>
              <w:adjustRightInd/>
              <w:jc w:val="center"/>
              <w:rPr>
                <w:rFonts w:hint="eastAsia" w:ascii="宋体" w:hAnsi="宋体" w:cs="宋体"/>
                <w:color w:val="auto"/>
                <w:kern w:val="0"/>
                <w:sz w:val="22"/>
                <w:szCs w:val="22"/>
                <w:highlight w:val="none"/>
              </w:rPr>
            </w:pPr>
          </w:p>
        </w:tc>
      </w:tr>
      <w:tr w14:paraId="48FAF878">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32A824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50D5F9B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开门按钮</w:t>
            </w:r>
          </w:p>
        </w:tc>
        <w:tc>
          <w:tcPr>
            <w:tcW w:w="1991" w:type="dxa"/>
            <w:tcBorders>
              <w:top w:val="nil"/>
              <w:left w:val="nil"/>
              <w:bottom w:val="single" w:color="auto" w:sz="4" w:space="0"/>
              <w:right w:val="single" w:color="auto" w:sz="4" w:space="0"/>
            </w:tcBorders>
            <w:shd w:val="clear" w:color="auto" w:fill="auto"/>
            <w:vAlign w:val="center"/>
          </w:tcPr>
          <w:p w14:paraId="3BDB078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CBD8D0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ED8397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7821174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28867CE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A732EE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FDAD3C5">
            <w:pPr>
              <w:widowControl/>
              <w:adjustRightInd/>
              <w:jc w:val="center"/>
              <w:rPr>
                <w:rFonts w:hint="eastAsia" w:ascii="宋体" w:hAnsi="宋体" w:cs="宋体"/>
                <w:color w:val="auto"/>
                <w:kern w:val="0"/>
                <w:sz w:val="22"/>
                <w:szCs w:val="22"/>
                <w:highlight w:val="none"/>
              </w:rPr>
            </w:pPr>
          </w:p>
        </w:tc>
      </w:tr>
      <w:tr w14:paraId="406B488E">
        <w:tblPrEx>
          <w:tblCellMar>
            <w:top w:w="0" w:type="dxa"/>
            <w:left w:w="108" w:type="dxa"/>
            <w:bottom w:w="0" w:type="dxa"/>
            <w:right w:w="108" w:type="dxa"/>
          </w:tblCellMar>
        </w:tblPrEx>
        <w:trPr>
          <w:trHeight w:val="402"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F1AED8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27166CD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红外防盗传感器</w:t>
            </w:r>
          </w:p>
        </w:tc>
        <w:tc>
          <w:tcPr>
            <w:tcW w:w="1991" w:type="dxa"/>
            <w:tcBorders>
              <w:top w:val="nil"/>
              <w:left w:val="nil"/>
              <w:bottom w:val="single" w:color="auto" w:sz="4" w:space="0"/>
              <w:right w:val="single" w:color="auto" w:sz="4" w:space="0"/>
            </w:tcBorders>
            <w:shd w:val="clear" w:color="auto" w:fill="auto"/>
            <w:vAlign w:val="center"/>
          </w:tcPr>
          <w:p w14:paraId="225B55EB">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4FBE6F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ED8A6A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087F8BA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201E285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3FFD754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798A0EEB">
            <w:pPr>
              <w:widowControl/>
              <w:adjustRightInd/>
              <w:jc w:val="center"/>
              <w:rPr>
                <w:rFonts w:hint="eastAsia" w:ascii="宋体" w:hAnsi="宋体" w:cs="宋体"/>
                <w:color w:val="auto"/>
                <w:kern w:val="0"/>
                <w:sz w:val="22"/>
                <w:szCs w:val="22"/>
                <w:highlight w:val="none"/>
              </w:rPr>
            </w:pPr>
          </w:p>
        </w:tc>
      </w:tr>
      <w:tr w14:paraId="21E36ACE">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ECB3AB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0599459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声光报警器</w:t>
            </w:r>
          </w:p>
        </w:tc>
        <w:tc>
          <w:tcPr>
            <w:tcW w:w="1991" w:type="dxa"/>
            <w:tcBorders>
              <w:top w:val="nil"/>
              <w:left w:val="nil"/>
              <w:bottom w:val="single" w:color="auto" w:sz="4" w:space="0"/>
              <w:right w:val="single" w:color="auto" w:sz="4" w:space="0"/>
            </w:tcBorders>
            <w:shd w:val="clear" w:color="auto" w:fill="auto"/>
            <w:vAlign w:val="center"/>
          </w:tcPr>
          <w:p w14:paraId="64109A0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BF22AB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45E0B2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66DE61B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C58343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ED8611F">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E12CA30">
            <w:pPr>
              <w:widowControl/>
              <w:adjustRightInd/>
              <w:jc w:val="center"/>
              <w:rPr>
                <w:rFonts w:hint="eastAsia" w:ascii="宋体" w:hAnsi="宋体" w:cs="宋体"/>
                <w:color w:val="auto"/>
                <w:kern w:val="0"/>
                <w:sz w:val="22"/>
                <w:szCs w:val="22"/>
                <w:highlight w:val="none"/>
              </w:rPr>
            </w:pPr>
          </w:p>
        </w:tc>
      </w:tr>
      <w:tr w14:paraId="392F08C1">
        <w:tblPrEx>
          <w:tblCellMar>
            <w:top w:w="0" w:type="dxa"/>
            <w:left w:w="108" w:type="dxa"/>
            <w:bottom w:w="0" w:type="dxa"/>
            <w:right w:w="108" w:type="dxa"/>
          </w:tblCellMar>
        </w:tblPrEx>
        <w:trPr>
          <w:trHeight w:val="194"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C8532B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0CF81E3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网络半球红外摄像机</w:t>
            </w:r>
          </w:p>
        </w:tc>
        <w:tc>
          <w:tcPr>
            <w:tcW w:w="1991" w:type="dxa"/>
            <w:tcBorders>
              <w:top w:val="nil"/>
              <w:left w:val="nil"/>
              <w:bottom w:val="single" w:color="auto" w:sz="4" w:space="0"/>
              <w:right w:val="single" w:color="auto" w:sz="4" w:space="0"/>
            </w:tcBorders>
            <w:shd w:val="clear" w:color="auto" w:fill="auto"/>
            <w:vAlign w:val="center"/>
          </w:tcPr>
          <w:p w14:paraId="25AC7F4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59C537C">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93BA3D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个</w:t>
            </w:r>
          </w:p>
        </w:tc>
        <w:tc>
          <w:tcPr>
            <w:tcW w:w="1309" w:type="dxa"/>
            <w:tcBorders>
              <w:top w:val="nil"/>
              <w:left w:val="nil"/>
              <w:bottom w:val="single" w:color="auto" w:sz="4" w:space="0"/>
              <w:right w:val="single" w:color="auto" w:sz="4" w:space="0"/>
            </w:tcBorders>
            <w:shd w:val="clear" w:color="auto" w:fill="auto"/>
            <w:vAlign w:val="center"/>
          </w:tcPr>
          <w:p w14:paraId="40089F1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596" w:type="dxa"/>
            <w:tcBorders>
              <w:top w:val="nil"/>
              <w:left w:val="nil"/>
              <w:bottom w:val="single" w:color="auto" w:sz="4" w:space="0"/>
              <w:right w:val="single" w:color="auto" w:sz="4" w:space="0"/>
            </w:tcBorders>
            <w:shd w:val="clear" w:color="auto" w:fill="auto"/>
            <w:vAlign w:val="center"/>
          </w:tcPr>
          <w:p w14:paraId="25CBC2C5">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4FBC6C0">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A047CA8">
            <w:pPr>
              <w:widowControl/>
              <w:adjustRightInd/>
              <w:jc w:val="center"/>
              <w:rPr>
                <w:rFonts w:hint="eastAsia" w:ascii="宋体" w:hAnsi="宋体" w:cs="宋体"/>
                <w:color w:val="auto"/>
                <w:kern w:val="0"/>
                <w:sz w:val="22"/>
                <w:szCs w:val="22"/>
                <w:highlight w:val="none"/>
              </w:rPr>
            </w:pPr>
          </w:p>
        </w:tc>
      </w:tr>
      <w:tr w14:paraId="77D09CD7">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C6FB82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44F829B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硬盘录像机</w:t>
            </w:r>
          </w:p>
        </w:tc>
        <w:tc>
          <w:tcPr>
            <w:tcW w:w="1991" w:type="dxa"/>
            <w:tcBorders>
              <w:top w:val="nil"/>
              <w:left w:val="nil"/>
              <w:bottom w:val="single" w:color="auto" w:sz="4" w:space="0"/>
              <w:right w:val="single" w:color="auto" w:sz="4" w:space="0"/>
            </w:tcBorders>
            <w:shd w:val="clear" w:color="auto" w:fill="auto"/>
            <w:vAlign w:val="center"/>
          </w:tcPr>
          <w:p w14:paraId="7F658694">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4E8DCF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470E916">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1AAABB4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2DE39F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26205D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5876F96">
            <w:pPr>
              <w:widowControl/>
              <w:adjustRightInd/>
              <w:jc w:val="center"/>
              <w:rPr>
                <w:rFonts w:hint="eastAsia" w:ascii="宋体" w:hAnsi="宋体" w:cs="宋体"/>
                <w:color w:val="auto"/>
                <w:kern w:val="0"/>
                <w:sz w:val="22"/>
                <w:szCs w:val="22"/>
                <w:highlight w:val="none"/>
              </w:rPr>
            </w:pPr>
          </w:p>
        </w:tc>
      </w:tr>
      <w:tr w14:paraId="6E2ABA6F">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91DCBA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271AC71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硬盘</w:t>
            </w:r>
          </w:p>
        </w:tc>
        <w:tc>
          <w:tcPr>
            <w:tcW w:w="1991" w:type="dxa"/>
            <w:tcBorders>
              <w:top w:val="nil"/>
              <w:left w:val="nil"/>
              <w:bottom w:val="single" w:color="auto" w:sz="4" w:space="0"/>
              <w:right w:val="single" w:color="auto" w:sz="4" w:space="0"/>
            </w:tcBorders>
            <w:shd w:val="clear" w:color="auto" w:fill="auto"/>
            <w:vAlign w:val="center"/>
          </w:tcPr>
          <w:p w14:paraId="4953CB9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EB72A3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3DB543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块</w:t>
            </w:r>
          </w:p>
        </w:tc>
        <w:tc>
          <w:tcPr>
            <w:tcW w:w="1309" w:type="dxa"/>
            <w:tcBorders>
              <w:top w:val="nil"/>
              <w:left w:val="nil"/>
              <w:bottom w:val="single" w:color="auto" w:sz="4" w:space="0"/>
              <w:right w:val="single" w:color="auto" w:sz="4" w:space="0"/>
            </w:tcBorders>
            <w:shd w:val="clear" w:color="auto" w:fill="auto"/>
            <w:vAlign w:val="center"/>
          </w:tcPr>
          <w:p w14:paraId="503A08A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5D6B16F5">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05C8D7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9AD0878">
            <w:pPr>
              <w:widowControl/>
              <w:adjustRightInd/>
              <w:jc w:val="center"/>
              <w:rPr>
                <w:rFonts w:hint="eastAsia" w:ascii="宋体" w:hAnsi="宋体" w:cs="宋体"/>
                <w:color w:val="auto"/>
                <w:kern w:val="0"/>
                <w:sz w:val="22"/>
                <w:szCs w:val="22"/>
                <w:highlight w:val="none"/>
              </w:rPr>
            </w:pPr>
          </w:p>
        </w:tc>
      </w:tr>
      <w:tr w14:paraId="4CACAA61">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83F222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290EB08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交换机</w:t>
            </w:r>
          </w:p>
        </w:tc>
        <w:tc>
          <w:tcPr>
            <w:tcW w:w="1991" w:type="dxa"/>
            <w:tcBorders>
              <w:top w:val="nil"/>
              <w:left w:val="nil"/>
              <w:bottom w:val="single" w:color="auto" w:sz="4" w:space="0"/>
              <w:right w:val="single" w:color="auto" w:sz="4" w:space="0"/>
            </w:tcBorders>
            <w:shd w:val="clear" w:color="auto" w:fill="auto"/>
            <w:vAlign w:val="center"/>
          </w:tcPr>
          <w:p w14:paraId="3397DE7A">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43EAC3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53616EC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5BE4B0D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6F6150C4">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3646A8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E57E302">
            <w:pPr>
              <w:widowControl/>
              <w:adjustRightInd/>
              <w:jc w:val="center"/>
              <w:rPr>
                <w:rFonts w:hint="eastAsia" w:ascii="宋体" w:hAnsi="宋体" w:cs="宋体"/>
                <w:color w:val="auto"/>
                <w:kern w:val="0"/>
                <w:sz w:val="22"/>
                <w:szCs w:val="22"/>
                <w:highlight w:val="none"/>
              </w:rPr>
            </w:pPr>
          </w:p>
        </w:tc>
      </w:tr>
      <w:tr w14:paraId="0D65025D">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7111F3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08" w:type="dxa"/>
            <w:tcBorders>
              <w:top w:val="nil"/>
              <w:left w:val="nil"/>
              <w:bottom w:val="single" w:color="auto" w:sz="4" w:space="0"/>
              <w:right w:val="single" w:color="auto" w:sz="4" w:space="0"/>
            </w:tcBorders>
            <w:shd w:val="clear" w:color="auto" w:fill="auto"/>
            <w:vAlign w:val="center"/>
          </w:tcPr>
          <w:p w14:paraId="06E80C0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定制汇聚机柜</w:t>
            </w:r>
          </w:p>
        </w:tc>
        <w:tc>
          <w:tcPr>
            <w:tcW w:w="1991" w:type="dxa"/>
            <w:tcBorders>
              <w:top w:val="nil"/>
              <w:left w:val="nil"/>
              <w:bottom w:val="single" w:color="auto" w:sz="4" w:space="0"/>
              <w:right w:val="single" w:color="auto" w:sz="4" w:space="0"/>
            </w:tcBorders>
            <w:shd w:val="clear" w:color="auto" w:fill="auto"/>
            <w:vAlign w:val="center"/>
          </w:tcPr>
          <w:p w14:paraId="0F222A1C">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CB6252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2BD013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07E595D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0DB15B2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802B40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AC1F1C5">
            <w:pPr>
              <w:widowControl/>
              <w:adjustRightInd/>
              <w:jc w:val="center"/>
              <w:rPr>
                <w:rFonts w:hint="eastAsia" w:ascii="宋体" w:hAnsi="宋体" w:cs="宋体"/>
                <w:color w:val="auto"/>
                <w:kern w:val="0"/>
                <w:sz w:val="22"/>
                <w:szCs w:val="22"/>
                <w:highlight w:val="none"/>
              </w:rPr>
            </w:pPr>
          </w:p>
        </w:tc>
      </w:tr>
      <w:tr w14:paraId="1646016A">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7185D8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508" w:type="dxa"/>
            <w:tcBorders>
              <w:top w:val="nil"/>
              <w:left w:val="nil"/>
              <w:bottom w:val="single" w:color="auto" w:sz="4" w:space="0"/>
              <w:right w:val="single" w:color="auto" w:sz="4" w:space="0"/>
            </w:tcBorders>
            <w:shd w:val="clear" w:color="auto" w:fill="auto"/>
            <w:vAlign w:val="center"/>
          </w:tcPr>
          <w:p w14:paraId="7CCA247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定制后备电源模块</w:t>
            </w:r>
          </w:p>
        </w:tc>
        <w:tc>
          <w:tcPr>
            <w:tcW w:w="1991" w:type="dxa"/>
            <w:tcBorders>
              <w:top w:val="nil"/>
              <w:left w:val="nil"/>
              <w:bottom w:val="single" w:color="auto" w:sz="4" w:space="0"/>
              <w:right w:val="single" w:color="auto" w:sz="4" w:space="0"/>
            </w:tcBorders>
            <w:shd w:val="clear" w:color="auto" w:fill="auto"/>
            <w:vAlign w:val="center"/>
          </w:tcPr>
          <w:p w14:paraId="71E6E530">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1F3668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1B1789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006C75D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5BF0FD3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72FE1F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2FD30CE">
            <w:pPr>
              <w:widowControl/>
              <w:adjustRightInd/>
              <w:jc w:val="center"/>
              <w:rPr>
                <w:rFonts w:hint="eastAsia" w:ascii="宋体" w:hAnsi="宋体" w:cs="宋体"/>
                <w:color w:val="auto"/>
                <w:kern w:val="0"/>
                <w:sz w:val="22"/>
                <w:szCs w:val="22"/>
                <w:highlight w:val="none"/>
              </w:rPr>
            </w:pPr>
          </w:p>
        </w:tc>
      </w:tr>
      <w:tr w14:paraId="750A447B">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6B10A4A">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508" w:type="dxa"/>
            <w:tcBorders>
              <w:top w:val="nil"/>
              <w:left w:val="nil"/>
              <w:bottom w:val="single" w:color="auto" w:sz="4" w:space="0"/>
              <w:right w:val="single" w:color="auto" w:sz="4" w:space="0"/>
            </w:tcBorders>
            <w:shd w:val="clear" w:color="auto" w:fill="auto"/>
            <w:vAlign w:val="center"/>
          </w:tcPr>
          <w:p w14:paraId="20E4770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定制电池包</w:t>
            </w:r>
          </w:p>
        </w:tc>
        <w:tc>
          <w:tcPr>
            <w:tcW w:w="1991" w:type="dxa"/>
            <w:tcBorders>
              <w:top w:val="nil"/>
              <w:left w:val="nil"/>
              <w:bottom w:val="single" w:color="auto" w:sz="4" w:space="0"/>
              <w:right w:val="single" w:color="auto" w:sz="4" w:space="0"/>
            </w:tcBorders>
            <w:shd w:val="clear" w:color="auto" w:fill="auto"/>
            <w:vAlign w:val="center"/>
          </w:tcPr>
          <w:p w14:paraId="77B604BA">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CE0499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373B64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套</w:t>
            </w:r>
          </w:p>
        </w:tc>
        <w:tc>
          <w:tcPr>
            <w:tcW w:w="1309" w:type="dxa"/>
            <w:tcBorders>
              <w:top w:val="nil"/>
              <w:left w:val="nil"/>
              <w:bottom w:val="single" w:color="auto" w:sz="4" w:space="0"/>
              <w:right w:val="single" w:color="auto" w:sz="4" w:space="0"/>
            </w:tcBorders>
            <w:shd w:val="clear" w:color="auto" w:fill="auto"/>
            <w:vAlign w:val="center"/>
          </w:tcPr>
          <w:p w14:paraId="6924201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29EF5CC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EC7435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D703768">
            <w:pPr>
              <w:widowControl/>
              <w:adjustRightInd/>
              <w:jc w:val="center"/>
              <w:rPr>
                <w:rFonts w:hint="eastAsia" w:ascii="宋体" w:hAnsi="宋体" w:cs="宋体"/>
                <w:color w:val="auto"/>
                <w:kern w:val="0"/>
                <w:sz w:val="22"/>
                <w:szCs w:val="22"/>
                <w:highlight w:val="none"/>
              </w:rPr>
            </w:pPr>
          </w:p>
        </w:tc>
      </w:tr>
      <w:tr w14:paraId="515A1C71">
        <w:tblPrEx>
          <w:tblCellMar>
            <w:top w:w="0" w:type="dxa"/>
            <w:left w:w="108" w:type="dxa"/>
            <w:bottom w:w="0" w:type="dxa"/>
            <w:right w:w="108" w:type="dxa"/>
          </w:tblCellMar>
        </w:tblPrEx>
        <w:trPr>
          <w:trHeight w:val="283"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5F20943">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四、气体消防系统</w:t>
            </w:r>
          </w:p>
        </w:tc>
      </w:tr>
      <w:tr w14:paraId="203DCD9B">
        <w:tblPrEx>
          <w:tblCellMar>
            <w:top w:w="0" w:type="dxa"/>
            <w:left w:w="108" w:type="dxa"/>
            <w:bottom w:w="0" w:type="dxa"/>
            <w:right w:w="108" w:type="dxa"/>
          </w:tblCellMar>
        </w:tblPrEx>
        <w:trPr>
          <w:trHeight w:val="29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901F15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2A95869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柜式七氟丙烷气体灭火装置</w:t>
            </w:r>
          </w:p>
        </w:tc>
        <w:tc>
          <w:tcPr>
            <w:tcW w:w="1991" w:type="dxa"/>
            <w:tcBorders>
              <w:top w:val="nil"/>
              <w:left w:val="nil"/>
              <w:bottom w:val="single" w:color="auto" w:sz="4" w:space="0"/>
              <w:right w:val="single" w:color="auto" w:sz="4" w:space="0"/>
            </w:tcBorders>
            <w:shd w:val="clear" w:color="auto" w:fill="auto"/>
            <w:noWrap/>
            <w:vAlign w:val="center"/>
          </w:tcPr>
          <w:p w14:paraId="4558B707">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77726A85">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7B6D6E7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3034D37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75A1EB5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5FCDC09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7362615B">
            <w:pPr>
              <w:widowControl/>
              <w:adjustRightInd/>
              <w:jc w:val="center"/>
              <w:rPr>
                <w:rFonts w:hint="eastAsia" w:ascii="宋体" w:hAnsi="宋体" w:cs="宋体"/>
                <w:color w:val="auto"/>
                <w:kern w:val="0"/>
                <w:sz w:val="22"/>
                <w:szCs w:val="22"/>
                <w:highlight w:val="none"/>
              </w:rPr>
            </w:pPr>
          </w:p>
        </w:tc>
      </w:tr>
      <w:tr w14:paraId="2C5DC579">
        <w:tblPrEx>
          <w:tblCellMar>
            <w:top w:w="0" w:type="dxa"/>
            <w:left w:w="108" w:type="dxa"/>
            <w:bottom w:w="0" w:type="dxa"/>
            <w:right w:w="108" w:type="dxa"/>
          </w:tblCellMar>
        </w:tblPrEx>
        <w:trPr>
          <w:trHeight w:val="37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E057C5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3380D97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七氟丙烷灭火剂</w:t>
            </w:r>
          </w:p>
        </w:tc>
        <w:tc>
          <w:tcPr>
            <w:tcW w:w="1991" w:type="dxa"/>
            <w:tcBorders>
              <w:top w:val="nil"/>
              <w:left w:val="nil"/>
              <w:bottom w:val="single" w:color="auto" w:sz="4" w:space="0"/>
              <w:right w:val="single" w:color="auto" w:sz="4" w:space="0"/>
            </w:tcBorders>
            <w:shd w:val="clear" w:color="auto" w:fill="auto"/>
            <w:noWrap/>
            <w:vAlign w:val="center"/>
          </w:tcPr>
          <w:p w14:paraId="7122C65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5E203FAA">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1637360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KG</w:t>
            </w:r>
          </w:p>
        </w:tc>
        <w:tc>
          <w:tcPr>
            <w:tcW w:w="1309" w:type="dxa"/>
            <w:tcBorders>
              <w:top w:val="nil"/>
              <w:left w:val="nil"/>
              <w:bottom w:val="single" w:color="auto" w:sz="4" w:space="0"/>
              <w:right w:val="single" w:color="auto" w:sz="4" w:space="0"/>
            </w:tcBorders>
            <w:shd w:val="clear" w:color="auto" w:fill="auto"/>
            <w:noWrap/>
            <w:vAlign w:val="center"/>
          </w:tcPr>
          <w:p w14:paraId="5F1F5E4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108</w:t>
            </w:r>
          </w:p>
        </w:tc>
        <w:tc>
          <w:tcPr>
            <w:tcW w:w="1596" w:type="dxa"/>
            <w:tcBorders>
              <w:top w:val="nil"/>
              <w:left w:val="nil"/>
              <w:bottom w:val="single" w:color="auto" w:sz="4" w:space="0"/>
              <w:right w:val="single" w:color="auto" w:sz="4" w:space="0"/>
            </w:tcBorders>
            <w:shd w:val="clear" w:color="auto" w:fill="auto"/>
            <w:noWrap/>
            <w:vAlign w:val="center"/>
          </w:tcPr>
          <w:p w14:paraId="517110E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79A152F7">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3CF8B5A8">
            <w:pPr>
              <w:widowControl/>
              <w:adjustRightInd/>
              <w:jc w:val="center"/>
              <w:rPr>
                <w:rFonts w:hint="eastAsia" w:ascii="宋体" w:hAnsi="宋体" w:cs="宋体"/>
                <w:color w:val="auto"/>
                <w:kern w:val="0"/>
                <w:sz w:val="22"/>
                <w:szCs w:val="22"/>
                <w:highlight w:val="none"/>
              </w:rPr>
            </w:pPr>
          </w:p>
        </w:tc>
      </w:tr>
      <w:tr w14:paraId="42CFD21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46D8BD3">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1999E17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泄压装置</w:t>
            </w:r>
          </w:p>
        </w:tc>
        <w:tc>
          <w:tcPr>
            <w:tcW w:w="1991" w:type="dxa"/>
            <w:tcBorders>
              <w:top w:val="nil"/>
              <w:left w:val="nil"/>
              <w:bottom w:val="single" w:color="auto" w:sz="4" w:space="0"/>
              <w:right w:val="single" w:color="auto" w:sz="4" w:space="0"/>
            </w:tcBorders>
            <w:shd w:val="clear" w:color="auto" w:fill="auto"/>
            <w:noWrap/>
            <w:vAlign w:val="center"/>
          </w:tcPr>
          <w:p w14:paraId="3F6B547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noWrap/>
            <w:vAlign w:val="center"/>
          </w:tcPr>
          <w:p w14:paraId="139448F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noWrap/>
            <w:vAlign w:val="center"/>
          </w:tcPr>
          <w:p w14:paraId="3ABF657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noWrap/>
            <w:vAlign w:val="center"/>
          </w:tcPr>
          <w:p w14:paraId="5BA3B81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32D9C629">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6793E62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2FF0C55A">
            <w:pPr>
              <w:widowControl/>
              <w:adjustRightInd/>
              <w:jc w:val="center"/>
              <w:rPr>
                <w:rFonts w:hint="eastAsia" w:ascii="宋体" w:hAnsi="宋体" w:cs="宋体"/>
                <w:color w:val="auto"/>
                <w:kern w:val="0"/>
                <w:sz w:val="22"/>
                <w:szCs w:val="22"/>
                <w:highlight w:val="none"/>
              </w:rPr>
            </w:pPr>
          </w:p>
        </w:tc>
      </w:tr>
      <w:tr w14:paraId="12EDF0EC">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9BC296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028E2FB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点型光电感烟火灾探测器</w:t>
            </w:r>
          </w:p>
        </w:tc>
        <w:tc>
          <w:tcPr>
            <w:tcW w:w="1991" w:type="dxa"/>
            <w:tcBorders>
              <w:top w:val="nil"/>
              <w:left w:val="nil"/>
              <w:bottom w:val="single" w:color="auto" w:sz="4" w:space="0"/>
              <w:right w:val="single" w:color="auto" w:sz="4" w:space="0"/>
            </w:tcBorders>
            <w:shd w:val="clear" w:color="auto" w:fill="auto"/>
            <w:vAlign w:val="center"/>
          </w:tcPr>
          <w:p w14:paraId="23C92F4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827D90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BBD4299">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16B0C0D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15E21EF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EC9D78C">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05EE116">
            <w:pPr>
              <w:widowControl/>
              <w:adjustRightInd/>
              <w:jc w:val="center"/>
              <w:rPr>
                <w:rFonts w:hint="eastAsia" w:ascii="宋体" w:hAnsi="宋体" w:cs="宋体"/>
                <w:color w:val="auto"/>
                <w:kern w:val="0"/>
                <w:sz w:val="22"/>
                <w:szCs w:val="22"/>
                <w:highlight w:val="none"/>
              </w:rPr>
            </w:pPr>
          </w:p>
        </w:tc>
      </w:tr>
      <w:tr w14:paraId="308A1FB2">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D403EB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34B3AA8F">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点型感温火灾探测器</w:t>
            </w:r>
          </w:p>
        </w:tc>
        <w:tc>
          <w:tcPr>
            <w:tcW w:w="1991" w:type="dxa"/>
            <w:tcBorders>
              <w:top w:val="nil"/>
              <w:left w:val="nil"/>
              <w:bottom w:val="single" w:color="auto" w:sz="4" w:space="0"/>
              <w:right w:val="single" w:color="auto" w:sz="4" w:space="0"/>
            </w:tcBorders>
            <w:shd w:val="clear" w:color="auto" w:fill="auto"/>
            <w:vAlign w:val="center"/>
          </w:tcPr>
          <w:p w14:paraId="6BA2F7E1">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60C5AF6">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30A82B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45443BF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65BCEB50">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B9C4D95">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65907B9">
            <w:pPr>
              <w:widowControl/>
              <w:adjustRightInd/>
              <w:jc w:val="center"/>
              <w:rPr>
                <w:rFonts w:hint="eastAsia" w:ascii="宋体" w:hAnsi="宋体" w:cs="宋体"/>
                <w:color w:val="auto"/>
                <w:kern w:val="0"/>
                <w:sz w:val="22"/>
                <w:szCs w:val="22"/>
                <w:highlight w:val="none"/>
              </w:rPr>
            </w:pPr>
          </w:p>
        </w:tc>
      </w:tr>
      <w:tr w14:paraId="2CA4F82C">
        <w:tblPrEx>
          <w:tblCellMar>
            <w:top w:w="0" w:type="dxa"/>
            <w:left w:w="108" w:type="dxa"/>
            <w:bottom w:w="0" w:type="dxa"/>
            <w:right w:w="108" w:type="dxa"/>
          </w:tblCellMar>
        </w:tblPrEx>
        <w:trPr>
          <w:trHeight w:val="5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DEEC13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0B7619E5">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探测器通用底座</w:t>
            </w:r>
          </w:p>
        </w:tc>
        <w:tc>
          <w:tcPr>
            <w:tcW w:w="1991" w:type="dxa"/>
            <w:tcBorders>
              <w:top w:val="nil"/>
              <w:left w:val="nil"/>
              <w:bottom w:val="single" w:color="auto" w:sz="4" w:space="0"/>
              <w:right w:val="single" w:color="auto" w:sz="4" w:space="0"/>
            </w:tcBorders>
            <w:shd w:val="clear" w:color="auto" w:fill="auto"/>
            <w:vAlign w:val="center"/>
          </w:tcPr>
          <w:p w14:paraId="4CCC164B">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C802C9D">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C3C560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61BE3AD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59E334C6">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C6C696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66141CE2">
            <w:pPr>
              <w:widowControl/>
              <w:adjustRightInd/>
              <w:jc w:val="center"/>
              <w:rPr>
                <w:rFonts w:hint="eastAsia" w:ascii="宋体" w:hAnsi="宋体" w:cs="宋体"/>
                <w:color w:val="auto"/>
                <w:kern w:val="0"/>
                <w:sz w:val="22"/>
                <w:szCs w:val="22"/>
                <w:highlight w:val="none"/>
              </w:rPr>
            </w:pPr>
          </w:p>
        </w:tc>
      </w:tr>
      <w:tr w14:paraId="26E26B58">
        <w:tblPrEx>
          <w:tblCellMar>
            <w:top w:w="0" w:type="dxa"/>
            <w:left w:w="108" w:type="dxa"/>
            <w:bottom w:w="0" w:type="dxa"/>
            <w:right w:w="108" w:type="dxa"/>
          </w:tblCellMar>
        </w:tblPrEx>
        <w:trPr>
          <w:trHeight w:val="118"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FD1834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33A7209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火灾声光警报器</w:t>
            </w:r>
          </w:p>
        </w:tc>
        <w:tc>
          <w:tcPr>
            <w:tcW w:w="1991" w:type="dxa"/>
            <w:tcBorders>
              <w:top w:val="nil"/>
              <w:left w:val="nil"/>
              <w:bottom w:val="single" w:color="auto" w:sz="4" w:space="0"/>
              <w:right w:val="single" w:color="auto" w:sz="4" w:space="0"/>
            </w:tcBorders>
            <w:shd w:val="clear" w:color="auto" w:fill="auto"/>
            <w:vAlign w:val="center"/>
          </w:tcPr>
          <w:p w14:paraId="2D998E0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6EB8314">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41087DB">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4938C47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21D6A06A">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41D4D46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CE561B7">
            <w:pPr>
              <w:widowControl/>
              <w:adjustRightInd/>
              <w:jc w:val="center"/>
              <w:rPr>
                <w:rFonts w:hint="eastAsia" w:ascii="宋体" w:hAnsi="宋体" w:cs="宋体"/>
                <w:color w:val="auto"/>
                <w:kern w:val="0"/>
                <w:sz w:val="22"/>
                <w:szCs w:val="22"/>
                <w:highlight w:val="none"/>
              </w:rPr>
            </w:pPr>
          </w:p>
        </w:tc>
      </w:tr>
      <w:tr w14:paraId="75F46A3D">
        <w:tblPrEx>
          <w:tblCellMar>
            <w:top w:w="0" w:type="dxa"/>
            <w:left w:w="108" w:type="dxa"/>
            <w:bottom w:w="0" w:type="dxa"/>
            <w:right w:w="108" w:type="dxa"/>
          </w:tblCellMar>
        </w:tblPrEx>
        <w:trPr>
          <w:trHeight w:val="5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73CDBD8">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508" w:type="dxa"/>
            <w:tcBorders>
              <w:top w:val="nil"/>
              <w:left w:val="nil"/>
              <w:bottom w:val="single" w:color="auto" w:sz="4" w:space="0"/>
              <w:right w:val="single" w:color="auto" w:sz="4" w:space="0"/>
            </w:tcBorders>
            <w:shd w:val="clear" w:color="auto" w:fill="auto"/>
            <w:vAlign w:val="center"/>
          </w:tcPr>
          <w:p w14:paraId="54CAD53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火灾声光报警器底座</w:t>
            </w:r>
          </w:p>
        </w:tc>
        <w:tc>
          <w:tcPr>
            <w:tcW w:w="1991" w:type="dxa"/>
            <w:tcBorders>
              <w:top w:val="nil"/>
              <w:left w:val="nil"/>
              <w:bottom w:val="single" w:color="auto" w:sz="4" w:space="0"/>
              <w:right w:val="single" w:color="auto" w:sz="4" w:space="0"/>
            </w:tcBorders>
            <w:shd w:val="clear" w:color="auto" w:fill="auto"/>
            <w:vAlign w:val="center"/>
          </w:tcPr>
          <w:p w14:paraId="04639B52">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C4A4C9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9681DD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3A4E49F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596" w:type="dxa"/>
            <w:tcBorders>
              <w:top w:val="nil"/>
              <w:left w:val="nil"/>
              <w:bottom w:val="single" w:color="auto" w:sz="4" w:space="0"/>
              <w:right w:val="single" w:color="auto" w:sz="4" w:space="0"/>
            </w:tcBorders>
            <w:shd w:val="clear" w:color="auto" w:fill="auto"/>
            <w:vAlign w:val="center"/>
          </w:tcPr>
          <w:p w14:paraId="6878D97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F3C1F78">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0902BFD">
            <w:pPr>
              <w:widowControl/>
              <w:adjustRightInd/>
              <w:jc w:val="center"/>
              <w:rPr>
                <w:rFonts w:hint="eastAsia" w:ascii="宋体" w:hAnsi="宋体" w:cs="宋体"/>
                <w:color w:val="auto"/>
                <w:kern w:val="0"/>
                <w:sz w:val="22"/>
                <w:szCs w:val="22"/>
                <w:highlight w:val="none"/>
              </w:rPr>
            </w:pPr>
          </w:p>
        </w:tc>
      </w:tr>
      <w:tr w14:paraId="1A677BAB">
        <w:tblPrEx>
          <w:tblCellMar>
            <w:top w:w="0" w:type="dxa"/>
            <w:left w:w="108" w:type="dxa"/>
            <w:bottom w:w="0" w:type="dxa"/>
            <w:right w:w="108" w:type="dxa"/>
          </w:tblCellMar>
        </w:tblPrEx>
        <w:trPr>
          <w:trHeight w:val="1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3C9CA47D">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508" w:type="dxa"/>
            <w:tcBorders>
              <w:top w:val="nil"/>
              <w:left w:val="nil"/>
              <w:bottom w:val="single" w:color="auto" w:sz="4" w:space="0"/>
              <w:right w:val="single" w:color="auto" w:sz="4" w:space="0"/>
            </w:tcBorders>
            <w:shd w:val="clear" w:color="auto" w:fill="auto"/>
            <w:vAlign w:val="center"/>
          </w:tcPr>
          <w:p w14:paraId="605F32D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紧急启停按钮</w:t>
            </w:r>
          </w:p>
        </w:tc>
        <w:tc>
          <w:tcPr>
            <w:tcW w:w="1991" w:type="dxa"/>
            <w:tcBorders>
              <w:top w:val="nil"/>
              <w:left w:val="nil"/>
              <w:bottom w:val="single" w:color="auto" w:sz="4" w:space="0"/>
              <w:right w:val="single" w:color="auto" w:sz="4" w:space="0"/>
            </w:tcBorders>
            <w:shd w:val="clear" w:color="auto" w:fill="auto"/>
            <w:vAlign w:val="center"/>
          </w:tcPr>
          <w:p w14:paraId="3F2E3D5E">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6BF5222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62B23C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30096B2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461994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F42234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074FC5E4">
            <w:pPr>
              <w:widowControl/>
              <w:adjustRightInd/>
              <w:jc w:val="center"/>
              <w:rPr>
                <w:rFonts w:hint="eastAsia" w:ascii="宋体" w:hAnsi="宋体" w:cs="宋体"/>
                <w:color w:val="auto"/>
                <w:kern w:val="0"/>
                <w:sz w:val="22"/>
                <w:szCs w:val="22"/>
                <w:highlight w:val="none"/>
              </w:rPr>
            </w:pPr>
          </w:p>
        </w:tc>
      </w:tr>
      <w:tr w14:paraId="02C31116">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0F001FAC">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508" w:type="dxa"/>
            <w:tcBorders>
              <w:top w:val="nil"/>
              <w:left w:val="nil"/>
              <w:bottom w:val="single" w:color="auto" w:sz="4" w:space="0"/>
              <w:right w:val="single" w:color="auto" w:sz="4" w:space="0"/>
            </w:tcBorders>
            <w:shd w:val="clear" w:color="auto" w:fill="auto"/>
            <w:vAlign w:val="center"/>
          </w:tcPr>
          <w:p w14:paraId="12CBC714">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气体释放警报器</w:t>
            </w:r>
          </w:p>
        </w:tc>
        <w:tc>
          <w:tcPr>
            <w:tcW w:w="1991" w:type="dxa"/>
            <w:tcBorders>
              <w:top w:val="nil"/>
              <w:left w:val="nil"/>
              <w:bottom w:val="single" w:color="auto" w:sz="4" w:space="0"/>
              <w:right w:val="single" w:color="auto" w:sz="4" w:space="0"/>
            </w:tcBorders>
            <w:shd w:val="clear" w:color="auto" w:fill="auto"/>
            <w:vAlign w:val="center"/>
          </w:tcPr>
          <w:p w14:paraId="2EA10995">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2F95F42">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63C867C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只</w:t>
            </w:r>
          </w:p>
        </w:tc>
        <w:tc>
          <w:tcPr>
            <w:tcW w:w="1309" w:type="dxa"/>
            <w:tcBorders>
              <w:top w:val="nil"/>
              <w:left w:val="nil"/>
              <w:bottom w:val="single" w:color="auto" w:sz="4" w:space="0"/>
              <w:right w:val="single" w:color="auto" w:sz="4" w:space="0"/>
            </w:tcBorders>
            <w:shd w:val="clear" w:color="auto" w:fill="auto"/>
            <w:vAlign w:val="center"/>
          </w:tcPr>
          <w:p w14:paraId="1A42206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5E2B4FC">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5461B0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D87187C">
            <w:pPr>
              <w:widowControl/>
              <w:adjustRightInd/>
              <w:jc w:val="center"/>
              <w:rPr>
                <w:rFonts w:hint="eastAsia" w:ascii="宋体" w:hAnsi="宋体" w:cs="宋体"/>
                <w:color w:val="auto"/>
                <w:kern w:val="0"/>
                <w:sz w:val="22"/>
                <w:szCs w:val="22"/>
                <w:highlight w:val="none"/>
              </w:rPr>
            </w:pPr>
          </w:p>
        </w:tc>
      </w:tr>
      <w:tr w14:paraId="1A0F984A">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107329C6">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508" w:type="dxa"/>
            <w:tcBorders>
              <w:top w:val="nil"/>
              <w:left w:val="nil"/>
              <w:bottom w:val="single" w:color="auto" w:sz="4" w:space="0"/>
              <w:right w:val="single" w:color="auto" w:sz="4" w:space="0"/>
            </w:tcBorders>
            <w:shd w:val="clear" w:color="auto" w:fill="auto"/>
            <w:vAlign w:val="center"/>
          </w:tcPr>
          <w:p w14:paraId="2D164DE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气体灭火控制器</w:t>
            </w:r>
          </w:p>
        </w:tc>
        <w:tc>
          <w:tcPr>
            <w:tcW w:w="1991" w:type="dxa"/>
            <w:tcBorders>
              <w:top w:val="nil"/>
              <w:left w:val="nil"/>
              <w:bottom w:val="single" w:color="auto" w:sz="4" w:space="0"/>
              <w:right w:val="single" w:color="auto" w:sz="4" w:space="0"/>
            </w:tcBorders>
            <w:shd w:val="clear" w:color="auto" w:fill="auto"/>
            <w:vAlign w:val="center"/>
          </w:tcPr>
          <w:p w14:paraId="4BB8420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6CA0AF0">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01297D1">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vAlign w:val="center"/>
          </w:tcPr>
          <w:p w14:paraId="245705D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988E06D">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53169A1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521BAFF">
            <w:pPr>
              <w:widowControl/>
              <w:adjustRightInd/>
              <w:jc w:val="center"/>
              <w:rPr>
                <w:rFonts w:hint="eastAsia" w:ascii="宋体" w:hAnsi="宋体" w:cs="宋体"/>
                <w:color w:val="auto"/>
                <w:kern w:val="0"/>
                <w:sz w:val="22"/>
                <w:szCs w:val="22"/>
                <w:highlight w:val="none"/>
              </w:rPr>
            </w:pPr>
          </w:p>
        </w:tc>
      </w:tr>
      <w:tr w14:paraId="5CACEF88">
        <w:tblPrEx>
          <w:tblCellMar>
            <w:top w:w="0" w:type="dxa"/>
            <w:left w:w="108" w:type="dxa"/>
            <w:bottom w:w="0" w:type="dxa"/>
            <w:right w:w="108" w:type="dxa"/>
          </w:tblCellMar>
        </w:tblPrEx>
        <w:trPr>
          <w:trHeight w:val="360" w:hRule="atLeast"/>
        </w:trPr>
        <w:tc>
          <w:tcPr>
            <w:tcW w:w="142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3520594">
            <w:pPr>
              <w:widowControl/>
              <w:adjustRightInd/>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六、其他配套系统</w:t>
            </w:r>
          </w:p>
        </w:tc>
      </w:tr>
      <w:tr w14:paraId="1167DA07">
        <w:tblPrEx>
          <w:tblCellMar>
            <w:top w:w="0" w:type="dxa"/>
            <w:left w:w="108" w:type="dxa"/>
            <w:bottom w:w="0" w:type="dxa"/>
            <w:right w:w="108" w:type="dxa"/>
          </w:tblCellMar>
        </w:tblPrEx>
        <w:trPr>
          <w:trHeight w:val="2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16E1C6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08" w:type="dxa"/>
            <w:tcBorders>
              <w:top w:val="nil"/>
              <w:left w:val="nil"/>
              <w:bottom w:val="single" w:color="auto" w:sz="4" w:space="0"/>
              <w:right w:val="single" w:color="auto" w:sz="4" w:space="0"/>
            </w:tcBorders>
            <w:shd w:val="clear" w:color="auto" w:fill="auto"/>
            <w:vAlign w:val="center"/>
          </w:tcPr>
          <w:p w14:paraId="2844A01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房间隔断</w:t>
            </w:r>
          </w:p>
        </w:tc>
        <w:tc>
          <w:tcPr>
            <w:tcW w:w="1991" w:type="dxa"/>
            <w:tcBorders>
              <w:top w:val="nil"/>
              <w:left w:val="nil"/>
              <w:bottom w:val="single" w:color="auto" w:sz="4" w:space="0"/>
              <w:right w:val="single" w:color="auto" w:sz="4" w:space="0"/>
            </w:tcBorders>
            <w:shd w:val="clear" w:color="auto" w:fill="auto"/>
            <w:vAlign w:val="center"/>
          </w:tcPr>
          <w:p w14:paraId="6BBF6CB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9BBD107">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254EB3E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5758DE9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38</w:t>
            </w:r>
          </w:p>
        </w:tc>
        <w:tc>
          <w:tcPr>
            <w:tcW w:w="1596" w:type="dxa"/>
            <w:tcBorders>
              <w:top w:val="nil"/>
              <w:left w:val="nil"/>
              <w:bottom w:val="single" w:color="auto" w:sz="4" w:space="0"/>
              <w:right w:val="single" w:color="auto" w:sz="4" w:space="0"/>
            </w:tcBorders>
            <w:shd w:val="clear" w:color="auto" w:fill="auto"/>
            <w:vAlign w:val="center"/>
          </w:tcPr>
          <w:p w14:paraId="076024BF">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0E6E575B">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A19F8BA">
            <w:pPr>
              <w:widowControl/>
              <w:adjustRightInd/>
              <w:jc w:val="center"/>
              <w:rPr>
                <w:rFonts w:hint="eastAsia" w:ascii="宋体" w:hAnsi="宋体" w:cs="宋体"/>
                <w:color w:val="auto"/>
                <w:kern w:val="0"/>
                <w:sz w:val="22"/>
                <w:szCs w:val="22"/>
                <w:highlight w:val="none"/>
              </w:rPr>
            </w:pPr>
          </w:p>
        </w:tc>
      </w:tr>
      <w:tr w14:paraId="087C95EB">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58240BF1">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08" w:type="dxa"/>
            <w:tcBorders>
              <w:top w:val="nil"/>
              <w:left w:val="nil"/>
              <w:bottom w:val="single" w:color="auto" w:sz="4" w:space="0"/>
              <w:right w:val="single" w:color="auto" w:sz="4" w:space="0"/>
            </w:tcBorders>
            <w:shd w:val="clear" w:color="auto" w:fill="auto"/>
            <w:vAlign w:val="center"/>
          </w:tcPr>
          <w:p w14:paraId="79EB0EB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防盗门</w:t>
            </w:r>
          </w:p>
        </w:tc>
        <w:tc>
          <w:tcPr>
            <w:tcW w:w="1991" w:type="dxa"/>
            <w:tcBorders>
              <w:top w:val="nil"/>
              <w:left w:val="nil"/>
              <w:bottom w:val="single" w:color="auto" w:sz="4" w:space="0"/>
              <w:right w:val="single" w:color="auto" w:sz="4" w:space="0"/>
            </w:tcBorders>
            <w:shd w:val="clear" w:color="auto" w:fill="auto"/>
            <w:vAlign w:val="center"/>
          </w:tcPr>
          <w:p w14:paraId="49A161F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4F3843E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C92DD5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扇</w:t>
            </w:r>
          </w:p>
        </w:tc>
        <w:tc>
          <w:tcPr>
            <w:tcW w:w="1309" w:type="dxa"/>
            <w:tcBorders>
              <w:top w:val="nil"/>
              <w:left w:val="nil"/>
              <w:bottom w:val="single" w:color="auto" w:sz="4" w:space="0"/>
              <w:right w:val="single" w:color="auto" w:sz="4" w:space="0"/>
            </w:tcBorders>
            <w:shd w:val="clear" w:color="auto" w:fill="auto"/>
            <w:vAlign w:val="center"/>
          </w:tcPr>
          <w:p w14:paraId="6941872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596" w:type="dxa"/>
            <w:tcBorders>
              <w:top w:val="nil"/>
              <w:left w:val="nil"/>
              <w:bottom w:val="single" w:color="auto" w:sz="4" w:space="0"/>
              <w:right w:val="single" w:color="auto" w:sz="4" w:space="0"/>
            </w:tcBorders>
            <w:shd w:val="clear" w:color="auto" w:fill="auto"/>
            <w:vAlign w:val="center"/>
          </w:tcPr>
          <w:p w14:paraId="11EAC062">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5E32193">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258C0A87">
            <w:pPr>
              <w:widowControl/>
              <w:adjustRightInd/>
              <w:jc w:val="center"/>
              <w:rPr>
                <w:rFonts w:hint="eastAsia" w:ascii="宋体" w:hAnsi="宋体" w:cs="宋体"/>
                <w:color w:val="auto"/>
                <w:kern w:val="0"/>
                <w:sz w:val="22"/>
                <w:szCs w:val="22"/>
                <w:highlight w:val="none"/>
              </w:rPr>
            </w:pPr>
          </w:p>
        </w:tc>
      </w:tr>
      <w:tr w14:paraId="7D51D8D3">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2E9006AE">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08" w:type="dxa"/>
            <w:tcBorders>
              <w:top w:val="nil"/>
              <w:left w:val="nil"/>
              <w:bottom w:val="single" w:color="auto" w:sz="4" w:space="0"/>
              <w:right w:val="single" w:color="auto" w:sz="4" w:space="0"/>
            </w:tcBorders>
            <w:shd w:val="clear" w:color="auto" w:fill="auto"/>
            <w:vAlign w:val="center"/>
          </w:tcPr>
          <w:p w14:paraId="665CFE6D">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防盗窗</w:t>
            </w:r>
          </w:p>
        </w:tc>
        <w:tc>
          <w:tcPr>
            <w:tcW w:w="1991" w:type="dxa"/>
            <w:tcBorders>
              <w:top w:val="nil"/>
              <w:left w:val="nil"/>
              <w:bottom w:val="single" w:color="auto" w:sz="4" w:space="0"/>
              <w:right w:val="single" w:color="auto" w:sz="4" w:space="0"/>
            </w:tcBorders>
            <w:shd w:val="clear" w:color="auto" w:fill="auto"/>
            <w:vAlign w:val="center"/>
          </w:tcPr>
          <w:p w14:paraId="189984CD">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548860D9">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0EF83D6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平方</w:t>
            </w:r>
          </w:p>
        </w:tc>
        <w:tc>
          <w:tcPr>
            <w:tcW w:w="1309" w:type="dxa"/>
            <w:tcBorders>
              <w:top w:val="nil"/>
              <w:left w:val="nil"/>
              <w:bottom w:val="single" w:color="auto" w:sz="4" w:space="0"/>
              <w:right w:val="single" w:color="auto" w:sz="4" w:space="0"/>
            </w:tcBorders>
            <w:shd w:val="clear" w:color="auto" w:fill="auto"/>
            <w:vAlign w:val="center"/>
          </w:tcPr>
          <w:p w14:paraId="6458405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596" w:type="dxa"/>
            <w:tcBorders>
              <w:top w:val="nil"/>
              <w:left w:val="nil"/>
              <w:bottom w:val="single" w:color="auto" w:sz="4" w:space="0"/>
              <w:right w:val="single" w:color="auto" w:sz="4" w:space="0"/>
            </w:tcBorders>
            <w:shd w:val="clear" w:color="auto" w:fill="auto"/>
            <w:vAlign w:val="center"/>
          </w:tcPr>
          <w:p w14:paraId="28A9B5C8">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1AF818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15085FDA">
            <w:pPr>
              <w:widowControl/>
              <w:adjustRightInd/>
              <w:jc w:val="center"/>
              <w:rPr>
                <w:rFonts w:hint="eastAsia" w:ascii="宋体" w:hAnsi="宋体" w:cs="宋体"/>
                <w:color w:val="auto"/>
                <w:kern w:val="0"/>
                <w:sz w:val="22"/>
                <w:szCs w:val="22"/>
                <w:highlight w:val="none"/>
              </w:rPr>
            </w:pPr>
          </w:p>
        </w:tc>
      </w:tr>
      <w:tr w14:paraId="60568FF4">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47F8246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508" w:type="dxa"/>
            <w:tcBorders>
              <w:top w:val="nil"/>
              <w:left w:val="nil"/>
              <w:bottom w:val="single" w:color="auto" w:sz="4" w:space="0"/>
              <w:right w:val="single" w:color="auto" w:sz="4" w:space="0"/>
            </w:tcBorders>
            <w:shd w:val="clear" w:color="auto" w:fill="auto"/>
            <w:vAlign w:val="center"/>
          </w:tcPr>
          <w:p w14:paraId="1599E9D3">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遮光窗帘</w:t>
            </w:r>
          </w:p>
        </w:tc>
        <w:tc>
          <w:tcPr>
            <w:tcW w:w="1991" w:type="dxa"/>
            <w:tcBorders>
              <w:top w:val="nil"/>
              <w:left w:val="nil"/>
              <w:bottom w:val="single" w:color="auto" w:sz="4" w:space="0"/>
              <w:right w:val="single" w:color="auto" w:sz="4" w:space="0"/>
            </w:tcBorders>
            <w:shd w:val="clear" w:color="auto" w:fill="auto"/>
            <w:vAlign w:val="center"/>
          </w:tcPr>
          <w:p w14:paraId="4CAC0C08">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7F567A93">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3A95A4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米</w:t>
            </w:r>
          </w:p>
        </w:tc>
        <w:tc>
          <w:tcPr>
            <w:tcW w:w="1309" w:type="dxa"/>
            <w:tcBorders>
              <w:top w:val="nil"/>
              <w:left w:val="nil"/>
              <w:bottom w:val="single" w:color="auto" w:sz="4" w:space="0"/>
              <w:right w:val="single" w:color="auto" w:sz="4" w:space="0"/>
            </w:tcBorders>
            <w:shd w:val="clear" w:color="auto" w:fill="auto"/>
            <w:vAlign w:val="center"/>
          </w:tcPr>
          <w:p w14:paraId="02F93FD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596" w:type="dxa"/>
            <w:tcBorders>
              <w:top w:val="nil"/>
              <w:left w:val="nil"/>
              <w:bottom w:val="single" w:color="auto" w:sz="4" w:space="0"/>
              <w:right w:val="single" w:color="auto" w:sz="4" w:space="0"/>
            </w:tcBorders>
            <w:shd w:val="clear" w:color="auto" w:fill="auto"/>
            <w:vAlign w:val="center"/>
          </w:tcPr>
          <w:p w14:paraId="2F120F97">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62ECE574">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352B7C91">
            <w:pPr>
              <w:widowControl/>
              <w:adjustRightInd/>
              <w:jc w:val="center"/>
              <w:rPr>
                <w:rFonts w:hint="eastAsia" w:ascii="宋体" w:hAnsi="宋体" w:cs="宋体"/>
                <w:color w:val="auto"/>
                <w:kern w:val="0"/>
                <w:sz w:val="22"/>
                <w:szCs w:val="22"/>
                <w:highlight w:val="none"/>
              </w:rPr>
            </w:pPr>
          </w:p>
        </w:tc>
      </w:tr>
      <w:tr w14:paraId="6D94969E">
        <w:tblPrEx>
          <w:tblCellMar>
            <w:top w:w="0" w:type="dxa"/>
            <w:left w:w="108" w:type="dxa"/>
            <w:bottom w:w="0" w:type="dxa"/>
            <w:right w:w="108" w:type="dxa"/>
          </w:tblCellMar>
        </w:tblPrEx>
        <w:trPr>
          <w:trHeight w:val="583"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3DD7634">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508" w:type="dxa"/>
            <w:tcBorders>
              <w:top w:val="nil"/>
              <w:left w:val="nil"/>
              <w:bottom w:val="single" w:color="auto" w:sz="4" w:space="0"/>
              <w:right w:val="single" w:color="auto" w:sz="4" w:space="0"/>
            </w:tcBorders>
            <w:shd w:val="clear" w:color="auto" w:fill="auto"/>
            <w:vAlign w:val="center"/>
          </w:tcPr>
          <w:p w14:paraId="120C9EAE">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自动打孔装订机</w:t>
            </w:r>
          </w:p>
        </w:tc>
        <w:tc>
          <w:tcPr>
            <w:tcW w:w="1991" w:type="dxa"/>
            <w:tcBorders>
              <w:top w:val="nil"/>
              <w:left w:val="nil"/>
              <w:bottom w:val="single" w:color="auto" w:sz="4" w:space="0"/>
              <w:right w:val="single" w:color="auto" w:sz="4" w:space="0"/>
            </w:tcBorders>
            <w:shd w:val="clear" w:color="auto" w:fill="auto"/>
            <w:vAlign w:val="center"/>
          </w:tcPr>
          <w:p w14:paraId="0930415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1B4889EB">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48DFBCE2">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台</w:t>
            </w:r>
          </w:p>
        </w:tc>
        <w:tc>
          <w:tcPr>
            <w:tcW w:w="1309" w:type="dxa"/>
            <w:tcBorders>
              <w:top w:val="nil"/>
              <w:left w:val="nil"/>
              <w:bottom w:val="single" w:color="auto" w:sz="4" w:space="0"/>
              <w:right w:val="single" w:color="auto" w:sz="4" w:space="0"/>
            </w:tcBorders>
            <w:shd w:val="clear" w:color="auto" w:fill="auto"/>
            <w:noWrap/>
            <w:vAlign w:val="center"/>
          </w:tcPr>
          <w:p w14:paraId="4A5E130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noWrap/>
            <w:vAlign w:val="center"/>
          </w:tcPr>
          <w:p w14:paraId="160BCC3B">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noWrap/>
            <w:vAlign w:val="center"/>
          </w:tcPr>
          <w:p w14:paraId="5DA6B61E">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noWrap/>
            <w:vAlign w:val="center"/>
          </w:tcPr>
          <w:p w14:paraId="5FA59010">
            <w:pPr>
              <w:widowControl/>
              <w:adjustRightInd/>
              <w:jc w:val="center"/>
              <w:rPr>
                <w:rFonts w:hint="eastAsia" w:ascii="宋体" w:hAnsi="宋体" w:cs="宋体"/>
                <w:color w:val="auto"/>
                <w:kern w:val="0"/>
                <w:sz w:val="22"/>
                <w:szCs w:val="22"/>
                <w:highlight w:val="none"/>
              </w:rPr>
            </w:pPr>
          </w:p>
        </w:tc>
      </w:tr>
      <w:tr w14:paraId="30F62984">
        <w:tblPrEx>
          <w:tblCellMar>
            <w:top w:w="0" w:type="dxa"/>
            <w:left w:w="108" w:type="dxa"/>
            <w:bottom w:w="0" w:type="dxa"/>
            <w:right w:w="108" w:type="dxa"/>
          </w:tblCellMar>
        </w:tblPrEx>
        <w:trPr>
          <w:trHeight w:val="566"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78631F4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508" w:type="dxa"/>
            <w:tcBorders>
              <w:top w:val="nil"/>
              <w:left w:val="nil"/>
              <w:bottom w:val="single" w:color="auto" w:sz="4" w:space="0"/>
              <w:right w:val="single" w:color="auto" w:sz="4" w:space="0"/>
            </w:tcBorders>
            <w:shd w:val="clear" w:color="auto" w:fill="auto"/>
            <w:vAlign w:val="center"/>
          </w:tcPr>
          <w:p w14:paraId="0DB519E8">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布线和综合管路</w:t>
            </w:r>
          </w:p>
        </w:tc>
        <w:tc>
          <w:tcPr>
            <w:tcW w:w="1991" w:type="dxa"/>
            <w:tcBorders>
              <w:top w:val="nil"/>
              <w:left w:val="nil"/>
              <w:bottom w:val="single" w:color="auto" w:sz="4" w:space="0"/>
              <w:right w:val="single" w:color="auto" w:sz="4" w:space="0"/>
            </w:tcBorders>
            <w:shd w:val="clear" w:color="auto" w:fill="auto"/>
            <w:vAlign w:val="center"/>
          </w:tcPr>
          <w:p w14:paraId="77AF84A9">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3814E1E">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329E9F27">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1309" w:type="dxa"/>
            <w:tcBorders>
              <w:top w:val="nil"/>
              <w:left w:val="nil"/>
              <w:bottom w:val="single" w:color="auto" w:sz="4" w:space="0"/>
              <w:right w:val="single" w:color="auto" w:sz="4" w:space="0"/>
            </w:tcBorders>
            <w:shd w:val="clear" w:color="auto" w:fill="auto"/>
            <w:vAlign w:val="center"/>
          </w:tcPr>
          <w:p w14:paraId="0A4C753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323A3F03">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7F90231D">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57A0053F">
            <w:pPr>
              <w:widowControl/>
              <w:adjustRightInd/>
              <w:jc w:val="center"/>
              <w:rPr>
                <w:rFonts w:hint="eastAsia" w:ascii="宋体" w:hAnsi="宋体" w:cs="宋体"/>
                <w:color w:val="auto"/>
                <w:kern w:val="0"/>
                <w:sz w:val="22"/>
                <w:szCs w:val="22"/>
                <w:highlight w:val="none"/>
              </w:rPr>
            </w:pPr>
          </w:p>
        </w:tc>
      </w:tr>
      <w:tr w14:paraId="687C74A9">
        <w:tblPrEx>
          <w:tblCellMar>
            <w:top w:w="0" w:type="dxa"/>
            <w:left w:w="108" w:type="dxa"/>
            <w:bottom w:w="0" w:type="dxa"/>
            <w:right w:w="108" w:type="dxa"/>
          </w:tblCellMar>
        </w:tblPrEx>
        <w:trPr>
          <w:trHeight w:val="90" w:hRule="atLeast"/>
        </w:trPr>
        <w:tc>
          <w:tcPr>
            <w:tcW w:w="773" w:type="dxa"/>
            <w:tcBorders>
              <w:top w:val="nil"/>
              <w:left w:val="single" w:color="auto" w:sz="4" w:space="0"/>
              <w:bottom w:val="single" w:color="auto" w:sz="4" w:space="0"/>
              <w:right w:val="single" w:color="auto" w:sz="4" w:space="0"/>
            </w:tcBorders>
            <w:shd w:val="clear" w:color="auto" w:fill="auto"/>
            <w:vAlign w:val="center"/>
          </w:tcPr>
          <w:p w14:paraId="6EA3687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508" w:type="dxa"/>
            <w:tcBorders>
              <w:top w:val="nil"/>
              <w:left w:val="nil"/>
              <w:bottom w:val="single" w:color="auto" w:sz="4" w:space="0"/>
              <w:right w:val="single" w:color="auto" w:sz="4" w:space="0"/>
            </w:tcBorders>
            <w:shd w:val="clear" w:color="auto" w:fill="auto"/>
            <w:vAlign w:val="center"/>
          </w:tcPr>
          <w:p w14:paraId="0DEABFCC">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系统集成实施</w:t>
            </w:r>
          </w:p>
        </w:tc>
        <w:tc>
          <w:tcPr>
            <w:tcW w:w="1991" w:type="dxa"/>
            <w:tcBorders>
              <w:top w:val="nil"/>
              <w:left w:val="nil"/>
              <w:bottom w:val="single" w:color="auto" w:sz="4" w:space="0"/>
              <w:right w:val="single" w:color="auto" w:sz="4" w:space="0"/>
            </w:tcBorders>
            <w:shd w:val="clear" w:color="auto" w:fill="auto"/>
            <w:vAlign w:val="center"/>
          </w:tcPr>
          <w:p w14:paraId="01CCBB9F">
            <w:pPr>
              <w:widowControl/>
              <w:adjustRightInd/>
              <w:jc w:val="center"/>
              <w:rPr>
                <w:rFonts w:hint="eastAsia" w:ascii="宋体" w:hAnsi="宋体" w:cs="宋体"/>
                <w:color w:val="auto"/>
                <w:kern w:val="0"/>
                <w:sz w:val="22"/>
                <w:szCs w:val="22"/>
                <w:highlight w:val="none"/>
              </w:rPr>
            </w:pPr>
          </w:p>
        </w:tc>
        <w:tc>
          <w:tcPr>
            <w:tcW w:w="1827" w:type="dxa"/>
            <w:tcBorders>
              <w:top w:val="nil"/>
              <w:left w:val="nil"/>
              <w:bottom w:val="single" w:color="auto" w:sz="4" w:space="0"/>
              <w:right w:val="single" w:color="auto" w:sz="4" w:space="0"/>
            </w:tcBorders>
            <w:shd w:val="clear" w:color="auto" w:fill="auto"/>
            <w:vAlign w:val="center"/>
          </w:tcPr>
          <w:p w14:paraId="26467351">
            <w:pPr>
              <w:widowControl/>
              <w:adjustRightInd/>
              <w:jc w:val="center"/>
              <w:rPr>
                <w:rFonts w:hint="eastAsia" w:ascii="宋体" w:hAnsi="宋体" w:cs="宋体"/>
                <w:color w:val="auto"/>
                <w:kern w:val="0"/>
                <w:sz w:val="22"/>
                <w:szCs w:val="22"/>
                <w:highlight w:val="none"/>
              </w:rPr>
            </w:pPr>
          </w:p>
        </w:tc>
        <w:tc>
          <w:tcPr>
            <w:tcW w:w="1404" w:type="dxa"/>
            <w:tcBorders>
              <w:top w:val="nil"/>
              <w:left w:val="nil"/>
              <w:bottom w:val="single" w:color="auto" w:sz="4" w:space="0"/>
              <w:right w:val="single" w:color="auto" w:sz="4" w:space="0"/>
            </w:tcBorders>
            <w:shd w:val="clear" w:color="auto" w:fill="auto"/>
            <w:vAlign w:val="center"/>
          </w:tcPr>
          <w:p w14:paraId="77C2B8E0">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批</w:t>
            </w:r>
          </w:p>
        </w:tc>
        <w:tc>
          <w:tcPr>
            <w:tcW w:w="1309" w:type="dxa"/>
            <w:tcBorders>
              <w:top w:val="nil"/>
              <w:left w:val="nil"/>
              <w:bottom w:val="single" w:color="auto" w:sz="4" w:space="0"/>
              <w:right w:val="single" w:color="auto" w:sz="4" w:space="0"/>
            </w:tcBorders>
            <w:shd w:val="clear" w:color="auto" w:fill="auto"/>
            <w:vAlign w:val="center"/>
          </w:tcPr>
          <w:p w14:paraId="043B610A">
            <w:pPr>
              <w:widowControl/>
              <w:adjustRightInd/>
              <w:jc w:val="center"/>
              <w:rPr>
                <w:rFonts w:hint="eastAsia" w:ascii="宋体" w:hAnsi="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596" w:type="dxa"/>
            <w:tcBorders>
              <w:top w:val="nil"/>
              <w:left w:val="nil"/>
              <w:bottom w:val="single" w:color="auto" w:sz="4" w:space="0"/>
              <w:right w:val="single" w:color="auto" w:sz="4" w:space="0"/>
            </w:tcBorders>
            <w:shd w:val="clear" w:color="auto" w:fill="auto"/>
            <w:vAlign w:val="center"/>
          </w:tcPr>
          <w:p w14:paraId="75067341">
            <w:pPr>
              <w:widowControl/>
              <w:adjustRightInd/>
              <w:jc w:val="center"/>
              <w:rPr>
                <w:rFonts w:hint="eastAsia" w:ascii="宋体" w:hAnsi="宋体" w:cs="宋体"/>
                <w:color w:val="auto"/>
                <w:kern w:val="0"/>
                <w:sz w:val="22"/>
                <w:szCs w:val="22"/>
                <w:highlight w:val="none"/>
              </w:rPr>
            </w:pPr>
          </w:p>
        </w:tc>
        <w:tc>
          <w:tcPr>
            <w:tcW w:w="1964" w:type="dxa"/>
            <w:tcBorders>
              <w:top w:val="nil"/>
              <w:left w:val="nil"/>
              <w:bottom w:val="single" w:color="auto" w:sz="4" w:space="0"/>
              <w:right w:val="single" w:color="auto" w:sz="4" w:space="0"/>
            </w:tcBorders>
            <w:shd w:val="clear" w:color="auto" w:fill="auto"/>
            <w:vAlign w:val="center"/>
          </w:tcPr>
          <w:p w14:paraId="13806E6A">
            <w:pPr>
              <w:widowControl/>
              <w:adjustRightInd/>
              <w:jc w:val="center"/>
              <w:rPr>
                <w:rFonts w:hint="eastAsia" w:ascii="宋体" w:hAnsi="宋体" w:cs="宋体"/>
                <w:color w:val="auto"/>
                <w:kern w:val="0"/>
                <w:sz w:val="22"/>
                <w:szCs w:val="22"/>
                <w:highlight w:val="none"/>
              </w:rPr>
            </w:pPr>
          </w:p>
        </w:tc>
        <w:tc>
          <w:tcPr>
            <w:tcW w:w="1909" w:type="dxa"/>
            <w:tcBorders>
              <w:top w:val="nil"/>
              <w:left w:val="nil"/>
              <w:bottom w:val="single" w:color="auto" w:sz="4" w:space="0"/>
              <w:right w:val="single" w:color="auto" w:sz="4" w:space="0"/>
            </w:tcBorders>
            <w:shd w:val="clear" w:color="auto" w:fill="auto"/>
            <w:vAlign w:val="center"/>
          </w:tcPr>
          <w:p w14:paraId="41189E44">
            <w:pPr>
              <w:widowControl/>
              <w:adjustRightInd/>
              <w:jc w:val="center"/>
              <w:rPr>
                <w:rFonts w:hint="eastAsia" w:ascii="宋体" w:hAnsi="宋体" w:cs="宋体"/>
                <w:color w:val="auto"/>
                <w:kern w:val="0"/>
                <w:sz w:val="22"/>
                <w:szCs w:val="22"/>
                <w:highlight w:val="none"/>
              </w:rPr>
            </w:pPr>
          </w:p>
        </w:tc>
      </w:tr>
      <w:tr w14:paraId="147E4178">
        <w:tblPrEx>
          <w:tblCellMar>
            <w:top w:w="0" w:type="dxa"/>
            <w:left w:w="108" w:type="dxa"/>
            <w:bottom w:w="0" w:type="dxa"/>
            <w:right w:w="108" w:type="dxa"/>
          </w:tblCellMar>
        </w:tblPrEx>
        <w:trPr>
          <w:trHeight w:val="90" w:hRule="atLeast"/>
        </w:trPr>
        <w:tc>
          <w:tcPr>
            <w:tcW w:w="75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946F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67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754900">
            <w:pPr>
              <w:widowControl/>
              <w:adjustRightInd/>
              <w:jc w:val="center"/>
              <w:rPr>
                <w:rFonts w:hint="eastAsia" w:ascii="宋体" w:hAnsi="宋体" w:cs="宋体"/>
                <w:color w:val="auto"/>
                <w:kern w:val="0"/>
                <w:sz w:val="22"/>
                <w:szCs w:val="22"/>
                <w:highlight w:val="none"/>
              </w:rPr>
            </w:pPr>
          </w:p>
        </w:tc>
      </w:tr>
      <w:tr w14:paraId="29173E51">
        <w:tblPrEx>
          <w:tblCellMar>
            <w:top w:w="0" w:type="dxa"/>
            <w:left w:w="108" w:type="dxa"/>
            <w:bottom w:w="0" w:type="dxa"/>
            <w:right w:w="108" w:type="dxa"/>
          </w:tblCellMar>
        </w:tblPrEx>
        <w:trPr>
          <w:trHeight w:val="90" w:hRule="atLeast"/>
        </w:trPr>
        <w:tc>
          <w:tcPr>
            <w:tcW w:w="75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A26279">
            <w:pPr>
              <w:widowControl/>
              <w:adjustRightInd/>
              <w:jc w:val="center"/>
              <w:rPr>
                <w:rFonts w:hint="eastAsia" w:ascii="宋体" w:hAnsi="宋体" w:cs="宋体"/>
                <w:color w:val="auto"/>
                <w:kern w:val="0"/>
                <w:sz w:val="22"/>
                <w:szCs w:val="22"/>
                <w:highlight w:val="none"/>
              </w:rPr>
            </w:pPr>
            <w:r>
              <w:rPr>
                <w:rFonts w:hint="eastAsia" w:ascii="宋体" w:hAnsi="宋体" w:cs="宋体"/>
                <w:b/>
                <w:color w:val="auto"/>
                <w:sz w:val="24"/>
                <w:highlight w:val="none"/>
              </w:rPr>
              <w:t>投标报价（大写）</w:t>
            </w:r>
          </w:p>
        </w:tc>
        <w:tc>
          <w:tcPr>
            <w:tcW w:w="67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A8998B">
            <w:pPr>
              <w:widowControl/>
              <w:adjustRightInd/>
              <w:jc w:val="center"/>
              <w:rPr>
                <w:rFonts w:hint="eastAsia" w:ascii="宋体" w:hAnsi="宋体" w:cs="宋体"/>
                <w:color w:val="auto"/>
                <w:kern w:val="0"/>
                <w:sz w:val="22"/>
                <w:szCs w:val="22"/>
                <w:highlight w:val="none"/>
              </w:rPr>
            </w:pPr>
          </w:p>
        </w:tc>
      </w:tr>
    </w:tbl>
    <w:p w14:paraId="4586A938">
      <w:pPr>
        <w:rPr>
          <w:color w:val="auto"/>
          <w:highlight w:val="none"/>
        </w:rPr>
      </w:pPr>
    </w:p>
    <w:p w14:paraId="548B32B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B25BED7">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21743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95C4D3">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9AC9184">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575E02">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5EBE24A1">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57F94566">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45A4000">
      <w:pPr>
        <w:pStyle w:val="691"/>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90" w:name="_Hlk101259491"/>
      <w:r>
        <w:rPr>
          <w:rFonts w:hint="eastAsia" w:ascii="宋体" w:hAnsi="宋体" w:eastAsia="宋体" w:cs="宋体"/>
          <w:color w:val="auto"/>
          <w:sz w:val="32"/>
          <w:szCs w:val="32"/>
          <w:highlight w:val="none"/>
        </w:rPr>
        <w:t>（如果有）</w:t>
      </w:r>
      <w:bookmarkEnd w:id="490"/>
    </w:p>
    <w:p w14:paraId="6556065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03EC067">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268061B">
      <w:pPr>
        <w:spacing w:line="360" w:lineRule="auto"/>
        <w:ind w:right="420" w:firstLine="3614" w:firstLineChars="1000"/>
        <w:rPr>
          <w:rFonts w:hint="eastAsia" w:ascii="宋体" w:hAnsi="宋体" w:cs="宋体"/>
          <w:b/>
          <w:color w:val="auto"/>
          <w:kern w:val="0"/>
          <w:sz w:val="36"/>
          <w:szCs w:val="36"/>
          <w:highlight w:val="none"/>
        </w:rPr>
      </w:pPr>
    </w:p>
    <w:p w14:paraId="1BBF4015">
      <w:pPr>
        <w:spacing w:line="360" w:lineRule="auto"/>
        <w:ind w:right="420" w:firstLine="3614" w:firstLineChars="1000"/>
        <w:rPr>
          <w:rFonts w:hint="eastAsia" w:ascii="宋体" w:hAnsi="宋体" w:cs="宋体"/>
          <w:b/>
          <w:color w:val="auto"/>
          <w:kern w:val="0"/>
          <w:sz w:val="36"/>
          <w:szCs w:val="36"/>
          <w:highlight w:val="none"/>
        </w:rPr>
      </w:pPr>
    </w:p>
    <w:p w14:paraId="130A2C4A">
      <w:pPr>
        <w:spacing w:line="360" w:lineRule="auto"/>
        <w:ind w:right="420" w:firstLine="3614" w:firstLineChars="1000"/>
        <w:rPr>
          <w:rFonts w:hint="eastAsia" w:ascii="宋体" w:hAnsi="宋体" w:cs="宋体"/>
          <w:b/>
          <w:color w:val="auto"/>
          <w:kern w:val="0"/>
          <w:sz w:val="36"/>
          <w:szCs w:val="36"/>
          <w:highlight w:val="none"/>
        </w:rPr>
      </w:pPr>
    </w:p>
    <w:p w14:paraId="0851D160">
      <w:pPr>
        <w:spacing w:line="360" w:lineRule="auto"/>
        <w:ind w:right="420" w:firstLine="3614" w:firstLineChars="1000"/>
        <w:rPr>
          <w:rFonts w:hint="eastAsia" w:ascii="宋体" w:hAnsi="宋体" w:cs="宋体"/>
          <w:b/>
          <w:color w:val="auto"/>
          <w:kern w:val="0"/>
          <w:sz w:val="36"/>
          <w:szCs w:val="36"/>
          <w:highlight w:val="none"/>
        </w:rPr>
      </w:pPr>
    </w:p>
    <w:p w14:paraId="45DA1615">
      <w:pPr>
        <w:spacing w:line="360" w:lineRule="auto"/>
        <w:ind w:right="420" w:firstLine="3614" w:firstLineChars="1000"/>
        <w:rPr>
          <w:rFonts w:hint="eastAsia" w:ascii="宋体" w:hAnsi="宋体" w:cs="宋体"/>
          <w:b/>
          <w:color w:val="auto"/>
          <w:kern w:val="0"/>
          <w:sz w:val="36"/>
          <w:szCs w:val="36"/>
          <w:highlight w:val="none"/>
        </w:rPr>
      </w:pPr>
    </w:p>
    <w:p w14:paraId="5A8E0509">
      <w:pPr>
        <w:spacing w:line="360" w:lineRule="auto"/>
        <w:ind w:right="420" w:firstLine="3614" w:firstLineChars="1000"/>
        <w:rPr>
          <w:rFonts w:hint="eastAsia" w:ascii="宋体" w:hAnsi="宋体" w:cs="宋体"/>
          <w:b/>
          <w:color w:val="auto"/>
          <w:kern w:val="0"/>
          <w:sz w:val="36"/>
          <w:szCs w:val="36"/>
          <w:highlight w:val="none"/>
        </w:rPr>
      </w:pPr>
    </w:p>
    <w:p w14:paraId="15640935">
      <w:pPr>
        <w:spacing w:line="360" w:lineRule="auto"/>
        <w:ind w:right="420" w:firstLine="3614" w:firstLineChars="1000"/>
        <w:rPr>
          <w:rFonts w:hint="eastAsia" w:ascii="宋体" w:hAnsi="宋体" w:cs="宋体"/>
          <w:b/>
          <w:color w:val="auto"/>
          <w:kern w:val="0"/>
          <w:sz w:val="36"/>
          <w:szCs w:val="36"/>
          <w:highlight w:val="none"/>
        </w:rPr>
      </w:pPr>
    </w:p>
    <w:p w14:paraId="39C1EF0D">
      <w:pPr>
        <w:spacing w:line="360" w:lineRule="auto"/>
        <w:ind w:right="420" w:firstLine="3614" w:firstLineChars="1000"/>
        <w:rPr>
          <w:rFonts w:hint="eastAsia" w:ascii="宋体" w:hAnsi="宋体" w:cs="宋体"/>
          <w:b/>
          <w:color w:val="auto"/>
          <w:kern w:val="0"/>
          <w:sz w:val="36"/>
          <w:szCs w:val="36"/>
          <w:highlight w:val="none"/>
        </w:rPr>
      </w:pPr>
    </w:p>
    <w:p w14:paraId="5FFC936C">
      <w:pPr>
        <w:spacing w:line="360" w:lineRule="auto"/>
        <w:ind w:right="420" w:firstLine="3614" w:firstLineChars="1000"/>
        <w:rPr>
          <w:rFonts w:hint="eastAsia" w:ascii="宋体" w:hAnsi="宋体" w:cs="宋体"/>
          <w:b/>
          <w:color w:val="auto"/>
          <w:kern w:val="0"/>
          <w:sz w:val="36"/>
          <w:szCs w:val="36"/>
          <w:highlight w:val="none"/>
        </w:rPr>
      </w:pPr>
    </w:p>
    <w:p w14:paraId="77B07DEF">
      <w:pPr>
        <w:spacing w:line="360" w:lineRule="auto"/>
        <w:ind w:right="420" w:firstLine="3614" w:firstLineChars="1000"/>
        <w:rPr>
          <w:rFonts w:hint="eastAsia" w:ascii="宋体" w:hAnsi="宋体" w:cs="宋体"/>
          <w:b/>
          <w:color w:val="auto"/>
          <w:kern w:val="0"/>
          <w:sz w:val="36"/>
          <w:szCs w:val="36"/>
          <w:highlight w:val="none"/>
        </w:rPr>
      </w:pPr>
    </w:p>
    <w:p w14:paraId="48DC22A6">
      <w:pPr>
        <w:spacing w:line="360" w:lineRule="auto"/>
        <w:ind w:right="420" w:firstLine="3614" w:firstLineChars="1000"/>
        <w:rPr>
          <w:rFonts w:hint="eastAsia" w:ascii="宋体" w:hAnsi="宋体" w:cs="宋体"/>
          <w:b/>
          <w:color w:val="auto"/>
          <w:kern w:val="0"/>
          <w:sz w:val="36"/>
          <w:szCs w:val="36"/>
          <w:highlight w:val="none"/>
        </w:rPr>
      </w:pPr>
    </w:p>
    <w:p w14:paraId="402A18A4">
      <w:pPr>
        <w:pStyle w:val="3"/>
        <w:keepNext w:val="0"/>
        <w:keepLines w:val="0"/>
        <w:pageBreakBefore/>
        <w:widowControl/>
        <w:spacing w:before="100" w:beforeAutospacing="1" w:after="100" w:afterAutospacing="1" w:line="360" w:lineRule="auto"/>
        <w:ind w:left="0" w:firstLine="0"/>
        <w:jc w:val="center"/>
        <w:rPr>
          <w:rFonts w:hint="eastAsia" w:ascii="宋体" w:hAnsi="宋体" w:cs="宋体"/>
          <w:color w:val="auto"/>
          <w:sz w:val="32"/>
          <w:szCs w:val="32"/>
          <w:highlight w:val="none"/>
        </w:rPr>
      </w:pPr>
      <w:bookmarkStart w:id="491" w:name="_Toc465665161"/>
      <w:r>
        <w:rPr>
          <w:rFonts w:hint="eastAsia" w:ascii="宋体" w:hAnsi="宋体" w:cs="宋体"/>
          <w:color w:val="auto"/>
          <w:sz w:val="32"/>
          <w:szCs w:val="32"/>
          <w:highlight w:val="none"/>
        </w:rPr>
        <w:t>附件</w:t>
      </w:r>
      <w:bookmarkEnd w:id="491"/>
    </w:p>
    <w:p w14:paraId="2A00195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0D9805D">
      <w:pPr>
        <w:spacing w:line="360" w:lineRule="auto"/>
        <w:jc w:val="center"/>
        <w:rPr>
          <w:rFonts w:hint="eastAsia" w:ascii="宋体" w:hAnsi="宋体" w:cs="宋体"/>
          <w:b/>
          <w:color w:val="auto"/>
          <w:spacing w:val="6"/>
          <w:sz w:val="32"/>
          <w:szCs w:val="32"/>
          <w:highlight w:val="none"/>
        </w:rPr>
      </w:pPr>
      <w:bookmarkStart w:id="492" w:name="OLE_LINK13"/>
      <w:bookmarkStart w:id="493" w:name="OLE_LINK14"/>
      <w:r>
        <w:rPr>
          <w:rFonts w:hint="eastAsia" w:ascii="宋体" w:hAnsi="宋体" w:cs="宋体"/>
          <w:b/>
          <w:color w:val="auto"/>
          <w:spacing w:val="6"/>
          <w:sz w:val="32"/>
          <w:szCs w:val="32"/>
          <w:highlight w:val="none"/>
        </w:rPr>
        <w:t>残疾人福利性单位声明函</w:t>
      </w:r>
    </w:p>
    <w:bookmarkEnd w:id="492"/>
    <w:bookmarkEnd w:id="493"/>
    <w:p w14:paraId="131E547E">
      <w:pPr>
        <w:spacing w:line="360" w:lineRule="auto"/>
        <w:rPr>
          <w:rFonts w:hint="eastAsia" w:ascii="宋体" w:hAnsi="宋体" w:cs="宋体"/>
          <w:b/>
          <w:color w:val="auto"/>
          <w:spacing w:val="6"/>
          <w:sz w:val="30"/>
          <w:szCs w:val="30"/>
          <w:highlight w:val="none"/>
        </w:rPr>
      </w:pPr>
    </w:p>
    <w:p w14:paraId="0D9C1E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93975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631920">
      <w:pPr>
        <w:spacing w:line="360" w:lineRule="auto"/>
        <w:ind w:firstLine="480" w:firstLineChars="200"/>
        <w:rPr>
          <w:rFonts w:hint="eastAsia" w:ascii="宋体" w:hAnsi="宋体" w:cs="宋体"/>
          <w:color w:val="auto"/>
          <w:sz w:val="24"/>
          <w:highlight w:val="none"/>
        </w:rPr>
      </w:pPr>
    </w:p>
    <w:p w14:paraId="30C7C6D4">
      <w:pPr>
        <w:spacing w:line="360" w:lineRule="auto"/>
        <w:ind w:firstLine="480" w:firstLineChars="200"/>
        <w:rPr>
          <w:rFonts w:hint="eastAsia" w:ascii="宋体" w:hAnsi="宋体" w:cs="宋体"/>
          <w:color w:val="auto"/>
          <w:sz w:val="24"/>
          <w:highlight w:val="none"/>
        </w:rPr>
      </w:pPr>
    </w:p>
    <w:p w14:paraId="7B23838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C7B0F4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8058988">
      <w:pPr>
        <w:spacing w:line="360" w:lineRule="auto"/>
        <w:ind w:firstLine="480" w:firstLineChars="200"/>
        <w:rPr>
          <w:rFonts w:hint="eastAsia" w:ascii="宋体" w:hAnsi="宋体" w:cs="宋体"/>
          <w:color w:val="auto"/>
          <w:sz w:val="24"/>
          <w:highlight w:val="none"/>
        </w:rPr>
      </w:pPr>
    </w:p>
    <w:p w14:paraId="4779FA7A">
      <w:pPr>
        <w:spacing w:line="360" w:lineRule="auto"/>
        <w:ind w:firstLine="420" w:firstLineChars="200"/>
        <w:rPr>
          <w:rFonts w:hint="eastAsia" w:ascii="宋体" w:hAnsi="宋体" w:cs="宋体"/>
          <w:color w:val="auto"/>
          <w:highlight w:val="none"/>
        </w:rPr>
      </w:pPr>
    </w:p>
    <w:p w14:paraId="2D8AEC85">
      <w:pPr>
        <w:spacing w:line="360" w:lineRule="auto"/>
        <w:ind w:firstLine="420" w:firstLineChars="200"/>
        <w:rPr>
          <w:rFonts w:hint="eastAsia" w:ascii="宋体" w:hAnsi="宋体" w:cs="宋体"/>
          <w:color w:val="auto"/>
          <w:highlight w:val="none"/>
        </w:rPr>
      </w:pPr>
    </w:p>
    <w:p w14:paraId="45A067C2">
      <w:pPr>
        <w:spacing w:line="360" w:lineRule="auto"/>
        <w:ind w:firstLine="420" w:firstLineChars="200"/>
        <w:rPr>
          <w:rFonts w:hint="eastAsia" w:ascii="宋体" w:hAnsi="宋体" w:cs="宋体"/>
          <w:color w:val="auto"/>
          <w:highlight w:val="none"/>
        </w:rPr>
      </w:pPr>
    </w:p>
    <w:p w14:paraId="35B95538">
      <w:pPr>
        <w:spacing w:line="360" w:lineRule="auto"/>
        <w:ind w:firstLine="420" w:firstLineChars="200"/>
        <w:rPr>
          <w:rFonts w:hint="eastAsia" w:ascii="宋体" w:hAnsi="宋体" w:cs="宋体"/>
          <w:color w:val="auto"/>
          <w:highlight w:val="none"/>
        </w:rPr>
      </w:pPr>
    </w:p>
    <w:p w14:paraId="220713B9">
      <w:pPr>
        <w:spacing w:line="360" w:lineRule="auto"/>
        <w:rPr>
          <w:rFonts w:hint="eastAsia" w:ascii="宋体" w:hAnsi="宋体" w:cs="宋体"/>
          <w:b/>
          <w:color w:val="auto"/>
          <w:sz w:val="24"/>
          <w:highlight w:val="none"/>
        </w:rPr>
      </w:pPr>
    </w:p>
    <w:p w14:paraId="048C538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66D728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FCEA07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EFF59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4AE5AF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E52BF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D3B7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4512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2D2C4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CB66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1A0B6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A3556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33EB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EF82F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C805F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3CB526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A25541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5170CC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5231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6C332B4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04B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37619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5A6B6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7B2EC5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20A74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DBE56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A08D1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F55332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29852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AF86C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0D27D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62DFE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D8CE5A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525E9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032EB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524830A">
      <w:pPr>
        <w:spacing w:line="360" w:lineRule="auto"/>
        <w:jc w:val="center"/>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44C3FEE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E17EA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69285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22ED1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EEAEB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B0E1F8">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D9B1D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899C7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F45578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3ABF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D1E1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CA8E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DB9308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487FC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D55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3C5B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F3D1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CB9BA5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C2DE84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34DB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DEA3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34188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9EE7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1EA4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88EAC1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46DE87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7B265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A79E7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1B3709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BF44A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5C9706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8C7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C339A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C21C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BBD7DF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F9764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DE5F3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CDB2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5651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170D5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0C38D78">
      <w:pPr>
        <w:spacing w:line="360" w:lineRule="auto"/>
        <w:rPr>
          <w:rFonts w:hint="eastAsia" w:ascii="宋体" w:hAnsi="宋体" w:cs="宋体"/>
          <w:b/>
          <w:color w:val="auto"/>
          <w:sz w:val="24"/>
          <w:highlight w:val="none"/>
        </w:rPr>
      </w:pPr>
    </w:p>
    <w:p w14:paraId="49171314">
      <w:pPr>
        <w:spacing w:line="360" w:lineRule="auto"/>
        <w:rPr>
          <w:rFonts w:hint="eastAsia" w:ascii="宋体" w:hAnsi="宋体" w:cs="宋体"/>
          <w:b/>
          <w:color w:val="auto"/>
          <w:sz w:val="24"/>
          <w:highlight w:val="none"/>
        </w:rPr>
      </w:pPr>
    </w:p>
    <w:p w14:paraId="1543CD7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52D4675">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4F4F19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3E5D8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3A4C16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29D275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FB566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2D80F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6B8256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80567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3829A02">
      <w:pPr>
        <w:spacing w:line="360" w:lineRule="auto"/>
        <w:rPr>
          <w:rFonts w:hint="eastAsia" w:ascii="宋体" w:hAnsi="宋体" w:cs="宋体"/>
          <w:color w:val="auto"/>
          <w:sz w:val="24"/>
          <w:highlight w:val="none"/>
          <w:u w:val="single"/>
        </w:rPr>
      </w:pPr>
    </w:p>
    <w:p w14:paraId="445AF2BA">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701EA5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2C600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11EC809">
      <w:pPr>
        <w:spacing w:line="360" w:lineRule="auto"/>
        <w:ind w:firstLine="494"/>
        <w:rPr>
          <w:rFonts w:hint="eastAsia" w:ascii="宋体" w:hAnsi="宋体" w:cs="宋体"/>
          <w:color w:val="auto"/>
          <w:sz w:val="24"/>
          <w:highlight w:val="none"/>
        </w:rPr>
      </w:pPr>
    </w:p>
    <w:p w14:paraId="74ECDABB">
      <w:pPr>
        <w:spacing w:line="360" w:lineRule="auto"/>
        <w:ind w:firstLine="494"/>
        <w:rPr>
          <w:rFonts w:hint="eastAsia" w:ascii="宋体" w:hAnsi="宋体" w:cs="宋体"/>
          <w:color w:val="auto"/>
          <w:sz w:val="24"/>
          <w:highlight w:val="none"/>
        </w:rPr>
      </w:pPr>
    </w:p>
    <w:p w14:paraId="3D90337E">
      <w:pPr>
        <w:spacing w:line="360" w:lineRule="auto"/>
        <w:ind w:firstLine="494"/>
        <w:rPr>
          <w:rFonts w:hint="eastAsia" w:ascii="宋体" w:hAnsi="宋体" w:cs="宋体"/>
          <w:color w:val="auto"/>
          <w:sz w:val="24"/>
          <w:highlight w:val="none"/>
        </w:rPr>
      </w:pPr>
    </w:p>
    <w:p w14:paraId="6014307A">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194B202">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07DA99A">
      <w:pPr>
        <w:rPr>
          <w:rFonts w:hint="eastAsia" w:ascii="宋体" w:hAnsi="宋体" w:cs="宋体"/>
          <w:color w:val="auto"/>
          <w:sz w:val="24"/>
          <w:highlight w:val="none"/>
        </w:rPr>
      </w:pPr>
      <w:r>
        <w:rPr>
          <w:rFonts w:hint="eastAsia" w:ascii="宋体" w:hAnsi="宋体" w:cs="宋体"/>
          <w:b/>
          <w:bCs/>
          <w:color w:val="auto"/>
          <w:sz w:val="24"/>
          <w:highlight w:val="none"/>
        </w:rPr>
        <w:t>附：</w:t>
      </w:r>
    </w:p>
    <w:p w14:paraId="2FE05F99">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DC0500A">
      <w:pPr>
        <w:autoSpaceDE w:val="0"/>
        <w:autoSpaceDN w:val="0"/>
        <w:jc w:val="center"/>
        <w:rPr>
          <w:rFonts w:hint="eastAsia" w:ascii="宋体" w:hAnsi="宋体" w:cs="宋体"/>
          <w:b/>
          <w:color w:val="auto"/>
          <w:spacing w:val="6"/>
          <w:sz w:val="32"/>
          <w:szCs w:val="32"/>
          <w:highlight w:val="none"/>
        </w:rPr>
      </w:pPr>
    </w:p>
    <w:p w14:paraId="65CB7934">
      <w:pPr>
        <w:autoSpaceDE w:val="0"/>
        <w:autoSpaceDN w:val="0"/>
        <w:jc w:val="center"/>
        <w:rPr>
          <w:rFonts w:hint="eastAsia" w:ascii="宋体" w:hAnsi="宋体" w:cs="宋体"/>
          <w:b/>
          <w:color w:val="auto"/>
          <w:spacing w:val="6"/>
          <w:sz w:val="32"/>
          <w:szCs w:val="32"/>
          <w:highlight w:val="none"/>
        </w:rPr>
      </w:pPr>
    </w:p>
    <w:p w14:paraId="49F5BD78">
      <w:pPr>
        <w:autoSpaceDE w:val="0"/>
        <w:autoSpaceDN w:val="0"/>
        <w:jc w:val="center"/>
        <w:rPr>
          <w:rFonts w:hint="eastAsia" w:ascii="宋体" w:hAnsi="宋体" w:cs="宋体"/>
          <w:b/>
          <w:color w:val="auto"/>
          <w:spacing w:val="6"/>
          <w:sz w:val="32"/>
          <w:szCs w:val="32"/>
          <w:highlight w:val="none"/>
        </w:rPr>
      </w:pPr>
    </w:p>
    <w:p w14:paraId="73728EEA">
      <w:pPr>
        <w:autoSpaceDE w:val="0"/>
        <w:autoSpaceDN w:val="0"/>
        <w:jc w:val="center"/>
        <w:rPr>
          <w:rFonts w:hint="eastAsia" w:ascii="宋体" w:hAnsi="宋体" w:cs="宋体"/>
          <w:b/>
          <w:color w:val="auto"/>
          <w:spacing w:val="6"/>
          <w:sz w:val="32"/>
          <w:szCs w:val="32"/>
          <w:highlight w:val="none"/>
        </w:rPr>
      </w:pPr>
    </w:p>
    <w:p w14:paraId="0CE19D8C">
      <w:pPr>
        <w:autoSpaceDE w:val="0"/>
        <w:autoSpaceDN w:val="0"/>
        <w:jc w:val="center"/>
        <w:rPr>
          <w:rFonts w:hint="eastAsia" w:ascii="宋体" w:hAnsi="宋体" w:cs="宋体"/>
          <w:b/>
          <w:color w:val="auto"/>
          <w:spacing w:val="6"/>
          <w:sz w:val="32"/>
          <w:szCs w:val="32"/>
          <w:highlight w:val="none"/>
        </w:rPr>
      </w:pPr>
    </w:p>
    <w:p w14:paraId="4665C51F">
      <w:pPr>
        <w:autoSpaceDE w:val="0"/>
        <w:autoSpaceDN w:val="0"/>
        <w:jc w:val="center"/>
        <w:rPr>
          <w:rFonts w:hint="eastAsia" w:ascii="宋体" w:hAnsi="宋体" w:cs="宋体"/>
          <w:b/>
          <w:color w:val="auto"/>
          <w:spacing w:val="6"/>
          <w:sz w:val="32"/>
          <w:szCs w:val="32"/>
          <w:highlight w:val="none"/>
        </w:rPr>
      </w:pPr>
    </w:p>
    <w:p w14:paraId="4948181E">
      <w:pPr>
        <w:autoSpaceDE w:val="0"/>
        <w:autoSpaceDN w:val="0"/>
        <w:jc w:val="center"/>
        <w:rPr>
          <w:rFonts w:hint="eastAsia" w:ascii="宋体" w:hAnsi="宋体" w:cs="宋体"/>
          <w:b/>
          <w:color w:val="auto"/>
          <w:spacing w:val="6"/>
          <w:sz w:val="32"/>
          <w:szCs w:val="32"/>
          <w:highlight w:val="none"/>
        </w:rPr>
      </w:pPr>
    </w:p>
    <w:p w14:paraId="6DD2194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020A597">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F7D61C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1DEE6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F4FEC3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825CB0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EBA03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66F414A">
      <w:pPr>
        <w:snapToGrid w:val="0"/>
        <w:spacing w:line="360" w:lineRule="auto"/>
        <w:ind w:firstLine="576"/>
        <w:rPr>
          <w:rFonts w:hint="eastAsia" w:ascii="宋体" w:hAnsi="宋体" w:cs="宋体"/>
          <w:color w:val="auto"/>
          <w:kern w:val="0"/>
          <w:sz w:val="24"/>
          <w:highlight w:val="none"/>
          <w:lang w:val="zh-CN"/>
        </w:rPr>
      </w:pPr>
      <w:bookmarkStart w:id="49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289A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1C5ED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4"/>
    <w:p w14:paraId="513061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80A0B9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6AB3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C80E8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731A6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C844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FB71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43E1A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9A32B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9825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D3CD6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7ADCE7">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795B8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8B8A96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469A3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297481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0B5437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4EB07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79AD53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F1ECC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11573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F035E1B">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3E1CB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95"/>
    </w:p>
    <w:p w14:paraId="4CE1139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1B86F2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4B8CFDF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AF7BBA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E5F39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BEDB7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F66ED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90756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8199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BF0299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8F0E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5BEC6B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2D9B9BC">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5B7530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F9764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3B8537">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13727FC0">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A9BAA7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E756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号）的规定，本公司（联合体）参加杭州市公安局滨江区分局的</w:t>
      </w:r>
      <w:r>
        <w:rPr>
          <w:rFonts w:hint="eastAsia"/>
          <w:color w:val="auto"/>
          <w:sz w:val="24"/>
          <w:highlight w:val="none"/>
        </w:rPr>
        <w:t>滨江区公安分局业务用房智能化改造—档案室（包含人事档案室）采购项目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5E19F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综合档案室智能文书密集架</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B61F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综合档案室智能实物密集架</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DA08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综合档案室智能奖牌密集架</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3B77D6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综合档案室智能奖杯密集架</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7D07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综合档案室智能双面带门封闭密集架</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8C3B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综合档案室防磁柜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D58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综合档案室密集架轨道预埋</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018F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single"/>
        </w:rPr>
        <w:t>综合档案室书梯</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DD2F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u w:val="single"/>
        </w:rPr>
        <w:t>综合档案室书车</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74D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u w:val="single"/>
        </w:rPr>
        <w:t>综合档案室显示控制功控机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5E300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u w:val="single"/>
        </w:rPr>
        <w:t>综合档案室区域控制箱</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00A5C6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u w:val="single"/>
        </w:rPr>
        <w:t>综合档案室温湿度传感器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C4B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u w:val="single"/>
        </w:rPr>
        <w:t>综合档案室空调智能控制模块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EBD62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u w:val="single"/>
        </w:rPr>
        <w:t>综合档案室恒湿净化消毒机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7ADE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u w:val="single"/>
        </w:rPr>
        <w:t>综合档案室恒湿净化消毒机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EC1D9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u w:val="single"/>
        </w:rPr>
        <w:t>综合档案室智能空气质量监测仪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BA4A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z w:val="24"/>
          <w:highlight w:val="none"/>
          <w:u w:val="single"/>
        </w:rPr>
        <w:t>综合档案室漏水传感器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D156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u w:val="single"/>
        </w:rPr>
        <w:t>综合档案室漏水感应绳</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EF53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u w:val="single"/>
        </w:rPr>
        <w:t>综合档案室温湿度监测系统软件接口</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B716B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u w:val="single"/>
        </w:rPr>
        <w:t>综合档案室空调系统软件接口模块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407B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u w:val="single"/>
        </w:rPr>
        <w:t>综合档案室恒湿净化消毒机监测系统软件接口</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E1C3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u w:val="single"/>
        </w:rPr>
        <w:t>综合档案室漏水监测系统软件接口</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0B36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u w:val="single"/>
        </w:rPr>
        <w:t>综合档案室空气智能环境监测仪软件接口</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37A4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w:t>
      </w:r>
      <w:r>
        <w:rPr>
          <w:rFonts w:hint="eastAsia" w:ascii="宋体" w:hAnsi="宋体" w:cs="宋体"/>
          <w:color w:val="auto"/>
          <w:sz w:val="24"/>
          <w:highlight w:val="none"/>
          <w:u w:val="single"/>
        </w:rPr>
        <w:t>综合档案室门禁监测系统软件接口模块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A2F3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u w:val="single"/>
        </w:rPr>
        <w:t>综合档案室图像监控系统软件接口模块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58A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u w:val="single"/>
        </w:rPr>
        <w:t>综合档案室红外防盗报警管理软件及二次开发</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234C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color w:val="auto"/>
          <w:sz w:val="24"/>
          <w:highlight w:val="none"/>
          <w:u w:val="single"/>
        </w:rPr>
        <w:t>综合档案室智慧档案馆库一体化综合管理平台系统</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2DB3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color w:val="auto"/>
          <w:sz w:val="24"/>
          <w:highlight w:val="none"/>
          <w:u w:val="single"/>
        </w:rPr>
        <w:t>综合档案室串口采集转换器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3C25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color w:val="auto"/>
          <w:sz w:val="24"/>
          <w:highlight w:val="none"/>
          <w:u w:val="single"/>
        </w:rPr>
        <w:t>综合档案室短信报警服务系统</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8844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w:t>
      </w:r>
      <w:r>
        <w:rPr>
          <w:rFonts w:hint="eastAsia" w:ascii="宋体" w:hAnsi="宋体" w:cs="宋体"/>
          <w:color w:val="auto"/>
          <w:sz w:val="24"/>
          <w:highlight w:val="none"/>
          <w:u w:val="single"/>
        </w:rPr>
        <w:t>综合档案室声光报警模块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C9F3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u w:val="single"/>
        </w:rPr>
        <w:t>综合档案室管理器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82B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u w:val="single"/>
        </w:rPr>
        <w:t>综合档案室终端控制大屏</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6E70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u w:val="single"/>
        </w:rPr>
        <w:t>综合档案室人脸识别门禁机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D135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u w:val="single"/>
        </w:rPr>
        <w:t>综合档案室门禁电源</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1103D6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综合档案室磁力锁</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B546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综合档案室开门按钮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9370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综合档案室红外防盗传感器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6118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综合档案室采集模块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0834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综合档案室网络半球红外摄像机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8E3E0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综合档案室硬盘录像机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2D94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综合档案室硬盘</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9476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综合档案室24口交换机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3FAD45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u w:val="single"/>
        </w:rPr>
        <w:t>综合档案室柜式七氟丙烷气体灭火装置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46F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u w:val="single"/>
        </w:rPr>
        <w:t>综合档案室七氟丙烷灭火剂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FC5A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w:t>
      </w:r>
      <w:r>
        <w:rPr>
          <w:rFonts w:hint="eastAsia" w:ascii="宋体" w:hAnsi="宋体" w:cs="宋体"/>
          <w:color w:val="auto"/>
          <w:sz w:val="24"/>
          <w:highlight w:val="none"/>
          <w:u w:val="single"/>
        </w:rPr>
        <w:t>综合档案室泄压装置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5195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w:t>
      </w:r>
      <w:r>
        <w:rPr>
          <w:rFonts w:hint="eastAsia" w:ascii="宋体" w:hAnsi="宋体" w:cs="宋体"/>
          <w:color w:val="auto"/>
          <w:sz w:val="24"/>
          <w:highlight w:val="none"/>
          <w:u w:val="single"/>
        </w:rPr>
        <w:t>综合档案室柜式七氟丙烷气体灭火装置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C641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w:t>
      </w:r>
      <w:r>
        <w:rPr>
          <w:rFonts w:hint="eastAsia" w:ascii="宋体" w:hAnsi="宋体" w:cs="宋体"/>
          <w:color w:val="auto"/>
          <w:sz w:val="24"/>
          <w:highlight w:val="none"/>
          <w:u w:val="single"/>
        </w:rPr>
        <w:t>综合档案室七氟丙烷灭火剂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BBCBA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48.</w:t>
      </w:r>
      <w:r>
        <w:rPr>
          <w:rFonts w:hint="eastAsia" w:ascii="宋体" w:hAnsi="宋体" w:cs="宋体"/>
          <w:color w:val="auto"/>
          <w:sz w:val="24"/>
          <w:highlight w:val="none"/>
          <w:u w:val="single"/>
        </w:rPr>
        <w:t>综合档案室泄压装置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478B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49.</w:t>
      </w:r>
      <w:r>
        <w:rPr>
          <w:rFonts w:hint="eastAsia" w:ascii="宋体" w:hAnsi="宋体" w:cs="宋体"/>
          <w:color w:val="auto"/>
          <w:sz w:val="24"/>
          <w:highlight w:val="none"/>
          <w:u w:val="single"/>
        </w:rPr>
        <w:t>综合档案室柜式七氟丙烷气体灭火装置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C96D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50.</w:t>
      </w:r>
      <w:r>
        <w:rPr>
          <w:rFonts w:hint="eastAsia" w:ascii="宋体" w:hAnsi="宋体" w:cs="宋体"/>
          <w:color w:val="auto"/>
          <w:sz w:val="24"/>
          <w:highlight w:val="none"/>
          <w:u w:val="single"/>
        </w:rPr>
        <w:t>综合档案室七氟丙烷灭火剂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888F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color w:val="auto"/>
          <w:sz w:val="24"/>
          <w:highlight w:val="none"/>
          <w:u w:val="single"/>
        </w:rPr>
        <w:t>综合档案室泄压装置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008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s="宋体"/>
          <w:color w:val="auto"/>
          <w:sz w:val="24"/>
          <w:highlight w:val="none"/>
          <w:u w:val="single"/>
        </w:rPr>
        <w:t>综合档案室柜式七氟丙烷气体灭火装置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51FAC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w:t>
      </w:r>
      <w:r>
        <w:rPr>
          <w:rFonts w:hint="eastAsia" w:ascii="宋体" w:hAnsi="宋体" w:cs="宋体"/>
          <w:color w:val="auto"/>
          <w:sz w:val="24"/>
          <w:highlight w:val="none"/>
          <w:u w:val="single"/>
        </w:rPr>
        <w:t>综合档案室七氟丙烷灭火剂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3B6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w:t>
      </w:r>
      <w:r>
        <w:rPr>
          <w:rFonts w:hint="eastAsia" w:ascii="宋体" w:hAnsi="宋体" w:cs="宋体"/>
          <w:color w:val="auto"/>
          <w:sz w:val="24"/>
          <w:highlight w:val="none"/>
          <w:u w:val="single"/>
        </w:rPr>
        <w:t>综合档案室泄压装置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E785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55.</w:t>
      </w:r>
      <w:r>
        <w:rPr>
          <w:rFonts w:hint="eastAsia" w:ascii="宋体" w:hAnsi="宋体" w:cs="宋体"/>
          <w:color w:val="auto"/>
          <w:sz w:val="24"/>
          <w:highlight w:val="none"/>
          <w:u w:val="single"/>
        </w:rPr>
        <w:t>综合档案室柜式七氟丙烷气体灭火装置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ED1B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56.</w:t>
      </w:r>
      <w:r>
        <w:rPr>
          <w:rFonts w:hint="eastAsia" w:ascii="宋体" w:hAnsi="宋体" w:cs="宋体"/>
          <w:color w:val="auto"/>
          <w:sz w:val="24"/>
          <w:highlight w:val="none"/>
          <w:u w:val="single"/>
        </w:rPr>
        <w:t>综合档案室七氟丙烷灭火剂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3DB1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57.</w:t>
      </w:r>
      <w:r>
        <w:rPr>
          <w:rFonts w:hint="eastAsia" w:ascii="宋体" w:hAnsi="宋体" w:cs="宋体"/>
          <w:color w:val="auto"/>
          <w:sz w:val="24"/>
          <w:highlight w:val="none"/>
          <w:u w:val="single"/>
        </w:rPr>
        <w:t>综合档案室泄压装置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1D2CC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58.</w:t>
      </w:r>
      <w:r>
        <w:rPr>
          <w:rFonts w:hint="eastAsia" w:ascii="宋体" w:hAnsi="宋体" w:cs="宋体"/>
          <w:color w:val="auto"/>
          <w:sz w:val="24"/>
          <w:highlight w:val="none"/>
          <w:u w:val="single"/>
        </w:rPr>
        <w:t>综合档案室点型光电感烟火灾探测器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F8E1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59.</w:t>
      </w:r>
      <w:r>
        <w:rPr>
          <w:rFonts w:hint="eastAsia" w:ascii="宋体" w:hAnsi="宋体" w:cs="宋体"/>
          <w:color w:val="auto"/>
          <w:sz w:val="24"/>
          <w:highlight w:val="none"/>
          <w:u w:val="single"/>
        </w:rPr>
        <w:t>综合档案室点型感温火灾探测器（A2R）</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CE3D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60.</w:t>
      </w:r>
      <w:r>
        <w:rPr>
          <w:rFonts w:hint="eastAsia" w:ascii="宋体" w:hAnsi="宋体" w:cs="宋体"/>
          <w:color w:val="auto"/>
          <w:sz w:val="24"/>
          <w:highlight w:val="none"/>
          <w:u w:val="single"/>
        </w:rPr>
        <w:t>综合档案室探测器通用底座</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CBEE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u w:val="single"/>
        </w:rPr>
        <w:t>综合档案室火灾声光警报器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6C96F5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w:t>
      </w:r>
      <w:r>
        <w:rPr>
          <w:rFonts w:hint="eastAsia" w:ascii="宋体" w:hAnsi="宋体" w:cs="宋体"/>
          <w:color w:val="auto"/>
          <w:sz w:val="24"/>
          <w:highlight w:val="none"/>
          <w:u w:val="single"/>
        </w:rPr>
        <w:t>综合档案室火灾声光报警器底座</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4C03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w:t>
      </w:r>
      <w:r>
        <w:rPr>
          <w:rFonts w:hint="eastAsia" w:ascii="宋体" w:hAnsi="宋体" w:cs="宋体"/>
          <w:color w:val="auto"/>
          <w:sz w:val="24"/>
          <w:highlight w:val="none"/>
          <w:u w:val="single"/>
        </w:rPr>
        <w:t>综合档案室紧急启停按钮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3E72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w:t>
      </w:r>
      <w:r>
        <w:rPr>
          <w:rFonts w:hint="eastAsia" w:ascii="宋体" w:hAnsi="宋体" w:cs="宋体"/>
          <w:color w:val="auto"/>
          <w:sz w:val="24"/>
          <w:highlight w:val="none"/>
          <w:u w:val="single"/>
        </w:rPr>
        <w:t>综合档案室气体释放警报器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FB8EB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65.</w:t>
      </w:r>
      <w:r>
        <w:rPr>
          <w:rFonts w:hint="eastAsia" w:ascii="宋体" w:hAnsi="宋体" w:cs="宋体"/>
          <w:color w:val="auto"/>
          <w:sz w:val="24"/>
          <w:highlight w:val="none"/>
          <w:u w:val="single"/>
        </w:rPr>
        <w:t>综合档案室气体灭火控制器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42062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66.</w:t>
      </w:r>
      <w:r>
        <w:rPr>
          <w:rFonts w:hint="eastAsia" w:ascii="宋体" w:hAnsi="宋体" w:cs="宋体"/>
          <w:color w:val="auto"/>
          <w:sz w:val="24"/>
          <w:highlight w:val="none"/>
          <w:u w:val="single"/>
        </w:rPr>
        <w:t>综合档案室气体灭火控制器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6B92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w:t>
      </w:r>
      <w:r>
        <w:rPr>
          <w:rFonts w:hint="eastAsia" w:ascii="宋体" w:hAnsi="宋体" w:cs="宋体"/>
          <w:color w:val="auto"/>
          <w:sz w:val="24"/>
          <w:highlight w:val="none"/>
          <w:u w:val="single"/>
        </w:rPr>
        <w:t>综合档案室IT机柜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E537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68.</w:t>
      </w:r>
      <w:r>
        <w:rPr>
          <w:rFonts w:hint="eastAsia" w:ascii="宋体" w:hAnsi="宋体" w:cs="宋体"/>
          <w:color w:val="auto"/>
          <w:sz w:val="24"/>
          <w:highlight w:val="none"/>
          <w:u w:val="single"/>
        </w:rPr>
        <w:t>综合档案室配电模块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9AA3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69.</w:t>
      </w:r>
      <w:r>
        <w:rPr>
          <w:rFonts w:hint="eastAsia" w:ascii="宋体" w:hAnsi="宋体" w:cs="宋体"/>
          <w:color w:val="auto"/>
          <w:sz w:val="24"/>
          <w:highlight w:val="none"/>
          <w:u w:val="single"/>
        </w:rPr>
        <w:t>综合档案室定制后备电源模块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7921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70.</w:t>
      </w:r>
      <w:r>
        <w:rPr>
          <w:rFonts w:hint="eastAsia" w:ascii="宋体" w:hAnsi="宋体" w:cs="宋体"/>
          <w:color w:val="auto"/>
          <w:sz w:val="24"/>
          <w:highlight w:val="none"/>
          <w:u w:val="single"/>
        </w:rPr>
        <w:t>综合档案室蓄电池</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0F2C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u w:val="single"/>
        </w:rPr>
        <w:t>综合档案室电池柜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2C99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72.</w:t>
      </w:r>
      <w:r>
        <w:rPr>
          <w:rFonts w:hint="eastAsia" w:ascii="宋体" w:hAnsi="宋体" w:cs="宋体"/>
          <w:color w:val="auto"/>
          <w:sz w:val="24"/>
          <w:highlight w:val="none"/>
          <w:u w:val="single"/>
        </w:rPr>
        <w:t>综合档案室机房隔断和地板</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143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73.</w:t>
      </w:r>
      <w:r>
        <w:rPr>
          <w:rFonts w:hint="eastAsia" w:ascii="宋体" w:hAnsi="宋体" w:cs="宋体"/>
          <w:color w:val="auto"/>
          <w:sz w:val="24"/>
          <w:highlight w:val="none"/>
          <w:u w:val="single"/>
        </w:rPr>
        <w:t>综合档案室机房防火门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0085E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74.</w:t>
      </w:r>
      <w:r>
        <w:rPr>
          <w:rFonts w:hint="eastAsia" w:ascii="宋体" w:hAnsi="宋体" w:cs="宋体"/>
          <w:color w:val="auto"/>
          <w:sz w:val="24"/>
          <w:highlight w:val="none"/>
          <w:u w:val="single"/>
        </w:rPr>
        <w:t>综合档案室房间隔断</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2082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75.</w:t>
      </w:r>
      <w:r>
        <w:rPr>
          <w:rFonts w:hint="eastAsia" w:ascii="宋体" w:hAnsi="宋体" w:cs="宋体"/>
          <w:color w:val="auto"/>
          <w:sz w:val="24"/>
          <w:highlight w:val="none"/>
          <w:u w:val="single"/>
        </w:rPr>
        <w:t>综合档案室防盗门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63A0C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76.</w:t>
      </w:r>
      <w:r>
        <w:rPr>
          <w:rFonts w:hint="eastAsia" w:ascii="宋体" w:hAnsi="宋体" w:cs="宋体"/>
          <w:color w:val="auto"/>
          <w:sz w:val="24"/>
          <w:highlight w:val="none"/>
          <w:u w:val="single"/>
        </w:rPr>
        <w:t>综合档案室防盗窗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F90C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77.</w:t>
      </w:r>
      <w:r>
        <w:rPr>
          <w:rFonts w:hint="eastAsia" w:ascii="宋体" w:hAnsi="宋体" w:cs="宋体"/>
          <w:color w:val="auto"/>
          <w:sz w:val="24"/>
          <w:highlight w:val="none"/>
          <w:u w:val="single"/>
        </w:rPr>
        <w:t>综合档案室玻璃隔断+玻璃门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C59A8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w:t>
      </w:r>
      <w:r>
        <w:rPr>
          <w:rFonts w:hint="eastAsia" w:ascii="宋体" w:hAnsi="宋体" w:cs="宋体"/>
          <w:color w:val="auto"/>
          <w:sz w:val="24"/>
          <w:highlight w:val="none"/>
          <w:u w:val="single"/>
        </w:rPr>
        <w:t>综合档案室遮光窗帘</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6A268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79.</w:t>
      </w:r>
      <w:r>
        <w:rPr>
          <w:rFonts w:hint="eastAsia" w:ascii="宋体" w:hAnsi="宋体" w:cs="宋体"/>
          <w:color w:val="auto"/>
          <w:sz w:val="24"/>
          <w:highlight w:val="none"/>
          <w:u w:val="single"/>
        </w:rPr>
        <w:t>综合档案室布线和综合管路</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F8E13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80.</w:t>
      </w:r>
      <w:r>
        <w:rPr>
          <w:rFonts w:hint="eastAsia" w:ascii="宋体" w:hAnsi="宋体" w:cs="宋体"/>
          <w:color w:val="auto"/>
          <w:sz w:val="24"/>
          <w:highlight w:val="none"/>
          <w:u w:val="single"/>
        </w:rPr>
        <w:t>综合档案室系统集成实施</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830B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u w:val="single"/>
        </w:rPr>
        <w:t>人事档案室定制固定双面档案柜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60F3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u w:val="single"/>
        </w:rPr>
        <w:t>人事档案室定制固定单面档案柜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07400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u w:val="single"/>
        </w:rPr>
        <w:t>人事档案室书梯</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4D4A53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94.</w:t>
      </w:r>
      <w:r>
        <w:rPr>
          <w:rFonts w:hint="eastAsia" w:ascii="宋体" w:hAnsi="宋体" w:cs="宋体"/>
          <w:color w:val="auto"/>
          <w:sz w:val="24"/>
          <w:highlight w:val="none"/>
          <w:u w:val="single"/>
        </w:rPr>
        <w:t>人事档案室书车</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7306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95.</w:t>
      </w:r>
      <w:r>
        <w:rPr>
          <w:rFonts w:hint="eastAsia" w:ascii="宋体" w:hAnsi="宋体" w:cs="宋体"/>
          <w:color w:val="auto"/>
          <w:sz w:val="24"/>
          <w:highlight w:val="none"/>
          <w:u w:val="single"/>
        </w:rPr>
        <w:t>人事档案室开门按钮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C8BB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96.</w:t>
      </w:r>
      <w:r>
        <w:rPr>
          <w:rFonts w:hint="eastAsia" w:ascii="宋体" w:hAnsi="宋体" w:cs="宋体"/>
          <w:color w:val="auto"/>
          <w:sz w:val="24"/>
          <w:highlight w:val="none"/>
          <w:u w:val="single"/>
        </w:rPr>
        <w:t>人事档案室温湿度传感器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9BF15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97.</w:t>
      </w:r>
      <w:r>
        <w:rPr>
          <w:rFonts w:hint="eastAsia" w:ascii="宋体" w:hAnsi="宋体" w:cs="宋体"/>
          <w:color w:val="auto"/>
          <w:sz w:val="24"/>
          <w:highlight w:val="none"/>
          <w:u w:val="single"/>
        </w:rPr>
        <w:t>人事档案室空气洁净度传感器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2A446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98.</w:t>
      </w:r>
      <w:r>
        <w:rPr>
          <w:rFonts w:hint="eastAsia" w:ascii="宋体" w:hAnsi="宋体" w:cs="宋体"/>
          <w:color w:val="auto"/>
          <w:sz w:val="24"/>
          <w:highlight w:val="none"/>
          <w:u w:val="single"/>
        </w:rPr>
        <w:t>人事档案室恒湿净化消毒机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32772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99.</w:t>
      </w:r>
      <w:r>
        <w:rPr>
          <w:rFonts w:hint="eastAsia" w:ascii="宋体" w:hAnsi="宋体" w:cs="宋体"/>
          <w:color w:val="auto"/>
          <w:sz w:val="24"/>
          <w:highlight w:val="none"/>
          <w:u w:val="single"/>
        </w:rPr>
        <w:t>人事档案室漏水控制器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B6F81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100.</w:t>
      </w:r>
      <w:r>
        <w:rPr>
          <w:rFonts w:hint="eastAsia" w:ascii="宋体" w:hAnsi="宋体" w:cs="宋体"/>
          <w:color w:val="auto"/>
          <w:sz w:val="24"/>
          <w:highlight w:val="none"/>
          <w:u w:val="single"/>
        </w:rPr>
        <w:t>人事档案室5米感应绳</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D266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u w:val="single"/>
        </w:rPr>
        <w:t>人事档案室专用模块箱</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45BF2A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w:t>
      </w:r>
      <w:r>
        <w:rPr>
          <w:rFonts w:hint="eastAsia" w:ascii="宋体" w:hAnsi="宋体" w:cs="宋体"/>
          <w:color w:val="auto"/>
          <w:sz w:val="24"/>
          <w:highlight w:val="none"/>
          <w:u w:val="single"/>
        </w:rPr>
        <w:t>人事档案室工业电源</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C7C0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sz w:val="24"/>
          <w:highlight w:val="none"/>
          <w:u w:val="single"/>
        </w:rPr>
        <w:t>人事档案室温湿度监测系统软件接口模块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73446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104.</w:t>
      </w:r>
      <w:r>
        <w:rPr>
          <w:rFonts w:hint="eastAsia" w:ascii="宋体" w:hAnsi="宋体" w:cs="宋体"/>
          <w:color w:val="auto"/>
          <w:sz w:val="24"/>
          <w:highlight w:val="none"/>
          <w:u w:val="single"/>
        </w:rPr>
        <w:t>人事档案室恒湿净化消毒机监测系统软件接口模块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745C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105.</w:t>
      </w:r>
      <w:r>
        <w:rPr>
          <w:rFonts w:hint="eastAsia" w:ascii="宋体" w:hAnsi="宋体" w:cs="宋体"/>
          <w:color w:val="auto"/>
          <w:sz w:val="24"/>
          <w:highlight w:val="none"/>
          <w:u w:val="single"/>
        </w:rPr>
        <w:t>人事档案室串口采集转换器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0F55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106.</w:t>
      </w:r>
      <w:r>
        <w:rPr>
          <w:rFonts w:hint="eastAsia" w:ascii="宋体" w:hAnsi="宋体" w:cs="宋体"/>
          <w:color w:val="auto"/>
          <w:sz w:val="24"/>
          <w:highlight w:val="none"/>
          <w:u w:val="single"/>
        </w:rPr>
        <w:t>人事档案室集中监控管理平台模块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623F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107.</w:t>
      </w:r>
      <w:r>
        <w:rPr>
          <w:rFonts w:hint="eastAsia" w:ascii="宋体" w:hAnsi="宋体" w:cs="宋体"/>
          <w:color w:val="auto"/>
          <w:sz w:val="24"/>
          <w:highlight w:val="none"/>
          <w:u w:val="single"/>
        </w:rPr>
        <w:t>人事档案室远程管理模块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93CF9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108.</w:t>
      </w:r>
      <w:r>
        <w:rPr>
          <w:rFonts w:hint="eastAsia" w:ascii="宋体" w:hAnsi="宋体" w:cs="宋体"/>
          <w:color w:val="auto"/>
          <w:sz w:val="24"/>
          <w:highlight w:val="none"/>
          <w:u w:val="single"/>
        </w:rPr>
        <w:t>人事档案室短信报警模块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C1F12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人事档案室人脸识别门禁机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F1A8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人事档案室门禁电源</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7E8D5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人事档案室磁力锁</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51F9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人事档案室开门按钮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CFBB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人事档案室红外防盗传感器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66C2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人事档案室声光报警器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3A27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人事档案室网络半球红外摄像机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4158C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人事档案室硬盘录像机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9C2EB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人事档案室硬盘</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D7CD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人事档案室交换机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F91A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人事档案室定制汇聚机柜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7D0E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人事档案室定制后备电源模块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 </w:t>
      </w:r>
    </w:p>
    <w:p w14:paraId="5DA359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人事档案室定制电池包</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B86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人事档案室柜式七氟丙烷气体灭火装置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6701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人事档案室七氟丙烷灭火剂</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BFC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人事档案室泄压装置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B59E4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人事档案室点型光电感烟火灾探测器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2943B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人事档案室点型感温火灾探测器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BC1B9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人事档案室探测器通用底座</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E349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人事档案室火灾声光警报器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79639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人事档案室火灾声光报警器底座</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936E0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人事档案室紧急启停按钮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505D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人事档案室气体释放警报器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B22DB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人事档案室气体灭火控制器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5E88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人事档案室房间隔断</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A0A5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人事档案室防盗门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EAC5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人事档案室防盗窗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9BAE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人事档案室遮光窗帘</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7342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人事档案室自动打孔装订机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D21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人事档案室布线和综合管路</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C651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39</w:t>
      </w:r>
      <w:r>
        <w:rPr>
          <w:rFonts w:hint="eastAsia" w:ascii="宋体" w:hAnsi="宋体" w:cs="宋体"/>
          <w:color w:val="auto"/>
          <w:sz w:val="24"/>
          <w:highlight w:val="none"/>
        </w:rPr>
        <w:t>.</w:t>
      </w:r>
      <w:r>
        <w:rPr>
          <w:rFonts w:hint="eastAsia" w:ascii="宋体" w:hAnsi="宋体" w:cs="宋体"/>
          <w:color w:val="auto"/>
          <w:sz w:val="24"/>
          <w:highlight w:val="none"/>
          <w:u w:val="single"/>
        </w:rPr>
        <w:t>人事档案室系统集成实施</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27AFA2">
      <w:pPr>
        <w:spacing w:line="360" w:lineRule="auto"/>
        <w:ind w:firstLine="480" w:firstLineChars="200"/>
        <w:rPr>
          <w:rFonts w:hint="eastAsia" w:ascii="宋体" w:hAnsi="宋体" w:cs="宋体"/>
          <w:color w:val="auto"/>
          <w:sz w:val="24"/>
          <w:highlight w:val="none"/>
        </w:rPr>
      </w:pPr>
    </w:p>
    <w:p w14:paraId="7889BA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B973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994C69">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B15279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59BD433">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62858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4E8895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E9912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71F74F">
      <w:pPr>
        <w:rPr>
          <w:color w:val="auto"/>
          <w:highlight w:val="none"/>
        </w:rPr>
      </w:pPr>
    </w:p>
    <w:p w14:paraId="2D295463">
      <w:pPr>
        <w:spacing w:line="360" w:lineRule="auto"/>
        <w:ind w:right="420" w:firstLine="643" w:firstLineChars="200"/>
        <w:rPr>
          <w:rFonts w:hint="eastAsia" w:ascii="宋体" w:hAnsi="宋体" w:cs="宋体"/>
          <w:b/>
          <w:color w:val="auto"/>
          <w:sz w:val="32"/>
          <w:szCs w:val="32"/>
          <w:highlight w:val="none"/>
        </w:rPr>
      </w:pPr>
    </w:p>
    <w:bookmarkEnd w:id="0"/>
    <w:p w14:paraId="259726C5">
      <w:pPr>
        <w:rPr>
          <w:rFonts w:hint="eastAsia" w:ascii="宋体" w:hAnsi="宋体" w:cs="宋体"/>
          <w:bCs/>
          <w:color w:val="auto"/>
          <w:sz w:val="24"/>
          <w:highlight w:val="none"/>
        </w:rPr>
      </w:pPr>
      <w:bookmarkStart w:id="500" w:name="_GoBack"/>
      <w:bookmarkEnd w:id="500"/>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D8D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8114">
    <w:pPr>
      <w:pStyle w:val="42"/>
      <w:framePr w:wrap="around" w:vAnchor="text" w:hAnchor="margin" w:xAlign="right" w:y="1"/>
      <w:rPr>
        <w:rStyle w:val="74"/>
      </w:rPr>
    </w:pPr>
    <w:r>
      <w:fldChar w:fldCharType="begin"/>
    </w:r>
    <w:r>
      <w:rPr>
        <w:rStyle w:val="74"/>
      </w:rPr>
      <w:instrText xml:space="preserve">PAGE  </w:instrText>
    </w:r>
    <w:r>
      <w:fldChar w:fldCharType="end"/>
    </w:r>
  </w:p>
  <w:p w14:paraId="2C0CB4E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0E9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46F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58AA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B3A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057E2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75C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B9E">
    <w:pPr>
      <w:pStyle w:val="42"/>
      <w:framePr w:wrap="around" w:vAnchor="text" w:hAnchor="margin" w:xAlign="right" w:y="1"/>
      <w:rPr>
        <w:rStyle w:val="74"/>
      </w:rPr>
    </w:pPr>
    <w:r>
      <w:fldChar w:fldCharType="begin"/>
    </w:r>
    <w:r>
      <w:rPr>
        <w:rStyle w:val="74"/>
      </w:rPr>
      <w:instrText xml:space="preserve">PAGE  </w:instrText>
    </w:r>
    <w:r>
      <w:fldChar w:fldCharType="end"/>
    </w:r>
  </w:p>
  <w:p w14:paraId="1EB9753A">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5FE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96" w:name="_Toc36110187"/>
    <w:bookmarkStart w:id="497" w:name="_Toc164085800"/>
    <w:bookmarkStart w:id="498" w:name="_Toc91899912"/>
    <w:bookmarkStart w:id="499" w:name="_Toc131845147"/>
    <w:r>
      <w:rPr>
        <w:rFonts w:hint="eastAsia" w:ascii="仿宋_GB2312" w:eastAsia="仿宋_GB2312"/>
        <w:kern w:val="0"/>
        <w:szCs w:val="21"/>
      </w:rPr>
      <w:t xml:space="preserve"> 页</w:t>
    </w:r>
    <w:bookmarkEnd w:id="496"/>
    <w:bookmarkEnd w:id="497"/>
    <w:bookmarkEnd w:id="498"/>
    <w:bookmarkEnd w:id="49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22D0">
    <w:pPr>
      <w:pStyle w:val="43"/>
      <w:pBdr>
        <w:bottom w:val="single" w:color="auto" w:sz="6" w:space="4"/>
      </w:pBdr>
      <w:jc w:val="right"/>
    </w:pPr>
    <w:r>
      <w:t></w:t>
    </w:r>
    <w:r>
      <w:rPr>
        <w:rFonts w:hint="eastAsia"/>
      </w:rPr>
      <w:t xml:space="preserve">             </w:t>
    </w:r>
    <w:r>
      <w:t>杭州市政府采购公开招标文件</w:t>
    </w:r>
  </w:p>
  <w:p w14:paraId="2AC42BC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41B6">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AF98C">
    <w:pPr>
      <w:pStyle w:val="43"/>
      <w:jc w:val="right"/>
      <w:rPr>
        <w:rFonts w:ascii="仿宋_GB2312" w:eastAsia="仿宋_GB2312"/>
        <w:b/>
        <w:i/>
        <w:u w:val="single"/>
      </w:rPr>
    </w:pPr>
    <w:r>
      <w:rPr>
        <w:rFonts w:hint="eastAsia"/>
      </w:rPr>
      <w:t xml:space="preserve">                                  </w:t>
    </w:r>
    <w:r>
      <w:t>杭州市政府采购公开招标文件</w:t>
    </w:r>
  </w:p>
  <w:p w14:paraId="6434406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3B53">
    <w:pPr>
      <w:pStyle w:val="4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9AC4">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E394">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57FF7EC6"/>
    <w:multiLevelType w:val="singleLevel"/>
    <w:tmpl w:val="57FF7EC6"/>
    <w:lvl w:ilvl="0" w:tentative="0">
      <w:start w:val="15"/>
      <w:numFmt w:val="decimal"/>
      <w:suff w:val="space"/>
      <w:lvlText w:val="%1."/>
      <w:lvlJc w:val="left"/>
    </w:lvl>
  </w:abstractNum>
  <w:abstractNum w:abstractNumId="5">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GJiODUwNGEzOGUwY2M3M2IwYzIyYjhhZTgyZ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26"/>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37EB7"/>
    <w:rsid w:val="00040447"/>
    <w:rsid w:val="00040494"/>
    <w:rsid w:val="00040B70"/>
    <w:rsid w:val="00042441"/>
    <w:rsid w:val="00042533"/>
    <w:rsid w:val="00042DBB"/>
    <w:rsid w:val="00042E65"/>
    <w:rsid w:val="0004347C"/>
    <w:rsid w:val="00043907"/>
    <w:rsid w:val="00044F48"/>
    <w:rsid w:val="000453F5"/>
    <w:rsid w:val="00047354"/>
    <w:rsid w:val="00050072"/>
    <w:rsid w:val="00050656"/>
    <w:rsid w:val="00050A19"/>
    <w:rsid w:val="000511B6"/>
    <w:rsid w:val="00051B00"/>
    <w:rsid w:val="00051C72"/>
    <w:rsid w:val="00051EFE"/>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CFE"/>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EBC"/>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E3"/>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29"/>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32C"/>
    <w:rsid w:val="001344D2"/>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9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E4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B5"/>
    <w:rsid w:val="001F19D1"/>
    <w:rsid w:val="001F1CB9"/>
    <w:rsid w:val="001F1F18"/>
    <w:rsid w:val="001F2F92"/>
    <w:rsid w:val="001F41F3"/>
    <w:rsid w:val="001F5DA1"/>
    <w:rsid w:val="001F612E"/>
    <w:rsid w:val="001F6A92"/>
    <w:rsid w:val="001F77E8"/>
    <w:rsid w:val="001F7EF4"/>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F84"/>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FD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D91"/>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D9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4D0"/>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75"/>
    <w:rsid w:val="00313C9D"/>
    <w:rsid w:val="0031430C"/>
    <w:rsid w:val="00314919"/>
    <w:rsid w:val="00314C5A"/>
    <w:rsid w:val="0031531A"/>
    <w:rsid w:val="00315394"/>
    <w:rsid w:val="00315D77"/>
    <w:rsid w:val="00315D8E"/>
    <w:rsid w:val="00316002"/>
    <w:rsid w:val="00316CDE"/>
    <w:rsid w:val="00316E94"/>
    <w:rsid w:val="0031752D"/>
    <w:rsid w:val="003175B4"/>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2A7"/>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75B"/>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5861"/>
    <w:rsid w:val="003B636A"/>
    <w:rsid w:val="003B69CE"/>
    <w:rsid w:val="003B7403"/>
    <w:rsid w:val="003C011C"/>
    <w:rsid w:val="003C0E32"/>
    <w:rsid w:val="003C11D7"/>
    <w:rsid w:val="003C16CB"/>
    <w:rsid w:val="003C1B97"/>
    <w:rsid w:val="003C247B"/>
    <w:rsid w:val="003C25A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393"/>
    <w:rsid w:val="003E20F7"/>
    <w:rsid w:val="003E336A"/>
    <w:rsid w:val="003E3A07"/>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545"/>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7FF"/>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A05"/>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2BD"/>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6D1"/>
    <w:rsid w:val="005256D6"/>
    <w:rsid w:val="00525AD8"/>
    <w:rsid w:val="00526429"/>
    <w:rsid w:val="005266C1"/>
    <w:rsid w:val="005267F4"/>
    <w:rsid w:val="005269D3"/>
    <w:rsid w:val="00527317"/>
    <w:rsid w:val="00527ED6"/>
    <w:rsid w:val="005300BA"/>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D3C"/>
    <w:rsid w:val="00536B03"/>
    <w:rsid w:val="00537456"/>
    <w:rsid w:val="0053790C"/>
    <w:rsid w:val="00537B3D"/>
    <w:rsid w:val="00537DD2"/>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2C4"/>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C1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852"/>
    <w:rsid w:val="00585A9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34B"/>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D7E"/>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1C1"/>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5F0"/>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1FCC"/>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A4F"/>
    <w:rsid w:val="006D2F72"/>
    <w:rsid w:val="006D43C1"/>
    <w:rsid w:val="006D5442"/>
    <w:rsid w:val="006D6E4E"/>
    <w:rsid w:val="006D7A7B"/>
    <w:rsid w:val="006D7A8E"/>
    <w:rsid w:val="006D7C59"/>
    <w:rsid w:val="006E00E3"/>
    <w:rsid w:val="006E045C"/>
    <w:rsid w:val="006E0569"/>
    <w:rsid w:val="006E065E"/>
    <w:rsid w:val="006E0849"/>
    <w:rsid w:val="006E11D6"/>
    <w:rsid w:val="006E1662"/>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08C"/>
    <w:rsid w:val="006E727B"/>
    <w:rsid w:val="006E76C8"/>
    <w:rsid w:val="006E7A92"/>
    <w:rsid w:val="006F01FF"/>
    <w:rsid w:val="006F0CB2"/>
    <w:rsid w:val="006F1DE9"/>
    <w:rsid w:val="006F2046"/>
    <w:rsid w:val="006F29A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D6B"/>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5EF"/>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E2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0E6"/>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3F38"/>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6B0"/>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D8C"/>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8BE"/>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6F1"/>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70D"/>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8ED"/>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91"/>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426"/>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6E"/>
    <w:rsid w:val="009942F5"/>
    <w:rsid w:val="00994568"/>
    <w:rsid w:val="00994602"/>
    <w:rsid w:val="00995B01"/>
    <w:rsid w:val="00996055"/>
    <w:rsid w:val="00996EF4"/>
    <w:rsid w:val="00997044"/>
    <w:rsid w:val="00997BC9"/>
    <w:rsid w:val="009A113D"/>
    <w:rsid w:val="009A1ECA"/>
    <w:rsid w:val="009A29ED"/>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380"/>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A0F"/>
    <w:rsid w:val="009F1109"/>
    <w:rsid w:val="009F143E"/>
    <w:rsid w:val="009F1DE8"/>
    <w:rsid w:val="009F2186"/>
    <w:rsid w:val="009F227C"/>
    <w:rsid w:val="009F28DC"/>
    <w:rsid w:val="009F2E2B"/>
    <w:rsid w:val="009F2EDB"/>
    <w:rsid w:val="009F3235"/>
    <w:rsid w:val="009F33DC"/>
    <w:rsid w:val="009F3572"/>
    <w:rsid w:val="009F3B27"/>
    <w:rsid w:val="009F4550"/>
    <w:rsid w:val="009F56C0"/>
    <w:rsid w:val="009F5A2A"/>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0F"/>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B0B"/>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795"/>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CA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0E20"/>
    <w:rsid w:val="00AF14FC"/>
    <w:rsid w:val="00AF1ED2"/>
    <w:rsid w:val="00AF1F4E"/>
    <w:rsid w:val="00AF2302"/>
    <w:rsid w:val="00AF262A"/>
    <w:rsid w:val="00AF3557"/>
    <w:rsid w:val="00AF3F86"/>
    <w:rsid w:val="00AF4CEE"/>
    <w:rsid w:val="00AF4F4A"/>
    <w:rsid w:val="00AF584C"/>
    <w:rsid w:val="00AF5D84"/>
    <w:rsid w:val="00AF6476"/>
    <w:rsid w:val="00AF659E"/>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F66"/>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5B6"/>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79C"/>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75"/>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552"/>
    <w:rsid w:val="00C61223"/>
    <w:rsid w:val="00C61246"/>
    <w:rsid w:val="00C618A8"/>
    <w:rsid w:val="00C61A78"/>
    <w:rsid w:val="00C6219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815"/>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44A"/>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7E6"/>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8EE"/>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B84"/>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122"/>
    <w:rsid w:val="00E63C60"/>
    <w:rsid w:val="00E64050"/>
    <w:rsid w:val="00E64B7B"/>
    <w:rsid w:val="00E6514D"/>
    <w:rsid w:val="00E65161"/>
    <w:rsid w:val="00E652C9"/>
    <w:rsid w:val="00E6593B"/>
    <w:rsid w:val="00E65D74"/>
    <w:rsid w:val="00E66E11"/>
    <w:rsid w:val="00E672C6"/>
    <w:rsid w:val="00E70192"/>
    <w:rsid w:val="00E70C55"/>
    <w:rsid w:val="00E70E34"/>
    <w:rsid w:val="00E71136"/>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3E7"/>
    <w:rsid w:val="00E9078A"/>
    <w:rsid w:val="00E9083B"/>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2EA"/>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BB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F7"/>
    <w:rsid w:val="00F0058A"/>
    <w:rsid w:val="00F00630"/>
    <w:rsid w:val="00F00781"/>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6AF"/>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0E"/>
    <w:rsid w:val="00F5052D"/>
    <w:rsid w:val="00F517AE"/>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4AE"/>
    <w:rsid w:val="00F61606"/>
    <w:rsid w:val="00F61918"/>
    <w:rsid w:val="00F62151"/>
    <w:rsid w:val="00F62CA8"/>
    <w:rsid w:val="00F62F92"/>
    <w:rsid w:val="00F630B4"/>
    <w:rsid w:val="00F635EF"/>
    <w:rsid w:val="00F63BF4"/>
    <w:rsid w:val="00F63C55"/>
    <w:rsid w:val="00F63C60"/>
    <w:rsid w:val="00F644A1"/>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C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5F95"/>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1F4B"/>
    <w:rsid w:val="04824B9E"/>
    <w:rsid w:val="048F763B"/>
    <w:rsid w:val="049F330E"/>
    <w:rsid w:val="04AA775C"/>
    <w:rsid w:val="04AF1889"/>
    <w:rsid w:val="04F66F48"/>
    <w:rsid w:val="05251E14"/>
    <w:rsid w:val="056A63E5"/>
    <w:rsid w:val="05A16594"/>
    <w:rsid w:val="05A33A8F"/>
    <w:rsid w:val="05A7762D"/>
    <w:rsid w:val="060E5941"/>
    <w:rsid w:val="06110FAF"/>
    <w:rsid w:val="06493CA7"/>
    <w:rsid w:val="065A6178"/>
    <w:rsid w:val="066F1CF3"/>
    <w:rsid w:val="06930BB8"/>
    <w:rsid w:val="06A92350"/>
    <w:rsid w:val="07166A44"/>
    <w:rsid w:val="07245D42"/>
    <w:rsid w:val="07264C62"/>
    <w:rsid w:val="0778671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E79A7"/>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DFA3BEF"/>
    <w:rsid w:val="0E060E51"/>
    <w:rsid w:val="0E4E33A5"/>
    <w:rsid w:val="0E5604B2"/>
    <w:rsid w:val="0E6D5D79"/>
    <w:rsid w:val="0E9D0089"/>
    <w:rsid w:val="0EAD2BF9"/>
    <w:rsid w:val="0EB803EE"/>
    <w:rsid w:val="0EF94D4B"/>
    <w:rsid w:val="0F4958DC"/>
    <w:rsid w:val="0F515DF7"/>
    <w:rsid w:val="0F596BA8"/>
    <w:rsid w:val="0F6248D2"/>
    <w:rsid w:val="0F693536"/>
    <w:rsid w:val="0F7B0511"/>
    <w:rsid w:val="0F7B76D9"/>
    <w:rsid w:val="0F816ACD"/>
    <w:rsid w:val="0F9832DB"/>
    <w:rsid w:val="0F9C6688"/>
    <w:rsid w:val="0FBF3FD2"/>
    <w:rsid w:val="0FBF7FF3"/>
    <w:rsid w:val="0FDE5FDB"/>
    <w:rsid w:val="1046258B"/>
    <w:rsid w:val="10646583"/>
    <w:rsid w:val="107D4B15"/>
    <w:rsid w:val="108A3C80"/>
    <w:rsid w:val="10C26171"/>
    <w:rsid w:val="10F33360"/>
    <w:rsid w:val="10FC16EA"/>
    <w:rsid w:val="10FC6AD8"/>
    <w:rsid w:val="110F1D40"/>
    <w:rsid w:val="11266F33"/>
    <w:rsid w:val="115C5043"/>
    <w:rsid w:val="118963A1"/>
    <w:rsid w:val="11C6522A"/>
    <w:rsid w:val="11E104CC"/>
    <w:rsid w:val="11E20309"/>
    <w:rsid w:val="12255233"/>
    <w:rsid w:val="1235718D"/>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5852C18"/>
    <w:rsid w:val="15A3382C"/>
    <w:rsid w:val="15BC69D9"/>
    <w:rsid w:val="166666B8"/>
    <w:rsid w:val="16A8729C"/>
    <w:rsid w:val="16B33777"/>
    <w:rsid w:val="16BC70A7"/>
    <w:rsid w:val="16C6339E"/>
    <w:rsid w:val="172F2D79"/>
    <w:rsid w:val="17557BEF"/>
    <w:rsid w:val="177D7C8E"/>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A6B27"/>
    <w:rsid w:val="1FD52574"/>
    <w:rsid w:val="1FE868A9"/>
    <w:rsid w:val="20034907"/>
    <w:rsid w:val="2011123A"/>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460F43"/>
    <w:rsid w:val="227A4A01"/>
    <w:rsid w:val="22BE6801"/>
    <w:rsid w:val="23141E45"/>
    <w:rsid w:val="233500BF"/>
    <w:rsid w:val="23377FF7"/>
    <w:rsid w:val="236B425F"/>
    <w:rsid w:val="23836192"/>
    <w:rsid w:val="23901F29"/>
    <w:rsid w:val="239C0061"/>
    <w:rsid w:val="23B908A4"/>
    <w:rsid w:val="23BA7198"/>
    <w:rsid w:val="23E90A93"/>
    <w:rsid w:val="23E95BEF"/>
    <w:rsid w:val="23FD0064"/>
    <w:rsid w:val="24276576"/>
    <w:rsid w:val="245375B0"/>
    <w:rsid w:val="24642C0A"/>
    <w:rsid w:val="24B22173"/>
    <w:rsid w:val="24B95AD9"/>
    <w:rsid w:val="24BE24DA"/>
    <w:rsid w:val="24CF5825"/>
    <w:rsid w:val="24D663E6"/>
    <w:rsid w:val="24D77F2B"/>
    <w:rsid w:val="2534657A"/>
    <w:rsid w:val="258B00E2"/>
    <w:rsid w:val="259643E3"/>
    <w:rsid w:val="25A917A6"/>
    <w:rsid w:val="25BE27CC"/>
    <w:rsid w:val="25E74A99"/>
    <w:rsid w:val="25F74A5C"/>
    <w:rsid w:val="2628662C"/>
    <w:rsid w:val="262D45DE"/>
    <w:rsid w:val="26871DC8"/>
    <w:rsid w:val="268C6C51"/>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C23E3B"/>
    <w:rsid w:val="2AC56476"/>
    <w:rsid w:val="2B2135D8"/>
    <w:rsid w:val="2B437463"/>
    <w:rsid w:val="2B7807EE"/>
    <w:rsid w:val="2BA50BF7"/>
    <w:rsid w:val="2BBF00EC"/>
    <w:rsid w:val="2BC37CFD"/>
    <w:rsid w:val="2BD5237F"/>
    <w:rsid w:val="2BDB21D8"/>
    <w:rsid w:val="2BE536CE"/>
    <w:rsid w:val="2BE758D9"/>
    <w:rsid w:val="2BF346BB"/>
    <w:rsid w:val="2C09049E"/>
    <w:rsid w:val="2C0A653C"/>
    <w:rsid w:val="2C191F85"/>
    <w:rsid w:val="2CBB6D58"/>
    <w:rsid w:val="2CC6515A"/>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E57A3C"/>
    <w:rsid w:val="2FFD7934"/>
    <w:rsid w:val="30733ACD"/>
    <w:rsid w:val="308C3862"/>
    <w:rsid w:val="309379D8"/>
    <w:rsid w:val="30A270F7"/>
    <w:rsid w:val="30DF1478"/>
    <w:rsid w:val="30EC586F"/>
    <w:rsid w:val="310E70FE"/>
    <w:rsid w:val="319C6071"/>
    <w:rsid w:val="31AC537E"/>
    <w:rsid w:val="31E3679B"/>
    <w:rsid w:val="31E732FD"/>
    <w:rsid w:val="31FC6B77"/>
    <w:rsid w:val="32517576"/>
    <w:rsid w:val="32793EA1"/>
    <w:rsid w:val="32BE5C2C"/>
    <w:rsid w:val="32FB6478"/>
    <w:rsid w:val="3302176E"/>
    <w:rsid w:val="33263B3F"/>
    <w:rsid w:val="336963EB"/>
    <w:rsid w:val="33816EEB"/>
    <w:rsid w:val="33EB55CD"/>
    <w:rsid w:val="33EC4C02"/>
    <w:rsid w:val="340D2360"/>
    <w:rsid w:val="3410665D"/>
    <w:rsid w:val="34211214"/>
    <w:rsid w:val="3428596F"/>
    <w:rsid w:val="342E63AB"/>
    <w:rsid w:val="34950E68"/>
    <w:rsid w:val="34986E94"/>
    <w:rsid w:val="34AF62C9"/>
    <w:rsid w:val="34CB4388"/>
    <w:rsid w:val="34E34CFF"/>
    <w:rsid w:val="34FA6E12"/>
    <w:rsid w:val="354D7158"/>
    <w:rsid w:val="355C665B"/>
    <w:rsid w:val="358D5588"/>
    <w:rsid w:val="359327BC"/>
    <w:rsid w:val="36357DD1"/>
    <w:rsid w:val="363A3B40"/>
    <w:rsid w:val="365302AE"/>
    <w:rsid w:val="36607A0A"/>
    <w:rsid w:val="366E227C"/>
    <w:rsid w:val="366F2E0D"/>
    <w:rsid w:val="367B6A5C"/>
    <w:rsid w:val="36A74ADA"/>
    <w:rsid w:val="36AD60D5"/>
    <w:rsid w:val="36B224F9"/>
    <w:rsid w:val="36EC0CC9"/>
    <w:rsid w:val="37254BBA"/>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1575E2"/>
    <w:rsid w:val="3C471448"/>
    <w:rsid w:val="3C5F759A"/>
    <w:rsid w:val="3C6C525A"/>
    <w:rsid w:val="3CCE23CB"/>
    <w:rsid w:val="3CD17D17"/>
    <w:rsid w:val="3D3C7F39"/>
    <w:rsid w:val="3D440F09"/>
    <w:rsid w:val="3D4504A0"/>
    <w:rsid w:val="3D8734BB"/>
    <w:rsid w:val="3D9616FC"/>
    <w:rsid w:val="3D9A11D4"/>
    <w:rsid w:val="3DA16D89"/>
    <w:rsid w:val="3DA364BE"/>
    <w:rsid w:val="3DE041CB"/>
    <w:rsid w:val="3DFE0BF8"/>
    <w:rsid w:val="3E0D48F6"/>
    <w:rsid w:val="3E1014DE"/>
    <w:rsid w:val="3E1868B4"/>
    <w:rsid w:val="3E377251"/>
    <w:rsid w:val="3E42664B"/>
    <w:rsid w:val="3E5A7334"/>
    <w:rsid w:val="3E7B5D6B"/>
    <w:rsid w:val="3E843E66"/>
    <w:rsid w:val="3E8F51FE"/>
    <w:rsid w:val="3E926F87"/>
    <w:rsid w:val="3E9A59DE"/>
    <w:rsid w:val="3EAF4836"/>
    <w:rsid w:val="3EC33DFA"/>
    <w:rsid w:val="3EF6726B"/>
    <w:rsid w:val="3F060E16"/>
    <w:rsid w:val="3F1D1096"/>
    <w:rsid w:val="3F2F0234"/>
    <w:rsid w:val="3F6363FE"/>
    <w:rsid w:val="3F756B8F"/>
    <w:rsid w:val="3F920F7D"/>
    <w:rsid w:val="3F95482B"/>
    <w:rsid w:val="3FFF65D3"/>
    <w:rsid w:val="4019356B"/>
    <w:rsid w:val="401D66CF"/>
    <w:rsid w:val="40592157"/>
    <w:rsid w:val="406E1CAE"/>
    <w:rsid w:val="40946F6B"/>
    <w:rsid w:val="40A0133A"/>
    <w:rsid w:val="40C31A53"/>
    <w:rsid w:val="40FE01E6"/>
    <w:rsid w:val="40FF545D"/>
    <w:rsid w:val="410067C8"/>
    <w:rsid w:val="418F0D2A"/>
    <w:rsid w:val="41D01505"/>
    <w:rsid w:val="41F7151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E2B3B"/>
    <w:rsid w:val="475A2C17"/>
    <w:rsid w:val="477B778F"/>
    <w:rsid w:val="478203EC"/>
    <w:rsid w:val="47B025FA"/>
    <w:rsid w:val="47C3256A"/>
    <w:rsid w:val="4809698F"/>
    <w:rsid w:val="4811697D"/>
    <w:rsid w:val="486755E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04346"/>
    <w:rsid w:val="4A4424D7"/>
    <w:rsid w:val="4AB82D0F"/>
    <w:rsid w:val="4AEB7664"/>
    <w:rsid w:val="4AFD7C19"/>
    <w:rsid w:val="4B0567D1"/>
    <w:rsid w:val="4B236AAE"/>
    <w:rsid w:val="4B707271"/>
    <w:rsid w:val="4B9739F7"/>
    <w:rsid w:val="4BBA3C84"/>
    <w:rsid w:val="4BEE2503"/>
    <w:rsid w:val="4C245A30"/>
    <w:rsid w:val="4CB6685F"/>
    <w:rsid w:val="4CC367FE"/>
    <w:rsid w:val="4CFA0BD8"/>
    <w:rsid w:val="4D045E05"/>
    <w:rsid w:val="4D077F3C"/>
    <w:rsid w:val="4D123355"/>
    <w:rsid w:val="4D2A3B31"/>
    <w:rsid w:val="4D312C52"/>
    <w:rsid w:val="4D905305"/>
    <w:rsid w:val="4D964A72"/>
    <w:rsid w:val="4D9C1254"/>
    <w:rsid w:val="4E793892"/>
    <w:rsid w:val="4E800872"/>
    <w:rsid w:val="4EC569ED"/>
    <w:rsid w:val="4ED50EA1"/>
    <w:rsid w:val="4EEC050C"/>
    <w:rsid w:val="4F035942"/>
    <w:rsid w:val="4F104EC3"/>
    <w:rsid w:val="4F47354A"/>
    <w:rsid w:val="4F5711BC"/>
    <w:rsid w:val="4F911C54"/>
    <w:rsid w:val="4FBF1507"/>
    <w:rsid w:val="4FE625E0"/>
    <w:rsid w:val="4FFB7F4F"/>
    <w:rsid w:val="5021480F"/>
    <w:rsid w:val="50395ABF"/>
    <w:rsid w:val="50962ECB"/>
    <w:rsid w:val="50A42E38"/>
    <w:rsid w:val="50A4577F"/>
    <w:rsid w:val="50B73D1F"/>
    <w:rsid w:val="50BD5BC9"/>
    <w:rsid w:val="50C11EEE"/>
    <w:rsid w:val="50E97CFC"/>
    <w:rsid w:val="50FA4028"/>
    <w:rsid w:val="5100482F"/>
    <w:rsid w:val="510D65B7"/>
    <w:rsid w:val="511157AB"/>
    <w:rsid w:val="511658F6"/>
    <w:rsid w:val="5142540C"/>
    <w:rsid w:val="518832C8"/>
    <w:rsid w:val="519D3C50"/>
    <w:rsid w:val="51A0432A"/>
    <w:rsid w:val="51A86090"/>
    <w:rsid w:val="51B7396D"/>
    <w:rsid w:val="52285DEB"/>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50929"/>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B4898"/>
    <w:rsid w:val="58917D2F"/>
    <w:rsid w:val="5894085C"/>
    <w:rsid w:val="58AE4F0C"/>
    <w:rsid w:val="58B85899"/>
    <w:rsid w:val="58E363A9"/>
    <w:rsid w:val="59166304"/>
    <w:rsid w:val="595E1678"/>
    <w:rsid w:val="596D5BD4"/>
    <w:rsid w:val="596E2851"/>
    <w:rsid w:val="597E3DD8"/>
    <w:rsid w:val="59BA08C1"/>
    <w:rsid w:val="59F80043"/>
    <w:rsid w:val="5A09252F"/>
    <w:rsid w:val="5A0B2778"/>
    <w:rsid w:val="5A2A7C7B"/>
    <w:rsid w:val="5A3E2560"/>
    <w:rsid w:val="5A5D3B6E"/>
    <w:rsid w:val="5A637A76"/>
    <w:rsid w:val="5A6D33BA"/>
    <w:rsid w:val="5A792B1F"/>
    <w:rsid w:val="5A874767"/>
    <w:rsid w:val="5AA85BE2"/>
    <w:rsid w:val="5AAD6F28"/>
    <w:rsid w:val="5AD63A24"/>
    <w:rsid w:val="5AE71988"/>
    <w:rsid w:val="5AF3127B"/>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902A97"/>
    <w:rsid w:val="5DAD38EE"/>
    <w:rsid w:val="5E006862"/>
    <w:rsid w:val="5E0207B9"/>
    <w:rsid w:val="5E1834A1"/>
    <w:rsid w:val="5E261785"/>
    <w:rsid w:val="5E4A7017"/>
    <w:rsid w:val="5E552BBA"/>
    <w:rsid w:val="5E611C10"/>
    <w:rsid w:val="5E7A0F3F"/>
    <w:rsid w:val="5ECD783D"/>
    <w:rsid w:val="5EDD6463"/>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EA02F3"/>
    <w:rsid w:val="62F40B65"/>
    <w:rsid w:val="62FC2CFE"/>
    <w:rsid w:val="63024505"/>
    <w:rsid w:val="635600A5"/>
    <w:rsid w:val="635B1DB5"/>
    <w:rsid w:val="63711FED"/>
    <w:rsid w:val="63880DDC"/>
    <w:rsid w:val="638D750D"/>
    <w:rsid w:val="63AC6CC0"/>
    <w:rsid w:val="63FF3777"/>
    <w:rsid w:val="64055776"/>
    <w:rsid w:val="64240056"/>
    <w:rsid w:val="643E143A"/>
    <w:rsid w:val="64491666"/>
    <w:rsid w:val="648B6EEF"/>
    <w:rsid w:val="64C158BF"/>
    <w:rsid w:val="64CE2EAA"/>
    <w:rsid w:val="64D476D0"/>
    <w:rsid w:val="653C3090"/>
    <w:rsid w:val="65854376"/>
    <w:rsid w:val="658767BE"/>
    <w:rsid w:val="65892531"/>
    <w:rsid w:val="66195831"/>
    <w:rsid w:val="662E75B1"/>
    <w:rsid w:val="66342C2E"/>
    <w:rsid w:val="663E784C"/>
    <w:rsid w:val="665E4C6A"/>
    <w:rsid w:val="668B6A45"/>
    <w:rsid w:val="66BB75CA"/>
    <w:rsid w:val="66C83F70"/>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0F1176"/>
    <w:rsid w:val="6B147746"/>
    <w:rsid w:val="6B24787C"/>
    <w:rsid w:val="6B573233"/>
    <w:rsid w:val="6B5B6274"/>
    <w:rsid w:val="6B935D53"/>
    <w:rsid w:val="6BFC1CF3"/>
    <w:rsid w:val="6C196F71"/>
    <w:rsid w:val="6C1D5E3D"/>
    <w:rsid w:val="6C226FCB"/>
    <w:rsid w:val="6C31226F"/>
    <w:rsid w:val="6C552F0B"/>
    <w:rsid w:val="6C8C67B7"/>
    <w:rsid w:val="6C9D744C"/>
    <w:rsid w:val="6CE33FE7"/>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341301"/>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3E41076"/>
    <w:rsid w:val="742222F5"/>
    <w:rsid w:val="74476126"/>
    <w:rsid w:val="74706664"/>
    <w:rsid w:val="747F3682"/>
    <w:rsid w:val="749C4185"/>
    <w:rsid w:val="74C257AA"/>
    <w:rsid w:val="750331AD"/>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1D5270"/>
    <w:rsid w:val="77340A39"/>
    <w:rsid w:val="77351FD0"/>
    <w:rsid w:val="77472422"/>
    <w:rsid w:val="777F31F2"/>
    <w:rsid w:val="77BF3265"/>
    <w:rsid w:val="77D1700D"/>
    <w:rsid w:val="77EA74CC"/>
    <w:rsid w:val="77EC04CC"/>
    <w:rsid w:val="785E1CB7"/>
    <w:rsid w:val="78775729"/>
    <w:rsid w:val="78A42DB0"/>
    <w:rsid w:val="78A656AB"/>
    <w:rsid w:val="78B2245C"/>
    <w:rsid w:val="78E172CC"/>
    <w:rsid w:val="78EA1D1F"/>
    <w:rsid w:val="7904172F"/>
    <w:rsid w:val="790F7E27"/>
    <w:rsid w:val="792A231A"/>
    <w:rsid w:val="79316829"/>
    <w:rsid w:val="79635B60"/>
    <w:rsid w:val="797E66A9"/>
    <w:rsid w:val="797F06A6"/>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43E16"/>
    <w:rsid w:val="7BE64378"/>
    <w:rsid w:val="7BEE0103"/>
    <w:rsid w:val="7BF96B1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033688"/>
    <w:rsid w:val="7E1E5218"/>
    <w:rsid w:val="7E75F580"/>
    <w:rsid w:val="7E9A4E1F"/>
    <w:rsid w:val="7EA5419C"/>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114</Pages>
  <Words>32745</Words>
  <Characters>35745</Characters>
  <Lines>648</Lines>
  <Paragraphs>182</Paragraphs>
  <TotalTime>54</TotalTime>
  <ScaleCrop>false</ScaleCrop>
  <LinksUpToDate>false</LinksUpToDate>
  <CharactersWithSpaces>36297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2024-12-19T02:45:00Z</dcterms:created>
  <dc:creator>玥</dc:creator>
  <cp:lastModifiedBy>瑶瑶</cp:lastModifiedBy>
  <cp:lastPrinted>2024-10-21T09:29:00Z</cp:lastPrinted>
  <dcterms:modified xsi:type="dcterms:W3CDTF">2025-01-20T08:33:15Z</dcterms:modified>
  <dc:title>杭州市市民卡扩大发卡工程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45178E44C96341F285DD9965B71F5E8B_13</vt:lpwstr>
  </property>
  <property fmtid="{D5CDD505-2E9C-101B-9397-08002B2CF9AE}" pid="5" name="KSOTemplateDocerSaveRecord">
    <vt:lpwstr>eyJoZGlkIjoiMmJlZGJiODUwNGEzOGUwY2M3M2IwYzIyYjhhZTgyZGQiLCJ1c2VySWQiOiI1NTYzOTk0ODkifQ==</vt:lpwstr>
  </property>
</Properties>
</file>