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3DC87">
      <w:pPr>
        <w:autoSpaceDE/>
        <w:autoSpaceDN/>
        <w:spacing w:line="360" w:lineRule="auto"/>
        <w:ind w:left="420" w:hanging="420"/>
        <w:jc w:val="center"/>
        <w:rPr>
          <w:rFonts w:ascii="宋体" w:hAnsi="宋体" w:cs="宋体"/>
          <w:b/>
          <w:bCs/>
          <w:color w:val="FF0000"/>
          <w:sz w:val="32"/>
          <w:szCs w:val="32"/>
        </w:rPr>
      </w:pPr>
      <w:bookmarkStart w:id="0" w:name="_Toc125344502"/>
    </w:p>
    <w:p w14:paraId="42D14A6C">
      <w:pPr>
        <w:autoSpaceDE/>
        <w:autoSpaceDN/>
        <w:spacing w:line="360" w:lineRule="auto"/>
        <w:ind w:left="420" w:hanging="420"/>
        <w:jc w:val="center"/>
        <w:rPr>
          <w:rFonts w:ascii="宋体" w:hAnsi="宋体" w:cs="宋体"/>
          <w:b/>
          <w:bCs/>
          <w:color w:val="FF0000"/>
          <w:sz w:val="32"/>
          <w:szCs w:val="32"/>
        </w:rPr>
      </w:pPr>
    </w:p>
    <w:p w14:paraId="4041E7F5">
      <w:pPr>
        <w:autoSpaceDE/>
        <w:autoSpaceDN/>
        <w:spacing w:line="360"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2025年度农村公路乡村道养护管理单位采购项目</w:t>
      </w:r>
    </w:p>
    <w:p w14:paraId="316E3DAB">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（项目编号：DLLH2025-02-01）</w:t>
      </w:r>
    </w:p>
    <w:p w14:paraId="0BC9E174">
      <w:pPr>
        <w:spacing w:beforeLines="750" w:line="360" w:lineRule="auto"/>
        <w:jc w:val="center"/>
        <w:rPr>
          <w:rFonts w:ascii="宋体" w:hAnsi="宋体"/>
          <w:b/>
          <w:color w:val="000000" w:themeColor="text1"/>
          <w:spacing w:val="-6"/>
          <w:sz w:val="84"/>
          <w:szCs w:val="84"/>
        </w:rPr>
      </w:pPr>
      <w:r>
        <w:rPr>
          <w:rFonts w:hint="eastAsia" w:ascii="宋体" w:hAnsi="宋体"/>
          <w:b/>
          <w:color w:val="000000" w:themeColor="text1"/>
          <w:spacing w:val="-6"/>
          <w:sz w:val="84"/>
          <w:szCs w:val="84"/>
        </w:rPr>
        <w:t>招 标 文 件</w:t>
      </w:r>
    </w:p>
    <w:p w14:paraId="23BCD203">
      <w:pPr>
        <w:autoSpaceDE/>
        <w:autoSpaceDN/>
        <w:spacing w:afterLines="600" w:line="360" w:lineRule="auto"/>
        <w:jc w:val="center"/>
        <w:rPr>
          <w:rFonts w:ascii="宋体" w:hAnsi="宋体"/>
          <w:b/>
          <w:color w:val="000000" w:themeColor="text1"/>
          <w:spacing w:val="36"/>
          <w:sz w:val="36"/>
        </w:rPr>
      </w:pPr>
      <w:r>
        <w:rPr>
          <w:rFonts w:hint="eastAsia" w:ascii="宋体" w:hAnsi="宋体"/>
          <w:b/>
          <w:color w:val="000000" w:themeColor="text1"/>
          <w:spacing w:val="36"/>
          <w:sz w:val="36"/>
        </w:rPr>
        <w:t>（电子招投标）</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1"/>
      </w:tblGrid>
      <w:tr w14:paraId="0889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21" w:type="dxa"/>
            <w:vAlign w:val="center"/>
          </w:tcPr>
          <w:p w14:paraId="04954B01">
            <w:pPr>
              <w:pStyle w:val="44"/>
              <w:shd w:val="clear" w:color="auto" w:fill="FFFFFF"/>
              <w:spacing w:beforeAutospacing="0" w:afterAutospacing="0"/>
              <w:rPr>
                <w:rFonts w:ascii="仿宋" w:hAnsi="仿宋" w:eastAsia="仿宋" w:cs="宋体"/>
              </w:rPr>
            </w:pPr>
            <w:r>
              <w:rPr>
                <w:rFonts w:ascii="仿宋" w:hAnsi="仿宋" w:eastAsia="仿宋" w:cs="楷体_GB2312"/>
                <w:b/>
                <w:bCs/>
                <w:spacing w:val="12"/>
                <w:w w:val="95"/>
                <w:kern w:val="0"/>
                <w:sz w:val="30"/>
                <w:szCs w:val="30"/>
              </w:rPr>
              <w:t>采购</w:t>
            </w:r>
            <w:r>
              <w:rPr>
                <w:rFonts w:hint="eastAsia" w:ascii="仿宋" w:hAnsi="仿宋" w:eastAsia="仿宋" w:cs="楷体_GB2312"/>
                <w:b/>
                <w:bCs/>
                <w:color w:val="auto"/>
                <w:spacing w:val="12"/>
                <w:w w:val="95"/>
                <w:kern w:val="0"/>
                <w:sz w:val="30"/>
                <w:szCs w:val="30"/>
                <w:lang w:eastAsia="zh-CN"/>
              </w:rPr>
              <w:t>人</w:t>
            </w:r>
            <w:r>
              <w:rPr>
                <w:rFonts w:ascii="仿宋" w:hAnsi="仿宋" w:eastAsia="仿宋" w:cs="楷体_GB2312"/>
                <w:b/>
                <w:bCs/>
                <w:color w:val="auto"/>
                <w:spacing w:val="12"/>
                <w:w w:val="95"/>
                <w:kern w:val="0"/>
                <w:sz w:val="30"/>
                <w:szCs w:val="30"/>
              </w:rPr>
              <w:t>：</w:t>
            </w:r>
            <w:r>
              <w:rPr>
                <w:rFonts w:ascii="仿宋" w:hAnsi="仿宋" w:eastAsia="仿宋"/>
                <w:b/>
                <w:color w:val="auto"/>
                <w:sz w:val="30"/>
                <w:szCs w:val="30"/>
              </w:rPr>
              <w:t>诸暨市安华镇人民政府</w:t>
            </w:r>
          </w:p>
        </w:tc>
      </w:tr>
      <w:tr w14:paraId="7191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5921" w:type="dxa"/>
            <w:vAlign w:val="center"/>
          </w:tcPr>
          <w:p w14:paraId="1F5D6951">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德邻联合工程有限公司</w:t>
            </w:r>
          </w:p>
        </w:tc>
      </w:tr>
    </w:tbl>
    <w:p w14:paraId="029BC958">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w:t>
      </w:r>
      <w:r>
        <w:rPr>
          <w:rFonts w:hint="eastAsia" w:ascii="仿宋" w:hAnsi="仿宋" w:eastAsia="仿宋" w:cs="楷体_GB2312"/>
          <w:b/>
          <w:bCs/>
          <w:color w:val="auto"/>
          <w:w w:val="95"/>
          <w:sz w:val="30"/>
          <w:szCs w:val="30"/>
          <w:lang w:eastAsia="zh-CN"/>
        </w:rPr>
        <w:t>五</w:t>
      </w:r>
      <w:r>
        <w:rPr>
          <w:rFonts w:hint="eastAsia" w:ascii="仿宋" w:hAnsi="仿宋" w:eastAsia="仿宋" w:cs="楷体_GB2312"/>
          <w:b/>
          <w:bCs/>
          <w:color w:val="auto"/>
          <w:w w:val="95"/>
          <w:sz w:val="30"/>
          <w:szCs w:val="30"/>
        </w:rPr>
        <w:t>年</w:t>
      </w:r>
      <w:r>
        <w:rPr>
          <w:rFonts w:hint="eastAsia" w:ascii="仿宋" w:hAnsi="仿宋" w:eastAsia="仿宋" w:cs="楷体_GB2312"/>
          <w:b/>
          <w:bCs/>
          <w:color w:val="auto"/>
          <w:w w:val="95"/>
          <w:sz w:val="30"/>
          <w:szCs w:val="30"/>
          <w:lang w:eastAsia="zh-CN"/>
        </w:rPr>
        <w:t>二</w:t>
      </w:r>
      <w:r>
        <w:rPr>
          <w:rFonts w:hint="eastAsia" w:ascii="仿宋" w:hAnsi="仿宋" w:eastAsia="仿宋" w:cs="楷体_GB2312"/>
          <w:b/>
          <w:bCs/>
          <w:color w:val="auto"/>
          <w:w w:val="95"/>
          <w:sz w:val="30"/>
          <w:szCs w:val="30"/>
        </w:rPr>
        <w:t>月</w:t>
      </w:r>
    </w:p>
    <w:p w14:paraId="354B036B">
      <w:pPr>
        <w:spacing w:line="360" w:lineRule="auto"/>
        <w:rPr>
          <w:rFonts w:ascii="宋体" w:hAnsi="宋体" w:cs="楷体_GB2312"/>
          <w:b/>
          <w:bCs/>
          <w:color w:val="auto"/>
          <w:w w:val="95"/>
          <w:sz w:val="30"/>
          <w:szCs w:val="30"/>
        </w:rPr>
        <w:sectPr>
          <w:headerReference r:id="rId3" w:type="default"/>
          <w:footerReference r:id="rId4" w:type="default"/>
          <w:pgSz w:w="11910" w:h="16840"/>
          <w:pgMar w:top="1440" w:right="1800" w:bottom="1440" w:left="1800" w:header="283" w:footer="1508" w:gutter="0"/>
          <w:pgNumType w:fmt="numberInDash"/>
          <w:cols w:space="720" w:num="1"/>
          <w:docGrid w:linePitch="286" w:charSpace="0"/>
        </w:sectPr>
      </w:pPr>
    </w:p>
    <w:p w14:paraId="3AF1CEA0">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2BFCC86D">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招标公告</w:t>
      </w:r>
    </w:p>
    <w:p w14:paraId="1E373701">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投标人须知</w:t>
      </w:r>
    </w:p>
    <w:p w14:paraId="43A2EAD8">
      <w:pPr>
        <w:snapToGrid w:val="0"/>
        <w:spacing w:line="480" w:lineRule="auto"/>
        <w:ind w:firstLine="2168" w:firstLineChars="600"/>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rPr>
        <w:t xml:space="preserve">第三章    </w:t>
      </w:r>
      <w:r>
        <w:rPr>
          <w:rFonts w:hint="eastAsia" w:ascii="仿宋" w:hAnsi="仿宋" w:eastAsia="仿宋"/>
          <w:b/>
          <w:color w:val="auto"/>
          <w:sz w:val="36"/>
          <w:szCs w:val="36"/>
          <w:lang w:val="en-US" w:eastAsia="zh-CN"/>
        </w:rPr>
        <w:t>采购需求</w:t>
      </w:r>
    </w:p>
    <w:p w14:paraId="48304CC4">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评标方法</w:t>
      </w:r>
    </w:p>
    <w:p w14:paraId="7463E857">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 xml:space="preserve">第五章    </w:t>
      </w:r>
      <w:r>
        <w:rPr>
          <w:rFonts w:hint="eastAsia" w:ascii="仿宋" w:hAnsi="仿宋" w:eastAsia="仿宋" w:cs="仿宋"/>
          <w:b/>
          <w:bCs/>
          <w:sz w:val="36"/>
          <w:szCs w:val="36"/>
        </w:rPr>
        <w:t>拟签订的合同文本</w:t>
      </w:r>
    </w:p>
    <w:p w14:paraId="76C1DD3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第六章    应提交的有关格式范例</w:t>
      </w:r>
    </w:p>
    <w:p w14:paraId="51FC7721">
      <w:pPr>
        <w:spacing w:line="360" w:lineRule="auto"/>
        <w:rPr>
          <w:rStyle w:val="60"/>
          <w:rFonts w:ascii="宋体" w:hAnsi="宋体"/>
          <w:color w:val="auto"/>
          <w:sz w:val="30"/>
        </w:rPr>
        <w:sectPr>
          <w:pgSz w:w="11910" w:h="16840"/>
          <w:pgMar w:top="1440" w:right="1800" w:bottom="1440" w:left="1800" w:header="283" w:footer="1508" w:gutter="0"/>
          <w:pgNumType w:fmt="numberInDash"/>
          <w:cols w:space="720" w:num="1"/>
          <w:docGrid w:linePitch="286" w:charSpace="0"/>
        </w:sectPr>
      </w:pPr>
    </w:p>
    <w:p w14:paraId="3CECA0D5">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第一章  招标公告</w:t>
      </w:r>
      <w:bookmarkEnd w:id="1"/>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3A0E4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477B149E">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2D85365B">
            <w:pPr>
              <w:spacing w:line="360" w:lineRule="exact"/>
              <w:ind w:firstLine="480" w:firstLineChars="200"/>
              <w:rPr>
                <w:rFonts w:ascii="仿宋" w:hAnsi="仿宋" w:eastAsia="仿宋"/>
                <w:b/>
                <w:color w:val="auto"/>
                <w:sz w:val="24"/>
                <w:szCs w:val="24"/>
              </w:rPr>
            </w:pPr>
            <w:r>
              <w:rPr>
                <w:rFonts w:hint="eastAsia" w:ascii="仿宋" w:hAnsi="仿宋" w:eastAsia="仿宋" w:cs="宋体"/>
                <w:sz w:val="24"/>
                <w:szCs w:val="24"/>
                <w:u w:val="single"/>
                <w:lang w:eastAsia="zh-CN"/>
              </w:rPr>
              <w:t>2025年度农村公路乡村道养护管理单位采购项目</w:t>
            </w:r>
            <w:r>
              <w:rPr>
                <w:rFonts w:hint="eastAsia" w:ascii="仿宋" w:hAnsi="仿宋" w:eastAsia="仿宋"/>
                <w:sz w:val="24"/>
                <w:szCs w:val="24"/>
              </w:rPr>
              <w:t>的潜在投标人应在</w:t>
            </w:r>
            <w:r>
              <w:rPr>
                <w:rFonts w:hint="eastAsia" w:ascii="仿宋" w:hAnsi="仿宋" w:eastAsia="仿宋"/>
                <w:sz w:val="24"/>
                <w:szCs w:val="24"/>
                <w:u w:val="single"/>
              </w:rPr>
              <w:t>政府采购云平台</w:t>
            </w:r>
            <w:r>
              <w:rPr>
                <w:rStyle w:val="253"/>
                <w:rFonts w:ascii="仿宋" w:hAnsi="仿宋" w:eastAsia="仿宋"/>
                <w:sz w:val="24"/>
                <w:szCs w:val="24"/>
              </w:rPr>
              <w:t>（</w:t>
            </w:r>
            <w:r>
              <w:rPr>
                <w:rFonts w:hint="eastAsia" w:ascii="仿宋" w:hAnsi="仿宋" w:eastAsia="仿宋"/>
                <w:sz w:val="24"/>
                <w:szCs w:val="24"/>
              </w:rPr>
              <w:t>https://www.zcygov.cn/</w:t>
            </w:r>
            <w:r>
              <w:rPr>
                <w:rStyle w:val="253"/>
                <w:rFonts w:ascii="仿宋" w:hAnsi="仿宋" w:eastAsia="仿宋"/>
                <w:sz w:val="24"/>
                <w:szCs w:val="24"/>
              </w:rPr>
              <w:t>）</w:t>
            </w:r>
            <w:r>
              <w:rPr>
                <w:rFonts w:ascii="仿宋" w:hAnsi="仿宋" w:eastAsia="仿宋"/>
                <w:sz w:val="24"/>
                <w:szCs w:val="24"/>
              </w:rPr>
              <w:t>获取（下载）招标文件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hint="eastAsia" w:ascii="仿宋" w:hAnsi="仿宋" w:eastAsia="仿宋"/>
                <w:color w:val="auto"/>
                <w:sz w:val="24"/>
                <w:szCs w:val="24"/>
                <w:u w:val="single"/>
              </w:rPr>
              <w:t>202</w:t>
            </w:r>
            <w:r>
              <w:rPr>
                <w:rFonts w:hint="eastAsia" w:ascii="仿宋" w:hAnsi="仿宋" w:eastAsia="仿宋"/>
                <w:color w:val="auto"/>
                <w:sz w:val="24"/>
                <w:szCs w:val="24"/>
                <w:u w:val="single"/>
                <w:lang w:val="en-US" w:eastAsia="zh-CN"/>
              </w:rPr>
              <w:t>5</w:t>
            </w:r>
            <w:r>
              <w:rPr>
                <w:rFonts w:hint="eastAsia" w:ascii="仿宋" w:hAnsi="仿宋" w:eastAsia="仿宋"/>
                <w:color w:val="auto"/>
                <w:sz w:val="24"/>
                <w:szCs w:val="24"/>
                <w:u w:val="single"/>
              </w:rPr>
              <w:t>年</w:t>
            </w:r>
            <w:r>
              <w:rPr>
                <w:rFonts w:hint="eastAsia" w:ascii="仿宋" w:hAnsi="仿宋" w:eastAsia="仿宋"/>
                <w:color w:val="auto"/>
                <w:sz w:val="24"/>
                <w:szCs w:val="24"/>
                <w:u w:val="single"/>
                <w:lang w:val="en-US" w:eastAsia="zh-CN"/>
              </w:rPr>
              <w:t>3</w:t>
            </w:r>
            <w:r>
              <w:rPr>
                <w:rFonts w:hint="eastAsia" w:ascii="仿宋" w:hAnsi="仿宋" w:eastAsia="仿宋"/>
                <w:color w:val="auto"/>
                <w:sz w:val="24"/>
                <w:szCs w:val="24"/>
                <w:u w:val="single"/>
              </w:rPr>
              <w:t>月</w:t>
            </w:r>
            <w:r>
              <w:rPr>
                <w:rFonts w:hint="eastAsia" w:ascii="仿宋" w:hAnsi="仿宋" w:eastAsia="仿宋"/>
                <w:color w:val="auto"/>
                <w:sz w:val="24"/>
                <w:szCs w:val="24"/>
                <w:u w:val="single"/>
                <w:lang w:val="en-US" w:eastAsia="zh-CN"/>
              </w:rPr>
              <w:t>19</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9</w:t>
            </w:r>
            <w:r>
              <w:rPr>
                <w:rFonts w:hint="eastAsia" w:ascii="仿宋" w:hAnsi="仿宋" w:eastAsia="仿宋"/>
                <w:color w:val="auto"/>
                <w:sz w:val="24"/>
                <w:szCs w:val="24"/>
                <w:u w:val="single"/>
              </w:rPr>
              <w:t>点</w:t>
            </w:r>
            <w:r>
              <w:rPr>
                <w:rFonts w:hint="eastAsia" w:ascii="仿宋" w:hAnsi="仿宋" w:eastAsia="仿宋"/>
                <w:color w:val="auto"/>
                <w:sz w:val="24"/>
                <w:szCs w:val="24"/>
                <w:u w:val="single"/>
                <w:lang w:val="en-US" w:eastAsia="zh-CN"/>
              </w:rPr>
              <w:t>30</w:t>
            </w:r>
            <w:r>
              <w:rPr>
                <w:rFonts w:hint="eastAsia" w:ascii="仿宋" w:hAnsi="仿宋" w:eastAsia="仿宋"/>
                <w:color w:val="auto"/>
                <w:sz w:val="24"/>
                <w:szCs w:val="24"/>
                <w:u w:val="single"/>
              </w:rPr>
              <w:t>分</w:t>
            </w:r>
            <w:r>
              <w:rPr>
                <w:rFonts w:hint="eastAsia" w:ascii="仿宋" w:hAnsi="仿宋" w:eastAsia="仿宋"/>
                <w:color w:val="auto"/>
                <w:sz w:val="24"/>
                <w:szCs w:val="24"/>
                <w:u w:val="single"/>
                <w:lang w:val="en-US" w:eastAsia="zh-CN"/>
              </w:rPr>
              <w:t xml:space="preserve">00秒 </w:t>
            </w:r>
            <w:r>
              <w:rPr>
                <w:rFonts w:hint="eastAsia" w:ascii="仿宋" w:hAnsi="仿宋" w:eastAsia="仿宋"/>
                <w:color w:val="auto"/>
                <w:sz w:val="24"/>
                <w:szCs w:val="24"/>
                <w:u w:val="single"/>
              </w:rPr>
              <w:t>（北京时间）</w:t>
            </w:r>
            <w:r>
              <w:rPr>
                <w:rFonts w:hint="eastAsia" w:ascii="仿宋" w:hAnsi="仿宋" w:eastAsia="仿宋"/>
                <w:color w:val="auto"/>
                <w:sz w:val="24"/>
                <w:szCs w:val="24"/>
              </w:rPr>
              <w:t>前递交（上传）投标文件。</w:t>
            </w:r>
          </w:p>
        </w:tc>
      </w:tr>
    </w:tbl>
    <w:p w14:paraId="3B702BD5">
      <w:pPr>
        <w:pStyle w:val="3"/>
        <w:spacing w:before="240" w:afterLines="50" w:line="360" w:lineRule="exact"/>
        <w:rPr>
          <w:rFonts w:ascii="仿宋" w:hAnsi="仿宋" w:eastAsia="仿宋"/>
          <w:sz w:val="24"/>
          <w:szCs w:val="24"/>
        </w:rPr>
      </w:pPr>
      <w:r>
        <w:rPr>
          <w:rFonts w:hint="eastAsia" w:ascii="仿宋" w:hAnsi="仿宋" w:eastAsia="仿宋"/>
          <w:bCs w:val="0"/>
          <w:sz w:val="24"/>
          <w:szCs w:val="24"/>
        </w:rPr>
        <w:t>一、项目基本情况</w:t>
      </w:r>
    </w:p>
    <w:p w14:paraId="6DB6B345">
      <w:pPr>
        <w:pStyle w:val="44"/>
        <w:spacing w:beforeLines="50" w:beforeAutospacing="0" w:afterLines="50" w:afterAutospacing="0" w:line="300" w:lineRule="exact"/>
        <w:ind w:firstLine="556"/>
        <w:rPr>
          <w:rFonts w:hint="eastAsia" w:ascii="仿宋" w:hAnsi="仿宋" w:eastAsia="仿宋"/>
          <w:lang w:eastAsia="zh-CN"/>
        </w:rPr>
      </w:pPr>
      <w:r>
        <w:rPr>
          <w:rFonts w:hint="eastAsia" w:ascii="仿宋" w:hAnsi="仿宋" w:eastAsia="仿宋"/>
        </w:rPr>
        <w:t>项目编号：DLLH2025-02-01</w:t>
      </w:r>
    </w:p>
    <w:p w14:paraId="47538DCA">
      <w:pPr>
        <w:pStyle w:val="44"/>
        <w:spacing w:beforeLines="50" w:beforeAutospacing="0" w:afterLines="50" w:afterAutospacing="0" w:line="300" w:lineRule="exact"/>
        <w:ind w:firstLine="556"/>
        <w:rPr>
          <w:rFonts w:hint="eastAsia" w:ascii="仿宋" w:hAnsi="仿宋" w:eastAsia="仿宋"/>
          <w:lang w:eastAsia="zh-CN"/>
        </w:rPr>
      </w:pPr>
      <w:r>
        <w:rPr>
          <w:rFonts w:hint="eastAsia" w:ascii="仿宋" w:hAnsi="仿宋" w:eastAsia="仿宋"/>
        </w:rPr>
        <w:t>项目名称：</w:t>
      </w:r>
      <w:r>
        <w:rPr>
          <w:rFonts w:hint="eastAsia" w:ascii="仿宋" w:hAnsi="仿宋" w:eastAsia="仿宋" w:cs="宋体"/>
          <w:lang w:eastAsia="zh-CN"/>
        </w:rPr>
        <w:t>2025年度农村公路乡村道养护管理单位采购项目</w:t>
      </w:r>
    </w:p>
    <w:p w14:paraId="601C3756">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预算金额（元）：</w:t>
      </w:r>
      <w:r>
        <w:rPr>
          <w:rFonts w:hint="eastAsia" w:ascii="仿宋" w:hAnsi="仿宋" w:eastAsia="仿宋" w:cs="宋体"/>
          <w:bCs/>
          <w:szCs w:val="21"/>
          <w:lang w:val="en-US" w:eastAsia="zh-CN"/>
        </w:rPr>
        <w:t>5</w:t>
      </w:r>
      <w:r>
        <w:rPr>
          <w:rFonts w:hint="eastAsia" w:ascii="仿宋" w:hAnsi="仿宋" w:eastAsia="仿宋" w:cs="宋体"/>
          <w:bCs/>
          <w:szCs w:val="21"/>
        </w:rPr>
        <w:t>00</w:t>
      </w:r>
      <w:r>
        <w:rPr>
          <w:rFonts w:ascii="仿宋" w:hAnsi="仿宋" w:eastAsia="仿宋" w:cs="宋体"/>
          <w:bCs/>
          <w:szCs w:val="21"/>
        </w:rPr>
        <w:t>0</w:t>
      </w:r>
      <w:r>
        <w:rPr>
          <w:rFonts w:hint="eastAsia" w:ascii="仿宋" w:hAnsi="仿宋" w:eastAsia="仿宋" w:cs="宋体"/>
          <w:bCs/>
          <w:szCs w:val="21"/>
        </w:rPr>
        <w:t>00</w:t>
      </w:r>
    </w:p>
    <w:p w14:paraId="012E3612">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最高限价（元）：</w:t>
      </w:r>
      <w:r>
        <w:rPr>
          <w:rFonts w:hint="eastAsia" w:ascii="仿宋" w:hAnsi="仿宋" w:eastAsia="仿宋" w:cs="宋体"/>
          <w:bCs/>
          <w:szCs w:val="21"/>
          <w:lang w:val="en-US" w:eastAsia="zh-CN"/>
        </w:rPr>
        <w:t>5</w:t>
      </w:r>
      <w:r>
        <w:rPr>
          <w:rFonts w:hint="eastAsia" w:ascii="仿宋" w:hAnsi="仿宋" w:eastAsia="仿宋" w:cs="宋体"/>
          <w:bCs/>
          <w:szCs w:val="21"/>
        </w:rPr>
        <w:t>00000</w:t>
      </w:r>
    </w:p>
    <w:p w14:paraId="07D93BC3">
      <w:pPr>
        <w:pStyle w:val="44"/>
        <w:spacing w:beforeLines="50" w:beforeAutospacing="0" w:afterLines="50" w:afterAutospacing="0" w:line="300" w:lineRule="exact"/>
        <w:ind w:left="120" w:leftChars="57" w:firstLine="434" w:firstLineChars="181"/>
        <w:rPr>
          <w:rFonts w:ascii="仿宋" w:hAnsi="仿宋" w:eastAsia="仿宋" w:cs="宋体"/>
        </w:rPr>
      </w:pPr>
      <w:r>
        <w:rPr>
          <w:rFonts w:hint="eastAsia" w:ascii="仿宋" w:hAnsi="仿宋" w:eastAsia="仿宋"/>
        </w:rPr>
        <w:t>采购需求：</w:t>
      </w:r>
      <w:r>
        <w:rPr>
          <w:rFonts w:hint="eastAsia" w:ascii="仿宋" w:hAnsi="仿宋" w:eastAsia="仿宋" w:cs="宋体"/>
          <w:lang w:eastAsia="zh-CN"/>
        </w:rPr>
        <w:t>2025年度农村公路乡村道养护管理单位采购项目</w:t>
      </w:r>
      <w:r>
        <w:rPr>
          <w:rFonts w:hint="eastAsia" w:ascii="仿宋" w:hAnsi="仿宋" w:eastAsia="仿宋" w:cs="宋体"/>
        </w:rPr>
        <w:t>，采购预算总金额为人民币</w:t>
      </w:r>
      <w:r>
        <w:rPr>
          <w:rFonts w:hint="eastAsia" w:ascii="仿宋" w:hAnsi="仿宋" w:eastAsia="仿宋" w:cs="宋体"/>
          <w:lang w:eastAsia="zh-CN"/>
        </w:rPr>
        <w:t>伍拾</w:t>
      </w:r>
      <w:r>
        <w:rPr>
          <w:rFonts w:hint="eastAsia" w:ascii="仿宋" w:hAnsi="仿宋" w:eastAsia="仿宋" w:cs="宋体"/>
        </w:rPr>
        <w:t>万元</w:t>
      </w:r>
      <w:r>
        <w:rPr>
          <w:rFonts w:hint="eastAsia" w:ascii="仿宋" w:hAnsi="仿宋" w:eastAsia="仿宋"/>
        </w:rPr>
        <w:t>整（￥</w:t>
      </w:r>
      <w:r>
        <w:rPr>
          <w:rFonts w:hint="eastAsia" w:ascii="仿宋" w:hAnsi="仿宋" w:eastAsia="仿宋"/>
          <w:lang w:val="en-US" w:eastAsia="zh-CN"/>
        </w:rPr>
        <w:t>5</w:t>
      </w:r>
      <w:r>
        <w:rPr>
          <w:rFonts w:ascii="仿宋" w:hAnsi="仿宋" w:eastAsia="仿宋"/>
        </w:rPr>
        <w:t>00000.00</w:t>
      </w:r>
      <w:r>
        <w:rPr>
          <w:rFonts w:hint="eastAsia" w:ascii="仿宋" w:hAnsi="仿宋" w:eastAsia="仿宋"/>
        </w:rPr>
        <w:t>）</w:t>
      </w:r>
      <w:r>
        <w:rPr>
          <w:rFonts w:hint="eastAsia" w:ascii="仿宋" w:hAnsi="仿宋" w:eastAsia="仿宋" w:cs="宋体"/>
        </w:rPr>
        <w:t>，具体内容详见招标文件采购需求。</w:t>
      </w:r>
    </w:p>
    <w:p w14:paraId="1D0B8F12">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合同履约期限：自合同签订之日起</w:t>
      </w:r>
      <w:r>
        <w:rPr>
          <w:rFonts w:hint="eastAsia" w:ascii="仿宋" w:hAnsi="仿宋" w:eastAsia="仿宋"/>
          <w:lang w:val="en-US" w:eastAsia="zh-CN"/>
        </w:rPr>
        <w:t>一年</w:t>
      </w:r>
      <w:r>
        <w:rPr>
          <w:rFonts w:hint="eastAsia" w:ascii="仿宋" w:hAnsi="仿宋" w:eastAsia="仿宋"/>
        </w:rPr>
        <w:t>或合同结算金额达到采购预算金额满止</w:t>
      </w:r>
      <w:r>
        <w:rPr>
          <w:rFonts w:hint="eastAsia" w:ascii="仿宋" w:hAnsi="仿宋" w:eastAsia="仿宋" w:cs="仿宋"/>
          <w:color w:val="auto"/>
          <w:sz w:val="24"/>
          <w:szCs w:val="24"/>
          <w:highlight w:val="none"/>
        </w:rPr>
        <w:t>（两者以先到为准）</w:t>
      </w:r>
      <w:r>
        <w:rPr>
          <w:rFonts w:hint="eastAsia" w:ascii="仿宋" w:hAnsi="仿宋" w:eastAsia="仿宋"/>
        </w:rPr>
        <w:t>。</w:t>
      </w:r>
    </w:p>
    <w:p w14:paraId="44CD6863">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本项目接受联合体投标：□是；</w:t>
      </w:r>
      <w:r>
        <w:rPr>
          <w:rFonts w:hint="eastAsia" w:ascii="仿宋" w:hAnsi="仿宋" w:eastAsia="仿宋"/>
        </w:rPr>
        <w:sym w:font="Wingdings" w:char="F0FE"/>
      </w:r>
      <w:r>
        <w:rPr>
          <w:rFonts w:hint="eastAsia" w:ascii="仿宋" w:hAnsi="仿宋" w:eastAsia="仿宋"/>
        </w:rPr>
        <w:t>否。</w:t>
      </w:r>
    </w:p>
    <w:p w14:paraId="35076352">
      <w:pPr>
        <w:pStyle w:val="3"/>
        <w:spacing w:before="240" w:after="120" w:line="360" w:lineRule="exact"/>
        <w:rPr>
          <w:rFonts w:ascii="仿宋" w:hAnsi="仿宋" w:eastAsia="仿宋"/>
          <w:sz w:val="24"/>
          <w:szCs w:val="24"/>
        </w:rPr>
      </w:pPr>
      <w:r>
        <w:rPr>
          <w:rFonts w:hint="eastAsia" w:ascii="仿宋" w:hAnsi="仿宋" w:eastAsia="仿宋"/>
          <w:bCs w:val="0"/>
          <w:sz w:val="24"/>
          <w:szCs w:val="24"/>
        </w:rPr>
        <w:t>二、申请人的资格要求：</w:t>
      </w:r>
    </w:p>
    <w:p w14:paraId="7852DB96">
      <w:pPr>
        <w:pStyle w:val="44"/>
        <w:spacing w:beforeLines="50" w:beforeAutospacing="0" w:afterLines="50" w:afterAutospacing="0" w:line="360" w:lineRule="exact"/>
        <w:ind w:firstLine="556"/>
        <w:rPr>
          <w:rFonts w:hint="eastAsia" w:ascii="仿宋" w:hAnsi="仿宋" w:eastAsia="仿宋"/>
          <w:lang w:eastAsia="zh-CN"/>
        </w:rPr>
      </w:pPr>
      <w:r>
        <w:rPr>
          <w:rFonts w:hint="eastAsia" w:ascii="仿宋" w:hAnsi="仿宋" w:eastAsia="仿宋"/>
        </w:rPr>
        <w:t>1.满足《中华人民共和国政府采购法》第二十二条规定</w:t>
      </w:r>
      <w:r>
        <w:rPr>
          <w:rFonts w:hint="eastAsia" w:ascii="仿宋" w:hAnsi="仿宋" w:eastAsia="仿宋"/>
          <w:lang w:eastAsia="zh-CN"/>
        </w:rPr>
        <w:t>。</w:t>
      </w:r>
    </w:p>
    <w:p w14:paraId="49F4570B">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56"/>
        <w:textAlignment w:val="auto"/>
        <w:rPr>
          <w:rFonts w:ascii="仿宋" w:hAnsi="仿宋" w:eastAsia="仿宋"/>
        </w:rPr>
      </w:pPr>
      <w:r>
        <w:rPr>
          <w:rFonts w:hint="eastAsia" w:ascii="仿宋" w:hAnsi="仿宋" w:eastAsia="仿宋"/>
          <w:lang w:val="en-US" w:eastAsia="zh-CN"/>
        </w:rPr>
        <w:t>2.</w:t>
      </w:r>
      <w:r>
        <w:rPr>
          <w:rFonts w:hint="eastAsia" w:ascii="仿宋" w:hAnsi="仿宋" w:eastAsia="仿宋"/>
        </w:rPr>
        <w:t>未被“信用中国”（www.creditchina.gov.cn）、中国政府采购网（www.ccgp.gov.cn）列入失信被执行人、重大税收违法案件当事人名单、政府采购严重违法失信行为记录名单。</w:t>
      </w:r>
    </w:p>
    <w:p w14:paraId="3B2A94F9">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56"/>
        <w:textAlignment w:val="auto"/>
        <w:rPr>
          <w:rFonts w:hint="eastAsia" w:ascii="仿宋" w:hAnsi="仿宋" w:eastAsia="仿宋"/>
          <w:lang w:eastAsia="zh-CN"/>
        </w:rPr>
      </w:pPr>
      <w:r>
        <w:rPr>
          <w:rFonts w:hint="eastAsia" w:ascii="仿宋" w:hAnsi="仿宋" w:eastAsia="仿宋"/>
        </w:rPr>
        <w:t>2.落实政府采购政策需满足的资格要求：</w:t>
      </w:r>
      <w:r>
        <w:rPr>
          <w:rFonts w:hint="eastAsia" w:ascii="仿宋" w:hAnsi="仿宋" w:eastAsia="仿宋"/>
        </w:rPr>
        <w:sym w:font="Wingdings" w:char="F0FE"/>
      </w:r>
      <w:r>
        <w:rPr>
          <w:rFonts w:hint="eastAsia" w:ascii="仿宋" w:hAnsi="仿宋" w:eastAsia="仿宋"/>
        </w:rPr>
        <w:t>专门面向中小企业：服务全部由符合政策要求的中小企业承接，提供中小企业声明函</w:t>
      </w:r>
      <w:r>
        <w:rPr>
          <w:rFonts w:hint="eastAsia" w:ascii="仿宋" w:hAnsi="仿宋" w:eastAsia="仿宋"/>
          <w:lang w:eastAsia="zh-CN"/>
        </w:rPr>
        <w:t>；</w:t>
      </w:r>
    </w:p>
    <w:p w14:paraId="6D0ED4D7">
      <w:pPr>
        <w:pStyle w:val="44"/>
        <w:keepNext w:val="0"/>
        <w:keepLines w:val="0"/>
        <w:pageBreakBefore w:val="0"/>
        <w:widowControl/>
        <w:kinsoku/>
        <w:wordWrap/>
        <w:overflowPunct/>
        <w:topLinePunct w:val="0"/>
        <w:autoSpaceDE/>
        <w:autoSpaceDN/>
        <w:bidi w:val="0"/>
        <w:adjustRightInd/>
        <w:snapToGrid/>
        <w:spacing w:beforeAutospacing="0" w:afterAutospacing="0" w:line="360" w:lineRule="exact"/>
        <w:ind w:firstLine="556"/>
        <w:textAlignment w:val="auto"/>
        <w:rPr>
          <w:rFonts w:ascii="仿宋" w:hAnsi="仿宋" w:eastAsia="仿宋"/>
          <w:color w:val="auto"/>
        </w:rPr>
      </w:pPr>
      <w:r>
        <w:rPr>
          <w:rFonts w:hint="eastAsia" w:ascii="仿宋" w:hAnsi="仿宋" w:eastAsia="仿宋"/>
          <w:color w:val="auto"/>
        </w:rPr>
        <w:t>3.本项目的特定资格要求：具有</w:t>
      </w:r>
      <w:r>
        <w:rPr>
          <w:rFonts w:hint="eastAsia" w:ascii="仿宋" w:hAnsi="仿宋" w:eastAsia="仿宋" w:cs="宋体"/>
        </w:rPr>
        <w:t>公路养护工程施工从业资质证书三类（乙级）及以上资质</w:t>
      </w:r>
      <w:r>
        <w:rPr>
          <w:rFonts w:hint="eastAsia" w:ascii="仿宋" w:hAnsi="仿宋" w:eastAsia="仿宋"/>
          <w:color w:val="auto"/>
        </w:rPr>
        <w:t>。</w:t>
      </w:r>
    </w:p>
    <w:p w14:paraId="72A289EF">
      <w:pPr>
        <w:pStyle w:val="3"/>
        <w:spacing w:before="240" w:after="120" w:line="360" w:lineRule="exact"/>
        <w:rPr>
          <w:rFonts w:ascii="仿宋" w:hAnsi="仿宋" w:eastAsia="仿宋"/>
        </w:rPr>
      </w:pPr>
      <w:r>
        <w:rPr>
          <w:rFonts w:hint="eastAsia" w:ascii="仿宋" w:hAnsi="仿宋" w:eastAsia="仿宋"/>
          <w:bCs w:val="0"/>
          <w:sz w:val="24"/>
          <w:szCs w:val="24"/>
        </w:rPr>
        <w:t>三、获取招标文件</w:t>
      </w:r>
    </w:p>
    <w:p w14:paraId="09718BD1">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olor w:val="auto"/>
        </w:rPr>
        <w:t>至</w:t>
      </w:r>
      <w:r>
        <w:rPr>
          <w:rFonts w:hint="eastAsia" w:ascii="仿宋" w:hAnsi="仿宋" w:eastAsia="仿宋"/>
          <w:color w:val="auto"/>
          <w:u w:val="single"/>
        </w:rPr>
        <w:t>202</w:t>
      </w:r>
      <w:r>
        <w:rPr>
          <w:rFonts w:hint="eastAsia" w:ascii="仿宋" w:hAnsi="仿宋" w:eastAsia="仿宋"/>
          <w:color w:val="auto"/>
          <w:u w:val="single"/>
          <w:lang w:val="en-US" w:eastAsia="zh-CN"/>
        </w:rPr>
        <w:t>5</w:t>
      </w:r>
      <w:r>
        <w:rPr>
          <w:rFonts w:hint="eastAsia" w:ascii="仿宋" w:hAnsi="仿宋" w:eastAsia="仿宋"/>
          <w:color w:val="auto"/>
          <w:u w:val="single"/>
        </w:rPr>
        <w:t>年</w:t>
      </w:r>
      <w:r>
        <w:rPr>
          <w:rFonts w:hint="eastAsia" w:ascii="仿宋" w:hAnsi="仿宋" w:eastAsia="仿宋"/>
          <w:color w:val="auto"/>
          <w:u w:val="single"/>
          <w:lang w:val="en-US" w:eastAsia="zh-CN"/>
        </w:rPr>
        <w:t>3</w:t>
      </w:r>
      <w:r>
        <w:rPr>
          <w:rFonts w:hint="eastAsia" w:ascii="仿宋" w:hAnsi="仿宋" w:eastAsia="仿宋"/>
          <w:color w:val="auto"/>
          <w:u w:val="single"/>
        </w:rPr>
        <w:t>月</w:t>
      </w:r>
      <w:r>
        <w:rPr>
          <w:rFonts w:hint="eastAsia" w:ascii="仿宋" w:hAnsi="仿宋" w:eastAsia="仿宋"/>
          <w:color w:val="auto"/>
          <w:u w:val="single"/>
          <w:lang w:val="en-US" w:eastAsia="zh-CN"/>
        </w:rPr>
        <w:t>19</w:t>
      </w:r>
      <w:r>
        <w:rPr>
          <w:rFonts w:hint="eastAsia" w:ascii="仿宋" w:hAnsi="仿宋" w:eastAsia="仿宋"/>
          <w:color w:val="auto"/>
          <w:u w:val="single"/>
        </w:rPr>
        <w:t>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u w:val="single"/>
        </w:rPr>
        <w:t>23:59</w:t>
      </w:r>
      <w:r>
        <w:rPr>
          <w:rFonts w:hint="eastAsia" w:ascii="仿宋" w:hAnsi="仿宋" w:eastAsia="仿宋"/>
          <w:color w:val="auto"/>
        </w:rPr>
        <w:t>（北京时间，线上获取法定节假日均可，线下获取文件法定节假日除外）</w:t>
      </w:r>
    </w:p>
    <w:p w14:paraId="2D6882E3">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地点（网址）：政府采购云平台（https://www.zcygov.cn/）</w:t>
      </w:r>
    </w:p>
    <w:p w14:paraId="30DE07BC">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方式：</w:t>
      </w:r>
      <w:r>
        <w:rPr>
          <w:rStyle w:val="52"/>
          <w:rFonts w:hint="eastAsia" w:ascii="仿宋" w:hAnsi="仿宋" w:eastAsia="仿宋"/>
          <w:b w:val="0"/>
        </w:rPr>
        <w:t>潜在供应商</w:t>
      </w:r>
      <w:r>
        <w:rPr>
          <w:rStyle w:val="52"/>
          <w:rFonts w:hint="eastAsia" w:ascii="仿宋" w:hAnsi="仿宋" w:eastAsia="仿宋"/>
          <w:b w:val="0"/>
          <w:color w:val="auto"/>
        </w:rPr>
        <w:t>登录</w:t>
      </w:r>
      <w:r>
        <w:rPr>
          <w:rStyle w:val="52"/>
          <w:rFonts w:hint="eastAsia" w:ascii="仿宋" w:hAnsi="仿宋" w:eastAsia="仿宋"/>
          <w:b w:val="0"/>
        </w:rPr>
        <w:t>政府采购云平台，在线申请获取招标文件</w:t>
      </w:r>
      <w:r>
        <w:rPr>
          <w:rStyle w:val="52"/>
          <w:rFonts w:hint="eastAsia" w:ascii="仿宋" w:hAnsi="仿宋" w:eastAsia="仿宋"/>
          <w:b w:val="0"/>
          <w:color w:val="auto"/>
        </w:rPr>
        <w:t>（</w:t>
      </w:r>
      <w:r>
        <w:rPr>
          <w:rStyle w:val="52"/>
          <w:rFonts w:hint="eastAsia" w:ascii="仿宋" w:hAnsi="仿宋" w:eastAsia="仿宋"/>
          <w:b w:val="0"/>
        </w:rPr>
        <w:t>进入“项目采购”应用，在获取招标文件菜单中选择项目，申请获取招标文件</w:t>
      </w:r>
      <w:r>
        <w:rPr>
          <w:rStyle w:val="52"/>
          <w:rFonts w:hint="eastAsia" w:ascii="仿宋" w:hAnsi="仿宋" w:eastAsia="仿宋"/>
          <w:b w:val="0"/>
          <w:color w:val="auto"/>
        </w:rPr>
        <w:t>）</w:t>
      </w:r>
      <w:r>
        <w:rPr>
          <w:rStyle w:val="52"/>
          <w:rFonts w:hint="eastAsia" w:ascii="仿宋" w:hAnsi="仿宋" w:eastAsia="仿宋"/>
          <w:b w:val="0"/>
        </w:rPr>
        <w:t>。</w:t>
      </w:r>
      <w:r>
        <w:rPr>
          <w:rFonts w:hint="eastAsia" w:ascii="仿宋" w:hAnsi="仿宋" w:eastAsia="仿宋"/>
        </w:rPr>
        <w:t>仅需浏览招标文件的供应商可点击“游客，浏览招标文件”直接下载招标文件浏览。</w:t>
      </w:r>
    </w:p>
    <w:p w14:paraId="37E0092E">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售价（元）：免费。</w:t>
      </w:r>
    </w:p>
    <w:p w14:paraId="63608F1E">
      <w:pPr>
        <w:pStyle w:val="3"/>
        <w:spacing w:before="240" w:after="120" w:line="360" w:lineRule="exact"/>
        <w:rPr>
          <w:rFonts w:ascii="仿宋" w:hAnsi="仿宋" w:eastAsia="仿宋"/>
          <w:sz w:val="24"/>
          <w:szCs w:val="24"/>
        </w:rPr>
      </w:pPr>
      <w:r>
        <w:rPr>
          <w:rFonts w:hint="eastAsia" w:ascii="仿宋" w:hAnsi="仿宋" w:eastAsia="仿宋"/>
          <w:bCs w:val="0"/>
          <w:sz w:val="24"/>
          <w:szCs w:val="24"/>
        </w:rPr>
        <w:t>四、提交投标文件截止时间、开标时间和地点</w:t>
      </w:r>
    </w:p>
    <w:p w14:paraId="194242DE">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提交投标文件截止时间：</w:t>
      </w:r>
      <w:r>
        <w:rPr>
          <w:rFonts w:hint="eastAsia" w:ascii="仿宋" w:hAnsi="仿宋" w:eastAsia="仿宋"/>
          <w:color w:val="auto"/>
          <w:u w:val="single"/>
        </w:rPr>
        <w:t>202</w:t>
      </w:r>
      <w:r>
        <w:rPr>
          <w:rFonts w:hint="eastAsia" w:ascii="仿宋" w:hAnsi="仿宋" w:eastAsia="仿宋"/>
          <w:color w:val="auto"/>
          <w:u w:val="single"/>
          <w:lang w:val="en-US" w:eastAsia="zh-CN"/>
        </w:rPr>
        <w:t>5</w:t>
      </w:r>
      <w:r>
        <w:rPr>
          <w:rFonts w:hint="eastAsia" w:ascii="仿宋" w:hAnsi="仿宋" w:eastAsia="仿宋"/>
          <w:color w:val="auto"/>
          <w:u w:val="single"/>
        </w:rPr>
        <w:t>年</w:t>
      </w:r>
      <w:r>
        <w:rPr>
          <w:rFonts w:hint="eastAsia" w:ascii="仿宋" w:hAnsi="仿宋" w:eastAsia="仿宋"/>
          <w:color w:val="auto"/>
          <w:u w:val="single"/>
          <w:lang w:val="en-US" w:eastAsia="zh-CN"/>
        </w:rPr>
        <w:t>3</w:t>
      </w:r>
      <w:r>
        <w:rPr>
          <w:rFonts w:hint="eastAsia" w:ascii="仿宋" w:hAnsi="仿宋" w:eastAsia="仿宋"/>
          <w:color w:val="auto"/>
          <w:u w:val="single"/>
        </w:rPr>
        <w:t>月</w:t>
      </w:r>
      <w:r>
        <w:rPr>
          <w:rFonts w:hint="eastAsia" w:ascii="仿宋" w:hAnsi="仿宋" w:eastAsia="仿宋"/>
          <w:color w:val="auto"/>
          <w:u w:val="single"/>
          <w:lang w:val="en-US" w:eastAsia="zh-CN"/>
        </w:rPr>
        <w:t>19</w:t>
      </w:r>
      <w:r>
        <w:rPr>
          <w:rFonts w:hint="eastAsia" w:ascii="仿宋" w:hAnsi="仿宋" w:eastAsia="仿宋"/>
          <w:color w:val="auto"/>
          <w:u w:val="single"/>
        </w:rPr>
        <w:t>日</w:t>
      </w:r>
      <w:r>
        <w:rPr>
          <w:rFonts w:hint="eastAsia" w:ascii="仿宋" w:hAnsi="仿宋" w:eastAsia="仿宋"/>
          <w:color w:val="auto"/>
          <w:u w:val="single"/>
          <w:lang w:val="en-US" w:eastAsia="zh-CN"/>
        </w:rPr>
        <w:t>9</w:t>
      </w:r>
      <w:r>
        <w:rPr>
          <w:rFonts w:hint="eastAsia" w:ascii="仿宋" w:hAnsi="仿宋" w:eastAsia="仿宋"/>
          <w:color w:val="auto"/>
          <w:u w:val="single"/>
        </w:rPr>
        <w:t>点</w:t>
      </w:r>
      <w:r>
        <w:rPr>
          <w:rFonts w:hint="eastAsia" w:ascii="仿宋" w:hAnsi="仿宋" w:eastAsia="仿宋"/>
          <w:color w:val="auto"/>
          <w:u w:val="single"/>
          <w:lang w:val="en-US" w:eastAsia="zh-CN"/>
        </w:rPr>
        <w:t>30</w:t>
      </w:r>
      <w:r>
        <w:rPr>
          <w:rFonts w:hint="eastAsia" w:ascii="仿宋" w:hAnsi="仿宋" w:eastAsia="仿宋"/>
          <w:color w:val="auto"/>
          <w:u w:val="single"/>
        </w:rPr>
        <w:t>分</w:t>
      </w:r>
      <w:r>
        <w:rPr>
          <w:rFonts w:hint="eastAsia" w:ascii="仿宋" w:hAnsi="仿宋" w:eastAsia="仿宋"/>
          <w:color w:val="auto"/>
          <w:u w:val="single"/>
          <w:lang w:val="en-US" w:eastAsia="zh-CN"/>
        </w:rPr>
        <w:t>00秒</w:t>
      </w:r>
      <w:r>
        <w:rPr>
          <w:rFonts w:hint="eastAsia" w:ascii="仿宋" w:hAnsi="仿宋" w:eastAsia="仿宋"/>
          <w:color w:val="auto"/>
        </w:rPr>
        <w:t>（</w:t>
      </w:r>
      <w:r>
        <w:rPr>
          <w:rFonts w:hint="eastAsia" w:ascii="仿宋" w:hAnsi="仿宋" w:eastAsia="仿宋"/>
        </w:rPr>
        <w:t>北京时间）</w:t>
      </w:r>
    </w:p>
    <w:p w14:paraId="2C7A6C1A">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投标地点（网址）：政府采购云平台（https://www.zcygov.cn/）</w:t>
      </w:r>
    </w:p>
    <w:p w14:paraId="701E8E90">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开标时间：</w:t>
      </w:r>
      <w:r>
        <w:rPr>
          <w:rFonts w:hint="eastAsia" w:ascii="仿宋" w:hAnsi="仿宋" w:eastAsia="仿宋"/>
          <w:color w:val="auto"/>
          <w:u w:val="single"/>
        </w:rPr>
        <w:t>202</w:t>
      </w:r>
      <w:r>
        <w:rPr>
          <w:rFonts w:hint="eastAsia" w:ascii="仿宋" w:hAnsi="仿宋" w:eastAsia="仿宋"/>
          <w:color w:val="auto"/>
          <w:u w:val="single"/>
          <w:lang w:val="en-US" w:eastAsia="zh-CN"/>
        </w:rPr>
        <w:t>5</w:t>
      </w:r>
      <w:r>
        <w:rPr>
          <w:rFonts w:hint="eastAsia" w:ascii="仿宋" w:hAnsi="仿宋" w:eastAsia="仿宋"/>
          <w:color w:val="auto"/>
          <w:u w:val="single"/>
        </w:rPr>
        <w:t>年</w:t>
      </w:r>
      <w:r>
        <w:rPr>
          <w:rFonts w:hint="eastAsia" w:ascii="仿宋" w:hAnsi="仿宋" w:eastAsia="仿宋"/>
          <w:color w:val="auto"/>
          <w:u w:val="single"/>
          <w:lang w:val="en-US" w:eastAsia="zh-CN"/>
        </w:rPr>
        <w:t>3</w:t>
      </w:r>
      <w:r>
        <w:rPr>
          <w:rFonts w:hint="eastAsia" w:ascii="仿宋" w:hAnsi="仿宋" w:eastAsia="仿宋"/>
          <w:color w:val="auto"/>
          <w:u w:val="single"/>
        </w:rPr>
        <w:t>月</w:t>
      </w:r>
      <w:r>
        <w:rPr>
          <w:rFonts w:hint="eastAsia" w:ascii="仿宋" w:hAnsi="仿宋" w:eastAsia="仿宋"/>
          <w:color w:val="auto"/>
          <w:u w:val="single"/>
          <w:lang w:val="en-US" w:eastAsia="zh-CN"/>
        </w:rPr>
        <w:t>19</w:t>
      </w:r>
      <w:r>
        <w:rPr>
          <w:rFonts w:hint="eastAsia" w:ascii="仿宋" w:hAnsi="仿宋" w:eastAsia="仿宋"/>
          <w:color w:val="auto"/>
          <w:u w:val="single"/>
        </w:rPr>
        <w:t>日</w:t>
      </w:r>
      <w:r>
        <w:rPr>
          <w:rFonts w:hint="eastAsia" w:ascii="仿宋" w:hAnsi="仿宋" w:eastAsia="仿宋"/>
          <w:color w:val="auto"/>
          <w:u w:val="single"/>
          <w:lang w:val="en-US" w:eastAsia="zh-CN"/>
        </w:rPr>
        <w:t>9</w:t>
      </w:r>
      <w:r>
        <w:rPr>
          <w:rFonts w:hint="eastAsia" w:ascii="仿宋" w:hAnsi="仿宋" w:eastAsia="仿宋"/>
          <w:color w:val="auto"/>
          <w:u w:val="single"/>
        </w:rPr>
        <w:t>点</w:t>
      </w:r>
      <w:r>
        <w:rPr>
          <w:rFonts w:hint="eastAsia" w:ascii="仿宋" w:hAnsi="仿宋" w:eastAsia="仿宋"/>
          <w:color w:val="auto"/>
          <w:u w:val="single"/>
          <w:lang w:val="en-US" w:eastAsia="zh-CN"/>
        </w:rPr>
        <w:t>30</w:t>
      </w:r>
      <w:r>
        <w:rPr>
          <w:rFonts w:hint="eastAsia" w:ascii="仿宋" w:hAnsi="仿宋" w:eastAsia="仿宋"/>
          <w:color w:val="auto"/>
          <w:u w:val="single"/>
        </w:rPr>
        <w:t>分</w:t>
      </w:r>
      <w:r>
        <w:rPr>
          <w:rFonts w:hint="eastAsia" w:ascii="仿宋" w:hAnsi="仿宋" w:eastAsia="仿宋"/>
          <w:color w:val="auto"/>
          <w:u w:val="single"/>
          <w:lang w:val="en-US" w:eastAsia="zh-CN"/>
        </w:rPr>
        <w:t>00秒</w:t>
      </w:r>
      <w:r>
        <w:rPr>
          <w:rFonts w:hint="eastAsia" w:ascii="仿宋" w:hAnsi="仿宋" w:eastAsia="仿宋"/>
          <w:color w:val="auto"/>
        </w:rPr>
        <w:t>（</w:t>
      </w:r>
      <w:r>
        <w:rPr>
          <w:rFonts w:hint="eastAsia" w:ascii="仿宋" w:hAnsi="仿宋" w:eastAsia="仿宋"/>
        </w:rPr>
        <w:t>北京时间）</w:t>
      </w:r>
    </w:p>
    <w:p w14:paraId="149FADA1">
      <w:pPr>
        <w:pStyle w:val="44"/>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lang w:eastAsia="zh-CN"/>
        </w:rPr>
      </w:pPr>
      <w:r>
        <w:rPr>
          <w:rFonts w:hint="eastAsia" w:ascii="仿宋" w:hAnsi="仿宋" w:eastAsia="仿宋"/>
        </w:rPr>
        <w:t>开标地点（网址）：政府采购云平台（https://www.zcygov.cn/）</w:t>
      </w:r>
      <w:r>
        <w:rPr>
          <w:rFonts w:hint="eastAsia" w:ascii="仿宋" w:hAnsi="仿宋" w:eastAsia="仿宋"/>
          <w:lang w:eastAsia="zh-CN"/>
        </w:rPr>
        <w:t>。</w:t>
      </w:r>
      <w:r>
        <w:rPr>
          <w:rFonts w:hint="eastAsia" w:ascii="仿宋" w:hAnsi="仿宋" w:eastAsia="仿宋"/>
          <w:color w:val="auto"/>
          <w:highlight w:val="none"/>
        </w:rPr>
        <w:t>所有投标人均须准时在“政府采购云平台”在线参加。</w:t>
      </w:r>
    </w:p>
    <w:p w14:paraId="6E069438">
      <w:pPr>
        <w:pStyle w:val="3"/>
        <w:spacing w:before="240" w:after="120" w:line="360" w:lineRule="exact"/>
        <w:rPr>
          <w:rFonts w:ascii="仿宋" w:hAnsi="仿宋" w:eastAsia="仿宋"/>
          <w:sz w:val="24"/>
          <w:szCs w:val="24"/>
        </w:rPr>
      </w:pPr>
      <w:r>
        <w:rPr>
          <w:rFonts w:hint="eastAsia" w:ascii="仿宋" w:hAnsi="仿宋" w:eastAsia="仿宋"/>
          <w:bCs w:val="0"/>
          <w:sz w:val="24"/>
          <w:szCs w:val="24"/>
        </w:rPr>
        <w:t>五、公告期限</w:t>
      </w:r>
    </w:p>
    <w:p w14:paraId="22A95403">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自本公告发布之日起5个工作日。</w:t>
      </w:r>
    </w:p>
    <w:p w14:paraId="0D29A8F2">
      <w:pPr>
        <w:pStyle w:val="3"/>
        <w:spacing w:before="240" w:after="120" w:line="360" w:lineRule="exact"/>
        <w:rPr>
          <w:rFonts w:ascii="仿宋" w:hAnsi="仿宋" w:eastAsia="仿宋"/>
          <w:sz w:val="24"/>
          <w:szCs w:val="24"/>
        </w:rPr>
      </w:pPr>
      <w:r>
        <w:rPr>
          <w:rFonts w:hint="eastAsia" w:ascii="仿宋" w:hAnsi="仿宋" w:eastAsia="仿宋"/>
          <w:bCs w:val="0"/>
          <w:sz w:val="24"/>
          <w:szCs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highlight w:val="none"/>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w:t>
      </w:r>
      <w:r>
        <w:rPr>
          <w:rFonts w:hint="eastAsia" w:ascii="仿宋" w:hAnsi="仿宋" w:eastAsia="仿宋" w:cs="仿宋"/>
          <w:sz w:val="24"/>
        </w:rPr>
        <w:t>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470CB534">
      <w:pPr>
        <w:pStyle w:val="3"/>
        <w:spacing w:before="240" w:after="120" w:line="360" w:lineRule="exact"/>
        <w:rPr>
          <w:rFonts w:ascii="仿宋" w:hAnsi="仿宋" w:eastAsia="仿宋"/>
          <w:sz w:val="24"/>
          <w:szCs w:val="24"/>
        </w:rPr>
      </w:pPr>
      <w:r>
        <w:rPr>
          <w:rFonts w:hint="eastAsia" w:ascii="仿宋" w:hAnsi="仿宋" w:eastAsia="仿宋"/>
          <w:bCs w:val="0"/>
          <w:sz w:val="24"/>
          <w:szCs w:val="24"/>
        </w:rPr>
        <w:t>七、对本次采购提出询问、质疑、投诉，请按以下方式联系</w:t>
      </w:r>
    </w:p>
    <w:p w14:paraId="4DEBC4A5">
      <w:pPr>
        <w:pStyle w:val="44"/>
        <w:spacing w:before="0" w:beforeAutospacing="0" w:afterLines="50" w:afterAutospacing="0" w:line="300" w:lineRule="exact"/>
        <w:ind w:firstLine="556"/>
        <w:rPr>
          <w:rFonts w:ascii="仿宋" w:hAnsi="仿宋" w:eastAsia="仿宋"/>
        </w:rPr>
      </w:pPr>
      <w:r>
        <w:rPr>
          <w:rFonts w:hint="eastAsia" w:ascii="仿宋" w:hAnsi="仿宋" w:eastAsia="仿宋"/>
        </w:rPr>
        <w:t>1.采购人信息</w:t>
      </w:r>
    </w:p>
    <w:p w14:paraId="6AE34A37">
      <w:pPr>
        <w:pStyle w:val="44"/>
        <w:spacing w:before="0" w:beforeAutospacing="0" w:afterLines="50" w:afterAutospacing="0" w:line="300" w:lineRule="exact"/>
        <w:ind w:firstLine="556"/>
        <w:rPr>
          <w:rFonts w:ascii="仿宋" w:hAnsi="仿宋" w:eastAsia="仿宋"/>
          <w:color w:val="auto"/>
          <w:u w:val="single"/>
        </w:rPr>
      </w:pPr>
      <w:r>
        <w:rPr>
          <w:rFonts w:hint="eastAsia" w:ascii="仿宋" w:hAnsi="仿宋" w:eastAsia="仿宋"/>
        </w:rPr>
        <w:t>名</w:t>
      </w:r>
      <w:r>
        <w:rPr>
          <w:rStyle w:val="156"/>
          <w:rFonts w:eastAsia="仿宋" w:cs="Calibri"/>
          <w:color w:val="auto"/>
        </w:rPr>
        <w:t> </w:t>
      </w:r>
      <w:r>
        <w:rPr>
          <w:rFonts w:hint="eastAsia" w:ascii="仿宋" w:hAnsi="仿宋" w:eastAsia="仿宋"/>
          <w:color w:val="auto"/>
        </w:rPr>
        <w:t>称：</w:t>
      </w:r>
      <w:r>
        <w:rPr>
          <w:rFonts w:ascii="仿宋" w:hAnsi="仿宋" w:eastAsia="仿宋"/>
        </w:rPr>
        <w:t>诸暨市安华镇人民政府</w:t>
      </w:r>
    </w:p>
    <w:p w14:paraId="447169E8">
      <w:pPr>
        <w:pStyle w:val="44"/>
        <w:spacing w:before="0" w:beforeAutospacing="0" w:afterLines="50" w:afterAutospacing="0" w:line="300" w:lineRule="exact"/>
        <w:ind w:firstLine="556"/>
        <w:rPr>
          <w:rFonts w:ascii="仿宋" w:hAnsi="仿宋" w:eastAsia="仿宋"/>
        </w:rPr>
      </w:pPr>
      <w:r>
        <w:rPr>
          <w:rFonts w:hint="eastAsia" w:ascii="仿宋" w:hAnsi="仿宋" w:eastAsia="仿宋"/>
          <w:color w:val="auto"/>
        </w:rPr>
        <w:t>地</w:t>
      </w:r>
      <w:r>
        <w:rPr>
          <w:rFonts w:eastAsia="仿宋" w:cs="Calibri"/>
          <w:color w:val="auto"/>
        </w:rPr>
        <w:t> </w:t>
      </w:r>
      <w:r>
        <w:rPr>
          <w:rFonts w:hint="eastAsia" w:ascii="仿宋" w:hAnsi="仿宋" w:eastAsia="仿宋"/>
          <w:color w:val="auto"/>
        </w:rPr>
        <w:t>址：</w:t>
      </w:r>
      <w:r>
        <w:rPr>
          <w:rFonts w:ascii="仿宋" w:hAnsi="仿宋" w:eastAsia="仿宋"/>
        </w:rPr>
        <w:t>安华镇华南路109号</w:t>
      </w:r>
    </w:p>
    <w:p w14:paraId="65D5998C">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项目联系人（询问）：赵铭学</w:t>
      </w:r>
    </w:p>
    <w:p w14:paraId="32051727">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项目联系方式（询问）：0575-89088265</w:t>
      </w:r>
    </w:p>
    <w:p w14:paraId="353C4E42">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质疑联系人：张主任</w:t>
      </w:r>
    </w:p>
    <w:p w14:paraId="6CA05D68">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质疑联系方式：0575-89757030</w:t>
      </w:r>
    </w:p>
    <w:p w14:paraId="138A0FA0">
      <w:pPr>
        <w:pStyle w:val="44"/>
        <w:spacing w:before="0" w:beforeAutospacing="0" w:afterLines="50" w:afterAutospacing="0" w:line="300" w:lineRule="exact"/>
        <w:ind w:firstLine="556"/>
        <w:rPr>
          <w:rFonts w:ascii="仿宋" w:hAnsi="仿宋" w:eastAsia="仿宋"/>
        </w:rPr>
      </w:pPr>
      <w:r>
        <w:rPr>
          <w:rFonts w:hint="eastAsia" w:ascii="仿宋" w:hAnsi="仿宋" w:eastAsia="仿宋"/>
        </w:rPr>
        <w:t>2.采购代理机构信息</w:t>
      </w:r>
    </w:p>
    <w:p w14:paraId="2BFCF761">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w:t>
      </w:r>
      <w:r>
        <w:rPr>
          <w:rFonts w:eastAsia="仿宋"/>
        </w:rPr>
        <w:t> </w:t>
      </w:r>
      <w:r>
        <w:rPr>
          <w:rFonts w:hint="eastAsia" w:ascii="仿宋" w:hAnsi="仿宋" w:eastAsia="仿宋"/>
        </w:rPr>
        <w:t>称：德邻联合工程有限公司</w:t>
      </w:r>
    </w:p>
    <w:p w14:paraId="3385B52E">
      <w:pPr>
        <w:pStyle w:val="44"/>
        <w:spacing w:before="0" w:beforeAutospacing="0" w:afterLines="50" w:afterAutospacing="0" w:line="300" w:lineRule="exact"/>
        <w:ind w:firstLine="556"/>
        <w:rPr>
          <w:rFonts w:hint="default" w:ascii="仿宋" w:hAnsi="仿宋" w:eastAsia="仿宋"/>
          <w:lang w:val="en-US" w:eastAsia="zh-CN"/>
        </w:rPr>
      </w:pPr>
      <w:r>
        <w:rPr>
          <w:rFonts w:hint="eastAsia" w:ascii="仿宋" w:hAnsi="仿宋" w:eastAsia="仿宋"/>
        </w:rPr>
        <w:t>地</w:t>
      </w:r>
      <w:r>
        <w:rPr>
          <w:rFonts w:eastAsia="仿宋"/>
        </w:rPr>
        <w:t> </w:t>
      </w:r>
      <w:r>
        <w:rPr>
          <w:rFonts w:hint="eastAsia" w:ascii="仿宋" w:hAnsi="仿宋" w:eastAsia="仿宋"/>
        </w:rPr>
        <w:t>址：</w:t>
      </w:r>
      <w:r>
        <w:rPr>
          <w:rFonts w:hint="eastAsia" w:ascii="仿宋" w:hAnsi="仿宋" w:eastAsia="仿宋"/>
          <w:lang w:val="en-US" w:eastAsia="zh-CN"/>
        </w:rPr>
        <w:t>诸暨市暨阳街道郭家时代商务中心B1幢1102室</w:t>
      </w:r>
    </w:p>
    <w:p w14:paraId="1E9D6B8F">
      <w:pPr>
        <w:pStyle w:val="44"/>
        <w:spacing w:before="0" w:beforeAutospacing="0" w:afterLines="50" w:afterAutospacing="0" w:line="300" w:lineRule="exact"/>
        <w:ind w:firstLine="556"/>
        <w:rPr>
          <w:rFonts w:hint="eastAsia" w:ascii="仿宋" w:hAnsi="仿宋" w:eastAsia="仿宋"/>
          <w:lang w:val="en-US" w:eastAsia="zh-CN"/>
        </w:rPr>
      </w:pPr>
      <w:r>
        <w:rPr>
          <w:rFonts w:hint="eastAsia" w:ascii="仿宋" w:hAnsi="仿宋" w:eastAsia="仿宋"/>
        </w:rPr>
        <w:t>项目联系人（询问）：</w:t>
      </w:r>
      <w:r>
        <w:rPr>
          <w:rFonts w:hint="eastAsia" w:ascii="仿宋" w:hAnsi="仿宋" w:eastAsia="仿宋"/>
          <w:lang w:val="en-US" w:eastAsia="zh-CN"/>
        </w:rPr>
        <w:t>石 工</w:t>
      </w:r>
    </w:p>
    <w:p w14:paraId="4695EC9F">
      <w:pPr>
        <w:pStyle w:val="44"/>
        <w:spacing w:before="0" w:beforeAutospacing="0" w:afterLines="50" w:afterAutospacing="0" w:line="300" w:lineRule="exact"/>
        <w:ind w:firstLine="556"/>
        <w:rPr>
          <w:rFonts w:hint="eastAsia" w:ascii="仿宋" w:hAnsi="仿宋" w:eastAsia="仿宋"/>
          <w:lang w:val="en-US" w:eastAsia="zh-CN"/>
        </w:rPr>
      </w:pPr>
      <w:r>
        <w:rPr>
          <w:rFonts w:eastAsia="仿宋"/>
        </w:rPr>
        <w:t>项目</w:t>
      </w:r>
      <w:r>
        <w:rPr>
          <w:rFonts w:hint="eastAsia" w:ascii="仿宋" w:hAnsi="仿宋" w:eastAsia="仿宋"/>
        </w:rPr>
        <w:t>联系方式（询问）：</w:t>
      </w:r>
      <w:r>
        <w:rPr>
          <w:rFonts w:hint="eastAsia" w:ascii="仿宋" w:hAnsi="仿宋" w:eastAsia="仿宋"/>
          <w:lang w:val="en-US" w:eastAsia="zh-CN"/>
        </w:rPr>
        <w:t>17769885877</w:t>
      </w:r>
    </w:p>
    <w:p w14:paraId="09858A8D">
      <w:pPr>
        <w:pStyle w:val="44"/>
        <w:spacing w:before="0" w:beforeAutospacing="0" w:afterLines="50" w:afterAutospacing="0" w:line="300" w:lineRule="exact"/>
        <w:ind w:firstLine="556"/>
        <w:rPr>
          <w:rFonts w:hint="default" w:eastAsia="仿宋"/>
          <w:lang w:val="en-US" w:eastAsia="zh-CN"/>
        </w:rPr>
      </w:pPr>
      <w:r>
        <w:rPr>
          <w:rFonts w:hint="eastAsia" w:ascii="仿宋" w:hAnsi="仿宋" w:eastAsia="仿宋"/>
        </w:rPr>
        <w:t>质疑联系人：沈梦雅</w:t>
      </w:r>
    </w:p>
    <w:p w14:paraId="16AE3F71">
      <w:pPr>
        <w:pStyle w:val="44"/>
        <w:spacing w:before="0" w:beforeAutospacing="0" w:afterLines="50" w:afterAutospacing="0" w:line="300" w:lineRule="exact"/>
        <w:ind w:firstLine="556"/>
        <w:rPr>
          <w:rFonts w:hint="eastAsia" w:ascii="仿宋" w:hAnsi="仿宋" w:eastAsia="仿宋"/>
        </w:rPr>
      </w:pPr>
      <w:r>
        <w:rPr>
          <w:rFonts w:eastAsia="仿宋"/>
        </w:rPr>
        <w:t>质疑</w:t>
      </w:r>
      <w:r>
        <w:rPr>
          <w:rFonts w:hint="eastAsia" w:ascii="仿宋" w:hAnsi="仿宋" w:eastAsia="仿宋"/>
        </w:rPr>
        <w:t>联系方式：13857519395</w:t>
      </w:r>
    </w:p>
    <w:p w14:paraId="0C38F38B">
      <w:pPr>
        <w:pStyle w:val="44"/>
        <w:spacing w:before="0" w:beforeAutospacing="0" w:afterLines="50" w:afterAutospacing="0" w:line="300" w:lineRule="exact"/>
        <w:ind w:firstLine="556"/>
        <w:rPr>
          <w:rFonts w:ascii="仿宋" w:hAnsi="仿宋" w:eastAsia="仿宋"/>
        </w:rPr>
      </w:pPr>
      <w:r>
        <w:rPr>
          <w:rFonts w:hint="eastAsia" w:ascii="仿宋" w:hAnsi="仿宋" w:eastAsia="仿宋"/>
        </w:rPr>
        <w:t>3.同级政府采购监督管理部门</w:t>
      </w:r>
    </w:p>
    <w:p w14:paraId="2D516290">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名称：诸暨市财政局</w:t>
      </w:r>
    </w:p>
    <w:p w14:paraId="0BE0F112">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地址：诸暨市人民中路356号</w:t>
      </w:r>
    </w:p>
    <w:p w14:paraId="63C55BE1">
      <w:pPr>
        <w:pStyle w:val="44"/>
        <w:spacing w:before="0" w:beforeAutospacing="0" w:afterLines="50" w:afterAutospacing="0" w:line="300" w:lineRule="exact"/>
        <w:ind w:firstLine="556"/>
        <w:rPr>
          <w:rFonts w:hint="eastAsia" w:ascii="仿宋" w:hAnsi="仿宋" w:eastAsia="仿宋"/>
        </w:rPr>
      </w:pPr>
      <w:r>
        <w:rPr>
          <w:rFonts w:hint="eastAsia" w:ascii="仿宋" w:hAnsi="仿宋" w:eastAsia="仿宋"/>
        </w:rPr>
        <w:t>联系人：吕雅玲</w:t>
      </w:r>
    </w:p>
    <w:p w14:paraId="4B6EEA54">
      <w:pPr>
        <w:pStyle w:val="44"/>
        <w:spacing w:before="0" w:beforeAutospacing="0" w:afterLines="50" w:afterAutospacing="0" w:line="300" w:lineRule="exact"/>
        <w:ind w:firstLine="556"/>
        <w:rPr>
          <w:rFonts w:ascii="仿宋" w:hAnsi="仿宋" w:eastAsia="仿宋"/>
        </w:rPr>
      </w:pPr>
      <w:r>
        <w:rPr>
          <w:rFonts w:hint="eastAsia" w:ascii="仿宋" w:hAnsi="仿宋" w:eastAsia="仿宋"/>
        </w:rPr>
        <w:t>监督投诉电话：</w:t>
      </w:r>
      <w:r>
        <w:rPr>
          <w:rFonts w:ascii="仿宋" w:hAnsi="仿宋" w:eastAsia="仿宋"/>
        </w:rPr>
        <w:t>0575-87111685</w:t>
      </w:r>
    </w:p>
    <w:p w14:paraId="6342D1BE">
      <w:pPr>
        <w:pStyle w:val="44"/>
        <w:spacing w:beforeLines="50" w:beforeAutospacing="0" w:after="120" w:afterAutospacing="0" w:line="360" w:lineRule="exact"/>
        <w:ind w:firstLine="556"/>
        <w:rPr>
          <w:rFonts w:eastAsia="宋体"/>
          <w:sz w:val="21"/>
          <w:szCs w:val="21"/>
        </w:rPr>
      </w:pPr>
      <w:r>
        <w:rPr>
          <w:rFonts w:ascii="仿宋" w:hAnsi="仿宋" w:eastAsia="仿宋"/>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sz w:val="21"/>
          <w:szCs w:val="21"/>
          <w:lang w:val="en-US" w:eastAsia="zh-CN"/>
        </w:rPr>
        <w:t>95763</w:t>
      </w:r>
      <w:r>
        <w:rPr>
          <w:rFonts w:ascii="仿宋" w:hAnsi="仿宋" w:eastAsia="仿宋"/>
          <w:sz w:val="21"/>
          <w:szCs w:val="21"/>
        </w:rPr>
        <w:t>获取热线服务帮助。CA问题联系电话（人工）：汇信CA 400-888-4636；天谷CA 400-087-8198。</w:t>
      </w:r>
    </w:p>
    <w:p w14:paraId="00742627">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440" w:right="1800" w:bottom="1440" w:left="1800" w:header="284" w:footer="454" w:gutter="0"/>
          <w:pgNumType w:fmt="decimal" w:start="1"/>
          <w:cols w:space="720" w:num="1"/>
          <w:docGrid w:type="lines" w:linePitch="312" w:charSpace="0"/>
        </w:sectPr>
      </w:pPr>
    </w:p>
    <w:bookmarkEnd w:id="0"/>
    <w:p w14:paraId="7DE53E31">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第二章   投标人须知</w:t>
      </w:r>
    </w:p>
    <w:p w14:paraId="274FB4B8">
      <w:pPr>
        <w:spacing w:afterLines="50" w:line="400" w:lineRule="exact"/>
        <w:jc w:val="center"/>
        <w:rPr>
          <w:rFonts w:ascii="宋体" w:hAnsi="宋体"/>
          <w:color w:val="auto"/>
        </w:rPr>
      </w:pPr>
      <w:r>
        <w:rPr>
          <w:rFonts w:hint="eastAsia" w:ascii="华文中宋" w:hAnsi="华文中宋" w:eastAsia="华文中宋"/>
          <w:b/>
          <w:bCs/>
          <w:color w:val="auto"/>
          <w:sz w:val="32"/>
          <w:szCs w:val="32"/>
        </w:rPr>
        <w:t>前  附  表</w:t>
      </w:r>
    </w:p>
    <w:tbl>
      <w:tblPr>
        <w:tblStyle w:val="49"/>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0597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45" w:type="dxa"/>
            <w:tcBorders>
              <w:top w:val="single" w:color="auto" w:sz="4" w:space="0"/>
              <w:bottom w:val="single" w:color="auto" w:sz="4" w:space="0"/>
              <w:right w:val="single" w:color="auto" w:sz="4" w:space="0"/>
            </w:tcBorders>
            <w:vAlign w:val="center"/>
          </w:tcPr>
          <w:p w14:paraId="0BFEAAD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01F6BD8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5DD96DA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93A8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645" w:type="dxa"/>
            <w:tcBorders>
              <w:top w:val="single" w:color="auto" w:sz="4" w:space="0"/>
              <w:bottom w:val="single" w:color="auto" w:sz="4" w:space="0"/>
              <w:right w:val="single" w:color="auto" w:sz="4" w:space="0"/>
            </w:tcBorders>
            <w:vAlign w:val="center"/>
          </w:tcPr>
          <w:p w14:paraId="3CCBF7F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3E30507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1C533B3C">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szCs w:val="24"/>
              </w:rPr>
            </w:pPr>
            <w:r>
              <w:rPr>
                <w:rFonts w:hint="eastAsia" w:ascii="仿宋" w:hAnsi="仿宋" w:eastAsia="仿宋" w:cs="仿宋"/>
                <w:kern w:val="0"/>
                <w:sz w:val="24"/>
                <w:szCs w:val="24"/>
                <w:lang w:val="zh-CN"/>
              </w:rPr>
              <w:t>本项目采用</w:t>
            </w:r>
            <w:r>
              <w:rPr>
                <w:rFonts w:hint="eastAsia" w:ascii="仿宋" w:hAnsi="仿宋" w:eastAsia="仿宋" w:cs="仿宋"/>
                <w:kern w:val="0"/>
                <w:sz w:val="24"/>
                <w:szCs w:val="24"/>
                <w:u w:val="single"/>
                <w:lang w:val="zh-CN"/>
              </w:rPr>
              <w:t>综合评分法</w:t>
            </w:r>
          </w:p>
        </w:tc>
      </w:tr>
      <w:tr w14:paraId="3A6F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0" w:hRule="atLeast"/>
          <w:jc w:val="center"/>
        </w:trPr>
        <w:tc>
          <w:tcPr>
            <w:tcW w:w="645" w:type="dxa"/>
            <w:tcBorders>
              <w:top w:val="single" w:color="auto" w:sz="4" w:space="0"/>
              <w:bottom w:val="single" w:color="auto" w:sz="4" w:space="0"/>
              <w:right w:val="single" w:color="auto" w:sz="4" w:space="0"/>
            </w:tcBorders>
            <w:vAlign w:val="center"/>
          </w:tcPr>
          <w:p w14:paraId="498AF05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4A8AAC4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6C49F4BD">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有关本项目实施所需的所有费用（含税费）均计入报价。</w:t>
            </w:r>
          </w:p>
          <w:p w14:paraId="7BAC9CC0">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szCs w:val="24"/>
                <w:lang w:val="zh-CN"/>
              </w:rPr>
            </w:pP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w:t>
            </w:r>
          </w:p>
          <w:p w14:paraId="1BF5C502">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招标文件未列明，而投标人认为必需的费用也需列入报价。</w:t>
            </w:r>
          </w:p>
          <w:p w14:paraId="0784C6A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14:paraId="4F64B2E5">
            <w:pPr>
              <w:pStyle w:val="75"/>
              <w:keepNext w:val="0"/>
              <w:keepLines w:val="0"/>
              <w:pageBreakBefore w:val="0"/>
              <w:widowControl w:val="0"/>
              <w:numPr>
                <w:ilvl w:val="0"/>
                <w:numId w:val="1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①投标文件出现不是唯一的、有选择性投标报价的；</w:t>
            </w:r>
          </w:p>
          <w:p w14:paraId="6BF3B4A3">
            <w:pPr>
              <w:pStyle w:val="75"/>
              <w:keepNext w:val="0"/>
              <w:keepLines w:val="0"/>
              <w:pageBreakBefore w:val="0"/>
              <w:widowControl w:val="0"/>
              <w:numPr>
                <w:ilvl w:val="0"/>
                <w:numId w:val="1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②投标报价超过招标文件中规定的预算金额或者最高限价的;</w:t>
            </w:r>
          </w:p>
          <w:p w14:paraId="670BEAA8">
            <w:pPr>
              <w:pStyle w:val="75"/>
              <w:keepNext w:val="0"/>
              <w:keepLines w:val="0"/>
              <w:pageBreakBefore w:val="0"/>
              <w:widowControl w:val="0"/>
              <w:numPr>
                <w:ilvl w:val="0"/>
                <w:numId w:val="1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C0E35E">
            <w:pPr>
              <w:pStyle w:val="75"/>
              <w:keepNext w:val="0"/>
              <w:keepLines w:val="0"/>
              <w:pageBreakBefore w:val="0"/>
              <w:widowControl w:val="0"/>
              <w:numPr>
                <w:ilvl w:val="0"/>
                <w:numId w:val="1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rPr>
              <w:t>④投标人对根据修正原则修正后的报价不确认的</w:t>
            </w:r>
            <w:r>
              <w:rPr>
                <w:rFonts w:hint="eastAsia" w:ascii="仿宋" w:hAnsi="仿宋" w:eastAsia="仿宋" w:cs="仿宋"/>
                <w:bCs/>
                <w:sz w:val="24"/>
                <w:szCs w:val="24"/>
              </w:rPr>
              <w:t>。</w:t>
            </w:r>
          </w:p>
        </w:tc>
      </w:tr>
      <w:tr w14:paraId="10361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59C2B0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54ABD1A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sz w:val="24"/>
                <w:szCs w:val="24"/>
              </w:rPr>
            </w:pPr>
            <w:r>
              <w:rPr>
                <w:rFonts w:hint="eastAsia" w:ascii="仿宋" w:hAnsi="仿宋" w:eastAsia="仿宋" w:cs="仿宋"/>
                <w:b/>
                <w:color w:val="auto"/>
                <w:sz w:val="24"/>
                <w:szCs w:val="24"/>
                <w:highlight w:val="none"/>
                <w:lang w:val="en-US" w:eastAsia="zh-CN"/>
              </w:rPr>
              <w:t>是否允许</w:t>
            </w:r>
            <w:r>
              <w:rPr>
                <w:rFonts w:hint="eastAsia" w:ascii="仿宋" w:hAnsi="仿宋" w:eastAsia="仿宋" w:cs="仿宋"/>
                <w:b/>
                <w:color w:val="auto"/>
                <w:sz w:val="24"/>
                <w:szCs w:val="24"/>
                <w:highlight w:val="none"/>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4EE8633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t>☐ A</w:t>
            </w:r>
            <w:r>
              <w:rPr>
                <w:rFonts w:hint="eastAsia" w:ascii="仿宋" w:hAnsi="仿宋" w:eastAsia="仿宋" w:cs="仿宋"/>
                <w:sz w:val="24"/>
                <w:szCs w:val="24"/>
              </w:rPr>
              <w:t>同意将非主体、非关键性的</w:t>
            </w:r>
            <w:r>
              <w:rPr>
                <w:rFonts w:hint="eastAsia" w:ascii="仿宋" w:hAnsi="仿宋" w:eastAsia="仿宋" w:cs="仿宋"/>
                <w:sz w:val="24"/>
                <w:szCs w:val="24"/>
                <w:u w:val="single"/>
              </w:rPr>
              <w:t xml:space="preserve">       </w:t>
            </w:r>
            <w:r>
              <w:rPr>
                <w:rFonts w:hint="eastAsia" w:ascii="仿宋" w:hAnsi="仿宋" w:eastAsia="仿宋" w:cs="仿宋"/>
                <w:sz w:val="24"/>
                <w:szCs w:val="24"/>
              </w:rPr>
              <w:t>分包。</w:t>
            </w:r>
          </w:p>
          <w:p w14:paraId="62809CE7">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5"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color w:val="auto"/>
                <w:sz w:val="24"/>
                <w:szCs w:val="24"/>
                <w:highlight w:val="none"/>
                <w:lang w:val="en-US" w:eastAsia="zh-CN"/>
              </w:rPr>
              <w:t>投标人营业执照扫描件</w:t>
            </w:r>
            <w:r>
              <w:rPr>
                <w:rFonts w:hint="eastAsia" w:ascii="仿宋" w:hAnsi="仿宋" w:eastAsia="仿宋" w:cs="仿宋"/>
                <w:sz w:val="24"/>
                <w:szCs w:val="24"/>
              </w:rPr>
              <w:t>（加盖单位公章）</w:t>
            </w:r>
            <w:r>
              <w:rPr>
                <w:rFonts w:hint="eastAsia" w:ascii="仿宋" w:hAnsi="仿宋" w:eastAsia="仿宋" w:cs="仿宋"/>
                <w:sz w:val="24"/>
                <w:szCs w:val="24"/>
                <w:lang w:eastAsia="zh-CN"/>
              </w:rPr>
              <w:t>；</w:t>
            </w:r>
          </w:p>
          <w:p w14:paraId="4183507D">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②符合参加政府采购活动应当具备的一般条件的承诺函</w:t>
            </w:r>
            <w:r>
              <w:rPr>
                <w:rFonts w:hint="eastAsia" w:ascii="仿宋" w:hAnsi="仿宋" w:eastAsia="仿宋" w:cs="仿宋"/>
                <w:sz w:val="24"/>
                <w:szCs w:val="24"/>
                <w:lang w:val="en-US" w:eastAsia="zh-CN"/>
              </w:rPr>
              <w:t>（格式见采购文件）</w:t>
            </w:r>
            <w:r>
              <w:rPr>
                <w:rFonts w:hint="eastAsia" w:ascii="仿宋" w:hAnsi="仿宋" w:eastAsia="仿宋" w:cs="仿宋"/>
                <w:sz w:val="24"/>
                <w:szCs w:val="24"/>
                <w:lang w:eastAsia="zh-CN"/>
              </w:rPr>
              <w:t>；</w:t>
            </w:r>
          </w:p>
          <w:p w14:paraId="5F7162A1">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③落实政府采购政策需满足的资格要求</w:t>
            </w:r>
            <w:r>
              <w:rPr>
                <w:rFonts w:hint="eastAsia" w:ascii="仿宋" w:hAnsi="仿宋" w:eastAsia="仿宋" w:cs="仿宋"/>
                <w:sz w:val="24"/>
                <w:szCs w:val="24"/>
                <w:lang w:val="en-US" w:eastAsia="zh-CN"/>
              </w:rPr>
              <w:t>：提供《中小企业声明函》（格式见附件）；</w:t>
            </w:r>
          </w:p>
          <w:p w14:paraId="12F6F306">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④本项目的特定资格要求</w:t>
            </w:r>
            <w:r>
              <w:rPr>
                <w:rFonts w:hint="eastAsia" w:ascii="仿宋" w:hAnsi="仿宋" w:eastAsia="仿宋" w:cs="仿宋"/>
                <w:sz w:val="24"/>
                <w:szCs w:val="24"/>
                <w:lang w:eastAsia="zh-CN"/>
              </w:rPr>
              <w:t>：公路养护工程施工从业资质证书三类（乙级）（或以上）资质证书复印件（加盖投标单位公章）</w:t>
            </w:r>
            <w:r>
              <w:rPr>
                <w:rFonts w:hint="eastAsia" w:ascii="仿宋" w:hAnsi="仿宋" w:eastAsia="仿宋" w:cs="仿宋"/>
                <w:sz w:val="24"/>
                <w:szCs w:val="24"/>
                <w:lang w:val="en-US" w:eastAsia="zh-CN"/>
              </w:rPr>
              <w:t>。</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 w:val="24"/>
                <w:szCs w:val="24"/>
              </w:rPr>
            </w:pPr>
            <w:r>
              <w:rPr>
                <w:rFonts w:hint="eastAsia" w:ascii="仿宋" w:hAnsi="仿宋" w:eastAsia="仿宋" w:cs="仿宋"/>
                <w:b/>
                <w:kern w:val="0"/>
                <w:sz w:val="24"/>
                <w:szCs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14CBC2A2">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①</w:t>
            </w:r>
            <w:r>
              <w:rPr>
                <w:rFonts w:hint="eastAsia" w:ascii="仿宋" w:hAnsi="仿宋" w:eastAsia="仿宋" w:cs="仿宋"/>
                <w:color w:val="auto"/>
                <w:sz w:val="24"/>
                <w:szCs w:val="24"/>
                <w:highlight w:val="none"/>
              </w:rPr>
              <w:t>投标函；</w:t>
            </w:r>
          </w:p>
          <w:p w14:paraId="2817710A">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②</w:t>
            </w:r>
            <w:r>
              <w:rPr>
                <w:rFonts w:hint="eastAsia" w:ascii="仿宋" w:hAnsi="仿宋" w:eastAsia="仿宋" w:cs="仿宋"/>
                <w:color w:val="auto"/>
                <w:sz w:val="24"/>
                <w:szCs w:val="24"/>
                <w:highlight w:val="none"/>
                <w:lang w:val="en-US" w:eastAsia="zh-CN"/>
              </w:rPr>
              <w:t>投标人营业执照扫描件；</w:t>
            </w:r>
          </w:p>
          <w:p w14:paraId="0653A8F3">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③</w:t>
            </w:r>
            <w:r>
              <w:rPr>
                <w:rFonts w:hint="eastAsia" w:ascii="仿宋" w:hAnsi="仿宋" w:eastAsia="仿宋" w:cs="仿宋"/>
                <w:color w:val="auto"/>
                <w:sz w:val="24"/>
                <w:szCs w:val="24"/>
                <w:highlight w:val="none"/>
              </w:rPr>
              <w:t>授权委托书或法定代表人（单位负责人、自然人本人）身份证明；</w:t>
            </w:r>
          </w:p>
          <w:p w14:paraId="0511BAA9">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④</w:t>
            </w:r>
            <w:r>
              <w:rPr>
                <w:rFonts w:hint="eastAsia" w:ascii="仿宋" w:hAnsi="仿宋" w:eastAsia="仿宋" w:cs="仿宋"/>
                <w:color w:val="auto"/>
                <w:sz w:val="24"/>
                <w:szCs w:val="24"/>
                <w:highlight w:val="none"/>
              </w:rPr>
              <w:t>符合性审查资料；</w:t>
            </w:r>
          </w:p>
          <w:p w14:paraId="1FEE9C4E">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⑤</w:t>
            </w:r>
            <w:r>
              <w:rPr>
                <w:rFonts w:hint="eastAsia" w:ascii="仿宋" w:hAnsi="仿宋" w:eastAsia="仿宋" w:cs="仿宋"/>
                <w:color w:val="auto"/>
                <w:sz w:val="24"/>
                <w:szCs w:val="24"/>
                <w:highlight w:val="none"/>
              </w:rPr>
              <w:t>评标标准相应的商务技术资料；</w:t>
            </w:r>
          </w:p>
          <w:p w14:paraId="25D565AD">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⑥</w:t>
            </w:r>
            <w:r>
              <w:rPr>
                <w:rFonts w:hint="eastAsia" w:ascii="仿宋" w:hAnsi="仿宋" w:eastAsia="仿宋" w:cs="仿宋"/>
                <w:color w:val="auto"/>
                <w:sz w:val="24"/>
                <w:szCs w:val="24"/>
                <w:highlight w:val="none"/>
              </w:rPr>
              <w:t>商务技术偏离表；</w:t>
            </w:r>
          </w:p>
          <w:p w14:paraId="6BE33DEB">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⑦</w:t>
            </w:r>
            <w:r>
              <w:rPr>
                <w:rFonts w:hint="eastAsia" w:ascii="仿宋" w:hAnsi="仿宋" w:eastAsia="仿宋" w:cs="仿宋"/>
                <w:color w:val="auto"/>
                <w:sz w:val="24"/>
                <w:szCs w:val="24"/>
                <w:highlight w:val="none"/>
                <w:lang w:val="zh-CN"/>
              </w:rPr>
              <w:t>政府采购供应商廉洁自律承诺书。</w:t>
            </w:r>
          </w:p>
          <w:p w14:paraId="170CDDAC">
            <w:pPr>
              <w:pStyle w:val="75"/>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仿宋" w:hAnsi="仿宋" w:eastAsia="仿宋" w:cs="仿宋"/>
                <w:sz w:val="24"/>
                <w:szCs w:val="24"/>
                <w:lang w:val="zh-CN"/>
              </w:rPr>
            </w:pPr>
            <w:r>
              <w:rPr>
                <w:rFonts w:hint="eastAsia" w:ascii="仿宋" w:hAnsi="仿宋" w:eastAsia="仿宋" w:cs="仿宋"/>
                <w:b/>
                <w:color w:val="auto"/>
                <w:kern w:val="0"/>
                <w:sz w:val="24"/>
                <w:szCs w:val="24"/>
                <w:highlight w:val="none"/>
                <w:lang w:val="en-US" w:eastAsia="zh-CN"/>
              </w:rPr>
              <w:t>投标</w:t>
            </w:r>
            <w:r>
              <w:rPr>
                <w:rFonts w:hint="eastAsia" w:ascii="仿宋" w:hAnsi="仿宋" w:eastAsia="仿宋" w:cs="仿宋"/>
                <w:b/>
                <w:color w:val="auto"/>
                <w:kern w:val="0"/>
                <w:sz w:val="24"/>
                <w:szCs w:val="24"/>
                <w:highlight w:val="none"/>
                <w:lang w:val="zh-CN"/>
              </w:rPr>
              <w:t>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75"/>
              <w:keepNext w:val="0"/>
              <w:keepLines w:val="0"/>
              <w:pageBreakBefore w:val="0"/>
              <w:widowControl w:val="0"/>
              <w:numPr>
                <w:ilvl w:val="0"/>
                <w:numId w:val="1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①开标一览表（报价表）；</w:t>
            </w:r>
          </w:p>
          <w:p w14:paraId="0FF34986">
            <w:pPr>
              <w:pStyle w:val="75"/>
              <w:keepNext w:val="0"/>
              <w:keepLines w:val="0"/>
              <w:pageBreakBefore w:val="0"/>
              <w:widowControl w:val="0"/>
              <w:numPr>
                <w:ilvl w:val="0"/>
                <w:numId w:val="1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szCs w:val="24"/>
              </w:rPr>
            </w:pPr>
            <w:r>
              <w:rPr>
                <w:rFonts w:hint="eastAsia" w:ascii="仿宋" w:hAnsi="仿宋" w:eastAsia="仿宋" w:cs="仿宋"/>
                <w:b/>
                <w:sz w:val="24"/>
                <w:szCs w:val="24"/>
              </w:rPr>
              <w:t>投标文件含有采购人不能接受的附加条件的，</w:t>
            </w:r>
            <w:r>
              <w:rPr>
                <w:rFonts w:hint="eastAsia" w:ascii="仿宋" w:hAnsi="仿宋" w:eastAsia="仿宋" w:cs="仿宋"/>
                <w:b/>
                <w:kern w:val="0"/>
                <w:sz w:val="24"/>
                <w:szCs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A</w:t>
            </w:r>
            <w:r>
              <w:rPr>
                <w:rFonts w:hint="eastAsia" w:ascii="仿宋" w:hAnsi="仿宋" w:eastAsia="仿宋" w:cs="仿宋"/>
                <w:kern w:val="0"/>
                <w:sz w:val="24"/>
                <w:szCs w:val="24"/>
                <w:lang w:val="en-US" w:eastAsia="zh-CN"/>
              </w:rPr>
              <w:t xml:space="preserve"> </w:t>
            </w:r>
            <w:r>
              <w:rPr>
                <w:rFonts w:hint="eastAsia" w:ascii="仿宋" w:hAnsi="仿宋" w:eastAsia="仿宋" w:cs="仿宋"/>
                <w:sz w:val="24"/>
                <w:szCs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t>☐B</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等线" w:hAnsi="等线" w:eastAsia="等线" w:cs="等线"/>
                <w:kern w:val="0"/>
                <w:sz w:val="24"/>
                <w:szCs w:val="24"/>
              </w:rPr>
              <w:sym w:font="Wingdings" w:char="00FE"/>
            </w:r>
            <w:r>
              <w:rPr>
                <w:rFonts w:hint="eastAsia" w:ascii="等线" w:hAnsi="等线" w:eastAsia="等线" w:cs="等线"/>
                <w:kern w:val="0"/>
                <w:sz w:val="24"/>
                <w:szCs w:val="24"/>
              </w:rPr>
              <w:t xml:space="preserve"> </w:t>
            </w:r>
            <w:r>
              <w:rPr>
                <w:rFonts w:hint="eastAsia" w:ascii="仿宋" w:hAnsi="仿宋" w:eastAsia="仿宋" w:cs="仿宋"/>
                <w:kern w:val="0"/>
                <w:sz w:val="24"/>
                <w:szCs w:val="24"/>
              </w:rPr>
              <w:t>A不要求提供</w:t>
            </w:r>
            <w:r>
              <w:rPr>
                <w:rFonts w:hint="eastAsia" w:ascii="仿宋" w:hAnsi="仿宋" w:eastAsia="仿宋" w:cs="仿宋"/>
                <w:sz w:val="24"/>
                <w:szCs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szCs w:val="24"/>
              </w:rPr>
            </w:pPr>
            <w:r>
              <w:rPr>
                <w:rFonts w:hint="eastAsia" w:ascii="等线" w:hAnsi="等线" w:eastAsia="等线" w:cs="等线"/>
                <w:sz w:val="24"/>
                <w:szCs w:val="24"/>
              </w:rPr>
              <w:t>☐</w:t>
            </w:r>
            <w:r>
              <w:rPr>
                <w:rFonts w:hint="eastAsia" w:ascii="仿宋" w:hAnsi="仿宋" w:eastAsia="仿宋" w:cs="仿宋"/>
                <w:color w:val="auto"/>
                <w:kern w:val="0"/>
                <w:sz w:val="24"/>
                <w:szCs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样品：</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样品制作的标准和要求：</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w:t>
            </w:r>
            <w:r>
              <w:rPr>
                <w:rFonts w:hint="eastAsia" w:ascii="仿宋" w:hAnsi="仿宋" w:eastAsia="仿宋" w:cs="仿宋"/>
                <w:kern w:val="0"/>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是否需要随样品提交检测报告：</w:t>
            </w: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否；☐是，检测机构的要求</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提供样品的时间：</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；地点：</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szCs w:val="24"/>
              </w:rPr>
            </w:pPr>
            <w:r>
              <w:rPr>
                <w:rFonts w:hint="eastAsia" w:ascii="仿宋" w:hAnsi="仿宋" w:eastAsia="仿宋" w:cs="仿宋"/>
                <w:b/>
                <w:bCs w:val="0"/>
                <w:sz w:val="24"/>
                <w:szCs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58D99EC9">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免</w:t>
            </w:r>
            <w:r>
              <w:rPr>
                <w:rFonts w:hint="eastAsia" w:ascii="仿宋" w:hAnsi="仿宋" w:eastAsia="仿宋" w:cs="仿宋"/>
                <w:color w:val="auto"/>
                <w:kern w:val="0"/>
                <w:sz w:val="24"/>
                <w:szCs w:val="24"/>
                <w:highlight w:val="none"/>
              </w:rPr>
              <w:t>收投标保证金。</w:t>
            </w:r>
          </w:p>
          <w:p w14:paraId="7D0E811D">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szCs w:val="24"/>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bCs/>
                <w:color w:val="auto"/>
                <w:sz w:val="24"/>
                <w:szCs w:val="24"/>
                <w:highlight w:val="none"/>
              </w:rPr>
              <w:t>项目实施前，中标人须向采购人缴纳合同总金额1%的履约保证金或保函，履约保证金在合同期满后且中标人无违约情况下无息退还</w:t>
            </w:r>
            <w:r>
              <w:rPr>
                <w:rFonts w:hint="eastAsia" w:ascii="仿宋" w:hAnsi="仿宋" w:eastAsia="仿宋" w:cs="仿宋"/>
                <w:bCs/>
                <w:color w:val="auto"/>
                <w:sz w:val="24"/>
                <w:szCs w:val="24"/>
                <w:highlight w:val="none"/>
                <w:lang w:eastAsia="zh-CN"/>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szCs w:val="24"/>
              </w:rPr>
            </w:pPr>
            <w:r>
              <w:rPr>
                <w:rFonts w:hint="eastAsia" w:ascii="仿宋" w:hAnsi="仿宋" w:eastAsia="仿宋" w:cs="仿宋"/>
                <w:kern w:val="0"/>
                <w:sz w:val="24"/>
                <w:szCs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szCs w:val="24"/>
                <w:u w:val="single"/>
                <w:lang w:val="en-US" w:eastAsia="zh-CN"/>
              </w:rPr>
            </w:pPr>
            <w:r>
              <w:rPr>
                <w:rFonts w:hint="eastAsia" w:ascii="仿宋" w:hAnsi="仿宋" w:eastAsia="仿宋" w:cs="仿宋"/>
                <w:color w:val="auto"/>
                <w:kern w:val="0"/>
                <w:sz w:val="24"/>
                <w:szCs w:val="24"/>
              </w:rPr>
              <w:t>☐A</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sz w:val="24"/>
                <w:szCs w:val="24"/>
              </w:rPr>
              <w:t>货物类</w:t>
            </w:r>
            <w:r>
              <w:rPr>
                <w:rFonts w:hint="eastAsia" w:ascii="仿宋" w:hAnsi="仿宋" w:eastAsia="仿宋" w:cs="仿宋"/>
                <w:color w:val="auto"/>
                <w:sz w:val="24"/>
                <w:szCs w:val="24"/>
                <w:lang w:eastAsia="zh-CN"/>
              </w:rPr>
              <w:t>，单一产品</w:t>
            </w:r>
            <w:r>
              <w:rPr>
                <w:rFonts w:hint="eastAsia" w:ascii="仿宋" w:hAnsi="仿宋" w:eastAsia="仿宋" w:cs="仿宋"/>
                <w:b w:val="0"/>
                <w:bCs w:val="0"/>
                <w:color w:val="auto"/>
                <w:sz w:val="24"/>
                <w:szCs w:val="24"/>
                <w:lang w:eastAsia="zh-CN"/>
              </w:rPr>
              <w:t>或核心产品为</w:t>
            </w:r>
            <w:r>
              <w:rPr>
                <w:rFonts w:hint="eastAsia" w:ascii="仿宋" w:hAnsi="仿宋" w:eastAsia="仿宋" w:cs="仿宋"/>
                <w:b w:val="0"/>
                <w:bCs w:val="0"/>
                <w:color w:val="auto"/>
                <w:sz w:val="24"/>
                <w:szCs w:val="24"/>
                <w:u w:val="non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B</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sz w:val="24"/>
                <w:szCs w:val="24"/>
              </w:rPr>
              <w:t>服务类：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rPr>
              <w:t>标的：</w:t>
            </w:r>
            <w:r>
              <w:rPr>
                <w:rFonts w:hint="eastAsia" w:ascii="仿宋" w:hAnsi="仿宋" w:eastAsia="仿宋" w:cs="仿宋"/>
                <w:color w:val="auto"/>
                <w:kern w:val="0"/>
                <w:sz w:val="24"/>
                <w:szCs w:val="24"/>
                <w:u w:val="single"/>
                <w:lang w:eastAsia="zh-CN"/>
              </w:rPr>
              <w:t>2025年度农村公路乡村道养护管理单位采购项目</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highlight w:val="none"/>
                <w:u w:val="single"/>
                <w:lang w:val="en-US" w:eastAsia="zh-CN"/>
              </w:rPr>
              <w:t>其他未列明行业</w:t>
            </w:r>
            <w:r>
              <w:rPr>
                <w:rFonts w:hint="eastAsia" w:ascii="仿宋" w:hAnsi="仿宋" w:eastAsia="仿宋" w:cs="仿宋"/>
                <w:color w:val="auto"/>
                <w:kern w:val="0"/>
                <w:sz w:val="24"/>
                <w:szCs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kern w:val="0"/>
                <w:sz w:val="24"/>
                <w:szCs w:val="24"/>
                <w:highlight w:val="none"/>
                <w:u w:val="single"/>
                <w:lang w:val="en-US" w:eastAsia="zh-CN"/>
              </w:rPr>
              <w:t>其他未列明行业</w:t>
            </w:r>
            <w:r>
              <w:rPr>
                <w:rFonts w:hint="eastAsia" w:ascii="仿宋" w:hAnsi="仿宋" w:eastAsia="仿宋" w:cs="仿宋"/>
                <w:color w:val="auto"/>
                <w:kern w:val="0"/>
                <w:sz w:val="24"/>
                <w:szCs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26"/>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szCs w:val="24"/>
                <w:lang w:val="en-US" w:eastAsia="zh-CN"/>
              </w:rPr>
            </w:pPr>
            <w:r>
              <w:rPr>
                <w:rFonts w:hint="eastAsia" w:ascii="仿宋" w:hAnsi="仿宋" w:eastAsia="仿宋" w:cs="仿宋"/>
                <w:b/>
                <w:sz w:val="24"/>
                <w:szCs w:val="24"/>
              </w:rPr>
              <w:t>德邻联合工程有限公司邮箱（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"mailto:zjztb001@aliyun.com" </w:instrText>
            </w:r>
            <w:r>
              <w:rPr>
                <w:rFonts w:hint="eastAsia" w:ascii="仿宋" w:hAnsi="仿宋" w:eastAsia="仿宋" w:cs="仿宋"/>
                <w:sz w:val="24"/>
                <w:szCs w:val="24"/>
              </w:rPr>
              <w:fldChar w:fldCharType="separate"/>
            </w:r>
            <w:r>
              <w:rPr>
                <w:rStyle w:val="60"/>
                <w:rFonts w:hint="eastAsia" w:ascii="仿宋" w:hAnsi="仿宋" w:eastAsia="仿宋" w:cs="仿宋"/>
                <w:b/>
                <w:snapToGrid/>
                <w:kern w:val="2"/>
                <w:sz w:val="24"/>
                <w:szCs w:val="24"/>
                <w:lang w:val="en-US" w:eastAsia="zh-CN"/>
              </w:rPr>
              <w:t>523895122@qq.com</w:t>
            </w:r>
            <w:r>
              <w:rPr>
                <w:rStyle w:val="6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3317C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CE9FC37">
            <w:pPr>
              <w:pStyle w:val="26"/>
              <w:keepNext w:val="0"/>
              <w:keepLines w:val="0"/>
              <w:pageBreakBefore w:val="0"/>
              <w:kinsoku/>
              <w:wordWrap/>
              <w:overflowPunct/>
              <w:topLinePunct w:val="0"/>
              <w:bidi w:val="0"/>
              <w:spacing w:line="288" w:lineRule="auto"/>
              <w:jc w:val="center"/>
              <w:textAlignment w:val="auto"/>
              <w:rPr>
                <w:rFonts w:hint="default" w:ascii="仿宋" w:hAnsi="仿宋" w:eastAsia="仿宋" w:cs="仿宋"/>
                <w:b/>
                <w:bCs/>
                <w:sz w:val="24"/>
                <w:szCs w:val="24"/>
                <w:lang w:val="en-US"/>
              </w:rPr>
            </w:pPr>
            <w:r>
              <w:rPr>
                <w:rFonts w:hint="eastAsia" w:ascii="仿宋" w:hAnsi="仿宋" w:eastAsia="仿宋" w:cs="仿宋"/>
                <w:b/>
                <w:bCs/>
                <w:color w:val="auto"/>
                <w:sz w:val="24"/>
                <w:highlight w:val="none"/>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79738A87">
            <w:pPr>
              <w:pStyle w:val="26"/>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bCs w:val="0"/>
                <w:sz w:val="24"/>
                <w:szCs w:val="24"/>
              </w:rPr>
            </w:pPr>
            <w:r>
              <w:rPr>
                <w:rFonts w:hint="eastAsia" w:ascii="仿宋" w:hAnsi="仿宋" w:eastAsia="仿宋" w:cs="仿宋"/>
                <w:b/>
                <w:bCs/>
                <w:color w:val="auto"/>
                <w:szCs w:val="24"/>
                <w:highlight w:val="none"/>
                <w:lang w:val="en-US" w:eastAsia="zh-CN"/>
              </w:rPr>
              <w:t>招标代理费</w:t>
            </w:r>
          </w:p>
        </w:tc>
        <w:tc>
          <w:tcPr>
            <w:tcW w:w="7406" w:type="dxa"/>
            <w:tcBorders>
              <w:top w:val="single" w:color="000000" w:sz="8" w:space="0"/>
              <w:left w:val="single" w:color="000000" w:sz="2" w:space="0"/>
              <w:bottom w:val="single" w:color="000000" w:sz="8" w:space="0"/>
              <w:right w:val="single" w:color="000000" w:sz="8" w:space="0"/>
            </w:tcBorders>
            <w:vAlign w:val="center"/>
          </w:tcPr>
          <w:p w14:paraId="4B267A6E">
            <w:pPr>
              <w:pStyle w:val="274"/>
              <w:keepNext w:val="0"/>
              <w:keepLines w:val="0"/>
              <w:pageBreakBefore w:val="0"/>
              <w:widowControl w:val="0"/>
              <w:kinsoku/>
              <w:wordWrap/>
              <w:overflowPunct/>
              <w:topLinePunct w:val="0"/>
              <w:autoSpaceDE/>
              <w:autoSpaceDN/>
              <w:bidi w:val="0"/>
              <w:spacing w:beforeAutospacing="0" w:afterAutospacing="0" w:line="288" w:lineRule="auto"/>
              <w:jc w:val="left"/>
              <w:textAlignment w:val="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snapToGrid w:val="0"/>
                <w:color w:val="auto"/>
                <w:kern w:val="28"/>
                <w:sz w:val="24"/>
                <w:szCs w:val="21"/>
                <w:highlight w:val="none"/>
                <w:lang w:val="en-US" w:eastAsia="zh-CN" w:bidi="ar-SA"/>
              </w:rPr>
              <w:t>1、招标代理服务费由中标人支付，收费基数为合同总金额，</w:t>
            </w:r>
            <w:r>
              <w:rPr>
                <w:rStyle w:val="52"/>
                <w:rFonts w:hint="eastAsia" w:ascii="仿宋" w:hAnsi="仿宋" w:eastAsia="仿宋" w:cs="仿宋"/>
                <w:b w:val="0"/>
                <w:color w:val="auto"/>
                <w:sz w:val="24"/>
                <w:szCs w:val="24"/>
                <w:highlight w:val="none"/>
              </w:rPr>
              <w:t>按以下费率标准计算，计算方式采用差额定率累进法</w:t>
            </w:r>
            <w:r>
              <w:rPr>
                <w:rFonts w:hint="eastAsia" w:ascii="仿宋" w:hAnsi="仿宋" w:eastAsia="仿宋" w:cs="仿宋"/>
                <w:snapToGrid w:val="0"/>
                <w:color w:val="auto"/>
                <w:kern w:val="28"/>
                <w:sz w:val="24"/>
                <w:szCs w:val="21"/>
                <w:highlight w:val="none"/>
                <w:lang w:val="en-US" w:eastAsia="zh-CN" w:bidi="ar-SA"/>
              </w:rPr>
              <w:t>。最低收费为叁仟元。</w:t>
            </w:r>
          </w:p>
          <w:tbl>
            <w:tblPr>
              <w:tblStyle w:val="49"/>
              <w:tblW w:w="4762" w:type="pct"/>
              <w:tblCellSpacing w:w="0"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66"/>
              <w:gridCol w:w="1598"/>
              <w:gridCol w:w="1659"/>
              <w:gridCol w:w="1449"/>
            </w:tblGrid>
            <w:tr w14:paraId="62024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2220" w:type="dxa"/>
                  <w:noWrap w:val="0"/>
                  <w:vAlign w:val="center"/>
                </w:tcPr>
                <w:p w14:paraId="57FCBDBF">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中标金额（万元）</w:t>
                  </w:r>
                </w:p>
              </w:tc>
              <w:tc>
                <w:tcPr>
                  <w:tcW w:w="1566" w:type="dxa"/>
                  <w:noWrap w:val="0"/>
                  <w:vAlign w:val="center"/>
                </w:tcPr>
                <w:p w14:paraId="44D29FF7">
                  <w:pPr>
                    <w:pStyle w:val="44"/>
                    <w:keepNext w:val="0"/>
                    <w:keepLines w:val="0"/>
                    <w:pageBreakBefore w:val="0"/>
                    <w:widowControl/>
                    <w:suppressLineNumbers w:val="0"/>
                    <w:kinsoku/>
                    <w:wordWrap/>
                    <w:overflowPunct/>
                    <w:topLinePunct w:val="0"/>
                    <w:bidi w:val="0"/>
                    <w:spacing w:before="0" w:beforeAutospacing="0" w:after="0" w:afterAutospacing="0"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i w:val="0"/>
                      <w:iCs w:val="0"/>
                      <w:caps w:val="0"/>
                      <w:color w:val="auto"/>
                      <w:spacing w:val="0"/>
                      <w:sz w:val="21"/>
                      <w:szCs w:val="21"/>
                      <w:highlight w:val="none"/>
                    </w:rPr>
                    <w:t>货物招标</w:t>
                  </w:r>
                </w:p>
              </w:tc>
              <w:tc>
                <w:tcPr>
                  <w:tcW w:w="1625" w:type="dxa"/>
                  <w:noWrap w:val="0"/>
                  <w:vAlign w:val="center"/>
                </w:tcPr>
                <w:p w14:paraId="5FD64850">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服务招标</w:t>
                  </w:r>
                </w:p>
              </w:tc>
              <w:tc>
                <w:tcPr>
                  <w:tcW w:w="1420" w:type="dxa"/>
                  <w:noWrap w:val="0"/>
                  <w:vAlign w:val="center"/>
                </w:tcPr>
                <w:p w14:paraId="425414F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工程招标</w:t>
                  </w:r>
                </w:p>
              </w:tc>
            </w:tr>
            <w:tr w14:paraId="67CC0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298D07C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100以下</w:t>
                  </w:r>
                </w:p>
              </w:tc>
              <w:tc>
                <w:tcPr>
                  <w:tcW w:w="1566" w:type="dxa"/>
                  <w:noWrap w:val="0"/>
                  <w:vAlign w:val="center"/>
                </w:tcPr>
                <w:p w14:paraId="44D73FC1">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1.5％</w:t>
                  </w:r>
                </w:p>
              </w:tc>
              <w:tc>
                <w:tcPr>
                  <w:tcW w:w="1625" w:type="dxa"/>
                  <w:noWrap w:val="0"/>
                  <w:vAlign w:val="center"/>
                </w:tcPr>
                <w:p w14:paraId="400785E8">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1.5％</w:t>
                  </w:r>
                </w:p>
              </w:tc>
              <w:tc>
                <w:tcPr>
                  <w:tcW w:w="1420" w:type="dxa"/>
                  <w:noWrap w:val="0"/>
                  <w:vAlign w:val="center"/>
                </w:tcPr>
                <w:p w14:paraId="05D513E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w:t>
                  </w:r>
                </w:p>
              </w:tc>
            </w:tr>
            <w:tr w14:paraId="61EAA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1F715A75">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100—500</w:t>
                  </w:r>
                </w:p>
              </w:tc>
              <w:tc>
                <w:tcPr>
                  <w:tcW w:w="1566" w:type="dxa"/>
                  <w:noWrap w:val="0"/>
                  <w:vAlign w:val="center"/>
                </w:tcPr>
                <w:p w14:paraId="00CF1FA2">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1.1％</w:t>
                  </w:r>
                </w:p>
              </w:tc>
              <w:tc>
                <w:tcPr>
                  <w:tcW w:w="1625" w:type="dxa"/>
                  <w:noWrap w:val="0"/>
                  <w:vAlign w:val="center"/>
                </w:tcPr>
                <w:p w14:paraId="20F7FE0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0.8％</w:t>
                  </w:r>
                </w:p>
              </w:tc>
              <w:tc>
                <w:tcPr>
                  <w:tcW w:w="1420" w:type="dxa"/>
                  <w:noWrap w:val="0"/>
                  <w:vAlign w:val="center"/>
                </w:tcPr>
                <w:p w14:paraId="797E5A9A">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0.7％</w:t>
                  </w:r>
                </w:p>
              </w:tc>
            </w:tr>
            <w:tr w14:paraId="33754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36269827">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500—1000</w:t>
                  </w:r>
                </w:p>
              </w:tc>
              <w:tc>
                <w:tcPr>
                  <w:tcW w:w="1566" w:type="dxa"/>
                  <w:noWrap w:val="0"/>
                  <w:vAlign w:val="center"/>
                </w:tcPr>
                <w:p w14:paraId="07F5A44B">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0.8％</w:t>
                  </w:r>
                </w:p>
              </w:tc>
              <w:tc>
                <w:tcPr>
                  <w:tcW w:w="1625" w:type="dxa"/>
                  <w:noWrap w:val="0"/>
                  <w:vAlign w:val="center"/>
                </w:tcPr>
                <w:p w14:paraId="1C67924A">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0.45％</w:t>
                  </w:r>
                </w:p>
              </w:tc>
              <w:tc>
                <w:tcPr>
                  <w:tcW w:w="1420" w:type="dxa"/>
                  <w:noWrap w:val="0"/>
                  <w:vAlign w:val="center"/>
                </w:tcPr>
                <w:p w14:paraId="78554D36">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0.55％</w:t>
                  </w:r>
                </w:p>
              </w:tc>
            </w:tr>
            <w:tr w14:paraId="1E9FFB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1BEF4249">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1000—5000</w:t>
                  </w:r>
                </w:p>
              </w:tc>
              <w:tc>
                <w:tcPr>
                  <w:tcW w:w="1566" w:type="dxa"/>
                  <w:noWrap w:val="0"/>
                  <w:vAlign w:val="center"/>
                </w:tcPr>
                <w:p w14:paraId="46FFC1C9">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0.5％</w:t>
                  </w:r>
                </w:p>
              </w:tc>
              <w:tc>
                <w:tcPr>
                  <w:tcW w:w="1625" w:type="dxa"/>
                  <w:noWrap w:val="0"/>
                  <w:vAlign w:val="center"/>
                </w:tcPr>
                <w:p w14:paraId="0DF4EBB7">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0.25％</w:t>
                  </w:r>
                </w:p>
              </w:tc>
              <w:tc>
                <w:tcPr>
                  <w:tcW w:w="1420" w:type="dxa"/>
                  <w:noWrap w:val="0"/>
                  <w:vAlign w:val="center"/>
                </w:tcPr>
                <w:p w14:paraId="1897F022">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0.35％</w:t>
                  </w:r>
                </w:p>
              </w:tc>
            </w:tr>
            <w:tr w14:paraId="7DC429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2F2594A6">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5000—10000</w:t>
                  </w:r>
                </w:p>
              </w:tc>
              <w:tc>
                <w:tcPr>
                  <w:tcW w:w="1566" w:type="dxa"/>
                  <w:noWrap w:val="0"/>
                  <w:vAlign w:val="center"/>
                </w:tcPr>
                <w:p w14:paraId="1A2FF28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0.25％</w:t>
                  </w:r>
                </w:p>
              </w:tc>
              <w:tc>
                <w:tcPr>
                  <w:tcW w:w="1625" w:type="dxa"/>
                  <w:noWrap w:val="0"/>
                  <w:vAlign w:val="center"/>
                </w:tcPr>
                <w:p w14:paraId="2EC48F8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0.1％</w:t>
                  </w:r>
                </w:p>
              </w:tc>
              <w:tc>
                <w:tcPr>
                  <w:tcW w:w="1420" w:type="dxa"/>
                  <w:noWrap w:val="0"/>
                  <w:vAlign w:val="center"/>
                </w:tcPr>
                <w:p w14:paraId="376A0601">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w:t>
                  </w:r>
                </w:p>
              </w:tc>
            </w:tr>
          </w:tbl>
          <w:p w14:paraId="3687C38C">
            <w:pPr>
              <w:keepNext w:val="0"/>
              <w:keepLines w:val="0"/>
              <w:pageBreakBefore w:val="0"/>
              <w:kinsoku/>
              <w:wordWrap/>
              <w:overflowPunct/>
              <w:topLinePunct w:val="0"/>
              <w:bidi w:val="0"/>
              <w:spacing w:line="288"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rPr>
              <w:t>2.收取方式：</w:t>
            </w:r>
            <w:r>
              <w:rPr>
                <w:rFonts w:hint="eastAsia" w:ascii="仿宋" w:hAnsi="仿宋" w:eastAsia="仿宋" w:cs="仿宋"/>
                <w:color w:val="auto"/>
                <w:sz w:val="24"/>
                <w:szCs w:val="24"/>
              </w:rPr>
              <w:t>本项目的招标代理服务费由中标人支付，在领取中标通知书时，一次性向采购代理机构付清</w:t>
            </w:r>
          </w:p>
        </w:tc>
      </w:tr>
      <w:tr w14:paraId="7EACE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13BF922">
            <w:pPr>
              <w:pStyle w:val="26"/>
              <w:keepNext w:val="0"/>
              <w:keepLines w:val="0"/>
              <w:pageBreakBefore w:val="0"/>
              <w:kinsoku/>
              <w:wordWrap/>
              <w:overflowPunct/>
              <w:topLinePunct w:val="0"/>
              <w:bidi w:val="0"/>
              <w:spacing w:line="288" w:lineRule="auto"/>
              <w:jc w:val="center"/>
              <w:textAlignment w:val="auto"/>
              <w:rPr>
                <w:rFonts w:hint="default" w:ascii="仿宋" w:hAnsi="仿宋" w:eastAsia="仿宋" w:cs="仿宋"/>
                <w:b/>
                <w:bCs/>
                <w:sz w:val="24"/>
                <w:szCs w:val="24"/>
                <w:lang w:val="en-US"/>
              </w:rPr>
            </w:pPr>
            <w:r>
              <w:rPr>
                <w:rFonts w:hint="eastAsia" w:ascii="仿宋" w:hAnsi="仿宋" w:eastAsia="仿宋" w:cs="仿宋"/>
                <w:b/>
                <w:bCs/>
                <w:color w:val="auto"/>
                <w:sz w:val="24"/>
                <w:highlight w:val="none"/>
                <w:lang w:val="en-US" w:eastAsia="zh-CN"/>
              </w:rPr>
              <w:t>17</w:t>
            </w:r>
          </w:p>
        </w:tc>
        <w:tc>
          <w:tcPr>
            <w:tcW w:w="1676" w:type="dxa"/>
            <w:tcBorders>
              <w:top w:val="single" w:color="000000" w:sz="8" w:space="0"/>
              <w:left w:val="single" w:color="000000" w:sz="2" w:space="0"/>
              <w:bottom w:val="single" w:color="000000" w:sz="8" w:space="0"/>
              <w:right w:val="single" w:color="000000" w:sz="8" w:space="0"/>
            </w:tcBorders>
            <w:vAlign w:val="center"/>
          </w:tcPr>
          <w:p w14:paraId="2905DCAE">
            <w:pPr>
              <w:pStyle w:val="26"/>
              <w:keepNext w:val="0"/>
              <w:keepLines w:val="0"/>
              <w:pageBreakBefore w:val="0"/>
              <w:kinsoku/>
              <w:wordWrap/>
              <w:overflowPunct/>
              <w:topLinePunct w:val="0"/>
              <w:bidi w:val="0"/>
              <w:spacing w:line="288" w:lineRule="auto"/>
              <w:jc w:val="center"/>
              <w:textAlignment w:val="auto"/>
              <w:rPr>
                <w:rFonts w:hint="eastAsia" w:ascii="仿宋" w:hAnsi="仿宋" w:eastAsia="仿宋" w:cs="仿宋"/>
                <w:b/>
                <w:bCs w:val="0"/>
                <w:sz w:val="24"/>
                <w:szCs w:val="24"/>
              </w:rPr>
            </w:pPr>
            <w:r>
              <w:rPr>
                <w:rFonts w:hint="eastAsia" w:ascii="仿宋" w:hAnsi="仿宋" w:eastAsia="仿宋" w:cs="仿宋"/>
                <w:b/>
                <w:color w:val="auto"/>
                <w:szCs w:val="24"/>
                <w:highlight w:val="none"/>
              </w:rPr>
              <w:t>重要提醒</w:t>
            </w:r>
          </w:p>
        </w:tc>
        <w:tc>
          <w:tcPr>
            <w:tcW w:w="7406" w:type="dxa"/>
            <w:tcBorders>
              <w:top w:val="single" w:color="000000" w:sz="8" w:space="0"/>
              <w:left w:val="single" w:color="000000" w:sz="2" w:space="0"/>
              <w:bottom w:val="single" w:color="000000" w:sz="8" w:space="0"/>
              <w:right w:val="single" w:color="000000" w:sz="8" w:space="0"/>
            </w:tcBorders>
            <w:vAlign w:val="center"/>
          </w:tcPr>
          <w:p w14:paraId="6DCD3918">
            <w:pPr>
              <w:keepNext w:val="0"/>
              <w:keepLines w:val="0"/>
              <w:pageBreakBefore w:val="0"/>
              <w:kinsoku/>
              <w:wordWrap/>
              <w:overflowPunct/>
              <w:topLinePunct w:val="0"/>
              <w:bidi w:val="0"/>
              <w:snapToGrid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（1）各供应商参与本项目电子招投标活动前应注册成为政采云平台供应商，并完成CA数字证书办理。因未注册或未办理CA数字证书等原因造成无法投标或投标失败等后果由供应商自行承担。</w:t>
            </w:r>
          </w:p>
          <w:p w14:paraId="35284E64">
            <w:pPr>
              <w:keepNext w:val="0"/>
              <w:keepLines w:val="0"/>
              <w:pageBreakBefore w:val="0"/>
              <w:kinsoku/>
              <w:wordWrap/>
              <w:overflowPunct/>
              <w:topLinePunct w:val="0"/>
              <w:bidi w:val="0"/>
              <w:spacing w:line="288"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rPr>
              <w:t>（2）如本前附表规定与投标人须知条款的内容有不一致的，以本前附表为准。</w:t>
            </w:r>
          </w:p>
        </w:tc>
      </w:tr>
    </w:tbl>
    <w:p w14:paraId="06D2E9DE">
      <w:pPr>
        <w:pStyle w:val="21"/>
        <w:sectPr>
          <w:pgSz w:w="11906" w:h="16838"/>
          <w:pgMar w:top="1440" w:right="1800" w:bottom="1440" w:left="1800" w:header="284" w:footer="454" w:gutter="0"/>
          <w:pgNumType w:fmt="decimal"/>
          <w:cols w:space="720" w:num="1"/>
          <w:titlePg/>
          <w:docGrid w:type="lines" w:linePitch="312" w:charSpace="0"/>
        </w:sectPr>
      </w:pPr>
    </w:p>
    <w:bookmarkEnd w:id="2"/>
    <w:p w14:paraId="3D1C2D6C">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1C5F8E17">
      <w:pPr>
        <w:keepNext w:val="0"/>
        <w:keepLines w:val="0"/>
        <w:pageBreakBefore w:val="0"/>
        <w:kinsoku/>
        <w:wordWrap/>
        <w:overflowPunct/>
        <w:topLinePunct w:val="0"/>
        <w:bidi w:val="0"/>
        <w:snapToGrid/>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40F2969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另有规定的，从其规定）。</w:t>
      </w:r>
    </w:p>
    <w:p w14:paraId="1CF1C78C">
      <w:pPr>
        <w:keepNext w:val="0"/>
        <w:keepLines w:val="0"/>
        <w:pageBreakBefore w:val="0"/>
        <w:kinsoku/>
        <w:wordWrap/>
        <w:overflowPunct/>
        <w:topLinePunct w:val="0"/>
        <w:bidi w:val="0"/>
        <w:adjustRightInd/>
        <w:snapToGri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188A23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68DDE5A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“采购代理机构”系指招标公告中载明的本项目的采购代理机构。</w:t>
      </w:r>
    </w:p>
    <w:p w14:paraId="02D033F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7A5CD8E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C518D7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w:t>
      </w:r>
    </w:p>
    <w:p w14:paraId="4048E11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14:paraId="6FAE871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 系指适用本项目的要求，“☐” 系指不适用本项目的要求。</w:t>
      </w:r>
    </w:p>
    <w:p w14:paraId="59999058">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469E8FD3">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3075FB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5D08285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DF9105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142F535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p>
    <w:p w14:paraId="2A933C7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2C0C3C7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008F1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5CBB380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14:paraId="4DE7226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14:paraId="6E49E76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14:paraId="4888D42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3.3.2.3在服务采购项目中，服务由中小企业承接，即提供服务的人员为中小企业依照《中华人民共和国民法典》订立劳动合同的从业人员。</w:t>
      </w:r>
    </w:p>
    <w:p w14:paraId="5FCEC15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14:paraId="42F0F42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016459AC">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BEC201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D53C0B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8047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8A8CDB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3.3.7中小企业享受扶持政策获得政府采购合同的，小微企业不得将合同分包给大中型企业，中型企业不得将合同分包给大型企业。 </w:t>
      </w:r>
    </w:p>
    <w:p w14:paraId="6F739FB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3.3.8采购人严格贯彻落实《保障中小企业款项支付条例》，按规定向中小企业支付款项。</w:t>
      </w:r>
    </w:p>
    <w:p w14:paraId="2B34111C">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3.3.9中小企业信用融资：供应商中标后可在政府采购云平台申请政采贷：操作路径：登录政府采购云平台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金融服务中心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【融资服务】。</w:t>
      </w:r>
    </w:p>
    <w:p w14:paraId="4FFA6E1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443FBCC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380EFF9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350225C">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 询问、质疑、投诉</w:t>
      </w:r>
    </w:p>
    <w:p w14:paraId="60C2277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4.1供应商询问</w:t>
      </w:r>
    </w:p>
    <w:p w14:paraId="6BD588D4">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899582">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14:paraId="6A60318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181BD2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3CBA234">
      <w:pPr>
        <w:pStyle w:val="14"/>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4.2.2.1对招标文件提出质疑的，质疑期限为供应商获得招标文件之日或者招标文件公告期限届满之日起计算。</w:t>
      </w:r>
    </w:p>
    <w:p w14:paraId="1652DBF8">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14:paraId="76CD1538">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14:paraId="51B70A2F">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1D7B1421">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14:paraId="5375BC6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4.2.3.1供应商的姓名或者名称、地址、邮编、联系人及联系电话；</w:t>
      </w:r>
    </w:p>
    <w:p w14:paraId="4C3DE090">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4.2.3.2质疑项目的名称、编号；</w:t>
      </w:r>
    </w:p>
    <w:p w14:paraId="04BCF974">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4.2.3.3具体、明确的质疑事项和与质疑事项相关的请求；</w:t>
      </w:r>
    </w:p>
    <w:p w14:paraId="0597226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4.2.3.4事实依据；</w:t>
      </w:r>
    </w:p>
    <w:p w14:paraId="5A78421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4.2.3.5必要的法律依据；</w:t>
      </w:r>
    </w:p>
    <w:p w14:paraId="683278BA">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3.6提出质疑的日期。</w:t>
      </w:r>
    </w:p>
    <w:p w14:paraId="22E219FC">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6B3098C">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5B6397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4.2.5询问或者质疑事项可能影响采购结果的，采购人应当暂停签订合同，已经签订合同的，应当中止履行合同。</w:t>
      </w:r>
    </w:p>
    <w:p w14:paraId="69AEDE99">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4.3质疑供应商投诉</w:t>
      </w:r>
    </w:p>
    <w:p w14:paraId="3C28FB4F">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3C00C1A">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4.3.2供应商投诉的事项不得超出已质疑事项的范围，基于质疑答复内容提出的投诉事项除外。</w:t>
      </w:r>
    </w:p>
    <w:p w14:paraId="2CF924CA">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4.3.3供应商投诉应当有明确的请求和必要的证明材料。</w:t>
      </w:r>
    </w:p>
    <w:p w14:paraId="4D83CED4">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 以联合体形式参加政府采购活动的，其投诉应当由组成联合体的所有供应商共同提出。投诉书范本及制作说明详见附件3。</w:t>
      </w:r>
    </w:p>
    <w:p w14:paraId="74BCBFB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4.4鼓励供应商在线提起询问，路径为：政采云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询问列表；鼓励供应商在线提起质疑，路径为：政采云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质疑列表；质疑供应商对在线质疑答复不满意的，可在线提起投诉，路径为：浙江政府服务网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在线办理。</w:t>
      </w:r>
    </w:p>
    <w:p w14:paraId="394714AA">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8"/>
          <w:szCs w:val="28"/>
          <w:highlight w:val="none"/>
        </w:rPr>
        <w:t xml:space="preserve">     二、招标文件的构成、澄清、补充、修改</w:t>
      </w:r>
    </w:p>
    <w:p w14:paraId="2D8C6185">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2CA68B5">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5DF7D92">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171E487">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B9BF57C">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5B77571">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D93F64">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3490DF5">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CD876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澄清、补充、修改的内容为招标文件的组成部分</w:t>
      </w:r>
      <w:r>
        <w:rPr>
          <w:rFonts w:hint="eastAsia" w:ascii="仿宋" w:hAnsi="仿宋" w:eastAsia="仿宋" w:cs="仿宋"/>
          <w:color w:val="auto"/>
          <w:sz w:val="24"/>
          <w:szCs w:val="24"/>
          <w:highlight w:val="none"/>
        </w:rPr>
        <w:t>。</w:t>
      </w:r>
    </w:p>
    <w:p w14:paraId="543F5296">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招标文件的澄清、补充、修改</w:t>
      </w:r>
    </w:p>
    <w:p w14:paraId="479366A3">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6.1已获取招标文件的潜在投标人，若有问题需要澄清，应于投标截止时间前，以书面形式向采购代理机构提出。</w:t>
      </w:r>
    </w:p>
    <w:p w14:paraId="6B76F65C">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11F660E9">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6.3当招标文件与澄清、补充、修改就同一内容表述不一致的以最后发出的文件或公告为准。</w:t>
      </w:r>
    </w:p>
    <w:p w14:paraId="78D8813B">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14:paraId="69BE116E">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D8D59B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6AB61EA">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B735D0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887679">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07D05F4C">
      <w:pPr>
        <w:pStyle w:val="14"/>
        <w:keepNext w:val="0"/>
        <w:keepLines w:val="0"/>
        <w:pageBreakBefore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78E4C6A2">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7873911">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70EB93BA">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67AA5B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11.1资格文件：</w:t>
      </w:r>
    </w:p>
    <w:p w14:paraId="6305486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11.1.1</w:t>
      </w:r>
      <w:r>
        <w:rPr>
          <w:rFonts w:hint="eastAsia" w:ascii="仿宋" w:hAnsi="仿宋" w:eastAsia="仿宋" w:cs="仿宋"/>
          <w:color w:val="auto"/>
          <w:sz w:val="24"/>
          <w:szCs w:val="24"/>
          <w:highlight w:val="none"/>
        </w:rPr>
        <w:t>投标人营业执照扫描件</w:t>
      </w:r>
      <w:r>
        <w:rPr>
          <w:rFonts w:hint="eastAsia" w:ascii="仿宋" w:hAnsi="仿宋" w:eastAsia="仿宋" w:cs="仿宋"/>
          <w:color w:val="auto"/>
          <w:sz w:val="24"/>
          <w:szCs w:val="24"/>
          <w:highlight w:val="none"/>
          <w:lang w:eastAsia="zh-CN"/>
        </w:rPr>
        <w:t>；</w:t>
      </w:r>
    </w:p>
    <w:p w14:paraId="438BFA3D">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符合参加政府采购活动应当具备的一般条件的承诺函；</w:t>
      </w:r>
    </w:p>
    <w:p w14:paraId="0B1AAE1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如需）</w:t>
      </w:r>
      <w:r>
        <w:rPr>
          <w:rFonts w:hint="eastAsia" w:ascii="仿宋" w:hAnsi="仿宋" w:eastAsia="仿宋" w:cs="仿宋"/>
          <w:color w:val="auto"/>
          <w:sz w:val="24"/>
          <w:szCs w:val="24"/>
          <w:highlight w:val="none"/>
        </w:rPr>
        <w:t>；</w:t>
      </w:r>
    </w:p>
    <w:p w14:paraId="3E57A64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如需）</w:t>
      </w:r>
      <w:r>
        <w:rPr>
          <w:rFonts w:hint="eastAsia" w:ascii="仿宋" w:hAnsi="仿宋" w:eastAsia="仿宋" w:cs="仿宋"/>
          <w:color w:val="auto"/>
          <w:sz w:val="24"/>
          <w:szCs w:val="24"/>
          <w:highlight w:val="none"/>
        </w:rPr>
        <w:t>。</w:t>
      </w:r>
    </w:p>
    <w:p w14:paraId="580C65C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11.</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rPr>
        <w:t>商务技术</w:t>
      </w:r>
      <w:r>
        <w:rPr>
          <w:rFonts w:hint="eastAsia" w:ascii="仿宋" w:hAnsi="仿宋" w:eastAsia="仿宋" w:cs="仿宋"/>
          <w:b/>
          <w:bCs/>
          <w:color w:val="auto"/>
          <w:sz w:val="24"/>
          <w:szCs w:val="24"/>
          <w:highlight w:val="none"/>
          <w:lang w:val="zh-CN"/>
        </w:rPr>
        <w:t>文件：</w:t>
      </w:r>
    </w:p>
    <w:p w14:paraId="70E9A7A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11.2.1投标函； </w:t>
      </w:r>
    </w:p>
    <w:p w14:paraId="6E32B1A0">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11.2.2投标人营业执照扫描件；</w:t>
      </w:r>
    </w:p>
    <w:p w14:paraId="0B697E7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11.2.3授权委托书或法定代表人（单位负责人、自然人本人）身份证明；</w:t>
      </w:r>
    </w:p>
    <w:p w14:paraId="3CB38ED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7ECBFF6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7848D6BD">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11.2.6商务技术偏离表；</w:t>
      </w:r>
    </w:p>
    <w:p w14:paraId="69255E0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11.2.7政府采购供应商廉洁自律承诺书。</w:t>
      </w:r>
    </w:p>
    <w:p w14:paraId="123E4FA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kern w:val="0"/>
          <w:sz w:val="24"/>
          <w:szCs w:val="24"/>
          <w:highlight w:val="none"/>
          <w:lang w:val="zh-CN"/>
        </w:rPr>
        <w:t>11.</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sz w:val="24"/>
          <w:szCs w:val="24"/>
          <w:highlight w:val="none"/>
        </w:rPr>
        <w:t xml:space="preserve">报价文件： </w:t>
      </w:r>
    </w:p>
    <w:p w14:paraId="3902F06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277007C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11.3.2中小企业声明函（如需）。</w:t>
      </w:r>
    </w:p>
    <w:p w14:paraId="6F892E6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11.4投标文件含有采购人不能接受的附加条件的，投标无效；投标人提供虚假材料投标的，投标无效。</w:t>
      </w:r>
    </w:p>
    <w:p w14:paraId="364C6015">
      <w:pPr>
        <w:pStyle w:val="199"/>
        <w:keepNext w:val="0"/>
        <w:keepLines w:val="0"/>
        <w:pageBreakBefore w:val="0"/>
        <w:kinsoku/>
        <w:wordWrap/>
        <w:overflowPunct/>
        <w:topLinePunct w:val="0"/>
        <w:bidi w:val="0"/>
        <w:snapToGrid/>
        <w:spacing w:beforeLines="0" w:line="360" w:lineRule="auto"/>
        <w:ind w:firstLine="0"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5E028E9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FF417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FC569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2C252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69CD31E">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12665048">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1836C5B0">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CE08E64">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0749740B">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2759373">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AB3895">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8F7ACE">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95B986B">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C8F02CF">
      <w:pPr>
        <w:pStyle w:val="26"/>
        <w:keepNext w:val="0"/>
        <w:keepLines w:val="0"/>
        <w:pageBreakBefore w:val="0"/>
        <w:kinsoku/>
        <w:wordWrap/>
        <w:overflowPunct/>
        <w:topLinePunct w:val="0"/>
        <w:bidi w:val="0"/>
        <w:snapToGrid/>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15.1投标人在电子交易平台传输递交投标文件后，还可以在投标截止时间前向</w:t>
      </w:r>
      <w:r>
        <w:rPr>
          <w:rFonts w:hint="eastAsia" w:ascii="仿宋" w:hAnsi="仿宋" w:eastAsia="仿宋" w:cs="仿宋"/>
          <w:color w:val="auto"/>
          <w:sz w:val="24"/>
          <w:szCs w:val="24"/>
          <w:highlight w:val="none"/>
          <w:lang w:val="en-US" w:eastAsia="zh-CN"/>
        </w:rPr>
        <w:t>德邻联合工程有限公司</w:t>
      </w:r>
      <w:r>
        <w:rPr>
          <w:rFonts w:hint="eastAsia" w:ascii="仿宋" w:hAnsi="仿宋" w:eastAsia="仿宋" w:cs="仿宋"/>
          <w:bCs/>
          <w:color w:val="auto"/>
          <w:sz w:val="24"/>
          <w:szCs w:val="24"/>
          <w:highlight w:val="none"/>
          <w:lang w:eastAsia="zh-CN"/>
        </w:rPr>
        <w:t>邮箱（</w:t>
      </w:r>
      <w:r>
        <w:rPr>
          <w:rFonts w:hint="eastAsia" w:ascii="仿宋" w:hAnsi="仿宋" w:eastAsia="仿宋" w:cs="仿宋"/>
          <w:bCs/>
          <w:color w:val="auto"/>
          <w:sz w:val="24"/>
          <w:szCs w:val="24"/>
          <w:highlight w:val="none"/>
          <w:lang w:val="en-US" w:eastAsia="zh-CN"/>
        </w:rPr>
        <w:t>523895122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qq</w:t>
      </w:r>
      <w:r>
        <w:rPr>
          <w:rFonts w:hint="eastAsia" w:ascii="仿宋" w:hAnsi="仿宋" w:eastAsia="仿宋" w:cs="仿宋"/>
          <w:bCs/>
          <w:color w:val="auto"/>
          <w:sz w:val="24"/>
          <w:szCs w:val="24"/>
          <w:highlight w:val="none"/>
          <w:lang w:eastAsia="zh-CN"/>
        </w:rPr>
        <w:t>.com）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E5E5498">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03A9282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3431E29A">
      <w:pPr>
        <w:pStyle w:val="26"/>
        <w:keepNext w:val="0"/>
        <w:keepLines w:val="0"/>
        <w:pageBreakBefore w:val="0"/>
        <w:kinsoku/>
        <w:wordWrap/>
        <w:overflowPunct/>
        <w:topLinePunct w:val="0"/>
        <w:bidi w:val="0"/>
        <w:snapToGrid/>
        <w:spacing w:line="360" w:lineRule="auto"/>
        <w:ind w:firstLine="477"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A147E44">
      <w:pPr>
        <w:pStyle w:val="26"/>
        <w:keepNext w:val="0"/>
        <w:keepLines w:val="0"/>
        <w:pageBreakBefore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7AC4058C">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64306BD">
      <w:pPr>
        <w:pStyle w:val="15"/>
        <w:keepNext w:val="0"/>
        <w:keepLines w:val="0"/>
        <w:pageBreakBefore w:val="0"/>
        <w:kinsoku/>
        <w:wordWrap/>
        <w:overflowPunct/>
        <w:topLinePunct w:val="0"/>
        <w:bidi w:val="0"/>
        <w:snapToGrid/>
        <w:spacing w:after="0"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有招标文件第四部分第4.2项规定的情形之一的，投标无效。</w:t>
      </w:r>
    </w:p>
    <w:p w14:paraId="2156E5CE">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6FE4E1C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34F0CF14">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495976E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17.3在原定投标有效期满之前，如果出现特殊情况，采购代理机构可以书面形式通知投标人延长投标有效期。投标人同意延长的，不得要求或被允许修改其投标文件，投标人拒绝延长的，其投标无效。</w:t>
      </w:r>
    </w:p>
    <w:p w14:paraId="7C1A37B3">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29576B03">
      <w:pPr>
        <w:pStyle w:val="144"/>
        <w:keepNext w:val="0"/>
        <w:keepLines w:val="0"/>
        <w:pageBreakBefore w:val="0"/>
        <w:kinsoku/>
        <w:wordWrap/>
        <w:overflowPunct/>
        <w:topLinePunct w:val="0"/>
        <w:bidi w:val="0"/>
        <w:snapToGrid/>
        <w:spacing w:before="0" w:line="360" w:lineRule="auto"/>
        <w:ind w:left="0" w:firstLine="0"/>
        <w:contextualSpacing/>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A10F320">
      <w:pPr>
        <w:pStyle w:val="144"/>
        <w:keepNext w:val="0"/>
        <w:keepLines w:val="0"/>
        <w:pageBreakBefore w:val="0"/>
        <w:kinsoku/>
        <w:wordWrap/>
        <w:overflowPunct/>
        <w:topLinePunct w:val="0"/>
        <w:bidi w:val="0"/>
        <w:snapToGrid/>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5F5269F4">
      <w:pPr>
        <w:pStyle w:val="144"/>
        <w:keepNext w:val="0"/>
        <w:keepLines w:val="0"/>
        <w:pageBreakBefore w:val="0"/>
        <w:kinsoku/>
        <w:wordWrap/>
        <w:overflowPunct/>
        <w:topLinePunct w:val="0"/>
        <w:bidi w:val="0"/>
        <w:snapToGrid/>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18.2开标时，电子交易平台按开标时间自动提取所有投标文件。采购代理机构依托电子交易平台发起开始解密指令，投标人按照平台提示在招标文件规定时间内完成在线解密。</w:t>
      </w:r>
    </w:p>
    <w:p w14:paraId="72C27333">
      <w:pPr>
        <w:pStyle w:val="144"/>
        <w:keepNext w:val="0"/>
        <w:keepLines w:val="0"/>
        <w:pageBreakBefore w:val="0"/>
        <w:kinsoku/>
        <w:wordWrap/>
        <w:overflowPunct/>
        <w:topLinePunct w:val="0"/>
        <w:bidi w:val="0"/>
        <w:snapToGrid/>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投标文件未按时解密，投标人提供了备份投标文件的，经投标人同意后以备份投标文件作为依据，否则视为投标文件撤回。投标文件已按时解密的，备份投标文件自动失效。</w:t>
      </w:r>
    </w:p>
    <w:p w14:paraId="1907626F">
      <w:pPr>
        <w:pStyle w:val="144"/>
        <w:keepNext w:val="0"/>
        <w:keepLines w:val="0"/>
        <w:pageBreakBefore w:val="0"/>
        <w:kinsoku/>
        <w:wordWrap/>
        <w:overflowPunct/>
        <w:topLinePunct w:val="0"/>
        <w:bidi w:val="0"/>
        <w:snapToGrid/>
        <w:spacing w:before="0" w:line="360" w:lineRule="auto"/>
        <w:ind w:left="0" w:firstLine="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3C49B6B9">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19.1开标后，采购人或采购代理机构将依法对投标人的资格进行审查。</w:t>
      </w:r>
    </w:p>
    <w:p w14:paraId="53F4FDD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采购人或采购代理机构依据法律法规和招标文件的规定，对投标人的基本资格条件、特定资格条件进行审查。</w:t>
      </w:r>
    </w:p>
    <w:p w14:paraId="60DA4C10">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19.3投标人未按照招标文件要求提供与</w:t>
      </w:r>
      <w:r>
        <w:rPr>
          <w:rFonts w:hint="eastAsia" w:ascii="仿宋" w:hAnsi="仿宋" w:eastAsia="仿宋" w:cs="仿宋"/>
          <w:color w:val="auto"/>
          <w:sz w:val="24"/>
          <w:szCs w:val="24"/>
          <w:highlight w:val="none"/>
        </w:rPr>
        <w:t>基本资格条件、特定资格条件相应的</w:t>
      </w:r>
      <w:r>
        <w:rPr>
          <w:rFonts w:hint="eastAsia" w:ascii="仿宋" w:hAnsi="仿宋" w:eastAsia="仿宋" w:cs="仿宋"/>
          <w:color w:val="auto"/>
          <w:kern w:val="0"/>
          <w:sz w:val="24"/>
          <w:szCs w:val="24"/>
          <w:highlight w:val="none"/>
        </w:rPr>
        <w:t>有效资格证明材料的，视为投标人不具备招标文件中规定的资格要求，其投标无效。</w:t>
      </w:r>
    </w:p>
    <w:p w14:paraId="6492A5E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19.4对未通过资格审查的投标人，采购人或采购代理机构告知其未通过的原因。</w:t>
      </w:r>
    </w:p>
    <w:p w14:paraId="7FEDC240">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rPr>
        <w:t>5合格投标人不足3家的，不再评标。</w:t>
      </w:r>
    </w:p>
    <w:p w14:paraId="26DE3449">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738B0B2C">
      <w:pPr>
        <w:pStyle w:val="199"/>
        <w:keepNext w:val="0"/>
        <w:keepLines w:val="0"/>
        <w:pageBreakBefore w:val="0"/>
        <w:kinsoku/>
        <w:wordWrap/>
        <w:overflowPunct/>
        <w:topLinePunct w:val="0"/>
        <w:bidi w:val="0"/>
        <w:snapToGrid/>
        <w:spacing w:beforeLines="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20.1信用信息查询渠道及截止时间：采购代理机构将通过“信用中国”网站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www.creditchina.gov.cn)、中国政府采购网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www.ccgp.gov.cn</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渠道查询投标人投标截止时间当天的信用记录。</w:t>
      </w:r>
    </w:p>
    <w:p w14:paraId="7AB2DAAF">
      <w:pPr>
        <w:pStyle w:val="199"/>
        <w:keepNext w:val="0"/>
        <w:keepLines w:val="0"/>
        <w:pageBreakBefore w:val="0"/>
        <w:kinsoku/>
        <w:wordWrap/>
        <w:overflowPunct/>
        <w:topLinePunct w:val="0"/>
        <w:bidi w:val="0"/>
        <w:snapToGrid/>
        <w:spacing w:beforeLines="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38BC434D">
      <w:pPr>
        <w:pStyle w:val="199"/>
        <w:keepNext w:val="0"/>
        <w:keepLines w:val="0"/>
        <w:pageBreakBefore w:val="0"/>
        <w:kinsoku/>
        <w:wordWrap/>
        <w:overflowPunct/>
        <w:topLinePunct w:val="0"/>
        <w:bidi w:val="0"/>
        <w:snapToGrid/>
        <w:spacing w:beforeLines="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92627FA">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DB2AB74">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五、评标</w:t>
      </w:r>
    </w:p>
    <w:p w14:paraId="03DFCECD">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bookmarkStart w:id="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color w:val="auto"/>
          <w:sz w:val="24"/>
          <w:szCs w:val="24"/>
          <w:highlight w:val="none"/>
        </w:rPr>
        <w:t>详见招标文件第四部分评标办法。</w:t>
      </w:r>
    </w:p>
    <w:p w14:paraId="2A87685A">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6EE9804">
      <w:pPr>
        <w:pStyle w:val="15"/>
        <w:keepNext w:val="0"/>
        <w:keepLines w:val="0"/>
        <w:pageBreakBefore w:val="0"/>
        <w:kinsoku/>
        <w:wordWrap/>
        <w:overflowPunct/>
        <w:topLinePunct w:val="0"/>
        <w:bidi w:val="0"/>
        <w:snapToGrid/>
        <w:spacing w:after="0"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CEEB2E3">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48A0D85B">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32C8BF84">
      <w:pPr>
        <w:keepNext w:val="0"/>
        <w:keepLines w:val="0"/>
        <w:pageBreakBefore w:val="0"/>
        <w:widowControl/>
        <w:shd w:val="clear" w:color="auto" w:fill="FFFFFF"/>
        <w:kinsoku/>
        <w:wordWrap/>
        <w:overflowPunct/>
        <w:topLinePunct w:val="0"/>
        <w:bidi w:val="0"/>
        <w:snapToGrid/>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23.1自中标人确定之日起2个工作日内，采购代理机构向中标人发出中标通知书，同时编制发布采购结果公告。</w:t>
      </w:r>
    </w:p>
    <w:p w14:paraId="7EA677D1">
      <w:pPr>
        <w:keepNext w:val="0"/>
        <w:keepLines w:val="0"/>
        <w:pageBreakBefore w:val="0"/>
        <w:widowControl/>
        <w:shd w:val="clear" w:color="auto" w:fill="FFFFFF"/>
        <w:kinsoku/>
        <w:wordWrap/>
        <w:overflowPunct/>
        <w:topLinePunct w:val="0"/>
        <w:bidi w:val="0"/>
        <w:snapToGrid/>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23.2公告期限为1个工作日。</w:t>
      </w:r>
    </w:p>
    <w:p w14:paraId="5462CA90">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052C0951">
      <w:pPr>
        <w:pStyle w:val="15"/>
        <w:keepNext w:val="0"/>
        <w:keepLines w:val="0"/>
        <w:pageBreakBefore w:val="0"/>
        <w:kinsoku/>
        <w:wordWrap/>
        <w:overflowPunct/>
        <w:topLinePunct w:val="0"/>
        <w:bidi w:val="0"/>
        <w:snapToGrid/>
        <w:spacing w:after="0" w:line="360" w:lineRule="auto"/>
        <w:ind w:left="479" w:hanging="477"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3967A564">
      <w:pPr>
        <w:pStyle w:val="15"/>
        <w:keepNext w:val="0"/>
        <w:keepLines w:val="0"/>
        <w:pageBreakBefore w:val="0"/>
        <w:kinsoku/>
        <w:wordWrap/>
        <w:overflowPunct/>
        <w:topLinePunct w:val="0"/>
        <w:bidi w:val="0"/>
        <w:snapToGrid/>
        <w:spacing w:after="0" w:line="360" w:lineRule="auto"/>
        <w:ind w:left="479" w:hanging="477"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26EDE3AA">
      <w:pPr>
        <w:keepNext w:val="0"/>
        <w:keepLines w:val="0"/>
        <w:pageBreakBefore w:val="0"/>
        <w:widowControl/>
        <w:shd w:val="clear" w:color="auto" w:fill="FFFFFF"/>
        <w:kinsoku/>
        <w:wordWrap/>
        <w:overflowPunct/>
        <w:topLinePunct w:val="0"/>
        <w:bidi w:val="0"/>
        <w:snapToGrid/>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24AC0808">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76F67D">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25.3采购人对合同内容负责。合同金额200万元及以上的必须由法律顾问根据《政府采购法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民法典》等对合同条款进行审查，出具法律意见书后方可签订合同。对于合同金额200万元以下的项目，采购单位自行组织审查合同条款。</w:t>
      </w:r>
    </w:p>
    <w:p w14:paraId="5C775AF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25.4如签订合同并生效后，供应商无故拒绝或延期，除按照合同条款处理外，将上报政府采购监管部门予以处理。</w:t>
      </w:r>
    </w:p>
    <w:p w14:paraId="77E7EBD6">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25.5中标供应商拒绝与采购人签订合同的，采购人应当重新开展政府采购活动。</w:t>
      </w:r>
    </w:p>
    <w:p w14:paraId="7455379D">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25.6采购合同由采购人与中标供应商根据招标文件、投标文件等内容签订并公告。</w:t>
      </w:r>
    </w:p>
    <w:p w14:paraId="6F64BA06">
      <w:pPr>
        <w:pStyle w:val="15"/>
        <w:keepNext w:val="0"/>
        <w:keepLines w:val="0"/>
        <w:pageBreakBefore w:val="0"/>
        <w:kinsoku/>
        <w:wordWrap/>
        <w:overflowPunct/>
        <w:topLinePunct w:val="0"/>
        <w:bidi w:val="0"/>
        <w:snapToGrid/>
        <w:spacing w:after="0" w:line="360" w:lineRule="auto"/>
        <w:ind w:left="479" w:hanging="477"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6D60E7D8">
      <w:pPr>
        <w:keepNext w:val="0"/>
        <w:keepLines w:val="0"/>
        <w:pageBreakBefore w:val="0"/>
        <w:tabs>
          <w:tab w:val="left" w:pos="0"/>
        </w:tabs>
        <w:kinsoku/>
        <w:wordWrap/>
        <w:overflowPunct/>
        <w:topLinePunct w:val="0"/>
        <w:bidi w:val="0"/>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color w:val="auto"/>
          <w:sz w:val="24"/>
          <w:szCs w:val="24"/>
          <w:highlight w:val="none"/>
        </w:rPr>
        <w:t>采购人不得拒收履约保函。</w:t>
      </w:r>
    </w:p>
    <w:p w14:paraId="3301FE95">
      <w:pPr>
        <w:keepNext w:val="0"/>
        <w:keepLines w:val="0"/>
        <w:pageBreakBefore w:val="0"/>
        <w:tabs>
          <w:tab w:val="left" w:pos="0"/>
        </w:tabs>
        <w:kinsoku/>
        <w:wordWrap/>
        <w:overflowPunct/>
        <w:topLinePunct w:val="0"/>
        <w:bidi w:val="0"/>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供应商可登录政府采购云平台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【金融服务】—【我的项目】—【已备案合同】以保函形式提供。政府采购云平台金融专线400-903-9583。</w:t>
      </w:r>
    </w:p>
    <w:p w14:paraId="6969DC4B">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八、电子交易活动的中止</w:t>
      </w:r>
    </w:p>
    <w:p w14:paraId="3C8CBF99">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27. </w:t>
      </w: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采购过程中出现以下情形，导致电子交易平台无法正常运行，或者无法保证电子交易的公平、公正和安全时，采购代理机构可中止电子交易活动：</w:t>
      </w:r>
    </w:p>
    <w:p w14:paraId="5152EED1">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27.1电子交易平台发生故障而无法登录访问的； </w:t>
      </w:r>
    </w:p>
    <w:p w14:paraId="7BA27A7E">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27.2电子交易平台应用或数据库出现错误，不能进行正常操作的；</w:t>
      </w:r>
    </w:p>
    <w:p w14:paraId="52ACE58D">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27.3电子交易平台发现严重安全漏洞，有潜在泄密危险的；</w:t>
      </w:r>
    </w:p>
    <w:p w14:paraId="6785764A">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27.4病毒发作导致不能进行正常操作的； </w:t>
      </w:r>
    </w:p>
    <w:p w14:paraId="732A62D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27.5其他无法保证电子交易的公平、公正和安全的情况。</w:t>
      </w:r>
    </w:p>
    <w:p w14:paraId="38031FFF">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6773B73">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3F46C6E7">
      <w:pPr>
        <w:pStyle w:val="15"/>
        <w:keepNext w:val="0"/>
        <w:keepLines w:val="0"/>
        <w:pageBreakBefore w:val="0"/>
        <w:kinsoku/>
        <w:wordWrap/>
        <w:overflowPunct/>
        <w:topLinePunct w:val="0"/>
        <w:bidi w:val="0"/>
        <w:snapToGrid/>
        <w:spacing w:after="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29.验收</w:t>
      </w:r>
    </w:p>
    <w:p w14:paraId="08A4BF98">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237CD0">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986C233">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C508DB">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
    <w:p w14:paraId="012A4CCC">
      <w:pPr>
        <w:pStyle w:val="2"/>
        <w:spacing w:before="0" w:after="120" w:line="360" w:lineRule="auto"/>
        <w:jc w:val="center"/>
        <w:rPr>
          <w:rFonts w:hint="eastAsia" w:ascii="华文中宋" w:hAnsi="华文中宋" w:eastAsia="华文中宋"/>
          <w:color w:val="auto"/>
          <w:sz w:val="36"/>
          <w:szCs w:val="36"/>
        </w:rPr>
      </w:pPr>
    </w:p>
    <w:p w14:paraId="60C025B3">
      <w:pPr>
        <w:pStyle w:val="2"/>
        <w:spacing w:before="0" w:after="120" w:line="300" w:lineRule="auto"/>
        <w:jc w:val="center"/>
        <w:rPr>
          <w:rFonts w:hint="eastAsia" w:ascii="华文中宋" w:hAnsi="华文中宋" w:eastAsia="华文中宋"/>
          <w:color w:val="auto"/>
          <w:sz w:val="36"/>
          <w:szCs w:val="36"/>
        </w:rPr>
      </w:pPr>
    </w:p>
    <w:p w14:paraId="2FC0E368">
      <w:pPr>
        <w:rPr>
          <w:rFonts w:hint="eastAsia" w:ascii="华文中宋" w:hAnsi="华文中宋" w:eastAsia="华文中宋"/>
          <w:color w:val="auto"/>
          <w:sz w:val="36"/>
          <w:szCs w:val="36"/>
        </w:rPr>
      </w:pPr>
    </w:p>
    <w:p w14:paraId="356FADC4">
      <w:pPr>
        <w:rPr>
          <w:rFonts w:hint="eastAsia" w:ascii="华文中宋" w:hAnsi="华文中宋" w:eastAsia="华文中宋"/>
          <w:color w:val="auto"/>
          <w:sz w:val="36"/>
          <w:szCs w:val="36"/>
        </w:rPr>
      </w:pPr>
    </w:p>
    <w:p w14:paraId="5DA7D167">
      <w:pPr>
        <w:rPr>
          <w:rFonts w:hint="eastAsia" w:ascii="华文中宋" w:hAnsi="华文中宋" w:eastAsia="华文中宋"/>
          <w:color w:val="auto"/>
          <w:sz w:val="36"/>
          <w:szCs w:val="36"/>
        </w:rPr>
      </w:pPr>
    </w:p>
    <w:p w14:paraId="7983C9A1">
      <w:pPr>
        <w:rPr>
          <w:rFonts w:hint="eastAsia" w:ascii="华文中宋" w:hAnsi="华文中宋" w:eastAsia="华文中宋"/>
          <w:color w:val="auto"/>
          <w:sz w:val="36"/>
          <w:szCs w:val="36"/>
        </w:rPr>
      </w:pPr>
    </w:p>
    <w:p w14:paraId="725B4984">
      <w:pPr>
        <w:rPr>
          <w:rFonts w:hint="eastAsia" w:ascii="华文中宋" w:hAnsi="华文中宋" w:eastAsia="华文中宋"/>
          <w:color w:val="auto"/>
          <w:sz w:val="36"/>
          <w:szCs w:val="36"/>
        </w:rPr>
      </w:pPr>
    </w:p>
    <w:p w14:paraId="02809826">
      <w:pPr>
        <w:rPr>
          <w:rFonts w:hint="eastAsia" w:ascii="华文中宋" w:hAnsi="华文中宋" w:eastAsia="华文中宋"/>
          <w:color w:val="auto"/>
          <w:sz w:val="36"/>
          <w:szCs w:val="36"/>
        </w:rPr>
      </w:pPr>
    </w:p>
    <w:p w14:paraId="3B144E38">
      <w:pPr>
        <w:rPr>
          <w:rFonts w:hint="eastAsia" w:ascii="华文中宋" w:hAnsi="华文中宋" w:eastAsia="华文中宋"/>
          <w:color w:val="auto"/>
          <w:sz w:val="36"/>
          <w:szCs w:val="36"/>
        </w:rPr>
      </w:pPr>
    </w:p>
    <w:p w14:paraId="7D9F4B30">
      <w:pPr>
        <w:rPr>
          <w:rFonts w:hint="eastAsia" w:ascii="华文中宋" w:hAnsi="华文中宋" w:eastAsia="华文中宋"/>
          <w:color w:val="auto"/>
          <w:sz w:val="36"/>
          <w:szCs w:val="36"/>
        </w:rPr>
      </w:pPr>
    </w:p>
    <w:p w14:paraId="556A3E5C">
      <w:pPr>
        <w:pStyle w:val="21"/>
        <w:rPr>
          <w:rFonts w:hint="eastAsia" w:ascii="华文中宋" w:hAnsi="华文中宋" w:eastAsia="华文中宋"/>
          <w:color w:val="auto"/>
          <w:sz w:val="36"/>
          <w:szCs w:val="36"/>
        </w:rPr>
      </w:pPr>
    </w:p>
    <w:p w14:paraId="2A8E6D51">
      <w:pPr>
        <w:pStyle w:val="22"/>
        <w:rPr>
          <w:rFonts w:hint="eastAsia" w:ascii="华文中宋" w:hAnsi="华文中宋" w:eastAsia="华文中宋"/>
          <w:color w:val="auto"/>
          <w:sz w:val="36"/>
          <w:szCs w:val="36"/>
        </w:rPr>
      </w:pPr>
    </w:p>
    <w:p w14:paraId="0E95F83F">
      <w:pPr>
        <w:rPr>
          <w:rFonts w:hint="eastAsia" w:ascii="华文中宋" w:hAnsi="华文中宋" w:eastAsia="华文中宋"/>
          <w:color w:val="auto"/>
          <w:sz w:val="36"/>
          <w:szCs w:val="36"/>
        </w:rPr>
      </w:pPr>
    </w:p>
    <w:p w14:paraId="7A9DFA37">
      <w:pPr>
        <w:pStyle w:val="21"/>
        <w:rPr>
          <w:rFonts w:hint="eastAsia" w:ascii="华文中宋" w:hAnsi="华文中宋" w:eastAsia="华文中宋"/>
          <w:color w:val="auto"/>
          <w:sz w:val="36"/>
          <w:szCs w:val="36"/>
        </w:rPr>
      </w:pPr>
    </w:p>
    <w:p w14:paraId="720DF4DB">
      <w:pPr>
        <w:pStyle w:val="22"/>
        <w:rPr>
          <w:rFonts w:hint="eastAsia" w:ascii="华文中宋" w:hAnsi="华文中宋" w:eastAsia="华文中宋"/>
          <w:color w:val="auto"/>
          <w:sz w:val="36"/>
          <w:szCs w:val="36"/>
        </w:rPr>
      </w:pPr>
    </w:p>
    <w:p w14:paraId="5F3DD897">
      <w:pPr>
        <w:rPr>
          <w:rFonts w:hint="eastAsia"/>
        </w:rPr>
      </w:pPr>
    </w:p>
    <w:p w14:paraId="0B1F3EFC">
      <w:pPr>
        <w:spacing w:beforeLines="50" w:afterLines="50" w:line="360" w:lineRule="auto"/>
        <w:jc w:val="center"/>
        <w:rPr>
          <w:rFonts w:ascii="仿宋" w:hAnsi="仿宋" w:eastAsia="仿宋" w:cs="宋体"/>
          <w:b/>
          <w:color w:val="000000" w:themeColor="text1"/>
          <w:sz w:val="32"/>
          <w:szCs w:val="32"/>
          <w:highlight w:val="none"/>
        </w:rPr>
      </w:pPr>
      <w:r>
        <w:rPr>
          <w:rFonts w:hint="eastAsia" w:ascii="仿宋" w:hAnsi="仿宋" w:eastAsia="仿宋" w:cs="仿宋"/>
          <w:b/>
          <w:color w:val="auto"/>
          <w:kern w:val="44"/>
          <w:sz w:val="36"/>
          <w:szCs w:val="36"/>
          <w:highlight w:val="none"/>
          <w:lang w:val="en-US" w:eastAsia="zh-CN" w:bidi="ar-SA"/>
        </w:rPr>
        <w:t>第三部分</w:t>
      </w:r>
      <w:r>
        <w:rPr>
          <w:rFonts w:hint="eastAsia" w:ascii="仿宋" w:hAnsi="仿宋" w:eastAsia="仿宋" w:cs="仿宋"/>
          <w:color w:val="auto"/>
          <w:sz w:val="36"/>
          <w:szCs w:val="36"/>
          <w:highlight w:val="none"/>
        </w:rPr>
        <w:t xml:space="preserve">  </w:t>
      </w:r>
      <w:r>
        <w:rPr>
          <w:rFonts w:hint="eastAsia" w:ascii="仿宋" w:hAnsi="仿宋" w:eastAsia="仿宋" w:cs="宋体"/>
          <w:b/>
          <w:color w:val="000000" w:themeColor="text1"/>
          <w:sz w:val="32"/>
          <w:szCs w:val="32"/>
          <w:highlight w:val="none"/>
        </w:rPr>
        <w:t>采购需求</w:t>
      </w:r>
    </w:p>
    <w:p w14:paraId="70925FEE">
      <w:pPr>
        <w:spacing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一、养护管理范围</w:t>
      </w:r>
    </w:p>
    <w:p w14:paraId="6CA7F2FF">
      <w:pPr>
        <w:spacing w:line="360" w:lineRule="auto"/>
        <w:ind w:firstLine="480" w:firstLineChars="200"/>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诸暨市安华镇农村公路乡村道养护管理，其中：</w:t>
      </w:r>
    </w:p>
    <w:p w14:paraId="2143FF86">
      <w:pPr>
        <w:spacing w:line="360" w:lineRule="auto"/>
        <w:ind w:firstLine="480" w:firstLineChars="200"/>
        <w:rPr>
          <w:rFonts w:ascii="仿宋" w:hAnsi="仿宋" w:eastAsia="仿宋" w:cs="宋体"/>
          <w:color w:val="000000" w:themeColor="text1"/>
          <w:sz w:val="24"/>
          <w:szCs w:val="24"/>
          <w:highlight w:val="none"/>
        </w:rPr>
      </w:pPr>
      <w:r>
        <w:rPr>
          <w:rFonts w:hint="eastAsia" w:ascii="仿宋" w:hAnsi="仿宋" w:eastAsia="仿宋" w:cs="宋体"/>
          <w:b/>
          <w:color w:val="000000" w:themeColor="text1"/>
          <w:sz w:val="24"/>
          <w:szCs w:val="24"/>
          <w:highlight w:val="none"/>
        </w:rPr>
        <w:t>乡道养护管理总里程</w:t>
      </w:r>
      <w:r>
        <w:rPr>
          <w:rFonts w:ascii="仿宋" w:hAnsi="仿宋" w:eastAsia="仿宋" w:cs="宋体"/>
          <w:b/>
          <w:color w:val="000000" w:themeColor="text1"/>
          <w:sz w:val="24"/>
          <w:szCs w:val="24"/>
          <w:highlight w:val="none"/>
        </w:rPr>
        <w:t>15.888</w:t>
      </w:r>
      <w:r>
        <w:rPr>
          <w:rFonts w:hint="eastAsia" w:ascii="仿宋" w:hAnsi="仿宋" w:eastAsia="仿宋" w:cs="宋体"/>
          <w:b/>
          <w:color w:val="000000" w:themeColor="text1"/>
          <w:sz w:val="24"/>
          <w:szCs w:val="24"/>
          <w:highlight w:val="none"/>
        </w:rPr>
        <w:t>公里</w:t>
      </w:r>
      <w:r>
        <w:rPr>
          <w:rFonts w:hint="eastAsia" w:ascii="仿宋" w:hAnsi="仿宋" w:eastAsia="仿宋" w:cs="宋体"/>
          <w:color w:val="000000" w:themeColor="text1"/>
          <w:sz w:val="24"/>
          <w:szCs w:val="24"/>
          <w:highlight w:val="none"/>
        </w:rPr>
        <w:t>；</w:t>
      </w:r>
      <w:r>
        <w:rPr>
          <w:rFonts w:hint="eastAsia" w:ascii="仿宋" w:hAnsi="仿宋" w:eastAsia="仿宋" w:cs="宋体"/>
          <w:b/>
          <w:color w:val="000000" w:themeColor="text1"/>
          <w:sz w:val="24"/>
          <w:szCs w:val="24"/>
          <w:highlight w:val="none"/>
        </w:rPr>
        <w:t>村道养护管理总里程</w:t>
      </w:r>
      <w:r>
        <w:rPr>
          <w:rFonts w:ascii="仿宋" w:hAnsi="仿宋" w:eastAsia="仿宋" w:cs="宋体"/>
          <w:b/>
          <w:color w:val="000000" w:themeColor="text1"/>
          <w:sz w:val="24"/>
          <w:szCs w:val="24"/>
          <w:highlight w:val="none"/>
        </w:rPr>
        <w:t>48.</w:t>
      </w:r>
      <w:r>
        <w:rPr>
          <w:rFonts w:hint="eastAsia" w:ascii="仿宋" w:hAnsi="仿宋" w:eastAsia="仿宋" w:cs="宋体"/>
          <w:b/>
          <w:color w:val="000000" w:themeColor="text1"/>
          <w:sz w:val="24"/>
          <w:szCs w:val="24"/>
          <w:highlight w:val="none"/>
          <w:lang w:val="en-US" w:eastAsia="zh-CN"/>
        </w:rPr>
        <w:t>64</w:t>
      </w:r>
      <w:r>
        <w:rPr>
          <w:rFonts w:hint="eastAsia" w:ascii="仿宋" w:hAnsi="仿宋" w:eastAsia="仿宋" w:cs="宋体"/>
          <w:b/>
          <w:color w:val="000000" w:themeColor="text1"/>
          <w:sz w:val="24"/>
          <w:szCs w:val="24"/>
          <w:highlight w:val="none"/>
        </w:rPr>
        <w:t>公里</w:t>
      </w:r>
      <w:r>
        <w:rPr>
          <w:rFonts w:hint="eastAsia" w:ascii="仿宋" w:hAnsi="仿宋" w:eastAsia="仿宋" w:cs="宋体"/>
          <w:b/>
          <w:color w:val="000000" w:themeColor="text1"/>
          <w:sz w:val="24"/>
          <w:szCs w:val="24"/>
          <w:highlight w:val="none"/>
          <w:lang w:eastAsia="zh-CN"/>
        </w:rPr>
        <w:t>；集镇区域道路的零星维修（</w:t>
      </w:r>
      <w:r>
        <w:rPr>
          <w:rFonts w:hint="eastAsia" w:ascii="仿宋" w:hAnsi="仿宋" w:eastAsia="仿宋" w:cs="宋体"/>
          <w:b/>
          <w:color w:val="000000" w:themeColor="text1"/>
          <w:sz w:val="24"/>
          <w:szCs w:val="24"/>
          <w:highlight w:val="none"/>
        </w:rPr>
        <w:t>锦事达路、洁达路、华新路、华卫路、雄力路等</w:t>
      </w:r>
      <w:r>
        <w:rPr>
          <w:rFonts w:hint="eastAsia" w:ascii="仿宋" w:hAnsi="仿宋" w:eastAsia="仿宋" w:cs="宋体"/>
          <w:b/>
          <w:color w:val="000000" w:themeColor="text1"/>
          <w:sz w:val="24"/>
          <w:szCs w:val="24"/>
          <w:highlight w:val="none"/>
          <w:lang w:eastAsia="zh-CN"/>
        </w:rPr>
        <w:t>）</w:t>
      </w:r>
      <w:r>
        <w:rPr>
          <w:rFonts w:hint="eastAsia" w:ascii="仿宋" w:hAnsi="仿宋" w:eastAsia="仿宋" w:cs="宋体"/>
          <w:color w:val="000000" w:themeColor="text1"/>
          <w:sz w:val="24"/>
          <w:szCs w:val="24"/>
          <w:highlight w:val="none"/>
        </w:rPr>
        <w:t>。（具体里程数根据</w:t>
      </w:r>
      <w:r>
        <w:rPr>
          <w:rFonts w:hint="eastAsia" w:ascii="仿宋" w:hAnsi="仿宋" w:eastAsia="仿宋" w:cs="宋体"/>
          <w:color w:val="000000" w:themeColor="text1"/>
          <w:sz w:val="24"/>
          <w:szCs w:val="24"/>
          <w:highlight w:val="none"/>
          <w:lang w:eastAsia="zh-CN"/>
        </w:rPr>
        <w:t>以诸暨市交通运输局文件为准</w:t>
      </w:r>
      <w:r>
        <w:rPr>
          <w:rFonts w:hint="eastAsia" w:ascii="仿宋" w:hAnsi="仿宋" w:eastAsia="仿宋" w:cs="宋体"/>
          <w:color w:val="000000" w:themeColor="text1"/>
          <w:sz w:val="24"/>
          <w:szCs w:val="24"/>
          <w:highlight w:val="none"/>
        </w:rPr>
        <w:t>）</w:t>
      </w:r>
    </w:p>
    <w:p w14:paraId="1694E5E5">
      <w:pPr>
        <w:spacing w:line="360" w:lineRule="auto"/>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二、养护管理内容</w:t>
      </w:r>
    </w:p>
    <w:p w14:paraId="649EACCD">
      <w:pPr>
        <w:pStyle w:val="273"/>
        <w:tabs>
          <w:tab w:val="left" w:pos="664"/>
        </w:tabs>
        <w:spacing w:line="360" w:lineRule="auto"/>
        <w:ind w:firstLine="420" w:firstLineChars="175"/>
        <w:rPr>
          <w:rFonts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根据诸暨市政府对</w:t>
      </w:r>
      <w:r>
        <w:rPr>
          <w:rFonts w:hint="eastAsia" w:ascii="仿宋" w:hAnsi="仿宋" w:eastAsia="仿宋"/>
          <w:color w:val="000000" w:themeColor="text1"/>
          <w:sz w:val="24"/>
          <w:szCs w:val="24"/>
          <w:highlight w:val="none"/>
        </w:rPr>
        <w:t>农村公路乡村道养护与管理</w:t>
      </w:r>
      <w:r>
        <w:rPr>
          <w:rFonts w:hint="eastAsia" w:ascii="仿宋" w:hAnsi="仿宋" w:eastAsia="仿宋" w:cs="仿宋"/>
          <w:color w:val="000000" w:themeColor="text1"/>
          <w:sz w:val="24"/>
          <w:szCs w:val="24"/>
          <w:highlight w:val="none"/>
        </w:rPr>
        <w:t>的标准和要求，及时完成</w:t>
      </w:r>
      <w:r>
        <w:rPr>
          <w:rFonts w:hint="eastAsia" w:ascii="仿宋" w:hAnsi="仿宋" w:eastAsia="仿宋"/>
          <w:color w:val="000000" w:themeColor="text1"/>
          <w:sz w:val="24"/>
          <w:szCs w:val="24"/>
          <w:highlight w:val="none"/>
        </w:rPr>
        <w:t>对安华镇农村公路乡村道进行日常管养服务（包括制度建设、日常养护等）</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养护管理期间，</w:t>
      </w:r>
      <w:r>
        <w:rPr>
          <w:rFonts w:hint="eastAsia" w:ascii="仿宋" w:hAnsi="仿宋" w:eastAsia="仿宋" w:cs="仿宋"/>
          <w:color w:val="000000" w:themeColor="text1"/>
          <w:sz w:val="24"/>
          <w:szCs w:val="24"/>
          <w:highlight w:val="none"/>
        </w:rPr>
        <w:t>自觉接受釆购单位的监督、检查和指导，并按要求进行日常养护管理，完成釆购单位下达的各项指令性作业计划，切实做好</w:t>
      </w:r>
      <w:r>
        <w:rPr>
          <w:rFonts w:hint="eastAsia" w:ascii="仿宋" w:hAnsi="仿宋" w:eastAsia="仿宋"/>
          <w:color w:val="000000" w:themeColor="text1"/>
          <w:sz w:val="24"/>
          <w:szCs w:val="24"/>
          <w:highlight w:val="none"/>
        </w:rPr>
        <w:t>农村公路</w:t>
      </w:r>
      <w:r>
        <w:rPr>
          <w:rFonts w:hint="eastAsia" w:ascii="仿宋" w:hAnsi="仿宋" w:eastAsia="仿宋" w:cs="仿宋"/>
          <w:color w:val="000000" w:themeColor="text1"/>
          <w:sz w:val="24"/>
          <w:szCs w:val="24"/>
          <w:highlight w:val="none"/>
        </w:rPr>
        <w:t>乡村道的日常养护管理工作。</w:t>
      </w:r>
    </w:p>
    <w:p w14:paraId="12EDCBBA">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（一）乡、村道公路日常养护管理</w:t>
      </w:r>
    </w:p>
    <w:p w14:paraId="78FF85F4">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val="en-US" w:eastAsia="zh-CN"/>
        </w:rPr>
      </w:pPr>
      <w:r>
        <w:rPr>
          <w:rFonts w:ascii="仿宋" w:hAnsi="仿宋" w:eastAsia="仿宋" w:cs="仿宋"/>
          <w:b/>
          <w:color w:val="000000" w:themeColor="text1"/>
          <w:sz w:val="24"/>
          <w:szCs w:val="24"/>
          <w:highlight w:val="none"/>
          <w:lang w:val="en-US" w:eastAsia="zh-CN"/>
        </w:rPr>
        <w:t>1</w:t>
      </w:r>
      <w:r>
        <w:rPr>
          <w:rFonts w:hint="eastAsia" w:ascii="仿宋" w:hAnsi="仿宋" w:eastAsia="仿宋" w:cs="仿宋"/>
          <w:b/>
          <w:color w:val="000000" w:themeColor="text1"/>
          <w:sz w:val="24"/>
          <w:szCs w:val="24"/>
          <w:highlight w:val="none"/>
          <w:lang w:val="en-US" w:eastAsia="zh-CN"/>
        </w:rPr>
        <w:t>、路面</w:t>
      </w:r>
    </w:p>
    <w:p w14:paraId="5C90183A">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沥青砼路面无松散、坑槽、翻浆、沉陷、拥包、龟裂、网裂等严重病害；水泥砼路面无沉陷、拱起、破碎板、坑洞、板角断裂、露骨、错台、唧泥等病害。发现病害能及时处理修复。</w:t>
      </w:r>
    </w:p>
    <w:p w14:paraId="6353406E">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2</w:t>
      </w:r>
      <w:r>
        <w:rPr>
          <w:rFonts w:hint="eastAsia" w:ascii="仿宋" w:hAnsi="仿宋" w:eastAsia="仿宋"/>
          <w:b/>
          <w:color w:val="000000" w:themeColor="text1"/>
          <w:sz w:val="24"/>
          <w:szCs w:val="24"/>
          <w:highlight w:val="none"/>
          <w:lang w:eastAsia="zh-CN"/>
        </w:rPr>
        <w:t>、路基</w:t>
      </w:r>
    </w:p>
    <w:p w14:paraId="77C461D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路肩整齐、清洁无堆积物、横坡顺适；边坡坡面稳定、平顺、坚实无冲沟、无杂草；边沟、排水沟、截水沟等排水设施排水畅通，无淤塞；能及时清理零星塌方，填补路基缺口；挡墙、护坡等构造物完好无损、无杂草。</w:t>
      </w:r>
    </w:p>
    <w:p w14:paraId="2E98B26E">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3</w:t>
      </w:r>
      <w:r>
        <w:rPr>
          <w:rFonts w:hint="eastAsia" w:ascii="仿宋" w:hAnsi="仿宋" w:eastAsia="仿宋"/>
          <w:b/>
          <w:color w:val="000000" w:themeColor="text1"/>
          <w:sz w:val="24"/>
          <w:szCs w:val="24"/>
          <w:highlight w:val="none"/>
          <w:lang w:eastAsia="zh-CN"/>
        </w:rPr>
        <w:t>、道路附属设施</w:t>
      </w:r>
    </w:p>
    <w:p w14:paraId="14E23071">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w:t>
      </w:r>
      <w:r>
        <w:rPr>
          <w:rFonts w:ascii="仿宋" w:hAnsi="仿宋" w:eastAsia="仿宋"/>
          <w:b/>
          <w:color w:val="000000" w:themeColor="text1"/>
          <w:sz w:val="24"/>
          <w:szCs w:val="24"/>
          <w:highlight w:val="none"/>
          <w:lang w:eastAsia="zh-CN"/>
        </w:rPr>
        <w:t>1</w:t>
      </w:r>
      <w:r>
        <w:rPr>
          <w:rFonts w:hint="eastAsia" w:ascii="仿宋" w:hAnsi="仿宋" w:eastAsia="仿宋"/>
          <w:b/>
          <w:color w:val="000000" w:themeColor="text1"/>
          <w:sz w:val="24"/>
          <w:szCs w:val="24"/>
          <w:highlight w:val="none"/>
          <w:lang w:eastAsia="zh-CN"/>
        </w:rPr>
        <w:t>）沿线设施</w:t>
      </w:r>
    </w:p>
    <w:p w14:paraId="08FD0C9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公路沿线设施完好，里程碑、百尺桩、示警桩、叉口示警桩、减速带等附属设施齐全规范。</w:t>
      </w:r>
    </w:p>
    <w:p w14:paraId="17028F85">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w:t>
      </w:r>
      <w:r>
        <w:rPr>
          <w:rFonts w:ascii="仿宋" w:hAnsi="仿宋" w:eastAsia="仿宋"/>
          <w:b/>
          <w:color w:val="000000" w:themeColor="text1"/>
          <w:sz w:val="24"/>
          <w:szCs w:val="24"/>
          <w:highlight w:val="none"/>
          <w:lang w:eastAsia="zh-CN"/>
        </w:rPr>
        <w:t>2</w:t>
      </w:r>
      <w:r>
        <w:rPr>
          <w:rFonts w:hint="eastAsia" w:ascii="仿宋" w:hAnsi="仿宋" w:eastAsia="仿宋"/>
          <w:b/>
          <w:color w:val="000000" w:themeColor="text1"/>
          <w:sz w:val="24"/>
          <w:szCs w:val="24"/>
          <w:highlight w:val="none"/>
          <w:lang w:eastAsia="zh-CN"/>
        </w:rPr>
        <w:t>）路长制养护牌</w:t>
      </w:r>
    </w:p>
    <w:p w14:paraId="03B0C17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公路起、终点全部按要求设置“路长制”养护牌；公路养护牌设置规范，位置合理，内容齐全，无损坏，无污染。</w:t>
      </w:r>
    </w:p>
    <w:p w14:paraId="0124F981">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w:t>
      </w:r>
      <w:r>
        <w:rPr>
          <w:rFonts w:ascii="仿宋" w:hAnsi="仿宋" w:eastAsia="仿宋"/>
          <w:b/>
          <w:color w:val="000000" w:themeColor="text1"/>
          <w:sz w:val="24"/>
          <w:szCs w:val="24"/>
          <w:highlight w:val="none"/>
          <w:lang w:eastAsia="zh-CN"/>
        </w:rPr>
        <w:t>3</w:t>
      </w:r>
      <w:r>
        <w:rPr>
          <w:rFonts w:hint="eastAsia" w:ascii="仿宋" w:hAnsi="仿宋" w:eastAsia="仿宋"/>
          <w:b/>
          <w:color w:val="000000" w:themeColor="text1"/>
          <w:sz w:val="24"/>
          <w:szCs w:val="24"/>
          <w:highlight w:val="none"/>
          <w:lang w:eastAsia="zh-CN"/>
        </w:rPr>
        <w:t>）公交停靠站</w:t>
      </w:r>
    </w:p>
    <w:p w14:paraId="292C058D">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构筑物完好无损坏、无污染；站台清洁无堆积物、无非法广告；公交站牌设置合理、清晰、无污染、无损坏。</w:t>
      </w:r>
    </w:p>
    <w:p w14:paraId="42D6A3BA">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4</w:t>
      </w:r>
      <w:r>
        <w:rPr>
          <w:rFonts w:hint="eastAsia" w:ascii="仿宋" w:hAnsi="仿宋" w:eastAsia="仿宋"/>
          <w:b/>
          <w:color w:val="000000" w:themeColor="text1"/>
          <w:sz w:val="24"/>
          <w:szCs w:val="24"/>
          <w:highlight w:val="none"/>
          <w:lang w:eastAsia="zh-CN"/>
        </w:rPr>
        <w:t>、路域环境</w:t>
      </w:r>
    </w:p>
    <w:p w14:paraId="319367A6">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路面整洁，定期清扫，及时处理路面抛洒、滴漏、杂物堆积等；恶劣天气，路面无积水、积雪、积冰，能及时铺防滑材料维持交通；整治沿线环境卫生，确保乡村公路沿线无垃圾、无违章建筑、无违法广告牌；做好公路及公路用地范围的绿化工作，绿化护管率</w:t>
      </w:r>
      <w:r>
        <w:rPr>
          <w:rFonts w:ascii="仿宋" w:hAnsi="仿宋" w:eastAsia="仿宋"/>
          <w:color w:val="000000" w:themeColor="text1"/>
          <w:sz w:val="24"/>
          <w:szCs w:val="24"/>
          <w:highlight w:val="none"/>
        </w:rPr>
        <w:t>100%</w:t>
      </w:r>
      <w:r>
        <w:rPr>
          <w:rFonts w:hint="eastAsia" w:ascii="仿宋" w:hAnsi="仿宋" w:eastAsia="仿宋"/>
          <w:color w:val="000000" w:themeColor="text1"/>
          <w:sz w:val="24"/>
          <w:szCs w:val="24"/>
          <w:highlight w:val="none"/>
        </w:rPr>
        <w:t>，确保绿化成活率达到</w:t>
      </w:r>
      <w:r>
        <w:rPr>
          <w:rFonts w:ascii="仿宋" w:hAnsi="仿宋" w:eastAsia="仿宋"/>
          <w:color w:val="000000" w:themeColor="text1"/>
          <w:sz w:val="24"/>
          <w:szCs w:val="24"/>
          <w:highlight w:val="none"/>
        </w:rPr>
        <w:t>90%</w:t>
      </w:r>
      <w:r>
        <w:rPr>
          <w:rFonts w:hint="eastAsia" w:ascii="仿宋" w:hAnsi="仿宋" w:eastAsia="仿宋"/>
          <w:color w:val="000000" w:themeColor="text1"/>
          <w:sz w:val="24"/>
          <w:szCs w:val="24"/>
          <w:highlight w:val="none"/>
        </w:rPr>
        <w:t>以上。</w:t>
      </w:r>
    </w:p>
    <w:p w14:paraId="01E3097D">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5</w:t>
      </w:r>
      <w:r>
        <w:rPr>
          <w:rFonts w:hint="eastAsia" w:ascii="仿宋" w:hAnsi="仿宋" w:eastAsia="仿宋"/>
          <w:b/>
          <w:color w:val="000000" w:themeColor="text1"/>
          <w:sz w:val="24"/>
          <w:szCs w:val="24"/>
          <w:highlight w:val="none"/>
          <w:lang w:eastAsia="zh-CN"/>
        </w:rPr>
        <w:t>、桥涵隧道</w:t>
      </w:r>
    </w:p>
    <w:p w14:paraId="6DF06884">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桥梁管护良好，外观整洁；桥面铺装坚实平整，清洁无堆积物</w:t>
      </w:r>
      <w:r>
        <w:rPr>
          <w:rFonts w:ascii="仿宋" w:hAnsi="仿宋" w:eastAsia="仿宋"/>
          <w:color w:val="000000" w:themeColor="text1"/>
          <w:sz w:val="24"/>
          <w:szCs w:val="24"/>
          <w:highlight w:val="none"/>
        </w:rPr>
        <w:t>;</w:t>
      </w:r>
      <w:r>
        <w:rPr>
          <w:rFonts w:hint="eastAsia" w:ascii="仿宋" w:hAnsi="仿宋" w:eastAsia="仿宋"/>
          <w:color w:val="000000" w:themeColor="text1"/>
          <w:sz w:val="24"/>
          <w:szCs w:val="24"/>
          <w:highlight w:val="none"/>
        </w:rPr>
        <w:t>桥头连接顺适、无明显桥头跳车现象。能及时修理泄水孔、伸缩缝、支座和桥面的局部轻微损坏。能及时对人行道、缘石、栏杆等的破损、松动、锈蚀现象进行维修。经常保持墩台、锥坡、护坡等圬工的完好，能及时修复各类圬工的微小损害。能及时修复较小的开裂、沉陷等病害。</w:t>
      </w:r>
    </w:p>
    <w:p w14:paraId="3F37D934">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6</w:t>
      </w:r>
      <w:r>
        <w:rPr>
          <w:rFonts w:hint="eastAsia" w:ascii="仿宋" w:hAnsi="仿宋" w:eastAsia="仿宋"/>
          <w:b/>
          <w:color w:val="000000" w:themeColor="text1"/>
          <w:sz w:val="24"/>
          <w:szCs w:val="24"/>
          <w:highlight w:val="none"/>
          <w:lang w:eastAsia="zh-CN"/>
        </w:rPr>
        <w:t>、路政</w:t>
      </w:r>
    </w:p>
    <w:p w14:paraId="512891C8">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1</w:t>
      </w:r>
      <w:r>
        <w:rPr>
          <w:rFonts w:hint="eastAsia" w:ascii="仿宋" w:hAnsi="仿宋" w:eastAsia="仿宋" w:cs="仿宋"/>
          <w:b/>
          <w:color w:val="000000" w:themeColor="text1"/>
          <w:sz w:val="24"/>
          <w:szCs w:val="24"/>
          <w:highlight w:val="none"/>
          <w:lang w:eastAsia="zh-CN"/>
        </w:rPr>
        <w:t>）标志标牌</w:t>
      </w:r>
    </w:p>
    <w:p w14:paraId="6A3720BE">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olor w:val="000000" w:themeColor="text1"/>
          <w:sz w:val="24"/>
          <w:szCs w:val="24"/>
          <w:highlight w:val="none"/>
        </w:rPr>
        <w:t>标志和标线设置规范齐全，安保设施维护完好；公路标牌规范设置，无未经审批的标牌。</w:t>
      </w:r>
    </w:p>
    <w:p w14:paraId="1FBE610D">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2</w:t>
      </w:r>
      <w:r>
        <w:rPr>
          <w:rFonts w:hint="eastAsia" w:ascii="仿宋" w:hAnsi="仿宋" w:eastAsia="仿宋" w:cs="仿宋"/>
          <w:b/>
          <w:color w:val="000000" w:themeColor="text1"/>
          <w:sz w:val="24"/>
          <w:szCs w:val="24"/>
          <w:highlight w:val="none"/>
          <w:lang w:eastAsia="zh-CN"/>
        </w:rPr>
        <w:t>）违章建筑</w:t>
      </w:r>
    </w:p>
    <w:p w14:paraId="05FABF01">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无违章建筑、挖掘占用公路等情况；能及时</w:t>
      </w:r>
      <w:r>
        <w:rPr>
          <w:rFonts w:hint="eastAsia" w:ascii="仿宋" w:hAnsi="仿宋" w:eastAsia="仿宋"/>
          <w:color w:val="000000" w:themeColor="text1"/>
          <w:sz w:val="24"/>
          <w:szCs w:val="24"/>
          <w:highlight w:val="none"/>
          <w:lang w:eastAsia="zh-CN"/>
        </w:rPr>
        <w:t>发现</w:t>
      </w:r>
      <w:r>
        <w:rPr>
          <w:rFonts w:hint="eastAsia" w:ascii="仿宋" w:hAnsi="仿宋" w:eastAsia="仿宋"/>
          <w:color w:val="000000" w:themeColor="text1"/>
          <w:sz w:val="24"/>
          <w:szCs w:val="24"/>
          <w:highlight w:val="none"/>
        </w:rPr>
        <w:t>建筑控制区内的违法建筑物和构筑物</w:t>
      </w:r>
      <w:r>
        <w:rPr>
          <w:rFonts w:hint="eastAsia" w:ascii="仿宋" w:hAnsi="仿宋" w:eastAsia="仿宋"/>
          <w:color w:val="000000" w:themeColor="text1"/>
          <w:sz w:val="24"/>
          <w:szCs w:val="24"/>
          <w:highlight w:val="none"/>
          <w:lang w:eastAsia="zh-CN"/>
        </w:rPr>
        <w:t>并报采购单位处置</w:t>
      </w:r>
      <w:r>
        <w:rPr>
          <w:rFonts w:hint="eastAsia" w:ascii="仿宋" w:hAnsi="仿宋" w:eastAsia="仿宋"/>
          <w:color w:val="000000" w:themeColor="text1"/>
          <w:sz w:val="24"/>
          <w:szCs w:val="24"/>
          <w:highlight w:val="none"/>
        </w:rPr>
        <w:t>。</w:t>
      </w:r>
    </w:p>
    <w:p w14:paraId="6B8F974C">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3</w:t>
      </w:r>
      <w:r>
        <w:rPr>
          <w:rFonts w:hint="eastAsia" w:ascii="仿宋" w:hAnsi="仿宋" w:eastAsia="仿宋" w:cs="仿宋"/>
          <w:b/>
          <w:color w:val="000000" w:themeColor="text1"/>
          <w:sz w:val="24"/>
          <w:szCs w:val="24"/>
          <w:highlight w:val="none"/>
          <w:lang w:eastAsia="zh-CN"/>
        </w:rPr>
        <w:t>）规范管理</w:t>
      </w:r>
    </w:p>
    <w:p w14:paraId="08582979">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olor w:val="000000" w:themeColor="text1"/>
          <w:sz w:val="24"/>
          <w:szCs w:val="24"/>
          <w:highlight w:val="none"/>
        </w:rPr>
        <w:t>做好控制区域管理、路政行政许可规范等；规范公路两侧施工作业行为，确保路面整洁；规范管理公路市场，禁止公路两侧设摊。</w:t>
      </w:r>
    </w:p>
    <w:p w14:paraId="56026158">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4</w:t>
      </w:r>
      <w:r>
        <w:rPr>
          <w:rFonts w:hint="eastAsia" w:ascii="仿宋" w:hAnsi="仿宋" w:eastAsia="仿宋" w:cs="仿宋"/>
          <w:b/>
          <w:color w:val="000000" w:themeColor="text1"/>
          <w:sz w:val="24"/>
          <w:szCs w:val="24"/>
          <w:highlight w:val="none"/>
          <w:lang w:eastAsia="zh-CN"/>
        </w:rPr>
        <w:t>）接线接坡</w:t>
      </w:r>
    </w:p>
    <w:p w14:paraId="514B6FD0">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规范管理公路接线接坡，无非法的道口搭接；及时处置擅自接线现象；对已进行过行政审批的接线方案，方案是否合理，是否按方案实施。</w:t>
      </w:r>
    </w:p>
    <w:p w14:paraId="095E5104">
      <w:pPr>
        <w:pStyle w:val="273"/>
        <w:tabs>
          <w:tab w:val="left" w:pos="664"/>
        </w:tabs>
        <w:spacing w:line="360" w:lineRule="auto"/>
        <w:ind w:firstLine="420" w:firstLineChars="175"/>
        <w:rPr>
          <w:rFonts w:hint="eastAsia" w:ascii="仿宋" w:hAnsi="仿宋" w:eastAsia="仿宋" w:cs="宋体"/>
          <w:b/>
          <w:color w:val="000000" w:themeColor="text1"/>
          <w:sz w:val="24"/>
          <w:szCs w:val="24"/>
          <w:highlight w:val="none"/>
          <w:lang w:eastAsia="zh-CN"/>
        </w:rPr>
      </w:pPr>
      <w:r>
        <w:rPr>
          <w:rFonts w:hint="eastAsia" w:ascii="仿宋" w:hAnsi="仿宋" w:eastAsia="仿宋" w:cs="宋体"/>
          <w:b/>
          <w:color w:val="000000" w:themeColor="text1"/>
          <w:sz w:val="24"/>
          <w:szCs w:val="24"/>
          <w:highlight w:val="none"/>
          <w:lang w:eastAsia="zh-CN"/>
        </w:rPr>
        <w:t>7、零星修补</w:t>
      </w:r>
    </w:p>
    <w:p w14:paraId="0B4A86DC">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小修保养是对农村公路乡村道</w:t>
      </w:r>
      <w:r>
        <w:rPr>
          <w:rFonts w:hint="eastAsia" w:ascii="仿宋" w:hAnsi="仿宋" w:eastAsia="仿宋"/>
          <w:color w:val="000000" w:themeColor="text1"/>
          <w:sz w:val="24"/>
          <w:szCs w:val="24"/>
          <w:highlight w:val="none"/>
          <w:lang w:eastAsia="zh-CN"/>
        </w:rPr>
        <w:t>、集镇区域道路</w:t>
      </w:r>
      <w:r>
        <w:rPr>
          <w:rFonts w:hint="eastAsia" w:ascii="仿宋" w:hAnsi="仿宋" w:eastAsia="仿宋"/>
          <w:color w:val="000000" w:themeColor="text1"/>
          <w:sz w:val="24"/>
          <w:szCs w:val="24"/>
          <w:highlight w:val="none"/>
        </w:rPr>
        <w:t>及其所属设施的轻微损坏进行的</w:t>
      </w:r>
      <w:r>
        <w:rPr>
          <w:rFonts w:hint="eastAsia" w:ascii="仿宋" w:hAnsi="仿宋" w:eastAsia="仿宋"/>
          <w:color w:val="000000" w:themeColor="text1"/>
          <w:sz w:val="24"/>
          <w:szCs w:val="24"/>
          <w:highlight w:val="none"/>
          <w:lang w:eastAsia="zh-CN"/>
        </w:rPr>
        <w:t>零星</w:t>
      </w:r>
      <w:r>
        <w:rPr>
          <w:rFonts w:hint="eastAsia" w:ascii="仿宋" w:hAnsi="仿宋" w:eastAsia="仿宋"/>
          <w:color w:val="000000" w:themeColor="text1"/>
          <w:sz w:val="24"/>
          <w:szCs w:val="24"/>
          <w:highlight w:val="none"/>
        </w:rPr>
        <w:t>修补。</w:t>
      </w:r>
      <w:r>
        <w:rPr>
          <w:rFonts w:hint="eastAsia" w:ascii="仿宋" w:hAnsi="仿宋" w:eastAsia="仿宋"/>
          <w:color w:val="000000" w:themeColor="text1"/>
          <w:sz w:val="24"/>
          <w:szCs w:val="24"/>
          <w:highlight w:val="none"/>
          <w:lang w:val="en-US" w:eastAsia="zh-CN"/>
        </w:rPr>
        <w:t>中标单位在接到零星修补通知后，24小时之内进场并进行维修。</w:t>
      </w:r>
    </w:p>
    <w:p w14:paraId="7CF196AF">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1</w:t>
      </w:r>
      <w:r>
        <w:rPr>
          <w:rFonts w:hint="eastAsia" w:ascii="仿宋" w:hAnsi="仿宋" w:eastAsia="仿宋"/>
          <w:color w:val="000000" w:themeColor="text1"/>
          <w:sz w:val="24"/>
          <w:szCs w:val="24"/>
          <w:highlight w:val="none"/>
        </w:rPr>
        <w:t>）路肩小修包括调整横坡，处理缺口、坑洞、沉陷、隆起等病害。应通过小修保持路肩平整，与路面衔接平顺。</w:t>
      </w:r>
    </w:p>
    <w:p w14:paraId="75B9FF24">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2</w:t>
      </w:r>
      <w:r>
        <w:rPr>
          <w:rFonts w:hint="eastAsia" w:ascii="仿宋" w:hAnsi="仿宋" w:eastAsia="仿宋"/>
          <w:color w:val="000000" w:themeColor="text1"/>
          <w:sz w:val="24"/>
          <w:szCs w:val="24"/>
          <w:highlight w:val="none"/>
        </w:rPr>
        <w:t>）边坡小修包括清理零星塌方，填补坡面冲沟，处理坡脚冲刷、缺损等内容。应通过小修保持坡面顺适坚实，坡脚稳固。</w:t>
      </w:r>
    </w:p>
    <w:p w14:paraId="7EF50400">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3</w:t>
      </w:r>
      <w:r>
        <w:rPr>
          <w:rFonts w:hint="eastAsia" w:ascii="仿宋" w:hAnsi="仿宋" w:eastAsia="仿宋"/>
          <w:color w:val="000000" w:themeColor="text1"/>
          <w:sz w:val="24"/>
          <w:szCs w:val="24"/>
          <w:highlight w:val="none"/>
        </w:rPr>
        <w:t>）排水设施小修包括维修边沟的沟壁损坏、沟底冲刷、铺砌缺损、盖板断裂等内容。应通过小修保持排水设施完好、排水畅通。</w:t>
      </w:r>
    </w:p>
    <w:p w14:paraId="47286683">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4</w:t>
      </w:r>
      <w:r>
        <w:rPr>
          <w:rFonts w:hint="eastAsia" w:ascii="仿宋" w:hAnsi="仿宋" w:eastAsia="仿宋"/>
          <w:color w:val="000000" w:themeColor="text1"/>
          <w:sz w:val="24"/>
          <w:szCs w:val="24"/>
          <w:highlight w:val="none"/>
        </w:rPr>
        <w:t>）防护及支挡结构小修包括修复表面破损、基础冲刷，勾缝，抹面等内容。应通过小修保持防护及支挡结构的表面完好，基础牢固。防护及支挡结构的表面破损，包括圬工体、水泥混凝土的松动，散落，石笼铁丝的锈蚀断裂等。</w:t>
      </w:r>
    </w:p>
    <w:p w14:paraId="41CAF96F">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5</w:t>
      </w:r>
      <w:r>
        <w:rPr>
          <w:rFonts w:hint="eastAsia" w:ascii="仿宋" w:hAnsi="仿宋" w:eastAsia="仿宋"/>
          <w:color w:val="000000" w:themeColor="text1"/>
          <w:sz w:val="24"/>
          <w:szCs w:val="24"/>
          <w:highlight w:val="none"/>
        </w:rPr>
        <w:t>）涵洞小修包括修补涵底铺砌、洞口上下游路基护坡、进水口沉沙井、出水口跌水构造等内容。应通过小修保持涵洞的完整。</w:t>
      </w:r>
    </w:p>
    <w:p w14:paraId="7B745997">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6</w:t>
      </w:r>
      <w:r>
        <w:rPr>
          <w:rFonts w:hint="eastAsia" w:ascii="仿宋" w:hAnsi="仿宋" w:eastAsia="仿宋"/>
          <w:color w:val="000000" w:themeColor="text1"/>
          <w:sz w:val="24"/>
          <w:szCs w:val="24"/>
          <w:highlight w:val="none"/>
        </w:rPr>
        <w:t>）沥青路面小修包括处治路面的裂缝、坑槽、车辙、沉陷、波浪、拥包、松散、翻浆和泛油等病害，应通过小修保持路面的平整、完好。</w:t>
      </w:r>
    </w:p>
    <w:p w14:paraId="5E0C4617">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7</w:t>
      </w:r>
      <w:r>
        <w:rPr>
          <w:rFonts w:hint="eastAsia" w:ascii="仿宋" w:hAnsi="仿宋" w:eastAsia="仿宋"/>
          <w:color w:val="000000" w:themeColor="text1"/>
          <w:sz w:val="24"/>
          <w:szCs w:val="24"/>
          <w:highlight w:val="none"/>
        </w:rPr>
        <w:t>）水泥混凝土路面小修包括处治路面的接缝料损坏、裂缝、坑洞、板角破碎、拱起等病害，应通过小修保持水泥混凝土路面的完好、坚实。</w:t>
      </w:r>
    </w:p>
    <w:p w14:paraId="43252E0E">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8</w:t>
      </w:r>
      <w:r>
        <w:rPr>
          <w:rFonts w:hint="eastAsia" w:ascii="仿宋" w:hAnsi="仿宋" w:eastAsia="仿宋"/>
          <w:color w:val="000000" w:themeColor="text1"/>
          <w:sz w:val="24"/>
          <w:szCs w:val="24"/>
          <w:highlight w:val="none"/>
        </w:rPr>
        <w:t>）砂石路面小修包括修复路面车辙、坑槽、松散等病害，维护保护层、磨耗层等，应通过小修保持砂石路面平整坚实。</w:t>
      </w:r>
    </w:p>
    <w:p w14:paraId="2AA4645E">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9</w:t>
      </w:r>
      <w:r>
        <w:rPr>
          <w:rFonts w:hint="eastAsia" w:ascii="仿宋" w:hAnsi="仿宋" w:eastAsia="仿宋"/>
          <w:color w:val="000000" w:themeColor="text1"/>
          <w:sz w:val="24"/>
          <w:szCs w:val="24"/>
          <w:highlight w:val="none"/>
        </w:rPr>
        <w:t>）块石路面小修包括修复接缝，处置错台、沉陷、隆起等内容。</w:t>
      </w:r>
    </w:p>
    <w:p w14:paraId="52B0B775">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10</w:t>
      </w:r>
      <w:r>
        <w:rPr>
          <w:rFonts w:hint="eastAsia" w:ascii="仿宋" w:hAnsi="仿宋" w:eastAsia="仿宋"/>
          <w:color w:val="000000" w:themeColor="text1"/>
          <w:sz w:val="24"/>
          <w:szCs w:val="24"/>
          <w:highlight w:val="none"/>
        </w:rPr>
        <w:t>）桥梁小修包括处治桥面裂缝、坑槽等病害，修理伸缩缝、泄水孔，修补栏杆、人行道、灯柱等，修复墩台基础、锥坡、翼墙等砌石圬工的松动和破损等。应通过小修保持桥梁完好，质量要求应符合现行《公路桥涵养护规范》（</w:t>
      </w:r>
      <w:r>
        <w:rPr>
          <w:rFonts w:ascii="仿宋" w:hAnsi="仿宋" w:eastAsia="仿宋"/>
          <w:color w:val="000000" w:themeColor="text1"/>
          <w:sz w:val="24"/>
          <w:szCs w:val="24"/>
          <w:highlight w:val="none"/>
        </w:rPr>
        <w:t>JTGH11</w:t>
      </w:r>
      <w:r>
        <w:rPr>
          <w:rFonts w:hint="eastAsia" w:ascii="仿宋" w:hAnsi="仿宋" w:eastAsia="仿宋"/>
          <w:color w:val="000000" w:themeColor="text1"/>
          <w:sz w:val="24"/>
          <w:szCs w:val="24"/>
          <w:highlight w:val="none"/>
        </w:rPr>
        <w:t>）的有关规定。</w:t>
      </w:r>
    </w:p>
    <w:p w14:paraId="32F07900">
      <w:pPr>
        <w:pStyle w:val="273"/>
        <w:tabs>
          <w:tab w:val="left" w:pos="664"/>
        </w:tabs>
        <w:spacing w:line="360" w:lineRule="auto"/>
        <w:ind w:firstLine="420" w:firstLineChars="175"/>
        <w:rPr>
          <w:rFonts w:ascii="仿宋" w:hAnsi="仿宋" w:eastAsia="仿宋" w:cs="仿宋"/>
          <w:b/>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11</w:t>
      </w:r>
      <w:r>
        <w:rPr>
          <w:rFonts w:hint="eastAsia" w:ascii="仿宋" w:hAnsi="仿宋" w:eastAsia="仿宋"/>
          <w:color w:val="000000" w:themeColor="text1"/>
          <w:sz w:val="24"/>
          <w:szCs w:val="24"/>
          <w:highlight w:val="none"/>
        </w:rPr>
        <w:t>）交通安全设施小修包括交通标线的局部修复维护，护栏、警示墩（桩）的刷漆，里程碑、百米桩的描字，交通安全设施的遮挡处理等。应通过小修保持交通安全设施的完好，质量要求应符合现行《公路养护技术规范》（</w:t>
      </w:r>
      <w:r>
        <w:rPr>
          <w:rFonts w:ascii="仿宋" w:hAnsi="仿宋" w:eastAsia="仿宋"/>
          <w:color w:val="000000" w:themeColor="text1"/>
          <w:sz w:val="24"/>
          <w:szCs w:val="24"/>
          <w:highlight w:val="none"/>
        </w:rPr>
        <w:t>JTG H10</w:t>
      </w:r>
      <w:r>
        <w:rPr>
          <w:rFonts w:hint="eastAsia" w:ascii="仿宋" w:hAnsi="仿宋" w:eastAsia="仿宋"/>
          <w:color w:val="000000" w:themeColor="text1"/>
          <w:sz w:val="24"/>
          <w:szCs w:val="24"/>
          <w:highlight w:val="none"/>
        </w:rPr>
        <w:t>）的有关规定。</w:t>
      </w:r>
    </w:p>
    <w:p w14:paraId="0A5EFCA5">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（二）制度建设</w:t>
      </w:r>
    </w:p>
    <w:p w14:paraId="18CE983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系统掌握区域内农村公路乡村道设施等具体情况，制定应急抢险预案和安全生产制度，建立健全日常巡查、养护及管理台账制度，认真做好台账的整理和归档工作，按时按要求向采购单位报送相关周报、月报、养护计划、养护工作报表、道路技术状况评定表等。</w:t>
      </w:r>
    </w:p>
    <w:p w14:paraId="5607FCDD">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1</w:t>
      </w:r>
      <w:r>
        <w:rPr>
          <w:rFonts w:hint="eastAsia" w:ascii="仿宋" w:hAnsi="仿宋" w:eastAsia="仿宋"/>
          <w:color w:val="000000" w:themeColor="text1"/>
          <w:sz w:val="24"/>
          <w:szCs w:val="24"/>
          <w:highlight w:val="none"/>
          <w:lang w:eastAsia="zh-CN"/>
        </w:rPr>
        <w:t>、按要求设置乡村道专管员，乡村道专管员协助路长做好巡查处置及台账工作。</w:t>
      </w:r>
    </w:p>
    <w:p w14:paraId="109A0901">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2</w:t>
      </w:r>
      <w:r>
        <w:rPr>
          <w:rFonts w:hint="eastAsia" w:ascii="仿宋" w:hAnsi="仿宋" w:eastAsia="仿宋"/>
          <w:color w:val="000000" w:themeColor="text1"/>
          <w:sz w:val="24"/>
          <w:szCs w:val="24"/>
          <w:highlight w:val="none"/>
          <w:lang w:eastAsia="zh-CN"/>
        </w:rPr>
        <w:t>、路长人员变动后，协助人员变动过程中的相关工作交接，同时相关文件、公示牌内容</w:t>
      </w:r>
      <w:r>
        <w:rPr>
          <w:rFonts w:ascii="仿宋" w:hAnsi="仿宋" w:eastAsia="仿宋"/>
          <w:color w:val="000000" w:themeColor="text1"/>
          <w:sz w:val="24"/>
          <w:szCs w:val="24"/>
          <w:highlight w:val="none"/>
          <w:lang w:eastAsia="zh-CN"/>
        </w:rPr>
        <w:t>30</w:t>
      </w:r>
      <w:r>
        <w:rPr>
          <w:rFonts w:hint="eastAsia" w:ascii="仿宋" w:hAnsi="仿宋" w:eastAsia="仿宋"/>
          <w:color w:val="000000" w:themeColor="text1"/>
          <w:sz w:val="24"/>
          <w:szCs w:val="24"/>
          <w:highlight w:val="none"/>
          <w:lang w:eastAsia="zh-CN"/>
        </w:rPr>
        <w:t>日内完成更新。</w:t>
      </w:r>
    </w:p>
    <w:p w14:paraId="259502D1">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3</w:t>
      </w:r>
      <w:r>
        <w:rPr>
          <w:rFonts w:hint="eastAsia" w:ascii="仿宋" w:hAnsi="仿宋" w:eastAsia="仿宋"/>
          <w:color w:val="000000" w:themeColor="text1"/>
          <w:sz w:val="24"/>
          <w:szCs w:val="24"/>
          <w:highlight w:val="none"/>
          <w:lang w:eastAsia="zh-CN"/>
        </w:rPr>
        <w:t>、建立“一路一档”；每季度调查辖区公路负面清单；做好负面清单治理计划。</w:t>
      </w:r>
    </w:p>
    <w:p w14:paraId="15390502">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4</w:t>
      </w:r>
      <w:r>
        <w:rPr>
          <w:rFonts w:hint="eastAsia" w:ascii="仿宋" w:hAnsi="仿宋" w:eastAsia="仿宋"/>
          <w:color w:val="000000" w:themeColor="text1"/>
          <w:sz w:val="24"/>
          <w:szCs w:val="24"/>
          <w:highlight w:val="none"/>
          <w:lang w:eastAsia="zh-CN"/>
        </w:rPr>
        <w:t>、及时发现乡村道存在问题并妥善解决。</w:t>
      </w:r>
    </w:p>
    <w:p w14:paraId="7CDC92FC">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5</w:t>
      </w:r>
      <w:r>
        <w:rPr>
          <w:rFonts w:hint="eastAsia" w:ascii="仿宋" w:hAnsi="仿宋" w:eastAsia="仿宋"/>
          <w:color w:val="000000" w:themeColor="text1"/>
          <w:sz w:val="24"/>
          <w:szCs w:val="24"/>
          <w:highlight w:val="none"/>
          <w:lang w:eastAsia="zh-CN"/>
        </w:rPr>
        <w:t>、每半年最少开展一次“爱路护路”、交通安全等方面的宣传，提高群众文明意识。</w:t>
      </w:r>
    </w:p>
    <w:p w14:paraId="1ED9A639">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6</w:t>
      </w:r>
      <w:r>
        <w:rPr>
          <w:rFonts w:hint="eastAsia" w:ascii="仿宋" w:hAnsi="仿宋" w:eastAsia="仿宋"/>
          <w:color w:val="000000" w:themeColor="text1"/>
          <w:sz w:val="24"/>
          <w:szCs w:val="24"/>
          <w:highlight w:val="none"/>
          <w:lang w:eastAsia="zh-CN"/>
        </w:rPr>
        <w:t>、乡村道工程建设管理制度：建立“标准明确、企业自检、政府监督”的质量监督体系及安全生产管理制度。</w:t>
      </w:r>
    </w:p>
    <w:p w14:paraId="59E04DD6">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7</w:t>
      </w:r>
      <w:r>
        <w:rPr>
          <w:rFonts w:hint="eastAsia" w:ascii="仿宋" w:hAnsi="仿宋" w:eastAsia="仿宋"/>
          <w:color w:val="000000" w:themeColor="text1"/>
          <w:sz w:val="24"/>
          <w:szCs w:val="24"/>
          <w:highlight w:val="none"/>
          <w:lang w:eastAsia="zh-CN"/>
        </w:rPr>
        <w:t>、三防应急预案：建立三防应急抢险工作机制，制定三防应急预案。</w:t>
      </w:r>
    </w:p>
    <w:p w14:paraId="7724A5EE">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8</w:t>
      </w:r>
      <w:r>
        <w:rPr>
          <w:rFonts w:hint="eastAsia" w:ascii="仿宋" w:hAnsi="仿宋" w:eastAsia="仿宋"/>
          <w:color w:val="000000" w:themeColor="text1"/>
          <w:sz w:val="24"/>
          <w:szCs w:val="24"/>
          <w:highlight w:val="none"/>
          <w:lang w:eastAsia="zh-CN"/>
        </w:rPr>
        <w:t>、乡规民约、村规民约相关制度：明确乡规民约内容，对村规民约内容提出内容相关要求。</w:t>
      </w:r>
    </w:p>
    <w:p w14:paraId="0C1D6EE0">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9</w:t>
      </w:r>
      <w:r>
        <w:rPr>
          <w:rFonts w:hint="eastAsia" w:ascii="仿宋" w:hAnsi="仿宋" w:eastAsia="仿宋"/>
          <w:color w:val="000000" w:themeColor="text1"/>
          <w:sz w:val="24"/>
          <w:szCs w:val="24"/>
          <w:highlight w:val="none"/>
          <w:lang w:eastAsia="zh-CN"/>
        </w:rPr>
        <w:t>、其它：包括但不限于周报、月报、养护计划、养护工作报表、道路技术状况评定表等采购单位要求的台账资料。</w:t>
      </w:r>
    </w:p>
    <w:p w14:paraId="5BF94AE2">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（三）</w:t>
      </w:r>
      <w:r>
        <w:rPr>
          <w:rFonts w:hint="eastAsia" w:ascii="仿宋" w:hAnsi="仿宋" w:eastAsia="仿宋"/>
          <w:b/>
          <w:color w:val="000000" w:themeColor="text1"/>
          <w:sz w:val="24"/>
          <w:szCs w:val="24"/>
          <w:highlight w:val="none"/>
          <w:lang w:eastAsia="zh-CN"/>
        </w:rPr>
        <w:t>农村公路管理站运行</w:t>
      </w:r>
    </w:p>
    <w:p w14:paraId="3E860B6E">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本项目农村公路管理站站点（办公场所）由采购人负责提供，中标人负责站点（办公场所）的配套建设，主要包括：</w:t>
      </w:r>
    </w:p>
    <w:p w14:paraId="4A07EBBD">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1</w:t>
      </w:r>
      <w:r>
        <w:rPr>
          <w:rFonts w:hint="eastAsia" w:ascii="仿宋" w:hAnsi="仿宋" w:eastAsia="仿宋"/>
          <w:b/>
          <w:color w:val="000000" w:themeColor="text1"/>
          <w:sz w:val="24"/>
          <w:szCs w:val="24"/>
          <w:highlight w:val="none"/>
          <w:lang w:eastAsia="zh-CN"/>
        </w:rPr>
        <w:t>、落实机构标识等</w:t>
      </w:r>
    </w:p>
    <w:p w14:paraId="0DDCF842">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管理机构名称正确、挂牌规范，视觉标识系统规范、齐全、内容无误。</w:t>
      </w:r>
    </w:p>
    <w:p w14:paraId="6F170D4C">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2</w:t>
      </w:r>
      <w:r>
        <w:rPr>
          <w:rFonts w:hint="eastAsia" w:ascii="仿宋" w:hAnsi="仿宋" w:eastAsia="仿宋"/>
          <w:b/>
          <w:color w:val="000000" w:themeColor="text1"/>
          <w:sz w:val="24"/>
          <w:szCs w:val="24"/>
          <w:highlight w:val="none"/>
          <w:lang w:eastAsia="zh-CN"/>
        </w:rPr>
        <w:t>、落实养护队伍</w:t>
      </w:r>
    </w:p>
    <w:p w14:paraId="51E8149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按照相关要求落实养护队伍（包括专职管理人员、日常养护作业队伍和应急抢险队伍）；上墙材料规范、齐全、无误。</w:t>
      </w:r>
    </w:p>
    <w:p w14:paraId="3CEFE107">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3</w:t>
      </w:r>
      <w:r>
        <w:rPr>
          <w:rFonts w:hint="eastAsia" w:ascii="仿宋" w:hAnsi="仿宋" w:eastAsia="仿宋"/>
          <w:b/>
          <w:color w:val="000000" w:themeColor="text1"/>
          <w:sz w:val="24"/>
          <w:szCs w:val="24"/>
          <w:highlight w:val="none"/>
          <w:lang w:eastAsia="zh-CN"/>
        </w:rPr>
        <w:t>、落实运行机制</w:t>
      </w:r>
    </w:p>
    <w:p w14:paraId="2A68CD1C">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根据公路养护专业特点和当地实际情况建立健全专业养护和群众养护相结合的农村公路养护运行机制，逐步提高农村公路养护专业水平。根据实际需要有重点的配置一批养护设备（如日常养护工具、</w:t>
      </w:r>
      <w:r>
        <w:rPr>
          <w:rFonts w:ascii="仿宋" w:hAnsi="仿宋" w:eastAsia="仿宋"/>
          <w:color w:val="000000" w:themeColor="text1"/>
          <w:sz w:val="24"/>
          <w:szCs w:val="24"/>
          <w:highlight w:val="none"/>
        </w:rPr>
        <w:t>1</w:t>
      </w:r>
      <w:r>
        <w:rPr>
          <w:rFonts w:hint="eastAsia" w:ascii="仿宋" w:hAnsi="仿宋" w:eastAsia="仿宋"/>
          <w:color w:val="000000" w:themeColor="text1"/>
          <w:sz w:val="24"/>
          <w:szCs w:val="24"/>
          <w:highlight w:val="none"/>
        </w:rPr>
        <w:t>辆养护巡查车、</w:t>
      </w:r>
      <w:r>
        <w:rPr>
          <w:rFonts w:ascii="仿宋" w:hAnsi="仿宋" w:eastAsia="仿宋"/>
          <w:color w:val="000000" w:themeColor="text1"/>
          <w:sz w:val="24"/>
          <w:szCs w:val="24"/>
          <w:highlight w:val="none"/>
        </w:rPr>
        <w:t>1</w:t>
      </w:r>
      <w:r>
        <w:rPr>
          <w:rFonts w:hint="eastAsia" w:ascii="仿宋" w:hAnsi="仿宋" w:eastAsia="仿宋"/>
          <w:color w:val="000000" w:themeColor="text1"/>
          <w:sz w:val="24"/>
          <w:szCs w:val="24"/>
          <w:highlight w:val="none"/>
        </w:rPr>
        <w:t>台小型抢险设备等）。</w:t>
      </w:r>
    </w:p>
    <w:p w14:paraId="4E8F257D">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4</w:t>
      </w:r>
      <w:r>
        <w:rPr>
          <w:rFonts w:hint="eastAsia" w:ascii="仿宋" w:hAnsi="仿宋" w:eastAsia="仿宋"/>
          <w:b/>
          <w:color w:val="000000" w:themeColor="text1"/>
          <w:sz w:val="24"/>
          <w:szCs w:val="24"/>
          <w:highlight w:val="none"/>
          <w:lang w:eastAsia="zh-CN"/>
        </w:rPr>
        <w:t>、落实台账</w:t>
      </w:r>
    </w:p>
    <w:p w14:paraId="785B890A">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按照相关要求建立起完善的农村公路管理档案，内容包括：规章制度、管养路线基本情况、养护单位（或人员）基本情况、公路及桥梁养护巡查记录、检查考核记录、养护工程资料、乡规民约等。</w:t>
      </w:r>
      <w:bookmarkStart w:id="4" w:name="bookmark18"/>
      <w:bookmarkEnd w:id="4"/>
    </w:p>
    <w:p w14:paraId="1B0346BC">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（四）其他</w:t>
      </w:r>
    </w:p>
    <w:p w14:paraId="69C9E31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s="仿宋"/>
          <w:color w:val="000000" w:themeColor="text1"/>
          <w:sz w:val="24"/>
          <w:szCs w:val="24"/>
          <w:highlight w:val="none"/>
          <w:lang w:eastAsia="zh-CN"/>
        </w:rPr>
        <w:t>1</w:t>
      </w:r>
      <w:r>
        <w:rPr>
          <w:rFonts w:hint="eastAsia" w:ascii="仿宋" w:hAnsi="仿宋" w:eastAsia="仿宋" w:cs="仿宋"/>
          <w:color w:val="000000" w:themeColor="text1"/>
          <w:sz w:val="24"/>
          <w:szCs w:val="24"/>
          <w:highlight w:val="none"/>
          <w:lang w:eastAsia="zh-CN"/>
        </w:rPr>
        <w:t>、对桥梁、隧道、急弯、陡坡或者容易发生危险的路段，应当按照国家标准做好标志标线和安全防护设施的完善、养护与管理；在日常巡查、养护管理过程中发现道路存在安全隐患的或因自然灾害等不可抗力致使道路交通中断或严重损毁的，应当</w:t>
      </w:r>
      <w:r>
        <w:rPr>
          <w:rFonts w:hint="eastAsia" w:ascii="仿宋" w:hAnsi="仿宋" w:eastAsia="仿宋"/>
          <w:color w:val="000000" w:themeColor="text1"/>
          <w:sz w:val="24"/>
          <w:szCs w:val="24"/>
          <w:highlight w:val="none"/>
        </w:rPr>
        <w:t>第一时间做好道路安全防护措施和设立相应警示标志，并及时向采购单位进行汇报，同时配合做好采购单位的组织抢险工作，尽快恢复通行。</w:t>
      </w:r>
    </w:p>
    <w:p w14:paraId="3D7A7B9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2</w:t>
      </w:r>
      <w:r>
        <w:rPr>
          <w:rFonts w:hint="eastAsia" w:ascii="仿宋" w:hAnsi="仿宋" w:eastAsia="仿宋"/>
          <w:color w:val="000000" w:themeColor="text1"/>
          <w:sz w:val="24"/>
          <w:szCs w:val="24"/>
          <w:highlight w:val="none"/>
          <w:lang w:eastAsia="zh-CN"/>
        </w:rPr>
        <w:t>、无条件</w:t>
      </w:r>
      <w:r>
        <w:rPr>
          <w:rFonts w:hint="eastAsia" w:ascii="仿宋" w:hAnsi="仿宋" w:eastAsia="仿宋"/>
          <w:bCs/>
          <w:color w:val="000000" w:themeColor="text1"/>
          <w:sz w:val="24"/>
          <w:szCs w:val="24"/>
          <w:highlight w:val="none"/>
        </w:rPr>
        <w:t>配合采购人做好创建、</w:t>
      </w:r>
      <w:r>
        <w:rPr>
          <w:rFonts w:hint="eastAsia" w:ascii="仿宋" w:hAnsi="仿宋" w:eastAsia="仿宋"/>
          <w:color w:val="000000" w:themeColor="text1"/>
          <w:sz w:val="24"/>
          <w:szCs w:val="24"/>
          <w:highlight w:val="none"/>
        </w:rPr>
        <w:t>检查评比、</w:t>
      </w:r>
      <w:r>
        <w:rPr>
          <w:rFonts w:hint="eastAsia" w:ascii="仿宋" w:hAnsi="仿宋" w:eastAsia="仿宋"/>
          <w:bCs/>
          <w:color w:val="000000" w:themeColor="text1"/>
          <w:sz w:val="24"/>
          <w:szCs w:val="24"/>
          <w:highlight w:val="none"/>
        </w:rPr>
        <w:t>节假日和其他临时突击的农村公路乡村道养护管理工作以及</w:t>
      </w:r>
      <w:r>
        <w:rPr>
          <w:rFonts w:hint="eastAsia" w:ascii="仿宋" w:hAnsi="仿宋" w:eastAsia="仿宋" w:cs="Times New Roman"/>
          <w:color w:val="000000" w:themeColor="text1"/>
          <w:sz w:val="24"/>
          <w:szCs w:val="24"/>
          <w:highlight w:val="none"/>
          <w:lang w:val="zh-CN"/>
        </w:rPr>
        <w:t>农村公路</w:t>
      </w:r>
      <w:r>
        <w:rPr>
          <w:rFonts w:hint="eastAsia" w:ascii="仿宋" w:hAnsi="仿宋" w:eastAsia="仿宋"/>
          <w:color w:val="000000" w:themeColor="text1"/>
          <w:sz w:val="24"/>
          <w:szCs w:val="24"/>
          <w:highlight w:val="none"/>
          <w:lang w:val="zh-CN"/>
        </w:rPr>
        <w:t>管理站</w:t>
      </w:r>
      <w:r>
        <w:rPr>
          <w:rFonts w:hint="eastAsia" w:ascii="仿宋" w:hAnsi="仿宋" w:eastAsia="仿宋" w:cs="Times New Roman"/>
          <w:color w:val="000000" w:themeColor="text1"/>
          <w:sz w:val="24"/>
          <w:szCs w:val="24"/>
          <w:highlight w:val="none"/>
          <w:lang w:val="zh-CN"/>
        </w:rPr>
        <w:t>的日常维护及管理工作等</w:t>
      </w:r>
      <w:r>
        <w:rPr>
          <w:rFonts w:hint="eastAsia" w:ascii="仿宋" w:hAnsi="仿宋" w:eastAsia="仿宋"/>
          <w:bCs/>
          <w:color w:val="000000" w:themeColor="text1"/>
          <w:sz w:val="24"/>
          <w:szCs w:val="24"/>
          <w:highlight w:val="none"/>
        </w:rPr>
        <w:t>。视实际情况和采购人要求在日常基础上加派设备及人员，保证按时按质完成创建迎检等工作目标。</w:t>
      </w:r>
    </w:p>
    <w:p w14:paraId="5E51069F">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三、养护管理质量规范要求</w:t>
      </w:r>
    </w:p>
    <w:p w14:paraId="239E31F0">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、《公路养护技术规范》（</w:t>
      </w:r>
      <w:r>
        <w:rPr>
          <w:rFonts w:ascii="仿宋" w:hAnsi="仿宋" w:eastAsia="仿宋" w:cs="仿宋"/>
          <w:color w:val="000000" w:themeColor="text1"/>
          <w:sz w:val="24"/>
          <w:szCs w:val="24"/>
          <w:highlight w:val="none"/>
        </w:rPr>
        <w:t>JTG H10-2009</w:t>
      </w:r>
      <w:r>
        <w:rPr>
          <w:rFonts w:hint="eastAsia" w:ascii="仿宋" w:hAnsi="仿宋" w:eastAsia="仿宋" w:cs="仿宋"/>
          <w:color w:val="000000" w:themeColor="text1"/>
          <w:sz w:val="24"/>
          <w:szCs w:val="24"/>
          <w:highlight w:val="none"/>
        </w:rPr>
        <w:t>）</w:t>
      </w:r>
      <w:r>
        <w:rPr>
          <w:rFonts w:ascii="仿宋" w:hAnsi="仿宋" w:eastAsia="仿宋" w:cs="仿宋"/>
          <w:color w:val="000000" w:themeColor="text1"/>
          <w:sz w:val="24"/>
          <w:szCs w:val="24"/>
          <w:highlight w:val="none"/>
        </w:rPr>
        <w:t>;</w:t>
      </w:r>
    </w:p>
    <w:p w14:paraId="029864AC">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、《公路技术状况评定标准》（</w:t>
      </w:r>
      <w:r>
        <w:rPr>
          <w:rFonts w:ascii="仿宋" w:hAnsi="仿宋" w:eastAsia="仿宋" w:cs="仿宋"/>
          <w:color w:val="000000" w:themeColor="text1"/>
          <w:sz w:val="24"/>
          <w:szCs w:val="24"/>
          <w:highlight w:val="none"/>
        </w:rPr>
        <w:t>JTG H20-2007</w:t>
      </w:r>
      <w:r>
        <w:rPr>
          <w:rFonts w:hint="eastAsia" w:ascii="仿宋" w:hAnsi="仿宋" w:eastAsia="仿宋" w:cs="仿宋"/>
          <w:color w:val="000000" w:themeColor="text1"/>
          <w:sz w:val="24"/>
          <w:szCs w:val="24"/>
          <w:highlight w:val="none"/>
        </w:rPr>
        <w:t>）</w:t>
      </w:r>
      <w:r>
        <w:rPr>
          <w:rFonts w:ascii="仿宋" w:hAnsi="仿宋" w:eastAsia="仿宋" w:cs="仿宋"/>
          <w:color w:val="000000" w:themeColor="text1"/>
          <w:sz w:val="24"/>
          <w:szCs w:val="24"/>
          <w:highlight w:val="none"/>
        </w:rPr>
        <w:t>;</w:t>
      </w:r>
    </w:p>
    <w:p w14:paraId="10E440E2">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、《公路水泥混凝土路面养护技术规范》（</w:t>
      </w:r>
      <w:r>
        <w:rPr>
          <w:rFonts w:ascii="仿宋" w:hAnsi="仿宋" w:eastAsia="仿宋" w:cs="仿宋"/>
          <w:color w:val="000000" w:themeColor="text1"/>
          <w:sz w:val="24"/>
          <w:szCs w:val="24"/>
          <w:highlight w:val="none"/>
        </w:rPr>
        <w:t>JTJ 073.1—2001</w:t>
      </w:r>
      <w:r>
        <w:rPr>
          <w:rFonts w:hint="eastAsia" w:ascii="仿宋" w:hAnsi="仿宋" w:eastAsia="仿宋" w:cs="仿宋"/>
          <w:color w:val="000000" w:themeColor="text1"/>
          <w:sz w:val="24"/>
          <w:szCs w:val="24"/>
          <w:highlight w:val="none"/>
        </w:rPr>
        <w:t>）；</w:t>
      </w:r>
    </w:p>
    <w:p w14:paraId="7A59BB5F">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、《公路沥青路面养护技术规范》（</w:t>
      </w:r>
      <w:r>
        <w:rPr>
          <w:rFonts w:ascii="仿宋" w:hAnsi="仿宋" w:eastAsia="仿宋" w:cs="仿宋"/>
          <w:color w:val="000000" w:themeColor="text1"/>
          <w:sz w:val="24"/>
          <w:szCs w:val="24"/>
          <w:highlight w:val="none"/>
        </w:rPr>
        <w:t>JTJ 073.2—2001</w:t>
      </w:r>
      <w:r>
        <w:rPr>
          <w:rFonts w:hint="eastAsia" w:ascii="仿宋" w:hAnsi="仿宋" w:eastAsia="仿宋" w:cs="仿宋"/>
          <w:color w:val="000000" w:themeColor="text1"/>
          <w:sz w:val="24"/>
          <w:szCs w:val="24"/>
          <w:highlight w:val="none"/>
        </w:rPr>
        <w:t>）；</w:t>
      </w:r>
    </w:p>
    <w:p w14:paraId="12190A27">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5</w:t>
      </w:r>
      <w:r>
        <w:rPr>
          <w:rFonts w:hint="eastAsia" w:ascii="仿宋" w:hAnsi="仿宋" w:eastAsia="仿宋" w:cs="仿宋"/>
          <w:color w:val="000000" w:themeColor="text1"/>
          <w:sz w:val="24"/>
          <w:szCs w:val="24"/>
          <w:highlight w:val="none"/>
        </w:rPr>
        <w:t>、《公路桥涵养护规范》（</w:t>
      </w:r>
      <w:r>
        <w:rPr>
          <w:rFonts w:ascii="仿宋" w:hAnsi="仿宋" w:eastAsia="仿宋" w:cs="仿宋"/>
          <w:color w:val="000000" w:themeColor="text1"/>
          <w:sz w:val="24"/>
          <w:szCs w:val="24"/>
          <w:highlight w:val="none"/>
        </w:rPr>
        <w:t>JTG H11—2004</w:t>
      </w:r>
      <w:r>
        <w:rPr>
          <w:rFonts w:hint="eastAsia" w:ascii="仿宋" w:hAnsi="仿宋" w:eastAsia="仿宋" w:cs="仿宋"/>
          <w:color w:val="000000" w:themeColor="text1"/>
          <w:sz w:val="24"/>
          <w:szCs w:val="24"/>
          <w:highlight w:val="none"/>
        </w:rPr>
        <w:t>）；</w:t>
      </w:r>
    </w:p>
    <w:p w14:paraId="3E0BE04B">
      <w:pPr>
        <w:spacing w:line="400" w:lineRule="exact"/>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6</w:t>
      </w:r>
      <w:r>
        <w:rPr>
          <w:rFonts w:hint="eastAsia" w:ascii="仿宋" w:hAnsi="仿宋" w:eastAsia="仿宋" w:cs="仿宋"/>
          <w:color w:val="000000" w:themeColor="text1"/>
          <w:sz w:val="24"/>
          <w:szCs w:val="24"/>
          <w:highlight w:val="none"/>
        </w:rPr>
        <w:t>、《公路养护安全作业规程》（</w:t>
      </w:r>
      <w:r>
        <w:rPr>
          <w:rFonts w:ascii="仿宋" w:hAnsi="仿宋" w:eastAsia="仿宋" w:cs="仿宋"/>
          <w:color w:val="000000" w:themeColor="text1"/>
          <w:sz w:val="24"/>
          <w:szCs w:val="24"/>
          <w:highlight w:val="none"/>
        </w:rPr>
        <w:t>JTG H30—2004</w:t>
      </w:r>
      <w:r>
        <w:rPr>
          <w:rFonts w:hint="eastAsia" w:ascii="仿宋" w:hAnsi="仿宋" w:eastAsia="仿宋" w:cs="仿宋"/>
          <w:color w:val="000000" w:themeColor="text1"/>
          <w:sz w:val="24"/>
          <w:szCs w:val="24"/>
          <w:highlight w:val="none"/>
        </w:rPr>
        <w:t>）；</w:t>
      </w:r>
    </w:p>
    <w:p w14:paraId="7241C92F">
      <w:pPr>
        <w:spacing w:line="400" w:lineRule="exact"/>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7</w:t>
      </w:r>
      <w:r>
        <w:rPr>
          <w:rFonts w:hint="eastAsia" w:ascii="仿宋" w:hAnsi="仿宋" w:eastAsia="仿宋" w:cs="仿宋"/>
          <w:color w:val="000000" w:themeColor="text1"/>
          <w:sz w:val="24"/>
          <w:szCs w:val="24"/>
          <w:highlight w:val="none"/>
        </w:rPr>
        <w:t>、《诸暨市农村公路养护与管理办法》（诸政</w:t>
      </w:r>
      <w:r>
        <w:rPr>
          <w:rFonts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发〔</w:t>
      </w:r>
      <w:r>
        <w:rPr>
          <w:rFonts w:ascii="仿宋" w:hAnsi="仿宋" w:eastAsia="仿宋" w:cs="仿宋"/>
          <w:color w:val="000000" w:themeColor="text1"/>
          <w:sz w:val="24"/>
          <w:szCs w:val="24"/>
          <w:highlight w:val="none"/>
        </w:rPr>
        <w:t>2021</w:t>
      </w:r>
      <w:r>
        <w:rPr>
          <w:rFonts w:hint="eastAsia" w:ascii="仿宋" w:hAnsi="仿宋" w:eastAsia="仿宋" w:cs="仿宋"/>
          <w:color w:val="000000" w:themeColor="text1"/>
          <w:sz w:val="24"/>
          <w:szCs w:val="24"/>
          <w:highlight w:val="none"/>
        </w:rPr>
        <w:t>〕</w:t>
      </w:r>
      <w:r>
        <w:rPr>
          <w:rFonts w:ascii="仿宋" w:hAnsi="仿宋" w:eastAsia="仿宋" w:cs="仿宋"/>
          <w:color w:val="000000" w:themeColor="text1"/>
          <w:sz w:val="24"/>
          <w:szCs w:val="24"/>
          <w:highlight w:val="none"/>
        </w:rPr>
        <w:t>18</w:t>
      </w:r>
      <w:r>
        <w:rPr>
          <w:rFonts w:hint="eastAsia" w:ascii="仿宋" w:hAnsi="仿宋" w:eastAsia="仿宋" w:cs="仿宋"/>
          <w:color w:val="000000" w:themeColor="text1"/>
          <w:sz w:val="24"/>
          <w:szCs w:val="24"/>
          <w:highlight w:val="none"/>
        </w:rPr>
        <w:t>号）；</w:t>
      </w:r>
    </w:p>
    <w:p w14:paraId="60D45F7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s="仿宋"/>
          <w:color w:val="000000" w:themeColor="text1"/>
          <w:sz w:val="24"/>
          <w:szCs w:val="24"/>
          <w:highlight w:val="none"/>
        </w:rPr>
        <w:t>8</w:t>
      </w:r>
      <w:r>
        <w:rPr>
          <w:rFonts w:hint="eastAsia" w:ascii="仿宋" w:hAnsi="仿宋" w:eastAsia="仿宋" w:cs="仿宋"/>
          <w:color w:val="000000" w:themeColor="text1"/>
          <w:sz w:val="24"/>
          <w:szCs w:val="24"/>
          <w:highlight w:val="none"/>
        </w:rPr>
        <w:t>、</w:t>
      </w:r>
      <w:r>
        <w:rPr>
          <w:rFonts w:hint="eastAsia" w:ascii="仿宋" w:hAnsi="仿宋" w:eastAsia="仿宋"/>
          <w:color w:val="000000" w:themeColor="text1"/>
          <w:sz w:val="24"/>
          <w:szCs w:val="24"/>
          <w:highlight w:val="none"/>
        </w:rPr>
        <w:t>需执行的国家相关标准、行业标准、地方标准或者其他标准、规范：</w:t>
      </w:r>
      <w:bookmarkStart w:id="5" w:name="_Hlk94018176"/>
      <w:r>
        <w:rPr>
          <w:rFonts w:hint="eastAsia" w:ascii="仿宋" w:hAnsi="仿宋" w:eastAsia="仿宋"/>
          <w:color w:val="000000" w:themeColor="text1"/>
          <w:sz w:val="24"/>
          <w:szCs w:val="24"/>
          <w:highlight w:val="none"/>
        </w:rPr>
        <w:t>如技术要求中未注明需执行的国家相关标准、行业标准、地方标准或者其他标准、规范的，执行最新标准、规范。</w:t>
      </w:r>
      <w:bookmarkEnd w:id="5"/>
    </w:p>
    <w:p w14:paraId="2F6B08FF">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四、其他要求</w:t>
      </w:r>
    </w:p>
    <w:p w14:paraId="1D222079">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w:t>
      </w:r>
      <w:r>
        <w:rPr>
          <w:rFonts w:hint="eastAsia" w:ascii="仿宋" w:hAnsi="仿宋" w:eastAsia="仿宋" w:cs="宋体"/>
          <w:bCs/>
          <w:color w:val="000000" w:themeColor="text1"/>
          <w:sz w:val="24"/>
          <w:szCs w:val="24"/>
          <w:highlight w:val="none"/>
        </w:rPr>
        <w:t>中标人须根据项目实际实施情况及时补充必要的人员、设备以保证本项目的顺利实施。</w:t>
      </w:r>
    </w:p>
    <w:p w14:paraId="6BDE2F5D">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、中标人须时刻抓好安全生产，上路人员必须穿戴统一安全标志服、安全帽，在危险路段作业时应设立安全警示标志牌</w:t>
      </w:r>
      <w:r>
        <w:rPr>
          <w:rFonts w:ascii="仿宋" w:hAnsi="仿宋" w:eastAsia="仿宋" w:cs="仿宋"/>
          <w:color w:val="000000" w:themeColor="text1"/>
          <w:sz w:val="24"/>
          <w:szCs w:val="24"/>
          <w:highlight w:val="none"/>
        </w:rPr>
        <w:t xml:space="preserve">; </w:t>
      </w:r>
      <w:r>
        <w:rPr>
          <w:rFonts w:hint="eastAsia" w:ascii="仿宋" w:hAnsi="仿宋" w:eastAsia="仿宋" w:cs="宋体"/>
          <w:color w:val="000000" w:themeColor="text1"/>
          <w:sz w:val="24"/>
          <w:szCs w:val="24"/>
          <w:highlight w:val="none"/>
        </w:rPr>
        <w:t>在道路养护作业时，必须向交警部门进行申报或备案，办理相关手续，做好现场安全围护和交通疏导；</w:t>
      </w:r>
      <w:r>
        <w:rPr>
          <w:rFonts w:hint="eastAsia" w:ascii="仿宋" w:hAnsi="仿宋" w:eastAsia="仿宋" w:cs="仿宋"/>
          <w:color w:val="000000" w:themeColor="text1"/>
          <w:sz w:val="24"/>
          <w:szCs w:val="24"/>
          <w:highlight w:val="none"/>
        </w:rPr>
        <w:t>养护管理期间若发生安全事故，一切责任和费用支出均由中标人承担，釆购单位不承担任何责任</w:t>
      </w:r>
      <w:r>
        <w:rPr>
          <w:rFonts w:hint="eastAsia" w:ascii="仿宋" w:hAnsi="仿宋" w:eastAsia="仿宋" w:cs="仿宋"/>
          <w:color w:val="000000" w:themeColor="text1"/>
          <w:sz w:val="24"/>
          <w:szCs w:val="24"/>
          <w:highlight w:val="none"/>
          <w:lang w:val="en-US" w:eastAsia="zh-CN"/>
        </w:rPr>
        <w:t>;</w:t>
      </w:r>
      <w:r>
        <w:rPr>
          <w:rFonts w:hint="eastAsia" w:ascii="仿宋" w:hAnsi="仿宋" w:eastAsia="仿宋"/>
          <w:color w:val="000000" w:themeColor="text1"/>
          <w:sz w:val="24"/>
          <w:highlight w:val="none"/>
        </w:rPr>
        <w:t>如因道路养护不到位发生交通</w:t>
      </w:r>
      <w:r>
        <w:rPr>
          <w:rFonts w:hint="eastAsia" w:ascii="仿宋" w:hAnsi="仿宋" w:eastAsia="仿宋"/>
          <w:color w:val="000000" w:themeColor="text1"/>
          <w:sz w:val="24"/>
          <w:highlight w:val="none"/>
          <w:lang w:val="en-US" w:eastAsia="zh-CN"/>
        </w:rPr>
        <w:t>意外</w:t>
      </w:r>
      <w:r>
        <w:rPr>
          <w:rFonts w:hint="eastAsia" w:ascii="仿宋" w:hAnsi="仿宋" w:eastAsia="仿宋"/>
          <w:color w:val="000000" w:themeColor="text1"/>
          <w:sz w:val="24"/>
          <w:highlight w:val="none"/>
        </w:rPr>
        <w:t>事故，由养护单位承担</w:t>
      </w:r>
      <w:r>
        <w:rPr>
          <w:rFonts w:hint="eastAsia" w:ascii="仿宋" w:hAnsi="仿宋" w:eastAsia="仿宋"/>
          <w:color w:val="000000" w:themeColor="text1"/>
          <w:sz w:val="24"/>
          <w:highlight w:val="none"/>
          <w:lang w:eastAsia="zh-CN"/>
        </w:rPr>
        <w:t>相应</w:t>
      </w:r>
      <w:r>
        <w:rPr>
          <w:rFonts w:hint="eastAsia" w:ascii="仿宋" w:hAnsi="仿宋" w:eastAsia="仿宋"/>
          <w:color w:val="000000" w:themeColor="text1"/>
          <w:sz w:val="24"/>
          <w:highlight w:val="none"/>
        </w:rPr>
        <w:t>责任</w:t>
      </w:r>
      <w:r>
        <w:rPr>
          <w:rFonts w:hint="eastAsia" w:ascii="仿宋" w:hAnsi="仿宋" w:eastAsia="仿宋"/>
          <w:color w:val="000000" w:themeColor="text1"/>
          <w:sz w:val="24"/>
          <w:highlight w:val="none"/>
          <w:lang w:eastAsia="zh-CN"/>
        </w:rPr>
        <w:t>。</w:t>
      </w:r>
    </w:p>
    <w:p w14:paraId="6BB66C30">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、中标人须妥善处理好与养护工人的劳务关系，确保养护工人劳保福利的落实并给予意外伤害险的参保，不得将劳资等矛盾移交给采购单位。</w:t>
      </w:r>
      <w:r>
        <w:rPr>
          <w:rFonts w:hint="eastAsia" w:ascii="仿宋" w:hAnsi="仿宋" w:eastAsia="仿宋"/>
          <w:color w:val="000000" w:themeColor="text1"/>
          <w:sz w:val="24"/>
          <w:highlight w:val="none"/>
        </w:rPr>
        <w:t>中标人在该项目实施过程中所发生的事故伤害、人员伤亡或导致采购人、第三人受损等情形的，由中标方承担全部责任；如发生债权债务、劳动纠纷、劳动报酬等相关劳动争议的，由中标方负责处置并承担全部责任，与采购人无关。</w:t>
      </w:r>
    </w:p>
    <w:p w14:paraId="49B5E73F">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w:t>
      </w:r>
      <w:r>
        <w:rPr>
          <w:rFonts w:hint="eastAsia" w:ascii="仿宋" w:hAnsi="仿宋" w:eastAsia="仿宋" w:cs="宋体"/>
          <w:color w:val="000000" w:themeColor="text1"/>
          <w:sz w:val="24"/>
          <w:szCs w:val="24"/>
          <w:highlight w:val="none"/>
        </w:rPr>
        <w:t>中标人如在道路养护、管理质量不符合要求或安全方面存在隐患并且采购人要求其限期进行整改的，中标人对同一问题累计</w:t>
      </w:r>
      <w:r>
        <w:rPr>
          <w:rFonts w:ascii="仿宋" w:hAnsi="仿宋" w:eastAsia="仿宋" w:cs="宋体"/>
          <w:color w:val="000000" w:themeColor="text1"/>
          <w:sz w:val="24"/>
          <w:szCs w:val="24"/>
          <w:highlight w:val="none"/>
        </w:rPr>
        <w:t>2</w:t>
      </w:r>
      <w:r>
        <w:rPr>
          <w:rFonts w:hint="eastAsia" w:ascii="仿宋" w:hAnsi="仿宋" w:eastAsia="仿宋" w:cs="宋体"/>
          <w:color w:val="000000" w:themeColor="text1"/>
          <w:sz w:val="24"/>
          <w:szCs w:val="24"/>
          <w:highlight w:val="none"/>
        </w:rPr>
        <w:t>次整改不到位或中标人累计</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次拒不执行整改通知的，则采购人有权单方面终止合同并没收其全部履约保证金，由此造成的一切损失均由中标人承担。</w:t>
      </w:r>
    </w:p>
    <w:p w14:paraId="4385A987">
      <w:pPr>
        <w:spacing w:line="360" w:lineRule="auto"/>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五、服务期限</w:t>
      </w:r>
    </w:p>
    <w:p w14:paraId="5558393B">
      <w:pPr>
        <w:spacing w:line="40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宋体"/>
          <w:b/>
          <w:color w:val="000000" w:themeColor="text1"/>
          <w:sz w:val="24"/>
          <w:szCs w:val="24"/>
          <w:highlight w:val="none"/>
        </w:rPr>
        <w:t>合同履约期限（以先到为准）：自合同签订之日起一年或合同结算金额达到采购预算金额满止</w:t>
      </w:r>
      <w:r>
        <w:rPr>
          <w:rFonts w:hint="eastAsia" w:ascii="仿宋" w:hAnsi="仿宋" w:eastAsia="仿宋"/>
          <w:b/>
          <w:bCs/>
          <w:color w:val="000000" w:themeColor="text1"/>
          <w:sz w:val="24"/>
          <w:szCs w:val="24"/>
          <w:highlight w:val="none"/>
        </w:rPr>
        <w:t>。</w:t>
      </w:r>
    </w:p>
    <w:p w14:paraId="306AEB16">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lang w:eastAsia="zh-CN"/>
        </w:rPr>
        <w:t>六</w:t>
      </w:r>
      <w:r>
        <w:rPr>
          <w:rFonts w:hint="eastAsia" w:ascii="仿宋" w:hAnsi="仿宋" w:eastAsia="仿宋" w:cs="宋体"/>
          <w:b/>
          <w:color w:val="000000" w:themeColor="text1"/>
          <w:sz w:val="24"/>
          <w:szCs w:val="24"/>
          <w:highlight w:val="none"/>
        </w:rPr>
        <w:t>、投标报价</w:t>
      </w:r>
    </w:p>
    <w:p w14:paraId="4D99B25A">
      <w:pPr>
        <w:spacing w:line="360" w:lineRule="auto"/>
        <w:ind w:firstLine="470" w:firstLineChars="196"/>
        <w:outlineLvl w:val="1"/>
        <w:rPr>
          <w:rFonts w:hint="eastAsia" w:ascii="仿宋" w:hAnsi="仿宋" w:eastAsia="仿宋" w:cs="宋体"/>
          <w:b/>
          <w:color w:val="000000" w:themeColor="text1"/>
          <w:sz w:val="24"/>
          <w:szCs w:val="24"/>
          <w:highlight w:val="none"/>
          <w:lang w:eastAsia="zh-CN"/>
        </w:rPr>
      </w:pPr>
      <w:r>
        <w:rPr>
          <w:rFonts w:hint="eastAsia" w:ascii="仿宋" w:hAnsi="仿宋" w:eastAsia="仿宋" w:cs="宋体"/>
          <w:color w:val="000000" w:themeColor="text1"/>
          <w:sz w:val="24"/>
          <w:szCs w:val="24"/>
          <w:highlight w:val="none"/>
        </w:rPr>
        <w:t>本项目采用统一单价折扣报价，折扣以百分比（</w:t>
      </w:r>
      <w:r>
        <w:rPr>
          <w:rFonts w:ascii="仿宋" w:hAnsi="仿宋" w:eastAsia="仿宋" w:cs="宋体"/>
          <w:color w:val="000000" w:themeColor="text1"/>
          <w:sz w:val="24"/>
          <w:szCs w:val="24"/>
          <w:highlight w:val="none"/>
        </w:rPr>
        <w:t>%</w:t>
      </w:r>
      <w:r>
        <w:rPr>
          <w:rFonts w:hint="eastAsia" w:ascii="仿宋" w:hAnsi="仿宋" w:eastAsia="仿宋" w:cs="宋体"/>
          <w:color w:val="000000" w:themeColor="text1"/>
          <w:sz w:val="24"/>
          <w:szCs w:val="24"/>
          <w:highlight w:val="none"/>
        </w:rPr>
        <w:t>）进行表述（</w:t>
      </w:r>
      <w:r>
        <w:rPr>
          <w:rFonts w:hint="eastAsia" w:ascii="仿宋" w:hAnsi="仿宋" w:eastAsia="仿宋"/>
          <w:bCs/>
          <w:color w:val="000000" w:themeColor="text1"/>
          <w:sz w:val="24"/>
          <w:szCs w:val="24"/>
          <w:highlight w:val="none"/>
        </w:rPr>
        <w:t>如折扣报价九折，则按</w:t>
      </w:r>
      <w:r>
        <w:rPr>
          <w:rFonts w:ascii="仿宋" w:hAnsi="仿宋" w:eastAsia="仿宋"/>
          <w:bCs/>
          <w:color w:val="000000" w:themeColor="text1"/>
          <w:sz w:val="24"/>
          <w:szCs w:val="24"/>
          <w:highlight w:val="none"/>
        </w:rPr>
        <w:t>90.00%</w:t>
      </w:r>
      <w:r>
        <w:rPr>
          <w:rFonts w:hint="eastAsia" w:ascii="仿宋" w:hAnsi="仿宋" w:eastAsia="仿宋"/>
          <w:bCs/>
          <w:color w:val="000000" w:themeColor="text1"/>
          <w:sz w:val="24"/>
          <w:szCs w:val="24"/>
          <w:highlight w:val="none"/>
        </w:rPr>
        <w:t>填写，</w:t>
      </w:r>
      <w:r>
        <w:rPr>
          <w:rFonts w:hint="eastAsia" w:ascii="仿宋" w:hAnsi="仿宋" w:eastAsia="仿宋" w:cs="宋体"/>
          <w:color w:val="000000" w:themeColor="text1"/>
          <w:sz w:val="24"/>
          <w:szCs w:val="24"/>
          <w:highlight w:val="none"/>
        </w:rPr>
        <w:t>即表示“最高单价限价”统一打九折），折扣百分比数值越小则报价越低，中标单价</w:t>
      </w:r>
      <w:r>
        <w:rPr>
          <w:rFonts w:ascii="仿宋" w:hAnsi="仿宋" w:eastAsia="仿宋" w:cs="宋体"/>
          <w:color w:val="000000" w:themeColor="text1"/>
          <w:sz w:val="24"/>
          <w:szCs w:val="24"/>
          <w:highlight w:val="none"/>
        </w:rPr>
        <w:t>=</w:t>
      </w:r>
      <w:r>
        <w:rPr>
          <w:rFonts w:hint="eastAsia" w:ascii="仿宋" w:hAnsi="仿宋" w:eastAsia="仿宋" w:cs="宋体"/>
          <w:color w:val="000000" w:themeColor="text1"/>
          <w:sz w:val="24"/>
          <w:szCs w:val="24"/>
          <w:highlight w:val="none"/>
        </w:rPr>
        <w:t>最高单价限价×中标折扣</w:t>
      </w:r>
      <w:r>
        <w:rPr>
          <w:rFonts w:hint="eastAsia" w:ascii="仿宋" w:hAnsi="仿宋" w:eastAsia="仿宋" w:cs="宋体"/>
          <w:color w:val="000000" w:themeColor="text1"/>
          <w:sz w:val="24"/>
          <w:szCs w:val="24"/>
          <w:highlight w:val="none"/>
          <w:lang w:eastAsia="zh-CN"/>
        </w:rPr>
        <w:t>。</w:t>
      </w:r>
    </w:p>
    <w:p w14:paraId="0824378A">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lang w:eastAsia="zh-CN"/>
        </w:rPr>
        <w:t>七</w:t>
      </w:r>
      <w:r>
        <w:rPr>
          <w:rFonts w:hint="eastAsia" w:ascii="仿宋" w:hAnsi="仿宋" w:eastAsia="仿宋" w:cs="宋体"/>
          <w:b/>
          <w:color w:val="000000" w:themeColor="text1"/>
          <w:sz w:val="24"/>
          <w:szCs w:val="24"/>
          <w:highlight w:val="none"/>
        </w:rPr>
        <w:t>、结算价格</w:t>
      </w:r>
    </w:p>
    <w:p w14:paraId="7A06EB1F">
      <w:pPr>
        <w:spacing w:line="360" w:lineRule="auto"/>
        <w:ind w:firstLine="480" w:firstLineChars="200"/>
        <w:outlineLvl w:val="1"/>
        <w:rPr>
          <w:rFonts w:hint="eastAsia" w:ascii="仿宋" w:hAnsi="仿宋" w:eastAsia="仿宋" w:cs="仿宋"/>
          <w:bCs/>
          <w:color w:val="000000" w:themeColor="text1"/>
          <w:sz w:val="24"/>
          <w:szCs w:val="24"/>
          <w:highlight w:val="none"/>
          <w:u w:val="single"/>
          <w:lang w:val="en-US" w:eastAsia="zh-CN"/>
        </w:rPr>
      </w:pPr>
      <w:r>
        <w:rPr>
          <w:rFonts w:hint="eastAsia" w:ascii="仿宋" w:hAnsi="仿宋" w:eastAsia="仿宋" w:cs="仿宋"/>
          <w:bCs/>
          <w:color w:val="000000" w:themeColor="text1"/>
          <w:sz w:val="24"/>
          <w:szCs w:val="24"/>
          <w:highlight w:val="none"/>
          <w:u w:val="single"/>
          <w:lang w:eastAsia="zh-CN"/>
        </w:rPr>
        <w:t>根据考核结果结算，每半年</w:t>
      </w:r>
      <w:r>
        <w:rPr>
          <w:rFonts w:hint="eastAsia" w:ascii="仿宋" w:hAnsi="仿宋" w:eastAsia="仿宋" w:cs="仿宋"/>
          <w:bCs/>
          <w:color w:val="000000" w:themeColor="text1"/>
          <w:sz w:val="24"/>
          <w:szCs w:val="24"/>
          <w:highlight w:val="none"/>
          <w:u w:val="single"/>
          <w:lang w:val="en-US" w:eastAsia="zh-CN"/>
        </w:rPr>
        <w:t>结算一次。</w:t>
      </w:r>
    </w:p>
    <w:p w14:paraId="622E0364">
      <w:pPr>
        <w:numPr>
          <w:ilvl w:val="0"/>
          <w:numId w:val="0"/>
        </w:numPr>
        <w:ind w:firstLine="480" w:firstLineChars="200"/>
        <w:rPr>
          <w:rFonts w:hint="eastAsia"/>
          <w:color w:val="000000" w:themeColor="text1"/>
          <w:highlight w:val="none"/>
          <w:lang w:val="en-US" w:eastAsia="zh-CN"/>
        </w:rPr>
      </w:pPr>
      <w:r>
        <w:rPr>
          <w:rFonts w:hint="eastAsia" w:ascii="仿宋" w:hAnsi="仿宋" w:eastAsia="仿宋" w:cs="仿宋"/>
          <w:color w:val="000000" w:themeColor="text1"/>
          <w:sz w:val="24"/>
          <w:szCs w:val="24"/>
          <w:highlight w:val="none"/>
        </w:rPr>
        <w:t>结算价格</w:t>
      </w:r>
      <w:r>
        <w:rPr>
          <w:rFonts w:ascii="仿宋" w:hAnsi="仿宋" w:eastAsia="仿宋" w:cs="仿宋"/>
          <w:color w:val="000000" w:themeColor="text1"/>
          <w:sz w:val="24"/>
          <w:szCs w:val="24"/>
          <w:highlight w:val="none"/>
        </w:rPr>
        <w:t>=</w:t>
      </w:r>
      <w:r>
        <w:rPr>
          <w:rFonts w:hint="eastAsia" w:ascii="仿宋" w:hAnsi="仿宋" w:eastAsia="仿宋" w:cs="宋体"/>
          <w:color w:val="000000" w:themeColor="text1"/>
          <w:sz w:val="24"/>
          <w:szCs w:val="24"/>
          <w:highlight w:val="none"/>
          <w:u w:val="single"/>
        </w:rPr>
        <w:t>采购预算金额</w:t>
      </w:r>
      <w:r>
        <w:rPr>
          <w:rFonts w:hint="eastAsia"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u w:val="single"/>
          <w:lang w:val="en-US" w:eastAsia="zh-CN"/>
        </w:rPr>
        <w:t>25万元/半年</w:t>
      </w:r>
      <w:r>
        <w:rPr>
          <w:rFonts w:hint="eastAsia" w:ascii="仿宋" w:hAnsi="仿宋" w:eastAsia="仿宋"/>
          <w:color w:val="000000" w:themeColor="text1"/>
          <w:sz w:val="24"/>
          <w:szCs w:val="24"/>
          <w:highlight w:val="none"/>
          <w:u w:val="single"/>
        </w:rPr>
        <w:t>）</w:t>
      </w:r>
      <w:r>
        <w:rPr>
          <w:rFonts w:hint="eastAsia" w:ascii="仿宋" w:hAnsi="仿宋" w:eastAsia="仿宋" w:cs="宋体"/>
          <w:color w:val="000000" w:themeColor="text1"/>
          <w:sz w:val="24"/>
          <w:szCs w:val="24"/>
          <w:highlight w:val="none"/>
        </w:rPr>
        <w:t>×</w:t>
      </w:r>
      <w:r>
        <w:rPr>
          <w:rFonts w:hint="eastAsia" w:ascii="仿宋" w:hAnsi="仿宋" w:eastAsia="仿宋" w:cs="仿宋"/>
          <w:color w:val="000000" w:themeColor="text1"/>
          <w:sz w:val="24"/>
          <w:szCs w:val="24"/>
          <w:highlight w:val="none"/>
          <w:u w:val="single"/>
        </w:rPr>
        <w:t>考核补助比例</w:t>
      </w:r>
      <w:r>
        <w:rPr>
          <w:rFonts w:hint="eastAsia" w:ascii="仿宋" w:hAnsi="仿宋" w:eastAsia="仿宋" w:cs="宋体"/>
          <w:color w:val="000000" w:themeColor="text1"/>
          <w:sz w:val="24"/>
          <w:szCs w:val="24"/>
          <w:highlight w:val="none"/>
        </w:rPr>
        <w:t>×</w:t>
      </w:r>
      <w:r>
        <w:rPr>
          <w:rFonts w:hint="eastAsia" w:ascii="仿宋" w:hAnsi="仿宋" w:eastAsia="仿宋" w:cs="宋体"/>
          <w:color w:val="000000" w:themeColor="text1"/>
          <w:sz w:val="24"/>
          <w:szCs w:val="24"/>
          <w:highlight w:val="none"/>
          <w:u w:val="single"/>
        </w:rPr>
        <w:t>中标折扣</w:t>
      </w:r>
      <w:r>
        <w:rPr>
          <w:rFonts w:hint="eastAsia" w:ascii="仿宋" w:hAnsi="仿宋" w:eastAsia="仿宋" w:cs="宋体"/>
          <w:color w:val="000000" w:themeColor="text1"/>
          <w:sz w:val="24"/>
          <w:szCs w:val="24"/>
          <w:highlight w:val="none"/>
          <w:u w:val="single"/>
          <w:lang w:eastAsia="zh-CN"/>
        </w:rPr>
        <w:t>。</w:t>
      </w:r>
    </w:p>
    <w:p w14:paraId="2B99A120">
      <w:pPr>
        <w:spacing w:line="360" w:lineRule="auto"/>
        <w:ind w:firstLine="480" w:firstLineChars="200"/>
        <w:outlineLvl w:val="1"/>
        <w:rPr>
          <w:rFonts w:hint="eastAsia" w:ascii="仿宋" w:hAnsi="仿宋" w:eastAsia="仿宋" w:cs="宋体"/>
          <w:color w:val="000000" w:themeColor="text1"/>
          <w:sz w:val="24"/>
          <w:szCs w:val="24"/>
          <w:highlight w:val="none"/>
          <w:u w:val="single"/>
          <w:lang w:val="en-US" w:eastAsia="zh-CN"/>
        </w:rPr>
      </w:pPr>
      <w:r>
        <w:rPr>
          <w:rFonts w:hint="eastAsia" w:ascii="仿宋" w:hAnsi="仿宋" w:eastAsia="仿宋" w:cs="仿宋"/>
          <w:bCs/>
          <w:color w:val="000000" w:themeColor="text1"/>
          <w:sz w:val="24"/>
          <w:szCs w:val="24"/>
          <w:highlight w:val="none"/>
          <w:u w:val="single"/>
        </w:rPr>
        <w:t>考核等级为优等的，</w:t>
      </w:r>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hint="eastAsia" w:ascii="仿宋" w:hAnsi="仿宋" w:eastAsia="仿宋" w:cs="仿宋"/>
          <w:bCs/>
          <w:color w:val="000000" w:themeColor="text1"/>
          <w:sz w:val="24"/>
          <w:szCs w:val="24"/>
          <w:highlight w:val="none"/>
          <w:u w:val="single"/>
          <w:lang w:val="en-US" w:eastAsia="zh-CN"/>
        </w:rPr>
        <w:t>10</w:t>
      </w:r>
      <w:r>
        <w:rPr>
          <w:rFonts w:ascii="仿宋" w:hAnsi="仿宋" w:eastAsia="仿宋" w:cs="仿宋"/>
          <w:bCs/>
          <w:color w:val="000000" w:themeColor="text1"/>
          <w:sz w:val="24"/>
          <w:szCs w:val="24"/>
          <w:highlight w:val="none"/>
          <w:u w:val="single"/>
        </w:rPr>
        <w:t>0%</w:t>
      </w:r>
      <w:r>
        <w:rPr>
          <w:rFonts w:hint="eastAsia" w:ascii="仿宋" w:hAnsi="仿宋" w:eastAsia="仿宋" w:cs="仿宋"/>
          <w:bCs/>
          <w:color w:val="000000" w:themeColor="text1"/>
          <w:sz w:val="24"/>
          <w:szCs w:val="24"/>
          <w:highlight w:val="none"/>
          <w:u w:val="single"/>
        </w:rPr>
        <w:t>补助；考核等级为</w:t>
      </w:r>
      <w:r>
        <w:rPr>
          <w:rFonts w:hint="eastAsia" w:ascii="仿宋" w:hAnsi="仿宋" w:eastAsia="仿宋" w:cs="仿宋"/>
          <w:bCs/>
          <w:color w:val="000000" w:themeColor="text1"/>
          <w:sz w:val="24"/>
          <w:szCs w:val="24"/>
          <w:highlight w:val="none"/>
          <w:u w:val="single"/>
          <w:lang w:eastAsia="zh-CN"/>
        </w:rPr>
        <w:t>良等</w:t>
      </w:r>
      <w:r>
        <w:rPr>
          <w:rFonts w:hint="eastAsia" w:ascii="仿宋" w:hAnsi="仿宋" w:eastAsia="仿宋" w:cs="仿宋"/>
          <w:bCs/>
          <w:color w:val="000000" w:themeColor="text1"/>
          <w:sz w:val="24"/>
          <w:szCs w:val="24"/>
          <w:highlight w:val="none"/>
          <w:u w:val="single"/>
        </w:rPr>
        <w:t>的，</w:t>
      </w:r>
      <w:bookmarkStart w:id="6" w:name="OLE_LINK1"/>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ascii="仿宋" w:hAnsi="仿宋" w:eastAsia="仿宋" w:cs="仿宋"/>
          <w:bCs/>
          <w:color w:val="000000" w:themeColor="text1"/>
          <w:sz w:val="24"/>
          <w:szCs w:val="24"/>
          <w:highlight w:val="none"/>
          <w:u w:val="single"/>
        </w:rPr>
        <w:t>9</w:t>
      </w:r>
      <w:r>
        <w:rPr>
          <w:rFonts w:hint="eastAsia" w:ascii="仿宋" w:hAnsi="仿宋" w:eastAsia="仿宋" w:cs="仿宋"/>
          <w:bCs/>
          <w:color w:val="000000" w:themeColor="text1"/>
          <w:sz w:val="24"/>
          <w:szCs w:val="24"/>
          <w:highlight w:val="none"/>
          <w:u w:val="single"/>
          <w:lang w:val="en-US" w:eastAsia="zh-CN"/>
        </w:rPr>
        <w:t>5</w:t>
      </w:r>
      <w:r>
        <w:rPr>
          <w:rFonts w:ascii="仿宋" w:hAnsi="仿宋" w:eastAsia="仿宋" w:cs="仿宋"/>
          <w:bCs/>
          <w:color w:val="000000" w:themeColor="text1"/>
          <w:sz w:val="24"/>
          <w:szCs w:val="24"/>
          <w:highlight w:val="none"/>
          <w:u w:val="single"/>
        </w:rPr>
        <w:t>%</w:t>
      </w:r>
      <w:r>
        <w:rPr>
          <w:rFonts w:hint="eastAsia" w:ascii="仿宋" w:hAnsi="仿宋" w:eastAsia="仿宋" w:cs="仿宋"/>
          <w:bCs/>
          <w:color w:val="000000" w:themeColor="text1"/>
          <w:sz w:val="24"/>
          <w:szCs w:val="24"/>
          <w:highlight w:val="none"/>
          <w:u w:val="single"/>
        </w:rPr>
        <w:t>补助</w:t>
      </w:r>
      <w:bookmarkEnd w:id="6"/>
      <w:r>
        <w:rPr>
          <w:rFonts w:hint="eastAsia" w:ascii="仿宋" w:hAnsi="仿宋" w:eastAsia="仿宋" w:cs="仿宋"/>
          <w:bCs/>
          <w:color w:val="000000" w:themeColor="text1"/>
          <w:sz w:val="24"/>
          <w:szCs w:val="24"/>
          <w:highlight w:val="none"/>
          <w:u w:val="single"/>
        </w:rPr>
        <w:t>；考核等级为</w:t>
      </w:r>
      <w:r>
        <w:rPr>
          <w:rFonts w:hint="eastAsia" w:ascii="仿宋" w:hAnsi="仿宋" w:eastAsia="仿宋" w:cs="仿宋"/>
          <w:bCs/>
          <w:color w:val="000000" w:themeColor="text1"/>
          <w:sz w:val="24"/>
          <w:szCs w:val="24"/>
          <w:highlight w:val="none"/>
          <w:u w:val="single"/>
          <w:lang w:eastAsia="zh-CN"/>
        </w:rPr>
        <w:t>中等</w:t>
      </w:r>
      <w:r>
        <w:rPr>
          <w:rFonts w:hint="eastAsia" w:ascii="仿宋" w:hAnsi="仿宋" w:eastAsia="仿宋" w:cs="仿宋"/>
          <w:bCs/>
          <w:color w:val="000000" w:themeColor="text1"/>
          <w:sz w:val="24"/>
          <w:szCs w:val="24"/>
          <w:highlight w:val="none"/>
          <w:u w:val="single"/>
        </w:rPr>
        <w:t>的，</w:t>
      </w:r>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hint="eastAsia" w:ascii="仿宋" w:hAnsi="仿宋" w:eastAsia="仿宋" w:cs="仿宋"/>
          <w:bCs/>
          <w:color w:val="000000" w:themeColor="text1"/>
          <w:sz w:val="24"/>
          <w:szCs w:val="24"/>
          <w:highlight w:val="none"/>
          <w:u w:val="single"/>
          <w:lang w:val="en-US" w:eastAsia="zh-CN"/>
        </w:rPr>
        <w:t>90%</w:t>
      </w:r>
      <w:r>
        <w:rPr>
          <w:rFonts w:hint="eastAsia" w:ascii="仿宋" w:hAnsi="仿宋" w:eastAsia="仿宋" w:cs="仿宋"/>
          <w:bCs/>
          <w:color w:val="000000" w:themeColor="text1"/>
          <w:sz w:val="24"/>
          <w:szCs w:val="24"/>
          <w:highlight w:val="none"/>
          <w:u w:val="single"/>
        </w:rPr>
        <w:t>补助</w:t>
      </w:r>
      <w:r>
        <w:rPr>
          <w:rFonts w:hint="eastAsia" w:ascii="仿宋" w:hAnsi="仿宋" w:eastAsia="仿宋" w:cs="仿宋"/>
          <w:bCs/>
          <w:color w:val="000000" w:themeColor="text1"/>
          <w:sz w:val="24"/>
          <w:szCs w:val="24"/>
          <w:highlight w:val="none"/>
          <w:u w:val="single"/>
          <w:lang w:val="en-US" w:eastAsia="zh-CN"/>
        </w:rPr>
        <w:t>;</w:t>
      </w:r>
      <w:r>
        <w:rPr>
          <w:rFonts w:hint="eastAsia" w:ascii="仿宋" w:hAnsi="仿宋" w:eastAsia="仿宋" w:cs="仿宋"/>
          <w:bCs/>
          <w:color w:val="000000" w:themeColor="text1"/>
          <w:sz w:val="24"/>
          <w:szCs w:val="24"/>
          <w:highlight w:val="none"/>
          <w:u w:val="single"/>
        </w:rPr>
        <w:t>考核等级为</w:t>
      </w:r>
      <w:r>
        <w:rPr>
          <w:rFonts w:hint="eastAsia" w:ascii="仿宋" w:hAnsi="仿宋" w:eastAsia="仿宋" w:cs="仿宋"/>
          <w:bCs/>
          <w:color w:val="000000" w:themeColor="text1"/>
          <w:sz w:val="24"/>
          <w:szCs w:val="24"/>
          <w:highlight w:val="none"/>
          <w:u w:val="single"/>
          <w:lang w:eastAsia="zh-CN"/>
        </w:rPr>
        <w:t>差等</w:t>
      </w:r>
      <w:r>
        <w:rPr>
          <w:rFonts w:hint="eastAsia" w:ascii="仿宋" w:hAnsi="仿宋" w:eastAsia="仿宋" w:cs="仿宋"/>
          <w:bCs/>
          <w:color w:val="000000" w:themeColor="text1"/>
          <w:sz w:val="24"/>
          <w:szCs w:val="24"/>
          <w:highlight w:val="none"/>
          <w:u w:val="single"/>
        </w:rPr>
        <w:t>的，</w:t>
      </w:r>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hint="eastAsia" w:ascii="仿宋" w:hAnsi="仿宋" w:eastAsia="仿宋" w:cs="仿宋"/>
          <w:bCs/>
          <w:color w:val="000000" w:themeColor="text1"/>
          <w:sz w:val="24"/>
          <w:szCs w:val="24"/>
          <w:highlight w:val="none"/>
          <w:u w:val="single"/>
          <w:lang w:val="en-US" w:eastAsia="zh-CN"/>
        </w:rPr>
        <w:t>80</w:t>
      </w:r>
      <w:r>
        <w:rPr>
          <w:rFonts w:ascii="仿宋" w:hAnsi="仿宋" w:eastAsia="仿宋" w:cs="仿宋"/>
          <w:bCs/>
          <w:color w:val="000000" w:themeColor="text1"/>
          <w:sz w:val="24"/>
          <w:szCs w:val="24"/>
          <w:highlight w:val="none"/>
          <w:u w:val="single"/>
        </w:rPr>
        <w:t>%</w:t>
      </w:r>
      <w:r>
        <w:rPr>
          <w:rFonts w:hint="eastAsia" w:ascii="仿宋" w:hAnsi="仿宋" w:eastAsia="仿宋" w:cs="仿宋"/>
          <w:bCs/>
          <w:color w:val="000000" w:themeColor="text1"/>
          <w:sz w:val="24"/>
          <w:szCs w:val="24"/>
          <w:highlight w:val="none"/>
          <w:u w:val="single"/>
        </w:rPr>
        <w:t>补助</w:t>
      </w:r>
      <w:r>
        <w:rPr>
          <w:rFonts w:hint="eastAsia" w:ascii="仿宋" w:hAnsi="仿宋" w:eastAsia="仿宋" w:cs="仿宋"/>
          <w:color w:val="000000" w:themeColor="text1"/>
          <w:sz w:val="24"/>
          <w:szCs w:val="24"/>
          <w:highlight w:val="none"/>
        </w:rPr>
        <w:t>）</w:t>
      </w:r>
    </w:p>
    <w:p w14:paraId="009F6698">
      <w:pPr>
        <w:spacing w:line="360" w:lineRule="auto"/>
        <w:ind w:firstLine="480" w:firstLineChars="200"/>
        <w:outlineLvl w:val="1"/>
        <w:rPr>
          <w:rFonts w:ascii="仿宋" w:hAnsi="仿宋" w:eastAsia="仿宋" w:cs="仿宋"/>
          <w:color w:val="000000" w:themeColor="text1"/>
          <w:sz w:val="24"/>
          <w:szCs w:val="24"/>
          <w:highlight w:val="none"/>
        </w:rPr>
      </w:pPr>
      <w:r>
        <w:rPr>
          <w:rFonts w:hint="eastAsia" w:ascii="仿宋" w:hAnsi="仿宋" w:eastAsia="仿宋" w:cs="宋体"/>
          <w:color w:val="000000" w:themeColor="text1"/>
          <w:sz w:val="24"/>
          <w:szCs w:val="24"/>
          <w:highlight w:val="none"/>
        </w:rPr>
        <w:t>（备注：日常考核费用详见附表</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《诸暨市安华镇农村公路乡村道日常管养考核细则》</w:t>
      </w:r>
      <w:r>
        <w:rPr>
          <w:rFonts w:hint="eastAsia" w:ascii="仿宋" w:hAnsi="仿宋" w:eastAsia="仿宋" w:cs="宋体"/>
          <w:color w:val="000000" w:themeColor="text1"/>
          <w:sz w:val="24"/>
          <w:szCs w:val="24"/>
          <w:highlight w:val="none"/>
          <w:lang w:eastAsia="zh-CN"/>
        </w:rPr>
        <w:t>，最终结算价格需要扣除相应罚款金额</w:t>
      </w:r>
      <w:r>
        <w:rPr>
          <w:rFonts w:hint="eastAsia" w:ascii="仿宋" w:hAnsi="仿宋" w:eastAsia="仿宋" w:cs="宋体"/>
          <w:color w:val="000000" w:themeColor="text1"/>
          <w:sz w:val="24"/>
          <w:szCs w:val="24"/>
          <w:highlight w:val="none"/>
        </w:rPr>
        <w:t>；每半年</w:t>
      </w:r>
      <w:r>
        <w:rPr>
          <w:rFonts w:hint="eastAsia" w:ascii="仿宋" w:hAnsi="仿宋" w:eastAsia="仿宋" w:cs="仿宋"/>
          <w:color w:val="000000" w:themeColor="text1"/>
          <w:sz w:val="24"/>
          <w:szCs w:val="24"/>
          <w:highlight w:val="none"/>
        </w:rPr>
        <w:t>日常考核费用汇总截止时间以市级考核小组每半年现场考核时间为准。</w:t>
      </w:r>
      <w:r>
        <w:rPr>
          <w:rFonts w:hint="eastAsia" w:ascii="仿宋" w:hAnsi="仿宋" w:eastAsia="仿宋" w:cs="宋体"/>
          <w:color w:val="000000" w:themeColor="text1"/>
          <w:sz w:val="24"/>
          <w:szCs w:val="24"/>
          <w:highlight w:val="none"/>
        </w:rPr>
        <w:t>）</w:t>
      </w:r>
    </w:p>
    <w:p w14:paraId="39FEABDD">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九、履约保证金、付款方式</w:t>
      </w:r>
    </w:p>
    <w:p w14:paraId="44C9A536">
      <w:pPr>
        <w:autoSpaceDE w:val="0"/>
        <w:autoSpaceDN w:val="0"/>
        <w:adjustRightIn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bCs/>
          <w:color w:val="000000" w:themeColor="text1"/>
          <w:sz w:val="24"/>
          <w:highlight w:val="none"/>
        </w:rPr>
        <w:t>履约保证金：合同签订之日起</w:t>
      </w:r>
      <w:r>
        <w:rPr>
          <w:rFonts w:ascii="仿宋" w:hAnsi="仿宋" w:eastAsia="仿宋" w:cs="仿宋"/>
          <w:bCs/>
          <w:color w:val="000000" w:themeColor="text1"/>
          <w:sz w:val="24"/>
          <w:highlight w:val="none"/>
        </w:rPr>
        <w:t>7</w:t>
      </w:r>
      <w:r>
        <w:rPr>
          <w:rFonts w:hint="eastAsia" w:ascii="仿宋" w:hAnsi="仿宋" w:eastAsia="仿宋" w:cs="仿宋"/>
          <w:bCs/>
          <w:color w:val="000000" w:themeColor="text1"/>
          <w:sz w:val="24"/>
          <w:highlight w:val="none"/>
        </w:rPr>
        <w:t>个工作日内，中标人须向采购人</w:t>
      </w:r>
      <w:r>
        <w:rPr>
          <w:rFonts w:hint="eastAsia" w:ascii="仿宋" w:hAnsi="仿宋" w:eastAsia="仿宋" w:cs="仿宋"/>
          <w:bCs/>
          <w:color w:val="000000" w:themeColor="text1"/>
          <w:sz w:val="24"/>
          <w:szCs w:val="24"/>
          <w:highlight w:val="none"/>
        </w:rPr>
        <w:t>缴纳采购预算金额</w:t>
      </w:r>
      <w:r>
        <w:rPr>
          <w:rFonts w:ascii="仿宋" w:hAnsi="仿宋" w:eastAsia="仿宋" w:cs="仿宋"/>
          <w:bCs/>
          <w:color w:val="000000" w:themeColor="text1"/>
          <w:sz w:val="24"/>
          <w:szCs w:val="24"/>
          <w:highlight w:val="none"/>
        </w:rPr>
        <w:t>1%</w:t>
      </w:r>
      <w:r>
        <w:rPr>
          <w:rFonts w:hint="eastAsia" w:ascii="仿宋" w:hAnsi="仿宋" w:eastAsia="仿宋" w:cs="仿宋"/>
          <w:bCs/>
          <w:color w:val="000000" w:themeColor="text1"/>
          <w:sz w:val="24"/>
          <w:szCs w:val="24"/>
          <w:highlight w:val="none"/>
        </w:rPr>
        <w:t>的履约保证金，履约保证金在合同到期后且无违约情况下</w:t>
      </w:r>
      <w:r>
        <w:rPr>
          <w:rFonts w:ascii="仿宋" w:hAnsi="仿宋" w:eastAsia="仿宋" w:cs="仿宋"/>
          <w:bCs/>
          <w:color w:val="000000" w:themeColor="text1"/>
          <w:sz w:val="24"/>
          <w:szCs w:val="24"/>
          <w:highlight w:val="none"/>
        </w:rPr>
        <w:t>7</w:t>
      </w:r>
      <w:r>
        <w:rPr>
          <w:rFonts w:hint="eastAsia" w:ascii="仿宋" w:hAnsi="仿宋" w:eastAsia="仿宋" w:cs="仿宋"/>
          <w:bCs/>
          <w:color w:val="000000" w:themeColor="text1"/>
          <w:sz w:val="24"/>
          <w:szCs w:val="24"/>
          <w:highlight w:val="none"/>
        </w:rPr>
        <w:t>个工作日内无息退还。</w:t>
      </w:r>
    </w:p>
    <w:p w14:paraId="2C129A22">
      <w:pPr>
        <w:spacing w:line="360" w:lineRule="auto"/>
        <w:ind w:firstLine="480" w:firstLineChars="200"/>
        <w:rPr>
          <w:rFonts w:eastAsia="仿宋"/>
          <w:color w:val="000000" w:themeColor="text1"/>
          <w:highlight w:val="none"/>
        </w:rPr>
      </w:pPr>
      <w:r>
        <w:rPr>
          <w:rFonts w:ascii="仿宋" w:hAnsi="仿宋" w:eastAsia="仿宋" w:cs="仿宋"/>
          <w:color w:val="000000" w:themeColor="text1"/>
          <w:sz w:val="24"/>
          <w:highlight w:val="none"/>
        </w:rPr>
        <w:t>2.</w:t>
      </w:r>
      <w:r>
        <w:rPr>
          <w:rFonts w:hint="eastAsia" w:ascii="仿宋" w:hAnsi="仿宋" w:eastAsia="仿宋" w:cs="仿宋"/>
          <w:bCs/>
          <w:color w:val="000000" w:themeColor="text1"/>
          <w:sz w:val="24"/>
          <w:highlight w:val="none"/>
        </w:rPr>
        <w:t>付款方式：</w:t>
      </w:r>
      <w:r>
        <w:rPr>
          <w:rFonts w:hint="eastAsia" w:ascii="仿宋" w:hAnsi="仿宋" w:eastAsia="仿宋" w:cs="仿宋"/>
          <w:color w:val="000000" w:themeColor="text1"/>
          <w:sz w:val="24"/>
          <w:szCs w:val="24"/>
          <w:highlight w:val="none"/>
        </w:rPr>
        <w:t>养护管理费用在市考核结果出来并且市级补助资金到位后</w:t>
      </w:r>
      <w:r>
        <w:rPr>
          <w:rFonts w:ascii="仿宋" w:hAnsi="仿宋" w:eastAsia="仿宋" w:cs="仿宋"/>
          <w:color w:val="000000" w:themeColor="text1"/>
          <w:sz w:val="24"/>
          <w:szCs w:val="24"/>
          <w:highlight w:val="none"/>
        </w:rPr>
        <w:t>14</w:t>
      </w:r>
      <w:r>
        <w:rPr>
          <w:rFonts w:hint="eastAsia" w:ascii="仿宋" w:hAnsi="仿宋" w:eastAsia="仿宋" w:cs="仿宋"/>
          <w:color w:val="000000" w:themeColor="text1"/>
          <w:sz w:val="24"/>
          <w:szCs w:val="24"/>
          <w:highlight w:val="none"/>
        </w:rPr>
        <w:t>个工作日内按考核结果进行支付</w:t>
      </w:r>
      <w:r>
        <w:rPr>
          <w:rFonts w:hint="eastAsia" w:eastAsia="仿宋"/>
          <w:color w:val="000000" w:themeColor="text1"/>
          <w:highlight w:val="none"/>
        </w:rPr>
        <w:t>。</w:t>
      </w:r>
    </w:p>
    <w:p w14:paraId="6BD59325">
      <w:pPr>
        <w:spacing w:line="360" w:lineRule="auto"/>
        <w:ind w:firstLine="420" w:firstLineChars="200"/>
        <w:rPr>
          <w:rFonts w:ascii="仿宋" w:hAnsi="仿宋" w:eastAsia="仿宋" w:cs="宋体"/>
          <w:color w:val="000000" w:themeColor="text1"/>
          <w:sz w:val="24"/>
          <w:szCs w:val="24"/>
          <w:highlight w:val="none"/>
        </w:rPr>
      </w:pPr>
      <w:r>
        <w:rPr>
          <w:rFonts w:hint="eastAsia" w:eastAsia="仿宋"/>
          <w:color w:val="000000" w:themeColor="text1"/>
          <w:highlight w:val="none"/>
        </w:rPr>
        <w:t>（备注：市级补助资金到位情况以上级部门实际拨付情况为准；因上级部门拨付方式等原因导致市级补助资金未能在合同约定的付款期限内支付完毕的，不视为采购方违约，且不影响采购方要求中标人继续履行合同。）</w:t>
      </w:r>
    </w:p>
    <w:p w14:paraId="55882F6C">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十、最高限价</w:t>
      </w:r>
    </w:p>
    <w:p w14:paraId="1798D1C3">
      <w:pPr>
        <w:spacing w:line="360" w:lineRule="auto"/>
        <w:ind w:firstLine="480" w:firstLineChars="200"/>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本次采购采用统一单价折扣报价，任何超过</w:t>
      </w:r>
      <w:r>
        <w:rPr>
          <w:rFonts w:ascii="仿宋" w:hAnsi="仿宋" w:eastAsia="仿宋"/>
          <w:color w:val="000000" w:themeColor="text1"/>
          <w:sz w:val="24"/>
          <w:szCs w:val="24"/>
          <w:highlight w:val="none"/>
          <w:lang w:val="zh-CN"/>
        </w:rPr>
        <w:t>100%</w:t>
      </w:r>
      <w:r>
        <w:rPr>
          <w:rFonts w:hint="eastAsia" w:ascii="仿宋" w:hAnsi="仿宋" w:eastAsia="仿宋"/>
          <w:color w:val="000000" w:themeColor="text1"/>
          <w:sz w:val="24"/>
          <w:szCs w:val="24"/>
          <w:highlight w:val="none"/>
          <w:lang w:val="zh-CN"/>
        </w:rPr>
        <w:t>的报价将被认定为无效报价。</w:t>
      </w:r>
    </w:p>
    <w:p w14:paraId="02D46D49">
      <w:pPr>
        <w:spacing w:line="360" w:lineRule="auto"/>
        <w:ind w:firstLine="480" w:firstLineChars="200"/>
        <w:jc w:val="left"/>
        <w:rPr>
          <w:rFonts w:ascii="仿宋" w:hAnsi="仿宋" w:eastAsia="仿宋"/>
          <w:color w:val="000000" w:themeColor="text1"/>
          <w:sz w:val="24"/>
          <w:szCs w:val="24"/>
          <w:highlight w:val="none"/>
          <w:lang w:val="zh-CN"/>
        </w:rPr>
        <w:sectPr>
          <w:pgSz w:w="11906" w:h="16838"/>
          <w:pgMar w:top="1134" w:right="1418" w:bottom="1021" w:left="1418" w:header="0" w:footer="283" w:gutter="0"/>
          <w:pgNumType w:fmt="decimal"/>
          <w:cols w:space="720" w:num="1"/>
          <w:docGrid w:type="linesAndChars" w:linePitch="312" w:charSpace="0"/>
        </w:sectPr>
      </w:pPr>
      <w:r>
        <w:rPr>
          <w:rFonts w:hint="eastAsia" w:ascii="仿宋" w:hAnsi="仿宋" w:eastAsia="仿宋"/>
          <w:color w:val="000000" w:themeColor="text1"/>
          <w:sz w:val="24"/>
          <w:szCs w:val="24"/>
          <w:highlight w:val="none"/>
          <w:lang w:val="zh-CN"/>
        </w:rPr>
        <w:t>本项目最高合同金额不超过人民币伍拾万元整（￥</w:t>
      </w:r>
      <w:r>
        <w:rPr>
          <w:rFonts w:hint="eastAsia" w:ascii="仿宋" w:hAnsi="仿宋" w:eastAsia="仿宋"/>
          <w:color w:val="000000" w:themeColor="text1"/>
          <w:sz w:val="24"/>
          <w:szCs w:val="24"/>
          <w:highlight w:val="none"/>
          <w:lang w:val="en-US" w:eastAsia="zh-CN"/>
        </w:rPr>
        <w:t>5</w:t>
      </w:r>
      <w:r>
        <w:rPr>
          <w:rFonts w:ascii="仿宋" w:hAnsi="仿宋" w:eastAsia="仿宋"/>
          <w:color w:val="000000" w:themeColor="text1"/>
          <w:sz w:val="24"/>
          <w:szCs w:val="24"/>
          <w:highlight w:val="none"/>
          <w:lang w:val="zh-CN"/>
        </w:rPr>
        <w:t>00000.00</w:t>
      </w:r>
      <w:r>
        <w:rPr>
          <w:rFonts w:hint="eastAsia" w:ascii="仿宋" w:hAnsi="仿宋" w:eastAsia="仿宋"/>
          <w:color w:val="000000" w:themeColor="text1"/>
          <w:sz w:val="24"/>
          <w:szCs w:val="24"/>
          <w:highlight w:val="none"/>
          <w:lang w:val="zh-CN"/>
        </w:rPr>
        <w:t>）。</w:t>
      </w:r>
    </w:p>
    <w:p w14:paraId="798AECD0">
      <w:pPr>
        <w:spacing w:line="360" w:lineRule="auto"/>
        <w:jc w:val="left"/>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附表</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w:t>
      </w:r>
    </w:p>
    <w:p w14:paraId="3AD9BD96">
      <w:pPr>
        <w:spacing w:line="360" w:lineRule="auto"/>
        <w:jc w:val="center"/>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《诸暨市安华镇农村公路乡村道日常管养考核细则》</w:t>
      </w:r>
    </w:p>
    <w:p w14:paraId="4878BA3C">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一、考核目的</w:t>
      </w:r>
    </w:p>
    <w:p w14:paraId="1E1FFB92">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为进一步规范诸暨市安华镇农村公路乡村道日常养护管理，切实提高安华镇农村公路乡村道养护管理质量，确保农村公路乡村道的完好和正常运行，现结合本镇实际情况，特制定本考核细则。</w:t>
      </w:r>
    </w:p>
    <w:p w14:paraId="35F435F4">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本考核细则将在</w:t>
      </w:r>
      <w:r>
        <w:rPr>
          <w:rFonts w:hint="eastAsia" w:ascii="仿宋" w:hAnsi="仿宋" w:eastAsia="仿宋" w:cs="宋体"/>
          <w:color w:val="000000" w:themeColor="text1"/>
          <w:sz w:val="24"/>
          <w:szCs w:val="24"/>
          <w:highlight w:val="none"/>
        </w:rPr>
        <w:t>农村公路乡村道日常养护管理</w:t>
      </w:r>
      <w:r>
        <w:rPr>
          <w:rFonts w:hint="eastAsia" w:ascii="仿宋" w:hAnsi="仿宋" w:eastAsia="仿宋"/>
          <w:color w:val="000000" w:themeColor="text1"/>
          <w:sz w:val="24"/>
          <w:szCs w:val="24"/>
          <w:highlight w:val="none"/>
          <w:lang w:val="zh-CN"/>
        </w:rPr>
        <w:t>过程中根据实际变化情况结合考核中的相关问题作相应修改或调整，相关农村公路乡村道日常养护管理单位须无条件服从日常考核要求。</w:t>
      </w:r>
    </w:p>
    <w:p w14:paraId="49B6F1AC">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二、考核对象及范围</w:t>
      </w:r>
    </w:p>
    <w:p w14:paraId="65C4C4BC">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（一）考核对象：诸暨市安华镇农村公路</w:t>
      </w:r>
      <w:r>
        <w:rPr>
          <w:rFonts w:hint="eastAsia" w:ascii="仿宋" w:hAnsi="仿宋" w:eastAsia="仿宋" w:cs="宋体"/>
          <w:color w:val="000000" w:themeColor="text1"/>
          <w:sz w:val="24"/>
          <w:szCs w:val="24"/>
          <w:highlight w:val="none"/>
        </w:rPr>
        <w:t>乡村道</w:t>
      </w:r>
      <w:r>
        <w:rPr>
          <w:rFonts w:hint="eastAsia" w:ascii="仿宋" w:hAnsi="仿宋" w:eastAsia="仿宋"/>
          <w:color w:val="000000" w:themeColor="text1"/>
          <w:sz w:val="24"/>
          <w:szCs w:val="24"/>
          <w:highlight w:val="none"/>
          <w:lang w:val="zh-CN"/>
        </w:rPr>
        <w:t>养护管理单位。</w:t>
      </w:r>
    </w:p>
    <w:p w14:paraId="618E4586">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二）考核范围：诸暨市安华镇农村公路乡村道的路基、路面、桥涵、绿化及公路附属设施等进行巡查、维修、养护与管理，对道路突发事件、应急抢险、场地绿化等项目进行维修、养护处置工作，对安华镇农村公路管理站的日常维护及管理工作等。</w:t>
      </w:r>
    </w:p>
    <w:p w14:paraId="21BC4ACF">
      <w:pPr>
        <w:spacing w:line="360" w:lineRule="auto"/>
        <w:ind w:firstLine="480" w:firstLineChars="200"/>
        <w:jc w:val="left"/>
        <w:rPr>
          <w:rFonts w:ascii="仿宋" w:hAnsi="仿宋" w:eastAsia="仿宋" w:cs="宋体"/>
          <w:color w:val="000000" w:themeColor="text1"/>
          <w:sz w:val="24"/>
          <w:szCs w:val="24"/>
          <w:highlight w:val="none"/>
        </w:rPr>
      </w:pPr>
      <w:r>
        <w:rPr>
          <w:rFonts w:hint="eastAsia" w:ascii="仿宋" w:hAnsi="仿宋" w:eastAsia="仿宋"/>
          <w:color w:val="000000" w:themeColor="text1"/>
          <w:sz w:val="24"/>
          <w:szCs w:val="24"/>
          <w:highlight w:val="none"/>
          <w:lang w:val="zh-CN"/>
        </w:rPr>
        <w:t>三、考核项目及内容</w:t>
      </w:r>
    </w:p>
    <w:tbl>
      <w:tblPr>
        <w:tblStyle w:val="49"/>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22"/>
        <w:gridCol w:w="5257"/>
        <w:gridCol w:w="2293"/>
      </w:tblGrid>
      <w:tr w14:paraId="1301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44" w:type="dxa"/>
            <w:vAlign w:val="center"/>
          </w:tcPr>
          <w:p w14:paraId="66ABBF89">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522" w:type="dxa"/>
            <w:vAlign w:val="center"/>
          </w:tcPr>
          <w:p w14:paraId="4067C1CB">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考核项目</w:t>
            </w:r>
          </w:p>
        </w:tc>
        <w:tc>
          <w:tcPr>
            <w:tcW w:w="5257" w:type="dxa"/>
            <w:vAlign w:val="center"/>
          </w:tcPr>
          <w:p w14:paraId="32653DE9">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考核内容</w:t>
            </w:r>
          </w:p>
        </w:tc>
        <w:tc>
          <w:tcPr>
            <w:tcW w:w="2293" w:type="dxa"/>
            <w:vAlign w:val="center"/>
          </w:tcPr>
          <w:p w14:paraId="0A7DD4FC">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扣款金额</w:t>
            </w:r>
          </w:p>
        </w:tc>
      </w:tr>
      <w:tr w14:paraId="7604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644" w:type="dxa"/>
            <w:vMerge w:val="restart"/>
            <w:vAlign w:val="center"/>
          </w:tcPr>
          <w:p w14:paraId="7A3B47A6">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522" w:type="dxa"/>
            <w:vMerge w:val="restart"/>
            <w:vAlign w:val="center"/>
          </w:tcPr>
          <w:p w14:paraId="6F6C016A">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w:t>
            </w:r>
          </w:p>
        </w:tc>
        <w:tc>
          <w:tcPr>
            <w:tcW w:w="5257" w:type="dxa"/>
            <w:vAlign w:val="center"/>
          </w:tcPr>
          <w:p w14:paraId="314C2FC2">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巡查责任落实：巡查责任必须落实到个人，重要路段必须进行定期巡查，要求做到定人、定路段、定时间进行巡查。</w:t>
            </w:r>
          </w:p>
        </w:tc>
        <w:tc>
          <w:tcPr>
            <w:tcW w:w="2293" w:type="dxa"/>
            <w:vAlign w:val="center"/>
          </w:tcPr>
          <w:p w14:paraId="1F121D8A">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36B9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644" w:type="dxa"/>
            <w:vMerge w:val="continue"/>
            <w:vAlign w:val="center"/>
          </w:tcPr>
          <w:p w14:paraId="09CC2E95">
            <w:pPr>
              <w:spacing w:line="280" w:lineRule="exact"/>
              <w:jc w:val="center"/>
              <w:rPr>
                <w:rFonts w:ascii="仿宋" w:hAnsi="仿宋" w:eastAsia="仿宋" w:cs="仿宋"/>
                <w:color w:val="000000" w:themeColor="text1"/>
                <w:sz w:val="24"/>
                <w:highlight w:val="none"/>
              </w:rPr>
            </w:pPr>
          </w:p>
        </w:tc>
        <w:tc>
          <w:tcPr>
            <w:tcW w:w="1522" w:type="dxa"/>
            <w:vMerge w:val="continue"/>
            <w:vAlign w:val="center"/>
          </w:tcPr>
          <w:p w14:paraId="617BC983">
            <w:pPr>
              <w:spacing w:line="280" w:lineRule="exact"/>
              <w:jc w:val="center"/>
              <w:rPr>
                <w:rFonts w:ascii="仿宋" w:hAnsi="仿宋" w:eastAsia="仿宋" w:cs="仿宋"/>
                <w:color w:val="000000" w:themeColor="text1"/>
                <w:sz w:val="24"/>
                <w:highlight w:val="none"/>
              </w:rPr>
            </w:pPr>
          </w:p>
        </w:tc>
        <w:tc>
          <w:tcPr>
            <w:tcW w:w="5257" w:type="dxa"/>
            <w:vAlign w:val="center"/>
          </w:tcPr>
          <w:p w14:paraId="003F89BE">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巡查记录：巡查工作每日有记载，内容准确，应做到项目、位置、数量准确无误，发现问题要及时上报，并有记录。处理完毕后，记录处理结果，由相关负责人审核签字。</w:t>
            </w:r>
          </w:p>
        </w:tc>
        <w:tc>
          <w:tcPr>
            <w:tcW w:w="2293" w:type="dxa"/>
            <w:vAlign w:val="center"/>
          </w:tcPr>
          <w:p w14:paraId="13A73F0B">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20D8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644" w:type="dxa"/>
            <w:vMerge w:val="continue"/>
            <w:vAlign w:val="center"/>
          </w:tcPr>
          <w:p w14:paraId="36236468">
            <w:pPr>
              <w:spacing w:line="280" w:lineRule="exact"/>
              <w:jc w:val="center"/>
              <w:rPr>
                <w:rFonts w:ascii="仿宋" w:hAnsi="仿宋" w:eastAsia="仿宋" w:cs="仿宋"/>
                <w:color w:val="000000" w:themeColor="text1"/>
                <w:sz w:val="24"/>
                <w:highlight w:val="none"/>
              </w:rPr>
            </w:pPr>
          </w:p>
        </w:tc>
        <w:tc>
          <w:tcPr>
            <w:tcW w:w="1522" w:type="dxa"/>
            <w:vMerge w:val="continue"/>
            <w:vAlign w:val="center"/>
          </w:tcPr>
          <w:p w14:paraId="3E058D00">
            <w:pPr>
              <w:spacing w:line="280" w:lineRule="exact"/>
              <w:jc w:val="center"/>
              <w:rPr>
                <w:rFonts w:ascii="仿宋" w:hAnsi="仿宋" w:eastAsia="仿宋" w:cs="仿宋"/>
                <w:color w:val="000000" w:themeColor="text1"/>
                <w:sz w:val="24"/>
                <w:highlight w:val="none"/>
              </w:rPr>
            </w:pPr>
          </w:p>
        </w:tc>
        <w:tc>
          <w:tcPr>
            <w:tcW w:w="5257" w:type="dxa"/>
            <w:vAlign w:val="center"/>
          </w:tcPr>
          <w:p w14:paraId="6A242B08">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巡查问题处置：养护维修范围内的农村公路，在巡查过程中发现设施明显损坏，影响车辆和行人安全等安全隐患、危急情况，及时通知维护部门采取相应的维护措施，并做好记录。</w:t>
            </w:r>
          </w:p>
        </w:tc>
        <w:tc>
          <w:tcPr>
            <w:tcW w:w="2293" w:type="dxa"/>
            <w:vAlign w:val="center"/>
          </w:tcPr>
          <w:p w14:paraId="665190AC">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091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44" w:type="dxa"/>
            <w:vMerge w:val="restart"/>
            <w:vAlign w:val="center"/>
          </w:tcPr>
          <w:p w14:paraId="172D4312">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522" w:type="dxa"/>
            <w:vMerge w:val="restart"/>
            <w:vAlign w:val="center"/>
          </w:tcPr>
          <w:p w14:paraId="6C1C4A1A">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安全文明施工</w:t>
            </w:r>
          </w:p>
        </w:tc>
        <w:tc>
          <w:tcPr>
            <w:tcW w:w="5257" w:type="dxa"/>
            <w:vAlign w:val="center"/>
          </w:tcPr>
          <w:p w14:paraId="42D9FE4F">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建立安全管理体系，完善各项规章制度，落实安全责任，并组织作业人员学习并落实相关规程及岗位劳动安全知识。</w:t>
            </w:r>
          </w:p>
        </w:tc>
        <w:tc>
          <w:tcPr>
            <w:tcW w:w="2293" w:type="dxa"/>
            <w:vAlign w:val="center"/>
          </w:tcPr>
          <w:p w14:paraId="73B5049A">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3118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44" w:type="dxa"/>
            <w:vMerge w:val="continue"/>
            <w:vAlign w:val="center"/>
          </w:tcPr>
          <w:p w14:paraId="3A601A98">
            <w:pPr>
              <w:spacing w:line="280" w:lineRule="exact"/>
              <w:jc w:val="center"/>
              <w:rPr>
                <w:rFonts w:ascii="仿宋" w:hAnsi="仿宋" w:eastAsia="仿宋" w:cs="仿宋"/>
                <w:color w:val="000000" w:themeColor="text1"/>
                <w:sz w:val="24"/>
                <w:highlight w:val="none"/>
              </w:rPr>
            </w:pPr>
          </w:p>
        </w:tc>
        <w:tc>
          <w:tcPr>
            <w:tcW w:w="1522" w:type="dxa"/>
            <w:vMerge w:val="continue"/>
            <w:vAlign w:val="center"/>
          </w:tcPr>
          <w:p w14:paraId="5CCF8B2C">
            <w:pPr>
              <w:spacing w:line="280" w:lineRule="exact"/>
              <w:jc w:val="center"/>
              <w:rPr>
                <w:rFonts w:ascii="仿宋" w:hAnsi="仿宋" w:eastAsia="仿宋" w:cs="仿宋"/>
                <w:color w:val="000000" w:themeColor="text1"/>
                <w:sz w:val="24"/>
                <w:highlight w:val="none"/>
              </w:rPr>
            </w:pPr>
          </w:p>
        </w:tc>
        <w:tc>
          <w:tcPr>
            <w:tcW w:w="5257" w:type="dxa"/>
            <w:vAlign w:val="center"/>
          </w:tcPr>
          <w:p w14:paraId="26F743B4">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szCs w:val="24"/>
                <w:highlight w:val="none"/>
              </w:rPr>
              <w:t>作业人员着装统一规范，配带工作证件；巡查、作业过程中需做设立安全警示标志牌等安全保障措施；作业人员说话和气，行为文明。严禁人员作业中态度恶劣、故意破坏他人财物等情况，出现投诉、举报等事件。</w:t>
            </w:r>
          </w:p>
        </w:tc>
        <w:tc>
          <w:tcPr>
            <w:tcW w:w="2293" w:type="dxa"/>
            <w:vAlign w:val="center"/>
          </w:tcPr>
          <w:p w14:paraId="27A0A8DB">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szCs w:val="24"/>
                <w:highlight w:val="none"/>
              </w:rPr>
              <w:t>发现作业人员在工作中未按规定统一着装，发现一次扣</w:t>
            </w:r>
            <w:r>
              <w:rPr>
                <w:rFonts w:ascii="仿宋" w:hAnsi="仿宋" w:eastAsia="仿宋" w:cs="仿宋"/>
                <w:color w:val="000000" w:themeColor="text1"/>
                <w:sz w:val="24"/>
                <w:szCs w:val="24"/>
                <w:highlight w:val="none"/>
              </w:rPr>
              <w:t>200</w:t>
            </w:r>
            <w:r>
              <w:rPr>
                <w:rFonts w:hint="eastAsia" w:ascii="仿宋" w:hAnsi="仿宋" w:eastAsia="仿宋" w:cs="仿宋"/>
                <w:color w:val="000000" w:themeColor="text1"/>
                <w:sz w:val="24"/>
                <w:szCs w:val="24"/>
                <w:highlight w:val="none"/>
              </w:rPr>
              <w:t>元；未配带工作证件，发现一次扣</w:t>
            </w:r>
            <w:r>
              <w:rPr>
                <w:rFonts w:ascii="仿宋" w:hAnsi="仿宋" w:eastAsia="仿宋" w:cs="仿宋"/>
                <w:color w:val="000000" w:themeColor="text1"/>
                <w:sz w:val="24"/>
                <w:szCs w:val="24"/>
                <w:highlight w:val="none"/>
              </w:rPr>
              <w:t>200</w:t>
            </w:r>
            <w:r>
              <w:rPr>
                <w:rFonts w:hint="eastAsia" w:ascii="仿宋" w:hAnsi="仿宋" w:eastAsia="仿宋" w:cs="仿宋"/>
                <w:color w:val="000000" w:themeColor="text1"/>
                <w:sz w:val="24"/>
                <w:szCs w:val="24"/>
                <w:highlight w:val="none"/>
              </w:rPr>
              <w:t>元；发现有作业人员工作中未按要求作业、态度恶劣的，每发生一起扣</w:t>
            </w:r>
            <w:r>
              <w:rPr>
                <w:rFonts w:ascii="仿宋" w:hAnsi="仿宋" w:eastAsia="仿宋" w:cs="仿宋"/>
                <w:color w:val="000000" w:themeColor="text1"/>
                <w:sz w:val="24"/>
                <w:szCs w:val="24"/>
                <w:highlight w:val="none"/>
              </w:rPr>
              <w:t>500</w:t>
            </w:r>
            <w:r>
              <w:rPr>
                <w:rFonts w:hint="eastAsia" w:ascii="仿宋" w:hAnsi="仿宋" w:eastAsia="仿宋" w:cs="仿宋"/>
                <w:color w:val="000000" w:themeColor="text1"/>
                <w:sz w:val="24"/>
                <w:szCs w:val="24"/>
                <w:highlight w:val="none"/>
              </w:rPr>
              <w:t>元；发生当事人有效投诉事件的，每发生一起，扣</w:t>
            </w:r>
            <w:r>
              <w:rPr>
                <w:rFonts w:ascii="仿宋" w:hAnsi="仿宋" w:eastAsia="仿宋" w:cs="仿宋"/>
                <w:color w:val="000000" w:themeColor="text1"/>
                <w:sz w:val="24"/>
                <w:szCs w:val="24"/>
                <w:highlight w:val="none"/>
              </w:rPr>
              <w:t>2000</w:t>
            </w:r>
            <w:r>
              <w:rPr>
                <w:rFonts w:hint="eastAsia" w:ascii="仿宋" w:hAnsi="仿宋" w:eastAsia="仿宋" w:cs="仿宋"/>
                <w:color w:val="000000" w:themeColor="text1"/>
                <w:sz w:val="24"/>
                <w:szCs w:val="24"/>
                <w:highlight w:val="none"/>
              </w:rPr>
              <w:t>元。</w:t>
            </w:r>
          </w:p>
        </w:tc>
      </w:tr>
      <w:tr w14:paraId="2FF1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7CD50C11">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1522" w:type="dxa"/>
            <w:vAlign w:val="center"/>
          </w:tcPr>
          <w:p w14:paraId="7F23C0F0">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各类投诉、媒体曝光</w:t>
            </w:r>
          </w:p>
        </w:tc>
        <w:tc>
          <w:tcPr>
            <w:tcW w:w="5257" w:type="dxa"/>
            <w:vAlign w:val="center"/>
          </w:tcPr>
          <w:p w14:paraId="4C9AA8F5">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及时发现乡村道存在问题并妥善解决</w:t>
            </w:r>
          </w:p>
        </w:tc>
        <w:tc>
          <w:tcPr>
            <w:tcW w:w="2293" w:type="dxa"/>
            <w:vAlign w:val="center"/>
          </w:tcPr>
          <w:p w14:paraId="5AE1B9B1">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未发现问题或发现问题但未及时妥善处理，从而导致被举报、投诉或媒体曝光的，每次扣</w:t>
            </w:r>
            <w:r>
              <w:rPr>
                <w:rFonts w:ascii="仿宋" w:hAnsi="仿宋" w:eastAsia="仿宋" w:cs="仿宋"/>
                <w:color w:val="000000" w:themeColor="text1"/>
                <w:sz w:val="24"/>
                <w:highlight w:val="none"/>
              </w:rPr>
              <w:t>2000</w:t>
            </w:r>
            <w:r>
              <w:rPr>
                <w:rFonts w:hint="eastAsia" w:ascii="仿宋" w:hAnsi="仿宋" w:eastAsia="仿宋" w:cs="仿宋"/>
                <w:color w:val="000000" w:themeColor="text1"/>
                <w:sz w:val="24"/>
                <w:highlight w:val="none"/>
              </w:rPr>
              <w:t>元。</w:t>
            </w:r>
          </w:p>
        </w:tc>
      </w:tr>
      <w:tr w14:paraId="10E7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342BC112">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1522" w:type="dxa"/>
            <w:vAlign w:val="center"/>
          </w:tcPr>
          <w:p w14:paraId="11EE0047">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相关部门</w:t>
            </w:r>
            <w:r>
              <w:rPr>
                <w:rFonts w:hint="eastAsia" w:ascii="仿宋" w:hAnsi="仿宋" w:eastAsia="仿宋" w:cs="仿宋"/>
                <w:color w:val="000000" w:themeColor="text1"/>
                <w:sz w:val="24"/>
                <w:szCs w:val="24"/>
                <w:highlight w:val="none"/>
              </w:rPr>
              <w:t>监督、检查和指导</w:t>
            </w:r>
          </w:p>
        </w:tc>
        <w:tc>
          <w:tcPr>
            <w:tcW w:w="5257" w:type="dxa"/>
            <w:vAlign w:val="center"/>
          </w:tcPr>
          <w:p w14:paraId="10A462A8">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对相关部门</w:t>
            </w:r>
            <w:r>
              <w:rPr>
                <w:rFonts w:hint="eastAsia" w:ascii="仿宋" w:hAnsi="仿宋" w:eastAsia="仿宋" w:cs="仿宋"/>
                <w:color w:val="000000" w:themeColor="text1"/>
                <w:sz w:val="24"/>
                <w:szCs w:val="24"/>
                <w:highlight w:val="none"/>
              </w:rPr>
              <w:t>监督、检查和指导过程中</w:t>
            </w:r>
            <w:r>
              <w:rPr>
                <w:rFonts w:hint="eastAsia" w:ascii="仿宋" w:hAnsi="仿宋" w:eastAsia="仿宋" w:cs="仿宋"/>
                <w:color w:val="000000" w:themeColor="text1"/>
                <w:sz w:val="24"/>
                <w:highlight w:val="none"/>
              </w:rPr>
              <w:t>发现的问题在规定时间内认真整改到位。</w:t>
            </w:r>
          </w:p>
        </w:tc>
        <w:tc>
          <w:tcPr>
            <w:tcW w:w="2293" w:type="dxa"/>
            <w:vAlign w:val="center"/>
          </w:tcPr>
          <w:p w14:paraId="7C528A9F">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相关部门</w:t>
            </w:r>
            <w:r>
              <w:rPr>
                <w:rFonts w:hint="eastAsia" w:ascii="仿宋" w:hAnsi="仿宋" w:eastAsia="仿宋" w:cs="仿宋"/>
                <w:color w:val="000000" w:themeColor="text1"/>
                <w:sz w:val="24"/>
                <w:szCs w:val="24"/>
                <w:highlight w:val="none"/>
              </w:rPr>
              <w:t>监督、检查和指导过程中</w:t>
            </w:r>
            <w:r>
              <w:rPr>
                <w:rFonts w:hint="eastAsia" w:ascii="仿宋" w:hAnsi="仿宋" w:eastAsia="仿宋" w:cs="仿宋"/>
                <w:color w:val="000000" w:themeColor="text1"/>
                <w:sz w:val="24"/>
                <w:highlight w:val="none"/>
              </w:rPr>
              <w:t>发现有问题的，每处扣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元；未按要求整改到位的，每次扣</w:t>
            </w:r>
            <w:r>
              <w:rPr>
                <w:rFonts w:ascii="仿宋" w:hAnsi="仿宋" w:eastAsia="仿宋" w:cs="仿宋"/>
                <w:color w:val="000000" w:themeColor="text1"/>
                <w:sz w:val="24"/>
                <w:highlight w:val="none"/>
              </w:rPr>
              <w:t>1000</w:t>
            </w:r>
            <w:r>
              <w:rPr>
                <w:rFonts w:hint="eastAsia" w:ascii="仿宋" w:hAnsi="仿宋" w:eastAsia="仿宋" w:cs="仿宋"/>
                <w:color w:val="000000" w:themeColor="text1"/>
                <w:sz w:val="24"/>
                <w:highlight w:val="none"/>
              </w:rPr>
              <w:t>元。</w:t>
            </w:r>
          </w:p>
        </w:tc>
      </w:tr>
      <w:tr w14:paraId="4B11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3E2D784D">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p>
        </w:tc>
        <w:tc>
          <w:tcPr>
            <w:tcW w:w="1522" w:type="dxa"/>
            <w:vAlign w:val="center"/>
          </w:tcPr>
          <w:p w14:paraId="574764C4">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人员保障</w:t>
            </w:r>
          </w:p>
        </w:tc>
        <w:tc>
          <w:tcPr>
            <w:tcW w:w="5257" w:type="dxa"/>
            <w:vAlign w:val="center"/>
          </w:tcPr>
          <w:p w14:paraId="487F614D">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szCs w:val="24"/>
                <w:highlight w:val="none"/>
              </w:rPr>
              <w:t>派遣的工作人员须明确岗位职责、分工，参加服务的人员数量、专业及配置比例符合规定要求。</w:t>
            </w:r>
          </w:p>
        </w:tc>
        <w:tc>
          <w:tcPr>
            <w:tcW w:w="2293" w:type="dxa"/>
            <w:vAlign w:val="center"/>
          </w:tcPr>
          <w:p w14:paraId="22EF4370">
            <w:pPr>
              <w:spacing w:line="280" w:lineRule="exact"/>
              <w:rPr>
                <w:rFonts w:ascii="仿宋" w:hAnsi="仿宋" w:eastAsia="仿宋" w:cs="仿宋"/>
                <w:color w:val="000000" w:themeColor="text1"/>
                <w:sz w:val="24"/>
                <w:highlight w:val="none"/>
              </w:rPr>
            </w:pPr>
            <w:r>
              <w:rPr>
                <w:rFonts w:hint="eastAsia" w:ascii="仿宋" w:hAnsi="仿宋" w:eastAsia="仿宋"/>
                <w:color w:val="000000" w:themeColor="text1"/>
                <w:sz w:val="24"/>
                <w:szCs w:val="24"/>
                <w:highlight w:val="none"/>
              </w:rPr>
              <w:t>因</w:t>
            </w:r>
            <w:r>
              <w:rPr>
                <w:rFonts w:hint="eastAsia" w:ascii="仿宋" w:hAnsi="仿宋" w:eastAsia="仿宋" w:cs="仿宋"/>
                <w:color w:val="000000" w:themeColor="text1"/>
                <w:sz w:val="24"/>
                <w:szCs w:val="24"/>
                <w:highlight w:val="none"/>
              </w:rPr>
              <w:t>派遣的工作人员无岗位职责和分工或岗位职责、分工不明确，或</w:t>
            </w:r>
            <w:r>
              <w:rPr>
                <w:rFonts w:hint="eastAsia" w:ascii="仿宋" w:hAnsi="仿宋" w:eastAsia="仿宋"/>
                <w:color w:val="000000" w:themeColor="text1"/>
                <w:sz w:val="24"/>
                <w:szCs w:val="24"/>
                <w:highlight w:val="none"/>
              </w:rPr>
              <w:t>数量、专业及配置比例不合理从而导致管养过程中出现管养不到位或被举报投诉的，每发现一次扣</w:t>
            </w:r>
            <w:r>
              <w:rPr>
                <w:rFonts w:ascii="仿宋" w:hAnsi="仿宋" w:eastAsia="仿宋"/>
                <w:color w:val="000000" w:themeColor="text1"/>
                <w:sz w:val="24"/>
                <w:szCs w:val="24"/>
                <w:highlight w:val="none"/>
              </w:rPr>
              <w:t>500</w:t>
            </w:r>
            <w:r>
              <w:rPr>
                <w:rFonts w:hint="eastAsia" w:ascii="仿宋" w:hAnsi="仿宋" w:eastAsia="仿宋"/>
                <w:color w:val="000000" w:themeColor="text1"/>
                <w:sz w:val="24"/>
                <w:szCs w:val="24"/>
                <w:highlight w:val="none"/>
              </w:rPr>
              <w:t>元。</w:t>
            </w:r>
          </w:p>
        </w:tc>
      </w:tr>
      <w:tr w14:paraId="3A5D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37DA5475">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p>
        </w:tc>
        <w:tc>
          <w:tcPr>
            <w:tcW w:w="1522" w:type="dxa"/>
            <w:vAlign w:val="center"/>
          </w:tcPr>
          <w:p w14:paraId="34C0CF7D">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台账保障</w:t>
            </w:r>
          </w:p>
        </w:tc>
        <w:tc>
          <w:tcPr>
            <w:tcW w:w="5257" w:type="dxa"/>
            <w:vAlign w:val="center"/>
          </w:tcPr>
          <w:p w14:paraId="60D3D3B0">
            <w:pPr>
              <w:spacing w:line="280" w:lineRule="exac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认真做好管养台账的整理和归档工作，按时按要求向采购单位报送包括但不限于周报、月报、养护计划、养护工作报表、道路技术状况评定表等。</w:t>
            </w:r>
          </w:p>
        </w:tc>
        <w:tc>
          <w:tcPr>
            <w:tcW w:w="2293" w:type="dxa"/>
            <w:vAlign w:val="center"/>
          </w:tcPr>
          <w:p w14:paraId="4A9B9F38">
            <w:pPr>
              <w:spacing w:line="280" w:lineRule="exact"/>
              <w:rPr>
                <w:rFonts w:ascii="仿宋" w:hAnsi="仿宋" w:eastAsia="仿宋"/>
                <w:color w:val="000000" w:themeColor="text1"/>
                <w:sz w:val="24"/>
                <w:szCs w:val="24"/>
                <w:highlight w:val="none"/>
              </w:rPr>
            </w:pPr>
            <w:r>
              <w:rPr>
                <w:rFonts w:hint="eastAsia" w:ascii="仿宋" w:hAnsi="仿宋" w:eastAsia="仿宋" w:cs="仿宋"/>
                <w:color w:val="000000" w:themeColor="text1"/>
                <w:sz w:val="24"/>
                <w:highlight w:val="none"/>
              </w:rPr>
              <w:t>未按要求执行的，每次扣</w:t>
            </w:r>
            <w:r>
              <w:rPr>
                <w:rFonts w:ascii="仿宋" w:hAnsi="仿宋" w:eastAsia="仿宋" w:cs="仿宋"/>
                <w:color w:val="000000" w:themeColor="text1"/>
                <w:sz w:val="24"/>
                <w:highlight w:val="none"/>
              </w:rPr>
              <w:t>500</w:t>
            </w:r>
            <w:r>
              <w:rPr>
                <w:rFonts w:hint="eastAsia" w:ascii="仿宋" w:hAnsi="仿宋" w:eastAsia="仿宋" w:cs="仿宋"/>
                <w:color w:val="000000" w:themeColor="text1"/>
                <w:sz w:val="24"/>
                <w:highlight w:val="none"/>
              </w:rPr>
              <w:t>元。</w:t>
            </w:r>
          </w:p>
        </w:tc>
      </w:tr>
    </w:tbl>
    <w:p w14:paraId="047DB4A5">
      <w:pPr>
        <w:spacing w:line="360" w:lineRule="auto"/>
        <w:ind w:firstLine="480" w:firstLineChars="200"/>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备注：</w:t>
      </w:r>
      <w:r>
        <w:rPr>
          <w:rFonts w:hint="eastAsia" w:ascii="仿宋" w:hAnsi="仿宋" w:eastAsia="仿宋"/>
          <w:color w:val="000000" w:themeColor="text1"/>
          <w:sz w:val="24"/>
          <w:szCs w:val="24"/>
          <w:highlight w:val="none"/>
        </w:rPr>
        <w:t>本考核细则内容如需添加完善，中标单位须无条件服从采购人。本考核细则由</w:t>
      </w:r>
      <w:r>
        <w:rPr>
          <w:rFonts w:hint="eastAsia" w:ascii="仿宋" w:hAnsi="仿宋" w:eastAsia="仿宋" w:cs="宋体"/>
          <w:color w:val="000000" w:themeColor="text1"/>
          <w:sz w:val="24"/>
          <w:szCs w:val="24"/>
          <w:highlight w:val="none"/>
        </w:rPr>
        <w:t>诸暨市安华镇人民政府</w:t>
      </w:r>
      <w:r>
        <w:rPr>
          <w:rFonts w:hint="eastAsia" w:ascii="仿宋" w:hAnsi="仿宋" w:eastAsia="仿宋"/>
          <w:color w:val="000000" w:themeColor="text1"/>
          <w:sz w:val="24"/>
          <w:szCs w:val="24"/>
          <w:highlight w:val="none"/>
        </w:rPr>
        <w:t>负责解释，未尽事宜将适时补充完善。本考核细则作为合同附件自合同签订之日起执行。</w:t>
      </w:r>
    </w:p>
    <w:p w14:paraId="75738BD8">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w:t>
      </w:r>
      <w:r>
        <w:rPr>
          <w:rFonts w:hint="eastAsia" w:ascii="华文中宋" w:hAnsi="华文中宋" w:eastAsia="华文中宋"/>
          <w:color w:val="auto"/>
          <w:sz w:val="36"/>
          <w:szCs w:val="36"/>
          <w:lang w:val="en-US" w:eastAsia="zh-CN"/>
        </w:rPr>
        <w:t>四</w:t>
      </w:r>
      <w:r>
        <w:rPr>
          <w:rFonts w:hint="eastAsia" w:ascii="华文中宋" w:hAnsi="华文中宋" w:eastAsia="华文中宋"/>
          <w:color w:val="auto"/>
          <w:sz w:val="36"/>
          <w:szCs w:val="36"/>
        </w:rPr>
        <w:t>章   评标方法</w:t>
      </w:r>
    </w:p>
    <w:p w14:paraId="01DCC2A2">
      <w:pPr>
        <w:spacing w:line="300" w:lineRule="auto"/>
        <w:rPr>
          <w:rFonts w:hint="eastAsia" w:ascii="仿宋" w:hAnsi="仿宋" w:eastAsia="仿宋" w:cs="仿宋"/>
          <w:b/>
          <w:sz w:val="28"/>
          <w:szCs w:val="28"/>
        </w:rPr>
      </w:pPr>
      <w:bookmarkStart w:id="7" w:name="_Toc125344512"/>
      <w:r>
        <w:rPr>
          <w:rFonts w:hint="eastAsia" w:ascii="仿宋" w:hAnsi="仿宋" w:eastAsia="仿宋" w:cs="仿宋"/>
          <w:b/>
          <w:sz w:val="28"/>
          <w:szCs w:val="28"/>
        </w:rPr>
        <w:t>一、评标方法</w:t>
      </w:r>
    </w:p>
    <w:p w14:paraId="1B2204AC">
      <w:pPr>
        <w:pStyle w:val="259"/>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。即在符合招标文件要求的前提下，择定最高得分者为第一中标候选人。</w:t>
      </w:r>
    </w:p>
    <w:p w14:paraId="28FB824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auto"/>
          <w:sz w:val="24"/>
          <w:szCs w:val="24"/>
          <w:highlight w:val="none"/>
        </w:rPr>
        <w:t>评分过程中采用四舍五入</w:t>
      </w:r>
      <w:r>
        <w:rPr>
          <w:rFonts w:hint="eastAsia" w:ascii="仿宋" w:hAnsi="仿宋" w:eastAsia="仿宋" w:cs="仿宋"/>
          <w:color w:val="auto"/>
          <w:sz w:val="24"/>
          <w:szCs w:val="24"/>
          <w:highlight w:val="none"/>
        </w:rPr>
        <w:t>法，并保留小数2位。</w:t>
      </w:r>
    </w:p>
    <w:p w14:paraId="36D5AF60">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评分办法</w:t>
      </w:r>
    </w:p>
    <w:p w14:paraId="231A9494">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w:t>
      </w:r>
    </w:p>
    <w:p w14:paraId="5ECDAFA7">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w:t>
      </w:r>
      <w:r>
        <w:rPr>
          <w:rFonts w:hint="eastAsia" w:ascii="仿宋" w:hAnsi="仿宋" w:eastAsia="仿宋" w:cs="仿宋"/>
          <w:color w:val="auto"/>
          <w:sz w:val="24"/>
          <w:highlight w:val="none"/>
          <w:lang w:val="en-US" w:eastAsia="zh-CN"/>
        </w:rPr>
        <w:t>所有</w:t>
      </w:r>
      <w:r>
        <w:rPr>
          <w:rFonts w:hint="eastAsia" w:ascii="仿宋" w:hAnsi="仿宋" w:eastAsia="仿宋" w:cs="仿宋"/>
          <w:color w:val="auto"/>
          <w:sz w:val="24"/>
          <w:highlight w:val="none"/>
        </w:rPr>
        <w:t>评委的有效评分的算术平均数。</w:t>
      </w:r>
    </w:p>
    <w:p w14:paraId="59E1183B">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得分=（评标基准价/投标报价）*价格权值*100，评标基准价=</w:t>
      </w:r>
      <w:r>
        <w:rPr>
          <w:rFonts w:hint="eastAsia" w:ascii="仿宋" w:hAnsi="仿宋" w:eastAsia="仿宋" w:cs="仿宋"/>
          <w:color w:val="auto"/>
          <w:sz w:val="24"/>
          <w:highlight w:val="none"/>
          <w:lang w:val="en-US" w:eastAsia="zh-CN"/>
        </w:rPr>
        <w:t>有效投标人</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p w14:paraId="2BB90C91">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default"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）商务技术分评分细则</w:t>
      </w:r>
      <w:r>
        <w:rPr>
          <w:rFonts w:hint="eastAsia" w:ascii="仿宋" w:hAnsi="仿宋" w:eastAsia="仿宋"/>
          <w:sz w:val="24"/>
          <w:szCs w:val="24"/>
          <w:lang w:eastAsia="zh-CN"/>
        </w:rPr>
        <w:t>）（</w:t>
      </w:r>
      <w:r>
        <w:rPr>
          <w:rFonts w:hint="eastAsia" w:ascii="仿宋" w:hAnsi="仿宋" w:eastAsia="仿宋"/>
          <w:sz w:val="24"/>
          <w:szCs w:val="24"/>
          <w:lang w:val="en-US" w:eastAsia="zh-CN"/>
        </w:rPr>
        <w:t>70分）</w:t>
      </w:r>
    </w:p>
    <w:tbl>
      <w:tblPr>
        <w:tblStyle w:val="49"/>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134"/>
        <w:gridCol w:w="7229"/>
        <w:gridCol w:w="847"/>
        <w:gridCol w:w="6"/>
      </w:tblGrid>
      <w:tr w14:paraId="5F93D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6" w:type="dxa"/>
          <w:trHeight w:val="486" w:hRule="atLeast"/>
          <w:jc w:val="center"/>
        </w:trPr>
        <w:tc>
          <w:tcPr>
            <w:tcW w:w="714" w:type="dxa"/>
            <w:tcBorders>
              <w:top w:val="single" w:color="auto" w:sz="12" w:space="0"/>
            </w:tcBorders>
            <w:vAlign w:val="center"/>
          </w:tcPr>
          <w:p w14:paraId="59483DCC">
            <w:pPr>
              <w:jc w:val="center"/>
              <w:rPr>
                <w:rFonts w:ascii="仿宋" w:hAnsi="仿宋" w:eastAsia="仿宋" w:cs="等线"/>
                <w:b/>
                <w:color w:val="auto"/>
                <w:sz w:val="24"/>
              </w:rPr>
            </w:pPr>
            <w:r>
              <w:rPr>
                <w:rFonts w:hint="eastAsia" w:ascii="仿宋" w:hAnsi="仿宋" w:eastAsia="仿宋" w:cs="等线"/>
                <w:b/>
                <w:color w:val="auto"/>
                <w:sz w:val="24"/>
              </w:rPr>
              <w:t>序号</w:t>
            </w:r>
          </w:p>
        </w:tc>
        <w:tc>
          <w:tcPr>
            <w:tcW w:w="1134" w:type="dxa"/>
            <w:tcBorders>
              <w:top w:val="single" w:color="auto" w:sz="12" w:space="0"/>
            </w:tcBorders>
            <w:vAlign w:val="center"/>
          </w:tcPr>
          <w:p w14:paraId="5328BD8D">
            <w:pPr>
              <w:jc w:val="center"/>
              <w:rPr>
                <w:rFonts w:ascii="仿宋" w:hAnsi="仿宋" w:eastAsia="仿宋" w:cs="等线"/>
                <w:b/>
                <w:color w:val="auto"/>
                <w:sz w:val="24"/>
              </w:rPr>
            </w:pPr>
            <w:r>
              <w:rPr>
                <w:rFonts w:hint="eastAsia" w:ascii="仿宋" w:hAnsi="仿宋" w:eastAsia="仿宋" w:cs="等线"/>
                <w:b/>
                <w:color w:val="auto"/>
                <w:sz w:val="24"/>
              </w:rPr>
              <w:t>项目</w:t>
            </w:r>
          </w:p>
        </w:tc>
        <w:tc>
          <w:tcPr>
            <w:tcW w:w="7229" w:type="dxa"/>
            <w:tcBorders>
              <w:top w:val="single" w:color="auto" w:sz="12" w:space="0"/>
            </w:tcBorders>
            <w:vAlign w:val="center"/>
          </w:tcPr>
          <w:p w14:paraId="1F47A6F3">
            <w:pPr>
              <w:jc w:val="center"/>
              <w:rPr>
                <w:rFonts w:ascii="仿宋" w:hAnsi="仿宋" w:eastAsia="仿宋" w:cs="等线"/>
                <w:b/>
                <w:color w:val="auto"/>
                <w:sz w:val="24"/>
              </w:rPr>
            </w:pPr>
            <w:r>
              <w:rPr>
                <w:rFonts w:hint="eastAsia" w:ascii="仿宋" w:hAnsi="仿宋" w:eastAsia="仿宋" w:cs="等线"/>
                <w:b/>
                <w:color w:val="auto"/>
                <w:sz w:val="24"/>
              </w:rPr>
              <w:t>评分标准</w:t>
            </w:r>
          </w:p>
        </w:tc>
        <w:tc>
          <w:tcPr>
            <w:tcW w:w="847" w:type="dxa"/>
            <w:tcBorders>
              <w:top w:val="single" w:color="auto" w:sz="12" w:space="0"/>
            </w:tcBorders>
            <w:vAlign w:val="center"/>
          </w:tcPr>
          <w:p w14:paraId="16EFA745">
            <w:pPr>
              <w:jc w:val="center"/>
              <w:rPr>
                <w:rFonts w:ascii="仿宋" w:hAnsi="仿宋" w:eastAsia="仿宋" w:cs="等线"/>
                <w:b/>
                <w:color w:val="auto"/>
                <w:sz w:val="24"/>
              </w:rPr>
            </w:pPr>
            <w:r>
              <w:rPr>
                <w:rFonts w:hint="eastAsia" w:ascii="仿宋" w:hAnsi="仿宋" w:eastAsia="仿宋" w:cs="等线"/>
                <w:b/>
                <w:color w:val="auto"/>
                <w:sz w:val="24"/>
              </w:rPr>
              <w:t>分值</w:t>
            </w:r>
          </w:p>
        </w:tc>
      </w:tr>
      <w:tr w14:paraId="1F7BC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714" w:type="dxa"/>
            <w:vAlign w:val="center"/>
          </w:tcPr>
          <w:p w14:paraId="2DFDF844">
            <w:pPr>
              <w:spacing w:line="400" w:lineRule="exact"/>
              <w:jc w:val="center"/>
              <w:rPr>
                <w:rFonts w:ascii="仿宋" w:hAnsi="仿宋" w:eastAsia="仿宋" w:cs="宋体"/>
                <w:b/>
                <w:color w:val="auto"/>
                <w:sz w:val="24"/>
              </w:rPr>
            </w:pPr>
            <w:r>
              <w:rPr>
                <w:rFonts w:ascii="仿宋" w:hAnsi="仿宋" w:eastAsia="仿宋" w:cs="宋体"/>
                <w:b/>
                <w:color w:val="auto"/>
                <w:sz w:val="24"/>
              </w:rPr>
              <w:t>1</w:t>
            </w:r>
          </w:p>
        </w:tc>
        <w:tc>
          <w:tcPr>
            <w:tcW w:w="1134" w:type="dxa"/>
            <w:vAlign w:val="center"/>
          </w:tcPr>
          <w:p w14:paraId="685D3328">
            <w:pPr>
              <w:spacing w:line="400" w:lineRule="exact"/>
              <w:jc w:val="center"/>
              <w:rPr>
                <w:rFonts w:ascii="仿宋" w:hAnsi="仿宋" w:eastAsia="仿宋" w:cs="宋体"/>
                <w:b/>
                <w:color w:val="auto"/>
                <w:sz w:val="24"/>
              </w:rPr>
            </w:pPr>
            <w:r>
              <w:rPr>
                <w:rFonts w:hint="eastAsia" w:ascii="仿宋" w:hAnsi="仿宋" w:eastAsia="仿宋" w:cs="宋体"/>
                <w:b/>
                <w:color w:val="auto"/>
                <w:sz w:val="24"/>
              </w:rPr>
              <w:t>企业资信</w:t>
            </w:r>
          </w:p>
        </w:tc>
        <w:tc>
          <w:tcPr>
            <w:tcW w:w="7229" w:type="dxa"/>
            <w:vAlign w:val="center"/>
          </w:tcPr>
          <w:p w14:paraId="13E6E0EE">
            <w:pPr>
              <w:spacing w:line="400" w:lineRule="exact"/>
              <w:rPr>
                <w:rFonts w:ascii="仿宋" w:hAnsi="仿宋" w:eastAsia="仿宋" w:cs="宋体"/>
                <w:color w:val="auto"/>
                <w:sz w:val="24"/>
              </w:rPr>
            </w:pPr>
            <w:r>
              <w:rPr>
                <w:rFonts w:hint="eastAsia" w:ascii="仿宋" w:hAnsi="仿宋" w:eastAsia="仿宋" w:cs="宋体"/>
                <w:color w:val="auto"/>
                <w:sz w:val="24"/>
              </w:rPr>
              <w:t>投标人具备</w:t>
            </w:r>
            <w:r>
              <w:rPr>
                <w:rFonts w:ascii="仿宋" w:hAnsi="仿宋" w:eastAsia="仿宋" w:cs="宋体"/>
                <w:color w:val="auto"/>
                <w:sz w:val="24"/>
              </w:rPr>
              <w:t>ISO9001</w:t>
            </w:r>
            <w:r>
              <w:rPr>
                <w:rFonts w:hint="eastAsia" w:ascii="仿宋" w:hAnsi="仿宋" w:eastAsia="仿宋" w:cs="宋体"/>
                <w:color w:val="auto"/>
                <w:sz w:val="24"/>
              </w:rPr>
              <w:t>质量管理体系认证、</w:t>
            </w:r>
            <w:r>
              <w:rPr>
                <w:rFonts w:ascii="仿宋" w:hAnsi="仿宋" w:eastAsia="仿宋" w:cs="宋体"/>
                <w:color w:val="auto"/>
                <w:sz w:val="24"/>
              </w:rPr>
              <w:t>ISO45001</w:t>
            </w:r>
            <w:r>
              <w:rPr>
                <w:rFonts w:hint="eastAsia" w:ascii="仿宋" w:hAnsi="仿宋" w:eastAsia="仿宋" w:cs="宋体"/>
                <w:color w:val="auto"/>
                <w:sz w:val="24"/>
              </w:rPr>
              <w:t>职业健康安全管理体系认证、</w:t>
            </w:r>
            <w:r>
              <w:rPr>
                <w:rFonts w:ascii="仿宋" w:hAnsi="仿宋" w:eastAsia="仿宋" w:cs="宋体"/>
                <w:color w:val="auto"/>
                <w:sz w:val="24"/>
              </w:rPr>
              <w:t>ISO14001</w:t>
            </w:r>
            <w:r>
              <w:rPr>
                <w:rFonts w:hint="eastAsia" w:ascii="仿宋" w:hAnsi="仿宋" w:eastAsia="仿宋" w:cs="宋体"/>
                <w:color w:val="auto"/>
                <w:sz w:val="24"/>
              </w:rPr>
              <w:t>环境管理体系认证的，每提供一个有效证书得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3</w:t>
            </w:r>
            <w:r>
              <w:rPr>
                <w:rFonts w:hint="eastAsia" w:ascii="仿宋" w:hAnsi="仿宋" w:eastAsia="仿宋" w:cs="宋体"/>
                <w:color w:val="auto"/>
                <w:sz w:val="24"/>
              </w:rPr>
              <w:t>分。</w:t>
            </w:r>
          </w:p>
          <w:p w14:paraId="483E4592">
            <w:pPr>
              <w:kinsoku w:val="0"/>
              <w:snapToGrid w:val="0"/>
              <w:spacing w:line="400" w:lineRule="exact"/>
              <w:textAlignment w:val="baseline"/>
              <w:rPr>
                <w:rFonts w:ascii="仿宋" w:hAnsi="仿宋" w:eastAsia="仿宋" w:cs="宋体"/>
                <w:color w:val="auto"/>
              </w:rPr>
            </w:pPr>
            <w:r>
              <w:rPr>
                <w:rFonts w:hint="eastAsia" w:ascii="仿宋" w:hAnsi="仿宋" w:eastAsia="仿宋" w:cs="宋体"/>
                <w:bCs/>
                <w:color w:val="auto"/>
                <w:sz w:val="24"/>
              </w:rPr>
              <w:t>（注：投标文件中需提供有效期内证书复印件并加盖</w:t>
            </w:r>
            <w:r>
              <w:rPr>
                <w:rFonts w:hint="eastAsia" w:ascii="仿宋" w:hAnsi="仿宋" w:eastAsia="仿宋" w:cs="宋体"/>
                <w:bCs/>
                <w:color w:val="auto"/>
                <w:sz w:val="24"/>
                <w:lang w:val="en-US" w:eastAsia="zh-CN"/>
              </w:rPr>
              <w:t>投标人CA签章</w:t>
            </w:r>
            <w:r>
              <w:rPr>
                <w:rFonts w:hint="eastAsia" w:ascii="仿宋" w:hAnsi="仿宋" w:eastAsia="仿宋" w:cs="宋体"/>
                <w:bCs/>
                <w:color w:val="auto"/>
                <w:sz w:val="24"/>
              </w:rPr>
              <w:t>，</w:t>
            </w:r>
            <w:r>
              <w:rPr>
                <w:rFonts w:hint="eastAsia" w:ascii="仿宋" w:hAnsi="仿宋" w:eastAsia="仿宋" w:cs="宋体"/>
                <w:bCs/>
                <w:color w:val="auto"/>
                <w:sz w:val="24"/>
                <w:lang w:val="en-US" w:eastAsia="zh-CN"/>
              </w:rPr>
              <w:t>不提供</w:t>
            </w:r>
            <w:r>
              <w:rPr>
                <w:rFonts w:hint="eastAsia" w:ascii="仿宋" w:hAnsi="仿宋" w:eastAsia="仿宋" w:cs="宋体"/>
                <w:bCs/>
                <w:color w:val="auto"/>
                <w:sz w:val="24"/>
              </w:rPr>
              <w:t>不得分。）</w:t>
            </w:r>
          </w:p>
        </w:tc>
        <w:tc>
          <w:tcPr>
            <w:tcW w:w="853" w:type="dxa"/>
            <w:gridSpan w:val="2"/>
            <w:vAlign w:val="center"/>
          </w:tcPr>
          <w:p w14:paraId="03B39BCC">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r>
      <w:tr w14:paraId="46528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14" w:type="dxa"/>
            <w:vAlign w:val="center"/>
          </w:tcPr>
          <w:p w14:paraId="41DA7E99">
            <w:pPr>
              <w:spacing w:line="400" w:lineRule="exact"/>
              <w:jc w:val="center"/>
              <w:rPr>
                <w:rFonts w:ascii="仿宋" w:hAnsi="仿宋" w:eastAsia="仿宋" w:cs="宋体"/>
                <w:b/>
                <w:color w:val="auto"/>
                <w:sz w:val="24"/>
              </w:rPr>
            </w:pPr>
            <w:r>
              <w:rPr>
                <w:rFonts w:ascii="仿宋" w:hAnsi="仿宋" w:eastAsia="仿宋" w:cs="宋体"/>
                <w:b/>
                <w:color w:val="auto"/>
                <w:sz w:val="24"/>
              </w:rPr>
              <w:t>2</w:t>
            </w:r>
          </w:p>
        </w:tc>
        <w:tc>
          <w:tcPr>
            <w:tcW w:w="1134" w:type="dxa"/>
            <w:vAlign w:val="center"/>
          </w:tcPr>
          <w:p w14:paraId="2CFDB032">
            <w:pPr>
              <w:spacing w:line="400" w:lineRule="exact"/>
              <w:jc w:val="center"/>
              <w:rPr>
                <w:rFonts w:ascii="仿宋" w:hAnsi="仿宋" w:eastAsia="仿宋" w:cs="宋体"/>
                <w:b/>
                <w:color w:val="auto"/>
                <w:sz w:val="24"/>
              </w:rPr>
            </w:pPr>
            <w:r>
              <w:rPr>
                <w:rFonts w:hint="eastAsia" w:ascii="仿宋" w:hAnsi="仿宋" w:eastAsia="仿宋" w:cs="宋体"/>
                <w:b/>
                <w:color w:val="auto"/>
                <w:sz w:val="24"/>
              </w:rPr>
              <w:t>项目</w:t>
            </w:r>
          </w:p>
          <w:p w14:paraId="3B89B5BF">
            <w:pPr>
              <w:spacing w:line="400" w:lineRule="exact"/>
              <w:jc w:val="center"/>
              <w:rPr>
                <w:rFonts w:ascii="仿宋" w:hAnsi="仿宋" w:eastAsia="仿宋" w:cs="宋体"/>
                <w:b/>
                <w:color w:val="auto"/>
                <w:sz w:val="24"/>
              </w:rPr>
            </w:pPr>
            <w:r>
              <w:rPr>
                <w:rFonts w:hint="eastAsia" w:ascii="仿宋" w:hAnsi="仿宋" w:eastAsia="仿宋" w:cs="宋体"/>
                <w:b/>
                <w:color w:val="auto"/>
                <w:sz w:val="24"/>
              </w:rPr>
              <w:t>经验</w:t>
            </w:r>
          </w:p>
        </w:tc>
        <w:tc>
          <w:tcPr>
            <w:tcW w:w="7229" w:type="dxa"/>
            <w:vAlign w:val="center"/>
          </w:tcPr>
          <w:p w14:paraId="22DE6425">
            <w:pPr>
              <w:spacing w:line="400" w:lineRule="exact"/>
              <w:rPr>
                <w:rFonts w:ascii="仿宋" w:hAnsi="仿宋" w:eastAsia="仿宋" w:cs="宋体"/>
                <w:color w:val="auto"/>
                <w:sz w:val="24"/>
              </w:rPr>
            </w:pPr>
            <w:r>
              <w:rPr>
                <w:rFonts w:hint="eastAsia" w:ascii="仿宋" w:hAnsi="仿宋" w:eastAsia="仿宋" w:cs="宋体"/>
                <w:color w:val="auto"/>
                <w:sz w:val="24"/>
              </w:rPr>
              <w:t>投标人自</w:t>
            </w:r>
            <w:r>
              <w:rPr>
                <w:rFonts w:ascii="仿宋" w:hAnsi="仿宋" w:eastAsia="仿宋" w:cs="宋体"/>
                <w:color w:val="auto"/>
                <w:sz w:val="24"/>
              </w:rPr>
              <w:t>20</w:t>
            </w:r>
            <w:r>
              <w:rPr>
                <w:rFonts w:hint="eastAsia" w:ascii="仿宋" w:hAnsi="仿宋" w:eastAsia="仿宋" w:cs="宋体"/>
                <w:color w:val="auto"/>
                <w:sz w:val="24"/>
                <w:lang w:val="en-US" w:eastAsia="zh-CN"/>
              </w:rPr>
              <w:t>22</w:t>
            </w:r>
            <w:r>
              <w:rPr>
                <w:rFonts w:hint="eastAsia" w:ascii="仿宋" w:hAnsi="仿宋" w:eastAsia="仿宋" w:cs="宋体"/>
                <w:color w:val="auto"/>
                <w:sz w:val="24"/>
              </w:rPr>
              <w:t>年</w:t>
            </w:r>
            <w:r>
              <w:rPr>
                <w:rFonts w:ascii="仿宋" w:hAnsi="仿宋" w:eastAsia="仿宋" w:cs="宋体"/>
                <w:color w:val="auto"/>
                <w:sz w:val="24"/>
              </w:rPr>
              <w:t>1</w:t>
            </w:r>
            <w:r>
              <w:rPr>
                <w:rFonts w:hint="eastAsia" w:ascii="仿宋" w:hAnsi="仿宋" w:eastAsia="仿宋" w:cs="宋体"/>
                <w:color w:val="auto"/>
                <w:sz w:val="24"/>
              </w:rPr>
              <w:t>月</w:t>
            </w:r>
            <w:r>
              <w:rPr>
                <w:rFonts w:ascii="仿宋" w:hAnsi="仿宋" w:eastAsia="仿宋" w:cs="宋体"/>
                <w:color w:val="auto"/>
                <w:sz w:val="24"/>
              </w:rPr>
              <w:t>1</w:t>
            </w:r>
            <w:r>
              <w:rPr>
                <w:rFonts w:hint="eastAsia" w:ascii="仿宋" w:hAnsi="仿宋" w:eastAsia="仿宋" w:cs="宋体"/>
                <w:color w:val="auto"/>
                <w:sz w:val="24"/>
              </w:rPr>
              <w:t>日至今（以合同签订时间为准），具有承担过类似公路养护业绩的，每提供一个得</w:t>
            </w:r>
            <w:r>
              <w:rPr>
                <w:rFonts w:ascii="仿宋" w:hAnsi="仿宋" w:eastAsia="仿宋" w:cs="宋体"/>
                <w:color w:val="auto"/>
                <w:sz w:val="24"/>
              </w:rPr>
              <w:t>0.5</w:t>
            </w:r>
            <w:r>
              <w:rPr>
                <w:rFonts w:hint="eastAsia" w:ascii="仿宋" w:hAnsi="仿宋" w:eastAsia="仿宋" w:cs="宋体"/>
                <w:color w:val="auto"/>
                <w:sz w:val="24"/>
              </w:rPr>
              <w:t>分，最高得</w:t>
            </w:r>
            <w:r>
              <w:rPr>
                <w:rFonts w:ascii="仿宋" w:hAnsi="仿宋" w:eastAsia="仿宋" w:cs="宋体"/>
                <w:color w:val="auto"/>
                <w:sz w:val="24"/>
              </w:rPr>
              <w:t>3</w:t>
            </w:r>
            <w:r>
              <w:rPr>
                <w:rFonts w:hint="eastAsia" w:ascii="仿宋" w:hAnsi="仿宋" w:eastAsia="仿宋" w:cs="宋体"/>
                <w:color w:val="auto"/>
                <w:sz w:val="24"/>
              </w:rPr>
              <w:t>分。</w:t>
            </w:r>
          </w:p>
          <w:p w14:paraId="5A8013AC">
            <w:pPr>
              <w:spacing w:line="400" w:lineRule="exact"/>
              <w:rPr>
                <w:rFonts w:ascii="仿宋" w:hAnsi="仿宋" w:eastAsia="仿宋" w:cs="宋体"/>
                <w:color w:val="auto"/>
                <w:sz w:val="24"/>
              </w:rPr>
            </w:pPr>
            <w:r>
              <w:rPr>
                <w:rFonts w:hint="eastAsia" w:ascii="仿宋" w:hAnsi="仿宋" w:eastAsia="仿宋" w:cs="宋体"/>
                <w:color w:val="auto"/>
                <w:sz w:val="24"/>
              </w:rPr>
              <w:t>（注：投标文件中需提供合同</w:t>
            </w:r>
            <w:r>
              <w:rPr>
                <w:rFonts w:hint="eastAsia" w:ascii="仿宋" w:hAnsi="仿宋" w:eastAsia="仿宋" w:cs="宋体"/>
                <w:color w:val="auto"/>
                <w:sz w:val="24"/>
                <w:szCs w:val="24"/>
              </w:rPr>
              <w:t>（包括但不限于合同内容、双方签字盖章、签署时间；若合同内容不能体现相关信息的，还需提供合同业主盖章的证明材料）</w:t>
            </w:r>
            <w:r>
              <w:rPr>
                <w:rFonts w:hint="eastAsia" w:ascii="仿宋" w:hAnsi="仿宋" w:eastAsia="仿宋" w:cs="宋体"/>
                <w:color w:val="auto"/>
                <w:sz w:val="24"/>
              </w:rPr>
              <w:t>复印件并</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tc>
        <w:tc>
          <w:tcPr>
            <w:tcW w:w="853" w:type="dxa"/>
            <w:gridSpan w:val="2"/>
            <w:vAlign w:val="center"/>
          </w:tcPr>
          <w:p w14:paraId="7D7E450A">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r>
      <w:tr w14:paraId="372F2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615" w:hRule="atLeast"/>
          <w:jc w:val="center"/>
        </w:trPr>
        <w:tc>
          <w:tcPr>
            <w:tcW w:w="714" w:type="dxa"/>
            <w:vMerge w:val="restart"/>
            <w:vAlign w:val="center"/>
          </w:tcPr>
          <w:p w14:paraId="5DAED4A0">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c>
          <w:tcPr>
            <w:tcW w:w="1134" w:type="dxa"/>
            <w:vMerge w:val="restart"/>
            <w:vAlign w:val="center"/>
          </w:tcPr>
          <w:p w14:paraId="2F8E5197">
            <w:pPr>
              <w:spacing w:line="400" w:lineRule="exact"/>
              <w:jc w:val="center"/>
              <w:rPr>
                <w:rFonts w:ascii="仿宋" w:hAnsi="仿宋" w:eastAsia="仿宋" w:cs="宋体"/>
                <w:b/>
                <w:color w:val="auto"/>
                <w:sz w:val="24"/>
              </w:rPr>
            </w:pPr>
            <w:r>
              <w:rPr>
                <w:rFonts w:hint="eastAsia" w:ascii="仿宋" w:hAnsi="仿宋" w:eastAsia="仿宋" w:cs="宋体"/>
                <w:b/>
                <w:color w:val="auto"/>
                <w:sz w:val="24"/>
              </w:rPr>
              <w:t>人员</w:t>
            </w:r>
          </w:p>
          <w:p w14:paraId="5EC3B21B">
            <w:pPr>
              <w:spacing w:line="400" w:lineRule="exact"/>
              <w:jc w:val="center"/>
              <w:rPr>
                <w:rFonts w:ascii="仿宋" w:hAnsi="仿宋" w:eastAsia="仿宋" w:cs="宋体"/>
                <w:b/>
                <w:color w:val="auto"/>
                <w:sz w:val="24"/>
              </w:rPr>
            </w:pPr>
            <w:r>
              <w:rPr>
                <w:rFonts w:hint="eastAsia" w:ascii="仿宋" w:hAnsi="仿宋" w:eastAsia="仿宋" w:cs="宋体"/>
                <w:b/>
                <w:color w:val="auto"/>
                <w:sz w:val="24"/>
              </w:rPr>
              <w:t>配置</w:t>
            </w:r>
          </w:p>
        </w:tc>
        <w:tc>
          <w:tcPr>
            <w:tcW w:w="7229" w:type="dxa"/>
            <w:vAlign w:val="center"/>
          </w:tcPr>
          <w:p w14:paraId="354A6E20">
            <w:pPr>
              <w:spacing w:line="400" w:lineRule="exact"/>
              <w:rPr>
                <w:rFonts w:ascii="仿宋" w:hAnsi="仿宋" w:eastAsia="仿宋" w:cs="宋体"/>
                <w:color w:val="auto"/>
                <w:sz w:val="24"/>
              </w:rPr>
            </w:pPr>
            <w:r>
              <w:rPr>
                <w:rFonts w:hint="eastAsia" w:ascii="仿宋" w:hAnsi="仿宋" w:eastAsia="仿宋" w:cs="宋体"/>
                <w:color w:val="auto"/>
                <w:sz w:val="24"/>
              </w:rPr>
              <w:t>拟派项目负责人：</w:t>
            </w:r>
          </w:p>
          <w:p w14:paraId="52E95974">
            <w:pPr>
              <w:spacing w:line="400" w:lineRule="exact"/>
              <w:rPr>
                <w:rFonts w:ascii="仿宋" w:hAnsi="仿宋" w:eastAsia="仿宋" w:cs="宋体"/>
                <w:color w:val="auto"/>
                <w:sz w:val="24"/>
              </w:rPr>
            </w:pPr>
            <w:r>
              <w:rPr>
                <w:rFonts w:ascii="仿宋" w:hAnsi="仿宋" w:eastAsia="仿宋" w:cs="宋体"/>
                <w:color w:val="auto"/>
                <w:sz w:val="24"/>
              </w:rPr>
              <w:t>1.</w:t>
            </w:r>
            <w:r>
              <w:rPr>
                <w:rFonts w:hint="eastAsia" w:ascii="仿宋" w:hAnsi="仿宋" w:eastAsia="仿宋" w:cs="宋体"/>
                <w:color w:val="auto"/>
                <w:sz w:val="24"/>
              </w:rPr>
              <w:t>具有公路相关专业中级及以上技术职称的得</w:t>
            </w:r>
            <w:r>
              <w:rPr>
                <w:rFonts w:ascii="仿宋" w:hAnsi="仿宋" w:eastAsia="仿宋" w:cs="宋体"/>
                <w:color w:val="auto"/>
                <w:sz w:val="24"/>
              </w:rPr>
              <w:t>2</w:t>
            </w:r>
            <w:r>
              <w:rPr>
                <w:rFonts w:hint="eastAsia" w:ascii="仿宋" w:hAnsi="仿宋" w:eastAsia="仿宋" w:cs="宋体"/>
                <w:color w:val="auto"/>
                <w:sz w:val="24"/>
              </w:rPr>
              <w:t>分。</w:t>
            </w:r>
          </w:p>
          <w:p w14:paraId="1CD24877">
            <w:pPr>
              <w:spacing w:line="400" w:lineRule="exact"/>
              <w:rPr>
                <w:rFonts w:ascii="仿宋" w:hAnsi="仿宋" w:eastAsia="仿宋" w:cs="宋体"/>
                <w:color w:val="auto"/>
                <w:sz w:val="24"/>
              </w:rPr>
            </w:pPr>
            <w:r>
              <w:rPr>
                <w:rFonts w:ascii="仿宋" w:hAnsi="仿宋" w:eastAsia="仿宋" w:cs="宋体"/>
                <w:color w:val="auto"/>
                <w:sz w:val="24"/>
              </w:rPr>
              <w:t>(</w:t>
            </w:r>
            <w:r>
              <w:rPr>
                <w:rFonts w:hint="eastAsia" w:ascii="仿宋" w:hAnsi="仿宋" w:eastAsia="仿宋" w:cs="宋体"/>
                <w:color w:val="auto"/>
                <w:sz w:val="24"/>
              </w:rPr>
              <w:t>注：投标文件中需提供相关证书复印件以及投标人为其缴纳的近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个月社保证明并</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p w14:paraId="7FDA34FD">
            <w:pPr>
              <w:spacing w:line="400" w:lineRule="exact"/>
              <w:rPr>
                <w:rFonts w:ascii="仿宋" w:hAnsi="仿宋" w:eastAsia="仿宋" w:cs="宋体"/>
                <w:color w:val="auto"/>
                <w:sz w:val="24"/>
              </w:rPr>
            </w:pPr>
            <w:r>
              <w:rPr>
                <w:rFonts w:ascii="仿宋" w:hAnsi="仿宋" w:eastAsia="仿宋" w:cs="宋体"/>
                <w:color w:val="auto"/>
                <w:sz w:val="24"/>
              </w:rPr>
              <w:t>2.</w:t>
            </w:r>
            <w:r>
              <w:rPr>
                <w:rFonts w:hint="eastAsia" w:ascii="仿宋" w:hAnsi="仿宋" w:eastAsia="仿宋" w:cs="宋体"/>
                <w:color w:val="auto"/>
                <w:sz w:val="24"/>
              </w:rPr>
              <w:t>自</w:t>
            </w:r>
            <w:r>
              <w:rPr>
                <w:rFonts w:ascii="仿宋" w:hAnsi="仿宋" w:eastAsia="仿宋" w:cs="宋体"/>
                <w:color w:val="auto"/>
                <w:sz w:val="24"/>
              </w:rPr>
              <w:t>20</w:t>
            </w:r>
            <w:r>
              <w:rPr>
                <w:rFonts w:hint="eastAsia" w:ascii="仿宋" w:hAnsi="仿宋" w:eastAsia="仿宋" w:cs="宋体"/>
                <w:color w:val="auto"/>
                <w:sz w:val="24"/>
                <w:lang w:val="en-US" w:eastAsia="zh-CN"/>
              </w:rPr>
              <w:t>22</w:t>
            </w:r>
            <w:r>
              <w:rPr>
                <w:rFonts w:hint="eastAsia" w:ascii="仿宋" w:hAnsi="仿宋" w:eastAsia="仿宋" w:cs="宋体"/>
                <w:color w:val="auto"/>
                <w:sz w:val="24"/>
              </w:rPr>
              <w:t>年</w:t>
            </w:r>
            <w:r>
              <w:rPr>
                <w:rFonts w:ascii="仿宋" w:hAnsi="仿宋" w:eastAsia="仿宋" w:cs="宋体"/>
                <w:color w:val="auto"/>
                <w:sz w:val="24"/>
              </w:rPr>
              <w:t>1</w:t>
            </w:r>
            <w:r>
              <w:rPr>
                <w:rFonts w:hint="eastAsia" w:ascii="仿宋" w:hAnsi="仿宋" w:eastAsia="仿宋" w:cs="宋体"/>
                <w:color w:val="auto"/>
                <w:sz w:val="24"/>
              </w:rPr>
              <w:t>月</w:t>
            </w:r>
            <w:r>
              <w:rPr>
                <w:rFonts w:ascii="仿宋" w:hAnsi="仿宋" w:eastAsia="仿宋" w:cs="宋体"/>
                <w:color w:val="auto"/>
                <w:sz w:val="24"/>
              </w:rPr>
              <w:t>1</w:t>
            </w:r>
            <w:r>
              <w:rPr>
                <w:rFonts w:hint="eastAsia" w:ascii="仿宋" w:hAnsi="仿宋" w:eastAsia="仿宋" w:cs="宋体"/>
                <w:color w:val="auto"/>
                <w:sz w:val="24"/>
              </w:rPr>
              <w:t>日至今具有从事过公路养护类项目的管理经验，每提供</w:t>
            </w:r>
            <w:r>
              <w:rPr>
                <w:rFonts w:ascii="仿宋" w:hAnsi="仿宋" w:eastAsia="仿宋" w:cs="宋体"/>
                <w:color w:val="auto"/>
                <w:sz w:val="24"/>
              </w:rPr>
              <w:t>1</w:t>
            </w:r>
            <w:r>
              <w:rPr>
                <w:rFonts w:hint="eastAsia" w:ascii="仿宋" w:hAnsi="仿宋" w:eastAsia="仿宋" w:cs="宋体"/>
                <w:color w:val="auto"/>
                <w:sz w:val="24"/>
              </w:rPr>
              <w:t>个项目业绩得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20FE3CC5">
            <w:pPr>
              <w:spacing w:line="400" w:lineRule="exact"/>
              <w:rPr>
                <w:rFonts w:ascii="仿宋" w:hAnsi="仿宋" w:eastAsia="仿宋" w:cs="宋体"/>
                <w:color w:val="auto"/>
                <w:sz w:val="24"/>
              </w:rPr>
            </w:pPr>
            <w:r>
              <w:rPr>
                <w:rFonts w:hint="eastAsia" w:ascii="仿宋" w:hAnsi="仿宋" w:eastAsia="仿宋" w:cs="宋体"/>
                <w:color w:val="auto"/>
                <w:sz w:val="24"/>
              </w:rPr>
              <w:t>（注：投标文件中需提供项目合同（合同中不能反映项目负责人身份职务的，还需提供该合同业主盖章的证明文件）复印件以及投标人为其缴纳的近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个月社保证明并加盖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tc>
        <w:tc>
          <w:tcPr>
            <w:tcW w:w="847" w:type="dxa"/>
            <w:vAlign w:val="center"/>
          </w:tcPr>
          <w:p w14:paraId="4BE899B2">
            <w:pPr>
              <w:spacing w:line="400" w:lineRule="exact"/>
              <w:jc w:val="center"/>
              <w:rPr>
                <w:rFonts w:ascii="仿宋" w:hAnsi="仿宋" w:eastAsia="仿宋" w:cs="宋体"/>
                <w:b/>
                <w:color w:val="auto"/>
                <w:sz w:val="24"/>
              </w:rPr>
            </w:pPr>
            <w:r>
              <w:rPr>
                <w:rFonts w:ascii="仿宋" w:hAnsi="仿宋" w:eastAsia="仿宋" w:cs="宋体"/>
                <w:b/>
                <w:color w:val="auto"/>
                <w:sz w:val="24"/>
              </w:rPr>
              <w:t>4</w:t>
            </w:r>
          </w:p>
        </w:tc>
      </w:tr>
      <w:tr w14:paraId="41339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14:paraId="7419DAE2">
            <w:pPr>
              <w:spacing w:line="400" w:lineRule="exact"/>
              <w:jc w:val="center"/>
              <w:rPr>
                <w:rFonts w:ascii="仿宋" w:hAnsi="仿宋" w:eastAsia="仿宋" w:cs="宋体"/>
                <w:b/>
                <w:color w:val="auto"/>
                <w:sz w:val="24"/>
              </w:rPr>
            </w:pPr>
          </w:p>
        </w:tc>
        <w:tc>
          <w:tcPr>
            <w:tcW w:w="1134" w:type="dxa"/>
            <w:vMerge w:val="continue"/>
            <w:vAlign w:val="center"/>
          </w:tcPr>
          <w:p w14:paraId="21AF8C95">
            <w:pPr>
              <w:spacing w:line="400" w:lineRule="exact"/>
              <w:jc w:val="center"/>
              <w:rPr>
                <w:rFonts w:ascii="仿宋" w:hAnsi="仿宋" w:eastAsia="仿宋" w:cs="宋体"/>
                <w:b/>
                <w:color w:val="auto"/>
                <w:sz w:val="24"/>
              </w:rPr>
            </w:pPr>
          </w:p>
        </w:tc>
        <w:tc>
          <w:tcPr>
            <w:tcW w:w="7229" w:type="dxa"/>
            <w:vAlign w:val="center"/>
          </w:tcPr>
          <w:p w14:paraId="3F57E6F2">
            <w:pPr>
              <w:spacing w:line="400" w:lineRule="exact"/>
              <w:rPr>
                <w:rFonts w:ascii="仿宋" w:hAnsi="仿宋" w:eastAsia="仿宋" w:cs="宋体"/>
                <w:color w:val="auto"/>
                <w:sz w:val="24"/>
              </w:rPr>
            </w:pPr>
            <w:r>
              <w:rPr>
                <w:rFonts w:hint="eastAsia" w:ascii="仿宋" w:hAnsi="仿宋" w:eastAsia="仿宋" w:cs="宋体"/>
                <w:color w:val="auto"/>
                <w:sz w:val="24"/>
              </w:rPr>
              <w:t>拟派项目组成员（不含项目负责人）：</w:t>
            </w:r>
          </w:p>
          <w:p w14:paraId="42284A71">
            <w:pPr>
              <w:spacing w:line="400" w:lineRule="exact"/>
              <w:rPr>
                <w:rFonts w:ascii="仿宋" w:hAnsi="仿宋" w:eastAsia="仿宋" w:cs="宋体"/>
                <w:color w:val="auto"/>
                <w:sz w:val="24"/>
              </w:rPr>
            </w:pPr>
            <w:r>
              <w:rPr>
                <w:rFonts w:ascii="仿宋" w:hAnsi="仿宋" w:eastAsia="仿宋" w:cs="宋体"/>
                <w:color w:val="auto"/>
                <w:sz w:val="24"/>
              </w:rPr>
              <w:t>1</w:t>
            </w:r>
            <w:r>
              <w:rPr>
                <w:rFonts w:hint="eastAsia" w:ascii="仿宋" w:hAnsi="仿宋" w:eastAsia="仿宋" w:cs="宋体"/>
                <w:color w:val="auto"/>
                <w:sz w:val="24"/>
              </w:rPr>
              <w:t>、具备公路施工员证书的人员，每提供</w:t>
            </w:r>
            <w:r>
              <w:rPr>
                <w:rFonts w:ascii="仿宋" w:hAnsi="仿宋" w:eastAsia="仿宋" w:cs="宋体"/>
                <w:color w:val="auto"/>
                <w:sz w:val="24"/>
              </w:rPr>
              <w:t>1</w:t>
            </w:r>
            <w:r>
              <w:rPr>
                <w:rFonts w:hint="eastAsia" w:ascii="仿宋" w:hAnsi="仿宋" w:eastAsia="仿宋" w:cs="宋体"/>
                <w:color w:val="auto"/>
                <w:sz w:val="24"/>
              </w:rPr>
              <w:t>人得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72655AA3">
            <w:pPr>
              <w:spacing w:line="400" w:lineRule="exact"/>
              <w:rPr>
                <w:rFonts w:ascii="仿宋" w:hAnsi="仿宋" w:eastAsia="仿宋" w:cs="宋体"/>
                <w:color w:val="auto"/>
                <w:sz w:val="24"/>
              </w:rPr>
            </w:pPr>
            <w:r>
              <w:rPr>
                <w:rFonts w:hint="eastAsia" w:ascii="仿宋" w:hAnsi="仿宋" w:eastAsia="仿宋" w:cs="宋体"/>
                <w:color w:val="auto"/>
                <w:sz w:val="24"/>
              </w:rPr>
              <w:t>（提供相关证书复印件以及投标人为其缴纳的近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w:t>
            </w:r>
          </w:p>
          <w:p w14:paraId="13499A9E">
            <w:pPr>
              <w:spacing w:line="400" w:lineRule="exact"/>
              <w:rPr>
                <w:rFonts w:ascii="仿宋" w:hAnsi="仿宋" w:eastAsia="仿宋" w:cs="宋体"/>
                <w:color w:val="auto"/>
                <w:sz w:val="24"/>
              </w:rPr>
            </w:pPr>
            <w:r>
              <w:rPr>
                <w:rFonts w:ascii="仿宋" w:hAnsi="仿宋" w:eastAsia="仿宋" w:cs="宋体"/>
                <w:color w:val="auto"/>
                <w:sz w:val="24"/>
              </w:rPr>
              <w:t>2</w:t>
            </w:r>
            <w:r>
              <w:rPr>
                <w:rFonts w:hint="eastAsia" w:ascii="仿宋" w:hAnsi="仿宋" w:eastAsia="仿宋" w:cs="宋体"/>
                <w:color w:val="auto"/>
                <w:sz w:val="24"/>
              </w:rPr>
              <w:t>、具备公路质检员证书的人员，每提供</w:t>
            </w:r>
            <w:r>
              <w:rPr>
                <w:rFonts w:ascii="仿宋" w:hAnsi="仿宋" w:eastAsia="仿宋" w:cs="宋体"/>
                <w:color w:val="auto"/>
                <w:sz w:val="24"/>
              </w:rPr>
              <w:t>1</w:t>
            </w:r>
            <w:r>
              <w:rPr>
                <w:rFonts w:hint="eastAsia" w:ascii="仿宋" w:hAnsi="仿宋" w:eastAsia="仿宋" w:cs="宋体"/>
                <w:color w:val="auto"/>
                <w:sz w:val="24"/>
              </w:rPr>
              <w:t>人得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3DD41D63">
            <w:pPr>
              <w:spacing w:line="400" w:lineRule="exact"/>
              <w:rPr>
                <w:rFonts w:ascii="仿宋" w:hAnsi="仿宋" w:eastAsia="仿宋" w:cs="宋体"/>
                <w:color w:val="auto"/>
                <w:sz w:val="24"/>
              </w:rPr>
            </w:pPr>
            <w:r>
              <w:rPr>
                <w:rFonts w:hint="eastAsia" w:ascii="仿宋" w:hAnsi="仿宋" w:eastAsia="仿宋" w:cs="宋体"/>
                <w:color w:val="auto"/>
                <w:sz w:val="24"/>
              </w:rPr>
              <w:t>（提供相关证书复印件以及投标人为其缴纳的近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w:t>
            </w:r>
          </w:p>
          <w:p w14:paraId="74AC39A8">
            <w:pPr>
              <w:spacing w:line="400" w:lineRule="exact"/>
              <w:rPr>
                <w:rFonts w:ascii="仿宋" w:hAnsi="仿宋" w:eastAsia="仿宋" w:cs="宋体"/>
                <w:color w:val="auto"/>
                <w:sz w:val="24"/>
              </w:rPr>
            </w:pPr>
            <w:r>
              <w:rPr>
                <w:rFonts w:ascii="仿宋" w:hAnsi="仿宋" w:eastAsia="仿宋" w:cs="宋体"/>
                <w:color w:val="auto"/>
                <w:sz w:val="24"/>
              </w:rPr>
              <w:t>3</w:t>
            </w:r>
            <w:r>
              <w:rPr>
                <w:rFonts w:hint="eastAsia" w:ascii="仿宋" w:hAnsi="仿宋" w:eastAsia="仿宋" w:cs="宋体"/>
                <w:color w:val="auto"/>
                <w:sz w:val="24"/>
              </w:rPr>
              <w:t>、提供专职公路巡查人员</w:t>
            </w:r>
            <w:r>
              <w:rPr>
                <w:rFonts w:ascii="仿宋" w:hAnsi="仿宋" w:eastAsia="仿宋" w:cs="宋体"/>
                <w:color w:val="auto"/>
                <w:sz w:val="24"/>
              </w:rPr>
              <w:t>1</w:t>
            </w:r>
            <w:r>
              <w:rPr>
                <w:rFonts w:hint="eastAsia" w:ascii="仿宋" w:hAnsi="仿宋" w:eastAsia="仿宋" w:cs="宋体"/>
                <w:color w:val="auto"/>
                <w:sz w:val="24"/>
              </w:rPr>
              <w:t>名得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79429915">
            <w:pPr>
              <w:spacing w:line="400" w:lineRule="exact"/>
              <w:rPr>
                <w:rFonts w:ascii="仿宋" w:hAnsi="仿宋" w:eastAsia="仿宋" w:cs="宋体"/>
                <w:color w:val="auto"/>
                <w:sz w:val="24"/>
              </w:rPr>
            </w:pPr>
            <w:r>
              <w:rPr>
                <w:rFonts w:hint="eastAsia" w:ascii="仿宋" w:hAnsi="仿宋" w:eastAsia="仿宋" w:cs="宋体"/>
                <w:color w:val="auto"/>
                <w:sz w:val="24"/>
              </w:rPr>
              <w:t>（提供投标人为其缴纳的近</w:t>
            </w:r>
            <w:r>
              <w:rPr>
                <w:rFonts w:ascii="仿宋" w:hAnsi="仿宋" w:eastAsia="仿宋" w:cs="宋体"/>
                <w:color w:val="auto"/>
                <w:sz w:val="24"/>
              </w:rPr>
              <w:t>3</w:t>
            </w:r>
            <w:r>
              <w:rPr>
                <w:rFonts w:hint="eastAsia" w:ascii="仿宋" w:hAnsi="仿宋" w:eastAsia="仿宋" w:cs="宋体"/>
                <w:color w:val="auto"/>
                <w:sz w:val="24"/>
              </w:rPr>
              <w:t>个月社保证明）</w:t>
            </w:r>
          </w:p>
          <w:p w14:paraId="5F0FCA2A">
            <w:pPr>
              <w:spacing w:line="400" w:lineRule="exact"/>
              <w:rPr>
                <w:rFonts w:ascii="仿宋" w:hAnsi="仿宋" w:eastAsia="仿宋" w:cs="宋体"/>
                <w:color w:val="auto"/>
                <w:sz w:val="24"/>
              </w:rPr>
            </w:pPr>
            <w:r>
              <w:rPr>
                <w:rFonts w:ascii="仿宋" w:hAnsi="仿宋" w:eastAsia="仿宋" w:cs="宋体"/>
                <w:color w:val="auto"/>
                <w:sz w:val="24"/>
              </w:rPr>
              <w:t>(</w:t>
            </w:r>
            <w:r>
              <w:rPr>
                <w:rFonts w:hint="eastAsia" w:ascii="仿宋" w:hAnsi="仿宋" w:eastAsia="仿宋" w:cs="宋体"/>
                <w:color w:val="auto"/>
                <w:sz w:val="24"/>
              </w:rPr>
              <w:t>注：同一个人员不重复得分。</w:t>
            </w:r>
            <w:r>
              <w:rPr>
                <w:rFonts w:hint="eastAsia" w:ascii="仿宋" w:hAnsi="仿宋" w:eastAsia="仿宋"/>
                <w:bCs/>
                <w:color w:val="auto"/>
                <w:sz w:val="24"/>
                <w:szCs w:val="24"/>
              </w:rPr>
              <w:t>所有证明材料均需</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bCs/>
                <w:color w:val="auto"/>
                <w:sz w:val="24"/>
                <w:szCs w:val="24"/>
              </w:rPr>
              <w:t>，未按要求提供的不得分。</w:t>
            </w:r>
            <w:r>
              <w:rPr>
                <w:rFonts w:hint="eastAsia" w:ascii="仿宋" w:hAnsi="仿宋" w:eastAsia="仿宋" w:cs="宋体"/>
                <w:color w:val="auto"/>
                <w:sz w:val="24"/>
              </w:rPr>
              <w:t>）</w:t>
            </w:r>
          </w:p>
        </w:tc>
        <w:tc>
          <w:tcPr>
            <w:tcW w:w="847" w:type="dxa"/>
            <w:vAlign w:val="center"/>
          </w:tcPr>
          <w:p w14:paraId="75858587">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5A337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5D68D216">
            <w:pPr>
              <w:spacing w:line="400" w:lineRule="exact"/>
              <w:jc w:val="center"/>
              <w:rPr>
                <w:rFonts w:ascii="仿宋" w:hAnsi="仿宋" w:eastAsia="仿宋" w:cs="宋体"/>
                <w:b/>
                <w:color w:val="auto"/>
                <w:sz w:val="24"/>
              </w:rPr>
            </w:pPr>
            <w:r>
              <w:rPr>
                <w:rFonts w:ascii="仿宋" w:hAnsi="仿宋" w:eastAsia="仿宋" w:cs="宋体"/>
                <w:b/>
                <w:color w:val="auto"/>
                <w:sz w:val="24"/>
              </w:rPr>
              <w:t>4</w:t>
            </w:r>
          </w:p>
        </w:tc>
        <w:tc>
          <w:tcPr>
            <w:tcW w:w="1134" w:type="dxa"/>
            <w:vAlign w:val="center"/>
          </w:tcPr>
          <w:p w14:paraId="290AF929">
            <w:pPr>
              <w:spacing w:line="400" w:lineRule="exact"/>
              <w:jc w:val="center"/>
              <w:rPr>
                <w:rFonts w:ascii="仿宋" w:hAnsi="仿宋" w:eastAsia="仿宋" w:cs="宋体"/>
                <w:b/>
                <w:color w:val="auto"/>
                <w:sz w:val="24"/>
              </w:rPr>
            </w:pPr>
            <w:r>
              <w:rPr>
                <w:rFonts w:hint="eastAsia" w:ascii="仿宋" w:hAnsi="仿宋" w:eastAsia="仿宋" w:cs="宋体"/>
                <w:b/>
                <w:color w:val="auto"/>
                <w:sz w:val="24"/>
              </w:rPr>
              <w:t>用工服务承诺</w:t>
            </w:r>
          </w:p>
        </w:tc>
        <w:tc>
          <w:tcPr>
            <w:tcW w:w="7229" w:type="dxa"/>
            <w:vAlign w:val="center"/>
          </w:tcPr>
          <w:p w14:paraId="153771C5">
            <w:pPr>
              <w:spacing w:line="400" w:lineRule="exact"/>
              <w:rPr>
                <w:rFonts w:ascii="仿宋" w:hAnsi="仿宋" w:eastAsia="仿宋" w:cs="宋体"/>
                <w:color w:val="auto"/>
                <w:sz w:val="24"/>
              </w:rPr>
            </w:pPr>
            <w:r>
              <w:rPr>
                <w:rFonts w:hint="eastAsia" w:ascii="仿宋" w:hAnsi="仿宋" w:eastAsia="仿宋" w:cs="宋体"/>
                <w:color w:val="auto"/>
                <w:sz w:val="24"/>
              </w:rPr>
              <w:t>投标人能够提供针对本项目的用工服务承诺，包括下述</w:t>
            </w:r>
            <w:r>
              <w:rPr>
                <w:rFonts w:ascii="仿宋" w:hAnsi="仿宋" w:eastAsia="仿宋" w:cs="宋体"/>
                <w:color w:val="auto"/>
                <w:sz w:val="24"/>
              </w:rPr>
              <w:t>2</w:t>
            </w:r>
            <w:r>
              <w:rPr>
                <w:rFonts w:hint="eastAsia" w:ascii="仿宋" w:hAnsi="仿宋" w:eastAsia="仿宋" w:cs="宋体"/>
                <w:color w:val="auto"/>
                <w:sz w:val="24"/>
              </w:rPr>
              <w:t>项：①对投入的服务人员满足本项目服务要求（包括日常养护管理、应急养护等要求）的相关承诺、②对依法规范用工（包括保险缴纳、工资待遇等）的相关承诺，每提供上述</w:t>
            </w:r>
            <w:r>
              <w:rPr>
                <w:rFonts w:ascii="仿宋" w:hAnsi="仿宋" w:eastAsia="仿宋" w:cs="宋体"/>
                <w:color w:val="auto"/>
                <w:sz w:val="24"/>
              </w:rPr>
              <w:t>1</w:t>
            </w:r>
            <w:r>
              <w:rPr>
                <w:rFonts w:hint="eastAsia" w:ascii="仿宋" w:hAnsi="仿宋" w:eastAsia="仿宋" w:cs="宋体"/>
                <w:color w:val="auto"/>
                <w:sz w:val="24"/>
              </w:rPr>
              <w:t>项承诺的得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分。（注：投标文件中需提供相关承诺书（格式自拟）并</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tc>
        <w:tc>
          <w:tcPr>
            <w:tcW w:w="847" w:type="dxa"/>
            <w:vAlign w:val="center"/>
          </w:tcPr>
          <w:p w14:paraId="302B583D">
            <w:pPr>
              <w:spacing w:line="400" w:lineRule="exact"/>
              <w:jc w:val="center"/>
              <w:rPr>
                <w:rFonts w:ascii="仿宋" w:hAnsi="仿宋" w:eastAsia="仿宋" w:cs="宋体"/>
                <w:b/>
                <w:color w:val="auto"/>
                <w:sz w:val="24"/>
              </w:rPr>
            </w:pPr>
            <w:r>
              <w:rPr>
                <w:rFonts w:ascii="仿宋" w:hAnsi="仿宋" w:eastAsia="仿宋" w:cs="宋体"/>
                <w:b/>
                <w:color w:val="auto"/>
                <w:sz w:val="24"/>
              </w:rPr>
              <w:t>2</w:t>
            </w:r>
          </w:p>
        </w:tc>
      </w:tr>
      <w:tr w14:paraId="4054E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335D16EC">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c>
          <w:tcPr>
            <w:tcW w:w="1134" w:type="dxa"/>
            <w:vAlign w:val="center"/>
          </w:tcPr>
          <w:p w14:paraId="20EC8C90">
            <w:pPr>
              <w:spacing w:line="400" w:lineRule="exact"/>
              <w:jc w:val="center"/>
              <w:rPr>
                <w:rFonts w:ascii="仿宋" w:hAnsi="仿宋" w:eastAsia="仿宋" w:cs="宋体"/>
                <w:b/>
                <w:color w:val="auto"/>
                <w:sz w:val="24"/>
              </w:rPr>
            </w:pPr>
            <w:r>
              <w:rPr>
                <w:rFonts w:hint="eastAsia" w:ascii="仿宋" w:hAnsi="仿宋" w:eastAsia="仿宋" w:cs="宋体"/>
                <w:b/>
                <w:color w:val="auto"/>
                <w:sz w:val="24"/>
              </w:rPr>
              <w:t>设备投入</w:t>
            </w:r>
          </w:p>
        </w:tc>
        <w:tc>
          <w:tcPr>
            <w:tcW w:w="7229" w:type="dxa"/>
            <w:vAlign w:val="center"/>
          </w:tcPr>
          <w:p w14:paraId="7B552F99">
            <w:pPr>
              <w:spacing w:line="400" w:lineRule="exact"/>
              <w:rPr>
                <w:rFonts w:ascii="仿宋" w:hAnsi="仿宋" w:eastAsia="仿宋" w:cs="宋体"/>
                <w:color w:val="auto"/>
                <w:sz w:val="24"/>
              </w:rPr>
            </w:pPr>
            <w:r>
              <w:rPr>
                <w:rFonts w:hint="eastAsia" w:ascii="仿宋" w:hAnsi="仿宋" w:eastAsia="仿宋" w:cs="宋体"/>
                <w:bCs/>
                <w:color w:val="auto"/>
                <w:sz w:val="24"/>
              </w:rPr>
              <w:t>根据投标人针对本项目实施所提供包括日常养护工具、养护巡查车辆、抢险设备等主要设备的配备情况，进行综合比较与评价，最高得</w:t>
            </w:r>
            <w:r>
              <w:rPr>
                <w:rFonts w:ascii="仿宋" w:hAnsi="仿宋" w:eastAsia="仿宋" w:cs="宋体"/>
                <w:bCs/>
                <w:color w:val="auto"/>
                <w:sz w:val="24"/>
              </w:rPr>
              <w:t>3</w:t>
            </w:r>
            <w:r>
              <w:rPr>
                <w:rFonts w:hint="eastAsia" w:ascii="仿宋" w:hAnsi="仿宋" w:eastAsia="仿宋" w:cs="宋体"/>
                <w:bCs/>
                <w:color w:val="auto"/>
                <w:sz w:val="24"/>
              </w:rPr>
              <w:t>分。（注：投标文件中需提供设备购置发票（或租赁协议证明）复印件</w:t>
            </w:r>
            <w:r>
              <w:rPr>
                <w:rFonts w:hint="eastAsia" w:ascii="仿宋" w:hAnsi="仿宋" w:eastAsia="仿宋"/>
                <w:bCs/>
                <w:color w:val="auto"/>
                <w:sz w:val="24"/>
                <w:szCs w:val="24"/>
              </w:rPr>
              <w:t>（发票购买方或租赁承租方（乙方）必须与投标人单位名称一致）</w:t>
            </w:r>
            <w:r>
              <w:rPr>
                <w:rFonts w:hint="eastAsia" w:ascii="仿宋" w:hAnsi="仿宋" w:eastAsia="仿宋" w:cs="宋体"/>
                <w:bCs/>
                <w:color w:val="auto"/>
                <w:sz w:val="24"/>
              </w:rPr>
              <w:t>、现场设备彩色照片等相关材料并加盖</w:t>
            </w:r>
            <w:r>
              <w:rPr>
                <w:rFonts w:hint="eastAsia" w:ascii="仿宋" w:hAnsi="仿宋" w:eastAsia="仿宋" w:cs="宋体"/>
                <w:bCs/>
                <w:color w:val="auto"/>
                <w:sz w:val="24"/>
                <w:lang w:val="en-US" w:eastAsia="zh-CN"/>
              </w:rPr>
              <w:t>投标人CA签章</w:t>
            </w:r>
            <w:r>
              <w:rPr>
                <w:rFonts w:hint="eastAsia" w:ascii="仿宋" w:hAnsi="仿宋" w:eastAsia="仿宋" w:cs="宋体"/>
                <w:bCs/>
                <w:color w:val="auto"/>
                <w:sz w:val="24"/>
              </w:rPr>
              <w:t>。未按要求提供购置（或租赁）证明的，不视为投标人所配备投入设备。）</w:t>
            </w:r>
          </w:p>
        </w:tc>
        <w:tc>
          <w:tcPr>
            <w:tcW w:w="847" w:type="dxa"/>
            <w:vAlign w:val="center"/>
          </w:tcPr>
          <w:p w14:paraId="63F149AD">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r>
      <w:tr w14:paraId="10CE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4470B379">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c>
          <w:tcPr>
            <w:tcW w:w="1134" w:type="dxa"/>
            <w:vAlign w:val="center"/>
          </w:tcPr>
          <w:p w14:paraId="321D6169">
            <w:pPr>
              <w:spacing w:line="400" w:lineRule="exact"/>
              <w:jc w:val="center"/>
              <w:rPr>
                <w:rFonts w:ascii="仿宋" w:hAnsi="仿宋" w:eastAsia="仿宋" w:cs="宋体"/>
                <w:b/>
                <w:color w:val="auto"/>
                <w:sz w:val="24"/>
              </w:rPr>
            </w:pPr>
            <w:r>
              <w:rPr>
                <w:rFonts w:hint="eastAsia" w:ascii="仿宋" w:hAnsi="仿宋" w:eastAsia="仿宋" w:cs="宋体"/>
                <w:b/>
                <w:color w:val="auto"/>
                <w:sz w:val="24"/>
              </w:rPr>
              <w:t>项目分析与建议</w:t>
            </w:r>
          </w:p>
        </w:tc>
        <w:tc>
          <w:tcPr>
            <w:tcW w:w="7229" w:type="dxa"/>
            <w:vAlign w:val="center"/>
          </w:tcPr>
          <w:p w14:paraId="60A33075">
            <w:pPr>
              <w:spacing w:line="400" w:lineRule="exact"/>
              <w:rPr>
                <w:rFonts w:ascii="仿宋" w:hAnsi="仿宋" w:eastAsia="仿宋" w:cs="宋体"/>
                <w:color w:val="auto"/>
                <w:sz w:val="24"/>
              </w:rPr>
            </w:pPr>
            <w:r>
              <w:rPr>
                <w:rFonts w:hint="eastAsia" w:ascii="仿宋" w:hAnsi="仿宋" w:eastAsia="仿宋" w:cs="宋体"/>
                <w:color w:val="auto"/>
                <w:sz w:val="24"/>
              </w:rPr>
              <w:t>根据投标人对本项目实施地点及实施内容结合自身经验进行分析，包括本项目实施内容的特点、难点、重点问题的技术分析；结合自身独到优势针对本项目实施过程提出合理化建议等，由评委进行综合评价：</w:t>
            </w:r>
          </w:p>
          <w:p w14:paraId="73AD5525">
            <w:pPr>
              <w:spacing w:line="400" w:lineRule="exact"/>
              <w:rPr>
                <w:rFonts w:ascii="仿宋" w:hAnsi="仿宋" w:eastAsia="仿宋" w:cs="宋体"/>
                <w:color w:val="auto"/>
                <w:sz w:val="24"/>
              </w:rPr>
            </w:pPr>
            <w:r>
              <w:rPr>
                <w:rFonts w:hint="eastAsia" w:ascii="仿宋" w:hAnsi="仿宋" w:eastAsia="仿宋" w:cs="仿宋"/>
                <w:color w:val="auto"/>
                <w:sz w:val="24"/>
                <w:szCs w:val="24"/>
                <w:lang w:val="zh-CN"/>
              </w:rPr>
              <w:t>项目重难点分析全面合理、明确，建议针对性及可行性强的得</w:t>
            </w:r>
            <w:r>
              <w:rPr>
                <w:rFonts w:ascii="仿宋" w:hAnsi="仿宋" w:eastAsia="仿宋" w:cs="仿宋"/>
                <w:color w:val="auto"/>
                <w:sz w:val="24"/>
                <w:szCs w:val="24"/>
                <w:lang w:val="zh-CN"/>
              </w:rPr>
              <w:t>4-5</w:t>
            </w:r>
            <w:r>
              <w:rPr>
                <w:rFonts w:hint="eastAsia" w:ascii="仿宋" w:hAnsi="仿宋" w:eastAsia="仿宋" w:cs="仿宋"/>
                <w:color w:val="auto"/>
                <w:sz w:val="24"/>
                <w:szCs w:val="24"/>
                <w:lang w:val="zh-CN"/>
              </w:rPr>
              <w:t>分；项目重难点分析较为详细合理，建议具有一定针对性及可行性的得</w:t>
            </w:r>
            <w:r>
              <w:rPr>
                <w:rFonts w:ascii="仿宋" w:hAnsi="仿宋" w:eastAsia="仿宋" w:cs="仿宋"/>
                <w:color w:val="auto"/>
                <w:sz w:val="24"/>
                <w:szCs w:val="24"/>
                <w:lang w:val="zh-CN"/>
              </w:rPr>
              <w:t>2-3</w:t>
            </w:r>
            <w:r>
              <w:rPr>
                <w:rFonts w:hint="eastAsia" w:ascii="仿宋" w:hAnsi="仿宋" w:eastAsia="仿宋" w:cs="仿宋"/>
                <w:color w:val="auto"/>
                <w:sz w:val="24"/>
                <w:szCs w:val="24"/>
                <w:lang w:val="zh-CN"/>
              </w:rPr>
              <w:t>分；项目重难点分析粗略，建议针对性或可行性较弱的得</w:t>
            </w:r>
            <w:r>
              <w:rPr>
                <w:rFonts w:ascii="仿宋" w:hAnsi="仿宋" w:eastAsia="仿宋" w:cs="仿宋"/>
                <w:color w:val="auto"/>
                <w:sz w:val="24"/>
                <w:szCs w:val="24"/>
                <w:lang w:val="zh-CN"/>
              </w:rPr>
              <w:t>0-1</w:t>
            </w:r>
            <w:r>
              <w:rPr>
                <w:rFonts w:hint="eastAsia" w:ascii="仿宋" w:hAnsi="仿宋" w:eastAsia="仿宋" w:cs="仿宋"/>
                <w:color w:val="auto"/>
                <w:sz w:val="24"/>
                <w:szCs w:val="24"/>
                <w:lang w:val="zh-CN"/>
              </w:rPr>
              <w:t>分；未提供相关内容阐述或不符合项目的不得分。</w:t>
            </w:r>
          </w:p>
        </w:tc>
        <w:tc>
          <w:tcPr>
            <w:tcW w:w="847" w:type="dxa"/>
            <w:vAlign w:val="center"/>
          </w:tcPr>
          <w:p w14:paraId="73C76843">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13099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2" w:hRule="atLeast"/>
          <w:jc w:val="center"/>
        </w:trPr>
        <w:tc>
          <w:tcPr>
            <w:tcW w:w="714" w:type="dxa"/>
            <w:vMerge w:val="restart"/>
            <w:vAlign w:val="center"/>
          </w:tcPr>
          <w:p w14:paraId="79A1F922">
            <w:pPr>
              <w:spacing w:line="400" w:lineRule="exact"/>
              <w:jc w:val="center"/>
              <w:rPr>
                <w:rFonts w:ascii="仿宋" w:hAnsi="仿宋" w:eastAsia="仿宋" w:cs="宋体"/>
                <w:b/>
                <w:color w:val="auto"/>
                <w:sz w:val="24"/>
              </w:rPr>
            </w:pPr>
            <w:r>
              <w:rPr>
                <w:rFonts w:ascii="仿宋" w:hAnsi="仿宋" w:eastAsia="仿宋" w:cs="宋体"/>
                <w:b/>
                <w:color w:val="auto"/>
                <w:sz w:val="24"/>
              </w:rPr>
              <w:t>7</w:t>
            </w:r>
          </w:p>
        </w:tc>
        <w:tc>
          <w:tcPr>
            <w:tcW w:w="1134" w:type="dxa"/>
            <w:vMerge w:val="restart"/>
            <w:vAlign w:val="center"/>
          </w:tcPr>
          <w:p w14:paraId="1821B155">
            <w:pPr>
              <w:spacing w:line="400" w:lineRule="exact"/>
              <w:jc w:val="center"/>
              <w:rPr>
                <w:rFonts w:ascii="仿宋" w:hAnsi="仿宋" w:eastAsia="仿宋" w:cs="宋体"/>
                <w:b/>
                <w:color w:val="auto"/>
                <w:sz w:val="24"/>
              </w:rPr>
            </w:pPr>
            <w:r>
              <w:rPr>
                <w:rFonts w:hint="eastAsia" w:ascii="仿宋" w:hAnsi="仿宋" w:eastAsia="仿宋" w:cs="宋体"/>
                <w:b/>
                <w:color w:val="auto"/>
                <w:sz w:val="24"/>
              </w:rPr>
              <w:t>项目组织实施方案</w:t>
            </w:r>
          </w:p>
        </w:tc>
        <w:tc>
          <w:tcPr>
            <w:tcW w:w="7229" w:type="dxa"/>
            <w:vAlign w:val="center"/>
          </w:tcPr>
          <w:p w14:paraId="4E961C92">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根据投标人提供的公路养护作业方案（包括作业目标、作业技术要求、作业内容及流程等），由评委进行综合评价：</w:t>
            </w:r>
          </w:p>
          <w:p w14:paraId="05C7D84B">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5-6</w:t>
            </w:r>
            <w:r>
              <w:rPr>
                <w:rFonts w:hint="eastAsia" w:ascii="仿宋" w:hAnsi="仿宋" w:eastAsia="仿宋"/>
                <w:color w:val="auto"/>
                <w:sz w:val="24"/>
                <w:szCs w:val="24"/>
              </w:rPr>
              <w:t>分</w:t>
            </w:r>
            <w:r>
              <w:rPr>
                <w:rFonts w:hint="eastAsia" w:ascii="仿宋" w:hAnsi="仿宋" w:eastAsia="仿宋" w:cs="宋体"/>
                <w:color w:val="auto"/>
                <w:sz w:val="24"/>
              </w:rPr>
              <w:t>；方案相对完善，</w:t>
            </w:r>
            <w:r>
              <w:rPr>
                <w:rFonts w:hint="eastAsia" w:ascii="仿宋" w:hAnsi="仿宋" w:eastAsia="仿宋"/>
                <w:color w:val="auto"/>
                <w:sz w:val="24"/>
                <w:szCs w:val="24"/>
              </w:rPr>
              <w:t>措施较为合理明确，</w:t>
            </w:r>
            <w:r>
              <w:rPr>
                <w:rFonts w:hint="eastAsia" w:ascii="仿宋" w:hAnsi="仿宋" w:eastAsia="仿宋" w:cs="宋体"/>
                <w:color w:val="auto"/>
                <w:sz w:val="24"/>
              </w:rPr>
              <w:t>具有一定针对性及操作性的得</w:t>
            </w:r>
            <w:r>
              <w:rPr>
                <w:rFonts w:ascii="仿宋" w:hAnsi="仿宋" w:eastAsia="仿宋" w:cs="宋体"/>
                <w:color w:val="auto"/>
                <w:sz w:val="24"/>
              </w:rPr>
              <w:t>3-4</w:t>
            </w:r>
            <w:r>
              <w:rPr>
                <w:rFonts w:hint="eastAsia" w:ascii="仿宋" w:hAnsi="仿宋" w:eastAsia="仿宋" w:cs="宋体"/>
                <w:color w:val="auto"/>
                <w:sz w:val="24"/>
              </w:rPr>
              <w:t>分；有提出方案但内容过于粗略或层次不够清晰，针对性、操作性较弱的得</w:t>
            </w:r>
            <w:r>
              <w:rPr>
                <w:rFonts w:ascii="仿宋" w:hAnsi="仿宋" w:eastAsia="仿宋" w:cs="宋体"/>
                <w:color w:val="auto"/>
                <w:sz w:val="24"/>
              </w:rPr>
              <w:t>1-2</w:t>
            </w:r>
            <w:r>
              <w:rPr>
                <w:rFonts w:hint="eastAsia" w:ascii="仿宋" w:hAnsi="仿宋" w:eastAsia="仿宋" w:cs="宋体"/>
                <w:color w:val="auto"/>
                <w:sz w:val="24"/>
              </w:rPr>
              <w:t>分；未提供相关方案阐述或不符合项目的不得分。</w:t>
            </w:r>
          </w:p>
        </w:tc>
        <w:tc>
          <w:tcPr>
            <w:tcW w:w="847" w:type="dxa"/>
            <w:vAlign w:val="center"/>
          </w:tcPr>
          <w:p w14:paraId="47FF4902">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7B5FB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46" w:hRule="atLeast"/>
          <w:jc w:val="center"/>
        </w:trPr>
        <w:tc>
          <w:tcPr>
            <w:tcW w:w="714" w:type="dxa"/>
            <w:vMerge w:val="continue"/>
            <w:vAlign w:val="center"/>
          </w:tcPr>
          <w:p w14:paraId="42C14620">
            <w:pPr>
              <w:spacing w:line="400" w:lineRule="exact"/>
              <w:jc w:val="center"/>
              <w:rPr>
                <w:rFonts w:ascii="仿宋" w:hAnsi="仿宋" w:eastAsia="仿宋" w:cs="宋体"/>
                <w:b/>
                <w:color w:val="auto"/>
                <w:sz w:val="24"/>
              </w:rPr>
            </w:pPr>
          </w:p>
        </w:tc>
        <w:tc>
          <w:tcPr>
            <w:tcW w:w="1134" w:type="dxa"/>
            <w:vMerge w:val="continue"/>
            <w:vAlign w:val="center"/>
          </w:tcPr>
          <w:p w14:paraId="3936253D">
            <w:pPr>
              <w:spacing w:line="400" w:lineRule="exact"/>
              <w:jc w:val="center"/>
              <w:rPr>
                <w:rFonts w:ascii="仿宋" w:hAnsi="仿宋" w:eastAsia="仿宋" w:cs="宋体"/>
                <w:b/>
                <w:color w:val="auto"/>
                <w:sz w:val="24"/>
              </w:rPr>
            </w:pPr>
          </w:p>
        </w:tc>
        <w:tc>
          <w:tcPr>
            <w:tcW w:w="7229" w:type="dxa"/>
            <w:vAlign w:val="center"/>
          </w:tcPr>
          <w:p w14:paraId="15DB26E9">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根据投标人提供的道路巡查方案（包括巡查目标、巡查方式、巡查过程中发现的异常情况反馈措施等）是否详细明确、切实可行，由评委进行综合评价：</w:t>
            </w:r>
          </w:p>
          <w:p w14:paraId="35EE6C20">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5-6</w:t>
            </w:r>
            <w:r>
              <w:rPr>
                <w:rFonts w:hint="eastAsia" w:ascii="仿宋" w:hAnsi="仿宋" w:eastAsia="仿宋"/>
                <w:color w:val="auto"/>
                <w:sz w:val="24"/>
                <w:szCs w:val="24"/>
              </w:rPr>
              <w:t>分</w:t>
            </w:r>
            <w:r>
              <w:rPr>
                <w:rFonts w:hint="eastAsia" w:ascii="仿宋" w:hAnsi="仿宋" w:eastAsia="仿宋" w:cs="宋体"/>
                <w:color w:val="auto"/>
                <w:sz w:val="24"/>
              </w:rPr>
              <w:t>；方案相对完善，</w:t>
            </w:r>
            <w:r>
              <w:rPr>
                <w:rFonts w:hint="eastAsia" w:ascii="仿宋" w:hAnsi="仿宋" w:eastAsia="仿宋"/>
                <w:color w:val="auto"/>
                <w:sz w:val="24"/>
                <w:szCs w:val="24"/>
              </w:rPr>
              <w:t>措施较为合理明确，</w:t>
            </w:r>
            <w:r>
              <w:rPr>
                <w:rFonts w:hint="eastAsia" w:ascii="仿宋" w:hAnsi="仿宋" w:eastAsia="仿宋" w:cs="宋体"/>
                <w:color w:val="auto"/>
                <w:sz w:val="24"/>
              </w:rPr>
              <w:t>具有一定针对性及操作性的得</w:t>
            </w:r>
            <w:r>
              <w:rPr>
                <w:rFonts w:ascii="仿宋" w:hAnsi="仿宋" w:eastAsia="仿宋" w:cs="宋体"/>
                <w:color w:val="auto"/>
                <w:sz w:val="24"/>
              </w:rPr>
              <w:t>3-4</w:t>
            </w:r>
            <w:r>
              <w:rPr>
                <w:rFonts w:hint="eastAsia" w:ascii="仿宋" w:hAnsi="仿宋" w:eastAsia="仿宋" w:cs="宋体"/>
                <w:color w:val="auto"/>
                <w:sz w:val="24"/>
              </w:rPr>
              <w:t>分；有提出方案但内容过于粗略或层次不够清晰，针对性、操作性较弱的得</w:t>
            </w:r>
            <w:r>
              <w:rPr>
                <w:rFonts w:ascii="仿宋" w:hAnsi="仿宋" w:eastAsia="仿宋" w:cs="宋体"/>
                <w:color w:val="auto"/>
                <w:sz w:val="24"/>
              </w:rPr>
              <w:t>1-2</w:t>
            </w:r>
            <w:r>
              <w:rPr>
                <w:rFonts w:hint="eastAsia" w:ascii="仿宋" w:hAnsi="仿宋" w:eastAsia="仿宋" w:cs="宋体"/>
                <w:color w:val="auto"/>
                <w:sz w:val="24"/>
              </w:rPr>
              <w:t>分；未提供相关方案阐述或不符合项目的不得分。</w:t>
            </w:r>
          </w:p>
        </w:tc>
        <w:tc>
          <w:tcPr>
            <w:tcW w:w="847" w:type="dxa"/>
            <w:vAlign w:val="center"/>
          </w:tcPr>
          <w:p w14:paraId="6637D847">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5FCD7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46" w:hRule="atLeast"/>
          <w:jc w:val="center"/>
        </w:trPr>
        <w:tc>
          <w:tcPr>
            <w:tcW w:w="714" w:type="dxa"/>
            <w:vMerge w:val="continue"/>
            <w:vAlign w:val="center"/>
          </w:tcPr>
          <w:p w14:paraId="3C374F8D">
            <w:pPr>
              <w:spacing w:line="400" w:lineRule="exact"/>
              <w:jc w:val="center"/>
              <w:rPr>
                <w:rFonts w:ascii="仿宋" w:hAnsi="仿宋" w:eastAsia="仿宋" w:cs="宋体"/>
                <w:b/>
                <w:color w:val="auto"/>
                <w:sz w:val="24"/>
              </w:rPr>
            </w:pPr>
          </w:p>
        </w:tc>
        <w:tc>
          <w:tcPr>
            <w:tcW w:w="1134" w:type="dxa"/>
            <w:vMerge w:val="continue"/>
            <w:vAlign w:val="center"/>
          </w:tcPr>
          <w:p w14:paraId="5E466676">
            <w:pPr>
              <w:spacing w:line="400" w:lineRule="exact"/>
              <w:jc w:val="center"/>
              <w:rPr>
                <w:rFonts w:ascii="仿宋" w:hAnsi="仿宋" w:eastAsia="仿宋" w:cs="宋体"/>
                <w:b/>
                <w:color w:val="auto"/>
                <w:sz w:val="24"/>
              </w:rPr>
            </w:pPr>
          </w:p>
        </w:tc>
        <w:tc>
          <w:tcPr>
            <w:tcW w:w="7229" w:type="dxa"/>
            <w:vAlign w:val="center"/>
          </w:tcPr>
          <w:p w14:paraId="2E7ED76E">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根据投标人提供的安全文明施工方案（包括安全文明施工承诺及相应的管理与保障措施等）是否详细明确、切实可行，由评委进行综合评价：</w:t>
            </w:r>
          </w:p>
          <w:p w14:paraId="7A2C54C1">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5-6</w:t>
            </w:r>
            <w:r>
              <w:rPr>
                <w:rFonts w:hint="eastAsia" w:ascii="仿宋" w:hAnsi="仿宋" w:eastAsia="仿宋"/>
                <w:color w:val="auto"/>
                <w:sz w:val="24"/>
                <w:szCs w:val="24"/>
              </w:rPr>
              <w:t>分</w:t>
            </w:r>
            <w:r>
              <w:rPr>
                <w:rFonts w:hint="eastAsia" w:ascii="仿宋" w:hAnsi="仿宋" w:eastAsia="仿宋" w:cs="宋体"/>
                <w:color w:val="auto"/>
                <w:sz w:val="24"/>
              </w:rPr>
              <w:t>；方案相对完善，</w:t>
            </w:r>
            <w:r>
              <w:rPr>
                <w:rFonts w:hint="eastAsia" w:ascii="仿宋" w:hAnsi="仿宋" w:eastAsia="仿宋"/>
                <w:color w:val="auto"/>
                <w:sz w:val="24"/>
                <w:szCs w:val="24"/>
              </w:rPr>
              <w:t>措施较为合理明确，</w:t>
            </w:r>
            <w:r>
              <w:rPr>
                <w:rFonts w:hint="eastAsia" w:ascii="仿宋" w:hAnsi="仿宋" w:eastAsia="仿宋" w:cs="宋体"/>
                <w:color w:val="auto"/>
                <w:sz w:val="24"/>
              </w:rPr>
              <w:t>具有一定针对性及操作性的得</w:t>
            </w:r>
            <w:r>
              <w:rPr>
                <w:rFonts w:ascii="仿宋" w:hAnsi="仿宋" w:eastAsia="仿宋" w:cs="宋体"/>
                <w:color w:val="auto"/>
                <w:sz w:val="24"/>
              </w:rPr>
              <w:t>3-4</w:t>
            </w:r>
            <w:r>
              <w:rPr>
                <w:rFonts w:hint="eastAsia" w:ascii="仿宋" w:hAnsi="仿宋" w:eastAsia="仿宋" w:cs="宋体"/>
                <w:color w:val="auto"/>
                <w:sz w:val="24"/>
              </w:rPr>
              <w:t>分；有提出方案但内容过于粗略或层次不够清晰，针对性、操作性较弱的得</w:t>
            </w:r>
            <w:r>
              <w:rPr>
                <w:rFonts w:ascii="仿宋" w:hAnsi="仿宋" w:eastAsia="仿宋" w:cs="宋体"/>
                <w:color w:val="auto"/>
                <w:sz w:val="24"/>
              </w:rPr>
              <w:t>1-2</w:t>
            </w:r>
            <w:r>
              <w:rPr>
                <w:rFonts w:hint="eastAsia" w:ascii="仿宋" w:hAnsi="仿宋" w:eastAsia="仿宋" w:cs="宋体"/>
                <w:color w:val="auto"/>
                <w:sz w:val="24"/>
              </w:rPr>
              <w:t>分；未提供相关方案阐述或不符合项目的不得分。</w:t>
            </w:r>
          </w:p>
        </w:tc>
        <w:tc>
          <w:tcPr>
            <w:tcW w:w="847" w:type="dxa"/>
            <w:vAlign w:val="center"/>
          </w:tcPr>
          <w:p w14:paraId="048503A6">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2A464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4" w:hRule="atLeast"/>
          <w:jc w:val="center"/>
        </w:trPr>
        <w:tc>
          <w:tcPr>
            <w:tcW w:w="714" w:type="dxa"/>
            <w:vMerge w:val="continue"/>
            <w:vAlign w:val="center"/>
          </w:tcPr>
          <w:p w14:paraId="15C8F9B1">
            <w:pPr>
              <w:spacing w:line="400" w:lineRule="exact"/>
              <w:jc w:val="center"/>
              <w:rPr>
                <w:rFonts w:ascii="仿宋" w:hAnsi="仿宋" w:eastAsia="仿宋" w:cs="宋体"/>
                <w:b/>
                <w:color w:val="auto"/>
                <w:sz w:val="24"/>
              </w:rPr>
            </w:pPr>
          </w:p>
        </w:tc>
        <w:tc>
          <w:tcPr>
            <w:tcW w:w="1134" w:type="dxa"/>
            <w:vMerge w:val="continue"/>
            <w:vAlign w:val="center"/>
          </w:tcPr>
          <w:p w14:paraId="7604B5C5">
            <w:pPr>
              <w:spacing w:line="400" w:lineRule="exact"/>
              <w:jc w:val="center"/>
              <w:rPr>
                <w:rFonts w:ascii="仿宋" w:hAnsi="仿宋" w:eastAsia="仿宋" w:cs="宋体"/>
                <w:b/>
                <w:color w:val="auto"/>
                <w:sz w:val="24"/>
              </w:rPr>
            </w:pPr>
          </w:p>
        </w:tc>
        <w:tc>
          <w:tcPr>
            <w:tcW w:w="7229" w:type="dxa"/>
            <w:vAlign w:val="center"/>
          </w:tcPr>
          <w:p w14:paraId="2D0EE272">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根据投标人提供的质量保证方案（包括质量目标、质量管理体系、质量保障措施等）是否详细明确、切实可行，由评委进行综合评价：</w:t>
            </w:r>
          </w:p>
          <w:p w14:paraId="5DA0749D">
            <w:pPr>
              <w:spacing w:line="400" w:lineRule="exact"/>
              <w:rPr>
                <w:rFonts w:ascii="仿宋" w:hAnsi="仿宋" w:eastAsia="仿宋" w:cs="宋体"/>
                <w:color w:val="auto"/>
                <w:sz w:val="24"/>
              </w:rPr>
            </w:pPr>
            <w:r>
              <w:rPr>
                <w:rFonts w:hint="eastAsia" w:ascii="仿宋" w:hAnsi="仿宋" w:eastAsia="仿宋" w:cs="宋体"/>
                <w:color w:val="auto"/>
                <w:sz w:val="24"/>
              </w:rPr>
              <w:t>方案内容详细明确，措施合理可行，总体能够充分保证项目质量的得</w:t>
            </w:r>
            <w:r>
              <w:rPr>
                <w:rFonts w:ascii="仿宋" w:hAnsi="仿宋" w:eastAsia="仿宋" w:cs="宋体"/>
                <w:color w:val="auto"/>
                <w:sz w:val="24"/>
              </w:rPr>
              <w:t>5-6</w:t>
            </w:r>
            <w:r>
              <w:rPr>
                <w:rFonts w:hint="eastAsia" w:ascii="仿宋" w:hAnsi="仿宋" w:eastAsia="仿宋" w:cs="宋体"/>
                <w:color w:val="auto"/>
                <w:sz w:val="24"/>
              </w:rPr>
              <w:t>分；方案内容较为详细明确，措施较为合理可行，总体较能够保证项目质量的得</w:t>
            </w:r>
            <w:r>
              <w:rPr>
                <w:rFonts w:ascii="仿宋" w:hAnsi="仿宋" w:eastAsia="仿宋" w:cs="宋体"/>
                <w:color w:val="auto"/>
                <w:sz w:val="24"/>
              </w:rPr>
              <w:t>3-4</w:t>
            </w:r>
            <w:r>
              <w:rPr>
                <w:rFonts w:hint="eastAsia" w:ascii="仿宋" w:hAnsi="仿宋" w:eastAsia="仿宋" w:cs="宋体"/>
                <w:color w:val="auto"/>
                <w:sz w:val="24"/>
              </w:rPr>
              <w:t>分；方案内容较为粗略，措施针对性、可行性较弱，总体保证项目质量较弱的得</w:t>
            </w:r>
            <w:r>
              <w:rPr>
                <w:rFonts w:ascii="仿宋" w:hAnsi="仿宋" w:eastAsia="仿宋" w:cs="宋体"/>
                <w:color w:val="auto"/>
                <w:sz w:val="24"/>
              </w:rPr>
              <w:t>1-2</w:t>
            </w:r>
            <w:r>
              <w:rPr>
                <w:rFonts w:hint="eastAsia" w:ascii="仿宋" w:hAnsi="仿宋" w:eastAsia="仿宋" w:cs="宋体"/>
                <w:color w:val="auto"/>
                <w:sz w:val="24"/>
              </w:rPr>
              <w:t>分；</w:t>
            </w:r>
            <w:r>
              <w:rPr>
                <w:rFonts w:hint="eastAsia" w:ascii="仿宋" w:hAnsi="仿宋" w:eastAsia="仿宋"/>
                <w:color w:val="auto"/>
                <w:sz w:val="24"/>
              </w:rPr>
              <w:t>未提供相关方案阐述或不符合项目的不得分。</w:t>
            </w:r>
          </w:p>
        </w:tc>
        <w:tc>
          <w:tcPr>
            <w:tcW w:w="847" w:type="dxa"/>
            <w:vAlign w:val="center"/>
          </w:tcPr>
          <w:p w14:paraId="76580D08">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42834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2" w:hRule="atLeast"/>
          <w:jc w:val="center"/>
        </w:trPr>
        <w:tc>
          <w:tcPr>
            <w:tcW w:w="714" w:type="dxa"/>
            <w:vMerge w:val="continue"/>
            <w:vAlign w:val="center"/>
          </w:tcPr>
          <w:p w14:paraId="3BD38F70">
            <w:pPr>
              <w:spacing w:line="400" w:lineRule="exact"/>
              <w:jc w:val="center"/>
              <w:rPr>
                <w:rFonts w:ascii="仿宋" w:hAnsi="仿宋" w:eastAsia="仿宋" w:cs="宋体"/>
                <w:b/>
                <w:color w:val="auto"/>
                <w:sz w:val="24"/>
              </w:rPr>
            </w:pPr>
          </w:p>
        </w:tc>
        <w:tc>
          <w:tcPr>
            <w:tcW w:w="1134" w:type="dxa"/>
            <w:vMerge w:val="continue"/>
            <w:vAlign w:val="center"/>
          </w:tcPr>
          <w:p w14:paraId="6251582E">
            <w:pPr>
              <w:spacing w:line="400" w:lineRule="exact"/>
              <w:jc w:val="center"/>
              <w:rPr>
                <w:rFonts w:ascii="仿宋" w:hAnsi="仿宋" w:eastAsia="仿宋" w:cs="宋体"/>
                <w:b/>
                <w:color w:val="auto"/>
                <w:sz w:val="24"/>
              </w:rPr>
            </w:pPr>
          </w:p>
        </w:tc>
        <w:tc>
          <w:tcPr>
            <w:tcW w:w="7229" w:type="dxa"/>
            <w:vAlign w:val="center"/>
          </w:tcPr>
          <w:p w14:paraId="77967896">
            <w:pPr>
              <w:spacing w:line="400" w:lineRule="exact"/>
              <w:rPr>
                <w:rFonts w:ascii="仿宋" w:hAnsi="仿宋" w:eastAsia="仿宋" w:cs="仿宋"/>
                <w:bCs/>
                <w:color w:val="auto"/>
                <w:sz w:val="24"/>
                <w:szCs w:val="24"/>
              </w:rPr>
            </w:pPr>
            <w:r>
              <w:rPr>
                <w:rFonts w:hint="eastAsia" w:ascii="仿宋" w:hAnsi="仿宋" w:eastAsia="仿宋" w:cs="仿宋"/>
                <w:color w:val="auto"/>
                <w:sz w:val="24"/>
                <w:szCs w:val="24"/>
              </w:rPr>
              <w:t>根据投标人提供的档案管理方案（包括台账制度建立、台账整理与报送等）的全面性</w:t>
            </w:r>
            <w:r>
              <w:rPr>
                <w:rFonts w:hint="eastAsia" w:ascii="仿宋" w:hAnsi="仿宋" w:eastAsia="仿宋" w:cs="仿宋"/>
                <w:bCs/>
                <w:color w:val="auto"/>
                <w:sz w:val="24"/>
                <w:szCs w:val="24"/>
              </w:rPr>
              <w:t>、针对性、有效性等方面进行综合评价：</w:t>
            </w:r>
          </w:p>
          <w:p w14:paraId="56A0F275">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4-5</w:t>
            </w:r>
            <w:r>
              <w:rPr>
                <w:rFonts w:hint="eastAsia" w:ascii="仿宋" w:hAnsi="仿宋" w:eastAsia="仿宋"/>
                <w:color w:val="auto"/>
                <w:sz w:val="24"/>
                <w:szCs w:val="24"/>
              </w:rPr>
              <w:t>分；方案内容较完善，措施较合理明确，有一定针对性及可行性的得</w:t>
            </w:r>
            <w:r>
              <w:rPr>
                <w:rFonts w:ascii="仿宋" w:hAnsi="仿宋" w:eastAsia="仿宋"/>
                <w:color w:val="auto"/>
                <w:sz w:val="24"/>
                <w:szCs w:val="24"/>
              </w:rPr>
              <w:t>2-3</w:t>
            </w:r>
            <w:r>
              <w:rPr>
                <w:rFonts w:hint="eastAsia" w:ascii="仿宋" w:hAnsi="仿宋" w:eastAsia="仿宋"/>
                <w:color w:val="auto"/>
                <w:sz w:val="24"/>
                <w:szCs w:val="24"/>
              </w:rPr>
              <w:t>分；方案</w:t>
            </w:r>
            <w:r>
              <w:rPr>
                <w:rFonts w:hint="eastAsia" w:ascii="仿宋" w:hAnsi="仿宋" w:eastAsia="仿宋" w:cs="宋体"/>
                <w:color w:val="auto"/>
                <w:sz w:val="24"/>
              </w:rPr>
              <w:t>内容较为粗略</w:t>
            </w:r>
            <w:r>
              <w:rPr>
                <w:rFonts w:hint="eastAsia" w:ascii="仿宋" w:hAnsi="仿宋" w:eastAsia="仿宋"/>
                <w:color w:val="auto"/>
                <w:sz w:val="24"/>
                <w:szCs w:val="24"/>
              </w:rPr>
              <w:t>，措施可行性较弱或与项目需求的切合度较差的得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47" w:type="dxa"/>
            <w:vAlign w:val="center"/>
          </w:tcPr>
          <w:p w14:paraId="24541985">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42A83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14:paraId="306476D9">
            <w:pPr>
              <w:spacing w:line="400" w:lineRule="exact"/>
              <w:jc w:val="center"/>
              <w:rPr>
                <w:rFonts w:ascii="仿宋" w:hAnsi="仿宋" w:eastAsia="仿宋" w:cs="宋体"/>
                <w:b/>
                <w:color w:val="auto"/>
                <w:sz w:val="24"/>
              </w:rPr>
            </w:pPr>
          </w:p>
        </w:tc>
        <w:tc>
          <w:tcPr>
            <w:tcW w:w="1134" w:type="dxa"/>
            <w:vMerge w:val="continue"/>
            <w:vAlign w:val="center"/>
          </w:tcPr>
          <w:p w14:paraId="72B2CFB3">
            <w:pPr>
              <w:spacing w:line="400" w:lineRule="exact"/>
              <w:jc w:val="center"/>
              <w:rPr>
                <w:rFonts w:ascii="仿宋" w:hAnsi="仿宋" w:eastAsia="仿宋" w:cs="宋体"/>
                <w:b/>
                <w:color w:val="auto"/>
                <w:sz w:val="24"/>
              </w:rPr>
            </w:pPr>
          </w:p>
        </w:tc>
        <w:tc>
          <w:tcPr>
            <w:tcW w:w="7229" w:type="dxa"/>
            <w:vAlign w:val="center"/>
          </w:tcPr>
          <w:p w14:paraId="5A4AD17A">
            <w:pPr>
              <w:spacing w:line="300" w:lineRule="auto"/>
              <w:rPr>
                <w:rFonts w:ascii="仿宋" w:hAnsi="仿宋" w:eastAsia="仿宋" w:cs="仿宋"/>
                <w:bCs/>
                <w:color w:val="auto"/>
                <w:sz w:val="24"/>
                <w:szCs w:val="24"/>
              </w:rPr>
            </w:pPr>
            <w:r>
              <w:rPr>
                <w:rFonts w:hint="eastAsia" w:ascii="仿宋" w:hAnsi="仿宋" w:eastAsia="仿宋" w:cs="仿宋"/>
                <w:color w:val="auto"/>
                <w:sz w:val="24"/>
                <w:szCs w:val="24"/>
              </w:rPr>
              <w:t>根据投标人提供的应急预案（包括恶劣天气等自然灾害或巡查、养护等工作中遇到的道路突发性情况所制定的应急措施）的全面性</w:t>
            </w:r>
            <w:r>
              <w:rPr>
                <w:rFonts w:hint="eastAsia" w:ascii="仿宋" w:hAnsi="仿宋" w:eastAsia="仿宋" w:cs="仿宋"/>
                <w:bCs/>
                <w:color w:val="auto"/>
                <w:sz w:val="24"/>
                <w:szCs w:val="24"/>
              </w:rPr>
              <w:t>、针对性、有效性等方面进行综合比较与评价：</w:t>
            </w:r>
          </w:p>
          <w:p w14:paraId="2EED2106">
            <w:pPr>
              <w:spacing w:line="300" w:lineRule="auto"/>
              <w:rPr>
                <w:rFonts w:ascii="仿宋" w:hAnsi="仿宋" w:eastAsia="仿宋" w:cs="宋体"/>
                <w:bCs/>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4-5</w:t>
            </w:r>
            <w:r>
              <w:rPr>
                <w:rFonts w:hint="eastAsia" w:ascii="仿宋" w:hAnsi="仿宋" w:eastAsia="仿宋"/>
                <w:color w:val="auto"/>
                <w:sz w:val="24"/>
                <w:szCs w:val="24"/>
              </w:rPr>
              <w:t>分；方案内容较完善，措施较合理明确，有一定针对性及可行性的得</w:t>
            </w:r>
            <w:r>
              <w:rPr>
                <w:rFonts w:ascii="仿宋" w:hAnsi="仿宋" w:eastAsia="仿宋"/>
                <w:color w:val="auto"/>
                <w:sz w:val="24"/>
                <w:szCs w:val="24"/>
              </w:rPr>
              <w:t>2-3</w:t>
            </w:r>
            <w:r>
              <w:rPr>
                <w:rFonts w:hint="eastAsia" w:ascii="仿宋" w:hAnsi="仿宋" w:eastAsia="仿宋"/>
                <w:color w:val="auto"/>
                <w:sz w:val="24"/>
                <w:szCs w:val="24"/>
              </w:rPr>
              <w:t>分；方案</w:t>
            </w:r>
            <w:r>
              <w:rPr>
                <w:rFonts w:hint="eastAsia" w:ascii="仿宋" w:hAnsi="仿宋" w:eastAsia="仿宋" w:cs="宋体"/>
                <w:color w:val="auto"/>
                <w:sz w:val="24"/>
              </w:rPr>
              <w:t>内容较为粗略</w:t>
            </w:r>
            <w:r>
              <w:rPr>
                <w:rFonts w:hint="eastAsia" w:ascii="仿宋" w:hAnsi="仿宋" w:eastAsia="仿宋"/>
                <w:color w:val="auto"/>
                <w:sz w:val="24"/>
                <w:szCs w:val="24"/>
              </w:rPr>
              <w:t>，措施可行性较弱或与项目需求的切合度较差的得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47" w:type="dxa"/>
            <w:vAlign w:val="center"/>
          </w:tcPr>
          <w:p w14:paraId="5A10A28A">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55D02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14:paraId="7707E2E0">
            <w:pPr>
              <w:spacing w:line="400" w:lineRule="exact"/>
              <w:jc w:val="center"/>
              <w:rPr>
                <w:rFonts w:ascii="仿宋" w:hAnsi="仿宋" w:eastAsia="仿宋" w:cs="宋体"/>
                <w:b/>
                <w:color w:val="auto"/>
                <w:sz w:val="24"/>
              </w:rPr>
            </w:pPr>
          </w:p>
        </w:tc>
        <w:tc>
          <w:tcPr>
            <w:tcW w:w="1134" w:type="dxa"/>
            <w:vMerge w:val="continue"/>
            <w:vAlign w:val="center"/>
          </w:tcPr>
          <w:p w14:paraId="416C749B">
            <w:pPr>
              <w:spacing w:line="400" w:lineRule="exact"/>
              <w:jc w:val="center"/>
              <w:rPr>
                <w:rFonts w:ascii="仿宋" w:hAnsi="仿宋" w:eastAsia="仿宋" w:cs="宋体"/>
                <w:b/>
                <w:color w:val="auto"/>
                <w:sz w:val="24"/>
              </w:rPr>
            </w:pPr>
          </w:p>
        </w:tc>
        <w:tc>
          <w:tcPr>
            <w:tcW w:w="7229" w:type="dxa"/>
            <w:vAlign w:val="center"/>
          </w:tcPr>
          <w:p w14:paraId="31733299">
            <w:pPr>
              <w:spacing w:line="300" w:lineRule="auto"/>
              <w:rPr>
                <w:rFonts w:ascii="仿宋" w:hAnsi="仿宋" w:eastAsia="仿宋" w:cs="宋体"/>
                <w:color w:val="auto"/>
                <w:sz w:val="24"/>
              </w:rPr>
            </w:pPr>
            <w:r>
              <w:rPr>
                <w:rFonts w:hint="eastAsia" w:ascii="仿宋" w:hAnsi="仿宋" w:eastAsia="仿宋" w:cs="宋体"/>
                <w:color w:val="auto"/>
                <w:sz w:val="24"/>
              </w:rPr>
              <w:t>根据投标人针对本项目提供与采购单位的配合服务方案（包括项目实施阶段以及后期的配合服务承诺、配合措施等）是否详细具体，切实可行，由评委进行综合评价：</w:t>
            </w:r>
          </w:p>
          <w:p w14:paraId="1C3164ED">
            <w:pPr>
              <w:spacing w:line="300" w:lineRule="auto"/>
              <w:rPr>
                <w:rFonts w:ascii="仿宋" w:hAnsi="仿宋" w:eastAsia="仿宋" w:cs="仿宋"/>
                <w:color w:val="auto"/>
                <w:sz w:val="24"/>
                <w:szCs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4-5</w:t>
            </w:r>
            <w:r>
              <w:rPr>
                <w:rFonts w:hint="eastAsia" w:ascii="仿宋" w:hAnsi="仿宋" w:eastAsia="仿宋"/>
                <w:color w:val="auto"/>
                <w:sz w:val="24"/>
                <w:szCs w:val="24"/>
              </w:rPr>
              <w:t>分；方案内容较完善，措施较合理明确，有一定针对性及可行性的得</w:t>
            </w:r>
            <w:r>
              <w:rPr>
                <w:rFonts w:ascii="仿宋" w:hAnsi="仿宋" w:eastAsia="仿宋"/>
                <w:color w:val="auto"/>
                <w:sz w:val="24"/>
                <w:szCs w:val="24"/>
              </w:rPr>
              <w:t>2-3</w:t>
            </w:r>
            <w:r>
              <w:rPr>
                <w:rFonts w:hint="eastAsia" w:ascii="仿宋" w:hAnsi="仿宋" w:eastAsia="仿宋"/>
                <w:color w:val="auto"/>
                <w:sz w:val="24"/>
                <w:szCs w:val="24"/>
              </w:rPr>
              <w:t>分；方案</w:t>
            </w:r>
            <w:r>
              <w:rPr>
                <w:rFonts w:hint="eastAsia" w:ascii="仿宋" w:hAnsi="仿宋" w:eastAsia="仿宋" w:cs="宋体"/>
                <w:color w:val="auto"/>
                <w:sz w:val="24"/>
              </w:rPr>
              <w:t>内容较为粗略</w:t>
            </w:r>
            <w:r>
              <w:rPr>
                <w:rFonts w:hint="eastAsia" w:ascii="仿宋" w:hAnsi="仿宋" w:eastAsia="仿宋"/>
                <w:color w:val="auto"/>
                <w:sz w:val="24"/>
                <w:szCs w:val="24"/>
              </w:rPr>
              <w:t>，措施可行性较弱或与项目需求的切合度较差的得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47" w:type="dxa"/>
            <w:vAlign w:val="center"/>
          </w:tcPr>
          <w:p w14:paraId="6690B94D">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0E025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6" w:hRule="atLeast"/>
          <w:jc w:val="center"/>
        </w:trPr>
        <w:tc>
          <w:tcPr>
            <w:tcW w:w="714" w:type="dxa"/>
            <w:tcBorders>
              <w:bottom w:val="single" w:color="auto" w:sz="12" w:space="0"/>
            </w:tcBorders>
            <w:vAlign w:val="center"/>
          </w:tcPr>
          <w:p w14:paraId="1A51AEBB">
            <w:pPr>
              <w:spacing w:line="400" w:lineRule="exact"/>
              <w:jc w:val="center"/>
              <w:rPr>
                <w:rFonts w:ascii="仿宋" w:hAnsi="仿宋" w:eastAsia="仿宋" w:cs="宋体"/>
                <w:b/>
                <w:color w:val="auto"/>
                <w:sz w:val="24"/>
              </w:rPr>
            </w:pPr>
            <w:r>
              <w:rPr>
                <w:rFonts w:ascii="仿宋" w:hAnsi="仿宋" w:eastAsia="仿宋" w:cs="宋体"/>
                <w:b/>
                <w:color w:val="auto"/>
                <w:sz w:val="24"/>
              </w:rPr>
              <w:t>8</w:t>
            </w:r>
          </w:p>
        </w:tc>
        <w:tc>
          <w:tcPr>
            <w:tcW w:w="1134" w:type="dxa"/>
            <w:tcBorders>
              <w:bottom w:val="single" w:color="auto" w:sz="12" w:space="0"/>
            </w:tcBorders>
            <w:vAlign w:val="center"/>
          </w:tcPr>
          <w:p w14:paraId="27EB6D45">
            <w:pPr>
              <w:spacing w:line="400" w:lineRule="exact"/>
              <w:jc w:val="center"/>
              <w:rPr>
                <w:rFonts w:ascii="仿宋" w:hAnsi="仿宋" w:eastAsia="仿宋" w:cs="宋体"/>
                <w:b/>
                <w:color w:val="auto"/>
                <w:sz w:val="24"/>
              </w:rPr>
            </w:pPr>
            <w:r>
              <w:rPr>
                <w:rFonts w:hint="eastAsia" w:ascii="仿宋" w:hAnsi="仿宋" w:eastAsia="仿宋" w:cs="宋体"/>
                <w:b/>
                <w:color w:val="auto"/>
                <w:sz w:val="24"/>
              </w:rPr>
              <w:t>本地化服务</w:t>
            </w:r>
          </w:p>
        </w:tc>
        <w:tc>
          <w:tcPr>
            <w:tcW w:w="7229" w:type="dxa"/>
            <w:tcBorders>
              <w:bottom w:val="single" w:color="auto" w:sz="12" w:space="0"/>
            </w:tcBorders>
            <w:vAlign w:val="center"/>
          </w:tcPr>
          <w:p w14:paraId="698276D1">
            <w:pPr>
              <w:spacing w:line="400" w:lineRule="exact"/>
              <w:jc w:val="left"/>
              <w:rPr>
                <w:rFonts w:ascii="仿宋" w:hAnsi="仿宋" w:eastAsia="仿宋" w:cs="Arial"/>
                <w:color w:val="auto"/>
                <w:sz w:val="24"/>
                <w:szCs w:val="24"/>
              </w:rPr>
            </w:pPr>
            <w:r>
              <w:rPr>
                <w:rFonts w:hint="eastAsia" w:ascii="仿宋" w:hAnsi="仿宋" w:eastAsia="仿宋" w:cs="Arial"/>
                <w:color w:val="auto"/>
                <w:sz w:val="24"/>
                <w:szCs w:val="24"/>
              </w:rPr>
              <w:t>根据投标人本地化</w:t>
            </w:r>
            <w:r>
              <w:rPr>
                <w:rFonts w:hint="eastAsia" w:ascii="仿宋" w:hAnsi="仿宋" w:eastAsia="仿宋" w:cs="宋体"/>
                <w:color w:val="auto"/>
                <w:sz w:val="24"/>
                <w:szCs w:val="24"/>
              </w:rPr>
              <w:t>服务方案，包括</w:t>
            </w:r>
            <w:r>
              <w:rPr>
                <w:rFonts w:hint="eastAsia" w:ascii="仿宋" w:hAnsi="仿宋" w:eastAsia="仿宋" w:cs="Arial"/>
                <w:color w:val="auto"/>
                <w:sz w:val="24"/>
                <w:szCs w:val="24"/>
              </w:rPr>
              <w:t>本地化服务机构或驻点设置、服务人员的到位率、</w:t>
            </w:r>
            <w:r>
              <w:rPr>
                <w:rFonts w:hint="eastAsia" w:ascii="仿宋" w:hAnsi="仿宋" w:eastAsia="仿宋" w:cs="宋体"/>
                <w:color w:val="auto"/>
                <w:sz w:val="24"/>
                <w:szCs w:val="24"/>
              </w:rPr>
              <w:t>服务承诺</w:t>
            </w:r>
            <w:r>
              <w:rPr>
                <w:rFonts w:hint="eastAsia" w:ascii="仿宋" w:hAnsi="仿宋" w:eastAsia="仿宋" w:cs="Arial"/>
                <w:color w:val="auto"/>
                <w:sz w:val="24"/>
                <w:szCs w:val="24"/>
              </w:rPr>
              <w:t>、</w:t>
            </w:r>
            <w:r>
              <w:rPr>
                <w:rFonts w:hint="eastAsia" w:ascii="仿宋" w:hAnsi="仿宋" w:eastAsia="仿宋" w:cs="宋体"/>
                <w:color w:val="auto"/>
                <w:sz w:val="24"/>
                <w:szCs w:val="24"/>
              </w:rPr>
              <w:t>服务承诺落实的保障措施是否详细明确、切实可行进行综合比较与评价</w:t>
            </w:r>
            <w:r>
              <w:rPr>
                <w:rFonts w:hint="eastAsia" w:ascii="仿宋" w:hAnsi="仿宋" w:eastAsia="仿宋" w:cs="Arial"/>
                <w:color w:val="auto"/>
                <w:sz w:val="24"/>
                <w:szCs w:val="24"/>
              </w:rPr>
              <w:t>：</w:t>
            </w:r>
          </w:p>
          <w:p w14:paraId="6E05D164">
            <w:pPr>
              <w:spacing w:line="400" w:lineRule="exact"/>
              <w:jc w:val="left"/>
              <w:rPr>
                <w:rFonts w:ascii="仿宋" w:hAnsi="仿宋" w:eastAsia="仿宋" w:cs="宋体"/>
                <w:color w:val="auto"/>
                <w:sz w:val="24"/>
              </w:rPr>
            </w:pPr>
            <w:r>
              <w:rPr>
                <w:rFonts w:hint="eastAsia" w:ascii="仿宋" w:hAnsi="仿宋" w:eastAsia="仿宋"/>
                <w:color w:val="auto"/>
                <w:sz w:val="24"/>
                <w:szCs w:val="24"/>
              </w:rPr>
              <w:t>方案内容详细，有明确的承诺及措施、有相应的人力及物力投入安排能够充分保证及时有效服务响应的得</w:t>
            </w:r>
            <w:r>
              <w:rPr>
                <w:rFonts w:ascii="仿宋" w:hAnsi="仿宋" w:eastAsia="仿宋"/>
                <w:color w:val="auto"/>
                <w:sz w:val="24"/>
                <w:szCs w:val="24"/>
              </w:rPr>
              <w:t>4-5</w:t>
            </w:r>
            <w:r>
              <w:rPr>
                <w:rFonts w:hint="eastAsia" w:ascii="仿宋" w:hAnsi="仿宋" w:eastAsia="仿宋"/>
                <w:color w:val="auto"/>
                <w:sz w:val="24"/>
                <w:szCs w:val="24"/>
              </w:rPr>
              <w:t>分；方案较详细，有提供较明确的承诺，但制定的措施较为简单，后续服务响应能力较为一般的得</w:t>
            </w:r>
            <w:r>
              <w:rPr>
                <w:rFonts w:ascii="仿宋" w:hAnsi="仿宋" w:eastAsia="仿宋"/>
                <w:color w:val="auto"/>
                <w:sz w:val="24"/>
                <w:szCs w:val="24"/>
              </w:rPr>
              <w:t>2-3</w:t>
            </w:r>
            <w:r>
              <w:rPr>
                <w:rFonts w:hint="eastAsia" w:ascii="仿宋" w:hAnsi="仿宋" w:eastAsia="仿宋"/>
                <w:color w:val="auto"/>
                <w:sz w:val="24"/>
                <w:szCs w:val="24"/>
              </w:rPr>
              <w:t>分；方案不够完善，承诺、措施等内容阐述粗略，可行性较弱与项目需求切合度较差的得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53" w:type="dxa"/>
            <w:gridSpan w:val="2"/>
            <w:tcBorders>
              <w:bottom w:val="single" w:color="auto" w:sz="12" w:space="0"/>
            </w:tcBorders>
            <w:vAlign w:val="center"/>
          </w:tcPr>
          <w:p w14:paraId="6B154299">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bl>
    <w:p w14:paraId="73D56CDB">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注：</w:t>
      </w:r>
    </w:p>
    <w:p w14:paraId="27894ED0">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①上述评审细则中要求提供的相关证书等证明材料均需加盖投标人电子签章，且所有证书等证明材料均需在有效期内，否则对应项不得分。</w:t>
      </w:r>
    </w:p>
    <w:p w14:paraId="2739D383">
      <w:pPr>
        <w:spacing w:line="360" w:lineRule="auto"/>
        <w:ind w:firstLine="480" w:firstLineChars="200"/>
        <w:rPr>
          <w:rFonts w:hint="eastAsia" w:ascii="仿宋" w:hAnsi="仿宋" w:eastAsia="仿宋" w:cs="宋体"/>
          <w:i/>
          <w:sz w:val="24"/>
          <w:szCs w:val="24"/>
        </w:rPr>
      </w:pPr>
      <w:r>
        <w:rPr>
          <w:rFonts w:hint="eastAsia" w:ascii="仿宋" w:hAnsi="仿宋" w:eastAsia="仿宋" w:cs="宋体"/>
          <w:i/>
          <w:sz w:val="24"/>
          <w:szCs w:val="24"/>
        </w:rPr>
        <w:t>②投标人编制投标文件（商务技术文件部分）时，建议按上述评审细则的顺序提供评分标准中相对应的商务技术资料。</w:t>
      </w:r>
    </w:p>
    <w:p w14:paraId="1F0EBC55">
      <w:pPr>
        <w:pageBreakBefore w:val="0"/>
        <w:kinsoku/>
        <w:wordWrap/>
        <w:overflowPunct/>
        <w:topLinePunct w:val="0"/>
        <w:autoSpaceDE/>
        <w:autoSpaceDN/>
        <w:bidi w:val="0"/>
        <w:snapToGrid w:val="0"/>
        <w:spacing w:line="312"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F109F2F">
      <w:pPr>
        <w:pageBreakBefore w:val="0"/>
        <w:kinsoku/>
        <w:wordWrap/>
        <w:overflowPunct/>
        <w:topLinePunct w:val="0"/>
        <w:autoSpaceDE/>
        <w:autoSpaceDN/>
        <w:bidi w:val="0"/>
        <w:adjustRightInd/>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4FE50116">
      <w:pPr>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35157615">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32DD87EF">
      <w:pPr>
        <w:pageBreakBefore w:val="0"/>
        <w:kinsoku/>
        <w:wordWrap/>
        <w:overflowPunct/>
        <w:topLinePunct w:val="0"/>
        <w:autoSpaceDE/>
        <w:autoSpaceDN/>
        <w:bidi w:val="0"/>
        <w:snapToGrid w:val="0"/>
        <w:spacing w:line="312"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1547D20A">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19E2EB1">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018144A">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67F89727">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66CAF86B">
      <w:pPr>
        <w:pStyle w:val="199"/>
        <w:pageBreakBefore w:val="0"/>
        <w:kinsoku/>
        <w:wordWrap/>
        <w:overflowPunct/>
        <w:topLinePunct w:val="0"/>
        <w:autoSpaceDE/>
        <w:autoSpaceDN/>
        <w:bidi w:val="0"/>
        <w:snapToGrid w:val="0"/>
        <w:spacing w:before="0" w:line="312" w:lineRule="auto"/>
        <w:ind w:firstLine="508" w:firstLineChars="212"/>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3.4.1投标文件报价出现前后不一致的，按照下列规定修正</w:t>
      </w:r>
      <w:r>
        <w:rPr>
          <w:rFonts w:hint="eastAsia" w:ascii="仿宋" w:hAnsi="仿宋" w:eastAsia="仿宋" w:cs="仿宋"/>
          <w:color w:val="auto"/>
          <w:kern w:val="0"/>
          <w:sz w:val="24"/>
          <w:szCs w:val="24"/>
          <w:highlight w:val="none"/>
          <w:lang w:eastAsia="zh-CN"/>
        </w:rPr>
        <w:t>；</w:t>
      </w:r>
    </w:p>
    <w:p w14:paraId="2FC9AE30">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r>
        <w:rPr>
          <w:rFonts w:hint="eastAsia" w:ascii="仿宋" w:hAnsi="仿宋" w:eastAsia="仿宋" w:cs="仿宋"/>
          <w:color w:val="auto"/>
          <w:kern w:val="0"/>
          <w:sz w:val="24"/>
          <w:szCs w:val="24"/>
          <w:highlight w:val="none"/>
          <w:lang w:eastAsia="zh-CN"/>
        </w:rPr>
        <w:t>；</w:t>
      </w:r>
    </w:p>
    <w:p w14:paraId="3A1D386C">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3.4.1.2大写金额和小写金额不一致的，以大写金额为准</w:t>
      </w:r>
      <w:r>
        <w:rPr>
          <w:rFonts w:hint="eastAsia" w:ascii="仿宋" w:hAnsi="仿宋" w:eastAsia="仿宋" w:cs="仿宋"/>
          <w:color w:val="auto"/>
          <w:kern w:val="0"/>
          <w:sz w:val="24"/>
          <w:szCs w:val="24"/>
          <w:highlight w:val="none"/>
          <w:lang w:eastAsia="zh-CN"/>
        </w:rPr>
        <w:t>；</w:t>
      </w:r>
    </w:p>
    <w:p w14:paraId="27351B9F">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r>
        <w:rPr>
          <w:rFonts w:hint="eastAsia" w:ascii="仿宋" w:hAnsi="仿宋" w:eastAsia="仿宋" w:cs="仿宋"/>
          <w:color w:val="auto"/>
          <w:kern w:val="0"/>
          <w:sz w:val="24"/>
          <w:szCs w:val="24"/>
          <w:highlight w:val="none"/>
          <w:lang w:eastAsia="zh-CN"/>
        </w:rPr>
        <w:t>；</w:t>
      </w:r>
    </w:p>
    <w:p w14:paraId="72A440D7">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3.4.1.4总价金额与按单价汇总金额不一致的，以单价金额计算结果为准</w:t>
      </w:r>
      <w:r>
        <w:rPr>
          <w:rFonts w:hint="eastAsia" w:ascii="仿宋" w:hAnsi="仿宋" w:eastAsia="仿宋" w:cs="仿宋"/>
          <w:color w:val="auto"/>
          <w:kern w:val="0"/>
          <w:sz w:val="24"/>
          <w:szCs w:val="24"/>
          <w:highlight w:val="none"/>
          <w:lang w:eastAsia="zh-CN"/>
        </w:rPr>
        <w:t>；</w:t>
      </w:r>
    </w:p>
    <w:p w14:paraId="7D9A9D98">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仿宋" w:hAnsi="仿宋" w:eastAsia="仿宋" w:cs="仿宋"/>
          <w:color w:val="auto"/>
          <w:kern w:val="0"/>
          <w:sz w:val="24"/>
          <w:szCs w:val="24"/>
          <w:highlight w:val="none"/>
          <w:lang w:eastAsia="zh-CN"/>
        </w:rPr>
        <w:t>；</w:t>
      </w:r>
    </w:p>
    <w:p w14:paraId="3BFAE2C2">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3.4.2投标文件出现不是唯一的、有选择性投标报价的，投标无效</w:t>
      </w:r>
      <w:r>
        <w:rPr>
          <w:rFonts w:hint="eastAsia" w:ascii="仿宋" w:hAnsi="仿宋" w:eastAsia="仿宋" w:cs="仿宋"/>
          <w:color w:val="auto"/>
          <w:kern w:val="0"/>
          <w:sz w:val="24"/>
          <w:szCs w:val="24"/>
          <w:highlight w:val="none"/>
          <w:lang w:eastAsia="zh-CN"/>
        </w:rPr>
        <w:t>；</w:t>
      </w:r>
    </w:p>
    <w:p w14:paraId="03501506">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3.4.3投标报价超过招标文件中规定的预算金额或者最高限价的，投标无效</w:t>
      </w:r>
      <w:r>
        <w:rPr>
          <w:rFonts w:hint="eastAsia" w:ascii="仿宋" w:hAnsi="仿宋" w:eastAsia="仿宋" w:cs="仿宋"/>
          <w:color w:val="auto"/>
          <w:kern w:val="0"/>
          <w:sz w:val="24"/>
          <w:szCs w:val="24"/>
          <w:highlight w:val="none"/>
          <w:lang w:eastAsia="zh-CN"/>
        </w:rPr>
        <w:t>；</w:t>
      </w:r>
    </w:p>
    <w:p w14:paraId="38E3067B">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 w:hAnsi="仿宋" w:eastAsia="仿宋" w:cs="仿宋"/>
          <w:color w:val="auto"/>
          <w:kern w:val="0"/>
          <w:sz w:val="24"/>
          <w:szCs w:val="24"/>
          <w:highlight w:val="none"/>
          <w:lang w:eastAsia="zh-CN"/>
        </w:rPr>
        <w:t>；</w:t>
      </w:r>
    </w:p>
    <w:p w14:paraId="607DD536">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1D50CE0F">
      <w:pPr>
        <w:pageBreakBefore w:val="0"/>
        <w:kinsoku/>
        <w:wordWrap/>
        <w:overflowPunct/>
        <w:topLinePunct w:val="0"/>
        <w:autoSpaceDE/>
        <w:autoSpaceDN/>
        <w:bidi w:val="0"/>
        <w:snapToGrid w:val="0"/>
        <w:spacing w:line="312"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12B3E5">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9D83A5">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052338">
      <w:pPr>
        <w:pageBreakBefore w:val="0"/>
        <w:widowControl/>
        <w:shd w:val="clear" w:color="auto" w:fill="FFFFFF"/>
        <w:kinsoku/>
        <w:wordWrap/>
        <w:overflowPunct/>
        <w:topLinePunct w:val="0"/>
        <w:autoSpaceDE/>
        <w:autoSpaceDN/>
        <w:bidi w:val="0"/>
        <w:adjustRightInd/>
        <w:snapToGrid w:val="0"/>
        <w:spacing w:after="225" w:line="312"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D5D361E">
      <w:pPr>
        <w:pStyle w:val="199"/>
        <w:pageBreakBefore w:val="0"/>
        <w:kinsoku/>
        <w:wordWrap/>
        <w:overflowPunct/>
        <w:topLinePunct w:val="0"/>
        <w:autoSpaceDE/>
        <w:autoSpaceDN/>
        <w:bidi w:val="0"/>
        <w:snapToGrid w:val="0"/>
        <w:spacing w:before="0"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FA8C83">
      <w:pPr>
        <w:pageBreakBefore w:val="0"/>
        <w:kinsoku/>
        <w:wordWrap/>
        <w:overflowPunct/>
        <w:topLinePunct w:val="0"/>
        <w:autoSpaceDE/>
        <w:autoSpaceDN/>
        <w:bidi w:val="0"/>
        <w:snapToGrid w:val="0"/>
        <w:spacing w:line="312"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23398601">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32DD5EC0">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22A9714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4D627144">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7FF7F53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446CFE0B">
      <w:pPr>
        <w:pageBreakBefore w:val="0"/>
        <w:kinsoku/>
        <w:wordWrap/>
        <w:overflowPunct/>
        <w:topLinePunct w:val="0"/>
        <w:autoSpaceDE/>
        <w:autoSpaceDN/>
        <w:bidi w:val="0"/>
        <w:snapToGrid w:val="0"/>
        <w:spacing w:line="312" w:lineRule="auto"/>
        <w:ind w:firstLine="120" w:firstLineChars="5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   4.2.6投标文件出现不是唯一的、有选择性投标报价的</w:t>
      </w:r>
      <w:r>
        <w:rPr>
          <w:rFonts w:hint="eastAsia" w:ascii="仿宋" w:hAnsi="仿宋" w:eastAsia="仿宋" w:cs="仿宋"/>
          <w:color w:val="auto"/>
          <w:kern w:val="0"/>
          <w:sz w:val="24"/>
          <w:szCs w:val="24"/>
          <w:highlight w:val="none"/>
          <w:lang w:eastAsia="zh-CN"/>
        </w:rPr>
        <w:t>；</w:t>
      </w:r>
    </w:p>
    <w:p w14:paraId="482C9295">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4.2.7投标报价超过招标文件中规定的预算金额或者最高限价的</w:t>
      </w:r>
      <w:r>
        <w:rPr>
          <w:rFonts w:hint="eastAsia" w:ascii="仿宋" w:hAnsi="仿宋" w:eastAsia="仿宋" w:cs="仿宋"/>
          <w:color w:val="auto"/>
          <w:kern w:val="0"/>
          <w:sz w:val="24"/>
          <w:szCs w:val="24"/>
          <w:highlight w:val="none"/>
          <w:lang w:eastAsia="zh-CN"/>
        </w:rPr>
        <w:t>；</w:t>
      </w:r>
    </w:p>
    <w:p w14:paraId="448FADB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132D01D2">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87E65E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A7767FD">
      <w:pPr>
        <w:pageBreakBefore w:val="0"/>
        <w:kinsoku/>
        <w:wordWrap/>
        <w:overflowPunct/>
        <w:topLinePunct w:val="0"/>
        <w:autoSpaceDE/>
        <w:autoSpaceDN/>
        <w:bidi w:val="0"/>
        <w:snapToGrid w:val="0"/>
        <w:spacing w:line="312"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5FA16D1F">
      <w:pPr>
        <w:pageBreakBefore w:val="0"/>
        <w:widowControl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77114D0E">
      <w:pPr>
        <w:pStyle w:val="3"/>
        <w:pageBreakBefore w:val="0"/>
        <w:widowControl w:val="0"/>
        <w:tabs>
          <w:tab w:val="left" w:pos="432"/>
        </w:tabs>
        <w:kinsoku/>
        <w:wordWrap/>
        <w:overflowPunct/>
        <w:topLinePunct w:val="0"/>
        <w:autoSpaceDE/>
        <w:autoSpaceDN/>
        <w:bidi w:val="0"/>
        <w:snapToGrid w:val="0"/>
        <w:spacing w:before="0" w:after="0" w:line="312" w:lineRule="auto"/>
        <w:ind w:left="433" w:leftChars="202" w:hanging="9" w:hangingChars="4"/>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667D19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4.2.14商务技术文件中出现报价的；</w:t>
      </w:r>
    </w:p>
    <w:p w14:paraId="113B0737">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295201CE">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57384DBF">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036871D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1DBD138F">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4FD91E5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587EC70A">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2A00C11C">
      <w:pPr>
        <w:pageBreakBefore w:val="0"/>
        <w:kinsoku/>
        <w:wordWrap/>
        <w:overflowPunct/>
        <w:topLinePunct w:val="0"/>
        <w:autoSpaceDE/>
        <w:autoSpaceDN/>
        <w:bidi w:val="0"/>
        <w:snapToGrid w:val="0"/>
        <w:spacing w:line="312"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972305">
      <w:pPr>
        <w:pageBreakBefore w:val="0"/>
        <w:kinsoku/>
        <w:wordWrap/>
        <w:overflowPunct/>
        <w:topLinePunct w:val="0"/>
        <w:autoSpaceDE/>
        <w:autoSpaceDN/>
        <w:bidi w:val="0"/>
        <w:snapToGrid w:val="0"/>
        <w:spacing w:line="312"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7AB8E262">
      <w:pPr>
        <w:pageBreakBefore w:val="0"/>
        <w:kinsoku/>
        <w:wordWrap/>
        <w:overflowPunct/>
        <w:topLinePunct w:val="0"/>
        <w:autoSpaceDE/>
        <w:autoSpaceDN/>
        <w:bidi w:val="0"/>
        <w:snapToGrid w:val="0"/>
        <w:spacing w:line="312"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54E1AD1F">
      <w:pPr>
        <w:pageBreakBefore w:val="0"/>
        <w:kinsoku/>
        <w:wordWrap/>
        <w:overflowPunct/>
        <w:topLinePunct w:val="0"/>
        <w:autoSpaceDE/>
        <w:autoSpaceDN/>
        <w:bidi w:val="0"/>
        <w:snapToGrid w:val="0"/>
        <w:spacing w:line="312"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324EEF2B">
      <w:pPr>
        <w:pageBreakBefore w:val="0"/>
        <w:kinsoku/>
        <w:wordWrap/>
        <w:overflowPunct/>
        <w:topLinePunct w:val="0"/>
        <w:autoSpaceDE/>
        <w:autoSpaceDN/>
        <w:bidi w:val="0"/>
        <w:snapToGrid w:val="0"/>
        <w:spacing w:line="312"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F2A6275">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036215FE">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42032234">
      <w:pPr>
        <w:pStyle w:val="2"/>
        <w:rPr>
          <w:rFonts w:hint="eastAsia" w:ascii="仿宋" w:hAnsi="仿宋" w:eastAsia="仿宋" w:cs="仿宋"/>
          <w:sz w:val="24"/>
          <w:szCs w:val="24"/>
        </w:rPr>
      </w:pPr>
    </w:p>
    <w:p w14:paraId="63C96D1D">
      <w:pPr>
        <w:rPr>
          <w:rFonts w:hint="eastAsia" w:ascii="仿宋" w:hAnsi="仿宋" w:eastAsia="仿宋" w:cs="仿宋"/>
          <w:sz w:val="24"/>
          <w:szCs w:val="24"/>
        </w:rPr>
      </w:pPr>
    </w:p>
    <w:p w14:paraId="0004984D">
      <w:pPr>
        <w:pStyle w:val="2"/>
        <w:rPr>
          <w:rFonts w:hint="eastAsia" w:ascii="仿宋" w:hAnsi="仿宋" w:eastAsia="仿宋" w:cs="仿宋"/>
          <w:sz w:val="24"/>
          <w:szCs w:val="24"/>
        </w:rPr>
      </w:pPr>
    </w:p>
    <w:p w14:paraId="47EE0699">
      <w:pPr>
        <w:rPr>
          <w:rFonts w:hint="eastAsia" w:ascii="仿宋" w:hAnsi="仿宋" w:eastAsia="仿宋" w:cs="仿宋"/>
          <w:sz w:val="24"/>
          <w:szCs w:val="24"/>
        </w:rPr>
      </w:pPr>
    </w:p>
    <w:p w14:paraId="321E704B">
      <w:pPr>
        <w:pStyle w:val="2"/>
        <w:rPr>
          <w:rFonts w:hint="eastAsia" w:ascii="仿宋" w:hAnsi="仿宋" w:eastAsia="仿宋" w:cs="仿宋"/>
          <w:sz w:val="24"/>
          <w:szCs w:val="24"/>
        </w:rPr>
      </w:pPr>
    </w:p>
    <w:p w14:paraId="36745327">
      <w:pPr>
        <w:rPr>
          <w:rFonts w:hint="eastAsia" w:ascii="仿宋" w:hAnsi="仿宋" w:eastAsia="仿宋" w:cs="仿宋"/>
          <w:sz w:val="24"/>
          <w:szCs w:val="24"/>
        </w:rPr>
      </w:pPr>
    </w:p>
    <w:p w14:paraId="01FED92B">
      <w:pPr>
        <w:pStyle w:val="2"/>
        <w:rPr>
          <w:rFonts w:hint="eastAsia" w:ascii="仿宋" w:hAnsi="仿宋" w:eastAsia="仿宋" w:cs="仿宋"/>
          <w:sz w:val="24"/>
          <w:szCs w:val="24"/>
        </w:rPr>
      </w:pPr>
    </w:p>
    <w:p w14:paraId="6ADF02F9">
      <w:pPr>
        <w:rPr>
          <w:rFonts w:hint="eastAsia" w:ascii="仿宋" w:hAnsi="仿宋" w:eastAsia="仿宋" w:cs="仿宋"/>
          <w:sz w:val="24"/>
          <w:szCs w:val="24"/>
        </w:rPr>
      </w:pPr>
    </w:p>
    <w:p w14:paraId="296CDD77">
      <w:pPr>
        <w:pStyle w:val="2"/>
        <w:spacing w:before="0" w:after="120" w:line="400" w:lineRule="exact"/>
        <w:jc w:val="both"/>
        <w:rPr>
          <w:rFonts w:hint="eastAsia" w:ascii="华文中宋" w:hAnsi="华文中宋" w:eastAsia="华文中宋"/>
          <w:color w:val="auto"/>
          <w:sz w:val="36"/>
          <w:szCs w:val="36"/>
        </w:rPr>
      </w:pPr>
    </w:p>
    <w:p w14:paraId="1B7EFD71">
      <w:pPr>
        <w:pStyle w:val="2"/>
        <w:spacing w:before="0" w:after="120" w:line="400" w:lineRule="exact"/>
        <w:jc w:val="both"/>
        <w:rPr>
          <w:rFonts w:hint="eastAsia" w:ascii="华文中宋" w:hAnsi="华文中宋" w:eastAsia="华文中宋"/>
          <w:color w:val="auto"/>
          <w:sz w:val="36"/>
          <w:szCs w:val="36"/>
        </w:rPr>
      </w:pPr>
    </w:p>
    <w:p w14:paraId="5855AFA8">
      <w:pPr>
        <w:rPr>
          <w:rFonts w:hint="eastAsia"/>
        </w:rPr>
      </w:pPr>
    </w:p>
    <w:bookmarkEnd w:id="7"/>
    <w:p w14:paraId="05F8B018">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rPr>
      </w:pPr>
    </w:p>
    <w:p w14:paraId="6A42565A">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rPr>
      </w:pPr>
    </w:p>
    <w:p w14:paraId="087CA4BB">
      <w:pPr>
        <w:pStyle w:val="2"/>
        <w:rPr>
          <w:rFonts w:hint="eastAsia"/>
        </w:rPr>
      </w:pPr>
    </w:p>
    <w:p w14:paraId="1889C0EE">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第五部分 拟签订的合同文本</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供参考）</w:t>
      </w:r>
    </w:p>
    <w:p w14:paraId="74E63F89">
      <w:pPr>
        <w:spacing w:line="288"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D799255">
      <w:pPr>
        <w:spacing w:line="288" w:lineRule="auto"/>
        <w:jc w:val="center"/>
        <w:rPr>
          <w:rFonts w:hint="eastAsia" w:ascii="仿宋" w:hAnsi="仿宋" w:eastAsia="仿宋" w:cs="仿宋"/>
          <w:b/>
          <w:color w:val="auto"/>
          <w:sz w:val="28"/>
          <w:szCs w:val="28"/>
          <w:highlight w:val="none"/>
        </w:rPr>
      </w:pPr>
    </w:p>
    <w:p w14:paraId="025CA7A3">
      <w:pPr>
        <w:spacing w:line="288" w:lineRule="auto"/>
        <w:jc w:val="center"/>
        <w:rPr>
          <w:rFonts w:hint="eastAsia" w:ascii="仿宋" w:hAnsi="仿宋" w:eastAsia="仿宋" w:cs="仿宋"/>
          <w:b/>
          <w:color w:val="auto"/>
          <w:sz w:val="24"/>
          <w:highlight w:val="none"/>
        </w:rPr>
      </w:pPr>
    </w:p>
    <w:p w14:paraId="449B1CEB">
      <w:pPr>
        <w:spacing w:line="288" w:lineRule="auto"/>
        <w:jc w:val="center"/>
        <w:rPr>
          <w:rFonts w:hint="eastAsia" w:ascii="仿宋" w:hAnsi="仿宋" w:eastAsia="仿宋" w:cs="仿宋"/>
          <w:b/>
          <w:color w:val="auto"/>
          <w:sz w:val="24"/>
          <w:highlight w:val="none"/>
        </w:rPr>
      </w:pPr>
    </w:p>
    <w:p w14:paraId="025960F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80E32E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F3B81DA">
      <w:pPr>
        <w:pStyle w:val="14"/>
        <w:rPr>
          <w:rFonts w:hint="eastAsia" w:ascii="仿宋" w:hAnsi="仿宋" w:eastAsia="仿宋" w:cs="仿宋"/>
          <w:color w:val="auto"/>
          <w:highlight w:val="none"/>
        </w:rPr>
      </w:pPr>
    </w:p>
    <w:p w14:paraId="5A730A3F">
      <w:pPr>
        <w:pStyle w:val="14"/>
        <w:rPr>
          <w:rFonts w:hint="eastAsia" w:ascii="仿宋" w:hAnsi="仿宋" w:eastAsia="仿宋" w:cs="仿宋"/>
          <w:color w:val="auto"/>
          <w:highlight w:val="none"/>
        </w:rPr>
      </w:pPr>
    </w:p>
    <w:p w14:paraId="50112329">
      <w:pPr>
        <w:pStyle w:val="14"/>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07D1245C">
      <w:pPr>
        <w:pStyle w:val="14"/>
        <w:rPr>
          <w:rFonts w:hint="eastAsia" w:ascii="仿宋" w:hAnsi="仿宋" w:eastAsia="仿宋" w:cs="仿宋"/>
          <w:color w:val="auto"/>
          <w:highlight w:val="none"/>
        </w:rPr>
      </w:pPr>
    </w:p>
    <w:p w14:paraId="252C8A14">
      <w:pPr>
        <w:pStyle w:val="14"/>
        <w:rPr>
          <w:rFonts w:hint="eastAsia" w:ascii="仿宋" w:hAnsi="仿宋" w:eastAsia="仿宋" w:cs="仿宋"/>
          <w:color w:val="auto"/>
          <w:highlight w:val="none"/>
        </w:rPr>
      </w:pPr>
    </w:p>
    <w:p w14:paraId="1B44724B">
      <w:pPr>
        <w:spacing w:before="120" w:line="22" w:lineRule="atLeast"/>
        <w:rPr>
          <w:rFonts w:hint="eastAsia" w:ascii="仿宋" w:hAnsi="仿宋" w:eastAsia="仿宋" w:cs="仿宋"/>
          <w:color w:val="auto"/>
          <w:sz w:val="24"/>
          <w:highlight w:val="none"/>
        </w:rPr>
      </w:pPr>
    </w:p>
    <w:p w14:paraId="1B843AF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1DAB902">
      <w:pPr>
        <w:pStyle w:val="262"/>
        <w:spacing w:before="120" w:line="22" w:lineRule="atLeast"/>
        <w:rPr>
          <w:rFonts w:hint="eastAsia" w:ascii="仿宋" w:hAnsi="仿宋" w:eastAsia="仿宋" w:cs="仿宋"/>
          <w:color w:val="auto"/>
          <w:szCs w:val="24"/>
          <w:highlight w:val="none"/>
        </w:rPr>
      </w:pPr>
    </w:p>
    <w:p w14:paraId="5CD1A4A2">
      <w:pPr>
        <w:pStyle w:val="262"/>
        <w:spacing w:before="120" w:line="22" w:lineRule="atLeast"/>
        <w:rPr>
          <w:rFonts w:hint="eastAsia" w:ascii="仿宋" w:hAnsi="仿宋" w:eastAsia="仿宋" w:cs="仿宋"/>
          <w:color w:val="auto"/>
          <w:szCs w:val="24"/>
          <w:highlight w:val="none"/>
        </w:rPr>
      </w:pPr>
    </w:p>
    <w:p w14:paraId="5CDE1A11">
      <w:pPr>
        <w:rPr>
          <w:rFonts w:hint="eastAsia" w:ascii="仿宋" w:hAnsi="仿宋" w:eastAsia="仿宋" w:cs="仿宋"/>
          <w:color w:val="auto"/>
          <w:sz w:val="24"/>
          <w:highlight w:val="none"/>
        </w:rPr>
      </w:pPr>
    </w:p>
    <w:p w14:paraId="6F202FE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35BDD0">
      <w:pPr>
        <w:spacing w:before="120" w:line="22" w:lineRule="atLeast"/>
        <w:rPr>
          <w:rFonts w:hint="eastAsia" w:ascii="仿宋" w:hAnsi="仿宋" w:eastAsia="仿宋" w:cs="仿宋"/>
          <w:color w:val="auto"/>
          <w:sz w:val="24"/>
          <w:highlight w:val="none"/>
        </w:rPr>
      </w:pPr>
    </w:p>
    <w:p w14:paraId="5BDAA16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15107A3">
      <w:pPr>
        <w:spacing w:before="120" w:line="22" w:lineRule="atLeast"/>
        <w:rPr>
          <w:rFonts w:hint="eastAsia" w:ascii="仿宋" w:hAnsi="仿宋" w:eastAsia="仿宋" w:cs="仿宋"/>
          <w:color w:val="auto"/>
          <w:sz w:val="24"/>
          <w:highlight w:val="none"/>
        </w:rPr>
      </w:pPr>
    </w:p>
    <w:p w14:paraId="53A0407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E406F61">
      <w:pPr>
        <w:spacing w:before="120" w:line="22" w:lineRule="atLeast"/>
        <w:rPr>
          <w:rFonts w:hint="eastAsia" w:ascii="仿宋" w:hAnsi="仿宋" w:eastAsia="仿宋" w:cs="仿宋"/>
          <w:color w:val="auto"/>
          <w:sz w:val="24"/>
          <w:highlight w:val="none"/>
        </w:rPr>
      </w:pPr>
    </w:p>
    <w:p w14:paraId="1E7D55D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D127D4B">
      <w:pPr>
        <w:widowControl/>
        <w:jc w:val="left"/>
        <w:rPr>
          <w:rFonts w:hint="eastAsia" w:ascii="仿宋" w:hAnsi="仿宋" w:eastAsia="仿宋" w:cs="仿宋"/>
          <w:color w:val="auto"/>
          <w:kern w:val="0"/>
          <w:sz w:val="24"/>
          <w:highlight w:val="none"/>
        </w:rPr>
        <w:sectPr>
          <w:headerReference r:id="rId10" w:type="default"/>
          <w:footerReference r:id="rId11"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4BC78577">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（项目名称）经德邻联合工程有限公司以招标文件（编号：DLLH2025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号）进行公开招标。甲方确定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（乙方）为中标人。甲、乙双方依据《中华人民共和国政府采购法》、《中华人民共和国民法典》，在平等自愿的基础上，同意按照下面的条款和条件，签署本合同。</w:t>
      </w:r>
    </w:p>
    <w:p w14:paraId="4013D834">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8" w:name="_Toc2232"/>
      <w:bookmarkStart w:id="9" w:name="_Toc3029"/>
      <w:bookmarkStart w:id="10" w:name="_Toc24059"/>
      <w:r>
        <w:rPr>
          <w:rFonts w:hint="eastAsia" w:ascii="仿宋" w:hAnsi="仿宋" w:eastAsia="仿宋" w:cs="仿宋"/>
          <w:b/>
          <w:color w:val="auto"/>
          <w:sz w:val="24"/>
          <w:szCs w:val="24"/>
          <w:highlight w:val="none"/>
        </w:rPr>
        <w:t>1.1 合同组成部分</w:t>
      </w:r>
      <w:bookmarkEnd w:id="8"/>
      <w:bookmarkEnd w:id="9"/>
      <w:bookmarkEnd w:id="10"/>
    </w:p>
    <w:p w14:paraId="32D2256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A77E0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2787CEB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14:paraId="50E7E2D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14:paraId="57AD139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14:paraId="29C9CEC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36E02517">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11" w:name="_Toc27126"/>
      <w:bookmarkStart w:id="12" w:name="_Toc21295"/>
      <w:bookmarkStart w:id="13" w:name="_Toc24300"/>
      <w:r>
        <w:rPr>
          <w:rFonts w:hint="eastAsia" w:ascii="仿宋" w:hAnsi="仿宋" w:eastAsia="仿宋" w:cs="仿宋"/>
          <w:b/>
          <w:color w:val="auto"/>
          <w:sz w:val="24"/>
          <w:szCs w:val="24"/>
          <w:highlight w:val="none"/>
        </w:rPr>
        <w:t xml:space="preserve">1.2 </w:t>
      </w:r>
      <w:bookmarkEnd w:id="11"/>
      <w:bookmarkEnd w:id="12"/>
      <w:bookmarkEnd w:id="13"/>
      <w:r>
        <w:rPr>
          <w:rFonts w:hint="eastAsia" w:ascii="仿宋" w:hAnsi="仿宋" w:eastAsia="仿宋" w:cs="仿宋"/>
          <w:b/>
          <w:color w:val="auto"/>
          <w:sz w:val="24"/>
          <w:szCs w:val="24"/>
          <w:highlight w:val="none"/>
        </w:rPr>
        <w:t>服务</w:t>
      </w:r>
    </w:p>
    <w:p w14:paraId="35A656E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2B6BAC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服务期限和内容：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C1144D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服务提供地点及方式：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9D3EEC">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14" w:name="_Toc21631"/>
      <w:bookmarkStart w:id="15" w:name="_Toc21551"/>
      <w:bookmarkStart w:id="16" w:name="_Toc23292"/>
      <w:r>
        <w:rPr>
          <w:rFonts w:hint="eastAsia" w:ascii="仿宋" w:hAnsi="仿宋" w:eastAsia="仿宋" w:cs="仿宋"/>
          <w:b/>
          <w:color w:val="auto"/>
          <w:sz w:val="24"/>
          <w:szCs w:val="24"/>
          <w:highlight w:val="none"/>
        </w:rPr>
        <w:t>1.3 价款</w:t>
      </w:r>
      <w:bookmarkEnd w:id="14"/>
      <w:bookmarkEnd w:id="15"/>
      <w:bookmarkEnd w:id="16"/>
    </w:p>
    <w:p w14:paraId="5576790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676A59B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26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87CE7F1">
            <w:pPr>
              <w:pStyle w:val="155"/>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1317109">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295D43">
            <w:pPr>
              <w:pStyle w:val="155"/>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62D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110FC2A">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6606B38">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B37F4BF">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2F8D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B45D006">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28545C4">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54FE3B4">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21FB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A359920">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6CDE969">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6798BC3">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5A8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FE7F261">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440A259">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8BF32B">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089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3EAF375">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8D35B3D">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bl>
    <w:p w14:paraId="153B01E2">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17" w:name="_Toc22618"/>
      <w:bookmarkStart w:id="18" w:name="_Toc1814"/>
      <w:bookmarkStart w:id="19" w:name="_Toc10340"/>
      <w:bookmarkStart w:id="20" w:name="_Toc32071"/>
      <w:bookmarkStart w:id="21" w:name="_Toc19304"/>
      <w:bookmarkStart w:id="22" w:name="_Toc2846"/>
      <w:r>
        <w:rPr>
          <w:rFonts w:hint="eastAsia" w:ascii="仿宋" w:hAnsi="仿宋" w:eastAsia="仿宋" w:cs="仿宋"/>
          <w:b/>
          <w:color w:val="auto"/>
          <w:sz w:val="24"/>
          <w:szCs w:val="24"/>
          <w:highlight w:val="none"/>
        </w:rPr>
        <w:t>1.4 付款</w:t>
      </w:r>
      <w:bookmarkEnd w:id="17"/>
      <w:bookmarkEnd w:id="18"/>
      <w:bookmarkEnd w:id="19"/>
      <w:r>
        <w:rPr>
          <w:rFonts w:hint="eastAsia" w:ascii="仿宋" w:hAnsi="仿宋" w:eastAsia="仿宋" w:cs="仿宋"/>
          <w:b/>
          <w:color w:val="auto"/>
          <w:sz w:val="24"/>
          <w:szCs w:val="24"/>
          <w:highlight w:val="none"/>
        </w:rPr>
        <w:t>方式、时间和条件</w:t>
      </w:r>
    </w:p>
    <w:p w14:paraId="4430957B">
      <w:pPr>
        <w:pStyle w:val="263"/>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A81A08">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5F708D0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1.4.3甲方迟延支付乙方款项的，向乙方支付逾期利息。如甲方未按约定支付款项的，应向乙方支付逾期利息，利率为合同订立时1年期贷款市场报价利率。</w:t>
      </w:r>
    </w:p>
    <w:p w14:paraId="7C11218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1.4.4资金支付的方式、时间和条件详见合同专用条款。</w:t>
      </w:r>
    </w:p>
    <w:bookmarkEnd w:id="20"/>
    <w:bookmarkEnd w:id="21"/>
    <w:bookmarkEnd w:id="22"/>
    <w:p w14:paraId="09801133">
      <w:pPr>
        <w:spacing w:line="288" w:lineRule="auto"/>
        <w:ind w:firstLine="482" w:firstLineChars="200"/>
        <w:outlineLvl w:val="0"/>
        <w:rPr>
          <w:rFonts w:ascii="仿宋" w:hAnsi="仿宋" w:eastAsia="仿宋" w:cs="仿宋"/>
          <w:b/>
          <w:sz w:val="24"/>
        </w:rPr>
      </w:pPr>
      <w:r>
        <w:rPr>
          <w:rFonts w:hint="eastAsia" w:ascii="仿宋" w:hAnsi="仿宋" w:eastAsia="仿宋" w:cs="仿宋"/>
          <w:b/>
          <w:sz w:val="24"/>
        </w:rPr>
        <w:t>1.5</w:t>
      </w:r>
      <w:bookmarkStart w:id="23" w:name="_Toc19554"/>
      <w:bookmarkStart w:id="24" w:name="_Toc21423"/>
      <w:bookmarkStart w:id="25" w:name="_Toc27250"/>
      <w:r>
        <w:rPr>
          <w:rFonts w:hint="eastAsia" w:ascii="仿宋" w:hAnsi="仿宋" w:eastAsia="仿宋" w:cs="仿宋"/>
          <w:b/>
          <w:sz w:val="24"/>
        </w:rPr>
        <w:t>违约责任</w:t>
      </w:r>
      <w:bookmarkEnd w:id="23"/>
      <w:bookmarkEnd w:id="24"/>
      <w:bookmarkEnd w:id="25"/>
    </w:p>
    <w:p w14:paraId="361D817F">
      <w:pPr>
        <w:spacing w:line="288" w:lineRule="auto"/>
        <w:ind w:firstLine="480" w:firstLineChars="200"/>
        <w:rPr>
          <w:rFonts w:ascii="仿宋" w:hAnsi="仿宋" w:eastAsia="仿宋" w:cs="仿宋"/>
          <w:sz w:val="24"/>
        </w:rPr>
      </w:pPr>
      <w:r>
        <w:rPr>
          <w:rFonts w:hint="eastAsia" w:ascii="仿宋" w:hAnsi="仿宋" w:eastAsia="仿宋" w:cs="仿宋"/>
          <w:sz w:val="24"/>
        </w:rPr>
        <w:t>1.5.1 除不可抗力外，如果乙方没有按照本合同约定的期限、地点和方式提供服务，那么甲方可要求乙方支付违约金，</w:t>
      </w:r>
      <w:r>
        <w:rPr>
          <w:rFonts w:hint="eastAsia" w:ascii="仿宋" w:hAnsi="仿宋" w:eastAsia="仿宋" w:cs="宋体"/>
          <w:color w:val="auto"/>
          <w:sz w:val="24"/>
        </w:rPr>
        <w:t>违约金按每迟延履行一日的应提供而未提供服务价格的</w:t>
      </w:r>
      <w:r>
        <w:rPr>
          <w:rFonts w:hint="eastAsia" w:ascii="仿宋" w:hAnsi="仿宋" w:eastAsia="仿宋" w:cs="宋体"/>
          <w:color w:val="auto"/>
          <w:sz w:val="24"/>
          <w:u w:val="single"/>
        </w:rPr>
        <w:t xml:space="preserve"> 0.05</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20 </w:t>
      </w:r>
      <w:r>
        <w:rPr>
          <w:rFonts w:hint="eastAsia" w:ascii="仿宋" w:hAnsi="仿宋" w:eastAsia="仿宋" w:cs="宋体"/>
          <w:color w:val="auto"/>
          <w:sz w:val="24"/>
        </w:rPr>
        <w:t>%；</w:t>
      </w:r>
      <w:r>
        <w:rPr>
          <w:rFonts w:hint="eastAsia" w:ascii="仿宋" w:hAnsi="仿宋" w:eastAsia="仿宋" w:cs="仿宋"/>
          <w:sz w:val="24"/>
        </w:rPr>
        <w:t>未按要求提供服务的违约金计算数额达到前述最高限额之日起，甲方有权在要求乙方支付违约金的同时，书面通知乙方解除本合同；</w:t>
      </w:r>
    </w:p>
    <w:p w14:paraId="4675BD56">
      <w:pPr>
        <w:spacing w:line="288" w:lineRule="auto"/>
        <w:ind w:firstLine="480" w:firstLineChars="200"/>
        <w:rPr>
          <w:rFonts w:ascii="仿宋" w:hAnsi="仿宋" w:eastAsia="仿宋" w:cs="仿宋"/>
          <w:sz w:val="24"/>
        </w:rPr>
      </w:pPr>
      <w:r>
        <w:rPr>
          <w:rFonts w:hint="eastAsia" w:ascii="仿宋" w:hAnsi="仿宋" w:eastAsia="仿宋" w:cs="仿宋"/>
          <w:sz w:val="24"/>
        </w:rPr>
        <w:t>1.5.2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9EA6B50">
      <w:pPr>
        <w:spacing w:line="288" w:lineRule="auto"/>
        <w:ind w:firstLine="480" w:firstLineChars="200"/>
        <w:rPr>
          <w:rFonts w:ascii="仿宋" w:hAnsi="仿宋" w:eastAsia="仿宋" w:cs="仿宋"/>
          <w:sz w:val="24"/>
        </w:rPr>
      </w:pPr>
      <w:r>
        <w:rPr>
          <w:rFonts w:hint="eastAsia" w:ascii="仿宋" w:hAnsi="仿宋" w:eastAsia="仿宋" w:cs="仿宋"/>
          <w:sz w:val="24"/>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1753A8">
      <w:pPr>
        <w:spacing w:line="288" w:lineRule="auto"/>
        <w:ind w:firstLine="480" w:firstLineChars="200"/>
        <w:rPr>
          <w:rFonts w:ascii="仿宋" w:hAnsi="仿宋" w:eastAsia="仿宋" w:cs="仿宋"/>
          <w:sz w:val="24"/>
        </w:rPr>
      </w:pPr>
      <w:r>
        <w:rPr>
          <w:rFonts w:hint="eastAsia" w:ascii="仿宋" w:hAnsi="仿宋" w:eastAsia="仿宋" w:cs="仿宋"/>
          <w:sz w:val="24"/>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72410A">
      <w:pPr>
        <w:spacing w:line="288" w:lineRule="auto"/>
        <w:ind w:firstLine="480" w:firstLineChars="200"/>
        <w:rPr>
          <w:rFonts w:ascii="仿宋" w:hAnsi="仿宋" w:eastAsia="仿宋" w:cs="仿宋"/>
          <w:sz w:val="24"/>
        </w:rPr>
      </w:pPr>
      <w:r>
        <w:rPr>
          <w:rFonts w:hint="eastAsia" w:ascii="仿宋" w:hAnsi="仿宋" w:eastAsia="仿宋" w:cs="仿宋"/>
          <w:sz w:val="24"/>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54604E">
      <w:pPr>
        <w:spacing w:line="288" w:lineRule="auto"/>
        <w:ind w:firstLine="480" w:firstLineChars="200"/>
        <w:rPr>
          <w:rFonts w:ascii="仿宋" w:hAnsi="仿宋" w:eastAsia="仿宋" w:cs="仿宋"/>
          <w:sz w:val="24"/>
        </w:rPr>
      </w:pPr>
      <w:r>
        <w:rPr>
          <w:rFonts w:hint="eastAsia" w:ascii="仿宋" w:hAnsi="仿宋" w:eastAsia="仿宋" w:cs="仿宋"/>
          <w:sz w:val="24"/>
        </w:rPr>
        <w:t>1.5.6 如果出现政府采购监督管理部门在处理投诉事项期间，书面通知甲方暂停采购活动的情形，或者询问或质疑事项可能影响中标结果的，导致甲方中止履行合同的情形，均不视为甲方违约。</w:t>
      </w:r>
    </w:p>
    <w:p w14:paraId="66F68C4E">
      <w:pPr>
        <w:spacing w:line="288" w:lineRule="auto"/>
        <w:ind w:left="-420" w:leftChars="-200" w:right="-420" w:rightChars="-200" w:firstLine="960" w:firstLineChars="400"/>
        <w:rPr>
          <w:rFonts w:ascii="仿宋" w:hAnsi="仿宋" w:eastAsia="仿宋" w:cs="仿宋"/>
        </w:rPr>
      </w:pPr>
      <w:r>
        <w:rPr>
          <w:rFonts w:hint="eastAsia" w:ascii="仿宋" w:hAnsi="仿宋" w:eastAsia="仿宋" w:cs="仿宋"/>
          <w:sz w:val="24"/>
        </w:rPr>
        <w:t>1.5.7违约责任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2B4EAF93">
      <w:pPr>
        <w:spacing w:line="288" w:lineRule="auto"/>
        <w:ind w:firstLine="482" w:firstLineChars="200"/>
        <w:outlineLvl w:val="0"/>
        <w:rPr>
          <w:rFonts w:ascii="仿宋" w:hAnsi="仿宋" w:eastAsia="仿宋" w:cs="仿宋"/>
          <w:b/>
          <w:sz w:val="24"/>
        </w:rPr>
      </w:pPr>
      <w:bookmarkStart w:id="26" w:name="_Toc16021"/>
      <w:bookmarkStart w:id="27" w:name="_Toc28375"/>
      <w:bookmarkStart w:id="28" w:name="_Toc15583"/>
      <w:r>
        <w:rPr>
          <w:rFonts w:hint="eastAsia" w:ascii="仿宋" w:hAnsi="仿宋" w:eastAsia="仿宋" w:cs="仿宋"/>
          <w:b/>
          <w:sz w:val="24"/>
        </w:rPr>
        <w:t>1.6 合同争议的解决</w:t>
      </w:r>
      <w:bookmarkEnd w:id="26"/>
      <w:bookmarkEnd w:id="27"/>
      <w:bookmarkEnd w:id="28"/>
    </w:p>
    <w:p w14:paraId="67D41ADF">
      <w:pPr>
        <w:spacing w:line="288" w:lineRule="auto"/>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7DA8E446">
      <w:pPr>
        <w:spacing w:line="288" w:lineRule="auto"/>
        <w:ind w:firstLine="480" w:firstLineChars="20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21F4355">
      <w:pPr>
        <w:spacing w:line="288" w:lineRule="auto"/>
        <w:ind w:firstLine="480" w:firstLineChars="20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3A5DD70">
      <w:pPr>
        <w:spacing w:line="288" w:lineRule="auto"/>
        <w:ind w:firstLine="482" w:firstLineChars="200"/>
        <w:outlineLvl w:val="0"/>
        <w:rPr>
          <w:rFonts w:ascii="仿宋" w:hAnsi="仿宋" w:eastAsia="仿宋" w:cs="仿宋"/>
          <w:b/>
          <w:sz w:val="24"/>
        </w:rPr>
      </w:pPr>
      <w:bookmarkStart w:id="29" w:name="_Toc15322"/>
      <w:bookmarkStart w:id="30" w:name="_Toc7245"/>
      <w:bookmarkStart w:id="31" w:name="_Toc11173"/>
      <w:r>
        <w:rPr>
          <w:rFonts w:hint="eastAsia" w:ascii="仿宋" w:hAnsi="仿宋" w:eastAsia="仿宋" w:cs="仿宋"/>
          <w:b/>
          <w:sz w:val="24"/>
        </w:rPr>
        <w:t>1.7 合同生效</w:t>
      </w:r>
      <w:bookmarkEnd w:id="29"/>
      <w:bookmarkEnd w:id="30"/>
      <w:bookmarkEnd w:id="31"/>
    </w:p>
    <w:p w14:paraId="1C26AB95">
      <w:pPr>
        <w:spacing w:line="288" w:lineRule="auto"/>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14:paraId="0EDA8CCC">
      <w:pPr>
        <w:spacing w:line="288" w:lineRule="auto"/>
        <w:rPr>
          <w:rFonts w:ascii="仿宋" w:hAnsi="仿宋" w:eastAsia="仿宋" w:cs="仿宋"/>
          <w:sz w:val="24"/>
          <w:lang w:val="zh-CN"/>
        </w:rPr>
      </w:pPr>
    </w:p>
    <w:p w14:paraId="0390FD35">
      <w:pPr>
        <w:spacing w:line="288" w:lineRule="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86BC396">
      <w:pPr>
        <w:spacing w:line="288"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635E7F3">
      <w:pPr>
        <w:spacing w:line="288" w:lineRule="auto"/>
        <w:rPr>
          <w:rFonts w:ascii="仿宋" w:hAnsi="仿宋" w:eastAsia="仿宋" w:cs="仿宋"/>
          <w:sz w:val="24"/>
          <w:lang w:val="zh-CN"/>
        </w:rPr>
      </w:pPr>
      <w:r>
        <w:rPr>
          <w:rFonts w:hint="eastAsia" w:ascii="仿宋" w:hAnsi="仿宋" w:eastAsia="仿宋" w:cs="仿宋"/>
          <w:sz w:val="24"/>
          <w:lang w:val="zh-CN"/>
        </w:rPr>
        <w:t>住所：                                   住所：</w:t>
      </w:r>
    </w:p>
    <w:p w14:paraId="249DBB21">
      <w:pPr>
        <w:spacing w:line="288" w:lineRule="auto"/>
        <w:rPr>
          <w:rFonts w:ascii="仿宋" w:hAnsi="仿宋" w:eastAsia="仿宋" w:cs="仿宋"/>
          <w:sz w:val="24"/>
          <w:lang w:val="zh-CN"/>
        </w:rPr>
      </w:pPr>
      <w:r>
        <w:rPr>
          <w:rFonts w:hint="eastAsia" w:ascii="仿宋" w:hAnsi="仿宋" w:eastAsia="仿宋" w:cs="仿宋"/>
          <w:sz w:val="24"/>
          <w:lang w:val="zh-CN"/>
        </w:rPr>
        <w:t>法定代表人或                             法定代表人</w:t>
      </w:r>
    </w:p>
    <w:p w14:paraId="6256E811">
      <w:pPr>
        <w:spacing w:line="288" w:lineRule="auto"/>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5F8F5BEE">
      <w:pPr>
        <w:spacing w:line="288" w:lineRule="auto"/>
        <w:rPr>
          <w:rFonts w:ascii="仿宋" w:hAnsi="仿宋" w:eastAsia="仿宋" w:cs="仿宋"/>
          <w:sz w:val="24"/>
          <w:lang w:val="zh-CN"/>
        </w:rPr>
      </w:pPr>
      <w:r>
        <w:rPr>
          <w:rFonts w:hint="eastAsia" w:ascii="仿宋" w:hAnsi="仿宋" w:eastAsia="仿宋" w:cs="仿宋"/>
          <w:sz w:val="24"/>
          <w:lang w:val="zh-CN"/>
        </w:rPr>
        <w:t>联系人：                                 联系人：</w:t>
      </w:r>
    </w:p>
    <w:p w14:paraId="6AF3AF01">
      <w:pPr>
        <w:spacing w:line="288"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14:paraId="35280B03">
      <w:pPr>
        <w:spacing w:line="288" w:lineRule="auto"/>
        <w:rPr>
          <w:rFonts w:ascii="仿宋" w:hAnsi="仿宋" w:eastAsia="仿宋" w:cs="仿宋"/>
          <w:sz w:val="24"/>
          <w:lang w:val="zh-CN"/>
        </w:rPr>
      </w:pPr>
      <w:r>
        <w:rPr>
          <w:rFonts w:hint="eastAsia" w:ascii="仿宋" w:hAnsi="仿宋" w:eastAsia="仿宋" w:cs="仿宋"/>
          <w:sz w:val="24"/>
          <w:lang w:val="zh-CN"/>
        </w:rPr>
        <w:t>邮政编码：                               邮政编码：</w:t>
      </w:r>
    </w:p>
    <w:p w14:paraId="4E39C18E">
      <w:pPr>
        <w:spacing w:line="288" w:lineRule="auto"/>
        <w:rPr>
          <w:rFonts w:ascii="仿宋" w:hAnsi="仿宋" w:eastAsia="仿宋" w:cs="仿宋"/>
          <w:sz w:val="24"/>
          <w:lang w:val="zh-CN"/>
        </w:rPr>
      </w:pPr>
      <w:r>
        <w:rPr>
          <w:rFonts w:hint="eastAsia" w:ascii="仿宋" w:hAnsi="仿宋" w:eastAsia="仿宋" w:cs="仿宋"/>
          <w:sz w:val="24"/>
          <w:lang w:val="zh-CN"/>
        </w:rPr>
        <w:t xml:space="preserve">电话:                                    电话: </w:t>
      </w:r>
    </w:p>
    <w:p w14:paraId="1860FBBA">
      <w:pPr>
        <w:spacing w:line="288" w:lineRule="auto"/>
        <w:rPr>
          <w:rFonts w:ascii="仿宋" w:hAnsi="仿宋" w:eastAsia="仿宋" w:cs="仿宋"/>
          <w:sz w:val="24"/>
          <w:lang w:val="zh-CN"/>
        </w:rPr>
      </w:pPr>
      <w:r>
        <w:rPr>
          <w:rFonts w:hint="eastAsia" w:ascii="仿宋" w:hAnsi="仿宋" w:eastAsia="仿宋" w:cs="仿宋"/>
          <w:sz w:val="24"/>
          <w:lang w:val="zh-CN"/>
        </w:rPr>
        <w:t>传真:                                    传真:</w:t>
      </w:r>
    </w:p>
    <w:p w14:paraId="0C26BE77">
      <w:pPr>
        <w:spacing w:line="288" w:lineRule="auto"/>
        <w:rPr>
          <w:rFonts w:ascii="仿宋" w:hAnsi="仿宋" w:eastAsia="仿宋" w:cs="仿宋"/>
          <w:sz w:val="24"/>
        </w:rPr>
      </w:pPr>
      <w:r>
        <w:rPr>
          <w:rFonts w:hint="eastAsia" w:ascii="仿宋" w:hAnsi="仿宋" w:eastAsia="仿宋" w:cs="仿宋"/>
          <w:sz w:val="24"/>
          <w:lang w:val="zh-CN"/>
        </w:rPr>
        <w:t>电子邮箱：                               电子邮箱：</w:t>
      </w:r>
    </w:p>
    <w:p w14:paraId="08E43A2A">
      <w:pPr>
        <w:spacing w:line="288" w:lineRule="auto"/>
        <w:rPr>
          <w:rFonts w:ascii="仿宋" w:hAnsi="仿宋" w:eastAsia="仿宋" w:cs="仿宋"/>
          <w:sz w:val="24"/>
        </w:rPr>
      </w:pPr>
      <w:r>
        <w:rPr>
          <w:rFonts w:hint="eastAsia" w:ascii="仿宋" w:hAnsi="仿宋" w:eastAsia="仿宋" w:cs="仿宋"/>
          <w:sz w:val="24"/>
        </w:rPr>
        <w:t xml:space="preserve">开户银行：                               开户银行： </w:t>
      </w:r>
    </w:p>
    <w:p w14:paraId="398664A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仿宋" w:hAnsi="仿宋" w:eastAsia="仿宋" w:cs="仿宋"/>
          <w:sz w:val="24"/>
        </w:rPr>
      </w:pPr>
      <w:r>
        <w:rPr>
          <w:rFonts w:hint="eastAsia" w:ascii="仿宋" w:hAnsi="仿宋" w:eastAsia="仿宋" w:cs="仿宋"/>
          <w:sz w:val="24"/>
        </w:rPr>
        <w:t xml:space="preserve">开户名称：                               开户名称： </w:t>
      </w:r>
    </w:p>
    <w:p w14:paraId="658C83DD">
      <w:pPr>
        <w:keepNext w:val="0"/>
        <w:keepLines w:val="0"/>
        <w:pageBreakBefore w:val="0"/>
        <w:widowControl w:val="0"/>
        <w:kinsoku/>
        <w:wordWrap/>
        <w:overflowPunct/>
        <w:topLinePunct w:val="0"/>
        <w:autoSpaceDE w:val="0"/>
        <w:autoSpaceDN w:val="0"/>
        <w:bidi w:val="0"/>
        <w:adjustRightInd w:val="0"/>
        <w:snapToGrid/>
        <w:textAlignment w:val="auto"/>
        <w:rPr>
          <w:rFonts w:ascii="仿宋" w:hAnsi="仿宋" w:eastAsia="仿宋"/>
          <w:b/>
          <w:color w:val="auto"/>
        </w:rPr>
      </w:pPr>
      <w:r>
        <w:rPr>
          <w:rFonts w:hint="eastAsia" w:ascii="仿宋" w:hAnsi="仿宋" w:eastAsia="仿宋" w:cs="仿宋"/>
          <w:sz w:val="24"/>
        </w:rPr>
        <w:t>开户账号：                               开户账号：</w:t>
      </w:r>
    </w:p>
    <w:p w14:paraId="4A8BBABF">
      <w:pPr>
        <w:keepNext w:val="0"/>
        <w:keepLines w:val="0"/>
        <w:pageBreakBefore w:val="0"/>
        <w:widowControl w:val="0"/>
        <w:kinsoku/>
        <w:wordWrap/>
        <w:overflowPunct/>
        <w:topLinePunct w:val="0"/>
        <w:autoSpaceDE w:val="0"/>
        <w:autoSpaceDN w:val="0"/>
        <w:bidi w:val="0"/>
        <w:adjustRightInd w:val="0"/>
        <w:snapToGrid/>
        <w:textAlignment w:val="auto"/>
        <w:rPr>
          <w:rFonts w:ascii="仿宋" w:hAnsi="仿宋" w:eastAsia="仿宋"/>
          <w:b/>
          <w:color w:val="auto"/>
        </w:rPr>
        <w:sectPr>
          <w:pgSz w:w="11906" w:h="16838"/>
          <w:pgMar w:top="1440" w:right="1800" w:bottom="1440" w:left="1800" w:header="284" w:footer="454" w:gutter="0"/>
          <w:pgNumType w:fmt="decimal"/>
          <w:cols w:space="720" w:num="1"/>
          <w:titlePg/>
          <w:docGrid w:type="lines" w:linePitch="312" w:charSpace="0"/>
        </w:sectPr>
      </w:pPr>
    </w:p>
    <w:p w14:paraId="6BF795C1">
      <w:pPr>
        <w:pStyle w:val="14"/>
        <w:keepNext w:val="0"/>
        <w:keepLines w:val="0"/>
        <w:pageBreakBefore w:val="0"/>
        <w:kinsoku/>
        <w:wordWrap/>
        <w:overflowPunct/>
        <w:topLinePunct w:val="0"/>
        <w:bidi w:val="0"/>
        <w:snapToGrid/>
        <w:spacing w:line="288" w:lineRule="auto"/>
        <w:ind w:firstLine="42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585ADB0E">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32" w:name="_Ref467379205"/>
      <w:bookmarkStart w:id="33" w:name="_Ref467379109"/>
      <w:bookmarkStart w:id="34" w:name="_Toc259093669"/>
      <w:bookmarkStart w:id="35" w:name="_Toc16917"/>
      <w:bookmarkStart w:id="36" w:name="_Toc487900349"/>
      <w:bookmarkStart w:id="37" w:name="_Ref467379094"/>
      <w:bookmarkStart w:id="38" w:name="_Ref467379225"/>
      <w:bookmarkStart w:id="39" w:name="_Toc19614"/>
      <w:bookmarkStart w:id="40" w:name="_Ref467379101"/>
      <w:bookmarkStart w:id="41" w:name="_Toc28763"/>
      <w:bookmarkStart w:id="42" w:name="_Ref467378404"/>
      <w:bookmarkStart w:id="43" w:name="_Ref467379195"/>
      <w:bookmarkStart w:id="44" w:name="_Ref467379214"/>
      <w:bookmarkStart w:id="45" w:name="_Ref467378463"/>
      <w:bookmarkStart w:id="46" w:name="_Ref467378499"/>
      <w:bookmarkStart w:id="47" w:name="_Toc279701240"/>
      <w:r>
        <w:rPr>
          <w:rFonts w:hint="eastAsia" w:ascii="仿宋" w:hAnsi="仿宋" w:eastAsia="仿宋" w:cs="仿宋"/>
          <w:b/>
          <w:color w:val="auto"/>
          <w:sz w:val="24"/>
          <w:szCs w:val="24"/>
          <w:highlight w:val="none"/>
        </w:rPr>
        <w:t>2.1 定义</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17B2D0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7488615B">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14:paraId="6733C8B4">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14:paraId="240169C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“服务”系指中标供应商根据合同约定应向采购人提供的服务。</w:t>
      </w:r>
    </w:p>
    <w:p w14:paraId="70E8580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bookmarkStart w:id="48" w:name="_Ref467378840"/>
      <w:r>
        <w:rPr>
          <w:rFonts w:hint="eastAsia" w:ascii="仿宋" w:hAnsi="仿宋" w:eastAsia="仿宋" w:cs="仿宋"/>
          <w:color w:val="auto"/>
          <w:sz w:val="24"/>
          <w:szCs w:val="24"/>
          <w:highlight w:val="none"/>
        </w:rPr>
        <w:t>2.1.4 “甲方”系指与中标供应商签署合同的采购人</w:t>
      </w:r>
      <w:bookmarkEnd w:id="48"/>
      <w:r>
        <w:rPr>
          <w:rFonts w:hint="eastAsia" w:ascii="仿宋" w:hAnsi="仿宋" w:eastAsia="仿宋" w:cs="仿宋"/>
          <w:color w:val="auto"/>
          <w:sz w:val="24"/>
          <w:szCs w:val="24"/>
          <w:highlight w:val="none"/>
        </w:rPr>
        <w:t>。</w:t>
      </w:r>
    </w:p>
    <w:p w14:paraId="23E4117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bookmarkStart w:id="49" w:name="_Ref467379400"/>
      <w:r>
        <w:rPr>
          <w:rFonts w:hint="eastAsia" w:ascii="仿宋" w:hAnsi="仿宋" w:eastAsia="仿宋" w:cs="仿宋"/>
          <w:color w:val="auto"/>
          <w:sz w:val="24"/>
          <w:szCs w:val="24"/>
          <w:highlight w:val="none"/>
        </w:rPr>
        <w:t>2.1.5 “乙方”系指根据合同约定提供服务的中标供应商</w:t>
      </w:r>
      <w:bookmarkEnd w:id="49"/>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C5E97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bookmarkStart w:id="50" w:name="_Ref467379436"/>
      <w:r>
        <w:rPr>
          <w:rFonts w:hint="eastAsia" w:ascii="仿宋" w:hAnsi="仿宋" w:eastAsia="仿宋" w:cs="仿宋"/>
          <w:color w:val="auto"/>
          <w:sz w:val="24"/>
          <w:szCs w:val="24"/>
          <w:highlight w:val="none"/>
        </w:rPr>
        <w:t>2.1.6 “现场”系指合同约定服务提供地点。</w:t>
      </w:r>
      <w:bookmarkEnd w:id="50"/>
    </w:p>
    <w:p w14:paraId="4A325CBF">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51" w:name="_Toc27635"/>
      <w:bookmarkStart w:id="52" w:name="_Toc279701241"/>
      <w:bookmarkStart w:id="53" w:name="_Toc487900350"/>
      <w:bookmarkStart w:id="54" w:name="_Toc13336"/>
      <w:bookmarkStart w:id="55" w:name="_Toc259093670"/>
      <w:bookmarkStart w:id="56" w:name="_Toc32504"/>
      <w:r>
        <w:rPr>
          <w:rFonts w:hint="eastAsia" w:ascii="仿宋" w:hAnsi="仿宋" w:eastAsia="仿宋" w:cs="仿宋"/>
          <w:b/>
          <w:color w:val="auto"/>
          <w:sz w:val="24"/>
          <w:szCs w:val="24"/>
          <w:highlight w:val="none"/>
        </w:rPr>
        <w:t>2.2 技术规范</w:t>
      </w:r>
      <w:bookmarkEnd w:id="51"/>
      <w:bookmarkEnd w:id="52"/>
      <w:bookmarkEnd w:id="53"/>
      <w:bookmarkEnd w:id="54"/>
      <w:bookmarkEnd w:id="55"/>
      <w:bookmarkEnd w:id="56"/>
    </w:p>
    <w:p w14:paraId="1C28647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69573749">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57" w:name="_Toc259093671"/>
      <w:bookmarkStart w:id="58" w:name="_Toc31634"/>
      <w:bookmarkStart w:id="59" w:name="_Toc279701242"/>
      <w:bookmarkStart w:id="60" w:name="_Toc9829"/>
      <w:bookmarkStart w:id="61" w:name="_Toc27853"/>
      <w:bookmarkStart w:id="62" w:name="_Toc487900351"/>
      <w:r>
        <w:rPr>
          <w:rFonts w:hint="eastAsia" w:ascii="仿宋" w:hAnsi="仿宋" w:eastAsia="仿宋" w:cs="仿宋"/>
          <w:b/>
          <w:color w:val="auto"/>
          <w:sz w:val="24"/>
          <w:szCs w:val="24"/>
          <w:highlight w:val="none"/>
        </w:rPr>
        <w:t>2.3 知识产权</w:t>
      </w:r>
      <w:bookmarkEnd w:id="57"/>
      <w:bookmarkEnd w:id="58"/>
      <w:bookmarkEnd w:id="59"/>
      <w:bookmarkEnd w:id="60"/>
      <w:bookmarkEnd w:id="61"/>
      <w:bookmarkEnd w:id="62"/>
    </w:p>
    <w:p w14:paraId="59C7A1C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4A5125EE">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2.3.2具有知识产权的计算机软件等开发服务的知识产权归属，详见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2BFC925E">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63" w:name="_Toc29149"/>
      <w:bookmarkStart w:id="64" w:name="_Toc4194"/>
      <w:bookmarkStart w:id="65" w:name="_Toc11932"/>
      <w:r>
        <w:rPr>
          <w:rFonts w:hint="eastAsia" w:ascii="仿宋" w:hAnsi="仿宋" w:eastAsia="仿宋" w:cs="仿宋"/>
          <w:b/>
          <w:i w:val="0"/>
          <w:iCs w:val="0"/>
          <w:color w:val="auto"/>
          <w:sz w:val="24"/>
          <w:szCs w:val="24"/>
          <w:highlight w:val="none"/>
        </w:rPr>
        <w:t>2.4 包装和装运</w:t>
      </w:r>
      <w:bookmarkEnd w:id="63"/>
      <w:bookmarkEnd w:id="64"/>
      <w:bookmarkEnd w:id="65"/>
    </w:p>
    <w:p w14:paraId="2BD587D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159AD338">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2.4.2 涉及服务的要求和通知，详见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63EB4C52">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66" w:name="_Toc259093674"/>
      <w:bookmarkStart w:id="67" w:name="_Ref467378541"/>
      <w:bookmarkStart w:id="68" w:name="_Ref467379542"/>
      <w:bookmarkStart w:id="69" w:name="_Toc487900354"/>
      <w:bookmarkStart w:id="70" w:name="_Toc279701245"/>
      <w:bookmarkStart w:id="71" w:name="_Ref467379536"/>
      <w:bookmarkStart w:id="72" w:name="_Ref467379527"/>
      <w:bookmarkStart w:id="73" w:name="_Ref467378591"/>
      <w:bookmarkStart w:id="74" w:name="_Toc26182"/>
      <w:bookmarkStart w:id="75" w:name="_Toc19074"/>
      <w:bookmarkStart w:id="76" w:name="_Toc30272"/>
      <w:r>
        <w:rPr>
          <w:rFonts w:hint="eastAsia" w:ascii="仿宋" w:hAnsi="仿宋" w:eastAsia="仿宋" w:cs="仿宋"/>
          <w:b/>
          <w:color w:val="auto"/>
          <w:sz w:val="24"/>
          <w:szCs w:val="24"/>
          <w:highlight w:val="none"/>
        </w:rPr>
        <w:t>2.</w:t>
      </w:r>
      <w:bookmarkEnd w:id="66"/>
      <w:bookmarkEnd w:id="67"/>
      <w:bookmarkEnd w:id="68"/>
      <w:bookmarkEnd w:id="69"/>
      <w:bookmarkEnd w:id="70"/>
      <w:bookmarkEnd w:id="71"/>
      <w:bookmarkEnd w:id="72"/>
      <w:bookmarkEnd w:id="73"/>
      <w:r>
        <w:rPr>
          <w:rFonts w:hint="eastAsia" w:ascii="仿宋" w:hAnsi="仿宋" w:eastAsia="仿宋" w:cs="仿宋"/>
          <w:b/>
          <w:color w:val="auto"/>
          <w:sz w:val="24"/>
          <w:szCs w:val="24"/>
          <w:highlight w:val="none"/>
        </w:rPr>
        <w:t>5 履约检查和问题反馈</w:t>
      </w:r>
      <w:bookmarkEnd w:id="74"/>
      <w:bookmarkEnd w:id="75"/>
      <w:bookmarkEnd w:id="76"/>
    </w:p>
    <w:p w14:paraId="54AAF46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bookmarkStart w:id="77" w:name="_Ref467379657"/>
      <w:r>
        <w:rPr>
          <w:rFonts w:hint="eastAsia" w:ascii="仿宋" w:hAnsi="仿宋" w:eastAsia="仿宋" w:cs="仿宋"/>
          <w:i w:val="0"/>
          <w:iCs w:val="0"/>
          <w:color w:val="auto"/>
          <w:sz w:val="24"/>
          <w:szCs w:val="24"/>
          <w:highlight w:val="none"/>
        </w:rPr>
        <w:t>2.5.1</w:t>
      </w:r>
      <w:bookmarkEnd w:id="77"/>
      <w:bookmarkStart w:id="78" w:name="_Toc186431854"/>
      <w:bookmarkStart w:id="79" w:name="_Toc259093676"/>
      <w:bookmarkStart w:id="80" w:name="_Ref467379793"/>
      <w:bookmarkStart w:id="81" w:name="_Toc279701247"/>
      <w:bookmarkStart w:id="82" w:name="_Ref467379807"/>
      <w:bookmarkStart w:id="83" w:name="_Toc487900357"/>
      <w:r>
        <w:rPr>
          <w:rFonts w:hint="eastAsia" w:ascii="仿宋" w:hAnsi="仿宋" w:eastAsia="仿宋" w:cs="仿宋"/>
          <w:i w:val="0"/>
          <w:iCs w:val="0"/>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AA437C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2.5.2 合同履行期间，甲方有权将履行过程中出现的问题反馈给乙方，双方当事人应以书面形式约定需要完善和改进的内容</w:t>
      </w:r>
      <w:bookmarkEnd w:id="78"/>
      <w:bookmarkStart w:id="84" w:name="_Toc186431855"/>
      <w:r>
        <w:rPr>
          <w:rFonts w:hint="eastAsia" w:ascii="仿宋" w:hAnsi="仿宋" w:eastAsia="仿宋" w:cs="仿宋"/>
          <w:i w:val="0"/>
          <w:iCs w:val="0"/>
          <w:color w:val="auto"/>
          <w:sz w:val="24"/>
          <w:szCs w:val="24"/>
          <w:highlight w:val="none"/>
        </w:rPr>
        <w:t>。</w:t>
      </w:r>
      <w:bookmarkEnd w:id="79"/>
      <w:bookmarkEnd w:id="80"/>
      <w:bookmarkEnd w:id="81"/>
      <w:bookmarkEnd w:id="82"/>
      <w:bookmarkEnd w:id="83"/>
      <w:bookmarkEnd w:id="84"/>
    </w:p>
    <w:p w14:paraId="1D644F2E">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85" w:name="_Ref467379852"/>
      <w:bookmarkStart w:id="86" w:name="_Ref467379923"/>
      <w:bookmarkStart w:id="87" w:name="_Toc259093677"/>
      <w:bookmarkStart w:id="88" w:name="_Ref467379863"/>
      <w:bookmarkStart w:id="89" w:name="_Toc279701248"/>
      <w:bookmarkStart w:id="90" w:name="_Toc487900358"/>
      <w:bookmarkStart w:id="91" w:name="_Toc774"/>
      <w:bookmarkStart w:id="92" w:name="_Toc16110"/>
      <w:bookmarkStart w:id="93" w:name="_Toc3225"/>
      <w:r>
        <w:rPr>
          <w:rFonts w:hint="eastAsia" w:ascii="仿宋" w:hAnsi="仿宋" w:eastAsia="仿宋" w:cs="仿宋"/>
          <w:b/>
          <w:i w:val="0"/>
          <w:iCs w:val="0"/>
          <w:color w:val="auto"/>
          <w:sz w:val="24"/>
          <w:szCs w:val="24"/>
          <w:highlight w:val="none"/>
        </w:rPr>
        <w:t>2.6 技术资料</w:t>
      </w:r>
      <w:bookmarkEnd w:id="85"/>
      <w:bookmarkEnd w:id="86"/>
      <w:bookmarkEnd w:id="87"/>
      <w:bookmarkEnd w:id="88"/>
      <w:bookmarkEnd w:id="89"/>
      <w:bookmarkEnd w:id="90"/>
      <w:r>
        <w:rPr>
          <w:rFonts w:hint="eastAsia" w:ascii="仿宋" w:hAnsi="仿宋" w:eastAsia="仿宋" w:cs="仿宋"/>
          <w:b/>
          <w:i w:val="0"/>
          <w:iCs w:val="0"/>
          <w:color w:val="auto"/>
          <w:sz w:val="24"/>
          <w:szCs w:val="24"/>
          <w:highlight w:val="none"/>
        </w:rPr>
        <w:t>和保密义务</w:t>
      </w:r>
      <w:bookmarkEnd w:id="91"/>
      <w:bookmarkEnd w:id="92"/>
      <w:bookmarkEnd w:id="93"/>
    </w:p>
    <w:p w14:paraId="18B82FFD">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2.6.1 乙方有权依据合同约定和项目需要，向甲方了解有关情况，调阅有关资料等，甲方应予积极配合；</w:t>
      </w:r>
    </w:p>
    <w:p w14:paraId="01578DE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2.6.2 乙方有义务妥善保管和保护由甲方提供的前款信息和资料等；</w:t>
      </w:r>
    </w:p>
    <w:p w14:paraId="57E356CB">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128105">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94" w:name="_Toc7860"/>
      <w:r>
        <w:rPr>
          <w:rFonts w:hint="eastAsia" w:ascii="仿宋" w:hAnsi="仿宋" w:eastAsia="仿宋" w:cs="仿宋"/>
          <w:b/>
          <w:i w:val="0"/>
          <w:iCs w:val="0"/>
          <w:color w:val="auto"/>
          <w:sz w:val="24"/>
          <w:szCs w:val="24"/>
          <w:highlight w:val="none"/>
        </w:rPr>
        <w:t>2.7 质量保证</w:t>
      </w:r>
      <w:bookmarkEnd w:id="94"/>
    </w:p>
    <w:p w14:paraId="6D32801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2.7.1 乙方应建立和完善履行合同的内部质量保证体系，并提供相关内部规章制度给甲方，以便甲方进行监督检查；</w:t>
      </w:r>
    </w:p>
    <w:p w14:paraId="2922104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2.7.2 乙方应保证履行合同的人员数量和素质、软件和硬件设备的配置、场地、环境和设施等满足全面履行合同的要求，并应接受甲方的监督检查。</w:t>
      </w:r>
    </w:p>
    <w:p w14:paraId="5143C47B">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95" w:name="_Toc17244"/>
      <w:bookmarkStart w:id="96" w:name="_Toc487900362"/>
      <w:bookmarkStart w:id="97" w:name="_Toc279701252"/>
      <w:bookmarkStart w:id="98" w:name="_Toc259093681"/>
      <w:r>
        <w:rPr>
          <w:rFonts w:hint="eastAsia" w:ascii="仿宋" w:hAnsi="仿宋" w:eastAsia="仿宋" w:cs="仿宋"/>
          <w:b/>
          <w:i w:val="0"/>
          <w:iCs w:val="0"/>
          <w:color w:val="auto"/>
          <w:sz w:val="24"/>
          <w:szCs w:val="24"/>
          <w:highlight w:val="none"/>
        </w:rPr>
        <w:t>2.8 服务的风险负担</w:t>
      </w:r>
      <w:bookmarkEnd w:id="95"/>
    </w:p>
    <w:p w14:paraId="506A8F6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服务过程中涉及的风险负担详见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4E507030">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99" w:name="_Toc14055"/>
      <w:r>
        <w:rPr>
          <w:rFonts w:hint="eastAsia" w:ascii="仿宋" w:hAnsi="仿宋" w:eastAsia="仿宋" w:cs="仿宋"/>
          <w:b/>
          <w:i w:val="0"/>
          <w:iCs w:val="0"/>
          <w:color w:val="auto"/>
          <w:sz w:val="24"/>
          <w:szCs w:val="24"/>
          <w:highlight w:val="none"/>
        </w:rPr>
        <w:t>2.9 延迟</w:t>
      </w:r>
      <w:bookmarkEnd w:id="96"/>
      <w:bookmarkEnd w:id="97"/>
      <w:bookmarkEnd w:id="98"/>
      <w:bookmarkEnd w:id="99"/>
      <w:r>
        <w:rPr>
          <w:rFonts w:hint="eastAsia" w:ascii="仿宋" w:hAnsi="仿宋" w:eastAsia="仿宋" w:cs="仿宋"/>
          <w:b/>
          <w:i w:val="0"/>
          <w:iCs w:val="0"/>
          <w:color w:val="auto"/>
          <w:sz w:val="24"/>
          <w:szCs w:val="24"/>
          <w:highlight w:val="none"/>
        </w:rPr>
        <w:t>交付</w:t>
      </w:r>
    </w:p>
    <w:p w14:paraId="7C35780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637AB429">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00" w:name="_Toc7502"/>
      <w:bookmarkStart w:id="101" w:name="_Toc259093683"/>
      <w:bookmarkStart w:id="102" w:name="_Ref467378121"/>
      <w:bookmarkStart w:id="103" w:name="_Toc279701254"/>
      <w:bookmarkStart w:id="104" w:name="_Toc487900364"/>
      <w:r>
        <w:rPr>
          <w:rFonts w:hint="eastAsia" w:ascii="仿宋" w:hAnsi="仿宋" w:eastAsia="仿宋" w:cs="仿宋"/>
          <w:b/>
          <w:i w:val="0"/>
          <w:iCs w:val="0"/>
          <w:color w:val="auto"/>
          <w:sz w:val="24"/>
          <w:szCs w:val="24"/>
          <w:highlight w:val="none"/>
        </w:rPr>
        <w:t>2.10合同变更</w:t>
      </w:r>
      <w:bookmarkEnd w:id="100"/>
    </w:p>
    <w:p w14:paraId="196BAED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105" w:name="_Toc487900369"/>
      <w:bookmarkStart w:id="106" w:name="_Toc279701259"/>
      <w:bookmarkStart w:id="107" w:name="_Toc259093688"/>
    </w:p>
    <w:p w14:paraId="1DD065E0">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08" w:name="_Toc15237"/>
      <w:bookmarkStart w:id="109" w:name="_Toc10366"/>
      <w:bookmarkStart w:id="110" w:name="_Toc22955"/>
      <w:r>
        <w:rPr>
          <w:rFonts w:hint="eastAsia" w:ascii="仿宋" w:hAnsi="仿宋" w:eastAsia="仿宋" w:cs="仿宋"/>
          <w:b/>
          <w:i w:val="0"/>
          <w:iCs w:val="0"/>
          <w:color w:val="auto"/>
          <w:sz w:val="24"/>
          <w:szCs w:val="24"/>
          <w:highlight w:val="none"/>
        </w:rPr>
        <w:t>2.11合同转让</w:t>
      </w:r>
      <w:bookmarkEnd w:id="105"/>
      <w:bookmarkEnd w:id="106"/>
      <w:bookmarkEnd w:id="107"/>
      <w:r>
        <w:rPr>
          <w:rFonts w:hint="eastAsia" w:ascii="仿宋" w:hAnsi="仿宋" w:eastAsia="仿宋" w:cs="仿宋"/>
          <w:b/>
          <w:i w:val="0"/>
          <w:iCs w:val="0"/>
          <w:color w:val="auto"/>
          <w:sz w:val="24"/>
          <w:szCs w:val="24"/>
          <w:highlight w:val="none"/>
        </w:rPr>
        <w:t>和分包</w:t>
      </w:r>
      <w:bookmarkEnd w:id="108"/>
      <w:bookmarkEnd w:id="109"/>
      <w:bookmarkEnd w:id="110"/>
      <w:r>
        <w:rPr>
          <w:rFonts w:hint="eastAsia" w:ascii="仿宋" w:hAnsi="仿宋" w:eastAsia="仿宋" w:cs="仿宋"/>
          <w:b/>
          <w:i w:val="0"/>
          <w:iCs w:val="0"/>
          <w:color w:val="auto"/>
          <w:sz w:val="24"/>
          <w:szCs w:val="24"/>
          <w:highlight w:val="none"/>
        </w:rPr>
        <w:t>（如有）</w:t>
      </w:r>
    </w:p>
    <w:p w14:paraId="6524C1A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DB9266">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2.11.2乙方采取分包方式履行合同的，甲方可直接向分包供应商支付款项。</w:t>
      </w:r>
    </w:p>
    <w:p w14:paraId="449BE378">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11" w:name="_Toc13566"/>
      <w:bookmarkStart w:id="112" w:name="_Toc16508"/>
      <w:bookmarkStart w:id="113" w:name="_Toc14066"/>
      <w:r>
        <w:rPr>
          <w:rFonts w:hint="eastAsia" w:ascii="仿宋" w:hAnsi="仿宋" w:eastAsia="仿宋" w:cs="仿宋"/>
          <w:b/>
          <w:i w:val="0"/>
          <w:iCs w:val="0"/>
          <w:color w:val="auto"/>
          <w:sz w:val="24"/>
          <w:szCs w:val="24"/>
          <w:highlight w:val="none"/>
        </w:rPr>
        <w:t>2.12不可抗力</w:t>
      </w:r>
      <w:bookmarkEnd w:id="111"/>
      <w:bookmarkEnd w:id="112"/>
      <w:bookmarkEnd w:id="113"/>
    </w:p>
    <w:p w14:paraId="41EB786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2.12.1如果任何一方遭遇法律规定的不可抗力，致使合同履行受阻时，履行合同的期限应予延长，延长的期限应相当于不可抗力所影响的时间；</w:t>
      </w:r>
    </w:p>
    <w:p w14:paraId="25BCA028">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2.12.2 因不可抗力致使不能实现合同目的的，当事人可以解除合同；</w:t>
      </w:r>
    </w:p>
    <w:p w14:paraId="1D0AB9B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2.12.3 因不可抗力致使合同有变更必要的，双方当事人应在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约定时间内以书面形式变更合同；</w:t>
      </w:r>
    </w:p>
    <w:p w14:paraId="02E80B6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2.12.4受不可抗力影响的一方在不可抗力发生后，应在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约定时间内以书面形式通知对方当事人，并在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约定时间内，将有关部门出具的证明文件送达对方当事人。</w:t>
      </w:r>
    </w:p>
    <w:p w14:paraId="76D00786">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14" w:name="_Toc6969"/>
      <w:bookmarkStart w:id="115" w:name="_Toc259093684"/>
      <w:bookmarkStart w:id="116" w:name="_Toc279701255"/>
      <w:bookmarkStart w:id="117" w:name="_Toc487900365"/>
      <w:bookmarkStart w:id="118" w:name="_Toc30676"/>
      <w:bookmarkStart w:id="119" w:name="_Toc689"/>
      <w:r>
        <w:rPr>
          <w:rFonts w:hint="eastAsia" w:ascii="仿宋" w:hAnsi="仿宋" w:eastAsia="仿宋" w:cs="仿宋"/>
          <w:b/>
          <w:i w:val="0"/>
          <w:iCs w:val="0"/>
          <w:color w:val="auto"/>
          <w:sz w:val="24"/>
          <w:szCs w:val="24"/>
          <w:highlight w:val="none"/>
        </w:rPr>
        <w:t>2.13 税费</w:t>
      </w:r>
      <w:bookmarkEnd w:id="114"/>
      <w:bookmarkEnd w:id="115"/>
      <w:bookmarkEnd w:id="116"/>
      <w:bookmarkEnd w:id="117"/>
      <w:bookmarkEnd w:id="118"/>
      <w:bookmarkEnd w:id="119"/>
    </w:p>
    <w:p w14:paraId="1B68CA0E">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与合同有关的一切税费，均按照中华人民共和国法律的相关规定。</w:t>
      </w:r>
    </w:p>
    <w:p w14:paraId="46757025">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20" w:name="_Toc279701258"/>
      <w:bookmarkStart w:id="121" w:name="_Toc16959"/>
      <w:bookmarkStart w:id="122" w:name="_Toc7102"/>
      <w:bookmarkStart w:id="123" w:name="_Toc8298"/>
      <w:bookmarkStart w:id="124" w:name="_Toc259093687"/>
      <w:bookmarkStart w:id="125" w:name="_Toc487900368"/>
      <w:r>
        <w:rPr>
          <w:rFonts w:hint="eastAsia" w:ascii="仿宋" w:hAnsi="仿宋" w:eastAsia="仿宋" w:cs="仿宋"/>
          <w:b/>
          <w:i w:val="0"/>
          <w:iCs w:val="0"/>
          <w:color w:val="auto"/>
          <w:sz w:val="24"/>
          <w:szCs w:val="24"/>
          <w:highlight w:val="none"/>
        </w:rPr>
        <w:t>2.14乙方破产</w:t>
      </w:r>
      <w:bookmarkEnd w:id="120"/>
      <w:bookmarkEnd w:id="121"/>
      <w:bookmarkEnd w:id="122"/>
      <w:bookmarkEnd w:id="123"/>
      <w:bookmarkEnd w:id="124"/>
      <w:bookmarkEnd w:id="125"/>
    </w:p>
    <w:p w14:paraId="055BD8F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359CC2">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26" w:name="_Toc15387"/>
      <w:bookmarkStart w:id="127" w:name="_Toc29333"/>
      <w:bookmarkStart w:id="128" w:name="_Toc6134"/>
      <w:r>
        <w:rPr>
          <w:rFonts w:hint="eastAsia" w:ascii="仿宋" w:hAnsi="仿宋" w:eastAsia="仿宋" w:cs="仿宋"/>
          <w:b/>
          <w:i w:val="0"/>
          <w:iCs w:val="0"/>
          <w:color w:val="auto"/>
          <w:sz w:val="24"/>
          <w:szCs w:val="24"/>
          <w:highlight w:val="none"/>
        </w:rPr>
        <w:t>2.15合同中止、终止</w:t>
      </w:r>
      <w:bookmarkEnd w:id="126"/>
      <w:bookmarkEnd w:id="127"/>
      <w:bookmarkEnd w:id="128"/>
    </w:p>
    <w:p w14:paraId="1C5ADBF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2.15.1 双方当事人不得擅自中止或者终止合同；</w:t>
      </w:r>
    </w:p>
    <w:p w14:paraId="276AF956">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3FE4DD68">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29" w:name="_Toc14563"/>
      <w:bookmarkStart w:id="130" w:name="_Toc6596"/>
      <w:bookmarkStart w:id="131" w:name="_Toc1125"/>
      <w:r>
        <w:rPr>
          <w:rFonts w:hint="eastAsia" w:ascii="仿宋" w:hAnsi="仿宋" w:eastAsia="仿宋" w:cs="仿宋"/>
          <w:b/>
          <w:i w:val="0"/>
          <w:iCs w:val="0"/>
          <w:color w:val="auto"/>
          <w:sz w:val="24"/>
          <w:szCs w:val="24"/>
          <w:highlight w:val="none"/>
        </w:rPr>
        <w:t>2.16检验和验收</w:t>
      </w:r>
      <w:bookmarkEnd w:id="129"/>
      <w:bookmarkEnd w:id="130"/>
      <w:bookmarkEnd w:id="131"/>
    </w:p>
    <w:p w14:paraId="0F050478">
      <w:pPr>
        <w:keepNext w:val="0"/>
        <w:keepLines w:val="0"/>
        <w:pageBreakBefore w:val="0"/>
        <w:tabs>
          <w:tab w:val="left" w:pos="360"/>
          <w:tab w:val="left" w:pos="540"/>
          <w:tab w:val="left" w:pos="1080"/>
        </w:tabs>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7A094A81">
      <w:pPr>
        <w:keepNext w:val="0"/>
        <w:keepLines w:val="0"/>
        <w:pageBreakBefore w:val="0"/>
        <w:tabs>
          <w:tab w:val="left" w:pos="360"/>
          <w:tab w:val="left" w:pos="540"/>
          <w:tab w:val="left" w:pos="1080"/>
        </w:tabs>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39B754">
      <w:pPr>
        <w:keepNext w:val="0"/>
        <w:keepLines w:val="0"/>
        <w:pageBreakBefore w:val="0"/>
        <w:tabs>
          <w:tab w:val="left" w:pos="360"/>
          <w:tab w:val="left" w:pos="540"/>
          <w:tab w:val="left" w:pos="1080"/>
        </w:tabs>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2.16.3 检验和验收标准、程序等具体内容以及前述验收书的效力详见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bookmarkEnd w:id="101"/>
      <w:bookmarkEnd w:id="102"/>
      <w:bookmarkEnd w:id="103"/>
      <w:bookmarkEnd w:id="104"/>
    </w:p>
    <w:p w14:paraId="22566C95">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32" w:name="_Toc259093690"/>
      <w:bookmarkStart w:id="133" w:name="_Toc487900371"/>
      <w:bookmarkStart w:id="134" w:name="_Toc279701261"/>
      <w:bookmarkStart w:id="135" w:name="_Toc11284"/>
      <w:bookmarkStart w:id="136" w:name="_Toc25182"/>
      <w:bookmarkStart w:id="137" w:name="_Toc19604"/>
      <w:r>
        <w:rPr>
          <w:rFonts w:hint="eastAsia" w:ascii="仿宋" w:hAnsi="仿宋" w:eastAsia="仿宋" w:cs="仿宋"/>
          <w:b/>
          <w:i w:val="0"/>
          <w:iCs w:val="0"/>
          <w:color w:val="auto"/>
          <w:sz w:val="24"/>
          <w:szCs w:val="24"/>
          <w:highlight w:val="none"/>
        </w:rPr>
        <w:t>2.17通知</w:t>
      </w:r>
      <w:bookmarkEnd w:id="132"/>
      <w:bookmarkEnd w:id="133"/>
      <w:bookmarkEnd w:id="134"/>
      <w:r>
        <w:rPr>
          <w:rFonts w:hint="eastAsia" w:ascii="仿宋" w:hAnsi="仿宋" w:eastAsia="仿宋" w:cs="仿宋"/>
          <w:b/>
          <w:i w:val="0"/>
          <w:iCs w:val="0"/>
          <w:color w:val="auto"/>
          <w:sz w:val="24"/>
          <w:szCs w:val="24"/>
          <w:highlight w:val="none"/>
        </w:rPr>
        <w:t>和送达</w:t>
      </w:r>
      <w:bookmarkEnd w:id="135"/>
      <w:bookmarkEnd w:id="136"/>
      <w:bookmarkEnd w:id="137"/>
    </w:p>
    <w:p w14:paraId="22D52910">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bookmarkStart w:id="138" w:name="_Toc6698"/>
      <w:bookmarkStart w:id="139" w:name="_Toc3135"/>
      <w:bookmarkStart w:id="140" w:name="_Toc259093691"/>
      <w:bookmarkStart w:id="141" w:name="_Toc279701262"/>
      <w:bookmarkStart w:id="142" w:name="_Toc487900372"/>
      <w:r>
        <w:rPr>
          <w:rFonts w:hint="eastAsia" w:ascii="仿宋" w:hAnsi="仿宋" w:eastAsia="仿宋" w:cs="仿宋"/>
          <w:i w:val="0"/>
          <w:iCs w:val="0"/>
          <w:color w:val="auto"/>
          <w:sz w:val="24"/>
          <w:szCs w:val="24"/>
          <w:highlight w:val="none"/>
        </w:rPr>
        <w:t xml:space="preserve">2.17.1任何一方因履行合同而以合同第一部分尾部所列明的传真或电子邮件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个工作日内书面通知对方当事人，在对方当事人收到有关变更通知之前，变更前的约定送达方式或者地址仍视为有效。</w:t>
      </w:r>
      <w:bookmarkEnd w:id="138"/>
      <w:bookmarkEnd w:id="139"/>
    </w:p>
    <w:p w14:paraId="00FCF03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bookmarkStart w:id="143" w:name="_Toc23294"/>
      <w:bookmarkStart w:id="144" w:name="_Toc23128"/>
      <w:r>
        <w:rPr>
          <w:rFonts w:hint="eastAsia" w:ascii="仿宋" w:hAnsi="仿宋" w:eastAsia="仿宋" w:cs="仿宋"/>
          <w:i w:val="0"/>
          <w:iCs w:val="0"/>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3"/>
      <w:bookmarkEnd w:id="144"/>
    </w:p>
    <w:p w14:paraId="6058393A">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45" w:name="_Toc30599"/>
      <w:bookmarkStart w:id="146" w:name="_Toc4355"/>
      <w:bookmarkStart w:id="147" w:name="_Toc18540"/>
      <w:r>
        <w:rPr>
          <w:rFonts w:hint="eastAsia" w:ascii="仿宋" w:hAnsi="仿宋" w:eastAsia="仿宋" w:cs="仿宋"/>
          <w:b/>
          <w:i w:val="0"/>
          <w:iCs w:val="0"/>
          <w:color w:val="auto"/>
          <w:sz w:val="24"/>
          <w:szCs w:val="24"/>
          <w:highlight w:val="none"/>
        </w:rPr>
        <w:t>2.18 计量单位</w:t>
      </w:r>
      <w:bookmarkEnd w:id="140"/>
      <w:bookmarkEnd w:id="141"/>
      <w:bookmarkEnd w:id="142"/>
      <w:bookmarkEnd w:id="145"/>
      <w:bookmarkEnd w:id="146"/>
      <w:bookmarkEnd w:id="147"/>
    </w:p>
    <w:p w14:paraId="7B79958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除技术规范中另有规定外,合同的计量单位均使用国家法定计量单位。</w:t>
      </w:r>
    </w:p>
    <w:p w14:paraId="7FEA9F16">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48" w:name="_Toc18567"/>
      <w:bookmarkStart w:id="149" w:name="_Toc259093692"/>
      <w:bookmarkStart w:id="150" w:name="_Toc487900373"/>
      <w:bookmarkStart w:id="151" w:name="_Toc12773"/>
      <w:bookmarkStart w:id="152" w:name="_Toc10330"/>
      <w:bookmarkStart w:id="153" w:name="_Toc279701263"/>
      <w:r>
        <w:rPr>
          <w:rFonts w:hint="eastAsia" w:ascii="仿宋" w:hAnsi="仿宋" w:eastAsia="仿宋" w:cs="仿宋"/>
          <w:b/>
          <w:i w:val="0"/>
          <w:iCs w:val="0"/>
          <w:color w:val="auto"/>
          <w:sz w:val="24"/>
          <w:szCs w:val="24"/>
          <w:highlight w:val="none"/>
        </w:rPr>
        <w:t>2.19 合同使用的文字和适用的法律</w:t>
      </w:r>
      <w:bookmarkEnd w:id="148"/>
      <w:bookmarkEnd w:id="149"/>
      <w:bookmarkEnd w:id="150"/>
      <w:bookmarkEnd w:id="151"/>
      <w:bookmarkEnd w:id="152"/>
      <w:bookmarkEnd w:id="153"/>
    </w:p>
    <w:p w14:paraId="2F67B76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2.19.1 合同使用汉语</w:t>
      </w:r>
      <w:r>
        <w:rPr>
          <w:rFonts w:hint="eastAsia" w:ascii="仿宋" w:hAnsi="仿宋" w:eastAsia="仿宋" w:cs="仿宋"/>
          <w:i w:val="0"/>
          <w:iCs w:val="0"/>
          <w:color w:val="auto"/>
          <w:sz w:val="24"/>
          <w:szCs w:val="24"/>
          <w:highlight w:val="none"/>
          <w:lang w:eastAsia="zh-CN"/>
        </w:rPr>
        <w:t>书写</w:t>
      </w:r>
      <w:r>
        <w:rPr>
          <w:rFonts w:hint="eastAsia" w:ascii="仿宋" w:hAnsi="仿宋" w:eastAsia="仿宋" w:cs="仿宋"/>
          <w:i w:val="0"/>
          <w:iCs w:val="0"/>
          <w:color w:val="auto"/>
          <w:sz w:val="24"/>
          <w:szCs w:val="24"/>
          <w:highlight w:val="none"/>
        </w:rPr>
        <w:t>、变更和解释；</w:t>
      </w:r>
    </w:p>
    <w:p w14:paraId="111ABEF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2.19.2 合同适用中华人民共和国法律。</w:t>
      </w:r>
    </w:p>
    <w:p w14:paraId="414FC746">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54" w:name="_Toc3148"/>
      <w:bookmarkStart w:id="155" w:name="_Toc16673"/>
      <w:bookmarkStart w:id="156" w:name="_Toc12004"/>
      <w:bookmarkStart w:id="157" w:name="_Toc259093693"/>
      <w:bookmarkStart w:id="158" w:name="_Toc279701264"/>
      <w:bookmarkStart w:id="159" w:name="_Toc487900374"/>
      <w:r>
        <w:rPr>
          <w:rFonts w:hint="eastAsia" w:ascii="仿宋" w:hAnsi="仿宋" w:eastAsia="仿宋" w:cs="仿宋"/>
          <w:b/>
          <w:i w:val="0"/>
          <w:iCs w:val="0"/>
          <w:color w:val="auto"/>
          <w:sz w:val="24"/>
          <w:szCs w:val="24"/>
          <w:highlight w:val="none"/>
        </w:rPr>
        <w:t>2.20 履约保证金</w:t>
      </w:r>
      <w:bookmarkEnd w:id="154"/>
      <w:bookmarkEnd w:id="155"/>
      <w:bookmarkEnd w:id="156"/>
      <w:bookmarkEnd w:id="157"/>
      <w:bookmarkEnd w:id="158"/>
    </w:p>
    <w:p w14:paraId="3CED98A1">
      <w:pPr>
        <w:keepNext w:val="0"/>
        <w:keepLines w:val="0"/>
        <w:pageBreakBefore w:val="0"/>
        <w:kinsoku/>
        <w:wordWrap/>
        <w:overflowPunct/>
        <w:topLinePunct w:val="0"/>
        <w:bidi w:val="0"/>
        <w:snapToGrid/>
        <w:spacing w:line="288" w:lineRule="auto"/>
        <w:ind w:firstLine="480" w:firstLineChars="200"/>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2.20.1 采购文件要求乙方提交履约保证金的，乙方应按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约定的方式，以支票、汇票、本票或者金融机构、担保机构出具的保函等非现金形式，提交不高于中标额的</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％的履约保证金；鼓励和支持乙方以银行、保险公司出具的保函形式提供履约保证。</w:t>
      </w:r>
    </w:p>
    <w:p w14:paraId="29A176D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2.20.2 履约保证金在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个工作日内，按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i w:val="0"/>
          <w:iCs w:val="0"/>
          <w:color w:val="auto"/>
          <w:sz w:val="24"/>
          <w:szCs w:val="24"/>
          <w:highlight w:val="none"/>
          <w:u w:val="single"/>
          <w:lang w:val="en-US" w:eastAsia="zh-CN"/>
        </w:rPr>
        <w:t>0.05</w:t>
      </w:r>
      <w:r>
        <w:rPr>
          <w:rFonts w:hint="eastAsia" w:ascii="仿宋" w:hAnsi="仿宋" w:eastAsia="仿宋" w:cs="仿宋"/>
          <w:i w:val="0"/>
          <w:iCs w:val="0"/>
          <w:color w:val="auto"/>
          <w:sz w:val="24"/>
          <w:szCs w:val="24"/>
          <w:highlight w:val="none"/>
        </w:rPr>
        <w:t>%计算，最高限额为本合同履约保证金的</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20</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w:t>
      </w:r>
    </w:p>
    <w:p w14:paraId="434ED353">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0D437E">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2.20.4甲方在乙方履行完合同约定义务事项后及时退还，延迟退还的，应当按照合同约定和法律规定承担相应的赔偿责任。</w:t>
      </w:r>
    </w:p>
    <w:p w14:paraId="62E4B02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2.21对于因甲方原因导致变更、中止或者终止政府采购合同的，甲方应当依照合同约定对供应商受到的损失予以赔偿或者补偿。</w:t>
      </w:r>
      <w:bookmarkEnd w:id="159"/>
    </w:p>
    <w:p w14:paraId="36A119ED">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60" w:name="_Toc6885"/>
      <w:bookmarkStart w:id="161" w:name="_Toc14001"/>
      <w:bookmarkStart w:id="162" w:name="_Toc19890"/>
      <w:r>
        <w:rPr>
          <w:rFonts w:hint="eastAsia" w:ascii="仿宋" w:hAnsi="仿宋" w:eastAsia="仿宋" w:cs="仿宋"/>
          <w:b/>
          <w:i w:val="0"/>
          <w:iCs w:val="0"/>
          <w:color w:val="auto"/>
          <w:sz w:val="24"/>
          <w:szCs w:val="24"/>
          <w:highlight w:val="none"/>
        </w:rPr>
        <w:t>2.22合同份数</w:t>
      </w:r>
      <w:bookmarkEnd w:id="160"/>
      <w:bookmarkEnd w:id="161"/>
      <w:bookmarkEnd w:id="162"/>
    </w:p>
    <w:p w14:paraId="47404C7B">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合同份数按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规定，每份均具有同等法律效力。</w:t>
      </w:r>
    </w:p>
    <w:p w14:paraId="58B3AAFE">
      <w:pPr>
        <w:pStyle w:val="14"/>
        <w:spacing w:line="288" w:lineRule="auto"/>
        <w:ind w:firstLine="402"/>
        <w:jc w:val="center"/>
        <w:rPr>
          <w:rFonts w:hint="eastAsia" w:ascii="仿宋" w:hAnsi="仿宋" w:eastAsia="仿宋" w:cs="仿宋"/>
          <w:b/>
          <w:sz w:val="28"/>
          <w:szCs w:val="28"/>
        </w:rPr>
      </w:pPr>
    </w:p>
    <w:p w14:paraId="752CA5E5">
      <w:pPr>
        <w:pStyle w:val="14"/>
        <w:spacing w:line="288" w:lineRule="auto"/>
        <w:ind w:firstLine="402"/>
        <w:jc w:val="center"/>
        <w:rPr>
          <w:rFonts w:hint="eastAsia" w:ascii="仿宋" w:hAnsi="仿宋" w:eastAsia="仿宋" w:cs="仿宋"/>
          <w:b/>
          <w:sz w:val="28"/>
          <w:szCs w:val="28"/>
        </w:rPr>
      </w:pPr>
    </w:p>
    <w:p w14:paraId="275D0EBA">
      <w:pPr>
        <w:pStyle w:val="14"/>
        <w:spacing w:line="288" w:lineRule="auto"/>
        <w:ind w:firstLine="402"/>
        <w:jc w:val="center"/>
        <w:rPr>
          <w:rFonts w:hint="eastAsia" w:ascii="仿宋" w:hAnsi="仿宋" w:eastAsia="仿宋" w:cs="仿宋"/>
          <w:b/>
          <w:sz w:val="28"/>
          <w:szCs w:val="28"/>
        </w:rPr>
      </w:pPr>
    </w:p>
    <w:p w14:paraId="06518AC5">
      <w:pPr>
        <w:pStyle w:val="14"/>
        <w:spacing w:line="288" w:lineRule="auto"/>
        <w:ind w:firstLine="402"/>
        <w:jc w:val="center"/>
        <w:rPr>
          <w:rFonts w:hint="eastAsia" w:ascii="仿宋" w:hAnsi="仿宋" w:eastAsia="仿宋" w:cs="仿宋"/>
          <w:b/>
          <w:sz w:val="28"/>
          <w:szCs w:val="28"/>
        </w:rPr>
      </w:pPr>
    </w:p>
    <w:p w14:paraId="5EF30911">
      <w:pPr>
        <w:pStyle w:val="14"/>
        <w:spacing w:line="288" w:lineRule="auto"/>
        <w:ind w:firstLine="402"/>
        <w:jc w:val="center"/>
        <w:rPr>
          <w:rFonts w:hint="eastAsia" w:ascii="仿宋" w:hAnsi="仿宋" w:eastAsia="仿宋" w:cs="仿宋"/>
          <w:b/>
          <w:sz w:val="28"/>
          <w:szCs w:val="28"/>
        </w:rPr>
      </w:pPr>
    </w:p>
    <w:p w14:paraId="16A5F989">
      <w:pPr>
        <w:pStyle w:val="14"/>
        <w:spacing w:line="288" w:lineRule="auto"/>
        <w:ind w:firstLine="402"/>
        <w:jc w:val="center"/>
        <w:rPr>
          <w:rFonts w:hint="eastAsia" w:ascii="仿宋" w:hAnsi="仿宋" w:eastAsia="仿宋" w:cs="仿宋"/>
          <w:b/>
          <w:sz w:val="28"/>
          <w:szCs w:val="28"/>
        </w:rPr>
      </w:pPr>
    </w:p>
    <w:p w14:paraId="02508628">
      <w:pPr>
        <w:pStyle w:val="14"/>
        <w:spacing w:line="288" w:lineRule="auto"/>
        <w:ind w:firstLine="402"/>
        <w:jc w:val="center"/>
        <w:rPr>
          <w:rFonts w:hint="eastAsia" w:ascii="仿宋" w:hAnsi="仿宋" w:eastAsia="仿宋" w:cs="仿宋"/>
          <w:b/>
          <w:sz w:val="28"/>
          <w:szCs w:val="28"/>
        </w:rPr>
      </w:pPr>
    </w:p>
    <w:p w14:paraId="46B4A55C">
      <w:pPr>
        <w:pStyle w:val="14"/>
        <w:spacing w:line="288" w:lineRule="auto"/>
        <w:ind w:firstLine="402"/>
        <w:jc w:val="center"/>
        <w:rPr>
          <w:rFonts w:hint="eastAsia" w:ascii="仿宋" w:hAnsi="仿宋" w:eastAsia="仿宋" w:cs="仿宋"/>
          <w:b/>
          <w:sz w:val="28"/>
          <w:szCs w:val="28"/>
        </w:rPr>
      </w:pPr>
    </w:p>
    <w:p w14:paraId="592698E8">
      <w:pPr>
        <w:pStyle w:val="14"/>
        <w:spacing w:line="288" w:lineRule="auto"/>
        <w:ind w:firstLine="402"/>
        <w:jc w:val="center"/>
        <w:rPr>
          <w:rFonts w:hint="eastAsia" w:ascii="仿宋" w:hAnsi="仿宋" w:eastAsia="仿宋" w:cs="仿宋"/>
          <w:b/>
          <w:sz w:val="28"/>
          <w:szCs w:val="28"/>
        </w:rPr>
      </w:pPr>
    </w:p>
    <w:p w14:paraId="5E63649C">
      <w:pPr>
        <w:pStyle w:val="14"/>
        <w:spacing w:line="288" w:lineRule="auto"/>
        <w:ind w:firstLine="402"/>
        <w:jc w:val="center"/>
        <w:rPr>
          <w:rFonts w:hint="eastAsia" w:ascii="仿宋" w:hAnsi="仿宋" w:eastAsia="仿宋" w:cs="仿宋"/>
          <w:b/>
          <w:sz w:val="28"/>
          <w:szCs w:val="28"/>
        </w:rPr>
      </w:pPr>
    </w:p>
    <w:p w14:paraId="165E8F2C">
      <w:pPr>
        <w:pStyle w:val="14"/>
        <w:spacing w:line="288" w:lineRule="auto"/>
        <w:ind w:firstLine="402"/>
        <w:jc w:val="center"/>
        <w:rPr>
          <w:rFonts w:hint="eastAsia" w:ascii="仿宋" w:hAnsi="仿宋" w:eastAsia="仿宋" w:cs="仿宋"/>
          <w:b/>
          <w:sz w:val="28"/>
          <w:szCs w:val="28"/>
        </w:rPr>
      </w:pPr>
    </w:p>
    <w:p w14:paraId="1A0842ED">
      <w:pPr>
        <w:pStyle w:val="14"/>
        <w:spacing w:line="288" w:lineRule="auto"/>
        <w:ind w:firstLine="402"/>
        <w:jc w:val="center"/>
        <w:rPr>
          <w:rFonts w:hint="eastAsia" w:ascii="仿宋" w:hAnsi="仿宋" w:eastAsia="仿宋" w:cs="仿宋"/>
          <w:b/>
          <w:sz w:val="28"/>
          <w:szCs w:val="28"/>
        </w:rPr>
      </w:pPr>
    </w:p>
    <w:p w14:paraId="30D7246A">
      <w:pPr>
        <w:pStyle w:val="14"/>
        <w:spacing w:line="288" w:lineRule="auto"/>
        <w:ind w:firstLine="402"/>
        <w:jc w:val="center"/>
        <w:rPr>
          <w:rFonts w:hint="eastAsia" w:ascii="仿宋" w:hAnsi="仿宋" w:eastAsia="仿宋" w:cs="仿宋"/>
          <w:b/>
          <w:sz w:val="28"/>
          <w:szCs w:val="28"/>
        </w:rPr>
      </w:pPr>
    </w:p>
    <w:p w14:paraId="15E874AC">
      <w:pPr>
        <w:pStyle w:val="14"/>
        <w:spacing w:line="288" w:lineRule="auto"/>
        <w:ind w:firstLine="402"/>
        <w:jc w:val="center"/>
        <w:rPr>
          <w:rFonts w:hint="eastAsia" w:ascii="仿宋" w:hAnsi="仿宋" w:eastAsia="仿宋" w:cs="仿宋"/>
          <w:b/>
          <w:sz w:val="28"/>
          <w:szCs w:val="28"/>
        </w:rPr>
      </w:pPr>
    </w:p>
    <w:p w14:paraId="7C2963DB">
      <w:pPr>
        <w:pStyle w:val="14"/>
        <w:spacing w:line="288" w:lineRule="auto"/>
        <w:ind w:firstLine="402"/>
        <w:jc w:val="center"/>
        <w:rPr>
          <w:rFonts w:hint="eastAsia" w:ascii="仿宋" w:hAnsi="仿宋" w:eastAsia="仿宋" w:cs="仿宋"/>
          <w:b/>
          <w:sz w:val="28"/>
          <w:szCs w:val="28"/>
        </w:rPr>
      </w:pPr>
    </w:p>
    <w:p w14:paraId="3E997D63">
      <w:pPr>
        <w:pStyle w:val="14"/>
        <w:spacing w:line="288" w:lineRule="auto"/>
        <w:ind w:firstLine="402"/>
        <w:jc w:val="center"/>
        <w:rPr>
          <w:rFonts w:hint="eastAsia" w:ascii="仿宋" w:hAnsi="仿宋" w:eastAsia="仿宋" w:cs="仿宋"/>
          <w:b/>
          <w:sz w:val="28"/>
          <w:szCs w:val="28"/>
        </w:rPr>
      </w:pPr>
    </w:p>
    <w:p w14:paraId="41D6062F">
      <w:pPr>
        <w:pStyle w:val="14"/>
        <w:spacing w:line="288" w:lineRule="auto"/>
        <w:ind w:firstLine="402"/>
        <w:jc w:val="center"/>
        <w:rPr>
          <w:rFonts w:hint="eastAsia" w:ascii="仿宋" w:hAnsi="仿宋" w:eastAsia="仿宋" w:cs="仿宋"/>
          <w:b/>
          <w:sz w:val="28"/>
          <w:szCs w:val="28"/>
        </w:rPr>
      </w:pPr>
    </w:p>
    <w:p w14:paraId="5BCF0E3D">
      <w:pPr>
        <w:pStyle w:val="14"/>
        <w:spacing w:line="288" w:lineRule="auto"/>
        <w:ind w:firstLine="402"/>
        <w:jc w:val="center"/>
        <w:rPr>
          <w:rFonts w:hint="eastAsia" w:ascii="仿宋" w:hAnsi="仿宋" w:eastAsia="仿宋" w:cs="仿宋"/>
          <w:b/>
          <w:sz w:val="28"/>
          <w:szCs w:val="28"/>
        </w:rPr>
      </w:pPr>
    </w:p>
    <w:p w14:paraId="736557B7">
      <w:pPr>
        <w:pStyle w:val="14"/>
        <w:spacing w:line="288" w:lineRule="auto"/>
        <w:ind w:firstLine="402"/>
        <w:jc w:val="center"/>
        <w:rPr>
          <w:rFonts w:hint="eastAsia" w:ascii="仿宋" w:hAnsi="仿宋" w:eastAsia="仿宋" w:cs="仿宋"/>
          <w:b/>
          <w:sz w:val="28"/>
          <w:szCs w:val="28"/>
        </w:rPr>
      </w:pPr>
    </w:p>
    <w:p w14:paraId="173C58D3">
      <w:pPr>
        <w:pStyle w:val="14"/>
        <w:spacing w:line="288" w:lineRule="auto"/>
        <w:ind w:firstLine="402"/>
        <w:jc w:val="center"/>
        <w:rPr>
          <w:rFonts w:hint="eastAsia" w:ascii="仿宋" w:hAnsi="仿宋" w:eastAsia="仿宋" w:cs="仿宋"/>
          <w:b/>
          <w:sz w:val="28"/>
          <w:szCs w:val="28"/>
        </w:rPr>
      </w:pPr>
    </w:p>
    <w:p w14:paraId="75E6F52D">
      <w:pPr>
        <w:pStyle w:val="14"/>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第三部分  合同专用条款</w:t>
      </w:r>
    </w:p>
    <w:p w14:paraId="3E2FAC1A">
      <w:pPr>
        <w:spacing w:line="288" w:lineRule="auto"/>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2"/>
        <w:gridCol w:w="8586"/>
      </w:tblGrid>
      <w:tr w14:paraId="7E90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6845EE19">
            <w:pPr>
              <w:spacing w:line="288"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14:paraId="5DB5DD48">
            <w:pPr>
              <w:spacing w:line="288" w:lineRule="auto"/>
              <w:jc w:val="center"/>
              <w:rPr>
                <w:rFonts w:ascii="仿宋" w:hAnsi="仿宋" w:eastAsia="仿宋" w:cs="仿宋"/>
                <w:b/>
                <w:sz w:val="24"/>
              </w:rPr>
            </w:pPr>
            <w:r>
              <w:rPr>
                <w:rFonts w:hint="eastAsia" w:ascii="仿宋" w:hAnsi="仿宋" w:eastAsia="仿宋" w:cs="仿宋"/>
                <w:b/>
                <w:sz w:val="24"/>
              </w:rPr>
              <w:t>约定内容</w:t>
            </w:r>
          </w:p>
        </w:tc>
      </w:tr>
      <w:tr w14:paraId="07F7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5EEEF72">
            <w:pPr>
              <w:spacing w:line="288" w:lineRule="auto"/>
              <w:rPr>
                <w:rFonts w:ascii="仿宋" w:hAnsi="仿宋" w:eastAsia="仿宋" w:cs="仿宋"/>
                <w:sz w:val="24"/>
              </w:rPr>
            </w:pPr>
            <w:r>
              <w:rPr>
                <w:rFonts w:hint="eastAsia" w:ascii="仿宋" w:hAnsi="仿宋" w:eastAsia="仿宋" w:cs="仿宋"/>
                <w:sz w:val="24"/>
              </w:rPr>
              <w:t>1.4.4</w:t>
            </w:r>
          </w:p>
        </w:tc>
        <w:tc>
          <w:tcPr>
            <w:tcW w:w="4534" w:type="pct"/>
            <w:vAlign w:val="center"/>
          </w:tcPr>
          <w:p w14:paraId="66AF05FA">
            <w:pPr>
              <w:spacing w:line="288" w:lineRule="auto"/>
              <w:rPr>
                <w:rFonts w:ascii="仿宋" w:hAnsi="仿宋" w:eastAsia="仿宋" w:cs="仿宋"/>
                <w:sz w:val="24"/>
              </w:rPr>
            </w:pPr>
          </w:p>
        </w:tc>
      </w:tr>
      <w:tr w14:paraId="206B7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E315F1">
            <w:pPr>
              <w:spacing w:line="288" w:lineRule="auto"/>
              <w:rPr>
                <w:rFonts w:ascii="仿宋" w:hAnsi="仿宋" w:eastAsia="仿宋" w:cs="仿宋"/>
                <w:sz w:val="24"/>
              </w:rPr>
            </w:pPr>
            <w:r>
              <w:rPr>
                <w:rFonts w:hint="eastAsia" w:ascii="仿宋" w:hAnsi="仿宋" w:eastAsia="仿宋" w:cs="仿宋"/>
                <w:sz w:val="24"/>
              </w:rPr>
              <w:t xml:space="preserve">1.5.7 </w:t>
            </w:r>
          </w:p>
        </w:tc>
        <w:tc>
          <w:tcPr>
            <w:tcW w:w="4534" w:type="pct"/>
            <w:vAlign w:val="center"/>
          </w:tcPr>
          <w:p w14:paraId="5732802E">
            <w:pPr>
              <w:spacing w:line="288" w:lineRule="auto"/>
              <w:rPr>
                <w:rFonts w:ascii="仿宋" w:hAnsi="仿宋" w:eastAsia="仿宋" w:cs="仿宋"/>
                <w:sz w:val="24"/>
              </w:rPr>
            </w:pPr>
          </w:p>
        </w:tc>
      </w:tr>
      <w:tr w14:paraId="28713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692B73E">
            <w:pPr>
              <w:spacing w:line="288" w:lineRule="auto"/>
              <w:rPr>
                <w:rFonts w:ascii="仿宋" w:hAnsi="仿宋" w:eastAsia="仿宋" w:cs="仿宋"/>
                <w:sz w:val="24"/>
              </w:rPr>
            </w:pPr>
            <w:r>
              <w:rPr>
                <w:rFonts w:hint="eastAsia" w:ascii="仿宋" w:hAnsi="仿宋" w:eastAsia="仿宋" w:cs="仿宋"/>
                <w:sz w:val="24"/>
              </w:rPr>
              <w:t>1.6</w:t>
            </w:r>
          </w:p>
        </w:tc>
        <w:tc>
          <w:tcPr>
            <w:tcW w:w="4534" w:type="pct"/>
            <w:vAlign w:val="center"/>
          </w:tcPr>
          <w:p w14:paraId="064AF7F2">
            <w:pPr>
              <w:spacing w:line="288" w:lineRule="auto"/>
              <w:rPr>
                <w:rFonts w:ascii="仿宋" w:hAnsi="仿宋" w:eastAsia="仿宋" w:cs="仿宋"/>
                <w:sz w:val="24"/>
              </w:rPr>
            </w:pPr>
          </w:p>
        </w:tc>
      </w:tr>
      <w:tr w14:paraId="161F6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5DC1221">
            <w:pPr>
              <w:spacing w:line="288" w:lineRule="auto"/>
              <w:rPr>
                <w:rFonts w:ascii="仿宋" w:hAnsi="仿宋" w:eastAsia="仿宋" w:cs="仿宋"/>
                <w:sz w:val="24"/>
              </w:rPr>
            </w:pPr>
            <w:r>
              <w:rPr>
                <w:rFonts w:hint="eastAsia" w:ascii="仿宋" w:hAnsi="仿宋" w:eastAsia="仿宋" w:cs="仿宋"/>
                <w:sz w:val="24"/>
              </w:rPr>
              <w:t>1.6.1</w:t>
            </w:r>
          </w:p>
        </w:tc>
        <w:tc>
          <w:tcPr>
            <w:tcW w:w="4534" w:type="pct"/>
            <w:vAlign w:val="center"/>
          </w:tcPr>
          <w:p w14:paraId="0CE787D7">
            <w:pPr>
              <w:spacing w:line="288" w:lineRule="auto"/>
              <w:rPr>
                <w:rFonts w:ascii="仿宋" w:hAnsi="仿宋" w:eastAsia="仿宋" w:cs="仿宋"/>
                <w:sz w:val="24"/>
              </w:rPr>
            </w:pPr>
          </w:p>
        </w:tc>
      </w:tr>
      <w:tr w14:paraId="0B5A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3960CB">
            <w:pPr>
              <w:spacing w:line="288" w:lineRule="auto"/>
              <w:rPr>
                <w:rFonts w:ascii="仿宋" w:hAnsi="仿宋" w:eastAsia="仿宋" w:cs="仿宋"/>
                <w:sz w:val="24"/>
              </w:rPr>
            </w:pPr>
            <w:r>
              <w:rPr>
                <w:rFonts w:hint="eastAsia" w:ascii="仿宋" w:hAnsi="仿宋" w:eastAsia="仿宋" w:cs="仿宋"/>
                <w:sz w:val="24"/>
              </w:rPr>
              <w:t>1.6.2</w:t>
            </w:r>
          </w:p>
        </w:tc>
        <w:tc>
          <w:tcPr>
            <w:tcW w:w="4534" w:type="pct"/>
            <w:vAlign w:val="center"/>
          </w:tcPr>
          <w:p w14:paraId="5177D449">
            <w:pPr>
              <w:spacing w:line="288" w:lineRule="auto"/>
              <w:rPr>
                <w:rFonts w:ascii="仿宋" w:hAnsi="仿宋" w:eastAsia="仿宋" w:cs="仿宋"/>
                <w:sz w:val="24"/>
              </w:rPr>
            </w:pPr>
          </w:p>
        </w:tc>
      </w:tr>
      <w:tr w14:paraId="7097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3B8F364">
            <w:pPr>
              <w:spacing w:line="288" w:lineRule="auto"/>
              <w:rPr>
                <w:rFonts w:ascii="仿宋" w:hAnsi="仿宋" w:eastAsia="仿宋" w:cs="仿宋"/>
                <w:sz w:val="24"/>
              </w:rPr>
            </w:pPr>
            <w:r>
              <w:rPr>
                <w:rFonts w:hint="eastAsia" w:ascii="仿宋" w:hAnsi="仿宋" w:eastAsia="仿宋" w:cs="仿宋"/>
                <w:sz w:val="24"/>
              </w:rPr>
              <w:t>2.3.2</w:t>
            </w:r>
          </w:p>
        </w:tc>
        <w:tc>
          <w:tcPr>
            <w:tcW w:w="4534" w:type="pct"/>
            <w:vAlign w:val="center"/>
          </w:tcPr>
          <w:p w14:paraId="064166A8">
            <w:pPr>
              <w:spacing w:line="288" w:lineRule="auto"/>
              <w:ind w:left="-420" w:leftChars="-200" w:right="-420" w:rightChars="-200" w:firstLine="480" w:firstLineChars="200"/>
              <w:rPr>
                <w:rFonts w:ascii="仿宋" w:hAnsi="仿宋" w:eastAsia="仿宋" w:cs="仿宋"/>
                <w:sz w:val="24"/>
              </w:rPr>
            </w:pPr>
          </w:p>
        </w:tc>
      </w:tr>
      <w:tr w14:paraId="441F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FEDF4A1">
            <w:pPr>
              <w:spacing w:line="288" w:lineRule="auto"/>
              <w:rPr>
                <w:rFonts w:ascii="仿宋" w:hAnsi="仿宋" w:eastAsia="仿宋" w:cs="仿宋"/>
                <w:sz w:val="24"/>
              </w:rPr>
            </w:pPr>
            <w:r>
              <w:rPr>
                <w:rFonts w:hint="eastAsia" w:ascii="仿宋" w:hAnsi="仿宋" w:eastAsia="仿宋" w:cs="仿宋"/>
                <w:sz w:val="24"/>
              </w:rPr>
              <w:t>2.4.2</w:t>
            </w:r>
          </w:p>
        </w:tc>
        <w:tc>
          <w:tcPr>
            <w:tcW w:w="4534" w:type="pct"/>
            <w:vAlign w:val="center"/>
          </w:tcPr>
          <w:p w14:paraId="22E01BF3">
            <w:pPr>
              <w:spacing w:line="288" w:lineRule="auto"/>
              <w:ind w:left="-420" w:leftChars="-200" w:right="-420" w:rightChars="-200" w:firstLine="480" w:firstLineChars="200"/>
              <w:rPr>
                <w:rFonts w:ascii="仿宋" w:hAnsi="仿宋" w:eastAsia="仿宋" w:cs="仿宋"/>
                <w:sz w:val="24"/>
              </w:rPr>
            </w:pPr>
          </w:p>
        </w:tc>
      </w:tr>
      <w:tr w14:paraId="4EB3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A19CA7">
            <w:pPr>
              <w:spacing w:line="288" w:lineRule="auto"/>
              <w:rPr>
                <w:rFonts w:ascii="仿宋" w:hAnsi="仿宋" w:eastAsia="仿宋" w:cs="仿宋"/>
                <w:sz w:val="24"/>
              </w:rPr>
            </w:pPr>
            <w:r>
              <w:rPr>
                <w:rFonts w:hint="eastAsia" w:ascii="仿宋" w:hAnsi="仿宋" w:eastAsia="仿宋" w:cs="仿宋"/>
                <w:sz w:val="24"/>
              </w:rPr>
              <w:t>2.11.3</w:t>
            </w:r>
          </w:p>
        </w:tc>
        <w:tc>
          <w:tcPr>
            <w:tcW w:w="4534" w:type="pct"/>
            <w:vAlign w:val="center"/>
          </w:tcPr>
          <w:p w14:paraId="16053763">
            <w:pPr>
              <w:spacing w:line="288" w:lineRule="auto"/>
              <w:ind w:left="-420" w:leftChars="-200" w:right="-420" w:rightChars="-200" w:firstLine="480" w:firstLineChars="200"/>
              <w:rPr>
                <w:rFonts w:ascii="仿宋" w:hAnsi="仿宋" w:eastAsia="仿宋" w:cs="仿宋"/>
                <w:sz w:val="24"/>
              </w:rPr>
            </w:pPr>
          </w:p>
        </w:tc>
      </w:tr>
      <w:tr w14:paraId="1696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942C8F">
            <w:pPr>
              <w:spacing w:line="288" w:lineRule="auto"/>
              <w:rPr>
                <w:rFonts w:ascii="仿宋" w:hAnsi="仿宋" w:eastAsia="仿宋" w:cs="仿宋"/>
                <w:sz w:val="24"/>
              </w:rPr>
            </w:pPr>
            <w:r>
              <w:rPr>
                <w:rFonts w:hint="eastAsia" w:ascii="仿宋" w:hAnsi="仿宋" w:eastAsia="仿宋" w:cs="仿宋"/>
                <w:sz w:val="24"/>
              </w:rPr>
              <w:t>2.11.4</w:t>
            </w:r>
          </w:p>
        </w:tc>
        <w:tc>
          <w:tcPr>
            <w:tcW w:w="4534" w:type="pct"/>
            <w:vAlign w:val="center"/>
          </w:tcPr>
          <w:p w14:paraId="47091921">
            <w:pPr>
              <w:spacing w:line="288" w:lineRule="auto"/>
              <w:rPr>
                <w:rFonts w:ascii="仿宋" w:hAnsi="仿宋" w:eastAsia="仿宋" w:cs="仿宋"/>
                <w:sz w:val="24"/>
              </w:rPr>
            </w:pPr>
          </w:p>
        </w:tc>
      </w:tr>
      <w:tr w14:paraId="35C7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503ABD6">
            <w:pPr>
              <w:spacing w:line="288" w:lineRule="auto"/>
              <w:rPr>
                <w:rFonts w:ascii="仿宋" w:hAnsi="仿宋" w:eastAsia="仿宋" w:cs="仿宋"/>
                <w:sz w:val="24"/>
              </w:rPr>
            </w:pPr>
            <w:r>
              <w:rPr>
                <w:rFonts w:hint="eastAsia" w:ascii="仿宋" w:hAnsi="仿宋" w:eastAsia="仿宋" w:cs="仿宋"/>
                <w:sz w:val="24"/>
              </w:rPr>
              <w:t xml:space="preserve">2.15.3 </w:t>
            </w:r>
          </w:p>
        </w:tc>
        <w:tc>
          <w:tcPr>
            <w:tcW w:w="4534" w:type="pct"/>
          </w:tcPr>
          <w:p w14:paraId="0EE25680">
            <w:pPr>
              <w:spacing w:line="288" w:lineRule="auto"/>
              <w:rPr>
                <w:rFonts w:ascii="仿宋" w:hAnsi="仿宋" w:eastAsia="仿宋" w:cs="仿宋"/>
                <w:sz w:val="24"/>
              </w:rPr>
            </w:pPr>
          </w:p>
        </w:tc>
      </w:tr>
      <w:tr w14:paraId="470EB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DA73D75">
            <w:pPr>
              <w:spacing w:line="288" w:lineRule="auto"/>
              <w:rPr>
                <w:rFonts w:ascii="仿宋" w:hAnsi="仿宋" w:eastAsia="仿宋" w:cs="仿宋"/>
                <w:sz w:val="24"/>
              </w:rPr>
            </w:pPr>
            <w:r>
              <w:rPr>
                <w:rFonts w:hint="eastAsia" w:ascii="仿宋" w:hAnsi="仿宋" w:eastAsia="仿宋" w:cs="仿宋"/>
                <w:sz w:val="24"/>
              </w:rPr>
              <w:t>2.19.1</w:t>
            </w:r>
          </w:p>
        </w:tc>
        <w:tc>
          <w:tcPr>
            <w:tcW w:w="4534" w:type="pct"/>
            <w:vAlign w:val="center"/>
          </w:tcPr>
          <w:p w14:paraId="1BF1EAC0">
            <w:pPr>
              <w:spacing w:line="288" w:lineRule="auto"/>
              <w:rPr>
                <w:rFonts w:ascii="仿宋" w:hAnsi="仿宋" w:eastAsia="仿宋" w:cs="仿宋"/>
                <w:sz w:val="24"/>
              </w:rPr>
            </w:pPr>
          </w:p>
        </w:tc>
      </w:tr>
      <w:tr w14:paraId="78110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252978">
            <w:pPr>
              <w:spacing w:line="288" w:lineRule="auto"/>
              <w:rPr>
                <w:rFonts w:ascii="仿宋" w:hAnsi="仿宋" w:eastAsia="仿宋" w:cs="仿宋"/>
                <w:sz w:val="24"/>
              </w:rPr>
            </w:pPr>
            <w:r>
              <w:rPr>
                <w:rFonts w:hint="eastAsia" w:ascii="仿宋" w:hAnsi="仿宋" w:eastAsia="仿宋" w:cs="仿宋"/>
                <w:sz w:val="24"/>
              </w:rPr>
              <w:t>2.19.2</w:t>
            </w:r>
          </w:p>
        </w:tc>
        <w:tc>
          <w:tcPr>
            <w:tcW w:w="4534" w:type="pct"/>
            <w:vAlign w:val="center"/>
          </w:tcPr>
          <w:p w14:paraId="168CFC06">
            <w:pPr>
              <w:spacing w:line="288" w:lineRule="auto"/>
              <w:rPr>
                <w:rFonts w:ascii="仿宋" w:hAnsi="仿宋" w:eastAsia="仿宋" w:cs="仿宋"/>
                <w:sz w:val="24"/>
              </w:rPr>
            </w:pPr>
          </w:p>
        </w:tc>
      </w:tr>
      <w:tr w14:paraId="09E81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5B987EC">
            <w:pPr>
              <w:spacing w:line="288"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2.21</w:t>
            </w:r>
          </w:p>
        </w:tc>
        <w:tc>
          <w:tcPr>
            <w:tcW w:w="4534" w:type="pct"/>
            <w:vAlign w:val="center"/>
          </w:tcPr>
          <w:p w14:paraId="547B68BB">
            <w:pPr>
              <w:spacing w:line="288" w:lineRule="auto"/>
              <w:rPr>
                <w:rFonts w:ascii="仿宋" w:hAnsi="仿宋" w:eastAsia="仿宋" w:cs="仿宋"/>
                <w:sz w:val="24"/>
              </w:rPr>
            </w:pPr>
          </w:p>
        </w:tc>
      </w:tr>
    </w:tbl>
    <w:p w14:paraId="457116CC">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（注：在正式签约时，根据上述精神应拟就更为详尽的合同书）</w:t>
      </w:r>
    </w:p>
    <w:p w14:paraId="637A4DEB">
      <w:pPr>
        <w:jc w:val="center"/>
        <w:rPr>
          <w:rFonts w:hint="eastAsia" w:ascii="华文中宋" w:hAnsi="华文中宋" w:eastAsia="华文中宋"/>
          <w:b/>
          <w:color w:val="auto"/>
          <w:sz w:val="44"/>
          <w:szCs w:val="44"/>
        </w:rPr>
      </w:pPr>
    </w:p>
    <w:p w14:paraId="1640F7D0">
      <w:pPr>
        <w:jc w:val="center"/>
        <w:rPr>
          <w:rFonts w:hint="eastAsia" w:ascii="华文中宋" w:hAnsi="华文中宋" w:eastAsia="华文中宋"/>
          <w:b/>
          <w:color w:val="auto"/>
          <w:sz w:val="44"/>
          <w:szCs w:val="44"/>
        </w:rPr>
      </w:pPr>
    </w:p>
    <w:p w14:paraId="6116E2FA">
      <w:pPr>
        <w:jc w:val="center"/>
        <w:rPr>
          <w:rFonts w:hint="eastAsia" w:ascii="华文中宋" w:hAnsi="华文中宋" w:eastAsia="华文中宋"/>
          <w:b/>
          <w:color w:val="auto"/>
          <w:sz w:val="44"/>
          <w:szCs w:val="44"/>
        </w:rPr>
      </w:pPr>
    </w:p>
    <w:p w14:paraId="55D53475">
      <w:pPr>
        <w:jc w:val="center"/>
        <w:rPr>
          <w:rFonts w:hint="eastAsia" w:ascii="华文中宋" w:hAnsi="华文中宋" w:eastAsia="华文中宋"/>
          <w:b/>
          <w:color w:val="auto"/>
          <w:sz w:val="44"/>
          <w:szCs w:val="44"/>
        </w:rPr>
      </w:pPr>
    </w:p>
    <w:p w14:paraId="18949839">
      <w:pPr>
        <w:jc w:val="center"/>
        <w:rPr>
          <w:rFonts w:hint="eastAsia" w:ascii="华文中宋" w:hAnsi="华文中宋" w:eastAsia="华文中宋"/>
          <w:b/>
          <w:color w:val="auto"/>
          <w:sz w:val="44"/>
          <w:szCs w:val="44"/>
        </w:rPr>
      </w:pPr>
    </w:p>
    <w:p w14:paraId="6D9371AD">
      <w:pPr>
        <w:jc w:val="both"/>
        <w:rPr>
          <w:rFonts w:hint="eastAsia" w:ascii="华文中宋" w:hAnsi="华文中宋" w:eastAsia="华文中宋"/>
          <w:b/>
          <w:color w:val="auto"/>
          <w:sz w:val="44"/>
          <w:szCs w:val="44"/>
        </w:rPr>
      </w:pPr>
    </w:p>
    <w:p w14:paraId="23896D86">
      <w:pPr>
        <w:numPr>
          <w:ilvl w:val="0"/>
          <w:numId w:val="0"/>
        </w:numPr>
        <w:jc w:val="center"/>
        <w:rPr>
          <w:rFonts w:hint="eastAsia" w:ascii="仿宋" w:hAnsi="仿宋" w:eastAsia="仿宋" w:cs="仿宋"/>
          <w:b/>
          <w:color w:val="auto"/>
          <w:sz w:val="36"/>
          <w:szCs w:val="36"/>
          <w:highlight w:val="none"/>
          <w:lang w:val="en-US" w:eastAsia="zh-CN" w:bidi="ar-SA"/>
        </w:rPr>
      </w:pPr>
    </w:p>
    <w:p w14:paraId="13CA1454">
      <w:pPr>
        <w:numPr>
          <w:ilvl w:val="0"/>
          <w:numId w:val="0"/>
        </w:numPr>
        <w:jc w:val="center"/>
        <w:rPr>
          <w:rFonts w:hint="eastAsia" w:ascii="仿宋" w:hAnsi="仿宋" w:eastAsia="仿宋" w:cs="仿宋"/>
          <w:b/>
          <w:color w:val="auto"/>
          <w:sz w:val="36"/>
          <w:szCs w:val="36"/>
          <w:highlight w:val="none"/>
          <w:lang w:val="en-US" w:eastAsia="zh-CN" w:bidi="ar-SA"/>
        </w:rPr>
      </w:pPr>
      <w:r>
        <w:rPr>
          <w:rFonts w:hint="eastAsia" w:ascii="仿宋" w:hAnsi="仿宋" w:eastAsia="仿宋" w:cs="仿宋"/>
          <w:b/>
          <w:color w:val="auto"/>
          <w:sz w:val="36"/>
          <w:szCs w:val="36"/>
          <w:highlight w:val="none"/>
          <w:lang w:val="en-US" w:eastAsia="zh-CN" w:bidi="ar-SA"/>
        </w:rPr>
        <w:t>第六部分  应提交的有关格式范例</w:t>
      </w:r>
    </w:p>
    <w:p w14:paraId="5501173F">
      <w:pPr>
        <w:widowControl/>
        <w:tabs>
          <w:tab w:val="left" w:pos="450"/>
          <w:tab w:val="left" w:pos="8280"/>
        </w:tabs>
        <w:spacing w:after="624" w:afterLines="200" w:line="360" w:lineRule="auto"/>
        <w:jc w:val="center"/>
        <w:rPr>
          <w:rFonts w:hint="eastAsia" w:ascii="仿宋" w:hAnsi="仿宋" w:eastAsia="仿宋" w:cs="仿宋"/>
          <w:b/>
          <w:color w:val="auto"/>
          <w:sz w:val="32"/>
          <w:szCs w:val="32"/>
          <w:highlight w:val="none"/>
        </w:rPr>
      </w:pPr>
    </w:p>
    <w:p w14:paraId="5021A746">
      <w:pPr>
        <w:widowControl/>
        <w:tabs>
          <w:tab w:val="left" w:pos="450"/>
          <w:tab w:val="left" w:pos="8280"/>
        </w:tabs>
        <w:spacing w:after="624" w:afterLines="2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资格文件部分</w:t>
      </w:r>
    </w:p>
    <w:p w14:paraId="375D8D5A">
      <w:pPr>
        <w:widowControl/>
        <w:tabs>
          <w:tab w:val="left" w:pos="450"/>
          <w:tab w:val="left" w:pos="8280"/>
        </w:tabs>
        <w:spacing w:after="624" w:afterLines="2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684A51D2">
      <w:pPr>
        <w:keepNext w:val="0"/>
        <w:keepLines w:val="0"/>
        <w:pageBreakBefore w:val="0"/>
        <w:widowControl w:val="0"/>
        <w:kinsoku/>
        <w:wordWrap/>
        <w:overflowPunct/>
        <w:topLinePunct w:val="0"/>
        <w:autoSpaceDE w:val="0"/>
        <w:autoSpaceDN w:val="0"/>
        <w:bidi w:val="0"/>
        <w:adjustRightInd w:val="0"/>
        <w:snapToGrid w:val="0"/>
        <w:spacing w:line="360" w:lineRule="auto"/>
        <w:ind w:firstLine="549" w:firstLineChars="229"/>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投标人营业执照扫描件</w:t>
      </w:r>
      <w:r>
        <w:rPr>
          <w:rFonts w:hint="eastAsia" w:ascii="仿宋" w:hAnsi="仿宋" w:eastAsia="仿宋" w:cs="仿宋"/>
          <w:color w:val="auto"/>
          <w:sz w:val="24"/>
          <w:highlight w:val="none"/>
        </w:rPr>
        <w:t>（加盖单位公章）…………………………（页码）</w:t>
      </w:r>
    </w:p>
    <w:p w14:paraId="6B1444A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14:paraId="31EEF4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）落实政府采购政策需满足的资格要求（如需）……………………（页码）</w:t>
      </w:r>
    </w:p>
    <w:p w14:paraId="69E6B0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）本项目的特定资格要求（如需）……………………………………（页码）</w:t>
      </w:r>
    </w:p>
    <w:p w14:paraId="7C1698C9">
      <w:pPr>
        <w:widowControl/>
        <w:tabs>
          <w:tab w:val="left" w:pos="350"/>
          <w:tab w:val="left" w:pos="8280"/>
        </w:tabs>
        <w:spacing w:after="624" w:afterLines="200" w:line="360" w:lineRule="auto"/>
        <w:jc w:val="center"/>
        <w:rPr>
          <w:rFonts w:hint="eastAsia" w:ascii="仿宋" w:hAnsi="仿宋" w:eastAsia="仿宋" w:cs="仿宋"/>
          <w:b/>
          <w:color w:val="auto"/>
          <w:sz w:val="36"/>
          <w:szCs w:val="36"/>
          <w:highlight w:val="none"/>
        </w:rPr>
        <w:sectPr>
          <w:footerReference r:id="rId13" w:type="first"/>
          <w:footerReference r:id="rId12" w:type="default"/>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FC5B047">
      <w:pPr>
        <w:pStyle w:val="3"/>
        <w:spacing w:before="0" w:after="312" w:afterLines="10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w:t>
      </w:r>
      <w:r>
        <w:rPr>
          <w:rFonts w:hint="eastAsia" w:ascii="仿宋" w:hAnsi="仿宋" w:eastAsia="仿宋" w:cs="仿宋"/>
          <w:color w:val="auto"/>
          <w:sz w:val="28"/>
          <w:szCs w:val="28"/>
          <w:highlight w:val="none"/>
          <w:lang w:val="en-US" w:eastAsia="zh-CN"/>
        </w:rPr>
        <w:t>投标人营业执照扫描件</w:t>
      </w:r>
      <w:r>
        <w:rPr>
          <w:rFonts w:hint="eastAsia" w:ascii="仿宋" w:hAnsi="仿宋" w:eastAsia="仿宋" w:cs="仿宋"/>
          <w:color w:val="auto"/>
          <w:sz w:val="28"/>
          <w:szCs w:val="28"/>
          <w:highlight w:val="none"/>
        </w:rPr>
        <w:t xml:space="preserve"> </w:t>
      </w:r>
    </w:p>
    <w:p w14:paraId="77E6201A">
      <w:pPr>
        <w:pStyle w:val="3"/>
        <w:spacing w:before="0" w:after="312" w:afterLines="100" w:line="360" w:lineRule="auto"/>
        <w:jc w:val="center"/>
        <w:rPr>
          <w:rFonts w:hint="eastAsia" w:ascii="仿宋" w:hAnsi="仿宋" w:eastAsia="仿宋" w:cs="仿宋"/>
          <w:color w:val="auto"/>
          <w:sz w:val="28"/>
          <w:szCs w:val="28"/>
          <w:highlight w:val="none"/>
        </w:rPr>
      </w:pPr>
    </w:p>
    <w:p w14:paraId="3FA55902">
      <w:pPr>
        <w:rPr>
          <w:rFonts w:hint="eastAsia" w:ascii="仿宋" w:hAnsi="仿宋" w:eastAsia="仿宋" w:cs="仿宋"/>
          <w:color w:val="auto"/>
          <w:sz w:val="28"/>
          <w:szCs w:val="28"/>
          <w:highlight w:val="none"/>
        </w:rPr>
      </w:pPr>
    </w:p>
    <w:p w14:paraId="7E35A09A">
      <w:pPr>
        <w:pStyle w:val="2"/>
        <w:rPr>
          <w:rFonts w:hint="eastAsia" w:ascii="仿宋" w:hAnsi="仿宋" w:eastAsia="仿宋" w:cs="仿宋"/>
          <w:color w:val="auto"/>
          <w:sz w:val="28"/>
          <w:szCs w:val="28"/>
          <w:highlight w:val="none"/>
        </w:rPr>
      </w:pPr>
    </w:p>
    <w:p w14:paraId="11FFCDB6">
      <w:pPr>
        <w:rPr>
          <w:rFonts w:hint="eastAsia" w:ascii="仿宋" w:hAnsi="仿宋" w:eastAsia="仿宋" w:cs="仿宋"/>
          <w:color w:val="auto"/>
          <w:sz w:val="28"/>
          <w:szCs w:val="28"/>
          <w:highlight w:val="none"/>
        </w:rPr>
      </w:pPr>
    </w:p>
    <w:p w14:paraId="1AAA1500">
      <w:pPr>
        <w:pStyle w:val="2"/>
        <w:rPr>
          <w:rFonts w:hint="eastAsia" w:ascii="仿宋" w:hAnsi="仿宋" w:eastAsia="仿宋" w:cs="仿宋"/>
          <w:color w:val="auto"/>
          <w:sz w:val="28"/>
          <w:szCs w:val="28"/>
          <w:highlight w:val="none"/>
        </w:rPr>
      </w:pPr>
    </w:p>
    <w:p w14:paraId="5B5725B5">
      <w:pPr>
        <w:rPr>
          <w:rFonts w:hint="eastAsia"/>
        </w:rPr>
      </w:pPr>
    </w:p>
    <w:p w14:paraId="6AAE825B">
      <w:pPr>
        <w:pStyle w:val="3"/>
        <w:spacing w:before="0" w:after="312" w:afterLines="100" w:line="360" w:lineRule="auto"/>
        <w:jc w:val="center"/>
        <w:rPr>
          <w:rFonts w:hint="eastAsia" w:ascii="仿宋" w:hAnsi="仿宋" w:eastAsia="仿宋" w:cs="仿宋"/>
          <w:color w:val="auto"/>
          <w:sz w:val="28"/>
          <w:szCs w:val="28"/>
          <w:highlight w:val="none"/>
        </w:rPr>
      </w:pPr>
    </w:p>
    <w:p w14:paraId="13C252D8">
      <w:pPr>
        <w:pStyle w:val="3"/>
        <w:spacing w:before="0" w:after="312" w:afterLines="100" w:line="360" w:lineRule="auto"/>
        <w:jc w:val="center"/>
        <w:rPr>
          <w:rFonts w:hint="eastAsia" w:ascii="仿宋" w:hAnsi="仿宋" w:eastAsia="仿宋" w:cs="仿宋"/>
          <w:color w:val="auto"/>
          <w:sz w:val="28"/>
          <w:szCs w:val="28"/>
          <w:highlight w:val="none"/>
        </w:rPr>
      </w:pPr>
    </w:p>
    <w:p w14:paraId="453051F3">
      <w:pPr>
        <w:pStyle w:val="3"/>
        <w:spacing w:before="0" w:after="312" w:afterLines="100" w:line="360" w:lineRule="auto"/>
        <w:jc w:val="center"/>
        <w:rPr>
          <w:rFonts w:hint="eastAsia" w:ascii="仿宋" w:hAnsi="仿宋" w:eastAsia="仿宋" w:cs="仿宋"/>
          <w:color w:val="auto"/>
          <w:sz w:val="28"/>
          <w:szCs w:val="28"/>
          <w:highlight w:val="none"/>
        </w:rPr>
      </w:pPr>
    </w:p>
    <w:p w14:paraId="1BB3CF12">
      <w:pPr>
        <w:pStyle w:val="3"/>
        <w:spacing w:before="0" w:after="312" w:afterLines="100" w:line="360" w:lineRule="auto"/>
        <w:jc w:val="center"/>
        <w:rPr>
          <w:rFonts w:hint="eastAsia" w:ascii="仿宋" w:hAnsi="仿宋" w:eastAsia="仿宋" w:cs="仿宋"/>
          <w:color w:val="auto"/>
          <w:sz w:val="28"/>
          <w:szCs w:val="28"/>
          <w:highlight w:val="none"/>
        </w:rPr>
      </w:pPr>
    </w:p>
    <w:p w14:paraId="145AF490">
      <w:pPr>
        <w:pStyle w:val="3"/>
        <w:spacing w:before="0" w:after="312" w:afterLines="100" w:line="360" w:lineRule="auto"/>
        <w:jc w:val="center"/>
        <w:rPr>
          <w:rFonts w:hint="eastAsia" w:ascii="仿宋" w:hAnsi="仿宋" w:eastAsia="仿宋" w:cs="仿宋"/>
          <w:color w:val="auto"/>
          <w:sz w:val="28"/>
          <w:szCs w:val="28"/>
          <w:highlight w:val="none"/>
        </w:rPr>
      </w:pPr>
    </w:p>
    <w:p w14:paraId="503160D2">
      <w:pPr>
        <w:pStyle w:val="3"/>
        <w:spacing w:before="0" w:after="312" w:afterLines="100" w:line="360" w:lineRule="auto"/>
        <w:jc w:val="both"/>
        <w:rPr>
          <w:rFonts w:hint="eastAsia" w:ascii="仿宋" w:hAnsi="仿宋" w:eastAsia="仿宋" w:cs="仿宋"/>
          <w:color w:val="auto"/>
          <w:sz w:val="28"/>
          <w:szCs w:val="28"/>
          <w:highlight w:val="none"/>
        </w:rPr>
      </w:pPr>
    </w:p>
    <w:p w14:paraId="1D1BDF55">
      <w:pPr>
        <w:pStyle w:val="2"/>
        <w:rPr>
          <w:rFonts w:hint="eastAsia" w:ascii="仿宋" w:hAnsi="仿宋" w:eastAsia="仿宋" w:cs="仿宋"/>
          <w:color w:val="auto"/>
          <w:sz w:val="28"/>
          <w:szCs w:val="28"/>
          <w:highlight w:val="none"/>
        </w:rPr>
      </w:pPr>
    </w:p>
    <w:p w14:paraId="1E225ACD">
      <w:pPr>
        <w:rPr>
          <w:rFonts w:hint="eastAsia"/>
        </w:rPr>
      </w:pPr>
    </w:p>
    <w:p w14:paraId="2D699952">
      <w:pPr>
        <w:pStyle w:val="3"/>
        <w:spacing w:before="0" w:after="312" w:afterLines="100" w:line="360" w:lineRule="auto"/>
        <w:jc w:val="center"/>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、符合参加政府采购活动应当具备的一般条件的承诺函</w:t>
      </w:r>
    </w:p>
    <w:p w14:paraId="323D603B">
      <w:pPr>
        <w:spacing w:line="360" w:lineRule="auto"/>
        <w:rPr>
          <w:rFonts w:hint="eastAsia" w:ascii="仿宋" w:hAnsi="仿宋" w:eastAsia="仿宋" w:cs="仿宋"/>
          <w:color w:val="auto"/>
          <w:sz w:val="24"/>
          <w:szCs w:val="24"/>
          <w:highlight w:val="none"/>
        </w:rPr>
      </w:pPr>
      <w:r>
        <w:rPr>
          <w:rFonts w:ascii="仿宋" w:hAnsi="仿宋" w:eastAsia="仿宋" w:cs="宋体"/>
          <w:spacing w:val="8"/>
          <w:sz w:val="24"/>
          <w:szCs w:val="24"/>
        </w:rPr>
        <w:t>诸暨市安华镇人民政府</w:t>
      </w:r>
      <w:r>
        <w:rPr>
          <w:rFonts w:hint="eastAsia" w:ascii="仿宋" w:hAnsi="仿宋" w:eastAsia="仿宋" w:cs="仿宋"/>
          <w:color w:val="auto"/>
          <w:sz w:val="24"/>
          <w:szCs w:val="24"/>
          <w:highlight w:val="none"/>
        </w:rPr>
        <w:t>、德邻联合工程有限公司</w:t>
      </w:r>
      <w:r>
        <w:rPr>
          <w:rFonts w:hint="eastAsia" w:ascii="仿宋" w:hAnsi="仿宋" w:eastAsia="仿宋" w:cs="仿宋"/>
          <w:color w:val="auto"/>
          <w:spacing w:val="8"/>
          <w:sz w:val="24"/>
          <w:szCs w:val="24"/>
          <w:highlight w:val="none"/>
        </w:rPr>
        <w:t>：</w:t>
      </w:r>
    </w:p>
    <w:p w14:paraId="0A8EC31D">
      <w:pPr>
        <w:spacing w:line="300" w:lineRule="auto"/>
        <w:ind w:firstLine="512" w:firstLineChars="200"/>
        <w:rPr>
          <w:rFonts w:hint="eastAsia" w:ascii="仿宋" w:hAnsi="仿宋" w:eastAsia="仿宋" w:cs="仿宋"/>
          <w:b w:val="0"/>
          <w:bCs w:val="0"/>
          <w:i w:val="0"/>
          <w:iCs w:val="0"/>
          <w:color w:val="auto"/>
          <w:spacing w:val="8"/>
          <w:sz w:val="24"/>
          <w:szCs w:val="24"/>
          <w:highlight w:val="none"/>
        </w:rPr>
      </w:pPr>
      <w:r>
        <w:rPr>
          <w:rFonts w:hint="eastAsia" w:ascii="仿宋" w:hAnsi="仿宋" w:eastAsia="仿宋" w:cs="仿宋"/>
          <w:b w:val="0"/>
          <w:bCs w:val="0"/>
          <w:i w:val="0"/>
          <w:iCs w:val="0"/>
          <w:color w:val="auto"/>
          <w:spacing w:val="8"/>
          <w:sz w:val="24"/>
          <w:szCs w:val="24"/>
          <w:highlight w:val="none"/>
        </w:rPr>
        <w:t>我方参与</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b w:val="0"/>
          <w:bCs w:val="0"/>
          <w:i w:val="0"/>
          <w:iCs w:val="0"/>
          <w:color w:val="auto"/>
          <w:spacing w:val="8"/>
          <w:sz w:val="24"/>
          <w:szCs w:val="24"/>
          <w:highlight w:val="none"/>
        </w:rPr>
        <w:t>的政府采购活动，</w:t>
      </w:r>
      <w:r>
        <w:rPr>
          <w:rFonts w:hint="eastAsia" w:ascii="仿宋" w:hAnsi="仿宋" w:eastAsia="仿宋" w:cs="仿宋"/>
          <w:b w:val="0"/>
          <w:bCs w:val="0"/>
          <w:i w:val="0"/>
          <w:iCs w:val="0"/>
          <w:color w:val="auto"/>
          <w:sz w:val="24"/>
          <w:highlight w:val="none"/>
        </w:rPr>
        <w:t>郑重承诺</w:t>
      </w:r>
      <w:r>
        <w:rPr>
          <w:rFonts w:hint="eastAsia" w:ascii="仿宋" w:hAnsi="仿宋" w:eastAsia="仿宋" w:cs="仿宋"/>
          <w:b w:val="0"/>
          <w:bCs w:val="0"/>
          <w:i w:val="0"/>
          <w:iCs w:val="0"/>
          <w:color w:val="auto"/>
          <w:spacing w:val="8"/>
          <w:sz w:val="24"/>
          <w:szCs w:val="24"/>
          <w:highlight w:val="none"/>
        </w:rPr>
        <w:t>：</w:t>
      </w:r>
    </w:p>
    <w:p w14:paraId="49F5EF4B">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（一）具备《中华人民共和国政府采购法》第二十二条第一款规定的条件：</w:t>
      </w:r>
    </w:p>
    <w:p w14:paraId="060E1F91">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1.具有独立承担民事责任的能力；</w:t>
      </w:r>
    </w:p>
    <w:p w14:paraId="4EA41CFA">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2.具有良好的商业信誉和健全的财务会计制度；</w:t>
      </w:r>
    </w:p>
    <w:p w14:paraId="76656ABC">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3.具有履行合同所必需的设备和专业技术能力；</w:t>
      </w:r>
    </w:p>
    <w:p w14:paraId="675BC558">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4.有依法缴纳税收和社会保障资金的良好记录；</w:t>
      </w:r>
    </w:p>
    <w:p w14:paraId="54329853">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5.参加政府采购活动前三年内，在经营活动中没有重大违法记录；</w:t>
      </w:r>
    </w:p>
    <w:p w14:paraId="3AB6A0D7">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6.具有法律、行政法规规定的其他条件。</w:t>
      </w:r>
    </w:p>
    <w:p w14:paraId="2B121817">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（二）未被“信用中国”</w:t>
      </w:r>
      <w:r>
        <w:rPr>
          <w:rFonts w:hint="eastAsia" w:ascii="仿宋" w:hAnsi="仿宋" w:eastAsia="仿宋" w:cs="仿宋"/>
          <w:color w:val="auto"/>
          <w:spacing w:val="8"/>
          <w:highlight w:val="none"/>
        </w:rPr>
        <w:t>（www.creditchina.gov.cn)</w:t>
      </w:r>
      <w:r>
        <w:rPr>
          <w:rFonts w:hint="eastAsia" w:ascii="仿宋" w:hAnsi="仿宋" w:eastAsia="仿宋" w:cs="仿宋"/>
          <w:color w:val="auto"/>
          <w:spacing w:val="8"/>
          <w:sz w:val="24"/>
          <w:szCs w:val="24"/>
          <w:highlight w:val="none"/>
        </w:rPr>
        <w:t>、中国政府采购网</w:t>
      </w:r>
      <w:r>
        <w:rPr>
          <w:rFonts w:hint="eastAsia" w:ascii="仿宋" w:hAnsi="仿宋" w:eastAsia="仿宋" w:cs="仿宋"/>
          <w:color w:val="auto"/>
          <w:spacing w:val="8"/>
          <w:highlight w:val="none"/>
        </w:rPr>
        <w:t>（www.ccgp.gov.cn）</w:t>
      </w:r>
      <w:r>
        <w:rPr>
          <w:rFonts w:hint="eastAsia" w:ascii="仿宋" w:hAnsi="仿宋" w:eastAsia="仿宋" w:cs="仿宋"/>
          <w:color w:val="auto"/>
          <w:spacing w:val="8"/>
          <w:sz w:val="24"/>
          <w:szCs w:val="24"/>
          <w:highlight w:val="none"/>
        </w:rPr>
        <w:t>列入失信被执行人、重大税收违法案件当事人名单、政府采购严重违法失信行为记录名单。</w:t>
      </w:r>
    </w:p>
    <w:p w14:paraId="31AB18B4">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（三）不存在以下情况：</w:t>
      </w:r>
    </w:p>
    <w:p w14:paraId="53459E70">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1.单位负责人为同一人或者存在直接控股、管理关系的不同供应商参加同一合同项下的政府采购活动的；</w:t>
      </w:r>
    </w:p>
    <w:p w14:paraId="7F1CC413">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2.为采购项目提供整体设计、规范编制或者项目管理、监理、检测等服务后再参加该采购项目的其他采购活动的。</w:t>
      </w:r>
    </w:p>
    <w:p w14:paraId="05FEE78D">
      <w:pPr>
        <w:spacing w:line="300" w:lineRule="auto"/>
        <w:ind w:firstLine="512" w:firstLineChars="200"/>
        <w:rPr>
          <w:rFonts w:hint="eastAsia" w:ascii="仿宋" w:hAnsi="仿宋" w:eastAsia="仿宋" w:cs="仿宋"/>
          <w:color w:val="auto"/>
          <w:spacing w:val="8"/>
          <w:sz w:val="24"/>
          <w:szCs w:val="24"/>
          <w:highlight w:val="none"/>
        </w:rPr>
      </w:pPr>
    </w:p>
    <w:p w14:paraId="23D055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w:t>
      </w:r>
      <w:r>
        <w:rPr>
          <w:rFonts w:hint="eastAsia" w:ascii="仿宋" w:hAnsi="仿宋" w:eastAsia="仿宋" w:cs="仿宋"/>
          <w:color w:val="auto"/>
          <w:sz w:val="24"/>
          <w:szCs w:val="24"/>
          <w:highlight w:val="none"/>
          <w:lang w:val="en-US" w:eastAsia="zh-CN"/>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34C182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_月</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_日</w:t>
      </w:r>
    </w:p>
    <w:p w14:paraId="53C5A4E4">
      <w:pPr>
        <w:spacing w:before="312" w:beforeLines="100" w:line="48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66281592">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、落实政府采购政策需满足的资格要求</w:t>
      </w:r>
    </w:p>
    <w:p w14:paraId="06D836F4">
      <w:pPr>
        <w:spacing w:after="624" w:afterLines="20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【说明：根据招标公告中“申请人的资格要求”—“落实政府采购政策需满足的资格要求”选择提供相应的材料；未要求的，无需提供。】</w:t>
      </w:r>
    </w:p>
    <w:p w14:paraId="7817162A">
      <w:pPr>
        <w:pStyle w:val="44"/>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.专门面向中小企业，货物全部由符合政策要求的中小企业（或小微企业）制造的，提供相应的中小企业声明函（格式见招标文件第六部分“附件1”）。</w:t>
      </w:r>
    </w:p>
    <w:p w14:paraId="1BBE2F99">
      <w:pPr>
        <w:pStyle w:val="44"/>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格式见招标文件第六部分“附件3”）和中小企业声明函（格式见招标文件第六部分“附件1”），联合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视同符合了资格条件，无需再与其他中小企业组成联合体参加政府采购活动，无需提供联合协议。</w:t>
      </w:r>
    </w:p>
    <w:p w14:paraId="51F8A80A">
      <w:pPr>
        <w:pStyle w:val="44"/>
        <w:spacing w:before="0" w:beforeAutospacing="0" w:after="624" w:afterLines="2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格式见招标文件第六部分“附件4”）和中小企业声明函（格式见招标文件第六部分“附件1”），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视同符合了资格条件，无需再向中小企业分包，无需提供分包意向协议。</w:t>
      </w:r>
    </w:p>
    <w:p w14:paraId="098CE5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53B64FE">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、本项目的特定资格要求</w:t>
      </w:r>
    </w:p>
    <w:p w14:paraId="683F26FD">
      <w:pPr>
        <w:autoSpaceDE/>
        <w:autoSpaceDN/>
        <w:spacing w:after="624" w:afterLines="200" w:line="360" w:lineRule="auto"/>
        <w:ind w:firstLine="482" w:firstLineChars="200"/>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color w:val="auto"/>
          <w:sz w:val="24"/>
          <w:highlight w:val="none"/>
        </w:rPr>
        <w:t>【说明：根据招标公告中“资格要求”—“本项目的特定资格要求”提供相应的材料；未要求的，无需提供。】</w:t>
      </w:r>
    </w:p>
    <w:p w14:paraId="7169109B">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633E8623">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703A964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030A3BDC">
      <w:pPr>
        <w:snapToGrid w:val="0"/>
        <w:spacing w:line="360" w:lineRule="auto"/>
        <w:ind w:firstLine="240"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）投标人营业执照扫描件………………………………………………………（页码）</w:t>
      </w:r>
    </w:p>
    <w:p w14:paraId="4D76CCE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）授权委托书或法定代表人（单位负责人、自然人本人）身份证明</w:t>
      </w:r>
      <w:r>
        <w:rPr>
          <w:rFonts w:hint="eastAsia" w:ascii="仿宋" w:hAnsi="仿宋" w:eastAsia="仿宋" w:cs="仿宋"/>
          <w:color w:val="auto"/>
          <w:sz w:val="24"/>
          <w:highlight w:val="none"/>
        </w:rPr>
        <w:t>………（页码）</w:t>
      </w:r>
    </w:p>
    <w:p w14:paraId="352A841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）符合性审查资料………………………………………………………………（页码）</w:t>
      </w:r>
    </w:p>
    <w:p w14:paraId="6A51762D">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）评标标准相应的商务技术资料………………………………………………（页码）</w:t>
      </w:r>
    </w:p>
    <w:p w14:paraId="4632A81C">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）商务技术偏离表………………………………………………………………（页码）</w:t>
      </w:r>
    </w:p>
    <w:p w14:paraId="0EF3A00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）政府采购供应商廉洁自律承诺书……………………………………………（页码）</w:t>
      </w:r>
    </w:p>
    <w:p w14:paraId="55724251">
      <w:pPr>
        <w:spacing w:line="360" w:lineRule="auto"/>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B5738A9">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1E46AD71">
      <w:pPr>
        <w:keepNext w:val="0"/>
        <w:keepLines w:val="0"/>
        <w:pageBreakBefore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color w:val="auto"/>
          <w:spacing w:val="8"/>
          <w:sz w:val="24"/>
          <w:szCs w:val="24"/>
          <w:highlight w:val="none"/>
        </w:rPr>
      </w:pPr>
      <w:r>
        <w:rPr>
          <w:rFonts w:ascii="仿宋" w:hAnsi="仿宋" w:eastAsia="仿宋" w:cs="宋体"/>
          <w:spacing w:val="8"/>
          <w:sz w:val="24"/>
          <w:szCs w:val="24"/>
        </w:rPr>
        <w:t>诸暨市安华镇人民政府</w:t>
      </w:r>
      <w:r>
        <w:rPr>
          <w:rFonts w:hint="eastAsia" w:ascii="仿宋" w:hAnsi="仿宋" w:eastAsia="仿宋" w:cs="仿宋"/>
          <w:color w:val="auto"/>
          <w:spacing w:val="8"/>
          <w:sz w:val="24"/>
          <w:szCs w:val="24"/>
          <w:highlight w:val="none"/>
        </w:rPr>
        <w:t>、德邻联合工程有限公司：</w:t>
      </w:r>
    </w:p>
    <w:p w14:paraId="3842641C">
      <w:pPr>
        <w:keepNext w:val="0"/>
        <w:keepLines w:val="0"/>
        <w:pageBreakBefore w:val="0"/>
        <w:kinsoku/>
        <w:wordWrap/>
        <w:overflowPunct/>
        <w:topLinePunct w:val="0"/>
        <w:autoSpaceDE w:val="0"/>
        <w:autoSpaceDN w:val="0"/>
        <w:bidi w:val="0"/>
        <w:adjustRightInd w:val="0"/>
        <w:snapToGrid/>
        <w:spacing w:line="336" w:lineRule="auto"/>
        <w:ind w:firstLine="51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我方参加你方组织的</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szCs w:val="24"/>
          <w:highlight w:val="none"/>
        </w:rPr>
        <w:t>招标的有关活动，并对此项目进行投标。为此：</w:t>
      </w:r>
    </w:p>
    <w:p w14:paraId="031645CF">
      <w:pPr>
        <w:keepNext w:val="0"/>
        <w:keepLines w:val="0"/>
        <w:pageBreakBefore w:val="0"/>
        <w:tabs>
          <w:tab w:val="left" w:pos="900"/>
        </w:tabs>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天（不少于90天），本投标文件在投标有效期满之前均具有约束力。</w:t>
      </w:r>
    </w:p>
    <w:p w14:paraId="5B49DDF8">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2932ADAF">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681EB58A">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2.1.1投标人营业执照扫描件；</w:t>
      </w:r>
    </w:p>
    <w:p w14:paraId="25A28380">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承诺函；</w:t>
      </w:r>
    </w:p>
    <w:p w14:paraId="688D9E01">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落实政府采购政策需满足的资格要求（如果有）；</w:t>
      </w:r>
    </w:p>
    <w:p w14:paraId="0BD10D6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本项目的特定资格要求（如果有）。</w:t>
      </w:r>
    </w:p>
    <w:p w14:paraId="729091F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2.2商务技术文件：</w:t>
      </w:r>
    </w:p>
    <w:p w14:paraId="033918C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p>
    <w:p w14:paraId="097C51E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2.2.2投标人营业执照扫描件；</w:t>
      </w:r>
    </w:p>
    <w:p w14:paraId="0A46993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w:t>
      </w:r>
    </w:p>
    <w:p w14:paraId="35BE987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w:t>
      </w:r>
    </w:p>
    <w:p w14:paraId="60C7C9A7">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评标标准相应的商务技术资料；</w:t>
      </w:r>
    </w:p>
    <w:p w14:paraId="73C4AB8C">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商务技术偏离表；</w:t>
      </w:r>
    </w:p>
    <w:p w14:paraId="58A79FD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政府采购供应商廉洁自律承诺书；</w:t>
      </w:r>
    </w:p>
    <w:p w14:paraId="1972421E">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2.3报价文件</w:t>
      </w:r>
    </w:p>
    <w:p w14:paraId="77EE5C33">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5B13D72B">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中小企业声明函（如需）。</w:t>
      </w:r>
    </w:p>
    <w:p w14:paraId="3128DB57">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rPr>
        <w:t>我方承诺除商务技术偏离表列出的偏离外，我方响应招标文件的全部要求。</w:t>
      </w:r>
    </w:p>
    <w:p w14:paraId="5662199A">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60420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14:paraId="3F05ED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7A9A2C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010944F4">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4.4在合同约定的期限内完成合同规定的全部义务。</w:t>
      </w:r>
    </w:p>
    <w:p w14:paraId="1CBC0DB4">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r>
        <w:rPr>
          <w:rFonts w:hint="eastAsia" w:ascii="仿宋" w:hAnsi="仿宋" w:eastAsia="仿宋" w:cs="仿宋"/>
          <w:color w:val="auto"/>
          <w:sz w:val="24"/>
          <w:szCs w:val="24"/>
          <w:highlight w:val="none"/>
          <w:u w:val="single" w:color="000000" w:themeColor="text1"/>
        </w:rPr>
        <w:t>_________</w:t>
      </w:r>
      <w:r>
        <w:rPr>
          <w:rFonts w:hint="eastAsia" w:ascii="仿宋" w:hAnsi="仿宋" w:eastAsia="仿宋" w:cs="仿宋"/>
          <w:color w:val="auto"/>
          <w:sz w:val="24"/>
          <w:szCs w:val="24"/>
          <w:highlight w:val="none"/>
        </w:rPr>
        <w:t>。</w:t>
      </w:r>
    </w:p>
    <w:p w14:paraId="183DA300">
      <w:pPr>
        <w:keepNext w:val="0"/>
        <w:keepLines w:val="0"/>
        <w:pageBreakBefore w:val="0"/>
        <w:kinsoku/>
        <w:wordWrap/>
        <w:overflowPunct/>
        <w:topLinePunct w:val="0"/>
        <w:autoSpaceDE w:val="0"/>
        <w:autoSpaceDN w:val="0"/>
        <w:bidi w:val="0"/>
        <w:adjustRightInd w:val="0"/>
        <w:snapToGrid/>
        <w:spacing w:line="336" w:lineRule="auto"/>
        <w:ind w:firstLine="4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w:t>
      </w:r>
      <w:r>
        <w:rPr>
          <w:rFonts w:hint="eastAsia" w:ascii="仿宋" w:hAnsi="仿宋" w:eastAsia="仿宋" w:cs="仿宋"/>
          <w:color w:val="auto"/>
          <w:sz w:val="24"/>
          <w:szCs w:val="24"/>
          <w:highlight w:val="none"/>
          <w:lang w:val="en-US" w:eastAsia="zh-CN"/>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B0AA90A">
      <w:pPr>
        <w:keepNext w:val="0"/>
        <w:keepLines w:val="0"/>
        <w:pageBreakBefore w:val="0"/>
        <w:widowControl/>
        <w:tabs>
          <w:tab w:val="left" w:pos="350"/>
          <w:tab w:val="left" w:pos="8280"/>
        </w:tabs>
        <w:kinsoku/>
        <w:wordWrap/>
        <w:overflowPunct/>
        <w:topLinePunct w:val="0"/>
        <w:autoSpaceDE w:val="0"/>
        <w:autoSpaceDN w:val="0"/>
        <w:bidi w:val="0"/>
        <w:adjustRightInd w:val="0"/>
        <w:snapToGrid/>
        <w:spacing w:after="312" w:afterLines="100" w:line="336" w:lineRule="auto"/>
        <w:ind w:firstLine="4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日</w:t>
      </w:r>
    </w:p>
    <w:p w14:paraId="7EDA2BC6">
      <w:pPr>
        <w:widowControl/>
        <w:tabs>
          <w:tab w:val="left" w:pos="350"/>
          <w:tab w:val="left" w:pos="8280"/>
        </w:tabs>
        <w:spacing w:after="624" w:afterLines="200" w:line="360" w:lineRule="auto"/>
        <w:ind w:firstLine="425"/>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76B59B65">
      <w:pPr>
        <w:numPr>
          <w:ilvl w:val="0"/>
          <w:numId w:val="14"/>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投标人营业执照扫描件</w:t>
      </w:r>
    </w:p>
    <w:p w14:paraId="0B8E1E35">
      <w:pPr>
        <w:numPr>
          <w:ilvl w:val="0"/>
          <w:numId w:val="14"/>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5A61BA8">
      <w:pPr>
        <w:pStyle w:val="3"/>
        <w:keepNext/>
        <w:keepLines/>
        <w:pageBreakBefore w:val="0"/>
        <w:widowControl w:val="0"/>
        <w:kinsoku/>
        <w:wordWrap/>
        <w:overflowPunct/>
        <w:topLinePunct w:val="0"/>
        <w:autoSpaceDE/>
        <w:autoSpaceDN/>
        <w:bidi w:val="0"/>
        <w:adjustRightInd/>
        <w:snapToGrid/>
        <w:spacing w:before="157" w:beforeLines="50" w:after="313" w:afterLines="100"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、授权委托书或法定代表人（单位负责人、自然人本人）身份证明</w:t>
      </w:r>
    </w:p>
    <w:p w14:paraId="0708BF7B">
      <w:pPr>
        <w:pStyle w:val="3"/>
        <w:keepNext/>
        <w:keepLines/>
        <w:pageBreakBefore w:val="0"/>
        <w:widowControl w:val="0"/>
        <w:kinsoku/>
        <w:wordWrap/>
        <w:overflowPunct/>
        <w:topLinePunct w:val="0"/>
        <w:autoSpaceDE/>
        <w:autoSpaceDN/>
        <w:bidi w:val="0"/>
        <w:adjustRightInd/>
        <w:snapToGrid/>
        <w:spacing w:before="157" w:beforeLines="50" w:after="313" w:afterLines="100"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w:t>
      </w:r>
    </w:p>
    <w:p w14:paraId="241D6D94">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诸暨市安华镇人民政府、德邻联合工程有限公司：</w:t>
      </w:r>
    </w:p>
    <w:p w14:paraId="37885D0F">
      <w:pPr>
        <w:spacing w:line="360" w:lineRule="auto"/>
        <w:rPr>
          <w:rFonts w:hint="eastAsia" w:ascii="仿宋" w:hAnsi="仿宋" w:eastAsia="仿宋" w:cs="仿宋"/>
          <w:color w:val="auto"/>
          <w:spacing w:val="8"/>
          <w:sz w:val="24"/>
          <w:szCs w:val="24"/>
          <w:highlight w:val="none"/>
        </w:rPr>
      </w:pPr>
    </w:p>
    <w:p w14:paraId="277EBAEF">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现授权委托</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（姓名）</w:t>
      </w:r>
      <w:r>
        <w:rPr>
          <w:rFonts w:hint="eastAsia" w:ascii="仿宋" w:hAnsi="仿宋" w:eastAsia="仿宋" w:cs="仿宋"/>
          <w:color w:val="auto"/>
          <w:sz w:val="24"/>
          <w:szCs w:val="22"/>
          <w:highlight w:val="none"/>
        </w:rPr>
        <w:t>为我方代理人</w:t>
      </w:r>
      <w:r>
        <w:rPr>
          <w:rFonts w:hint="eastAsia" w:ascii="仿宋" w:hAnsi="仿宋" w:eastAsia="仿宋" w:cs="仿宋"/>
          <w:color w:val="auto"/>
          <w:sz w:val="24"/>
          <w:szCs w:val="22"/>
          <w:highlight w:val="none"/>
          <w:u w:val="none"/>
        </w:rPr>
        <w:t>（身份证号码：</w:t>
      </w:r>
      <w:r>
        <w:rPr>
          <w:rFonts w:hint="eastAsia" w:ascii="仿宋" w:hAnsi="仿宋" w:eastAsia="仿宋" w:cs="仿宋"/>
          <w:color w:val="auto"/>
          <w:sz w:val="24"/>
          <w:szCs w:val="22"/>
          <w:highlight w:val="none"/>
          <w:u w:val="single"/>
        </w:rPr>
        <w:t>____________</w:t>
      </w:r>
      <w:r>
        <w:rPr>
          <w:rFonts w:hint="eastAsia" w:ascii="仿宋" w:hAnsi="仿宋" w:eastAsia="仿宋" w:cs="仿宋"/>
          <w:color w:val="auto"/>
          <w:sz w:val="24"/>
          <w:szCs w:val="22"/>
          <w:highlight w:val="none"/>
          <w:u w:val="none"/>
        </w:rPr>
        <w:t>，手机号码：</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w:t>
      </w:r>
      <w:r>
        <w:rPr>
          <w:rFonts w:hint="eastAsia" w:ascii="仿宋" w:hAnsi="仿宋" w:eastAsia="仿宋" w:cs="仿宋"/>
          <w:color w:val="auto"/>
          <w:sz w:val="24"/>
          <w:szCs w:val="22"/>
          <w:highlight w:val="none"/>
        </w:rPr>
        <w:t>，以我方名义处理</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szCs w:val="22"/>
          <w:highlight w:val="none"/>
        </w:rPr>
        <w:t>政府采购投标的一切事项，其法律后果由我方承担。</w:t>
      </w:r>
    </w:p>
    <w:p w14:paraId="20C0E37A">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委托期限：自</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日起至</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日止。</w:t>
      </w:r>
    </w:p>
    <w:p w14:paraId="71B9A267">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特此告知。</w:t>
      </w:r>
    </w:p>
    <w:p w14:paraId="7E70BF7F">
      <w:pPr>
        <w:spacing w:line="360" w:lineRule="auto"/>
        <w:ind w:firstLine="482" w:firstLineChars="200"/>
        <w:rPr>
          <w:rFonts w:hint="eastAsia" w:ascii="仿宋" w:hAnsi="仿宋" w:eastAsia="仿宋" w:cs="仿宋"/>
          <w:b/>
          <w:color w:val="auto"/>
          <w:sz w:val="24"/>
          <w:szCs w:val="22"/>
          <w:highlight w:val="none"/>
        </w:rPr>
      </w:pPr>
    </w:p>
    <w:p w14:paraId="419250E4">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投标人名称（电子</w:t>
      </w:r>
      <w:r>
        <w:rPr>
          <w:rFonts w:hint="eastAsia" w:ascii="仿宋" w:hAnsi="仿宋" w:eastAsia="仿宋" w:cs="仿宋"/>
          <w:color w:val="auto"/>
          <w:sz w:val="24"/>
          <w:szCs w:val="22"/>
          <w:highlight w:val="none"/>
          <w:lang w:val="en-US" w:eastAsia="zh-CN"/>
        </w:rPr>
        <w:t>签名</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________________</w:t>
      </w:r>
    </w:p>
    <w:p w14:paraId="34060EF4">
      <w:pPr>
        <w:spacing w:line="360" w:lineRule="auto"/>
        <w:ind w:firstLine="4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rPr>
        <w:t>日期：</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日</w:t>
      </w:r>
    </w:p>
    <w:p w14:paraId="6AE9C525">
      <w:pPr>
        <w:spacing w:line="360" w:lineRule="auto"/>
        <w:ind w:firstLine="425"/>
        <w:jc w:val="left"/>
        <w:rPr>
          <w:rFonts w:hint="eastAsia" w:ascii="仿宋" w:hAnsi="仿宋" w:eastAsia="仿宋" w:cs="仿宋"/>
          <w:color w:val="auto"/>
          <w:highlight w:val="none"/>
        </w:rPr>
      </w:pPr>
    </w:p>
    <w:p w14:paraId="1C1FAAA6">
      <w:pPr>
        <w:spacing w:before="312" w:beforeLines="100" w:line="300" w:lineRule="auto"/>
        <w:ind w:firstLine="456" w:firstLineChars="200"/>
        <w:rPr>
          <w:rFonts w:hint="eastAsia" w:ascii="仿宋" w:hAnsi="仿宋" w:eastAsia="仿宋" w:cs="仿宋"/>
          <w:color w:val="auto"/>
          <w:highlight w:val="none"/>
        </w:rPr>
      </w:pPr>
      <w:r>
        <w:rPr>
          <w:rFonts w:hint="eastAsia" w:ascii="仿宋" w:hAnsi="仿宋" w:eastAsia="仿宋" w:cs="仿宋"/>
          <w:bCs/>
          <w:i/>
          <w:color w:val="auto"/>
          <w:spacing w:val="-6"/>
          <w:sz w:val="24"/>
          <w:szCs w:val="24"/>
          <w:highlight w:val="none"/>
        </w:rPr>
        <w:t>注：</w:t>
      </w:r>
      <w:r>
        <w:rPr>
          <w:rFonts w:hint="eastAsia" w:ascii="仿宋" w:hAnsi="仿宋" w:eastAsia="仿宋" w:cs="仿宋"/>
          <w:bCs/>
          <w:i/>
          <w:color w:val="auto"/>
          <w:spacing w:val="-6"/>
          <w:sz w:val="24"/>
          <w:szCs w:val="24"/>
          <w:highlight w:val="none"/>
          <w:u w:val="single"/>
        </w:rPr>
        <w:t>法定代表人（单位负责人、自然人本人）以外的其他人员代表投标人参加投标时，应当按本格式要求编制、提交授权委托书</w:t>
      </w:r>
      <w:r>
        <w:rPr>
          <w:rFonts w:hint="eastAsia" w:ascii="仿宋" w:hAnsi="仿宋" w:eastAsia="仿宋" w:cs="仿宋"/>
          <w:bCs/>
          <w:i/>
          <w:color w:val="auto"/>
          <w:spacing w:val="-6"/>
          <w:sz w:val="24"/>
          <w:szCs w:val="24"/>
          <w:highlight w:val="none"/>
        </w:rPr>
        <w:t>。</w:t>
      </w:r>
    </w:p>
    <w:p w14:paraId="2C18BA9D">
      <w:pPr>
        <w:widowControl/>
        <w:tabs>
          <w:tab w:val="left" w:pos="350"/>
          <w:tab w:val="left" w:pos="8280"/>
        </w:tabs>
        <w:spacing w:after="624" w:afterLines="200" w:line="360" w:lineRule="auto"/>
        <w:ind w:firstLine="561" w:firstLineChars="245"/>
        <w:rPr>
          <w:rFonts w:hint="eastAsia" w:ascii="仿宋" w:hAnsi="仿宋" w:eastAsia="仿宋" w:cs="仿宋"/>
          <w:b/>
          <w:bCs/>
          <w:i/>
          <w:color w:val="auto"/>
          <w:spacing w:val="-6"/>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03AAC5E">
      <w:pPr>
        <w:pStyle w:val="3"/>
        <w:spacing w:before="936" w:beforeLines="30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法定代表人、单位负责人或自然人本人的身份证明</w:t>
      </w:r>
    </w:p>
    <w:p w14:paraId="2FDFBF35">
      <w:pPr>
        <w:spacing w:line="360" w:lineRule="auto"/>
        <w:ind w:firstLine="540"/>
        <w:rPr>
          <w:rFonts w:hint="eastAsia" w:ascii="仿宋" w:hAnsi="仿宋" w:eastAsia="仿宋" w:cs="仿宋"/>
          <w:b/>
          <w:color w:val="auto"/>
          <w:spacing w:val="8"/>
          <w:sz w:val="24"/>
          <w:szCs w:val="24"/>
          <w:highlight w:val="none"/>
        </w:rPr>
      </w:pPr>
      <w:r>
        <w:rPr>
          <w:rFonts w:hint="eastAsia" w:ascii="仿宋" w:hAnsi="仿宋" w:eastAsia="仿宋" w:cs="仿宋"/>
          <w:b/>
          <w:color w:val="auto"/>
          <w:spacing w:val="8"/>
          <w:sz w:val="24"/>
          <w:szCs w:val="24"/>
          <w:highlight w:val="none"/>
        </w:rPr>
        <w:t>（适用于法定代表人、单位负责人或者自然人本人代表投标人参加投标）</w:t>
      </w:r>
    </w:p>
    <w:p w14:paraId="429E5E0A">
      <w:pPr>
        <w:spacing w:before="312" w:beforeLines="100" w:line="48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身份证件扫描件：</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47AE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0D901F78">
            <w:pPr>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正面：</w:t>
            </w:r>
          </w:p>
        </w:tc>
        <w:tc>
          <w:tcPr>
            <w:tcW w:w="4573" w:type="dxa"/>
          </w:tcPr>
          <w:p w14:paraId="1BCD0D34">
            <w:pPr>
              <w:jc w:val="left"/>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反面：</w:t>
            </w:r>
          </w:p>
        </w:tc>
      </w:tr>
    </w:tbl>
    <w:p w14:paraId="48F27A13">
      <w:pPr>
        <w:spacing w:line="360" w:lineRule="auto"/>
        <w:ind w:firstLine="480" w:firstLineChars="200"/>
        <w:rPr>
          <w:rFonts w:hint="eastAsia" w:ascii="仿宋" w:hAnsi="仿宋" w:eastAsia="仿宋" w:cs="仿宋"/>
          <w:color w:val="auto"/>
          <w:sz w:val="24"/>
          <w:szCs w:val="22"/>
          <w:highlight w:val="none"/>
        </w:rPr>
      </w:pPr>
    </w:p>
    <w:p w14:paraId="6C267E7C">
      <w:pPr>
        <w:spacing w:line="360" w:lineRule="auto"/>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投标人名称（电子</w:t>
      </w:r>
      <w:r>
        <w:rPr>
          <w:rFonts w:hint="eastAsia" w:ascii="仿宋" w:hAnsi="仿宋" w:eastAsia="仿宋" w:cs="仿宋"/>
          <w:color w:val="auto"/>
          <w:sz w:val="24"/>
          <w:szCs w:val="22"/>
          <w:highlight w:val="none"/>
          <w:lang w:val="en-US" w:eastAsia="zh-CN"/>
        </w:rPr>
        <w:t>签名</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________________</w:t>
      </w:r>
    </w:p>
    <w:p w14:paraId="2028A01B">
      <w:pPr>
        <w:spacing w:line="360" w:lineRule="auto"/>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日期：</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日</w:t>
      </w:r>
    </w:p>
    <w:p w14:paraId="1D7EB075">
      <w:pPr>
        <w:spacing w:line="360" w:lineRule="auto"/>
        <w:jc w:val="left"/>
        <w:rPr>
          <w:rFonts w:hint="eastAsia" w:ascii="仿宋" w:hAnsi="仿宋" w:eastAsia="仿宋" w:cs="仿宋"/>
          <w:color w:val="auto"/>
          <w:sz w:val="24"/>
          <w:szCs w:val="22"/>
          <w:highlight w:val="none"/>
        </w:rPr>
      </w:pPr>
    </w:p>
    <w:p w14:paraId="6E8288D9">
      <w:pPr>
        <w:spacing w:line="360" w:lineRule="auto"/>
        <w:jc w:val="left"/>
        <w:rPr>
          <w:rFonts w:hint="eastAsia" w:ascii="仿宋" w:hAnsi="仿宋" w:eastAsia="仿宋" w:cs="仿宋"/>
          <w:color w:val="auto"/>
          <w:sz w:val="24"/>
          <w:szCs w:val="22"/>
          <w:highlight w:val="none"/>
        </w:rPr>
      </w:pPr>
    </w:p>
    <w:p w14:paraId="541DD02B">
      <w:pPr>
        <w:spacing w:line="300" w:lineRule="auto"/>
        <w:ind w:firstLine="456" w:firstLineChars="200"/>
        <w:rPr>
          <w:rFonts w:hint="eastAsia" w:ascii="仿宋" w:hAnsi="仿宋" w:eastAsia="仿宋" w:cs="仿宋"/>
          <w:color w:val="auto"/>
          <w:sz w:val="24"/>
          <w:szCs w:val="22"/>
          <w:highlight w:val="none"/>
        </w:rPr>
      </w:pPr>
      <w:r>
        <w:rPr>
          <w:rFonts w:hint="eastAsia" w:ascii="仿宋" w:hAnsi="仿宋" w:eastAsia="仿宋" w:cs="仿宋"/>
          <w:bCs/>
          <w:i/>
          <w:color w:val="auto"/>
          <w:spacing w:val="-6"/>
          <w:sz w:val="24"/>
          <w:szCs w:val="24"/>
          <w:highlight w:val="none"/>
        </w:rPr>
        <w:t>注：</w:t>
      </w:r>
      <w:r>
        <w:rPr>
          <w:rFonts w:hint="eastAsia" w:ascii="仿宋" w:hAnsi="仿宋" w:eastAsia="仿宋" w:cs="仿宋"/>
          <w:i/>
          <w:color w:val="auto"/>
          <w:sz w:val="24"/>
          <w:szCs w:val="24"/>
          <w:highlight w:val="none"/>
          <w:u w:val="single"/>
        </w:rPr>
        <w:t>法定代表人、单位负责人或自然人本人代表投标人参加投标的，提供法定代表人（单位负责人、自然人本人）身份证件复印件</w:t>
      </w:r>
      <w:r>
        <w:rPr>
          <w:rFonts w:hint="eastAsia" w:ascii="仿宋" w:hAnsi="仿宋" w:eastAsia="仿宋" w:cs="仿宋"/>
          <w:i/>
          <w:color w:val="auto"/>
          <w:sz w:val="24"/>
          <w:szCs w:val="24"/>
          <w:highlight w:val="none"/>
        </w:rPr>
        <w:t>。</w:t>
      </w:r>
    </w:p>
    <w:p w14:paraId="52154E3B">
      <w:pPr>
        <w:pStyle w:val="3"/>
        <w:spacing w:before="0" w:line="500" w:lineRule="exact"/>
        <w:jc w:val="center"/>
        <w:rPr>
          <w:rFonts w:hint="eastAsia" w:ascii="仿宋" w:hAnsi="仿宋" w:eastAsia="仿宋" w:cs="仿宋"/>
          <w:color w:val="auto"/>
          <w:sz w:val="28"/>
          <w:szCs w:val="28"/>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3B3F62E7">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、符合性审查资料</w:t>
      </w:r>
    </w:p>
    <w:tbl>
      <w:tblPr>
        <w:tblStyle w:val="4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08"/>
        <w:gridCol w:w="3788"/>
      </w:tblGrid>
      <w:tr w14:paraId="3062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DBC13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08" w:type="dxa"/>
            <w:vAlign w:val="center"/>
          </w:tcPr>
          <w:p w14:paraId="2ECDE7C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788" w:type="dxa"/>
            <w:vAlign w:val="center"/>
          </w:tcPr>
          <w:p w14:paraId="62AEE8D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r>
      <w:tr w14:paraId="3CD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25D969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1</w:t>
            </w:r>
          </w:p>
        </w:tc>
        <w:tc>
          <w:tcPr>
            <w:tcW w:w="4408" w:type="dxa"/>
            <w:vAlign w:val="center"/>
          </w:tcPr>
          <w:p w14:paraId="31C3DAD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sz w:val="24"/>
              </w:rPr>
              <w:t>投标文件按照招标文件要求签署、盖章。</w:t>
            </w:r>
          </w:p>
        </w:tc>
        <w:tc>
          <w:tcPr>
            <w:tcW w:w="3788" w:type="dxa"/>
            <w:vAlign w:val="center"/>
          </w:tcPr>
          <w:p w14:paraId="340FB17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需要使用电子签名或者签字盖章的投标文件的组成部分</w:t>
            </w:r>
          </w:p>
        </w:tc>
      </w:tr>
      <w:tr w14:paraId="10C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E50786">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2</w:t>
            </w:r>
          </w:p>
        </w:tc>
        <w:tc>
          <w:tcPr>
            <w:tcW w:w="4408" w:type="dxa"/>
            <w:vAlign w:val="center"/>
          </w:tcPr>
          <w:p w14:paraId="57076B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88" w:type="dxa"/>
            <w:vAlign w:val="center"/>
          </w:tcPr>
          <w:p w14:paraId="3815765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节能产品认证证书（本项目拟采购的产品不属于政府强制采购的节能产品品目清单范围的，无需提供）</w:t>
            </w:r>
          </w:p>
        </w:tc>
      </w:tr>
      <w:tr w14:paraId="1CE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7B9DC3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3</w:t>
            </w:r>
          </w:p>
        </w:tc>
        <w:tc>
          <w:tcPr>
            <w:tcW w:w="4408" w:type="dxa"/>
            <w:vAlign w:val="center"/>
          </w:tcPr>
          <w:p w14:paraId="70ABFF3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sz w:val="24"/>
              </w:rPr>
              <w:t>投标文件中承诺的投标有效期不少于招标文件中载明的投标有效期。</w:t>
            </w:r>
          </w:p>
        </w:tc>
        <w:tc>
          <w:tcPr>
            <w:tcW w:w="3788" w:type="dxa"/>
            <w:vAlign w:val="center"/>
          </w:tcPr>
          <w:p w14:paraId="22729C42">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投标函</w:t>
            </w:r>
          </w:p>
        </w:tc>
      </w:tr>
      <w:tr w14:paraId="01E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shd w:val="clear" w:color="auto" w:fill="auto"/>
            <w:vAlign w:val="center"/>
          </w:tcPr>
          <w:p w14:paraId="0BE55B3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000000"/>
                <w:sz w:val="24"/>
                <w:szCs w:val="21"/>
                <w:lang w:val="en-US" w:eastAsia="zh-CN" w:bidi="ar-SA"/>
              </w:rPr>
            </w:pPr>
            <w:r>
              <w:rPr>
                <w:rFonts w:hint="eastAsia" w:ascii="仿宋" w:hAnsi="仿宋" w:eastAsia="仿宋" w:cs="仿宋"/>
                <w:sz w:val="24"/>
              </w:rPr>
              <w:t>4</w:t>
            </w:r>
          </w:p>
        </w:tc>
        <w:tc>
          <w:tcPr>
            <w:tcW w:w="4408" w:type="dxa"/>
            <w:shd w:val="clear" w:color="auto" w:fill="auto"/>
            <w:vAlign w:val="center"/>
          </w:tcPr>
          <w:p w14:paraId="598B52E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000000"/>
                <w:sz w:val="24"/>
                <w:szCs w:val="21"/>
                <w:lang w:val="en-US" w:eastAsia="zh-CN" w:bidi="ar-SA"/>
              </w:rPr>
            </w:pPr>
            <w:r>
              <w:rPr>
                <w:rFonts w:hint="eastAsia" w:ascii="仿宋" w:hAnsi="仿宋" w:eastAsia="仿宋" w:cs="仿宋"/>
                <w:sz w:val="24"/>
              </w:rPr>
              <w:t>投标文件满足招标文件的其它实质性要求。</w:t>
            </w:r>
          </w:p>
        </w:tc>
        <w:tc>
          <w:tcPr>
            <w:tcW w:w="3788" w:type="dxa"/>
            <w:shd w:val="clear" w:color="auto" w:fill="auto"/>
            <w:vAlign w:val="center"/>
          </w:tcPr>
          <w:p w14:paraId="48810F2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000000"/>
                <w:sz w:val="24"/>
                <w:szCs w:val="21"/>
                <w:lang w:val="en-US" w:eastAsia="zh-CN" w:bidi="ar-SA"/>
              </w:rPr>
            </w:pPr>
            <w:bookmarkStart w:id="163" w:name="_GoBack"/>
            <w:r>
              <w:rPr>
                <w:rFonts w:hint="eastAsia" w:ascii="仿宋" w:hAnsi="仿宋" w:eastAsia="仿宋" w:cs="仿宋"/>
                <w:sz w:val="24"/>
              </w:rPr>
              <w:t>招标文件其它实质性要求相应的材料（“★” 系指实质性要求条款，招标文件无其它实质性要求的，无需提供）</w:t>
            </w:r>
            <w:bookmarkEnd w:id="163"/>
          </w:p>
        </w:tc>
      </w:tr>
    </w:tbl>
    <w:p w14:paraId="0435560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3ED1E10">
      <w:pPr>
        <w:pStyle w:val="3"/>
        <w:spacing w:before="1872" w:beforeLines="60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、评标标准相应的商务技术资料</w:t>
      </w:r>
    </w:p>
    <w:p w14:paraId="12090AD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【编制说明：按招标文件第四部分中“商务技术评分细则”提供评分标准中相应的商务技术资料。】</w:t>
      </w:r>
    </w:p>
    <w:p w14:paraId="408ED655">
      <w:pPr>
        <w:spacing w:after="624" w:afterLines="200"/>
        <w:rPr>
          <w:rFonts w:hint="eastAsia" w:ascii="仿宋" w:hAnsi="仿宋" w:eastAsia="仿宋" w:cs="仿宋"/>
          <w:color w:val="auto"/>
          <w:highlight w:val="none"/>
        </w:rPr>
      </w:pPr>
    </w:p>
    <w:p w14:paraId="1483B9BF">
      <w:pPr>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14:paraId="1FF5EE25">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、商务技术偏离表</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7CA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62B5C8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vAlign w:val="center"/>
          </w:tcPr>
          <w:p w14:paraId="65DA7BF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vAlign w:val="center"/>
          </w:tcPr>
          <w:p w14:paraId="06B1E02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vAlign w:val="center"/>
          </w:tcPr>
          <w:p w14:paraId="6567687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00A9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85D287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vAlign w:val="center"/>
          </w:tcPr>
          <w:p w14:paraId="4FECBF98">
            <w:pPr>
              <w:jc w:val="center"/>
              <w:rPr>
                <w:rFonts w:hint="eastAsia" w:ascii="仿宋" w:hAnsi="仿宋" w:eastAsia="仿宋" w:cs="仿宋"/>
                <w:b/>
                <w:color w:val="auto"/>
                <w:kern w:val="0"/>
                <w:sz w:val="24"/>
                <w:szCs w:val="24"/>
                <w:highlight w:val="none"/>
              </w:rPr>
            </w:pPr>
          </w:p>
        </w:tc>
        <w:tc>
          <w:tcPr>
            <w:tcW w:w="3940" w:type="dxa"/>
            <w:vAlign w:val="center"/>
          </w:tcPr>
          <w:p w14:paraId="515BB057">
            <w:pPr>
              <w:jc w:val="center"/>
              <w:rPr>
                <w:rFonts w:hint="eastAsia" w:ascii="仿宋" w:hAnsi="仿宋" w:eastAsia="仿宋" w:cs="仿宋"/>
                <w:b/>
                <w:color w:val="auto"/>
                <w:kern w:val="0"/>
                <w:sz w:val="24"/>
                <w:szCs w:val="24"/>
                <w:highlight w:val="none"/>
              </w:rPr>
            </w:pPr>
          </w:p>
        </w:tc>
        <w:tc>
          <w:tcPr>
            <w:tcW w:w="1276" w:type="dxa"/>
            <w:vAlign w:val="center"/>
          </w:tcPr>
          <w:p w14:paraId="52E69F03">
            <w:pPr>
              <w:jc w:val="center"/>
              <w:rPr>
                <w:rFonts w:hint="eastAsia" w:ascii="仿宋" w:hAnsi="仿宋" w:eastAsia="仿宋" w:cs="仿宋"/>
                <w:b/>
                <w:color w:val="auto"/>
                <w:kern w:val="0"/>
                <w:sz w:val="24"/>
                <w:szCs w:val="24"/>
                <w:highlight w:val="none"/>
              </w:rPr>
            </w:pPr>
          </w:p>
        </w:tc>
      </w:tr>
      <w:tr w14:paraId="41F9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894B12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vAlign w:val="center"/>
          </w:tcPr>
          <w:p w14:paraId="083594AD">
            <w:pPr>
              <w:jc w:val="center"/>
              <w:rPr>
                <w:rFonts w:hint="eastAsia" w:ascii="仿宋" w:hAnsi="仿宋" w:eastAsia="仿宋" w:cs="仿宋"/>
                <w:b/>
                <w:color w:val="auto"/>
                <w:kern w:val="0"/>
                <w:sz w:val="24"/>
                <w:szCs w:val="24"/>
                <w:highlight w:val="none"/>
              </w:rPr>
            </w:pPr>
          </w:p>
        </w:tc>
        <w:tc>
          <w:tcPr>
            <w:tcW w:w="3940" w:type="dxa"/>
            <w:vAlign w:val="center"/>
          </w:tcPr>
          <w:p w14:paraId="74858DC5">
            <w:pPr>
              <w:jc w:val="center"/>
              <w:rPr>
                <w:rFonts w:hint="eastAsia" w:ascii="仿宋" w:hAnsi="仿宋" w:eastAsia="仿宋" w:cs="仿宋"/>
                <w:b/>
                <w:color w:val="auto"/>
                <w:kern w:val="0"/>
                <w:sz w:val="24"/>
                <w:szCs w:val="24"/>
                <w:highlight w:val="none"/>
              </w:rPr>
            </w:pPr>
          </w:p>
        </w:tc>
        <w:tc>
          <w:tcPr>
            <w:tcW w:w="1276" w:type="dxa"/>
            <w:vAlign w:val="center"/>
          </w:tcPr>
          <w:p w14:paraId="71BD62D9">
            <w:pPr>
              <w:jc w:val="center"/>
              <w:rPr>
                <w:rFonts w:hint="eastAsia" w:ascii="仿宋" w:hAnsi="仿宋" w:eastAsia="仿宋" w:cs="仿宋"/>
                <w:b/>
                <w:color w:val="auto"/>
                <w:kern w:val="0"/>
                <w:sz w:val="24"/>
                <w:szCs w:val="24"/>
                <w:highlight w:val="none"/>
              </w:rPr>
            </w:pPr>
          </w:p>
        </w:tc>
      </w:tr>
      <w:tr w14:paraId="51F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198311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3289" w:type="dxa"/>
            <w:vAlign w:val="center"/>
          </w:tcPr>
          <w:p w14:paraId="2470DF3B">
            <w:pPr>
              <w:jc w:val="center"/>
              <w:rPr>
                <w:rFonts w:hint="eastAsia" w:ascii="仿宋" w:hAnsi="仿宋" w:eastAsia="仿宋" w:cs="仿宋"/>
                <w:b/>
                <w:color w:val="auto"/>
                <w:kern w:val="0"/>
                <w:sz w:val="24"/>
                <w:szCs w:val="24"/>
                <w:highlight w:val="none"/>
              </w:rPr>
            </w:pPr>
          </w:p>
        </w:tc>
        <w:tc>
          <w:tcPr>
            <w:tcW w:w="3940" w:type="dxa"/>
            <w:vAlign w:val="center"/>
          </w:tcPr>
          <w:p w14:paraId="7790E3A7">
            <w:pPr>
              <w:jc w:val="center"/>
              <w:rPr>
                <w:rFonts w:hint="eastAsia" w:ascii="仿宋" w:hAnsi="仿宋" w:eastAsia="仿宋" w:cs="仿宋"/>
                <w:b/>
                <w:color w:val="auto"/>
                <w:kern w:val="0"/>
                <w:sz w:val="24"/>
                <w:szCs w:val="24"/>
                <w:highlight w:val="none"/>
              </w:rPr>
            </w:pPr>
          </w:p>
        </w:tc>
        <w:tc>
          <w:tcPr>
            <w:tcW w:w="1276" w:type="dxa"/>
            <w:vAlign w:val="center"/>
          </w:tcPr>
          <w:p w14:paraId="0F63CCE3">
            <w:pPr>
              <w:jc w:val="center"/>
              <w:rPr>
                <w:rFonts w:hint="eastAsia" w:ascii="仿宋" w:hAnsi="仿宋" w:eastAsia="仿宋" w:cs="仿宋"/>
                <w:b/>
                <w:color w:val="auto"/>
                <w:kern w:val="0"/>
                <w:sz w:val="24"/>
                <w:szCs w:val="24"/>
                <w:highlight w:val="none"/>
              </w:rPr>
            </w:pPr>
          </w:p>
        </w:tc>
      </w:tr>
      <w:tr w14:paraId="1D6B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BB5676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vAlign w:val="center"/>
          </w:tcPr>
          <w:p w14:paraId="6BEB8F57">
            <w:pPr>
              <w:jc w:val="center"/>
              <w:rPr>
                <w:rFonts w:hint="eastAsia" w:ascii="仿宋" w:hAnsi="仿宋" w:eastAsia="仿宋" w:cs="仿宋"/>
                <w:b/>
                <w:color w:val="auto"/>
                <w:kern w:val="0"/>
                <w:sz w:val="24"/>
                <w:szCs w:val="24"/>
                <w:highlight w:val="none"/>
              </w:rPr>
            </w:pPr>
          </w:p>
        </w:tc>
        <w:tc>
          <w:tcPr>
            <w:tcW w:w="3940" w:type="dxa"/>
            <w:vAlign w:val="center"/>
          </w:tcPr>
          <w:p w14:paraId="7ED1B9E2">
            <w:pPr>
              <w:jc w:val="center"/>
              <w:rPr>
                <w:rFonts w:hint="eastAsia" w:ascii="仿宋" w:hAnsi="仿宋" w:eastAsia="仿宋" w:cs="仿宋"/>
                <w:b/>
                <w:color w:val="auto"/>
                <w:kern w:val="0"/>
                <w:sz w:val="24"/>
                <w:szCs w:val="24"/>
                <w:highlight w:val="none"/>
              </w:rPr>
            </w:pPr>
          </w:p>
        </w:tc>
        <w:tc>
          <w:tcPr>
            <w:tcW w:w="1276" w:type="dxa"/>
            <w:vAlign w:val="center"/>
          </w:tcPr>
          <w:p w14:paraId="439E7A88">
            <w:pPr>
              <w:jc w:val="center"/>
              <w:rPr>
                <w:rFonts w:hint="eastAsia" w:ascii="仿宋" w:hAnsi="仿宋" w:eastAsia="仿宋" w:cs="仿宋"/>
                <w:b/>
                <w:color w:val="auto"/>
                <w:kern w:val="0"/>
                <w:sz w:val="24"/>
                <w:szCs w:val="24"/>
                <w:highlight w:val="none"/>
              </w:rPr>
            </w:pPr>
          </w:p>
        </w:tc>
      </w:tr>
    </w:tbl>
    <w:p w14:paraId="0D85CBCD">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0DF2DD30">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D552BAC">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2、投标人递交的技术规格书中必须真实逐条列明，否则由投标人自行承担相关风险。</w:t>
      </w:r>
    </w:p>
    <w:p w14:paraId="593434F2">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3、此表在不改变格式的情况下可自行制作。</w:t>
      </w:r>
    </w:p>
    <w:p w14:paraId="71F39A00">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4、此表置于商务技术文件中。</w:t>
      </w:r>
    </w:p>
    <w:p w14:paraId="39403E76">
      <w:pPr>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投标人保证：除商务技术偏离表列出的偏离外，投标人响应招标文件的全部要求。</w:t>
      </w:r>
    </w:p>
    <w:p w14:paraId="254423D6">
      <w:pPr>
        <w:spacing w:line="36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41B78512">
      <w:pPr>
        <w:pStyle w:val="3"/>
        <w:spacing w:before="0" w:line="500" w:lineRule="exact"/>
        <w:jc w:val="center"/>
        <w:rPr>
          <w:rFonts w:hint="eastAsia" w:ascii="仿宋" w:hAnsi="仿宋" w:eastAsia="仿宋" w:cs="仿宋"/>
          <w:b w:val="0"/>
          <w:color w:val="auto"/>
          <w:kern w:val="0"/>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、政府采购供应商廉洁自律承诺书</w:t>
      </w:r>
    </w:p>
    <w:p w14:paraId="5D5E3BCA">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诸暨市安华镇人民政府、德邻联合工程有限公司：</w:t>
      </w:r>
    </w:p>
    <w:p w14:paraId="19DB5161">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我方响应你方</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highlight w:val="none"/>
          <w:lang w:val="zh-CN"/>
        </w:rPr>
        <w:t>招标要求参加投标。在这次投标过程中和中标后，我们将严格遵守国家法律法规要求，并郑重承诺：</w:t>
      </w:r>
    </w:p>
    <w:p w14:paraId="1024DF30">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一、不向项目有关人员及部门赠送礼金礼物、有价证券、回扣以及中介费、介绍费、咨询费等好处费；</w:t>
      </w:r>
    </w:p>
    <w:p w14:paraId="2003D26E">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二、不为项目有关人员及部门报销应由你方单位或个人支付的费用； </w:t>
      </w:r>
    </w:p>
    <w:p w14:paraId="3DBE0A77">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三、不向项目有关人员及部门提供有可能影响公正的宴请和健身娱乐等活动； </w:t>
      </w:r>
    </w:p>
    <w:p w14:paraId="394EA2AC">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四、不为项目有关人员及部门出国（境）、旅游等提供方便；</w:t>
      </w:r>
    </w:p>
    <w:p w14:paraId="10B451F9">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五、不为项目有关人员个人装修住房、婚丧嫁娶、配偶子女工作安排等提供好处；</w:t>
      </w:r>
    </w:p>
    <w:p w14:paraId="522968B0">
      <w:pPr>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6454FD">
      <w:pPr>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4CB3F3B2">
      <w:pPr>
        <w:spacing w:line="360" w:lineRule="auto"/>
        <w:jc w:val="left"/>
        <w:rPr>
          <w:rFonts w:hint="eastAsia" w:ascii="仿宋" w:hAnsi="仿宋" w:eastAsia="仿宋" w:cs="仿宋"/>
          <w:color w:val="auto"/>
          <w:sz w:val="24"/>
          <w:highlight w:val="none"/>
          <w:lang w:val="zh-CN"/>
        </w:rPr>
      </w:pPr>
    </w:p>
    <w:p w14:paraId="1B07FD20">
      <w:pPr>
        <w:wordWrap w:val="0"/>
        <w:spacing w:line="360" w:lineRule="auto"/>
        <w:ind w:firstLine="425"/>
        <w:jc w:val="righ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投标人名称（电子</w:t>
      </w:r>
      <w:r>
        <w:rPr>
          <w:rFonts w:hint="eastAsia" w:ascii="仿宋" w:hAnsi="仿宋" w:eastAsia="仿宋" w:cs="仿宋"/>
          <w:color w:val="auto"/>
          <w:sz w:val="24"/>
          <w:szCs w:val="24"/>
          <w:highlight w:val="none"/>
          <w:lang w:val="en-US" w:eastAsia="zh-CN"/>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5E561E26">
      <w:pPr>
        <w:spacing w:line="480" w:lineRule="auto"/>
        <w:ind w:left="4620" w:left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日</w:t>
      </w:r>
    </w:p>
    <w:p w14:paraId="620D1619">
      <w:pPr>
        <w:spacing w:line="480" w:lineRule="auto"/>
        <w:rPr>
          <w:rFonts w:hint="eastAsia" w:ascii="仿宋" w:hAnsi="仿宋" w:eastAsia="仿宋" w:cs="仿宋"/>
          <w:color w:val="auto"/>
          <w:sz w:val="24"/>
          <w:szCs w:val="24"/>
          <w:highlight w:val="none"/>
        </w:rPr>
      </w:pPr>
    </w:p>
    <w:p w14:paraId="7397F161">
      <w:pPr>
        <w:spacing w:line="480" w:lineRule="auto"/>
        <w:rPr>
          <w:rFonts w:hint="eastAsia" w:ascii="仿宋" w:hAnsi="仿宋" w:eastAsia="仿宋" w:cs="仿宋"/>
          <w:i/>
          <w:color w:val="auto"/>
          <w:sz w:val="24"/>
          <w:highlight w:val="none"/>
          <w:u w:val="singl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i/>
          <w:color w:val="auto"/>
          <w:sz w:val="24"/>
          <w:highlight w:val="none"/>
          <w:u w:val="single"/>
          <w:lang w:val="zh-CN"/>
        </w:rPr>
        <w:t>注</w:t>
      </w:r>
      <w:r>
        <w:rPr>
          <w:rFonts w:hint="eastAsia" w:ascii="仿宋" w:hAnsi="仿宋" w:eastAsia="仿宋" w:cs="仿宋"/>
          <w:i/>
          <w:color w:val="auto"/>
          <w:sz w:val="24"/>
          <w:highlight w:val="none"/>
          <w:u w:val="single"/>
        </w:rPr>
        <w:t>：</w:t>
      </w:r>
      <w:r>
        <w:rPr>
          <w:rFonts w:hint="eastAsia" w:ascii="仿宋" w:hAnsi="仿宋" w:eastAsia="仿宋" w:cs="仿宋"/>
          <w:i/>
          <w:color w:val="auto"/>
          <w:sz w:val="24"/>
          <w:highlight w:val="none"/>
          <w:u w:val="single"/>
          <w:lang w:val="zh-CN"/>
        </w:rPr>
        <w:t>按本格式和要求提供。</w:t>
      </w:r>
    </w:p>
    <w:p w14:paraId="3AD3CD30">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p>
    <w:p w14:paraId="0DE01C1E">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132D689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（1）开标一览表（报价表）…………………………………………………………（页码）</w:t>
      </w:r>
    </w:p>
    <w:p w14:paraId="38FC7E7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（2）中小企业声明函</w:t>
      </w:r>
      <w:r>
        <w:rPr>
          <w:rFonts w:hint="eastAsia" w:ascii="仿宋" w:hAnsi="仿宋" w:eastAsia="仿宋" w:cs="仿宋"/>
          <w:color w:val="auto"/>
          <w:sz w:val="24"/>
          <w:highlight w:val="none"/>
        </w:rPr>
        <w:t>…………………………………………………………………（页码）</w:t>
      </w:r>
    </w:p>
    <w:p w14:paraId="0E273EEE">
      <w:pPr>
        <w:pStyle w:val="276"/>
        <w:rPr>
          <w:rFonts w:hint="eastAsia" w:ascii="仿宋" w:hAnsi="仿宋" w:eastAsia="仿宋" w:cs="仿宋"/>
          <w:color w:val="auto"/>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4B98AD8">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一、开标一览表（报价表）</w:t>
      </w:r>
    </w:p>
    <w:p w14:paraId="4004B52F">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诸暨市安华镇人民政府、德邻联合工程有限公司：</w:t>
      </w:r>
    </w:p>
    <w:p w14:paraId="3C03A7CF">
      <w:pPr>
        <w:spacing w:line="360" w:lineRule="auto"/>
        <w:ind w:firstLine="512" w:firstLineChars="200"/>
        <w:jc w:val="left"/>
        <w:rPr>
          <w:rFonts w:hint="eastAsia" w:ascii="仿宋" w:hAnsi="仿宋" w:eastAsia="仿宋" w:cs="仿宋"/>
          <w:b w:val="0"/>
          <w:bCs w:val="0"/>
          <w:i w:val="0"/>
          <w:iCs w:val="0"/>
          <w:color w:val="auto"/>
          <w:sz w:val="24"/>
          <w:szCs w:val="24"/>
          <w:highlight w:val="none"/>
        </w:rPr>
      </w:pPr>
      <w:r>
        <w:rPr>
          <w:rFonts w:hint="eastAsia" w:ascii="仿宋" w:hAnsi="仿宋" w:eastAsia="仿宋" w:cs="仿宋"/>
          <w:i w:val="0"/>
          <w:iCs w:val="0"/>
          <w:color w:val="auto"/>
          <w:spacing w:val="8"/>
          <w:sz w:val="24"/>
          <w:szCs w:val="24"/>
          <w:highlight w:val="none"/>
        </w:rPr>
        <w:t>按你方招标文件要求，我们，本投标文件签字方，谨此向你方发出要约如下：如你方接受本投标，我方承诺按照如下开标一览表（报价表）的价格完成</w:t>
      </w:r>
      <w:r>
        <w:rPr>
          <w:rFonts w:hint="eastAsia" w:ascii="仿宋" w:hAnsi="仿宋" w:eastAsia="仿宋" w:cs="仿宋"/>
          <w:b w:val="0"/>
          <w:bCs w:val="0"/>
          <w:i w:val="0"/>
          <w:iCs w:val="0"/>
          <w:color w:val="auto"/>
          <w:spacing w:val="8"/>
          <w:sz w:val="24"/>
          <w:szCs w:val="24"/>
          <w:highlight w:val="none"/>
          <w:u w:val="single"/>
          <w:lang w:val="en-US" w:eastAsia="zh-CN"/>
        </w:rPr>
        <w:t xml:space="preserve">      （</w:t>
      </w:r>
      <w:r>
        <w:rPr>
          <w:rFonts w:hint="eastAsia" w:ascii="仿宋" w:hAnsi="仿宋" w:eastAsia="仿宋" w:cs="仿宋"/>
          <w:b w:val="0"/>
          <w:bCs w:val="0"/>
          <w:i w:val="0"/>
          <w:iCs w:val="0"/>
          <w:color w:val="auto"/>
          <w:sz w:val="24"/>
          <w:szCs w:val="24"/>
          <w:highlight w:val="none"/>
          <w:u w:val="single"/>
          <w:lang w:val="en-US" w:eastAsia="zh-CN"/>
        </w:rPr>
        <w:t>项目名称</w:t>
      </w:r>
      <w:r>
        <w:rPr>
          <w:rFonts w:hint="eastAsia" w:ascii="仿宋" w:hAnsi="仿宋" w:eastAsia="仿宋" w:cs="仿宋"/>
          <w:b w:val="0"/>
          <w:bCs w:val="0"/>
          <w:i w:val="0"/>
          <w:iCs w:val="0"/>
          <w:color w:val="auto"/>
          <w:spacing w:val="8"/>
          <w:sz w:val="24"/>
          <w:szCs w:val="24"/>
          <w:highlight w:val="none"/>
          <w:u w:val="single"/>
          <w:lang w:val="en-US" w:eastAsia="zh-CN"/>
        </w:rPr>
        <w:t>）</w:t>
      </w:r>
      <w:r>
        <w:rPr>
          <w:rFonts w:hint="eastAsia" w:ascii="仿宋" w:hAnsi="仿宋" w:eastAsia="仿宋" w:cs="仿宋"/>
          <w:b w:val="0"/>
          <w:bCs w:val="0"/>
          <w:i w:val="0"/>
          <w:iCs w:val="0"/>
          <w:color w:val="auto"/>
          <w:spacing w:val="8"/>
          <w:sz w:val="24"/>
          <w:szCs w:val="24"/>
          <w:highlight w:val="none"/>
          <w:u w:val="none"/>
          <w:lang w:eastAsia="zh-CN"/>
        </w:rPr>
        <w:t>（</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lang w:eastAsia="zh-CN"/>
        </w:rPr>
        <w:t>）</w:t>
      </w:r>
      <w:r>
        <w:rPr>
          <w:rFonts w:hint="eastAsia" w:ascii="仿宋" w:hAnsi="仿宋" w:eastAsia="仿宋" w:cs="仿宋"/>
          <w:b w:val="0"/>
          <w:bCs w:val="0"/>
          <w:i w:val="0"/>
          <w:iCs w:val="0"/>
          <w:color w:val="auto"/>
          <w:spacing w:val="8"/>
          <w:sz w:val="24"/>
          <w:szCs w:val="24"/>
          <w:highlight w:val="none"/>
        </w:rPr>
        <w:t>的实施。</w:t>
      </w:r>
    </w:p>
    <w:tbl>
      <w:tblPr>
        <w:tblStyle w:val="4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2325"/>
        <w:gridCol w:w="2943"/>
      </w:tblGrid>
      <w:tr w14:paraId="4B2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shd w:val="clear" w:color="auto" w:fill="auto"/>
            <w:noWrap w:val="0"/>
            <w:vAlign w:val="center"/>
          </w:tcPr>
          <w:p w14:paraId="2ABFED03">
            <w:pPr>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号</w:t>
            </w:r>
          </w:p>
        </w:tc>
        <w:tc>
          <w:tcPr>
            <w:tcW w:w="3468" w:type="dxa"/>
            <w:vMerge w:val="restart"/>
            <w:shd w:val="clear" w:color="auto" w:fill="auto"/>
            <w:noWrap w:val="0"/>
            <w:vAlign w:val="center"/>
          </w:tcPr>
          <w:p w14:paraId="55DD9DD1">
            <w:pPr>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rPr>
              <w:t>标项名称</w:t>
            </w:r>
          </w:p>
        </w:tc>
        <w:tc>
          <w:tcPr>
            <w:tcW w:w="5268" w:type="dxa"/>
            <w:gridSpan w:val="2"/>
            <w:noWrap w:val="0"/>
            <w:vAlign w:val="center"/>
          </w:tcPr>
          <w:p w14:paraId="5D2B7B0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折扣</w:t>
            </w:r>
            <w:r>
              <w:rPr>
                <w:rFonts w:hint="eastAsia" w:ascii="仿宋" w:hAnsi="仿宋" w:eastAsia="仿宋" w:cs="仿宋"/>
                <w:b/>
                <w:color w:val="auto"/>
                <w:sz w:val="24"/>
                <w:szCs w:val="24"/>
                <w:highlight w:val="none"/>
              </w:rPr>
              <w:t>报价</w:t>
            </w:r>
          </w:p>
        </w:tc>
      </w:tr>
      <w:tr w14:paraId="6E83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29735B4C">
            <w:pPr>
              <w:jc w:val="center"/>
              <w:outlineLvl w:val="9"/>
              <w:rPr>
                <w:rFonts w:hint="eastAsia" w:ascii="仿宋" w:hAnsi="仿宋" w:eastAsia="仿宋" w:cs="仿宋"/>
                <w:b/>
                <w:color w:val="auto"/>
                <w:sz w:val="24"/>
                <w:szCs w:val="24"/>
                <w:highlight w:val="none"/>
              </w:rPr>
            </w:pPr>
          </w:p>
        </w:tc>
        <w:tc>
          <w:tcPr>
            <w:tcW w:w="3468" w:type="dxa"/>
            <w:vMerge w:val="continue"/>
            <w:noWrap w:val="0"/>
            <w:vAlign w:val="center"/>
          </w:tcPr>
          <w:p w14:paraId="613FEC55">
            <w:pPr>
              <w:jc w:val="center"/>
              <w:outlineLvl w:val="9"/>
              <w:rPr>
                <w:rFonts w:hint="eastAsia" w:ascii="仿宋" w:hAnsi="仿宋" w:eastAsia="仿宋" w:cs="仿宋"/>
                <w:b/>
                <w:color w:val="auto"/>
                <w:sz w:val="24"/>
                <w:szCs w:val="24"/>
                <w:highlight w:val="none"/>
              </w:rPr>
            </w:pPr>
          </w:p>
        </w:tc>
        <w:tc>
          <w:tcPr>
            <w:tcW w:w="2325" w:type="dxa"/>
            <w:noWrap w:val="0"/>
            <w:vAlign w:val="center"/>
          </w:tcPr>
          <w:p w14:paraId="00BAF851">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943" w:type="dxa"/>
            <w:noWrap w:val="0"/>
            <w:vAlign w:val="center"/>
          </w:tcPr>
          <w:p w14:paraId="06224CA6">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0406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94" w:type="dxa"/>
            <w:noWrap w:val="0"/>
            <w:vAlign w:val="center"/>
          </w:tcPr>
          <w:p w14:paraId="7B30C114">
            <w:pPr>
              <w:jc w:val="center"/>
              <w:outlineLvl w:val="9"/>
              <w:rPr>
                <w:rFonts w:hint="eastAsia" w:ascii="仿宋" w:hAnsi="仿宋" w:eastAsia="仿宋" w:cs="仿宋"/>
                <w:b/>
                <w:color w:val="auto"/>
                <w:sz w:val="24"/>
                <w:szCs w:val="24"/>
                <w:highlight w:val="none"/>
              </w:rPr>
            </w:pPr>
          </w:p>
        </w:tc>
        <w:tc>
          <w:tcPr>
            <w:tcW w:w="3468" w:type="dxa"/>
            <w:noWrap w:val="0"/>
            <w:vAlign w:val="center"/>
          </w:tcPr>
          <w:p w14:paraId="532BF899">
            <w:pPr>
              <w:jc w:val="left"/>
              <w:outlineLvl w:val="9"/>
              <w:rPr>
                <w:rFonts w:hint="eastAsia" w:ascii="仿宋" w:hAnsi="仿宋" w:eastAsia="仿宋" w:cs="仿宋"/>
                <w:color w:val="auto"/>
                <w:sz w:val="24"/>
                <w:szCs w:val="24"/>
                <w:highlight w:val="none"/>
                <w:lang w:eastAsia="zh-CN"/>
              </w:rPr>
            </w:pPr>
          </w:p>
        </w:tc>
        <w:tc>
          <w:tcPr>
            <w:tcW w:w="2325" w:type="dxa"/>
            <w:noWrap w:val="0"/>
            <w:vAlign w:val="center"/>
          </w:tcPr>
          <w:p w14:paraId="0C58CC50">
            <w:pPr>
              <w:spacing w:line="700" w:lineRule="exact"/>
              <w:ind w:firstLine="1446" w:firstLineChars="6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p>
        </w:tc>
        <w:tc>
          <w:tcPr>
            <w:tcW w:w="2943" w:type="dxa"/>
            <w:noWrap w:val="0"/>
            <w:vAlign w:val="center"/>
          </w:tcPr>
          <w:p w14:paraId="538053DA">
            <w:pPr>
              <w:spacing w:line="700" w:lineRule="exac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百分之</w:t>
            </w:r>
          </w:p>
        </w:tc>
      </w:tr>
    </w:tbl>
    <w:p w14:paraId="2FEB1F3A">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注：本次采购项目采用单价招标，按折扣报价，具体数量按实结算</w:t>
      </w:r>
      <w:r>
        <w:rPr>
          <w:rFonts w:hint="eastAsia" w:ascii="仿宋" w:hAnsi="仿宋" w:eastAsia="仿宋" w:cs="仿宋"/>
          <w:b/>
          <w:bCs w:val="0"/>
          <w:color w:val="auto"/>
          <w:spacing w:val="8"/>
          <w:sz w:val="24"/>
          <w:szCs w:val="24"/>
          <w:highlight w:val="none"/>
          <w:lang w:val="en-US" w:eastAsia="zh-CN"/>
        </w:rPr>
        <w:t>。</w:t>
      </w:r>
    </w:p>
    <w:p w14:paraId="396FCD72">
      <w:pPr>
        <w:spacing w:line="480" w:lineRule="auto"/>
        <w:rPr>
          <w:rFonts w:hint="eastAsia" w:ascii="仿宋" w:hAnsi="仿宋" w:eastAsia="仿宋" w:cs="仿宋"/>
          <w:color w:val="auto"/>
          <w:sz w:val="24"/>
          <w:szCs w:val="24"/>
          <w:highlight w:val="none"/>
          <w:lang w:eastAsia="zh-CN"/>
        </w:rPr>
      </w:pPr>
    </w:p>
    <w:p w14:paraId="7E88C8EE">
      <w:pPr>
        <w:spacing w:line="48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FBEB5AE">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日</w:t>
      </w:r>
    </w:p>
    <w:p w14:paraId="29C5D94F">
      <w:pPr>
        <w:snapToGrid w:val="0"/>
        <w:spacing w:line="360" w:lineRule="auto"/>
        <w:rPr>
          <w:rFonts w:hint="eastAsia" w:ascii="仿宋" w:hAnsi="仿宋" w:eastAsia="仿宋" w:cs="仿宋"/>
          <w:b/>
          <w:color w:val="auto"/>
          <w:kern w:val="0"/>
          <w:sz w:val="24"/>
          <w:highlight w:val="none"/>
          <w:lang w:val="zh-CN"/>
        </w:rPr>
      </w:pPr>
    </w:p>
    <w:p w14:paraId="03ECABD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1、投标人需按本表格式填写，单位统一均为</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w:t>
      </w:r>
      <w:r>
        <w:rPr>
          <w:rFonts w:hint="eastAsia" w:ascii="仿宋" w:hAnsi="仿宋" w:eastAsia="仿宋" w:cs="仿宋"/>
          <w:i w:val="0"/>
          <w:iCs/>
          <w:color w:val="auto"/>
          <w:sz w:val="24"/>
          <w:szCs w:val="24"/>
          <w:highlight w:val="none"/>
          <w:lang w:val="en-US" w:eastAsia="zh-CN"/>
        </w:rPr>
        <w:t>报价精确到2位小数。</w:t>
      </w:r>
    </w:p>
    <w:p w14:paraId="42FA4E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764A1C3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599870A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C4AF70">
      <w:pPr>
        <w:spacing w:line="240" w:lineRule="auto"/>
        <w:ind w:firstLine="480" w:firstLineChars="200"/>
        <w:rPr>
          <w:rFonts w:hint="eastAsia" w:ascii="仿宋" w:hAnsi="仿宋" w:eastAsia="仿宋" w:cs="仿宋"/>
          <w:i w:val="0"/>
          <w:iCs/>
          <w:color w:val="auto"/>
          <w:sz w:val="24"/>
          <w:szCs w:val="24"/>
          <w:highlight w:val="none"/>
          <w:lang w:val="en-US" w:eastAsia="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F1EC672">
      <w:pPr>
        <w:pStyle w:val="277"/>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14:paraId="2AAFEA6C">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[提供中小企业声明函（附件</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p>
    <w:p w14:paraId="1C0E89B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2D34140">
      <w:pPr>
        <w:pStyle w:val="3"/>
        <w:spacing w:before="0" w:after="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306A1B72">
      <w:pPr>
        <w:pStyle w:val="3"/>
        <w:spacing w:before="0" w:line="500" w:lineRule="exact"/>
        <w:jc w:val="center"/>
        <w:rPr>
          <w:rFonts w:hint="eastAsia" w:ascii="仿宋" w:hAnsi="仿宋" w:eastAsia="仿宋" w:cs="仿宋"/>
          <w:b w:val="0"/>
          <w:color w:val="auto"/>
          <w:highlight w:val="none"/>
        </w:rPr>
      </w:pPr>
      <w:r>
        <w:rPr>
          <w:rFonts w:hint="eastAsia" w:ascii="仿宋" w:hAnsi="仿宋" w:eastAsia="仿宋" w:cs="仿宋"/>
          <w:color w:val="auto"/>
          <w:sz w:val="28"/>
          <w:szCs w:val="28"/>
          <w:highlight w:val="none"/>
        </w:rPr>
        <w:t>附件1：中小企业声明函</w:t>
      </w:r>
    </w:p>
    <w:p w14:paraId="25B71967">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《中小企业声明函（服务）》</w:t>
      </w:r>
    </w:p>
    <w:p w14:paraId="1FB1EFD7">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本公司郑重声明，根据《政府采购促进中小企业发展管理办法》 （财库﹝2020﹞46 号）的规定，本公司参加</w:t>
      </w:r>
      <w:r>
        <w:rPr>
          <w:rFonts w:hint="eastAsia" w:ascii="仿宋" w:hAnsi="仿宋" w:eastAsia="仿宋" w:cs="仿宋"/>
          <w:b/>
          <w:i w:val="0"/>
          <w:iCs w:val="0"/>
          <w:color w:val="auto"/>
          <w:sz w:val="24"/>
          <w:szCs w:val="24"/>
          <w:highlight w:val="none"/>
          <w:u w:val="single"/>
          <w:lang w:val="en-US" w:eastAsia="zh-CN"/>
        </w:rPr>
        <w:t xml:space="preserve">                  （采购单位）</w:t>
      </w:r>
      <w:r>
        <w:rPr>
          <w:rFonts w:hint="eastAsia" w:ascii="仿宋" w:hAnsi="仿宋" w:eastAsia="仿宋" w:cs="仿宋"/>
          <w:i w:val="0"/>
          <w:iCs w:val="0"/>
          <w:color w:val="auto"/>
          <w:sz w:val="24"/>
          <w:szCs w:val="24"/>
          <w:highlight w:val="none"/>
        </w:rPr>
        <w:t>的</w:t>
      </w:r>
      <w:r>
        <w:rPr>
          <w:rFonts w:hint="eastAsia" w:ascii="仿宋" w:hAnsi="仿宋" w:eastAsia="仿宋" w:cs="仿宋"/>
          <w:b/>
          <w:i w:val="0"/>
          <w:iCs w:val="0"/>
          <w:color w:val="auto"/>
          <w:sz w:val="24"/>
          <w:szCs w:val="24"/>
          <w:highlight w:val="none"/>
          <w:u w:val="single"/>
          <w:lang w:val="en-US" w:eastAsia="zh-CN"/>
        </w:rPr>
        <w:t xml:space="preserve">                 （项目名称）</w:t>
      </w:r>
      <w:r>
        <w:rPr>
          <w:rFonts w:hint="eastAsia" w:ascii="仿宋" w:hAnsi="仿宋" w:eastAsia="仿宋" w:cs="仿宋"/>
          <w:i w:val="0"/>
          <w:iCs w:val="0"/>
          <w:color w:val="auto"/>
          <w:sz w:val="24"/>
          <w:szCs w:val="24"/>
          <w:highlight w:val="none"/>
        </w:rPr>
        <w:t>采购活动，服务全部由符合政策要求的中小企业承接。相关企业的具体情况如下：</w:t>
      </w:r>
    </w:p>
    <w:p w14:paraId="2DC902E4">
      <w:pPr>
        <w:numPr>
          <w:ilvl w:val="0"/>
          <w:numId w:val="15"/>
        </w:numPr>
        <w:spacing w:line="360" w:lineRule="auto"/>
        <w:ind w:left="120" w:leftChars="57" w:firstLine="360" w:firstLineChars="15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lang w:val="en-US" w:eastAsia="zh-CN"/>
        </w:rPr>
        <w:t xml:space="preserve">                               （标的名称）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_其他未列明行业_</w:t>
      </w:r>
      <w:r>
        <w:rPr>
          <w:rFonts w:hint="eastAsia" w:ascii="仿宋" w:hAnsi="仿宋" w:eastAsia="仿宋" w:cs="仿宋"/>
          <w:i w:val="0"/>
          <w:iCs w:val="0"/>
          <w:color w:val="auto"/>
          <w:sz w:val="24"/>
          <w:szCs w:val="24"/>
          <w:highlight w:val="none"/>
        </w:rPr>
        <w:t>；承接企业为</w:t>
      </w:r>
      <w:r>
        <w:rPr>
          <w:rFonts w:hint="eastAsia" w:ascii="仿宋" w:hAnsi="仿宋" w:eastAsia="仿宋" w:cs="仿宋"/>
          <w:i w:val="0"/>
          <w:iCs w:val="0"/>
          <w:color w:val="auto"/>
          <w:sz w:val="24"/>
          <w:szCs w:val="24"/>
          <w:highlight w:val="none"/>
          <w:u w:val="single"/>
        </w:rPr>
        <w:t xml:space="preserve">  （企业名称）  </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 ，属于</w:t>
      </w:r>
      <w:r>
        <w:rPr>
          <w:rFonts w:hint="eastAsia" w:ascii="仿宋" w:hAnsi="仿宋" w:eastAsia="仿宋" w:cs="仿宋"/>
          <w:i w:val="0"/>
          <w:iCs w:val="0"/>
          <w:color w:val="auto"/>
          <w:sz w:val="24"/>
          <w:szCs w:val="24"/>
          <w:highlight w:val="none"/>
          <w:u w:val="single"/>
        </w:rPr>
        <w:t xml:space="preserve">       （中型企业、小型企业、微型企业）</w:t>
      </w:r>
      <w:r>
        <w:rPr>
          <w:rFonts w:hint="eastAsia" w:ascii="仿宋" w:hAnsi="仿宋" w:eastAsia="仿宋" w:cs="仿宋"/>
          <w:i w:val="0"/>
          <w:iCs w:val="0"/>
          <w:color w:val="auto"/>
          <w:sz w:val="24"/>
          <w:szCs w:val="24"/>
          <w:highlight w:val="none"/>
        </w:rPr>
        <w:t>。</w:t>
      </w:r>
    </w:p>
    <w:p w14:paraId="5042D1D1">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以上企业，不属于大企业的分支机构，不存在控股股东为大企业的情形，也不存在与大企业的负责人为同一人的情形。</w:t>
      </w:r>
    </w:p>
    <w:p w14:paraId="6BDB0005">
      <w:pPr>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szCs w:val="24"/>
          <w:highlight w:val="none"/>
        </w:rPr>
        <w:t>本企业对上述声明内容的真实性负责。如有虚假，将依法承担相应责任。</w:t>
      </w:r>
    </w:p>
    <w:p w14:paraId="1BA96B57">
      <w:pPr>
        <w:snapToGrid w:val="0"/>
        <w:ind w:firstLine="480" w:firstLineChars="200"/>
        <w:rPr>
          <w:rFonts w:hint="eastAsia" w:ascii="仿宋" w:hAnsi="仿宋" w:eastAsia="仿宋" w:cs="仿宋"/>
          <w:color w:val="auto"/>
          <w:sz w:val="24"/>
          <w:highlight w:val="none"/>
        </w:rPr>
      </w:pPr>
    </w:p>
    <w:p w14:paraId="141AC061">
      <w:pPr>
        <w:wordWrap w:val="0"/>
        <w:snapToGrid w:val="0"/>
        <w:spacing w:line="360" w:lineRule="auto"/>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______________</w:t>
      </w:r>
    </w:p>
    <w:p w14:paraId="66F944FE">
      <w:pPr>
        <w:snapToGrid w:val="0"/>
        <w:spacing w:line="360" w:lineRule="auto"/>
        <w:ind w:right="600"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日</w:t>
      </w:r>
    </w:p>
    <w:p w14:paraId="290635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124C60DB">
      <w:pPr>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2FFE9A5D">
      <w:pPr>
        <w:spacing w:line="276" w:lineRule="auto"/>
        <w:ind w:firstLine="480" w:firstLineChars="200"/>
        <w:rPr>
          <w:rFonts w:hint="eastAsia" w:ascii="仿宋" w:hAnsi="仿宋" w:eastAsia="仿宋" w:cs="仿宋"/>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134BDE58">
      <w:pPr>
        <w:pStyle w:val="3"/>
        <w:spacing w:before="0" w:line="500" w:lineRule="exact"/>
        <w:jc w:val="center"/>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t>附件2：残疾人福利性单位声明函</w:t>
      </w:r>
    </w:p>
    <w:p w14:paraId="2BC90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7013EB93">
      <w:pPr>
        <w:snapToGrid w:val="0"/>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2DABE538">
      <w:pPr>
        <w:pStyle w:val="48"/>
        <w:ind w:firstLine="480"/>
        <w:rPr>
          <w:rFonts w:hint="eastAsia" w:ascii="仿宋" w:hAnsi="仿宋" w:eastAsia="仿宋" w:cs="仿宋"/>
          <w:color w:val="auto"/>
          <w:highlight w:val="none"/>
        </w:rPr>
      </w:pPr>
    </w:p>
    <w:p w14:paraId="2CA341D8">
      <w:pPr>
        <w:snapToGrid w:val="0"/>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单位名称（电子签名）：</w:t>
      </w:r>
      <w:r>
        <w:rPr>
          <w:rFonts w:hint="eastAsia" w:ascii="仿宋" w:hAnsi="仿宋" w:eastAsia="仿宋" w:cs="仿宋"/>
          <w:color w:val="auto"/>
          <w:sz w:val="24"/>
          <w:szCs w:val="24"/>
          <w:highlight w:val="none"/>
          <w:u w:val="single"/>
        </w:rPr>
        <w:t>_____________</w:t>
      </w:r>
    </w:p>
    <w:p w14:paraId="7A557AC9">
      <w:pPr>
        <w:spacing w:before="100" w:beforeAutospacing="1" w:after="100" w:afterAutospacing="1"/>
        <w:ind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 xml:space="preserve">日 </w:t>
      </w:r>
    </w:p>
    <w:p w14:paraId="40D4C27B">
      <w:pPr>
        <w:snapToGrid w:val="0"/>
        <w:spacing w:line="360" w:lineRule="auto"/>
        <w:ind w:right="1120" w:firstLine="560" w:firstLineChars="200"/>
        <w:jc w:val="center"/>
        <w:rPr>
          <w:rFonts w:hint="eastAsia" w:ascii="仿宋" w:hAnsi="仿宋" w:eastAsia="仿宋" w:cs="仿宋"/>
          <w:color w:val="auto"/>
          <w:sz w:val="28"/>
          <w:szCs w:val="28"/>
          <w:highlight w:val="none"/>
        </w:rPr>
      </w:pPr>
    </w:p>
    <w:p w14:paraId="01B9EB5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6386E691">
      <w:pPr>
        <w:snapToGrid w:val="0"/>
        <w:spacing w:line="360" w:lineRule="auto"/>
        <w:ind w:firstLine="409" w:firstLineChars="195"/>
        <w:rPr>
          <w:rFonts w:hint="eastAsia" w:ascii="仿宋" w:hAnsi="仿宋" w:eastAsia="仿宋" w:cs="仿宋"/>
          <w:color w:val="auto"/>
          <w:highlight w:val="none"/>
        </w:rPr>
      </w:pPr>
      <w:r>
        <w:rPr>
          <w:rFonts w:hint="eastAsia" w:ascii="仿宋" w:hAnsi="仿宋" w:eastAsia="仿宋" w:cs="仿宋"/>
          <w:color w:val="auto"/>
          <w:highlight w:val="none"/>
        </w:rPr>
        <w:t>1、残疾人福利性单位视同小型、微型企业。</w:t>
      </w:r>
    </w:p>
    <w:p w14:paraId="07F14B5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2、如中标人声明为残疾人福利性单位，本声明函将随中标结果同时公告，接受社会监督。</w:t>
      </w:r>
    </w:p>
    <w:p w14:paraId="1273546C">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3、享受政府采购支持政策的残疾人福利性单位应当同时满足以下条件：</w:t>
      </w:r>
    </w:p>
    <w:p w14:paraId="0021DA6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（1）安置的残疾人占本单位在职职工人数的比例不低于25%（含25%），并且安置的残疾人人数不少于10人（含10人）；</w:t>
      </w:r>
    </w:p>
    <w:p w14:paraId="65FEF390">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（2）依法与安置的每位残疾人签订了一年以上（含一年）的劳动合同或服务协议；</w:t>
      </w:r>
    </w:p>
    <w:p w14:paraId="4C613C1D">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（3）为安置的每位残疾人按月足额缴纳了基本养老保险、基本医疗保险、失业保险、工伤保险和生育保险等社会保险费；</w:t>
      </w:r>
    </w:p>
    <w:p w14:paraId="09718789">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（4）通过银行等金融机构向安置的每位残疾人，按月支付了不低于单位所在区县适用的经省级人民政府批准的月最低工资标准的工资；</w:t>
      </w:r>
    </w:p>
    <w:p w14:paraId="0222CF96">
      <w:pPr>
        <w:snapToGrid w:val="0"/>
        <w:spacing w:line="360" w:lineRule="auto"/>
        <w:ind w:firstLine="420" w:firstLineChars="200"/>
        <w:rPr>
          <w:rFonts w:hint="eastAsia" w:ascii="仿宋" w:hAnsi="仿宋" w:eastAsia="仿宋" w:cs="仿宋"/>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highlight w:val="none"/>
        </w:rPr>
        <w:t>（5）提供本单位制造的货物、承担的工程或者服务（以下简称产品），或者提供其他残疾人福利性单位制造的货物（不包括使用非残疾人福利性单位注册商标的货物）。</w:t>
      </w:r>
    </w:p>
    <w:p w14:paraId="5F21D720">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附件3：联合协议</w:t>
      </w:r>
    </w:p>
    <w:p w14:paraId="4504F8F1">
      <w:pPr>
        <w:spacing w:line="300" w:lineRule="auto"/>
        <w:ind w:firstLine="422" w:firstLineChars="200"/>
        <w:rPr>
          <w:rFonts w:hint="eastAsia" w:ascii="仿宋" w:hAnsi="仿宋" w:eastAsia="仿宋" w:cs="仿宋"/>
          <w:b/>
          <w:i/>
          <w:color w:val="auto"/>
          <w:highlight w:val="none"/>
        </w:rPr>
      </w:pPr>
      <w:r>
        <w:rPr>
          <w:rFonts w:hint="eastAsia" w:ascii="仿宋" w:hAnsi="仿宋" w:eastAsia="仿宋" w:cs="仿宋"/>
          <w:b/>
          <w:i/>
          <w:color w:val="auto"/>
          <w:highlight w:val="none"/>
        </w:rPr>
        <w:t>【说明：投标人以联合体形式投标的，提供联合协议；本项目不接受联合体投标或者投标人不以联合体形式投标的，则不需要提供。】</w:t>
      </w:r>
    </w:p>
    <w:p w14:paraId="240AF978">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126A15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F565A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A0F9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C116B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44BFB7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620AF3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E6F61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7D29D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F0364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0FF47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ECF55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02FC5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40BA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EAAF5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日</w:t>
      </w:r>
    </w:p>
    <w:p w14:paraId="6ECA2771">
      <w:pPr>
        <w:snapToGrid w:val="0"/>
        <w:spacing w:line="360" w:lineRule="auto"/>
        <w:rPr>
          <w:rFonts w:hint="eastAsia" w:ascii="仿宋" w:hAnsi="仿宋" w:eastAsia="仿宋" w:cs="仿宋"/>
          <w:color w:val="auto"/>
          <w:kern w:val="0"/>
          <w:sz w:val="24"/>
          <w:highlight w:val="none"/>
          <w:lang w:val="zh-CN"/>
        </w:rPr>
      </w:pPr>
    </w:p>
    <w:p w14:paraId="4A6DB637">
      <w:pPr>
        <w:spacing w:line="360" w:lineRule="auto"/>
        <w:jc w:val="left"/>
        <w:rPr>
          <w:rFonts w:hint="eastAsia" w:ascii="仿宋" w:hAnsi="仿宋" w:eastAsia="仿宋" w:cs="仿宋"/>
          <w:color w:val="auto"/>
          <w:sz w:val="24"/>
          <w:highlight w:val="none"/>
          <w:lang w:val="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4D86EDD">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附件4：分包意向协议</w:t>
      </w:r>
    </w:p>
    <w:p w14:paraId="406B0982">
      <w:pPr>
        <w:spacing w:line="300" w:lineRule="auto"/>
        <w:ind w:firstLine="422" w:firstLineChars="200"/>
        <w:rPr>
          <w:rFonts w:hint="eastAsia" w:ascii="仿宋" w:hAnsi="仿宋" w:eastAsia="仿宋" w:cs="仿宋"/>
          <w:b/>
          <w:i/>
          <w:color w:val="auto"/>
          <w:highlight w:val="none"/>
        </w:rPr>
      </w:pPr>
      <w:r>
        <w:rPr>
          <w:rFonts w:hint="eastAsia" w:ascii="仿宋" w:hAnsi="仿宋" w:eastAsia="仿宋" w:cs="仿宋"/>
          <w:b/>
          <w:i/>
          <w:color w:val="auto"/>
          <w:highlight w:val="none"/>
        </w:rPr>
        <w:t>【说明：中标后以分包方式履行合同的，提供分包意向协议；采购人不同意分包或者投标人中标后不以分包方式履行合同的，则不需要提供。】</w:t>
      </w:r>
    </w:p>
    <w:p w14:paraId="53EF9C90">
      <w:pPr>
        <w:spacing w:before="312" w:beforeLines="100" w:line="360" w:lineRule="auto"/>
        <w:ind w:firstLine="413" w:firstLineChars="147"/>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分包意向协议</w:t>
      </w:r>
    </w:p>
    <w:p w14:paraId="763B50E6">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若成为</w:t>
      </w:r>
      <w:r>
        <w:rPr>
          <w:rFonts w:hint="eastAsia" w:ascii="仿宋" w:hAnsi="仿宋" w:eastAsia="仿宋" w:cs="仿宋"/>
          <w:color w:val="auto"/>
          <w:spacing w:val="8"/>
          <w:sz w:val="24"/>
          <w:szCs w:val="24"/>
          <w:highlight w:val="none"/>
          <w:u w:val="single"/>
        </w:rPr>
        <w:t>（项目名称）    （项目编号：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single"/>
        </w:rPr>
        <w:t>）</w:t>
      </w:r>
      <w:r>
        <w:rPr>
          <w:rFonts w:hint="eastAsia" w:ascii="仿宋" w:hAnsi="仿宋" w:eastAsia="仿宋" w:cs="仿宋"/>
          <w:color w:val="auto"/>
          <w:sz w:val="24"/>
          <w:highlight w:val="none"/>
          <w:lang w:val="zh-CN"/>
        </w:rPr>
        <w:t>的中标供应商，将依法采取分包方式履行合同。</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（所有分包供应商名称）</w:t>
      </w:r>
      <w:r>
        <w:rPr>
          <w:rFonts w:hint="eastAsia" w:ascii="仿宋" w:hAnsi="仿宋" w:eastAsia="仿宋" w:cs="仿宋"/>
          <w:color w:val="auto"/>
          <w:sz w:val="24"/>
          <w:highlight w:val="none"/>
        </w:rPr>
        <w:t>达成分包意向协议</w:t>
      </w:r>
      <w:r>
        <w:rPr>
          <w:rFonts w:hint="eastAsia" w:ascii="仿宋" w:hAnsi="仿宋" w:eastAsia="仿宋" w:cs="仿宋"/>
          <w:color w:val="auto"/>
          <w:sz w:val="24"/>
          <w:highlight w:val="none"/>
          <w:lang w:val="zh-CN"/>
        </w:rPr>
        <w:t>。</w:t>
      </w:r>
    </w:p>
    <w:p w14:paraId="183E28D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一、分包标的及数量</w:t>
      </w:r>
    </w:p>
    <w:p w14:paraId="7C8BCF07">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将</w:t>
      </w:r>
      <w:r>
        <w:rPr>
          <w:rFonts w:hint="eastAsia" w:ascii="仿宋" w:hAnsi="仿宋" w:eastAsia="仿宋" w:cs="仿宋"/>
          <w:color w:val="auto"/>
          <w:sz w:val="24"/>
          <w:highlight w:val="none"/>
          <w:u w:val="single"/>
        </w:rPr>
        <w:t>XX工作内容</w:t>
      </w:r>
      <w:r>
        <w:rPr>
          <w:rFonts w:hint="eastAsia" w:ascii="仿宋" w:hAnsi="仿宋" w:eastAsia="仿宋" w:cs="仿宋"/>
          <w:color w:val="auto"/>
          <w:sz w:val="24"/>
          <w:highlight w:val="none"/>
        </w:rPr>
        <w:t>分包给</w:t>
      </w:r>
      <w:r>
        <w:rPr>
          <w:rFonts w:hint="eastAsia" w:ascii="仿宋" w:hAnsi="仿宋" w:eastAsia="仿宋" w:cs="仿宋"/>
          <w:color w:val="auto"/>
          <w:sz w:val="24"/>
          <w:highlight w:val="none"/>
          <w:u w:val="single"/>
        </w:rPr>
        <w:t>（分包供应商1名称）</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（分包供应商1名称）</w:t>
      </w:r>
      <w:r>
        <w:rPr>
          <w:rFonts w:hint="eastAsia" w:ascii="仿宋" w:hAnsi="仿宋" w:eastAsia="仿宋" w:cs="仿宋"/>
          <w:color w:val="auto"/>
          <w:sz w:val="24"/>
          <w:highlight w:val="none"/>
          <w:lang w:val="zh-CN"/>
        </w:rPr>
        <w:t>具备承</w:t>
      </w:r>
      <w:r>
        <w:rPr>
          <w:rFonts w:hint="eastAsia" w:ascii="仿宋" w:hAnsi="仿宋" w:eastAsia="仿宋" w:cs="仿宋"/>
          <w:color w:val="auto"/>
          <w:sz w:val="24"/>
          <w:highlight w:val="none"/>
        </w:rPr>
        <w:t>担</w:t>
      </w:r>
      <w:r>
        <w:rPr>
          <w:rFonts w:hint="eastAsia" w:ascii="仿宋" w:hAnsi="仿宋" w:eastAsia="仿宋" w:cs="仿宋"/>
          <w:color w:val="auto"/>
          <w:sz w:val="24"/>
          <w:highlight w:val="none"/>
          <w:u w:val="single"/>
        </w:rPr>
        <w:t>XX工作内容</w:t>
      </w:r>
      <w:r>
        <w:rPr>
          <w:rFonts w:hint="eastAsia" w:ascii="仿宋" w:hAnsi="仿宋" w:eastAsia="仿宋" w:cs="仿宋"/>
          <w:color w:val="auto"/>
          <w:sz w:val="24"/>
          <w:highlight w:val="none"/>
          <w:lang w:val="zh-CN"/>
        </w:rPr>
        <w:t>相应资质条件且不得再次分包；</w:t>
      </w:r>
    </w:p>
    <w:p w14:paraId="1D50E3C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54ABBEC">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二、分包供应商中小企业合同份额</w:t>
      </w:r>
    </w:p>
    <w:p w14:paraId="1CF77A02">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（分包供应商X,……）提供的</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全部由小微企业制造，</w:t>
      </w:r>
      <w:r>
        <w:rPr>
          <w:rFonts w:hint="eastAsia" w:ascii="仿宋" w:hAnsi="仿宋" w:eastAsia="仿宋" w:cs="仿宋"/>
          <w:color w:val="auto"/>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sz w:val="24"/>
          <w:highlight w:val="none"/>
          <w:lang w:val="zh-CN"/>
        </w:rPr>
        <w:t>）</w:t>
      </w:r>
    </w:p>
    <w:p w14:paraId="1C5669D6">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2、中小企业合同金额达到%，其中小微企业合同金额达到%</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sz w:val="24"/>
          <w:highlight w:val="none"/>
          <w:lang w:val="zh-CN"/>
        </w:rPr>
        <w:t>）</w:t>
      </w:r>
    </w:p>
    <w:p w14:paraId="455F42A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三、分包工作履行期限、地点、方式：</w:t>
      </w:r>
    </w:p>
    <w:p w14:paraId="661138D8">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230E6E0B">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四、质量：</w:t>
      </w:r>
    </w:p>
    <w:p w14:paraId="06A06CC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20084DE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五、价款或者报酬：</w:t>
      </w:r>
    </w:p>
    <w:p w14:paraId="0884DD1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10AB9C77">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六、违约责任：</w:t>
      </w:r>
    </w:p>
    <w:p w14:paraId="3A56AF1A">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仿宋" w:hAnsi="仿宋" w:eastAsia="仿宋" w:cs="仿宋"/>
          <w:color w:val="auto"/>
          <w:sz w:val="24"/>
          <w:highlight w:val="none"/>
          <w:lang w:val="zh-CN"/>
        </w:rPr>
      </w:pPr>
    </w:p>
    <w:p w14:paraId="3114570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七、争议解决的办法：</w:t>
      </w:r>
    </w:p>
    <w:p w14:paraId="0348913D">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p>
    <w:p w14:paraId="50AD89A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八、其他</w:t>
      </w:r>
    </w:p>
    <w:p w14:paraId="1F65E9D7">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sz w:val="24"/>
          <w:highlight w:val="none"/>
          <w:lang w:val="zh-CN"/>
        </w:rPr>
        <w:t>。</w:t>
      </w:r>
    </w:p>
    <w:p w14:paraId="5EEBCD78">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p>
    <w:p w14:paraId="7AE17D03">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投标人名称（电子签名/公章）：</w:t>
      </w:r>
    </w:p>
    <w:p w14:paraId="1C3D375C">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分包供应商名称（电子签名/公章）：</w:t>
      </w:r>
    </w:p>
    <w:p w14:paraId="77E3CD3F">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p>
    <w:p w14:paraId="014E066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日</w:t>
      </w:r>
    </w:p>
    <w:p w14:paraId="59A67596">
      <w:pPr>
        <w:spacing w:line="360" w:lineRule="auto"/>
        <w:jc w:val="left"/>
        <w:rPr>
          <w:rFonts w:hint="eastAsia" w:ascii="仿宋" w:hAnsi="仿宋" w:eastAsia="仿宋" w:cs="仿宋"/>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67A123B">
      <w:pPr>
        <w:spacing w:line="360" w:lineRule="auto"/>
        <w:jc w:val="lef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附件5：投诉书范本及制作说明</w:t>
      </w:r>
    </w:p>
    <w:p w14:paraId="7AC9F6D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7BAB2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DEB84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9210EC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A72223C">
      <w:pPr>
        <w:tabs>
          <w:tab w:val="left" w:pos="6510"/>
        </w:tabs>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5DA4072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3016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7752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FB1CFF">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4FE3BE04">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575DDE7">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A902F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91A52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CD6FF2D">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0AB94A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C788DA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DE9CF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9AB23BD">
      <w:pPr>
        <w:spacing w:line="360" w:lineRule="auto"/>
        <w:rPr>
          <w:rFonts w:hint="eastAsia" w:ascii="仿宋" w:hAnsi="仿宋" w:eastAsia="仿宋" w:cs="仿宋"/>
          <w:color w:val="auto"/>
          <w:sz w:val="24"/>
          <w:highlight w:val="none"/>
          <w:u w:val="dotted"/>
          <w:lang w:val="en-US" w:eastAsia="zh-CN"/>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75289040">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819A7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46D58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C8F16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76FA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D2BB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FFF32F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4432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8EAFA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A3AE8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02764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D5ED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92D3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158E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18195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A46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18E4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626B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1A8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7D07A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D0257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DC03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5CC008">
      <w:pPr>
        <w:spacing w:line="360" w:lineRule="auto"/>
        <w:rPr>
          <w:rFonts w:hint="eastAsia" w:ascii="仿宋" w:hAnsi="仿宋" w:eastAsia="仿宋" w:cs="仿宋"/>
          <w:b/>
          <w:color w:val="auto"/>
          <w:sz w:val="24"/>
          <w:highlight w:val="none"/>
        </w:rPr>
      </w:pPr>
    </w:p>
    <w:p w14:paraId="79013CC2">
      <w:pPr>
        <w:spacing w:line="360" w:lineRule="auto"/>
        <w:rPr>
          <w:rFonts w:hint="eastAsia" w:ascii="仿宋" w:hAnsi="仿宋" w:eastAsia="仿宋" w:cs="仿宋"/>
          <w:b/>
          <w:color w:val="auto"/>
          <w:sz w:val="24"/>
          <w:highlight w:val="none"/>
        </w:rPr>
      </w:pPr>
    </w:p>
    <w:p w14:paraId="51AE59E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25EBD2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7CC5A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E5A2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D01D7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57ADC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7088B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77D2EB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78AFDA9">
      <w:pPr>
        <w:spacing w:line="30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38AF56B">
      <w:pPr>
        <w:spacing w:line="300" w:lineRule="auto"/>
        <w:ind w:firstLine="420" w:firstLineChars="200"/>
        <w:rPr>
          <w:rFonts w:ascii="宋体" w:hAnsi="宋体"/>
          <w:color w:val="auto"/>
        </w:rPr>
      </w:pPr>
    </w:p>
    <w:sectPr>
      <w:pgSz w:w="11906" w:h="16838"/>
      <w:pgMar w:top="1440" w:right="1800" w:bottom="1440" w:left="1800" w:header="283" w:footer="45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howingPlcHdr/>
    </w:sdtPr>
    <w:sdtContent>
      <w:p w14:paraId="64027584">
        <w:pPr>
          <w:pStyle w:val="31"/>
          <w:ind w:firstLine="360"/>
          <w:jc w:val="center"/>
        </w:pPr>
        <w:r>
          <w:rPr>
            <w:rFonts w:hint="eastAsia"/>
            <w:lang w:eastAsia="zh-CN"/>
          </w:rPr>
          <w:t xml:space="preserve">     </w:t>
        </w:r>
      </w:p>
    </w:sdtContent>
  </w:sdt>
  <w:p w14:paraId="01F3F34A">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0ADE">
    <w:pPr>
      <w:pStyle w:val="3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83E5FA1">
                <w:pPr>
                  <w:pStyle w:val="31"/>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D905">
    <w:pPr>
      <w:pStyle w:val="31"/>
      <w:framePr w:wrap="around" w:vAnchor="text" w:hAnchor="margin" w:xAlign="center" w:y="1"/>
      <w:rPr>
        <w:rStyle w:val="53"/>
      </w:rPr>
    </w:pPr>
    <w:r>
      <w:fldChar w:fldCharType="begin"/>
    </w:r>
    <w:r>
      <w:rPr>
        <w:rStyle w:val="53"/>
      </w:rPr>
      <w:instrText xml:space="preserve">PAGE  </w:instrText>
    </w:r>
    <w:r>
      <w:fldChar w:fldCharType="end"/>
    </w:r>
  </w:p>
  <w:p w14:paraId="1EBED40F">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14E0">
    <w:pPr>
      <w:pStyle w:val="31"/>
      <w:jc w:val="center"/>
      <w:rPr>
        <w:rFonts w:eastAsia="宋体"/>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8DC11B2">
                <w:pPr>
                  <w:pStyle w:val="31"/>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0119">
    <w:pPr>
      <w:pStyle w:val="31"/>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EB6D48D">
                <w:pPr>
                  <w:pStyle w:val="31"/>
                </w:pPr>
                <w:r>
                  <w:fldChar w:fldCharType="begin"/>
                </w:r>
                <w:r>
                  <w:instrText xml:space="preserve"> PAGE  \* MERGEFORMAT </w:instrText>
                </w:r>
                <w:r>
                  <w:fldChar w:fldCharType="separate"/>
                </w:r>
                <w:r>
                  <w:t>- 26 -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ACB6">
    <w:pPr>
      <w:pStyle w:val="31"/>
      <w:rPr>
        <w:rStyle w:val="53"/>
      </w:rPr>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65F4EEF">
                <w:pPr>
                  <w:pStyle w:val="31"/>
                </w:pPr>
                <w:r>
                  <w:fldChar w:fldCharType="begin"/>
                </w:r>
                <w:r>
                  <w:instrText xml:space="preserve"> PAGE  \* MERGEFORMAT </w:instrText>
                </w:r>
                <w:r>
                  <w:fldChar w:fldCharType="separate"/>
                </w:r>
                <w:r>
                  <w:t>- 40 -</w:t>
                </w:r>
                <w:r>
                  <w:fldChar w:fldCharType="end"/>
                </w:r>
              </w:p>
            </w:txbxContent>
          </v:textbox>
        </v:shape>
      </w:pict>
    </w:r>
  </w:p>
  <w:p w14:paraId="70C092AD">
    <w:pPr>
      <w:pStyle w:val="3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6768">
    <w:pPr>
      <w:pStyle w:val="31"/>
    </w:pPr>
    <w:r>
      <w:rPr>
        <w:sz w:val="18"/>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FA3DF19">
                <w:pPr>
                  <w:pStyle w:val="31"/>
                </w:pPr>
                <w:r>
                  <w:fldChar w:fldCharType="begin"/>
                </w:r>
                <w:r>
                  <w:instrText xml:space="preserve"> PAGE  \* MERGEFORMAT </w:instrText>
                </w:r>
                <w:r>
                  <w:fldChar w:fldCharType="separate"/>
                </w:r>
                <w:r>
                  <w:t>- 39 -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1225">
    <w:pPr>
      <w:pStyle w:val="32"/>
      <w:pBdr>
        <w:bottom w:val="none" w:color="auto" w:sz="0" w:space="0"/>
      </w:pBdr>
      <w:jc w:val="both"/>
      <w:rPr>
        <w:rFonts w:hint="eastAsia" w:ascii="仿宋" w:hAnsi="仿宋" w:eastAsia="仿宋" w:cs="仿宋"/>
        <w:b w:val="0"/>
        <w:bCs w:val="0"/>
        <w:w w:val="95"/>
        <w:kern w:val="0"/>
        <w:sz w:val="21"/>
        <w:szCs w:val="21"/>
      </w:rPr>
    </w:pPr>
  </w:p>
  <w:p w14:paraId="638C61E6">
    <w:pPr>
      <w:pStyle w:val="32"/>
      <w:pBdr>
        <w:bottom w:val="none" w:color="auto" w:sz="0" w:space="0"/>
      </w:pBdr>
      <w:jc w:val="both"/>
      <w:rPr>
        <w:rFonts w:hint="eastAsia" w:ascii="宋体" w:hAnsi="宋体" w:eastAsia="宋体" w:cs="宋体"/>
        <w:b w:val="0"/>
        <w:bCs w:val="0"/>
        <w:w w:val="95"/>
        <w:kern w:val="0"/>
        <w:sz w:val="21"/>
        <w:szCs w:val="21"/>
      </w:rPr>
    </w:pPr>
  </w:p>
  <w:p w14:paraId="5A30CDB1">
    <w:pPr>
      <w:pStyle w:val="32"/>
      <w:pBdr>
        <w:bottom w:val="none" w:color="auto" w:sz="0" w:space="0"/>
      </w:pBdr>
      <w:jc w:val="both"/>
      <w:rPr>
        <w:rFonts w:hint="eastAsia" w:ascii="仿宋" w:hAnsi="仿宋" w:eastAsia="仿宋" w:cs="仿宋"/>
        <w:b w:val="0"/>
        <w:bCs w:val="0"/>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0762">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E59D">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5F59">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E9D87"/>
    <w:multiLevelType w:val="singleLevel"/>
    <w:tmpl w:val="935E9D87"/>
    <w:lvl w:ilvl="0" w:tentative="0">
      <w:start w:val="2"/>
      <w:numFmt w:val="chineseCounting"/>
      <w:suff w:val="nothing"/>
      <w:lvlText w:val="%1、"/>
      <w:lvlJc w:val="left"/>
      <w:rPr>
        <w:rFonts w:hint="eastAsia"/>
      </w:rPr>
    </w:lvl>
  </w:abstractNum>
  <w:abstractNum w:abstractNumId="1">
    <w:nsid w:val="9AD4D87C"/>
    <w:multiLevelType w:val="singleLevel"/>
    <w:tmpl w:val="9AD4D87C"/>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215"/>
      <w:lvlText w:val="%1."/>
      <w:lvlJc w:val="left"/>
      <w:pPr>
        <w:tabs>
          <w:tab w:val="left" w:pos="1200"/>
        </w:tabs>
        <w:ind w:left="1200" w:hanging="360"/>
      </w:pPr>
    </w:lvl>
  </w:abstractNum>
  <w:abstractNum w:abstractNumId="3">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4">
    <w:nsid w:val="00000008"/>
    <w:multiLevelType w:val="multilevel"/>
    <w:tmpl w:val="00000008"/>
    <w:lvl w:ilvl="0" w:tentative="0">
      <w:start w:val="1"/>
      <w:numFmt w:val="bullet"/>
      <w:pStyle w:val="12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pStyle w:val="13"/>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2"/>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760F1C"/>
    <w:multiLevelType w:val="multilevel"/>
    <w:tmpl w:val="0A760F1C"/>
    <w:lvl w:ilvl="0" w:tentative="0">
      <w:start w:val="1"/>
      <w:numFmt w:val="decimal"/>
      <w:pStyle w:val="233"/>
      <w:suff w:val="space"/>
      <w:lvlText w:val="第%1章"/>
      <w:lvlJc w:val="center"/>
      <w:pPr>
        <w:ind w:left="0" w:firstLine="288"/>
      </w:pPr>
      <w:rPr>
        <w:rFonts w:hint="eastAsia" w:ascii="黑体" w:hAnsi="黑体" w:eastAsia="黑体"/>
        <w:sz w:val="36"/>
      </w:rPr>
    </w:lvl>
    <w:lvl w:ilvl="1" w:tentative="0">
      <w:start w:val="1"/>
      <w:numFmt w:val="decimal"/>
      <w:pStyle w:val="244"/>
      <w:suff w:val="space"/>
      <w:lvlText w:val="%1.%2"/>
      <w:lvlJc w:val="left"/>
      <w:pPr>
        <w:ind w:left="0" w:firstLine="0"/>
      </w:pPr>
      <w:rPr>
        <w:rFonts w:hint="eastAsia" w:ascii="黑体" w:hAnsi="黑体" w:eastAsia="黑体"/>
        <w:sz w:val="30"/>
      </w:rPr>
    </w:lvl>
    <w:lvl w:ilvl="2" w:tentative="0">
      <w:start w:val="1"/>
      <w:numFmt w:val="decimal"/>
      <w:pStyle w:val="226"/>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7"/>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5"/>
      <w:lvlText w:val="%1.%2.%3.%4.%5.%6.%7"/>
      <w:lvlJc w:val="left"/>
      <w:pPr>
        <w:ind w:left="0" w:firstLine="0"/>
      </w:pPr>
      <w:rPr>
        <w:rFonts w:hint="eastAsia"/>
      </w:rPr>
    </w:lvl>
    <w:lvl w:ilvl="7" w:tentative="0">
      <w:start w:val="1"/>
      <w:numFmt w:val="decimal"/>
      <w:pStyle w:val="239"/>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798592B"/>
    <w:multiLevelType w:val="multilevel"/>
    <w:tmpl w:val="4798592B"/>
    <w:lvl w:ilvl="0" w:tentative="0">
      <w:start w:val="1"/>
      <w:numFmt w:val="decimal"/>
      <w:pStyle w:val="212"/>
      <w:lvlText w:val="%1、"/>
      <w:lvlJc w:val="left"/>
      <w:pPr>
        <w:tabs>
          <w:tab w:val="left" w:pos="360"/>
        </w:tabs>
        <w:ind w:left="360" w:hanging="360"/>
      </w:pPr>
      <w:rPr>
        <w:rFonts w:ascii="Times New Roman" w:hAnsi="Times New Roman" w:eastAsia="黑体" w:cs="Times New Roman"/>
      </w:rPr>
    </w:lvl>
    <w:lvl w:ilvl="1" w:tentative="0">
      <w:start w:val="2005"/>
      <w:numFmt w:val="decimal"/>
      <w:pStyle w:val="243"/>
      <w:lvlText w:val="%2年"/>
      <w:lvlJc w:val="left"/>
      <w:pPr>
        <w:tabs>
          <w:tab w:val="left" w:pos="1620"/>
        </w:tabs>
        <w:ind w:left="1620" w:hanging="1200"/>
      </w:pPr>
      <w:rPr>
        <w:rFonts w:hint="eastAsia"/>
      </w:rPr>
    </w:lvl>
    <w:lvl w:ilvl="2" w:tentative="0">
      <w:start w:val="1"/>
      <w:numFmt w:val="decimal"/>
      <w:pStyle w:val="214"/>
      <w:lvlText w:val="（%3）"/>
      <w:lvlJc w:val="left"/>
      <w:pPr>
        <w:tabs>
          <w:tab w:val="left" w:pos="1560"/>
        </w:tabs>
        <w:ind w:left="1560" w:hanging="720"/>
      </w:pPr>
      <w:rPr>
        <w:rFonts w:hint="eastAsia"/>
      </w:rPr>
    </w:lvl>
    <w:lvl w:ilvl="3" w:tentative="0">
      <w:start w:val="1"/>
      <w:numFmt w:val="decimal"/>
      <w:pStyle w:val="23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1">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6F56743F"/>
    <w:multiLevelType w:val="multilevel"/>
    <w:tmpl w:val="6F56743F"/>
    <w:lvl w:ilvl="0" w:tentative="0">
      <w:start w:val="1"/>
      <w:numFmt w:val="decimalEnclosedCircle"/>
      <w:pStyle w:val="224"/>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0E0079F"/>
    <w:multiLevelType w:val="multilevel"/>
    <w:tmpl w:val="70E0079F"/>
    <w:lvl w:ilvl="0" w:tentative="0">
      <w:start w:val="4"/>
      <w:numFmt w:val="japaneseCounting"/>
      <w:pStyle w:val="195"/>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6F4AFF"/>
    <w:multiLevelType w:val="multilevel"/>
    <w:tmpl w:val="766F4AFF"/>
    <w:lvl w:ilvl="0" w:tentative="0">
      <w:start w:val="1"/>
      <w:numFmt w:val="decimal"/>
      <w:pStyle w:val="216"/>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6"/>
  </w:num>
  <w:num w:numId="4">
    <w:abstractNumId w:val="4"/>
  </w:num>
  <w:num w:numId="5">
    <w:abstractNumId w:val="13"/>
  </w:num>
  <w:num w:numId="6">
    <w:abstractNumId w:val="9"/>
  </w:num>
  <w:num w:numId="7">
    <w:abstractNumId w:val="2"/>
  </w:num>
  <w:num w:numId="8">
    <w:abstractNumId w:val="14"/>
  </w:num>
  <w:num w:numId="9">
    <w:abstractNumId w:val="12"/>
  </w:num>
  <w:num w:numId="10">
    <w:abstractNumId w:val="7"/>
  </w:num>
  <w:num w:numId="11">
    <w:abstractNumId w:val="10"/>
  </w:num>
  <w:num w:numId="12">
    <w:abstractNumId w:val="11"/>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A87"/>
    <w:rsid w:val="000010DB"/>
    <w:rsid w:val="000017B7"/>
    <w:rsid w:val="00001A6B"/>
    <w:rsid w:val="00001C13"/>
    <w:rsid w:val="00002312"/>
    <w:rsid w:val="00002BEC"/>
    <w:rsid w:val="00003D4A"/>
    <w:rsid w:val="00004B12"/>
    <w:rsid w:val="00004E2B"/>
    <w:rsid w:val="00005205"/>
    <w:rsid w:val="000057AD"/>
    <w:rsid w:val="00010510"/>
    <w:rsid w:val="0001051E"/>
    <w:rsid w:val="000111E7"/>
    <w:rsid w:val="00011F13"/>
    <w:rsid w:val="000126CC"/>
    <w:rsid w:val="00012D78"/>
    <w:rsid w:val="00013BD7"/>
    <w:rsid w:val="0001475B"/>
    <w:rsid w:val="0001500A"/>
    <w:rsid w:val="0001583E"/>
    <w:rsid w:val="00016671"/>
    <w:rsid w:val="00016978"/>
    <w:rsid w:val="00017EBE"/>
    <w:rsid w:val="000206A2"/>
    <w:rsid w:val="00021D48"/>
    <w:rsid w:val="00021F2F"/>
    <w:rsid w:val="0002281B"/>
    <w:rsid w:val="000229BF"/>
    <w:rsid w:val="0002311D"/>
    <w:rsid w:val="00023714"/>
    <w:rsid w:val="00023E4E"/>
    <w:rsid w:val="00023EE1"/>
    <w:rsid w:val="00024A08"/>
    <w:rsid w:val="00026E5D"/>
    <w:rsid w:val="000274BE"/>
    <w:rsid w:val="000277F0"/>
    <w:rsid w:val="00027D27"/>
    <w:rsid w:val="0003006E"/>
    <w:rsid w:val="00030B3A"/>
    <w:rsid w:val="000322E0"/>
    <w:rsid w:val="0003328C"/>
    <w:rsid w:val="00033C44"/>
    <w:rsid w:val="00034E83"/>
    <w:rsid w:val="000356B4"/>
    <w:rsid w:val="0003636F"/>
    <w:rsid w:val="000363A7"/>
    <w:rsid w:val="00036B88"/>
    <w:rsid w:val="00036E0E"/>
    <w:rsid w:val="00037624"/>
    <w:rsid w:val="0003797B"/>
    <w:rsid w:val="00037EAF"/>
    <w:rsid w:val="00037FAB"/>
    <w:rsid w:val="00040E37"/>
    <w:rsid w:val="000410C2"/>
    <w:rsid w:val="00041AEB"/>
    <w:rsid w:val="00041D33"/>
    <w:rsid w:val="00042915"/>
    <w:rsid w:val="000431D5"/>
    <w:rsid w:val="000433E8"/>
    <w:rsid w:val="000437D2"/>
    <w:rsid w:val="00045CC8"/>
    <w:rsid w:val="00047DE4"/>
    <w:rsid w:val="00047F1D"/>
    <w:rsid w:val="00050046"/>
    <w:rsid w:val="00050E58"/>
    <w:rsid w:val="000511DF"/>
    <w:rsid w:val="0005135B"/>
    <w:rsid w:val="00051893"/>
    <w:rsid w:val="00054D4F"/>
    <w:rsid w:val="00054D65"/>
    <w:rsid w:val="00054EEC"/>
    <w:rsid w:val="000603AD"/>
    <w:rsid w:val="000608DA"/>
    <w:rsid w:val="00061801"/>
    <w:rsid w:val="00061C4E"/>
    <w:rsid w:val="000628A3"/>
    <w:rsid w:val="00063B85"/>
    <w:rsid w:val="00065A29"/>
    <w:rsid w:val="00066961"/>
    <w:rsid w:val="00067198"/>
    <w:rsid w:val="00067DFE"/>
    <w:rsid w:val="000703C5"/>
    <w:rsid w:val="00070B19"/>
    <w:rsid w:val="00071222"/>
    <w:rsid w:val="00071A8D"/>
    <w:rsid w:val="00071F58"/>
    <w:rsid w:val="00072D23"/>
    <w:rsid w:val="000737B3"/>
    <w:rsid w:val="000746A5"/>
    <w:rsid w:val="000753A6"/>
    <w:rsid w:val="00080A36"/>
    <w:rsid w:val="00080ACC"/>
    <w:rsid w:val="00082032"/>
    <w:rsid w:val="00082372"/>
    <w:rsid w:val="000830CB"/>
    <w:rsid w:val="00083D5C"/>
    <w:rsid w:val="00084D37"/>
    <w:rsid w:val="000854C1"/>
    <w:rsid w:val="00086467"/>
    <w:rsid w:val="00087393"/>
    <w:rsid w:val="000906FB"/>
    <w:rsid w:val="00090FB9"/>
    <w:rsid w:val="000926DC"/>
    <w:rsid w:val="00092C6B"/>
    <w:rsid w:val="00092D76"/>
    <w:rsid w:val="0009321E"/>
    <w:rsid w:val="00095CD1"/>
    <w:rsid w:val="0009755E"/>
    <w:rsid w:val="00097714"/>
    <w:rsid w:val="00097AD8"/>
    <w:rsid w:val="000A05E5"/>
    <w:rsid w:val="000A0601"/>
    <w:rsid w:val="000A09AD"/>
    <w:rsid w:val="000A1047"/>
    <w:rsid w:val="000A1354"/>
    <w:rsid w:val="000A2314"/>
    <w:rsid w:val="000A24C7"/>
    <w:rsid w:val="000A2673"/>
    <w:rsid w:val="000A3127"/>
    <w:rsid w:val="000A3552"/>
    <w:rsid w:val="000A35F8"/>
    <w:rsid w:val="000A3652"/>
    <w:rsid w:val="000A3DC2"/>
    <w:rsid w:val="000A4E59"/>
    <w:rsid w:val="000A53AC"/>
    <w:rsid w:val="000A55B8"/>
    <w:rsid w:val="000A5860"/>
    <w:rsid w:val="000A5D65"/>
    <w:rsid w:val="000A70F9"/>
    <w:rsid w:val="000A7966"/>
    <w:rsid w:val="000B068E"/>
    <w:rsid w:val="000B165E"/>
    <w:rsid w:val="000B1670"/>
    <w:rsid w:val="000B17A9"/>
    <w:rsid w:val="000B2259"/>
    <w:rsid w:val="000B28B9"/>
    <w:rsid w:val="000B29C5"/>
    <w:rsid w:val="000B41D9"/>
    <w:rsid w:val="000B461F"/>
    <w:rsid w:val="000B7537"/>
    <w:rsid w:val="000B7634"/>
    <w:rsid w:val="000B7A79"/>
    <w:rsid w:val="000B7F2A"/>
    <w:rsid w:val="000C0B2B"/>
    <w:rsid w:val="000C135A"/>
    <w:rsid w:val="000C170A"/>
    <w:rsid w:val="000C2B7F"/>
    <w:rsid w:val="000C528A"/>
    <w:rsid w:val="000C63B0"/>
    <w:rsid w:val="000C680E"/>
    <w:rsid w:val="000C762A"/>
    <w:rsid w:val="000C7B1C"/>
    <w:rsid w:val="000D23FA"/>
    <w:rsid w:val="000D333F"/>
    <w:rsid w:val="000D39CA"/>
    <w:rsid w:val="000D423E"/>
    <w:rsid w:val="000D429C"/>
    <w:rsid w:val="000D689C"/>
    <w:rsid w:val="000D7756"/>
    <w:rsid w:val="000D7CB5"/>
    <w:rsid w:val="000E1B06"/>
    <w:rsid w:val="000E1F2C"/>
    <w:rsid w:val="000E2324"/>
    <w:rsid w:val="000E24C1"/>
    <w:rsid w:val="000E2E87"/>
    <w:rsid w:val="000E303A"/>
    <w:rsid w:val="000E62BE"/>
    <w:rsid w:val="000E678B"/>
    <w:rsid w:val="000E76F7"/>
    <w:rsid w:val="000E7BC7"/>
    <w:rsid w:val="000F1709"/>
    <w:rsid w:val="000F1F43"/>
    <w:rsid w:val="000F22A6"/>
    <w:rsid w:val="000F33ED"/>
    <w:rsid w:val="000F5EA9"/>
    <w:rsid w:val="000F6604"/>
    <w:rsid w:val="000F7608"/>
    <w:rsid w:val="000F7898"/>
    <w:rsid w:val="000F7EBD"/>
    <w:rsid w:val="001007EB"/>
    <w:rsid w:val="001012C4"/>
    <w:rsid w:val="001014ED"/>
    <w:rsid w:val="0010164C"/>
    <w:rsid w:val="00101650"/>
    <w:rsid w:val="00103533"/>
    <w:rsid w:val="00103D3D"/>
    <w:rsid w:val="00104641"/>
    <w:rsid w:val="00104F2E"/>
    <w:rsid w:val="001050D0"/>
    <w:rsid w:val="001058F1"/>
    <w:rsid w:val="00106094"/>
    <w:rsid w:val="00106892"/>
    <w:rsid w:val="00106E94"/>
    <w:rsid w:val="0010712A"/>
    <w:rsid w:val="00107501"/>
    <w:rsid w:val="00107765"/>
    <w:rsid w:val="00107B70"/>
    <w:rsid w:val="00107D77"/>
    <w:rsid w:val="0011198D"/>
    <w:rsid w:val="001128A4"/>
    <w:rsid w:val="00112D0F"/>
    <w:rsid w:val="00112D31"/>
    <w:rsid w:val="00113573"/>
    <w:rsid w:val="001139F8"/>
    <w:rsid w:val="0011404F"/>
    <w:rsid w:val="00115017"/>
    <w:rsid w:val="0011545B"/>
    <w:rsid w:val="00116678"/>
    <w:rsid w:val="00116982"/>
    <w:rsid w:val="00116FB2"/>
    <w:rsid w:val="001172C3"/>
    <w:rsid w:val="00117624"/>
    <w:rsid w:val="00117799"/>
    <w:rsid w:val="0011784D"/>
    <w:rsid w:val="001200AA"/>
    <w:rsid w:val="00120B34"/>
    <w:rsid w:val="00120DD6"/>
    <w:rsid w:val="00121738"/>
    <w:rsid w:val="00123659"/>
    <w:rsid w:val="00123C8C"/>
    <w:rsid w:val="00124163"/>
    <w:rsid w:val="001254C3"/>
    <w:rsid w:val="00125648"/>
    <w:rsid w:val="00127297"/>
    <w:rsid w:val="001277FF"/>
    <w:rsid w:val="00127B3A"/>
    <w:rsid w:val="00127BD5"/>
    <w:rsid w:val="00130D92"/>
    <w:rsid w:val="00131963"/>
    <w:rsid w:val="00131B57"/>
    <w:rsid w:val="00131C5C"/>
    <w:rsid w:val="001326E8"/>
    <w:rsid w:val="00132C46"/>
    <w:rsid w:val="00133788"/>
    <w:rsid w:val="001342CD"/>
    <w:rsid w:val="0013477B"/>
    <w:rsid w:val="001348F6"/>
    <w:rsid w:val="00134E75"/>
    <w:rsid w:val="00134FDF"/>
    <w:rsid w:val="001354D6"/>
    <w:rsid w:val="00135F24"/>
    <w:rsid w:val="001369D0"/>
    <w:rsid w:val="0013751F"/>
    <w:rsid w:val="00137623"/>
    <w:rsid w:val="00137ADA"/>
    <w:rsid w:val="00140FCD"/>
    <w:rsid w:val="00141DE0"/>
    <w:rsid w:val="00142B11"/>
    <w:rsid w:val="00142DE0"/>
    <w:rsid w:val="00142ED4"/>
    <w:rsid w:val="00143FA4"/>
    <w:rsid w:val="001442A1"/>
    <w:rsid w:val="00144D93"/>
    <w:rsid w:val="00144ECF"/>
    <w:rsid w:val="00145CA4"/>
    <w:rsid w:val="0014622B"/>
    <w:rsid w:val="00146559"/>
    <w:rsid w:val="0014775B"/>
    <w:rsid w:val="0015109F"/>
    <w:rsid w:val="001516F4"/>
    <w:rsid w:val="00152515"/>
    <w:rsid w:val="0015356C"/>
    <w:rsid w:val="001541CD"/>
    <w:rsid w:val="0015492A"/>
    <w:rsid w:val="00155853"/>
    <w:rsid w:val="00155ABF"/>
    <w:rsid w:val="00155CC7"/>
    <w:rsid w:val="00156151"/>
    <w:rsid w:val="001564A7"/>
    <w:rsid w:val="00156801"/>
    <w:rsid w:val="00156F2B"/>
    <w:rsid w:val="00160F46"/>
    <w:rsid w:val="001616F4"/>
    <w:rsid w:val="001617BA"/>
    <w:rsid w:val="00161B33"/>
    <w:rsid w:val="00165552"/>
    <w:rsid w:val="00166448"/>
    <w:rsid w:val="00166E7E"/>
    <w:rsid w:val="00167968"/>
    <w:rsid w:val="001679E5"/>
    <w:rsid w:val="00167FD9"/>
    <w:rsid w:val="00170238"/>
    <w:rsid w:val="00170B26"/>
    <w:rsid w:val="00172339"/>
    <w:rsid w:val="0017268F"/>
    <w:rsid w:val="00172751"/>
    <w:rsid w:val="00173B13"/>
    <w:rsid w:val="001744CB"/>
    <w:rsid w:val="00174A24"/>
    <w:rsid w:val="00175344"/>
    <w:rsid w:val="00175B5D"/>
    <w:rsid w:val="00176986"/>
    <w:rsid w:val="00176FF8"/>
    <w:rsid w:val="0017756C"/>
    <w:rsid w:val="00180E7A"/>
    <w:rsid w:val="00180F7B"/>
    <w:rsid w:val="0018174D"/>
    <w:rsid w:val="001826C4"/>
    <w:rsid w:val="001838AC"/>
    <w:rsid w:val="00185A46"/>
    <w:rsid w:val="00185FE2"/>
    <w:rsid w:val="0018787B"/>
    <w:rsid w:val="00187D65"/>
    <w:rsid w:val="00187FB8"/>
    <w:rsid w:val="00190A76"/>
    <w:rsid w:val="00191B17"/>
    <w:rsid w:val="00191D8A"/>
    <w:rsid w:val="00191DF8"/>
    <w:rsid w:val="00191F44"/>
    <w:rsid w:val="00192294"/>
    <w:rsid w:val="001923F1"/>
    <w:rsid w:val="0019272C"/>
    <w:rsid w:val="00192971"/>
    <w:rsid w:val="00193885"/>
    <w:rsid w:val="0019393B"/>
    <w:rsid w:val="001940E5"/>
    <w:rsid w:val="00195199"/>
    <w:rsid w:val="0019632B"/>
    <w:rsid w:val="001974D4"/>
    <w:rsid w:val="00197F75"/>
    <w:rsid w:val="001A027E"/>
    <w:rsid w:val="001A1120"/>
    <w:rsid w:val="001A1AB4"/>
    <w:rsid w:val="001A1BE8"/>
    <w:rsid w:val="001A2770"/>
    <w:rsid w:val="001A37A5"/>
    <w:rsid w:val="001A3D45"/>
    <w:rsid w:val="001A401D"/>
    <w:rsid w:val="001A40FD"/>
    <w:rsid w:val="001A4D4B"/>
    <w:rsid w:val="001A6783"/>
    <w:rsid w:val="001A67B9"/>
    <w:rsid w:val="001B034E"/>
    <w:rsid w:val="001B1348"/>
    <w:rsid w:val="001B22E4"/>
    <w:rsid w:val="001B35D9"/>
    <w:rsid w:val="001B515E"/>
    <w:rsid w:val="001B6A86"/>
    <w:rsid w:val="001C0125"/>
    <w:rsid w:val="001C25DE"/>
    <w:rsid w:val="001C2807"/>
    <w:rsid w:val="001C3610"/>
    <w:rsid w:val="001C4E82"/>
    <w:rsid w:val="001C507F"/>
    <w:rsid w:val="001C64D2"/>
    <w:rsid w:val="001C6729"/>
    <w:rsid w:val="001C719B"/>
    <w:rsid w:val="001C74FA"/>
    <w:rsid w:val="001C7684"/>
    <w:rsid w:val="001C7EE6"/>
    <w:rsid w:val="001D0315"/>
    <w:rsid w:val="001D0537"/>
    <w:rsid w:val="001D0FAD"/>
    <w:rsid w:val="001D25E8"/>
    <w:rsid w:val="001D39C0"/>
    <w:rsid w:val="001D3EB7"/>
    <w:rsid w:val="001D485C"/>
    <w:rsid w:val="001D491D"/>
    <w:rsid w:val="001D5AAD"/>
    <w:rsid w:val="001D6402"/>
    <w:rsid w:val="001D761A"/>
    <w:rsid w:val="001D7ED5"/>
    <w:rsid w:val="001E098C"/>
    <w:rsid w:val="001E1C93"/>
    <w:rsid w:val="001E2642"/>
    <w:rsid w:val="001E3767"/>
    <w:rsid w:val="001E43A5"/>
    <w:rsid w:val="001E4859"/>
    <w:rsid w:val="001E5475"/>
    <w:rsid w:val="001E64B4"/>
    <w:rsid w:val="001F06F7"/>
    <w:rsid w:val="001F0EC0"/>
    <w:rsid w:val="001F15B8"/>
    <w:rsid w:val="001F1731"/>
    <w:rsid w:val="001F35AA"/>
    <w:rsid w:val="001F3B61"/>
    <w:rsid w:val="001F3BFA"/>
    <w:rsid w:val="001F4814"/>
    <w:rsid w:val="001F48FC"/>
    <w:rsid w:val="001F4AA5"/>
    <w:rsid w:val="001F57F4"/>
    <w:rsid w:val="001F581B"/>
    <w:rsid w:val="001F62B8"/>
    <w:rsid w:val="001F63DC"/>
    <w:rsid w:val="001F671A"/>
    <w:rsid w:val="001F6DBA"/>
    <w:rsid w:val="001F7AE2"/>
    <w:rsid w:val="001F7CDC"/>
    <w:rsid w:val="00200B0B"/>
    <w:rsid w:val="00200CF9"/>
    <w:rsid w:val="002019DC"/>
    <w:rsid w:val="002027DE"/>
    <w:rsid w:val="00202AC4"/>
    <w:rsid w:val="00203649"/>
    <w:rsid w:val="002042C0"/>
    <w:rsid w:val="002050C8"/>
    <w:rsid w:val="002055ED"/>
    <w:rsid w:val="00205938"/>
    <w:rsid w:val="00205F2B"/>
    <w:rsid w:val="002063C7"/>
    <w:rsid w:val="00207001"/>
    <w:rsid w:val="00210D98"/>
    <w:rsid w:val="00210E0C"/>
    <w:rsid w:val="00211487"/>
    <w:rsid w:val="00211A5D"/>
    <w:rsid w:val="00211D69"/>
    <w:rsid w:val="002127B9"/>
    <w:rsid w:val="00212E4E"/>
    <w:rsid w:val="0021322D"/>
    <w:rsid w:val="0021380F"/>
    <w:rsid w:val="00214009"/>
    <w:rsid w:val="00214FAA"/>
    <w:rsid w:val="002156C7"/>
    <w:rsid w:val="00215841"/>
    <w:rsid w:val="0021592E"/>
    <w:rsid w:val="00216739"/>
    <w:rsid w:val="002167B4"/>
    <w:rsid w:val="00216822"/>
    <w:rsid w:val="002169DC"/>
    <w:rsid w:val="00216F86"/>
    <w:rsid w:val="00217091"/>
    <w:rsid w:val="002203AB"/>
    <w:rsid w:val="00220CFF"/>
    <w:rsid w:val="00220DBE"/>
    <w:rsid w:val="00221F0A"/>
    <w:rsid w:val="002228B0"/>
    <w:rsid w:val="00222BD1"/>
    <w:rsid w:val="00224159"/>
    <w:rsid w:val="00224C61"/>
    <w:rsid w:val="00227813"/>
    <w:rsid w:val="00227B14"/>
    <w:rsid w:val="0023000E"/>
    <w:rsid w:val="00231B94"/>
    <w:rsid w:val="00231D1F"/>
    <w:rsid w:val="00231F72"/>
    <w:rsid w:val="0023222C"/>
    <w:rsid w:val="0023296C"/>
    <w:rsid w:val="00233527"/>
    <w:rsid w:val="002350CC"/>
    <w:rsid w:val="00235E5A"/>
    <w:rsid w:val="00236241"/>
    <w:rsid w:val="002363FF"/>
    <w:rsid w:val="002368FF"/>
    <w:rsid w:val="002370A4"/>
    <w:rsid w:val="00237A0D"/>
    <w:rsid w:val="002408E9"/>
    <w:rsid w:val="00240E8B"/>
    <w:rsid w:val="00241977"/>
    <w:rsid w:val="00242632"/>
    <w:rsid w:val="0024322D"/>
    <w:rsid w:val="00243A76"/>
    <w:rsid w:val="00243A99"/>
    <w:rsid w:val="00244D3E"/>
    <w:rsid w:val="002454CE"/>
    <w:rsid w:val="0024550C"/>
    <w:rsid w:val="002455B6"/>
    <w:rsid w:val="00246AD2"/>
    <w:rsid w:val="00246C95"/>
    <w:rsid w:val="00246DF9"/>
    <w:rsid w:val="00247B49"/>
    <w:rsid w:val="00252355"/>
    <w:rsid w:val="00253D4B"/>
    <w:rsid w:val="0025532C"/>
    <w:rsid w:val="00255C1A"/>
    <w:rsid w:val="00256E93"/>
    <w:rsid w:val="00257489"/>
    <w:rsid w:val="0025787D"/>
    <w:rsid w:val="002578BB"/>
    <w:rsid w:val="002606C0"/>
    <w:rsid w:val="00260D35"/>
    <w:rsid w:val="00262821"/>
    <w:rsid w:val="00262B05"/>
    <w:rsid w:val="002637C6"/>
    <w:rsid w:val="002647F8"/>
    <w:rsid w:val="00264B98"/>
    <w:rsid w:val="002653AC"/>
    <w:rsid w:val="0027030F"/>
    <w:rsid w:val="002706A5"/>
    <w:rsid w:val="002706D4"/>
    <w:rsid w:val="00270980"/>
    <w:rsid w:val="00271408"/>
    <w:rsid w:val="00271775"/>
    <w:rsid w:val="002717C7"/>
    <w:rsid w:val="002718BF"/>
    <w:rsid w:val="0027196E"/>
    <w:rsid w:val="00271D44"/>
    <w:rsid w:val="0027201C"/>
    <w:rsid w:val="00274FDD"/>
    <w:rsid w:val="002754E9"/>
    <w:rsid w:val="002755DD"/>
    <w:rsid w:val="00275666"/>
    <w:rsid w:val="00276263"/>
    <w:rsid w:val="00276E6E"/>
    <w:rsid w:val="0027771C"/>
    <w:rsid w:val="002810BE"/>
    <w:rsid w:val="00282972"/>
    <w:rsid w:val="00282D17"/>
    <w:rsid w:val="002831F8"/>
    <w:rsid w:val="00284573"/>
    <w:rsid w:val="0028466C"/>
    <w:rsid w:val="00285BE3"/>
    <w:rsid w:val="00286202"/>
    <w:rsid w:val="002874EA"/>
    <w:rsid w:val="00287523"/>
    <w:rsid w:val="0029068E"/>
    <w:rsid w:val="00291B6E"/>
    <w:rsid w:val="0029225F"/>
    <w:rsid w:val="002924F1"/>
    <w:rsid w:val="00292911"/>
    <w:rsid w:val="002929EE"/>
    <w:rsid w:val="002939E4"/>
    <w:rsid w:val="00293C05"/>
    <w:rsid w:val="00294E43"/>
    <w:rsid w:val="002966B7"/>
    <w:rsid w:val="0029724F"/>
    <w:rsid w:val="00297D60"/>
    <w:rsid w:val="00297DDD"/>
    <w:rsid w:val="002A042D"/>
    <w:rsid w:val="002A051B"/>
    <w:rsid w:val="002A0874"/>
    <w:rsid w:val="002A36FF"/>
    <w:rsid w:val="002A443D"/>
    <w:rsid w:val="002A45CC"/>
    <w:rsid w:val="002A4769"/>
    <w:rsid w:val="002A4EEA"/>
    <w:rsid w:val="002A4EEC"/>
    <w:rsid w:val="002A571C"/>
    <w:rsid w:val="002A6681"/>
    <w:rsid w:val="002A7576"/>
    <w:rsid w:val="002A7E59"/>
    <w:rsid w:val="002B00D0"/>
    <w:rsid w:val="002B115A"/>
    <w:rsid w:val="002B2803"/>
    <w:rsid w:val="002B2C23"/>
    <w:rsid w:val="002B35C5"/>
    <w:rsid w:val="002B36D5"/>
    <w:rsid w:val="002B57D1"/>
    <w:rsid w:val="002B5D64"/>
    <w:rsid w:val="002B5EBB"/>
    <w:rsid w:val="002B6712"/>
    <w:rsid w:val="002B6ED0"/>
    <w:rsid w:val="002C0F73"/>
    <w:rsid w:val="002C1949"/>
    <w:rsid w:val="002C1F2E"/>
    <w:rsid w:val="002C3288"/>
    <w:rsid w:val="002C4262"/>
    <w:rsid w:val="002C4A4C"/>
    <w:rsid w:val="002C4E1D"/>
    <w:rsid w:val="002C51BB"/>
    <w:rsid w:val="002C54D3"/>
    <w:rsid w:val="002C54E3"/>
    <w:rsid w:val="002C76C2"/>
    <w:rsid w:val="002D0169"/>
    <w:rsid w:val="002D16DC"/>
    <w:rsid w:val="002D295A"/>
    <w:rsid w:val="002D4085"/>
    <w:rsid w:val="002D5F6C"/>
    <w:rsid w:val="002D6053"/>
    <w:rsid w:val="002D6390"/>
    <w:rsid w:val="002D74EA"/>
    <w:rsid w:val="002D7A27"/>
    <w:rsid w:val="002E12B6"/>
    <w:rsid w:val="002E195B"/>
    <w:rsid w:val="002E1C37"/>
    <w:rsid w:val="002E23F3"/>
    <w:rsid w:val="002E2BC8"/>
    <w:rsid w:val="002E3073"/>
    <w:rsid w:val="002E360E"/>
    <w:rsid w:val="002E3A66"/>
    <w:rsid w:val="002E3AA1"/>
    <w:rsid w:val="002E57EC"/>
    <w:rsid w:val="002E5C2B"/>
    <w:rsid w:val="002E73E2"/>
    <w:rsid w:val="002E75EC"/>
    <w:rsid w:val="002E797B"/>
    <w:rsid w:val="002E7EE8"/>
    <w:rsid w:val="002F20CE"/>
    <w:rsid w:val="002F3049"/>
    <w:rsid w:val="002F33BB"/>
    <w:rsid w:val="002F38CC"/>
    <w:rsid w:val="002F3E19"/>
    <w:rsid w:val="002F3E4D"/>
    <w:rsid w:val="002F3FAC"/>
    <w:rsid w:val="002F4ACA"/>
    <w:rsid w:val="002F57C9"/>
    <w:rsid w:val="002F5AAA"/>
    <w:rsid w:val="002F5EE2"/>
    <w:rsid w:val="002F6457"/>
    <w:rsid w:val="002F7CCA"/>
    <w:rsid w:val="002F7D4D"/>
    <w:rsid w:val="00301BAC"/>
    <w:rsid w:val="00303C9D"/>
    <w:rsid w:val="00304179"/>
    <w:rsid w:val="003057A2"/>
    <w:rsid w:val="0030592B"/>
    <w:rsid w:val="00305945"/>
    <w:rsid w:val="00305B3F"/>
    <w:rsid w:val="00307AEA"/>
    <w:rsid w:val="00307BBD"/>
    <w:rsid w:val="00307E9E"/>
    <w:rsid w:val="003104AE"/>
    <w:rsid w:val="00310765"/>
    <w:rsid w:val="0031181F"/>
    <w:rsid w:val="00311CB1"/>
    <w:rsid w:val="0031275F"/>
    <w:rsid w:val="003128C5"/>
    <w:rsid w:val="00313134"/>
    <w:rsid w:val="00313135"/>
    <w:rsid w:val="003133BE"/>
    <w:rsid w:val="003142A5"/>
    <w:rsid w:val="0031526F"/>
    <w:rsid w:val="0031562B"/>
    <w:rsid w:val="00315808"/>
    <w:rsid w:val="00317175"/>
    <w:rsid w:val="00317F5F"/>
    <w:rsid w:val="003202BF"/>
    <w:rsid w:val="00323F16"/>
    <w:rsid w:val="00324E8A"/>
    <w:rsid w:val="00325667"/>
    <w:rsid w:val="00325670"/>
    <w:rsid w:val="00325C7A"/>
    <w:rsid w:val="00326028"/>
    <w:rsid w:val="0032617E"/>
    <w:rsid w:val="00326E70"/>
    <w:rsid w:val="003274AF"/>
    <w:rsid w:val="00330FC1"/>
    <w:rsid w:val="00331590"/>
    <w:rsid w:val="003317C2"/>
    <w:rsid w:val="00331CC2"/>
    <w:rsid w:val="0033213D"/>
    <w:rsid w:val="003336DD"/>
    <w:rsid w:val="00333E25"/>
    <w:rsid w:val="0033513C"/>
    <w:rsid w:val="003352CE"/>
    <w:rsid w:val="00335686"/>
    <w:rsid w:val="00335C0C"/>
    <w:rsid w:val="00336BD3"/>
    <w:rsid w:val="00336D23"/>
    <w:rsid w:val="00337683"/>
    <w:rsid w:val="00337E33"/>
    <w:rsid w:val="003410DD"/>
    <w:rsid w:val="00341518"/>
    <w:rsid w:val="00342FB6"/>
    <w:rsid w:val="00343581"/>
    <w:rsid w:val="003437CA"/>
    <w:rsid w:val="00346B0F"/>
    <w:rsid w:val="00346D20"/>
    <w:rsid w:val="00347145"/>
    <w:rsid w:val="00347466"/>
    <w:rsid w:val="00347CC9"/>
    <w:rsid w:val="00351630"/>
    <w:rsid w:val="00351901"/>
    <w:rsid w:val="003519DA"/>
    <w:rsid w:val="00351DEA"/>
    <w:rsid w:val="003520BB"/>
    <w:rsid w:val="003523EE"/>
    <w:rsid w:val="00352767"/>
    <w:rsid w:val="003534C7"/>
    <w:rsid w:val="00355004"/>
    <w:rsid w:val="00356651"/>
    <w:rsid w:val="003569CA"/>
    <w:rsid w:val="00356ECA"/>
    <w:rsid w:val="00357124"/>
    <w:rsid w:val="003574DD"/>
    <w:rsid w:val="00360F65"/>
    <w:rsid w:val="00361C73"/>
    <w:rsid w:val="0036246C"/>
    <w:rsid w:val="003644F1"/>
    <w:rsid w:val="00364FB5"/>
    <w:rsid w:val="003655F3"/>
    <w:rsid w:val="003657FE"/>
    <w:rsid w:val="003668C3"/>
    <w:rsid w:val="003676B2"/>
    <w:rsid w:val="0036776C"/>
    <w:rsid w:val="00370481"/>
    <w:rsid w:val="0037095F"/>
    <w:rsid w:val="00371184"/>
    <w:rsid w:val="00372A27"/>
    <w:rsid w:val="00374FEC"/>
    <w:rsid w:val="003760F6"/>
    <w:rsid w:val="0037621D"/>
    <w:rsid w:val="00376F21"/>
    <w:rsid w:val="00377A76"/>
    <w:rsid w:val="0038055D"/>
    <w:rsid w:val="00380E38"/>
    <w:rsid w:val="00381628"/>
    <w:rsid w:val="00381784"/>
    <w:rsid w:val="003824E2"/>
    <w:rsid w:val="00382D32"/>
    <w:rsid w:val="00383A30"/>
    <w:rsid w:val="0038400B"/>
    <w:rsid w:val="0038493E"/>
    <w:rsid w:val="00386229"/>
    <w:rsid w:val="003862B1"/>
    <w:rsid w:val="00387FC5"/>
    <w:rsid w:val="00390B69"/>
    <w:rsid w:val="00390F25"/>
    <w:rsid w:val="00392130"/>
    <w:rsid w:val="00393521"/>
    <w:rsid w:val="00393D03"/>
    <w:rsid w:val="00394C91"/>
    <w:rsid w:val="00394DB3"/>
    <w:rsid w:val="00395076"/>
    <w:rsid w:val="0039702C"/>
    <w:rsid w:val="003A270E"/>
    <w:rsid w:val="003A2D28"/>
    <w:rsid w:val="003A2DE9"/>
    <w:rsid w:val="003A3160"/>
    <w:rsid w:val="003A4E52"/>
    <w:rsid w:val="003A7FFD"/>
    <w:rsid w:val="003B10F5"/>
    <w:rsid w:val="003B157F"/>
    <w:rsid w:val="003B1809"/>
    <w:rsid w:val="003B28EF"/>
    <w:rsid w:val="003B2A5A"/>
    <w:rsid w:val="003B3443"/>
    <w:rsid w:val="003B350C"/>
    <w:rsid w:val="003B352F"/>
    <w:rsid w:val="003B3C74"/>
    <w:rsid w:val="003B3F08"/>
    <w:rsid w:val="003B4D9E"/>
    <w:rsid w:val="003B522B"/>
    <w:rsid w:val="003B53C8"/>
    <w:rsid w:val="003B5A23"/>
    <w:rsid w:val="003B6D6E"/>
    <w:rsid w:val="003B718D"/>
    <w:rsid w:val="003B75A4"/>
    <w:rsid w:val="003C06AD"/>
    <w:rsid w:val="003C08BA"/>
    <w:rsid w:val="003C0AA3"/>
    <w:rsid w:val="003C0DE0"/>
    <w:rsid w:val="003C4A8A"/>
    <w:rsid w:val="003C4E34"/>
    <w:rsid w:val="003C75B7"/>
    <w:rsid w:val="003D0A14"/>
    <w:rsid w:val="003D0B1B"/>
    <w:rsid w:val="003D1247"/>
    <w:rsid w:val="003D1786"/>
    <w:rsid w:val="003D1BE2"/>
    <w:rsid w:val="003D236E"/>
    <w:rsid w:val="003D7272"/>
    <w:rsid w:val="003D754B"/>
    <w:rsid w:val="003D7865"/>
    <w:rsid w:val="003D7A93"/>
    <w:rsid w:val="003E06B0"/>
    <w:rsid w:val="003E15C3"/>
    <w:rsid w:val="003E1971"/>
    <w:rsid w:val="003E254F"/>
    <w:rsid w:val="003E2D15"/>
    <w:rsid w:val="003E2F09"/>
    <w:rsid w:val="003E3291"/>
    <w:rsid w:val="003E430C"/>
    <w:rsid w:val="003E505F"/>
    <w:rsid w:val="003E5981"/>
    <w:rsid w:val="003E5FD1"/>
    <w:rsid w:val="003E6AED"/>
    <w:rsid w:val="003E76FA"/>
    <w:rsid w:val="003E7868"/>
    <w:rsid w:val="003E78DC"/>
    <w:rsid w:val="003F0714"/>
    <w:rsid w:val="003F1BAD"/>
    <w:rsid w:val="003F2746"/>
    <w:rsid w:val="003F27DA"/>
    <w:rsid w:val="003F33A4"/>
    <w:rsid w:val="003F3A3E"/>
    <w:rsid w:val="003F4BBC"/>
    <w:rsid w:val="003F5729"/>
    <w:rsid w:val="003F6241"/>
    <w:rsid w:val="003F75E2"/>
    <w:rsid w:val="003F77C2"/>
    <w:rsid w:val="003F791C"/>
    <w:rsid w:val="004004EF"/>
    <w:rsid w:val="00401906"/>
    <w:rsid w:val="00402AC5"/>
    <w:rsid w:val="0040309B"/>
    <w:rsid w:val="00403A06"/>
    <w:rsid w:val="004066A2"/>
    <w:rsid w:val="004068B0"/>
    <w:rsid w:val="004071B8"/>
    <w:rsid w:val="004072EC"/>
    <w:rsid w:val="0041093C"/>
    <w:rsid w:val="00411A45"/>
    <w:rsid w:val="00413D6D"/>
    <w:rsid w:val="00413DBB"/>
    <w:rsid w:val="00414935"/>
    <w:rsid w:val="00414DFA"/>
    <w:rsid w:val="00415FC4"/>
    <w:rsid w:val="00416C7E"/>
    <w:rsid w:val="004174D7"/>
    <w:rsid w:val="00421402"/>
    <w:rsid w:val="00421837"/>
    <w:rsid w:val="00421A6B"/>
    <w:rsid w:val="00422364"/>
    <w:rsid w:val="004224B3"/>
    <w:rsid w:val="00422AE3"/>
    <w:rsid w:val="004234FA"/>
    <w:rsid w:val="00423DFD"/>
    <w:rsid w:val="00424A9D"/>
    <w:rsid w:val="0042711B"/>
    <w:rsid w:val="0042763E"/>
    <w:rsid w:val="004276BB"/>
    <w:rsid w:val="00430907"/>
    <w:rsid w:val="0043262F"/>
    <w:rsid w:val="00432FEE"/>
    <w:rsid w:val="00433BF0"/>
    <w:rsid w:val="004347F1"/>
    <w:rsid w:val="00436AE2"/>
    <w:rsid w:val="00436CA2"/>
    <w:rsid w:val="00437093"/>
    <w:rsid w:val="00437267"/>
    <w:rsid w:val="004372E3"/>
    <w:rsid w:val="004401D5"/>
    <w:rsid w:val="00440C23"/>
    <w:rsid w:val="0044154D"/>
    <w:rsid w:val="0044157A"/>
    <w:rsid w:val="00442A98"/>
    <w:rsid w:val="00442E38"/>
    <w:rsid w:val="00443471"/>
    <w:rsid w:val="004446CE"/>
    <w:rsid w:val="00444D6E"/>
    <w:rsid w:val="00445186"/>
    <w:rsid w:val="004459F6"/>
    <w:rsid w:val="00445D22"/>
    <w:rsid w:val="00447D19"/>
    <w:rsid w:val="0045039B"/>
    <w:rsid w:val="004504CE"/>
    <w:rsid w:val="004505D9"/>
    <w:rsid w:val="00450657"/>
    <w:rsid w:val="004515D3"/>
    <w:rsid w:val="004526DB"/>
    <w:rsid w:val="0045346F"/>
    <w:rsid w:val="00453540"/>
    <w:rsid w:val="00453ECE"/>
    <w:rsid w:val="00455424"/>
    <w:rsid w:val="004556D8"/>
    <w:rsid w:val="004566FA"/>
    <w:rsid w:val="0045746F"/>
    <w:rsid w:val="004574F0"/>
    <w:rsid w:val="0045759F"/>
    <w:rsid w:val="004578EF"/>
    <w:rsid w:val="00461910"/>
    <w:rsid w:val="0046247C"/>
    <w:rsid w:val="0046287B"/>
    <w:rsid w:val="00464EF9"/>
    <w:rsid w:val="004651EE"/>
    <w:rsid w:val="004653FB"/>
    <w:rsid w:val="00465802"/>
    <w:rsid w:val="00465A5B"/>
    <w:rsid w:val="00465EE7"/>
    <w:rsid w:val="00465F88"/>
    <w:rsid w:val="00466E3F"/>
    <w:rsid w:val="004670D5"/>
    <w:rsid w:val="00467D27"/>
    <w:rsid w:val="00470821"/>
    <w:rsid w:val="00470879"/>
    <w:rsid w:val="00470BD5"/>
    <w:rsid w:val="00471DA5"/>
    <w:rsid w:val="00472875"/>
    <w:rsid w:val="00473944"/>
    <w:rsid w:val="0047406B"/>
    <w:rsid w:val="00474368"/>
    <w:rsid w:val="0047617E"/>
    <w:rsid w:val="0047644A"/>
    <w:rsid w:val="004764B0"/>
    <w:rsid w:val="00476589"/>
    <w:rsid w:val="00476C33"/>
    <w:rsid w:val="00477774"/>
    <w:rsid w:val="00480F14"/>
    <w:rsid w:val="00480F1F"/>
    <w:rsid w:val="00481D8C"/>
    <w:rsid w:val="00482A83"/>
    <w:rsid w:val="004830EB"/>
    <w:rsid w:val="0048384C"/>
    <w:rsid w:val="004857AF"/>
    <w:rsid w:val="00485803"/>
    <w:rsid w:val="0048661F"/>
    <w:rsid w:val="00486A18"/>
    <w:rsid w:val="0048734C"/>
    <w:rsid w:val="00487494"/>
    <w:rsid w:val="004877E4"/>
    <w:rsid w:val="00487FA2"/>
    <w:rsid w:val="004902BB"/>
    <w:rsid w:val="00490E82"/>
    <w:rsid w:val="004916F5"/>
    <w:rsid w:val="004918E8"/>
    <w:rsid w:val="00491A3B"/>
    <w:rsid w:val="00492D64"/>
    <w:rsid w:val="004931D3"/>
    <w:rsid w:val="0049388C"/>
    <w:rsid w:val="00495C18"/>
    <w:rsid w:val="00495FA2"/>
    <w:rsid w:val="00496AF3"/>
    <w:rsid w:val="004976E3"/>
    <w:rsid w:val="00497AD3"/>
    <w:rsid w:val="004A02EB"/>
    <w:rsid w:val="004A0A68"/>
    <w:rsid w:val="004A0A8E"/>
    <w:rsid w:val="004A0E81"/>
    <w:rsid w:val="004A133E"/>
    <w:rsid w:val="004A218F"/>
    <w:rsid w:val="004A4396"/>
    <w:rsid w:val="004A4C23"/>
    <w:rsid w:val="004A514D"/>
    <w:rsid w:val="004A5537"/>
    <w:rsid w:val="004A58B5"/>
    <w:rsid w:val="004A59B5"/>
    <w:rsid w:val="004A60CC"/>
    <w:rsid w:val="004A6A44"/>
    <w:rsid w:val="004A7BB4"/>
    <w:rsid w:val="004A7DE8"/>
    <w:rsid w:val="004B1441"/>
    <w:rsid w:val="004B156E"/>
    <w:rsid w:val="004B36AA"/>
    <w:rsid w:val="004B3804"/>
    <w:rsid w:val="004B4E31"/>
    <w:rsid w:val="004B58FB"/>
    <w:rsid w:val="004B5991"/>
    <w:rsid w:val="004B5A2E"/>
    <w:rsid w:val="004B6071"/>
    <w:rsid w:val="004B65FF"/>
    <w:rsid w:val="004B6CBB"/>
    <w:rsid w:val="004B769C"/>
    <w:rsid w:val="004B7E52"/>
    <w:rsid w:val="004C030D"/>
    <w:rsid w:val="004C0CCD"/>
    <w:rsid w:val="004C0F1C"/>
    <w:rsid w:val="004C15F4"/>
    <w:rsid w:val="004C1B33"/>
    <w:rsid w:val="004C20BB"/>
    <w:rsid w:val="004C2198"/>
    <w:rsid w:val="004C2DF3"/>
    <w:rsid w:val="004C31A9"/>
    <w:rsid w:val="004C3588"/>
    <w:rsid w:val="004C3FE4"/>
    <w:rsid w:val="004C45DF"/>
    <w:rsid w:val="004C5A31"/>
    <w:rsid w:val="004C63BB"/>
    <w:rsid w:val="004C6839"/>
    <w:rsid w:val="004C7A07"/>
    <w:rsid w:val="004D0106"/>
    <w:rsid w:val="004D0A23"/>
    <w:rsid w:val="004D11A2"/>
    <w:rsid w:val="004D12B2"/>
    <w:rsid w:val="004D1E84"/>
    <w:rsid w:val="004D5723"/>
    <w:rsid w:val="004D5BF2"/>
    <w:rsid w:val="004D5E4B"/>
    <w:rsid w:val="004D608A"/>
    <w:rsid w:val="004D6154"/>
    <w:rsid w:val="004D627D"/>
    <w:rsid w:val="004D7400"/>
    <w:rsid w:val="004E0CAD"/>
    <w:rsid w:val="004E20A9"/>
    <w:rsid w:val="004E2246"/>
    <w:rsid w:val="004E23DA"/>
    <w:rsid w:val="004E2B2E"/>
    <w:rsid w:val="004E337C"/>
    <w:rsid w:val="004E4896"/>
    <w:rsid w:val="004E5076"/>
    <w:rsid w:val="004E5AB9"/>
    <w:rsid w:val="004E613B"/>
    <w:rsid w:val="004E652B"/>
    <w:rsid w:val="004E688F"/>
    <w:rsid w:val="004F00E2"/>
    <w:rsid w:val="004F09DC"/>
    <w:rsid w:val="004F1124"/>
    <w:rsid w:val="004F1208"/>
    <w:rsid w:val="004F1501"/>
    <w:rsid w:val="004F23AE"/>
    <w:rsid w:val="004F25B9"/>
    <w:rsid w:val="004F29E2"/>
    <w:rsid w:val="004F2E08"/>
    <w:rsid w:val="004F38D6"/>
    <w:rsid w:val="004F3E65"/>
    <w:rsid w:val="004F44D1"/>
    <w:rsid w:val="004F4A11"/>
    <w:rsid w:val="004F5D14"/>
    <w:rsid w:val="004F6460"/>
    <w:rsid w:val="004F6BFD"/>
    <w:rsid w:val="0050275B"/>
    <w:rsid w:val="00502A80"/>
    <w:rsid w:val="00504782"/>
    <w:rsid w:val="00504D2F"/>
    <w:rsid w:val="005050E7"/>
    <w:rsid w:val="0050530F"/>
    <w:rsid w:val="00505AB6"/>
    <w:rsid w:val="00505EC7"/>
    <w:rsid w:val="00505F52"/>
    <w:rsid w:val="00506BB4"/>
    <w:rsid w:val="0051195D"/>
    <w:rsid w:val="0051268D"/>
    <w:rsid w:val="00512F44"/>
    <w:rsid w:val="00513236"/>
    <w:rsid w:val="00513F2D"/>
    <w:rsid w:val="0051472B"/>
    <w:rsid w:val="00514832"/>
    <w:rsid w:val="00514CB0"/>
    <w:rsid w:val="005153AD"/>
    <w:rsid w:val="005154A9"/>
    <w:rsid w:val="00515ACC"/>
    <w:rsid w:val="0051629D"/>
    <w:rsid w:val="00516DA1"/>
    <w:rsid w:val="005179B1"/>
    <w:rsid w:val="005210D8"/>
    <w:rsid w:val="00521138"/>
    <w:rsid w:val="0052156E"/>
    <w:rsid w:val="00521CC0"/>
    <w:rsid w:val="005220BF"/>
    <w:rsid w:val="005247D0"/>
    <w:rsid w:val="005258E5"/>
    <w:rsid w:val="00526BE5"/>
    <w:rsid w:val="00526D66"/>
    <w:rsid w:val="0052700E"/>
    <w:rsid w:val="005303FA"/>
    <w:rsid w:val="00530831"/>
    <w:rsid w:val="00530F6E"/>
    <w:rsid w:val="00531D47"/>
    <w:rsid w:val="0053253B"/>
    <w:rsid w:val="005345AF"/>
    <w:rsid w:val="00534963"/>
    <w:rsid w:val="00535F65"/>
    <w:rsid w:val="00535FDE"/>
    <w:rsid w:val="00541B4D"/>
    <w:rsid w:val="005421FB"/>
    <w:rsid w:val="005428E8"/>
    <w:rsid w:val="00542FF9"/>
    <w:rsid w:val="00544FC9"/>
    <w:rsid w:val="00545BF6"/>
    <w:rsid w:val="00545FBD"/>
    <w:rsid w:val="00547633"/>
    <w:rsid w:val="00547807"/>
    <w:rsid w:val="00547B98"/>
    <w:rsid w:val="00547FFB"/>
    <w:rsid w:val="00550823"/>
    <w:rsid w:val="0055106D"/>
    <w:rsid w:val="005512BA"/>
    <w:rsid w:val="00551BA3"/>
    <w:rsid w:val="005522E4"/>
    <w:rsid w:val="0055318E"/>
    <w:rsid w:val="005545BB"/>
    <w:rsid w:val="00554742"/>
    <w:rsid w:val="00555B51"/>
    <w:rsid w:val="00556276"/>
    <w:rsid w:val="00557E26"/>
    <w:rsid w:val="00562A5F"/>
    <w:rsid w:val="00563835"/>
    <w:rsid w:val="0056469E"/>
    <w:rsid w:val="0056506A"/>
    <w:rsid w:val="00565106"/>
    <w:rsid w:val="005652A0"/>
    <w:rsid w:val="005653C6"/>
    <w:rsid w:val="00565414"/>
    <w:rsid w:val="0056610C"/>
    <w:rsid w:val="00566574"/>
    <w:rsid w:val="005667B7"/>
    <w:rsid w:val="0056691F"/>
    <w:rsid w:val="005674E7"/>
    <w:rsid w:val="00567D1E"/>
    <w:rsid w:val="00570133"/>
    <w:rsid w:val="00570200"/>
    <w:rsid w:val="00570CB6"/>
    <w:rsid w:val="00571A5C"/>
    <w:rsid w:val="005724D8"/>
    <w:rsid w:val="005724F0"/>
    <w:rsid w:val="00573752"/>
    <w:rsid w:val="005737B7"/>
    <w:rsid w:val="00573CD0"/>
    <w:rsid w:val="005746AF"/>
    <w:rsid w:val="00574E21"/>
    <w:rsid w:val="005756EB"/>
    <w:rsid w:val="00575759"/>
    <w:rsid w:val="005760D2"/>
    <w:rsid w:val="005764AD"/>
    <w:rsid w:val="005767C0"/>
    <w:rsid w:val="00576992"/>
    <w:rsid w:val="00577727"/>
    <w:rsid w:val="00577FC2"/>
    <w:rsid w:val="005800B6"/>
    <w:rsid w:val="005814A2"/>
    <w:rsid w:val="00581691"/>
    <w:rsid w:val="00582C06"/>
    <w:rsid w:val="00582EE1"/>
    <w:rsid w:val="0058344B"/>
    <w:rsid w:val="00583C6B"/>
    <w:rsid w:val="0058637C"/>
    <w:rsid w:val="005872FA"/>
    <w:rsid w:val="005877F7"/>
    <w:rsid w:val="00587F0B"/>
    <w:rsid w:val="005916E5"/>
    <w:rsid w:val="00591DDD"/>
    <w:rsid w:val="00592816"/>
    <w:rsid w:val="005942CE"/>
    <w:rsid w:val="00594C2E"/>
    <w:rsid w:val="005976B5"/>
    <w:rsid w:val="005978B0"/>
    <w:rsid w:val="005A0146"/>
    <w:rsid w:val="005A04AE"/>
    <w:rsid w:val="005A0F65"/>
    <w:rsid w:val="005A2C5B"/>
    <w:rsid w:val="005A5104"/>
    <w:rsid w:val="005A53E2"/>
    <w:rsid w:val="005A5562"/>
    <w:rsid w:val="005A6313"/>
    <w:rsid w:val="005A677D"/>
    <w:rsid w:val="005A7589"/>
    <w:rsid w:val="005A75E5"/>
    <w:rsid w:val="005A7A6E"/>
    <w:rsid w:val="005B07F5"/>
    <w:rsid w:val="005B0C3E"/>
    <w:rsid w:val="005B1902"/>
    <w:rsid w:val="005B2078"/>
    <w:rsid w:val="005B2E67"/>
    <w:rsid w:val="005B2E73"/>
    <w:rsid w:val="005B3350"/>
    <w:rsid w:val="005B3BC4"/>
    <w:rsid w:val="005B4114"/>
    <w:rsid w:val="005B4437"/>
    <w:rsid w:val="005B52EC"/>
    <w:rsid w:val="005B5D49"/>
    <w:rsid w:val="005B5DA4"/>
    <w:rsid w:val="005B7A1E"/>
    <w:rsid w:val="005B7FAA"/>
    <w:rsid w:val="005C0EC0"/>
    <w:rsid w:val="005C17BC"/>
    <w:rsid w:val="005C19DA"/>
    <w:rsid w:val="005C25A1"/>
    <w:rsid w:val="005C2965"/>
    <w:rsid w:val="005C42EA"/>
    <w:rsid w:val="005C4EAC"/>
    <w:rsid w:val="005C51F8"/>
    <w:rsid w:val="005C52EF"/>
    <w:rsid w:val="005C5CF7"/>
    <w:rsid w:val="005C67F4"/>
    <w:rsid w:val="005C7002"/>
    <w:rsid w:val="005C75EA"/>
    <w:rsid w:val="005C77A6"/>
    <w:rsid w:val="005D0ECE"/>
    <w:rsid w:val="005D0F11"/>
    <w:rsid w:val="005D10E9"/>
    <w:rsid w:val="005D11B2"/>
    <w:rsid w:val="005D12F5"/>
    <w:rsid w:val="005D1662"/>
    <w:rsid w:val="005D3993"/>
    <w:rsid w:val="005D4023"/>
    <w:rsid w:val="005D43F6"/>
    <w:rsid w:val="005D4A78"/>
    <w:rsid w:val="005D52DD"/>
    <w:rsid w:val="005D5542"/>
    <w:rsid w:val="005D56F0"/>
    <w:rsid w:val="005D5B4B"/>
    <w:rsid w:val="005D7DFC"/>
    <w:rsid w:val="005D7F60"/>
    <w:rsid w:val="005E051C"/>
    <w:rsid w:val="005E0AF4"/>
    <w:rsid w:val="005E0E64"/>
    <w:rsid w:val="005E24FC"/>
    <w:rsid w:val="005E41E0"/>
    <w:rsid w:val="005E51D8"/>
    <w:rsid w:val="005E6428"/>
    <w:rsid w:val="005E6F2D"/>
    <w:rsid w:val="005E7EB3"/>
    <w:rsid w:val="005F0144"/>
    <w:rsid w:val="005F08B4"/>
    <w:rsid w:val="005F0D55"/>
    <w:rsid w:val="005F21AD"/>
    <w:rsid w:val="005F21DD"/>
    <w:rsid w:val="005F36F9"/>
    <w:rsid w:val="005F3B9A"/>
    <w:rsid w:val="005F3EF0"/>
    <w:rsid w:val="005F476B"/>
    <w:rsid w:val="005F5EC0"/>
    <w:rsid w:val="005F6493"/>
    <w:rsid w:val="005F6AB6"/>
    <w:rsid w:val="005F6E3C"/>
    <w:rsid w:val="0060005F"/>
    <w:rsid w:val="00600327"/>
    <w:rsid w:val="00600654"/>
    <w:rsid w:val="00600B83"/>
    <w:rsid w:val="00602E23"/>
    <w:rsid w:val="006048E0"/>
    <w:rsid w:val="006054B2"/>
    <w:rsid w:val="00605D57"/>
    <w:rsid w:val="006062A5"/>
    <w:rsid w:val="006066A8"/>
    <w:rsid w:val="00606907"/>
    <w:rsid w:val="00611706"/>
    <w:rsid w:val="00611853"/>
    <w:rsid w:val="00612343"/>
    <w:rsid w:val="00612679"/>
    <w:rsid w:val="00612783"/>
    <w:rsid w:val="006132A1"/>
    <w:rsid w:val="00613D49"/>
    <w:rsid w:val="00614109"/>
    <w:rsid w:val="0061480F"/>
    <w:rsid w:val="00614D7F"/>
    <w:rsid w:val="00615668"/>
    <w:rsid w:val="006172D0"/>
    <w:rsid w:val="00617F4F"/>
    <w:rsid w:val="00617F7B"/>
    <w:rsid w:val="00621C27"/>
    <w:rsid w:val="00621FDB"/>
    <w:rsid w:val="006235CB"/>
    <w:rsid w:val="006245AA"/>
    <w:rsid w:val="00624D70"/>
    <w:rsid w:val="006253EC"/>
    <w:rsid w:val="00625D39"/>
    <w:rsid w:val="00626E90"/>
    <w:rsid w:val="0063108D"/>
    <w:rsid w:val="00631DB8"/>
    <w:rsid w:val="00631F19"/>
    <w:rsid w:val="006325A3"/>
    <w:rsid w:val="00632C18"/>
    <w:rsid w:val="00632F01"/>
    <w:rsid w:val="006342A3"/>
    <w:rsid w:val="0063593D"/>
    <w:rsid w:val="00635CBB"/>
    <w:rsid w:val="00636CE4"/>
    <w:rsid w:val="00637A1E"/>
    <w:rsid w:val="0064067D"/>
    <w:rsid w:val="00641073"/>
    <w:rsid w:val="00641899"/>
    <w:rsid w:val="00641F48"/>
    <w:rsid w:val="00642FED"/>
    <w:rsid w:val="006434C1"/>
    <w:rsid w:val="00643624"/>
    <w:rsid w:val="00643EC8"/>
    <w:rsid w:val="006447B5"/>
    <w:rsid w:val="0064583D"/>
    <w:rsid w:val="00645994"/>
    <w:rsid w:val="0064621F"/>
    <w:rsid w:val="006464F8"/>
    <w:rsid w:val="006472A9"/>
    <w:rsid w:val="00647EED"/>
    <w:rsid w:val="0065019A"/>
    <w:rsid w:val="0065020E"/>
    <w:rsid w:val="00651ED3"/>
    <w:rsid w:val="0065244D"/>
    <w:rsid w:val="00652943"/>
    <w:rsid w:val="00652FE2"/>
    <w:rsid w:val="006536E1"/>
    <w:rsid w:val="006537E5"/>
    <w:rsid w:val="00654484"/>
    <w:rsid w:val="0065588C"/>
    <w:rsid w:val="006567E0"/>
    <w:rsid w:val="006603F0"/>
    <w:rsid w:val="00660AB3"/>
    <w:rsid w:val="006619BD"/>
    <w:rsid w:val="00661A88"/>
    <w:rsid w:val="00662296"/>
    <w:rsid w:val="0066236F"/>
    <w:rsid w:val="00662A3C"/>
    <w:rsid w:val="00662C0F"/>
    <w:rsid w:val="006645E4"/>
    <w:rsid w:val="00664C75"/>
    <w:rsid w:val="00665948"/>
    <w:rsid w:val="00665A3C"/>
    <w:rsid w:val="00665A83"/>
    <w:rsid w:val="00665AB6"/>
    <w:rsid w:val="00667E77"/>
    <w:rsid w:val="00670167"/>
    <w:rsid w:val="00670A66"/>
    <w:rsid w:val="00670BA3"/>
    <w:rsid w:val="00671B3E"/>
    <w:rsid w:val="006724F9"/>
    <w:rsid w:val="00672569"/>
    <w:rsid w:val="00673733"/>
    <w:rsid w:val="006737A8"/>
    <w:rsid w:val="006763AF"/>
    <w:rsid w:val="006777C6"/>
    <w:rsid w:val="00677901"/>
    <w:rsid w:val="00677E2D"/>
    <w:rsid w:val="00680BC5"/>
    <w:rsid w:val="00681144"/>
    <w:rsid w:val="0068456E"/>
    <w:rsid w:val="00684584"/>
    <w:rsid w:val="00685AE6"/>
    <w:rsid w:val="00686524"/>
    <w:rsid w:val="0068783D"/>
    <w:rsid w:val="00687D48"/>
    <w:rsid w:val="0069055B"/>
    <w:rsid w:val="006908FF"/>
    <w:rsid w:val="006909CD"/>
    <w:rsid w:val="006915EF"/>
    <w:rsid w:val="00691C8C"/>
    <w:rsid w:val="00691E61"/>
    <w:rsid w:val="0069361D"/>
    <w:rsid w:val="00693A65"/>
    <w:rsid w:val="00694DF6"/>
    <w:rsid w:val="006957B0"/>
    <w:rsid w:val="00695A2B"/>
    <w:rsid w:val="00696704"/>
    <w:rsid w:val="006975DB"/>
    <w:rsid w:val="00697657"/>
    <w:rsid w:val="00697C06"/>
    <w:rsid w:val="006A0B3D"/>
    <w:rsid w:val="006A1144"/>
    <w:rsid w:val="006A1890"/>
    <w:rsid w:val="006A256B"/>
    <w:rsid w:val="006A5F7A"/>
    <w:rsid w:val="006A60F4"/>
    <w:rsid w:val="006A61BD"/>
    <w:rsid w:val="006A648B"/>
    <w:rsid w:val="006A67E1"/>
    <w:rsid w:val="006A7DD7"/>
    <w:rsid w:val="006B20EE"/>
    <w:rsid w:val="006B21DA"/>
    <w:rsid w:val="006B3174"/>
    <w:rsid w:val="006B31A5"/>
    <w:rsid w:val="006B3781"/>
    <w:rsid w:val="006B3AE3"/>
    <w:rsid w:val="006B3F31"/>
    <w:rsid w:val="006B4321"/>
    <w:rsid w:val="006B55D7"/>
    <w:rsid w:val="006B561E"/>
    <w:rsid w:val="006B5A2D"/>
    <w:rsid w:val="006B6E10"/>
    <w:rsid w:val="006B6F3D"/>
    <w:rsid w:val="006B77AF"/>
    <w:rsid w:val="006B79D4"/>
    <w:rsid w:val="006B7A37"/>
    <w:rsid w:val="006B7C54"/>
    <w:rsid w:val="006C0545"/>
    <w:rsid w:val="006C05D5"/>
    <w:rsid w:val="006C0ACE"/>
    <w:rsid w:val="006C100D"/>
    <w:rsid w:val="006C307E"/>
    <w:rsid w:val="006C3497"/>
    <w:rsid w:val="006C474F"/>
    <w:rsid w:val="006C5EF6"/>
    <w:rsid w:val="006C798B"/>
    <w:rsid w:val="006C7AD2"/>
    <w:rsid w:val="006C7F7B"/>
    <w:rsid w:val="006D08E4"/>
    <w:rsid w:val="006D0A0F"/>
    <w:rsid w:val="006D0CAA"/>
    <w:rsid w:val="006D0CC0"/>
    <w:rsid w:val="006D105B"/>
    <w:rsid w:val="006D1EFC"/>
    <w:rsid w:val="006D274C"/>
    <w:rsid w:val="006D3494"/>
    <w:rsid w:val="006D50CF"/>
    <w:rsid w:val="006D5205"/>
    <w:rsid w:val="006D5982"/>
    <w:rsid w:val="006D5BBE"/>
    <w:rsid w:val="006D6190"/>
    <w:rsid w:val="006D67CF"/>
    <w:rsid w:val="006D691C"/>
    <w:rsid w:val="006D7168"/>
    <w:rsid w:val="006E0A55"/>
    <w:rsid w:val="006E0C4A"/>
    <w:rsid w:val="006E1295"/>
    <w:rsid w:val="006E13E7"/>
    <w:rsid w:val="006E1F78"/>
    <w:rsid w:val="006E3346"/>
    <w:rsid w:val="006E381B"/>
    <w:rsid w:val="006E3A3C"/>
    <w:rsid w:val="006E5030"/>
    <w:rsid w:val="006E6868"/>
    <w:rsid w:val="006E7310"/>
    <w:rsid w:val="006E7739"/>
    <w:rsid w:val="006F0CD9"/>
    <w:rsid w:val="006F23CA"/>
    <w:rsid w:val="006F2CD9"/>
    <w:rsid w:val="006F2F4C"/>
    <w:rsid w:val="006F36A6"/>
    <w:rsid w:val="006F3C28"/>
    <w:rsid w:val="006F3FED"/>
    <w:rsid w:val="006F407F"/>
    <w:rsid w:val="006F4966"/>
    <w:rsid w:val="006F701B"/>
    <w:rsid w:val="006F7564"/>
    <w:rsid w:val="006F7A19"/>
    <w:rsid w:val="007000BC"/>
    <w:rsid w:val="007000FA"/>
    <w:rsid w:val="00700B34"/>
    <w:rsid w:val="00700DC9"/>
    <w:rsid w:val="007019E9"/>
    <w:rsid w:val="00701CB6"/>
    <w:rsid w:val="00702968"/>
    <w:rsid w:val="00702E35"/>
    <w:rsid w:val="00703E08"/>
    <w:rsid w:val="00703E22"/>
    <w:rsid w:val="00703EBF"/>
    <w:rsid w:val="007045E7"/>
    <w:rsid w:val="00706793"/>
    <w:rsid w:val="007067E6"/>
    <w:rsid w:val="007105CD"/>
    <w:rsid w:val="00711852"/>
    <w:rsid w:val="00711E91"/>
    <w:rsid w:val="00711F1D"/>
    <w:rsid w:val="00712608"/>
    <w:rsid w:val="00712767"/>
    <w:rsid w:val="00712BBB"/>
    <w:rsid w:val="00714B9A"/>
    <w:rsid w:val="00715025"/>
    <w:rsid w:val="0071525C"/>
    <w:rsid w:val="0071556B"/>
    <w:rsid w:val="00715A4E"/>
    <w:rsid w:val="00716AE0"/>
    <w:rsid w:val="007201B9"/>
    <w:rsid w:val="00720A48"/>
    <w:rsid w:val="00721FB1"/>
    <w:rsid w:val="00722B25"/>
    <w:rsid w:val="00722B5E"/>
    <w:rsid w:val="0072416B"/>
    <w:rsid w:val="00724655"/>
    <w:rsid w:val="007250A2"/>
    <w:rsid w:val="007258E9"/>
    <w:rsid w:val="00725E0F"/>
    <w:rsid w:val="00726FF6"/>
    <w:rsid w:val="00727E9A"/>
    <w:rsid w:val="00727F5F"/>
    <w:rsid w:val="00730EA2"/>
    <w:rsid w:val="0073187A"/>
    <w:rsid w:val="00731D86"/>
    <w:rsid w:val="00732E2A"/>
    <w:rsid w:val="00733952"/>
    <w:rsid w:val="00734698"/>
    <w:rsid w:val="00735425"/>
    <w:rsid w:val="00735F7E"/>
    <w:rsid w:val="00736073"/>
    <w:rsid w:val="007405FE"/>
    <w:rsid w:val="00741999"/>
    <w:rsid w:val="00741AAA"/>
    <w:rsid w:val="007430B1"/>
    <w:rsid w:val="0074429F"/>
    <w:rsid w:val="00744831"/>
    <w:rsid w:val="00744866"/>
    <w:rsid w:val="0074519A"/>
    <w:rsid w:val="0074566F"/>
    <w:rsid w:val="00745690"/>
    <w:rsid w:val="007465A5"/>
    <w:rsid w:val="00746A71"/>
    <w:rsid w:val="007475DB"/>
    <w:rsid w:val="0075005F"/>
    <w:rsid w:val="0075116C"/>
    <w:rsid w:val="00752369"/>
    <w:rsid w:val="00752D3B"/>
    <w:rsid w:val="00754754"/>
    <w:rsid w:val="00755639"/>
    <w:rsid w:val="00756033"/>
    <w:rsid w:val="007606CF"/>
    <w:rsid w:val="00760B70"/>
    <w:rsid w:val="0076244C"/>
    <w:rsid w:val="00763E84"/>
    <w:rsid w:val="00764780"/>
    <w:rsid w:val="00764D30"/>
    <w:rsid w:val="00764E8F"/>
    <w:rsid w:val="007651FD"/>
    <w:rsid w:val="007673D3"/>
    <w:rsid w:val="00767733"/>
    <w:rsid w:val="00767EA9"/>
    <w:rsid w:val="00767EB2"/>
    <w:rsid w:val="00770858"/>
    <w:rsid w:val="00770D2D"/>
    <w:rsid w:val="00771F60"/>
    <w:rsid w:val="0077228E"/>
    <w:rsid w:val="00772331"/>
    <w:rsid w:val="007732AA"/>
    <w:rsid w:val="007740C4"/>
    <w:rsid w:val="0077424D"/>
    <w:rsid w:val="007742C1"/>
    <w:rsid w:val="007749AC"/>
    <w:rsid w:val="00774D7A"/>
    <w:rsid w:val="00775345"/>
    <w:rsid w:val="007758E0"/>
    <w:rsid w:val="00776947"/>
    <w:rsid w:val="00777136"/>
    <w:rsid w:val="0078026F"/>
    <w:rsid w:val="00780330"/>
    <w:rsid w:val="00781122"/>
    <w:rsid w:val="007819DD"/>
    <w:rsid w:val="007819F6"/>
    <w:rsid w:val="00781D1C"/>
    <w:rsid w:val="00782AFF"/>
    <w:rsid w:val="00782C65"/>
    <w:rsid w:val="007831F0"/>
    <w:rsid w:val="00783733"/>
    <w:rsid w:val="00783883"/>
    <w:rsid w:val="00785A34"/>
    <w:rsid w:val="00786376"/>
    <w:rsid w:val="00786C1A"/>
    <w:rsid w:val="00787457"/>
    <w:rsid w:val="00787BEA"/>
    <w:rsid w:val="00792322"/>
    <w:rsid w:val="0079234F"/>
    <w:rsid w:val="0079276A"/>
    <w:rsid w:val="00793198"/>
    <w:rsid w:val="0079371F"/>
    <w:rsid w:val="00793CB5"/>
    <w:rsid w:val="00793EF6"/>
    <w:rsid w:val="00795EC4"/>
    <w:rsid w:val="007970C8"/>
    <w:rsid w:val="007976AE"/>
    <w:rsid w:val="00797730"/>
    <w:rsid w:val="00797850"/>
    <w:rsid w:val="00797C06"/>
    <w:rsid w:val="007A04B8"/>
    <w:rsid w:val="007A0774"/>
    <w:rsid w:val="007A0B17"/>
    <w:rsid w:val="007A1189"/>
    <w:rsid w:val="007A213F"/>
    <w:rsid w:val="007A2F9E"/>
    <w:rsid w:val="007A3AA4"/>
    <w:rsid w:val="007A3FBD"/>
    <w:rsid w:val="007A41CA"/>
    <w:rsid w:val="007A47F2"/>
    <w:rsid w:val="007A51E6"/>
    <w:rsid w:val="007A5AE2"/>
    <w:rsid w:val="007A6034"/>
    <w:rsid w:val="007A653F"/>
    <w:rsid w:val="007A7075"/>
    <w:rsid w:val="007A7D41"/>
    <w:rsid w:val="007B056F"/>
    <w:rsid w:val="007B1B8D"/>
    <w:rsid w:val="007B30BC"/>
    <w:rsid w:val="007B30DD"/>
    <w:rsid w:val="007B36E7"/>
    <w:rsid w:val="007B42F0"/>
    <w:rsid w:val="007B4D27"/>
    <w:rsid w:val="007B4FBB"/>
    <w:rsid w:val="007B5B09"/>
    <w:rsid w:val="007B7553"/>
    <w:rsid w:val="007B7D07"/>
    <w:rsid w:val="007B7E77"/>
    <w:rsid w:val="007B7F57"/>
    <w:rsid w:val="007C048E"/>
    <w:rsid w:val="007C128A"/>
    <w:rsid w:val="007C18AD"/>
    <w:rsid w:val="007C29BD"/>
    <w:rsid w:val="007C2B31"/>
    <w:rsid w:val="007C340F"/>
    <w:rsid w:val="007C4013"/>
    <w:rsid w:val="007C47AB"/>
    <w:rsid w:val="007C52F4"/>
    <w:rsid w:val="007C5D17"/>
    <w:rsid w:val="007C7B12"/>
    <w:rsid w:val="007D1315"/>
    <w:rsid w:val="007D2306"/>
    <w:rsid w:val="007D251D"/>
    <w:rsid w:val="007D3137"/>
    <w:rsid w:val="007D3C5D"/>
    <w:rsid w:val="007D45C5"/>
    <w:rsid w:val="007D5002"/>
    <w:rsid w:val="007D536C"/>
    <w:rsid w:val="007D5398"/>
    <w:rsid w:val="007D60C3"/>
    <w:rsid w:val="007D635A"/>
    <w:rsid w:val="007D6797"/>
    <w:rsid w:val="007D6E4F"/>
    <w:rsid w:val="007D6F9A"/>
    <w:rsid w:val="007D7F56"/>
    <w:rsid w:val="007E05B1"/>
    <w:rsid w:val="007E10F3"/>
    <w:rsid w:val="007E3426"/>
    <w:rsid w:val="007E423C"/>
    <w:rsid w:val="007E42AE"/>
    <w:rsid w:val="007E46CF"/>
    <w:rsid w:val="007E4D47"/>
    <w:rsid w:val="007E5564"/>
    <w:rsid w:val="007E6F9E"/>
    <w:rsid w:val="007E7BD3"/>
    <w:rsid w:val="007F1259"/>
    <w:rsid w:val="007F22E3"/>
    <w:rsid w:val="007F3BA2"/>
    <w:rsid w:val="007F3F6E"/>
    <w:rsid w:val="007F518A"/>
    <w:rsid w:val="007F5778"/>
    <w:rsid w:val="007F5787"/>
    <w:rsid w:val="007F5B20"/>
    <w:rsid w:val="007F5B7B"/>
    <w:rsid w:val="007F5EA1"/>
    <w:rsid w:val="007F6835"/>
    <w:rsid w:val="007F7BE6"/>
    <w:rsid w:val="008004F2"/>
    <w:rsid w:val="00800D07"/>
    <w:rsid w:val="00801582"/>
    <w:rsid w:val="0080158B"/>
    <w:rsid w:val="0080350A"/>
    <w:rsid w:val="00803D91"/>
    <w:rsid w:val="008046A4"/>
    <w:rsid w:val="008047DB"/>
    <w:rsid w:val="008063EB"/>
    <w:rsid w:val="00806DAF"/>
    <w:rsid w:val="00807D3D"/>
    <w:rsid w:val="00810478"/>
    <w:rsid w:val="0081183B"/>
    <w:rsid w:val="00811EBC"/>
    <w:rsid w:val="008124A0"/>
    <w:rsid w:val="008128FE"/>
    <w:rsid w:val="00812D95"/>
    <w:rsid w:val="00813487"/>
    <w:rsid w:val="00813EA9"/>
    <w:rsid w:val="00813EB2"/>
    <w:rsid w:val="00814029"/>
    <w:rsid w:val="008145CB"/>
    <w:rsid w:val="00814922"/>
    <w:rsid w:val="00815CA2"/>
    <w:rsid w:val="00816604"/>
    <w:rsid w:val="00816B96"/>
    <w:rsid w:val="008211DE"/>
    <w:rsid w:val="00821D5D"/>
    <w:rsid w:val="00822578"/>
    <w:rsid w:val="00822AAA"/>
    <w:rsid w:val="008234D6"/>
    <w:rsid w:val="00823848"/>
    <w:rsid w:val="00824435"/>
    <w:rsid w:val="00824601"/>
    <w:rsid w:val="008247A4"/>
    <w:rsid w:val="00825697"/>
    <w:rsid w:val="008270B7"/>
    <w:rsid w:val="008305CD"/>
    <w:rsid w:val="0083106D"/>
    <w:rsid w:val="00831916"/>
    <w:rsid w:val="00831951"/>
    <w:rsid w:val="008328DA"/>
    <w:rsid w:val="00832B12"/>
    <w:rsid w:val="00834310"/>
    <w:rsid w:val="008353FB"/>
    <w:rsid w:val="0083588A"/>
    <w:rsid w:val="00835EA6"/>
    <w:rsid w:val="008360B0"/>
    <w:rsid w:val="00836516"/>
    <w:rsid w:val="00836AB4"/>
    <w:rsid w:val="00840511"/>
    <w:rsid w:val="008408BB"/>
    <w:rsid w:val="0084178A"/>
    <w:rsid w:val="00842686"/>
    <w:rsid w:val="00843462"/>
    <w:rsid w:val="008435BC"/>
    <w:rsid w:val="00843F1B"/>
    <w:rsid w:val="0084426B"/>
    <w:rsid w:val="00844875"/>
    <w:rsid w:val="00845222"/>
    <w:rsid w:val="0084557D"/>
    <w:rsid w:val="008456D1"/>
    <w:rsid w:val="00846AF9"/>
    <w:rsid w:val="00847A76"/>
    <w:rsid w:val="008507EA"/>
    <w:rsid w:val="00850940"/>
    <w:rsid w:val="00850B8F"/>
    <w:rsid w:val="008510D7"/>
    <w:rsid w:val="008510FC"/>
    <w:rsid w:val="008513C5"/>
    <w:rsid w:val="00851CC4"/>
    <w:rsid w:val="00852657"/>
    <w:rsid w:val="00852F57"/>
    <w:rsid w:val="00853463"/>
    <w:rsid w:val="0085397D"/>
    <w:rsid w:val="00853AD5"/>
    <w:rsid w:val="0085401D"/>
    <w:rsid w:val="0085439C"/>
    <w:rsid w:val="00855547"/>
    <w:rsid w:val="00855D65"/>
    <w:rsid w:val="00856892"/>
    <w:rsid w:val="00860244"/>
    <w:rsid w:val="00860359"/>
    <w:rsid w:val="008609E6"/>
    <w:rsid w:val="00860C71"/>
    <w:rsid w:val="00860F5A"/>
    <w:rsid w:val="0086280C"/>
    <w:rsid w:val="008640E4"/>
    <w:rsid w:val="00864356"/>
    <w:rsid w:val="0086461E"/>
    <w:rsid w:val="008649A8"/>
    <w:rsid w:val="0086529D"/>
    <w:rsid w:val="00865369"/>
    <w:rsid w:val="0086539F"/>
    <w:rsid w:val="008653CC"/>
    <w:rsid w:val="0086566F"/>
    <w:rsid w:val="00865EAC"/>
    <w:rsid w:val="008661F3"/>
    <w:rsid w:val="00867EFB"/>
    <w:rsid w:val="00870E7F"/>
    <w:rsid w:val="008710A1"/>
    <w:rsid w:val="00872779"/>
    <w:rsid w:val="00872F59"/>
    <w:rsid w:val="008735D7"/>
    <w:rsid w:val="00874101"/>
    <w:rsid w:val="0087470D"/>
    <w:rsid w:val="00874776"/>
    <w:rsid w:val="0087490B"/>
    <w:rsid w:val="0087562A"/>
    <w:rsid w:val="008765B4"/>
    <w:rsid w:val="00877008"/>
    <w:rsid w:val="008771E4"/>
    <w:rsid w:val="008772BB"/>
    <w:rsid w:val="00877491"/>
    <w:rsid w:val="008778FE"/>
    <w:rsid w:val="00877E6B"/>
    <w:rsid w:val="008805D2"/>
    <w:rsid w:val="00880FEC"/>
    <w:rsid w:val="00881586"/>
    <w:rsid w:val="0088167A"/>
    <w:rsid w:val="008837F1"/>
    <w:rsid w:val="00883F0D"/>
    <w:rsid w:val="00885675"/>
    <w:rsid w:val="0088723D"/>
    <w:rsid w:val="008878D8"/>
    <w:rsid w:val="00887AAE"/>
    <w:rsid w:val="008904DA"/>
    <w:rsid w:val="00890CF8"/>
    <w:rsid w:val="008910FA"/>
    <w:rsid w:val="008927E8"/>
    <w:rsid w:val="00893F4C"/>
    <w:rsid w:val="0089583E"/>
    <w:rsid w:val="00895991"/>
    <w:rsid w:val="00896E5D"/>
    <w:rsid w:val="00896F29"/>
    <w:rsid w:val="00896F7D"/>
    <w:rsid w:val="008A008F"/>
    <w:rsid w:val="008A0783"/>
    <w:rsid w:val="008A09FB"/>
    <w:rsid w:val="008A1A93"/>
    <w:rsid w:val="008A3D64"/>
    <w:rsid w:val="008A4E12"/>
    <w:rsid w:val="008A5600"/>
    <w:rsid w:val="008A66EB"/>
    <w:rsid w:val="008A6C7E"/>
    <w:rsid w:val="008B1043"/>
    <w:rsid w:val="008B1406"/>
    <w:rsid w:val="008B1742"/>
    <w:rsid w:val="008B2BFD"/>
    <w:rsid w:val="008B3633"/>
    <w:rsid w:val="008B38D8"/>
    <w:rsid w:val="008B4632"/>
    <w:rsid w:val="008B5444"/>
    <w:rsid w:val="008B5584"/>
    <w:rsid w:val="008B74CE"/>
    <w:rsid w:val="008B7BF4"/>
    <w:rsid w:val="008C058B"/>
    <w:rsid w:val="008C0AC5"/>
    <w:rsid w:val="008C2F69"/>
    <w:rsid w:val="008C3F79"/>
    <w:rsid w:val="008C4BB3"/>
    <w:rsid w:val="008C50DF"/>
    <w:rsid w:val="008C591B"/>
    <w:rsid w:val="008C5C05"/>
    <w:rsid w:val="008C60E6"/>
    <w:rsid w:val="008C64BD"/>
    <w:rsid w:val="008C6681"/>
    <w:rsid w:val="008C6BD6"/>
    <w:rsid w:val="008C75D5"/>
    <w:rsid w:val="008C77F5"/>
    <w:rsid w:val="008C7B12"/>
    <w:rsid w:val="008C7E98"/>
    <w:rsid w:val="008D00A8"/>
    <w:rsid w:val="008D04F4"/>
    <w:rsid w:val="008D0D0F"/>
    <w:rsid w:val="008D155C"/>
    <w:rsid w:val="008D1A48"/>
    <w:rsid w:val="008D2AA3"/>
    <w:rsid w:val="008D3955"/>
    <w:rsid w:val="008D4959"/>
    <w:rsid w:val="008D4AB2"/>
    <w:rsid w:val="008D58F2"/>
    <w:rsid w:val="008D5C96"/>
    <w:rsid w:val="008D622C"/>
    <w:rsid w:val="008D6ED6"/>
    <w:rsid w:val="008E09DD"/>
    <w:rsid w:val="008E20F7"/>
    <w:rsid w:val="008E2F98"/>
    <w:rsid w:val="008E33FF"/>
    <w:rsid w:val="008E38D1"/>
    <w:rsid w:val="008E4626"/>
    <w:rsid w:val="008E49ED"/>
    <w:rsid w:val="008E4ED3"/>
    <w:rsid w:val="008E5338"/>
    <w:rsid w:val="008E5C28"/>
    <w:rsid w:val="008E5D9D"/>
    <w:rsid w:val="008E6034"/>
    <w:rsid w:val="008E62D3"/>
    <w:rsid w:val="008E6863"/>
    <w:rsid w:val="008E732F"/>
    <w:rsid w:val="008E7D40"/>
    <w:rsid w:val="008F03CF"/>
    <w:rsid w:val="008F10A8"/>
    <w:rsid w:val="008F1A66"/>
    <w:rsid w:val="008F1CB1"/>
    <w:rsid w:val="008F2336"/>
    <w:rsid w:val="008F2E3D"/>
    <w:rsid w:val="008F3FDB"/>
    <w:rsid w:val="008F4FD5"/>
    <w:rsid w:val="008F501B"/>
    <w:rsid w:val="008F6421"/>
    <w:rsid w:val="008F66D7"/>
    <w:rsid w:val="008F70BD"/>
    <w:rsid w:val="008F77A9"/>
    <w:rsid w:val="008F783E"/>
    <w:rsid w:val="00900652"/>
    <w:rsid w:val="0090085D"/>
    <w:rsid w:val="00901B83"/>
    <w:rsid w:val="00903EB7"/>
    <w:rsid w:val="009047A0"/>
    <w:rsid w:val="00905482"/>
    <w:rsid w:val="00905B99"/>
    <w:rsid w:val="0090712E"/>
    <w:rsid w:val="00907209"/>
    <w:rsid w:val="00907AE7"/>
    <w:rsid w:val="009102E3"/>
    <w:rsid w:val="00910647"/>
    <w:rsid w:val="009119CF"/>
    <w:rsid w:val="0091201E"/>
    <w:rsid w:val="00913CA1"/>
    <w:rsid w:val="00913FA3"/>
    <w:rsid w:val="009151B2"/>
    <w:rsid w:val="00915236"/>
    <w:rsid w:val="00916541"/>
    <w:rsid w:val="00917CBE"/>
    <w:rsid w:val="00917F5C"/>
    <w:rsid w:val="00920AF7"/>
    <w:rsid w:val="00921A60"/>
    <w:rsid w:val="009222A6"/>
    <w:rsid w:val="00922BBF"/>
    <w:rsid w:val="00922D73"/>
    <w:rsid w:val="00925122"/>
    <w:rsid w:val="00925488"/>
    <w:rsid w:val="009255A6"/>
    <w:rsid w:val="009263E4"/>
    <w:rsid w:val="00927D0D"/>
    <w:rsid w:val="00927F76"/>
    <w:rsid w:val="009304B0"/>
    <w:rsid w:val="00930533"/>
    <w:rsid w:val="0093090B"/>
    <w:rsid w:val="0093153B"/>
    <w:rsid w:val="00931B2D"/>
    <w:rsid w:val="00932ECA"/>
    <w:rsid w:val="00933828"/>
    <w:rsid w:val="00933BB8"/>
    <w:rsid w:val="009340D5"/>
    <w:rsid w:val="009346DF"/>
    <w:rsid w:val="00935035"/>
    <w:rsid w:val="009355E8"/>
    <w:rsid w:val="00935660"/>
    <w:rsid w:val="009358A7"/>
    <w:rsid w:val="00935984"/>
    <w:rsid w:val="0093635A"/>
    <w:rsid w:val="009372B1"/>
    <w:rsid w:val="009378FB"/>
    <w:rsid w:val="0094057E"/>
    <w:rsid w:val="00942D86"/>
    <w:rsid w:val="00943845"/>
    <w:rsid w:val="00945A86"/>
    <w:rsid w:val="00947078"/>
    <w:rsid w:val="00947662"/>
    <w:rsid w:val="00947896"/>
    <w:rsid w:val="009502A5"/>
    <w:rsid w:val="00950415"/>
    <w:rsid w:val="00950A1B"/>
    <w:rsid w:val="009515CB"/>
    <w:rsid w:val="00951E9A"/>
    <w:rsid w:val="009520F3"/>
    <w:rsid w:val="00952488"/>
    <w:rsid w:val="00953786"/>
    <w:rsid w:val="00955A62"/>
    <w:rsid w:val="00955C2B"/>
    <w:rsid w:val="009579C3"/>
    <w:rsid w:val="00960111"/>
    <w:rsid w:val="009607D6"/>
    <w:rsid w:val="00960A79"/>
    <w:rsid w:val="00960F47"/>
    <w:rsid w:val="0096248F"/>
    <w:rsid w:val="00962941"/>
    <w:rsid w:val="009630B6"/>
    <w:rsid w:val="009633F5"/>
    <w:rsid w:val="009634D1"/>
    <w:rsid w:val="00964777"/>
    <w:rsid w:val="00964A6B"/>
    <w:rsid w:val="0096529F"/>
    <w:rsid w:val="009661AA"/>
    <w:rsid w:val="00966B46"/>
    <w:rsid w:val="0096789F"/>
    <w:rsid w:val="00967C73"/>
    <w:rsid w:val="00970756"/>
    <w:rsid w:val="00970ADC"/>
    <w:rsid w:val="00971383"/>
    <w:rsid w:val="00972856"/>
    <w:rsid w:val="00974277"/>
    <w:rsid w:val="00974A21"/>
    <w:rsid w:val="00975659"/>
    <w:rsid w:val="00975D60"/>
    <w:rsid w:val="0097604D"/>
    <w:rsid w:val="00977146"/>
    <w:rsid w:val="009772C0"/>
    <w:rsid w:val="00981194"/>
    <w:rsid w:val="00982C39"/>
    <w:rsid w:val="00982EE6"/>
    <w:rsid w:val="00983138"/>
    <w:rsid w:val="0098315A"/>
    <w:rsid w:val="00983223"/>
    <w:rsid w:val="00983B70"/>
    <w:rsid w:val="00984352"/>
    <w:rsid w:val="00984527"/>
    <w:rsid w:val="00984EA9"/>
    <w:rsid w:val="00987BA0"/>
    <w:rsid w:val="00992403"/>
    <w:rsid w:val="00992C12"/>
    <w:rsid w:val="00993BC8"/>
    <w:rsid w:val="0099409B"/>
    <w:rsid w:val="00995BD2"/>
    <w:rsid w:val="0099603E"/>
    <w:rsid w:val="00996A27"/>
    <w:rsid w:val="00996AB1"/>
    <w:rsid w:val="00996E60"/>
    <w:rsid w:val="00996F4B"/>
    <w:rsid w:val="00996FDE"/>
    <w:rsid w:val="009970E9"/>
    <w:rsid w:val="00997B8A"/>
    <w:rsid w:val="00997EE1"/>
    <w:rsid w:val="009A0297"/>
    <w:rsid w:val="009A05E9"/>
    <w:rsid w:val="009A1F0F"/>
    <w:rsid w:val="009A2DA7"/>
    <w:rsid w:val="009A3DF7"/>
    <w:rsid w:val="009A52E3"/>
    <w:rsid w:val="009A5452"/>
    <w:rsid w:val="009A5820"/>
    <w:rsid w:val="009A6045"/>
    <w:rsid w:val="009A6622"/>
    <w:rsid w:val="009B18EF"/>
    <w:rsid w:val="009B1A43"/>
    <w:rsid w:val="009B2940"/>
    <w:rsid w:val="009B29D5"/>
    <w:rsid w:val="009B3155"/>
    <w:rsid w:val="009B3767"/>
    <w:rsid w:val="009B4BD0"/>
    <w:rsid w:val="009B50CD"/>
    <w:rsid w:val="009B6182"/>
    <w:rsid w:val="009B6DF4"/>
    <w:rsid w:val="009B6EFF"/>
    <w:rsid w:val="009B70E6"/>
    <w:rsid w:val="009C0701"/>
    <w:rsid w:val="009C0BE7"/>
    <w:rsid w:val="009C33AA"/>
    <w:rsid w:val="009C3567"/>
    <w:rsid w:val="009C37AB"/>
    <w:rsid w:val="009C3817"/>
    <w:rsid w:val="009C47C4"/>
    <w:rsid w:val="009C6C7E"/>
    <w:rsid w:val="009C7223"/>
    <w:rsid w:val="009C747E"/>
    <w:rsid w:val="009C7749"/>
    <w:rsid w:val="009D0B61"/>
    <w:rsid w:val="009D16CA"/>
    <w:rsid w:val="009D1C0E"/>
    <w:rsid w:val="009D2A31"/>
    <w:rsid w:val="009D2D45"/>
    <w:rsid w:val="009D37BA"/>
    <w:rsid w:val="009D3AC9"/>
    <w:rsid w:val="009D3C07"/>
    <w:rsid w:val="009D4477"/>
    <w:rsid w:val="009D4FF1"/>
    <w:rsid w:val="009D6245"/>
    <w:rsid w:val="009D6553"/>
    <w:rsid w:val="009D66C2"/>
    <w:rsid w:val="009D6CFD"/>
    <w:rsid w:val="009D7DDA"/>
    <w:rsid w:val="009E0170"/>
    <w:rsid w:val="009E0EC0"/>
    <w:rsid w:val="009E1ABA"/>
    <w:rsid w:val="009E2269"/>
    <w:rsid w:val="009E25B8"/>
    <w:rsid w:val="009E2EC1"/>
    <w:rsid w:val="009E376B"/>
    <w:rsid w:val="009E3FC9"/>
    <w:rsid w:val="009E412C"/>
    <w:rsid w:val="009E481F"/>
    <w:rsid w:val="009E4E93"/>
    <w:rsid w:val="009E50C0"/>
    <w:rsid w:val="009E5556"/>
    <w:rsid w:val="009E5B98"/>
    <w:rsid w:val="009E6C73"/>
    <w:rsid w:val="009E7A1B"/>
    <w:rsid w:val="009F051C"/>
    <w:rsid w:val="009F0653"/>
    <w:rsid w:val="009F096B"/>
    <w:rsid w:val="009F1038"/>
    <w:rsid w:val="009F1242"/>
    <w:rsid w:val="009F224D"/>
    <w:rsid w:val="009F317B"/>
    <w:rsid w:val="009F33B3"/>
    <w:rsid w:val="009F3781"/>
    <w:rsid w:val="009F421E"/>
    <w:rsid w:val="009F4456"/>
    <w:rsid w:val="009F66D1"/>
    <w:rsid w:val="00A00044"/>
    <w:rsid w:val="00A00894"/>
    <w:rsid w:val="00A02A49"/>
    <w:rsid w:val="00A02C7E"/>
    <w:rsid w:val="00A03661"/>
    <w:rsid w:val="00A03F0A"/>
    <w:rsid w:val="00A03FBB"/>
    <w:rsid w:val="00A04079"/>
    <w:rsid w:val="00A0442E"/>
    <w:rsid w:val="00A05273"/>
    <w:rsid w:val="00A07CDC"/>
    <w:rsid w:val="00A10882"/>
    <w:rsid w:val="00A10F4B"/>
    <w:rsid w:val="00A1241F"/>
    <w:rsid w:val="00A126FB"/>
    <w:rsid w:val="00A12C5D"/>
    <w:rsid w:val="00A12FDA"/>
    <w:rsid w:val="00A148CD"/>
    <w:rsid w:val="00A14A02"/>
    <w:rsid w:val="00A14A8C"/>
    <w:rsid w:val="00A156EC"/>
    <w:rsid w:val="00A1587D"/>
    <w:rsid w:val="00A163BA"/>
    <w:rsid w:val="00A169DC"/>
    <w:rsid w:val="00A17A7F"/>
    <w:rsid w:val="00A17F24"/>
    <w:rsid w:val="00A202FE"/>
    <w:rsid w:val="00A20770"/>
    <w:rsid w:val="00A210AD"/>
    <w:rsid w:val="00A2198D"/>
    <w:rsid w:val="00A223B1"/>
    <w:rsid w:val="00A22727"/>
    <w:rsid w:val="00A2447D"/>
    <w:rsid w:val="00A247D8"/>
    <w:rsid w:val="00A25786"/>
    <w:rsid w:val="00A26BF2"/>
    <w:rsid w:val="00A270B3"/>
    <w:rsid w:val="00A27AA2"/>
    <w:rsid w:val="00A27B4E"/>
    <w:rsid w:val="00A31988"/>
    <w:rsid w:val="00A32303"/>
    <w:rsid w:val="00A33244"/>
    <w:rsid w:val="00A33B27"/>
    <w:rsid w:val="00A33E4C"/>
    <w:rsid w:val="00A33ED8"/>
    <w:rsid w:val="00A347E1"/>
    <w:rsid w:val="00A349B0"/>
    <w:rsid w:val="00A34AA8"/>
    <w:rsid w:val="00A358C0"/>
    <w:rsid w:val="00A3657A"/>
    <w:rsid w:val="00A37064"/>
    <w:rsid w:val="00A400E3"/>
    <w:rsid w:val="00A402D2"/>
    <w:rsid w:val="00A40758"/>
    <w:rsid w:val="00A40C3A"/>
    <w:rsid w:val="00A40DC8"/>
    <w:rsid w:val="00A41444"/>
    <w:rsid w:val="00A422A5"/>
    <w:rsid w:val="00A42E3F"/>
    <w:rsid w:val="00A432B7"/>
    <w:rsid w:val="00A432F1"/>
    <w:rsid w:val="00A43A1F"/>
    <w:rsid w:val="00A450FB"/>
    <w:rsid w:val="00A45D90"/>
    <w:rsid w:val="00A461B2"/>
    <w:rsid w:val="00A4632F"/>
    <w:rsid w:val="00A50296"/>
    <w:rsid w:val="00A51234"/>
    <w:rsid w:val="00A512C6"/>
    <w:rsid w:val="00A51515"/>
    <w:rsid w:val="00A515A1"/>
    <w:rsid w:val="00A51FBA"/>
    <w:rsid w:val="00A53317"/>
    <w:rsid w:val="00A53A66"/>
    <w:rsid w:val="00A5407A"/>
    <w:rsid w:val="00A545FB"/>
    <w:rsid w:val="00A5512A"/>
    <w:rsid w:val="00A577D0"/>
    <w:rsid w:val="00A57A08"/>
    <w:rsid w:val="00A57B4E"/>
    <w:rsid w:val="00A57CCE"/>
    <w:rsid w:val="00A60BFC"/>
    <w:rsid w:val="00A612A1"/>
    <w:rsid w:val="00A61500"/>
    <w:rsid w:val="00A62561"/>
    <w:rsid w:val="00A6327E"/>
    <w:rsid w:val="00A63C39"/>
    <w:rsid w:val="00A64051"/>
    <w:rsid w:val="00A64142"/>
    <w:rsid w:val="00A641D1"/>
    <w:rsid w:val="00A65502"/>
    <w:rsid w:val="00A65D7B"/>
    <w:rsid w:val="00A66795"/>
    <w:rsid w:val="00A66924"/>
    <w:rsid w:val="00A66AAE"/>
    <w:rsid w:val="00A6713A"/>
    <w:rsid w:val="00A67778"/>
    <w:rsid w:val="00A708D2"/>
    <w:rsid w:val="00A71026"/>
    <w:rsid w:val="00A711A5"/>
    <w:rsid w:val="00A71FC3"/>
    <w:rsid w:val="00A71FE3"/>
    <w:rsid w:val="00A730C7"/>
    <w:rsid w:val="00A734E9"/>
    <w:rsid w:val="00A75937"/>
    <w:rsid w:val="00A76285"/>
    <w:rsid w:val="00A76A46"/>
    <w:rsid w:val="00A76D66"/>
    <w:rsid w:val="00A80243"/>
    <w:rsid w:val="00A803A1"/>
    <w:rsid w:val="00A8081D"/>
    <w:rsid w:val="00A80F82"/>
    <w:rsid w:val="00A81BC2"/>
    <w:rsid w:val="00A828E6"/>
    <w:rsid w:val="00A83EC3"/>
    <w:rsid w:val="00A85377"/>
    <w:rsid w:val="00A85C81"/>
    <w:rsid w:val="00A85F63"/>
    <w:rsid w:val="00A86208"/>
    <w:rsid w:val="00A86259"/>
    <w:rsid w:val="00A86358"/>
    <w:rsid w:val="00A86C9A"/>
    <w:rsid w:val="00A8784A"/>
    <w:rsid w:val="00A87DA4"/>
    <w:rsid w:val="00A905E3"/>
    <w:rsid w:val="00A907DC"/>
    <w:rsid w:val="00A90C28"/>
    <w:rsid w:val="00A924BA"/>
    <w:rsid w:val="00A92E0E"/>
    <w:rsid w:val="00A93093"/>
    <w:rsid w:val="00A9459E"/>
    <w:rsid w:val="00A958A2"/>
    <w:rsid w:val="00AA07E3"/>
    <w:rsid w:val="00AA0836"/>
    <w:rsid w:val="00AA18AB"/>
    <w:rsid w:val="00AA2339"/>
    <w:rsid w:val="00AA28F5"/>
    <w:rsid w:val="00AA2A1B"/>
    <w:rsid w:val="00AA35F8"/>
    <w:rsid w:val="00AA37A9"/>
    <w:rsid w:val="00AA38A9"/>
    <w:rsid w:val="00AA3F72"/>
    <w:rsid w:val="00AA40BB"/>
    <w:rsid w:val="00AA4F77"/>
    <w:rsid w:val="00AA721A"/>
    <w:rsid w:val="00AB04B7"/>
    <w:rsid w:val="00AB1F54"/>
    <w:rsid w:val="00AB215D"/>
    <w:rsid w:val="00AB3298"/>
    <w:rsid w:val="00AB34AE"/>
    <w:rsid w:val="00AB3C61"/>
    <w:rsid w:val="00AB5103"/>
    <w:rsid w:val="00AB5609"/>
    <w:rsid w:val="00AB5EE4"/>
    <w:rsid w:val="00AB6561"/>
    <w:rsid w:val="00AB676C"/>
    <w:rsid w:val="00AB6EC1"/>
    <w:rsid w:val="00AB735B"/>
    <w:rsid w:val="00AB75B3"/>
    <w:rsid w:val="00AC0306"/>
    <w:rsid w:val="00AC03EF"/>
    <w:rsid w:val="00AC087A"/>
    <w:rsid w:val="00AC0DC6"/>
    <w:rsid w:val="00AC0E97"/>
    <w:rsid w:val="00AC176A"/>
    <w:rsid w:val="00AC1A02"/>
    <w:rsid w:val="00AC2517"/>
    <w:rsid w:val="00AC3986"/>
    <w:rsid w:val="00AC54AF"/>
    <w:rsid w:val="00AC6124"/>
    <w:rsid w:val="00AC64F7"/>
    <w:rsid w:val="00AD0931"/>
    <w:rsid w:val="00AD1935"/>
    <w:rsid w:val="00AD1D2E"/>
    <w:rsid w:val="00AD4D52"/>
    <w:rsid w:val="00AD5DE8"/>
    <w:rsid w:val="00AD6973"/>
    <w:rsid w:val="00AD79BF"/>
    <w:rsid w:val="00AD7DFA"/>
    <w:rsid w:val="00AE004D"/>
    <w:rsid w:val="00AE00C5"/>
    <w:rsid w:val="00AE0D7E"/>
    <w:rsid w:val="00AE32AA"/>
    <w:rsid w:val="00AE3B16"/>
    <w:rsid w:val="00AE51C3"/>
    <w:rsid w:val="00AE6065"/>
    <w:rsid w:val="00AE66AE"/>
    <w:rsid w:val="00AE70D0"/>
    <w:rsid w:val="00AF078B"/>
    <w:rsid w:val="00AF0842"/>
    <w:rsid w:val="00AF11CB"/>
    <w:rsid w:val="00AF1BA1"/>
    <w:rsid w:val="00AF1D15"/>
    <w:rsid w:val="00AF1EA0"/>
    <w:rsid w:val="00AF2DAB"/>
    <w:rsid w:val="00AF2EE0"/>
    <w:rsid w:val="00AF393D"/>
    <w:rsid w:val="00AF412B"/>
    <w:rsid w:val="00AF4210"/>
    <w:rsid w:val="00AF4A44"/>
    <w:rsid w:val="00AF52FB"/>
    <w:rsid w:val="00AF5314"/>
    <w:rsid w:val="00AF64D9"/>
    <w:rsid w:val="00AF67F1"/>
    <w:rsid w:val="00AF7217"/>
    <w:rsid w:val="00AF7646"/>
    <w:rsid w:val="00B014CE"/>
    <w:rsid w:val="00B01F20"/>
    <w:rsid w:val="00B02E78"/>
    <w:rsid w:val="00B031F9"/>
    <w:rsid w:val="00B03369"/>
    <w:rsid w:val="00B03910"/>
    <w:rsid w:val="00B03BF2"/>
    <w:rsid w:val="00B041EB"/>
    <w:rsid w:val="00B045DB"/>
    <w:rsid w:val="00B0568A"/>
    <w:rsid w:val="00B05712"/>
    <w:rsid w:val="00B05D1A"/>
    <w:rsid w:val="00B064C9"/>
    <w:rsid w:val="00B06D59"/>
    <w:rsid w:val="00B07520"/>
    <w:rsid w:val="00B07C09"/>
    <w:rsid w:val="00B1113E"/>
    <w:rsid w:val="00B11CA7"/>
    <w:rsid w:val="00B1357E"/>
    <w:rsid w:val="00B1483C"/>
    <w:rsid w:val="00B14ED9"/>
    <w:rsid w:val="00B1532B"/>
    <w:rsid w:val="00B1677E"/>
    <w:rsid w:val="00B16793"/>
    <w:rsid w:val="00B169C9"/>
    <w:rsid w:val="00B1754D"/>
    <w:rsid w:val="00B20D1E"/>
    <w:rsid w:val="00B21865"/>
    <w:rsid w:val="00B21B66"/>
    <w:rsid w:val="00B22409"/>
    <w:rsid w:val="00B22986"/>
    <w:rsid w:val="00B2432A"/>
    <w:rsid w:val="00B24E65"/>
    <w:rsid w:val="00B2539B"/>
    <w:rsid w:val="00B26A6F"/>
    <w:rsid w:val="00B26AB0"/>
    <w:rsid w:val="00B303AE"/>
    <w:rsid w:val="00B30BC3"/>
    <w:rsid w:val="00B312AF"/>
    <w:rsid w:val="00B323C5"/>
    <w:rsid w:val="00B3269E"/>
    <w:rsid w:val="00B328A0"/>
    <w:rsid w:val="00B329C1"/>
    <w:rsid w:val="00B32A1E"/>
    <w:rsid w:val="00B32CC7"/>
    <w:rsid w:val="00B33968"/>
    <w:rsid w:val="00B34D0F"/>
    <w:rsid w:val="00B351F7"/>
    <w:rsid w:val="00B35B51"/>
    <w:rsid w:val="00B36BA5"/>
    <w:rsid w:val="00B37205"/>
    <w:rsid w:val="00B37A3F"/>
    <w:rsid w:val="00B40600"/>
    <w:rsid w:val="00B40E34"/>
    <w:rsid w:val="00B4140A"/>
    <w:rsid w:val="00B4180F"/>
    <w:rsid w:val="00B42F88"/>
    <w:rsid w:val="00B42FA9"/>
    <w:rsid w:val="00B43105"/>
    <w:rsid w:val="00B43A45"/>
    <w:rsid w:val="00B43A4E"/>
    <w:rsid w:val="00B43D75"/>
    <w:rsid w:val="00B4469C"/>
    <w:rsid w:val="00B44C1B"/>
    <w:rsid w:val="00B44C56"/>
    <w:rsid w:val="00B45314"/>
    <w:rsid w:val="00B4541F"/>
    <w:rsid w:val="00B4617B"/>
    <w:rsid w:val="00B5066E"/>
    <w:rsid w:val="00B51704"/>
    <w:rsid w:val="00B51777"/>
    <w:rsid w:val="00B51CF0"/>
    <w:rsid w:val="00B52368"/>
    <w:rsid w:val="00B52691"/>
    <w:rsid w:val="00B5448C"/>
    <w:rsid w:val="00B55A9B"/>
    <w:rsid w:val="00B5613A"/>
    <w:rsid w:val="00B56DAA"/>
    <w:rsid w:val="00B60BE4"/>
    <w:rsid w:val="00B61067"/>
    <w:rsid w:val="00B61252"/>
    <w:rsid w:val="00B62589"/>
    <w:rsid w:val="00B630AA"/>
    <w:rsid w:val="00B6359C"/>
    <w:rsid w:val="00B651FA"/>
    <w:rsid w:val="00B653DE"/>
    <w:rsid w:val="00B67650"/>
    <w:rsid w:val="00B67FAA"/>
    <w:rsid w:val="00B70100"/>
    <w:rsid w:val="00B7031B"/>
    <w:rsid w:val="00B70493"/>
    <w:rsid w:val="00B71405"/>
    <w:rsid w:val="00B7141C"/>
    <w:rsid w:val="00B73791"/>
    <w:rsid w:val="00B73A55"/>
    <w:rsid w:val="00B74072"/>
    <w:rsid w:val="00B74E67"/>
    <w:rsid w:val="00B7544F"/>
    <w:rsid w:val="00B756F1"/>
    <w:rsid w:val="00B757DD"/>
    <w:rsid w:val="00B75A81"/>
    <w:rsid w:val="00B7725E"/>
    <w:rsid w:val="00B772DF"/>
    <w:rsid w:val="00B77755"/>
    <w:rsid w:val="00B779F0"/>
    <w:rsid w:val="00B80624"/>
    <w:rsid w:val="00B80D4B"/>
    <w:rsid w:val="00B81C00"/>
    <w:rsid w:val="00B82F54"/>
    <w:rsid w:val="00B849E8"/>
    <w:rsid w:val="00B85D3C"/>
    <w:rsid w:val="00B85F57"/>
    <w:rsid w:val="00B86107"/>
    <w:rsid w:val="00B861FA"/>
    <w:rsid w:val="00B87106"/>
    <w:rsid w:val="00B876FF"/>
    <w:rsid w:val="00B90272"/>
    <w:rsid w:val="00B90704"/>
    <w:rsid w:val="00B92097"/>
    <w:rsid w:val="00B94F10"/>
    <w:rsid w:val="00B94F47"/>
    <w:rsid w:val="00B950BA"/>
    <w:rsid w:val="00B95D2A"/>
    <w:rsid w:val="00B960CE"/>
    <w:rsid w:val="00B9664E"/>
    <w:rsid w:val="00B96D46"/>
    <w:rsid w:val="00B96D8E"/>
    <w:rsid w:val="00BA1199"/>
    <w:rsid w:val="00BA1C80"/>
    <w:rsid w:val="00BA28F2"/>
    <w:rsid w:val="00BA559A"/>
    <w:rsid w:val="00BA6C37"/>
    <w:rsid w:val="00BA7A95"/>
    <w:rsid w:val="00BA7D92"/>
    <w:rsid w:val="00BA7E40"/>
    <w:rsid w:val="00BB0C37"/>
    <w:rsid w:val="00BB203D"/>
    <w:rsid w:val="00BB2A71"/>
    <w:rsid w:val="00BB2DE1"/>
    <w:rsid w:val="00BB3CB8"/>
    <w:rsid w:val="00BB3FAA"/>
    <w:rsid w:val="00BB40C5"/>
    <w:rsid w:val="00BB42E7"/>
    <w:rsid w:val="00BB59A3"/>
    <w:rsid w:val="00BB5C6E"/>
    <w:rsid w:val="00BB623D"/>
    <w:rsid w:val="00BB6E48"/>
    <w:rsid w:val="00BB7BD5"/>
    <w:rsid w:val="00BC01E0"/>
    <w:rsid w:val="00BC1491"/>
    <w:rsid w:val="00BC1714"/>
    <w:rsid w:val="00BC1B89"/>
    <w:rsid w:val="00BC27C4"/>
    <w:rsid w:val="00BC3034"/>
    <w:rsid w:val="00BC374A"/>
    <w:rsid w:val="00BC3D5C"/>
    <w:rsid w:val="00BC599A"/>
    <w:rsid w:val="00BC5F1D"/>
    <w:rsid w:val="00BC6ACC"/>
    <w:rsid w:val="00BC6B48"/>
    <w:rsid w:val="00BC6FF1"/>
    <w:rsid w:val="00BC7D3E"/>
    <w:rsid w:val="00BD0A81"/>
    <w:rsid w:val="00BD1439"/>
    <w:rsid w:val="00BD1843"/>
    <w:rsid w:val="00BD18FA"/>
    <w:rsid w:val="00BD256D"/>
    <w:rsid w:val="00BD2752"/>
    <w:rsid w:val="00BD28C4"/>
    <w:rsid w:val="00BD2E0A"/>
    <w:rsid w:val="00BD2EB0"/>
    <w:rsid w:val="00BD38D2"/>
    <w:rsid w:val="00BD3D21"/>
    <w:rsid w:val="00BD46D7"/>
    <w:rsid w:val="00BD4C0F"/>
    <w:rsid w:val="00BD5624"/>
    <w:rsid w:val="00BD5D71"/>
    <w:rsid w:val="00BD5DBA"/>
    <w:rsid w:val="00BD672F"/>
    <w:rsid w:val="00BD7931"/>
    <w:rsid w:val="00BE07DC"/>
    <w:rsid w:val="00BE0E3D"/>
    <w:rsid w:val="00BE10C6"/>
    <w:rsid w:val="00BE1101"/>
    <w:rsid w:val="00BE1132"/>
    <w:rsid w:val="00BE1167"/>
    <w:rsid w:val="00BE11CC"/>
    <w:rsid w:val="00BE13EA"/>
    <w:rsid w:val="00BE1A25"/>
    <w:rsid w:val="00BE1A38"/>
    <w:rsid w:val="00BE2D7D"/>
    <w:rsid w:val="00BE392F"/>
    <w:rsid w:val="00BE4189"/>
    <w:rsid w:val="00BE467E"/>
    <w:rsid w:val="00BE539C"/>
    <w:rsid w:val="00BE593A"/>
    <w:rsid w:val="00BE6B8A"/>
    <w:rsid w:val="00BE700B"/>
    <w:rsid w:val="00BE71CE"/>
    <w:rsid w:val="00BE7A49"/>
    <w:rsid w:val="00BE7C4D"/>
    <w:rsid w:val="00BE7DC0"/>
    <w:rsid w:val="00BE7F23"/>
    <w:rsid w:val="00BF005D"/>
    <w:rsid w:val="00BF060B"/>
    <w:rsid w:val="00BF06DE"/>
    <w:rsid w:val="00BF07F8"/>
    <w:rsid w:val="00BF0B43"/>
    <w:rsid w:val="00BF1285"/>
    <w:rsid w:val="00BF2104"/>
    <w:rsid w:val="00BF225C"/>
    <w:rsid w:val="00BF37CE"/>
    <w:rsid w:val="00BF3C6C"/>
    <w:rsid w:val="00BF3CB4"/>
    <w:rsid w:val="00BF4DA3"/>
    <w:rsid w:val="00BF506F"/>
    <w:rsid w:val="00BF548E"/>
    <w:rsid w:val="00BF62D6"/>
    <w:rsid w:val="00BF6907"/>
    <w:rsid w:val="00BF6A0D"/>
    <w:rsid w:val="00BF6A81"/>
    <w:rsid w:val="00BF7967"/>
    <w:rsid w:val="00C0056B"/>
    <w:rsid w:val="00C0200B"/>
    <w:rsid w:val="00C02C23"/>
    <w:rsid w:val="00C02E71"/>
    <w:rsid w:val="00C03016"/>
    <w:rsid w:val="00C03B60"/>
    <w:rsid w:val="00C0450C"/>
    <w:rsid w:val="00C04AA2"/>
    <w:rsid w:val="00C04E5E"/>
    <w:rsid w:val="00C04F0D"/>
    <w:rsid w:val="00C052AE"/>
    <w:rsid w:val="00C0595C"/>
    <w:rsid w:val="00C065BE"/>
    <w:rsid w:val="00C079B6"/>
    <w:rsid w:val="00C10796"/>
    <w:rsid w:val="00C11E83"/>
    <w:rsid w:val="00C122CF"/>
    <w:rsid w:val="00C12965"/>
    <w:rsid w:val="00C129C9"/>
    <w:rsid w:val="00C13A85"/>
    <w:rsid w:val="00C13F44"/>
    <w:rsid w:val="00C141A4"/>
    <w:rsid w:val="00C14226"/>
    <w:rsid w:val="00C142A7"/>
    <w:rsid w:val="00C15AD2"/>
    <w:rsid w:val="00C203D7"/>
    <w:rsid w:val="00C211B2"/>
    <w:rsid w:val="00C2137D"/>
    <w:rsid w:val="00C215FA"/>
    <w:rsid w:val="00C223F1"/>
    <w:rsid w:val="00C22E1C"/>
    <w:rsid w:val="00C2325A"/>
    <w:rsid w:val="00C23519"/>
    <w:rsid w:val="00C23E9B"/>
    <w:rsid w:val="00C2452E"/>
    <w:rsid w:val="00C2456B"/>
    <w:rsid w:val="00C24B89"/>
    <w:rsid w:val="00C24CDE"/>
    <w:rsid w:val="00C24D0D"/>
    <w:rsid w:val="00C25354"/>
    <w:rsid w:val="00C256EA"/>
    <w:rsid w:val="00C26657"/>
    <w:rsid w:val="00C30557"/>
    <w:rsid w:val="00C319AC"/>
    <w:rsid w:val="00C31CC8"/>
    <w:rsid w:val="00C32169"/>
    <w:rsid w:val="00C32E83"/>
    <w:rsid w:val="00C34A32"/>
    <w:rsid w:val="00C36385"/>
    <w:rsid w:val="00C370A7"/>
    <w:rsid w:val="00C370D8"/>
    <w:rsid w:val="00C371C8"/>
    <w:rsid w:val="00C37F46"/>
    <w:rsid w:val="00C402F7"/>
    <w:rsid w:val="00C4095B"/>
    <w:rsid w:val="00C41486"/>
    <w:rsid w:val="00C417F0"/>
    <w:rsid w:val="00C42A92"/>
    <w:rsid w:val="00C43609"/>
    <w:rsid w:val="00C43AA5"/>
    <w:rsid w:val="00C44CB3"/>
    <w:rsid w:val="00C44D11"/>
    <w:rsid w:val="00C46A90"/>
    <w:rsid w:val="00C47217"/>
    <w:rsid w:val="00C473C1"/>
    <w:rsid w:val="00C476E4"/>
    <w:rsid w:val="00C521D1"/>
    <w:rsid w:val="00C538C1"/>
    <w:rsid w:val="00C543E3"/>
    <w:rsid w:val="00C5542E"/>
    <w:rsid w:val="00C5555E"/>
    <w:rsid w:val="00C55B16"/>
    <w:rsid w:val="00C56943"/>
    <w:rsid w:val="00C56BD5"/>
    <w:rsid w:val="00C56DF4"/>
    <w:rsid w:val="00C57073"/>
    <w:rsid w:val="00C60C1D"/>
    <w:rsid w:val="00C60CA1"/>
    <w:rsid w:val="00C615A1"/>
    <w:rsid w:val="00C619B3"/>
    <w:rsid w:val="00C62601"/>
    <w:rsid w:val="00C62FDD"/>
    <w:rsid w:val="00C648E3"/>
    <w:rsid w:val="00C64985"/>
    <w:rsid w:val="00C64B11"/>
    <w:rsid w:val="00C657A0"/>
    <w:rsid w:val="00C65FB8"/>
    <w:rsid w:val="00C66B11"/>
    <w:rsid w:val="00C67CC9"/>
    <w:rsid w:val="00C7067D"/>
    <w:rsid w:val="00C70BFC"/>
    <w:rsid w:val="00C714CB"/>
    <w:rsid w:val="00C71FE1"/>
    <w:rsid w:val="00C72B5E"/>
    <w:rsid w:val="00C72DA7"/>
    <w:rsid w:val="00C72EB3"/>
    <w:rsid w:val="00C730B8"/>
    <w:rsid w:val="00C730C4"/>
    <w:rsid w:val="00C75F7D"/>
    <w:rsid w:val="00C768AE"/>
    <w:rsid w:val="00C76937"/>
    <w:rsid w:val="00C76C61"/>
    <w:rsid w:val="00C770B9"/>
    <w:rsid w:val="00C77404"/>
    <w:rsid w:val="00C77807"/>
    <w:rsid w:val="00C77D2C"/>
    <w:rsid w:val="00C80766"/>
    <w:rsid w:val="00C828E6"/>
    <w:rsid w:val="00C82ECE"/>
    <w:rsid w:val="00C82FC1"/>
    <w:rsid w:val="00C836F9"/>
    <w:rsid w:val="00C83EE1"/>
    <w:rsid w:val="00C842BD"/>
    <w:rsid w:val="00C844B2"/>
    <w:rsid w:val="00C84B5C"/>
    <w:rsid w:val="00C86013"/>
    <w:rsid w:val="00C86750"/>
    <w:rsid w:val="00C86A9F"/>
    <w:rsid w:val="00C86C02"/>
    <w:rsid w:val="00C87323"/>
    <w:rsid w:val="00C92A61"/>
    <w:rsid w:val="00C93B68"/>
    <w:rsid w:val="00C9492A"/>
    <w:rsid w:val="00C94A97"/>
    <w:rsid w:val="00C94DFE"/>
    <w:rsid w:val="00C9515F"/>
    <w:rsid w:val="00C95636"/>
    <w:rsid w:val="00C95C0E"/>
    <w:rsid w:val="00C9632D"/>
    <w:rsid w:val="00C96979"/>
    <w:rsid w:val="00C9712D"/>
    <w:rsid w:val="00C97A6C"/>
    <w:rsid w:val="00CA047F"/>
    <w:rsid w:val="00CA09B0"/>
    <w:rsid w:val="00CA0C1D"/>
    <w:rsid w:val="00CA0D83"/>
    <w:rsid w:val="00CA1075"/>
    <w:rsid w:val="00CA19C5"/>
    <w:rsid w:val="00CA2263"/>
    <w:rsid w:val="00CA2BE8"/>
    <w:rsid w:val="00CA2FB3"/>
    <w:rsid w:val="00CA4629"/>
    <w:rsid w:val="00CA48F5"/>
    <w:rsid w:val="00CA5BEB"/>
    <w:rsid w:val="00CA5EF8"/>
    <w:rsid w:val="00CA68FC"/>
    <w:rsid w:val="00CA6DE4"/>
    <w:rsid w:val="00CA7932"/>
    <w:rsid w:val="00CA7C02"/>
    <w:rsid w:val="00CB0131"/>
    <w:rsid w:val="00CB094E"/>
    <w:rsid w:val="00CB10B8"/>
    <w:rsid w:val="00CB12DF"/>
    <w:rsid w:val="00CB145F"/>
    <w:rsid w:val="00CB14D0"/>
    <w:rsid w:val="00CB18F3"/>
    <w:rsid w:val="00CB1FD6"/>
    <w:rsid w:val="00CB39A0"/>
    <w:rsid w:val="00CB3CE6"/>
    <w:rsid w:val="00CB4326"/>
    <w:rsid w:val="00CB4398"/>
    <w:rsid w:val="00CB4E3E"/>
    <w:rsid w:val="00CB5984"/>
    <w:rsid w:val="00CB59F4"/>
    <w:rsid w:val="00CB5B9D"/>
    <w:rsid w:val="00CB5FFE"/>
    <w:rsid w:val="00CC0156"/>
    <w:rsid w:val="00CC153A"/>
    <w:rsid w:val="00CC40C3"/>
    <w:rsid w:val="00CC49E5"/>
    <w:rsid w:val="00CC57DE"/>
    <w:rsid w:val="00CC626B"/>
    <w:rsid w:val="00CC7655"/>
    <w:rsid w:val="00CD03B1"/>
    <w:rsid w:val="00CD06C1"/>
    <w:rsid w:val="00CD0CE9"/>
    <w:rsid w:val="00CD0E50"/>
    <w:rsid w:val="00CD21E6"/>
    <w:rsid w:val="00CD254A"/>
    <w:rsid w:val="00CD38F6"/>
    <w:rsid w:val="00CD3EA5"/>
    <w:rsid w:val="00CD4270"/>
    <w:rsid w:val="00CD5170"/>
    <w:rsid w:val="00CD61AA"/>
    <w:rsid w:val="00CD66F4"/>
    <w:rsid w:val="00CD73A0"/>
    <w:rsid w:val="00CE03E1"/>
    <w:rsid w:val="00CE0AD5"/>
    <w:rsid w:val="00CE0BD5"/>
    <w:rsid w:val="00CE193C"/>
    <w:rsid w:val="00CE1F7B"/>
    <w:rsid w:val="00CE33B6"/>
    <w:rsid w:val="00CE41B6"/>
    <w:rsid w:val="00CE42B0"/>
    <w:rsid w:val="00CE4F30"/>
    <w:rsid w:val="00CE51E6"/>
    <w:rsid w:val="00CE5980"/>
    <w:rsid w:val="00CE62CD"/>
    <w:rsid w:val="00CE6730"/>
    <w:rsid w:val="00CE7347"/>
    <w:rsid w:val="00CE74AA"/>
    <w:rsid w:val="00CF0691"/>
    <w:rsid w:val="00CF0B92"/>
    <w:rsid w:val="00CF0ECC"/>
    <w:rsid w:val="00CF1739"/>
    <w:rsid w:val="00CF1E7D"/>
    <w:rsid w:val="00CF3D86"/>
    <w:rsid w:val="00CF3E0B"/>
    <w:rsid w:val="00CF3F0B"/>
    <w:rsid w:val="00CF45B6"/>
    <w:rsid w:val="00CF478B"/>
    <w:rsid w:val="00CF4954"/>
    <w:rsid w:val="00CF5B2E"/>
    <w:rsid w:val="00CF681C"/>
    <w:rsid w:val="00CF6E49"/>
    <w:rsid w:val="00CF7219"/>
    <w:rsid w:val="00CF7B6E"/>
    <w:rsid w:val="00D00811"/>
    <w:rsid w:val="00D01A46"/>
    <w:rsid w:val="00D01FD3"/>
    <w:rsid w:val="00D024C5"/>
    <w:rsid w:val="00D02773"/>
    <w:rsid w:val="00D02969"/>
    <w:rsid w:val="00D02DD5"/>
    <w:rsid w:val="00D03C9E"/>
    <w:rsid w:val="00D04107"/>
    <w:rsid w:val="00D054B9"/>
    <w:rsid w:val="00D05F89"/>
    <w:rsid w:val="00D06779"/>
    <w:rsid w:val="00D071F8"/>
    <w:rsid w:val="00D077AF"/>
    <w:rsid w:val="00D07C78"/>
    <w:rsid w:val="00D1030A"/>
    <w:rsid w:val="00D109B7"/>
    <w:rsid w:val="00D11A7A"/>
    <w:rsid w:val="00D11D24"/>
    <w:rsid w:val="00D12397"/>
    <w:rsid w:val="00D126E9"/>
    <w:rsid w:val="00D12828"/>
    <w:rsid w:val="00D1316C"/>
    <w:rsid w:val="00D13C85"/>
    <w:rsid w:val="00D14603"/>
    <w:rsid w:val="00D151AE"/>
    <w:rsid w:val="00D154EB"/>
    <w:rsid w:val="00D15ED4"/>
    <w:rsid w:val="00D16A12"/>
    <w:rsid w:val="00D175DD"/>
    <w:rsid w:val="00D17CD2"/>
    <w:rsid w:val="00D20521"/>
    <w:rsid w:val="00D217D5"/>
    <w:rsid w:val="00D22525"/>
    <w:rsid w:val="00D23C24"/>
    <w:rsid w:val="00D23ED8"/>
    <w:rsid w:val="00D24D01"/>
    <w:rsid w:val="00D2650B"/>
    <w:rsid w:val="00D26542"/>
    <w:rsid w:val="00D27795"/>
    <w:rsid w:val="00D27D0D"/>
    <w:rsid w:val="00D30190"/>
    <w:rsid w:val="00D30B5F"/>
    <w:rsid w:val="00D30C33"/>
    <w:rsid w:val="00D313E1"/>
    <w:rsid w:val="00D31F89"/>
    <w:rsid w:val="00D33B72"/>
    <w:rsid w:val="00D33C6F"/>
    <w:rsid w:val="00D34172"/>
    <w:rsid w:val="00D3515D"/>
    <w:rsid w:val="00D35F83"/>
    <w:rsid w:val="00D36154"/>
    <w:rsid w:val="00D361F1"/>
    <w:rsid w:val="00D37823"/>
    <w:rsid w:val="00D4062E"/>
    <w:rsid w:val="00D40F97"/>
    <w:rsid w:val="00D427BE"/>
    <w:rsid w:val="00D428F5"/>
    <w:rsid w:val="00D434BF"/>
    <w:rsid w:val="00D43FB5"/>
    <w:rsid w:val="00D444B0"/>
    <w:rsid w:val="00D44843"/>
    <w:rsid w:val="00D449FB"/>
    <w:rsid w:val="00D45AE8"/>
    <w:rsid w:val="00D45D76"/>
    <w:rsid w:val="00D465CA"/>
    <w:rsid w:val="00D465D6"/>
    <w:rsid w:val="00D46CE6"/>
    <w:rsid w:val="00D47212"/>
    <w:rsid w:val="00D47532"/>
    <w:rsid w:val="00D50E7F"/>
    <w:rsid w:val="00D51D71"/>
    <w:rsid w:val="00D51E7C"/>
    <w:rsid w:val="00D53078"/>
    <w:rsid w:val="00D538BF"/>
    <w:rsid w:val="00D53DDA"/>
    <w:rsid w:val="00D54A51"/>
    <w:rsid w:val="00D54CD2"/>
    <w:rsid w:val="00D5726B"/>
    <w:rsid w:val="00D57C74"/>
    <w:rsid w:val="00D6018A"/>
    <w:rsid w:val="00D62D44"/>
    <w:rsid w:val="00D6437E"/>
    <w:rsid w:val="00D64863"/>
    <w:rsid w:val="00D665A4"/>
    <w:rsid w:val="00D66F12"/>
    <w:rsid w:val="00D722D6"/>
    <w:rsid w:val="00D725A1"/>
    <w:rsid w:val="00D72757"/>
    <w:rsid w:val="00D7456B"/>
    <w:rsid w:val="00D80207"/>
    <w:rsid w:val="00D80A7A"/>
    <w:rsid w:val="00D80AB6"/>
    <w:rsid w:val="00D8220A"/>
    <w:rsid w:val="00D84539"/>
    <w:rsid w:val="00D860BD"/>
    <w:rsid w:val="00D866A1"/>
    <w:rsid w:val="00D86703"/>
    <w:rsid w:val="00D86A1A"/>
    <w:rsid w:val="00D87BEF"/>
    <w:rsid w:val="00D90884"/>
    <w:rsid w:val="00D9308C"/>
    <w:rsid w:val="00D93B8C"/>
    <w:rsid w:val="00D93DF9"/>
    <w:rsid w:val="00D94184"/>
    <w:rsid w:val="00D94F7B"/>
    <w:rsid w:val="00D979EB"/>
    <w:rsid w:val="00D97B8C"/>
    <w:rsid w:val="00DA0334"/>
    <w:rsid w:val="00DA1183"/>
    <w:rsid w:val="00DA143D"/>
    <w:rsid w:val="00DA2F9F"/>
    <w:rsid w:val="00DA4288"/>
    <w:rsid w:val="00DA4339"/>
    <w:rsid w:val="00DA43E0"/>
    <w:rsid w:val="00DA6F4E"/>
    <w:rsid w:val="00DA745C"/>
    <w:rsid w:val="00DB0A8E"/>
    <w:rsid w:val="00DB1E36"/>
    <w:rsid w:val="00DB273C"/>
    <w:rsid w:val="00DB2C77"/>
    <w:rsid w:val="00DB2FA6"/>
    <w:rsid w:val="00DB3D60"/>
    <w:rsid w:val="00DB43A4"/>
    <w:rsid w:val="00DB4583"/>
    <w:rsid w:val="00DB4766"/>
    <w:rsid w:val="00DB4C5F"/>
    <w:rsid w:val="00DB5837"/>
    <w:rsid w:val="00DB6492"/>
    <w:rsid w:val="00DB661F"/>
    <w:rsid w:val="00DB6FA7"/>
    <w:rsid w:val="00DB755D"/>
    <w:rsid w:val="00DB76CA"/>
    <w:rsid w:val="00DC20CF"/>
    <w:rsid w:val="00DC383C"/>
    <w:rsid w:val="00DC394A"/>
    <w:rsid w:val="00DC409B"/>
    <w:rsid w:val="00DC4392"/>
    <w:rsid w:val="00DC4C60"/>
    <w:rsid w:val="00DC57F5"/>
    <w:rsid w:val="00DC5BB6"/>
    <w:rsid w:val="00DC607E"/>
    <w:rsid w:val="00DC6196"/>
    <w:rsid w:val="00DC6B8D"/>
    <w:rsid w:val="00DC7512"/>
    <w:rsid w:val="00DC753D"/>
    <w:rsid w:val="00DD003C"/>
    <w:rsid w:val="00DD05EB"/>
    <w:rsid w:val="00DD0792"/>
    <w:rsid w:val="00DD1131"/>
    <w:rsid w:val="00DD1A60"/>
    <w:rsid w:val="00DD2311"/>
    <w:rsid w:val="00DD270A"/>
    <w:rsid w:val="00DD3171"/>
    <w:rsid w:val="00DD3228"/>
    <w:rsid w:val="00DD3F17"/>
    <w:rsid w:val="00DD4F5C"/>
    <w:rsid w:val="00DD675B"/>
    <w:rsid w:val="00DD6C5C"/>
    <w:rsid w:val="00DD7E1A"/>
    <w:rsid w:val="00DE061D"/>
    <w:rsid w:val="00DE0DAC"/>
    <w:rsid w:val="00DE0FF7"/>
    <w:rsid w:val="00DE1043"/>
    <w:rsid w:val="00DE1963"/>
    <w:rsid w:val="00DE1B48"/>
    <w:rsid w:val="00DE1E1B"/>
    <w:rsid w:val="00DE2ECE"/>
    <w:rsid w:val="00DE3090"/>
    <w:rsid w:val="00DE3480"/>
    <w:rsid w:val="00DE4B31"/>
    <w:rsid w:val="00DE5153"/>
    <w:rsid w:val="00DE5974"/>
    <w:rsid w:val="00DE5C16"/>
    <w:rsid w:val="00DE5C3C"/>
    <w:rsid w:val="00DE5F29"/>
    <w:rsid w:val="00DE6A12"/>
    <w:rsid w:val="00DF0918"/>
    <w:rsid w:val="00DF0CDF"/>
    <w:rsid w:val="00DF17E6"/>
    <w:rsid w:val="00DF1F80"/>
    <w:rsid w:val="00DF21C5"/>
    <w:rsid w:val="00DF2C40"/>
    <w:rsid w:val="00DF482B"/>
    <w:rsid w:val="00DF5B33"/>
    <w:rsid w:val="00DF5D23"/>
    <w:rsid w:val="00DF6A49"/>
    <w:rsid w:val="00DF6DEE"/>
    <w:rsid w:val="00DF7B11"/>
    <w:rsid w:val="00E00648"/>
    <w:rsid w:val="00E024CE"/>
    <w:rsid w:val="00E02692"/>
    <w:rsid w:val="00E02E9A"/>
    <w:rsid w:val="00E03CF0"/>
    <w:rsid w:val="00E04A1B"/>
    <w:rsid w:val="00E04AF9"/>
    <w:rsid w:val="00E04F08"/>
    <w:rsid w:val="00E05747"/>
    <w:rsid w:val="00E06287"/>
    <w:rsid w:val="00E076EE"/>
    <w:rsid w:val="00E07930"/>
    <w:rsid w:val="00E106B3"/>
    <w:rsid w:val="00E11A0D"/>
    <w:rsid w:val="00E11CB2"/>
    <w:rsid w:val="00E12FB7"/>
    <w:rsid w:val="00E13573"/>
    <w:rsid w:val="00E13A3D"/>
    <w:rsid w:val="00E149BC"/>
    <w:rsid w:val="00E14C12"/>
    <w:rsid w:val="00E15309"/>
    <w:rsid w:val="00E15F48"/>
    <w:rsid w:val="00E202C0"/>
    <w:rsid w:val="00E20F25"/>
    <w:rsid w:val="00E2172C"/>
    <w:rsid w:val="00E2274E"/>
    <w:rsid w:val="00E27273"/>
    <w:rsid w:val="00E3066C"/>
    <w:rsid w:val="00E3070D"/>
    <w:rsid w:val="00E30AF6"/>
    <w:rsid w:val="00E30E3A"/>
    <w:rsid w:val="00E3216B"/>
    <w:rsid w:val="00E33034"/>
    <w:rsid w:val="00E337B7"/>
    <w:rsid w:val="00E35547"/>
    <w:rsid w:val="00E35D89"/>
    <w:rsid w:val="00E361D0"/>
    <w:rsid w:val="00E36450"/>
    <w:rsid w:val="00E37500"/>
    <w:rsid w:val="00E375CA"/>
    <w:rsid w:val="00E3769E"/>
    <w:rsid w:val="00E40B8C"/>
    <w:rsid w:val="00E41C08"/>
    <w:rsid w:val="00E41E5B"/>
    <w:rsid w:val="00E42E13"/>
    <w:rsid w:val="00E4455D"/>
    <w:rsid w:val="00E4484F"/>
    <w:rsid w:val="00E45057"/>
    <w:rsid w:val="00E468D0"/>
    <w:rsid w:val="00E47116"/>
    <w:rsid w:val="00E474E9"/>
    <w:rsid w:val="00E4788D"/>
    <w:rsid w:val="00E50027"/>
    <w:rsid w:val="00E50113"/>
    <w:rsid w:val="00E50CCA"/>
    <w:rsid w:val="00E5167C"/>
    <w:rsid w:val="00E51F30"/>
    <w:rsid w:val="00E52440"/>
    <w:rsid w:val="00E5249A"/>
    <w:rsid w:val="00E531FF"/>
    <w:rsid w:val="00E532C3"/>
    <w:rsid w:val="00E53E90"/>
    <w:rsid w:val="00E54EC9"/>
    <w:rsid w:val="00E54F89"/>
    <w:rsid w:val="00E55201"/>
    <w:rsid w:val="00E562DA"/>
    <w:rsid w:val="00E56E11"/>
    <w:rsid w:val="00E571B9"/>
    <w:rsid w:val="00E607A0"/>
    <w:rsid w:val="00E61496"/>
    <w:rsid w:val="00E637BD"/>
    <w:rsid w:val="00E6455B"/>
    <w:rsid w:val="00E64BC0"/>
    <w:rsid w:val="00E65626"/>
    <w:rsid w:val="00E6573B"/>
    <w:rsid w:val="00E6695E"/>
    <w:rsid w:val="00E66B82"/>
    <w:rsid w:val="00E67852"/>
    <w:rsid w:val="00E679F1"/>
    <w:rsid w:val="00E7054E"/>
    <w:rsid w:val="00E70BBD"/>
    <w:rsid w:val="00E7235E"/>
    <w:rsid w:val="00E72808"/>
    <w:rsid w:val="00E738A6"/>
    <w:rsid w:val="00E73B21"/>
    <w:rsid w:val="00E75F95"/>
    <w:rsid w:val="00E77033"/>
    <w:rsid w:val="00E800D5"/>
    <w:rsid w:val="00E8095C"/>
    <w:rsid w:val="00E81449"/>
    <w:rsid w:val="00E815BF"/>
    <w:rsid w:val="00E815CE"/>
    <w:rsid w:val="00E81F2F"/>
    <w:rsid w:val="00E825E9"/>
    <w:rsid w:val="00E83EFE"/>
    <w:rsid w:val="00E842B8"/>
    <w:rsid w:val="00E84434"/>
    <w:rsid w:val="00E84533"/>
    <w:rsid w:val="00E8467F"/>
    <w:rsid w:val="00E8498E"/>
    <w:rsid w:val="00E85060"/>
    <w:rsid w:val="00E864C7"/>
    <w:rsid w:val="00E865B1"/>
    <w:rsid w:val="00E86D83"/>
    <w:rsid w:val="00E87620"/>
    <w:rsid w:val="00E91469"/>
    <w:rsid w:val="00E92503"/>
    <w:rsid w:val="00E926CA"/>
    <w:rsid w:val="00E9294F"/>
    <w:rsid w:val="00E92FB2"/>
    <w:rsid w:val="00E93C10"/>
    <w:rsid w:val="00E948B4"/>
    <w:rsid w:val="00E954E4"/>
    <w:rsid w:val="00E95847"/>
    <w:rsid w:val="00E95957"/>
    <w:rsid w:val="00E969F8"/>
    <w:rsid w:val="00E9708A"/>
    <w:rsid w:val="00EA05B6"/>
    <w:rsid w:val="00EA0B29"/>
    <w:rsid w:val="00EA2014"/>
    <w:rsid w:val="00EA27CE"/>
    <w:rsid w:val="00EA2A8E"/>
    <w:rsid w:val="00EA2E76"/>
    <w:rsid w:val="00EA4080"/>
    <w:rsid w:val="00EA4348"/>
    <w:rsid w:val="00EA43AF"/>
    <w:rsid w:val="00EA43F7"/>
    <w:rsid w:val="00EA4EEC"/>
    <w:rsid w:val="00EA6102"/>
    <w:rsid w:val="00EA61B7"/>
    <w:rsid w:val="00EA6581"/>
    <w:rsid w:val="00EB0721"/>
    <w:rsid w:val="00EB1240"/>
    <w:rsid w:val="00EB16E7"/>
    <w:rsid w:val="00EB1ADE"/>
    <w:rsid w:val="00EB1DC0"/>
    <w:rsid w:val="00EB36A7"/>
    <w:rsid w:val="00EB43C4"/>
    <w:rsid w:val="00EB4511"/>
    <w:rsid w:val="00EB4802"/>
    <w:rsid w:val="00EB52AF"/>
    <w:rsid w:val="00EB5780"/>
    <w:rsid w:val="00EB5934"/>
    <w:rsid w:val="00EB5B5E"/>
    <w:rsid w:val="00EB6BD5"/>
    <w:rsid w:val="00EB6C26"/>
    <w:rsid w:val="00EB70BD"/>
    <w:rsid w:val="00EB7566"/>
    <w:rsid w:val="00EB7BE2"/>
    <w:rsid w:val="00EC0244"/>
    <w:rsid w:val="00EC0B17"/>
    <w:rsid w:val="00EC0F80"/>
    <w:rsid w:val="00EC160F"/>
    <w:rsid w:val="00EC1AD3"/>
    <w:rsid w:val="00EC1EBF"/>
    <w:rsid w:val="00EC1F76"/>
    <w:rsid w:val="00EC236E"/>
    <w:rsid w:val="00EC2B48"/>
    <w:rsid w:val="00EC2B74"/>
    <w:rsid w:val="00EC2D37"/>
    <w:rsid w:val="00EC3A3D"/>
    <w:rsid w:val="00EC3ACA"/>
    <w:rsid w:val="00EC3E0E"/>
    <w:rsid w:val="00EC48CD"/>
    <w:rsid w:val="00EC4B70"/>
    <w:rsid w:val="00EC63E8"/>
    <w:rsid w:val="00EC6D5C"/>
    <w:rsid w:val="00EC741C"/>
    <w:rsid w:val="00EC7688"/>
    <w:rsid w:val="00EC78CB"/>
    <w:rsid w:val="00EC7E4C"/>
    <w:rsid w:val="00ED17CB"/>
    <w:rsid w:val="00ED185C"/>
    <w:rsid w:val="00ED304B"/>
    <w:rsid w:val="00ED306D"/>
    <w:rsid w:val="00ED3231"/>
    <w:rsid w:val="00ED3EDB"/>
    <w:rsid w:val="00ED4533"/>
    <w:rsid w:val="00ED60D9"/>
    <w:rsid w:val="00ED61FD"/>
    <w:rsid w:val="00ED6E3E"/>
    <w:rsid w:val="00ED752F"/>
    <w:rsid w:val="00ED7673"/>
    <w:rsid w:val="00ED7840"/>
    <w:rsid w:val="00EE0768"/>
    <w:rsid w:val="00EE081F"/>
    <w:rsid w:val="00EE117A"/>
    <w:rsid w:val="00EE3531"/>
    <w:rsid w:val="00EE644F"/>
    <w:rsid w:val="00EE7CD6"/>
    <w:rsid w:val="00EF0477"/>
    <w:rsid w:val="00EF144D"/>
    <w:rsid w:val="00EF146B"/>
    <w:rsid w:val="00EF1FF4"/>
    <w:rsid w:val="00EF20E9"/>
    <w:rsid w:val="00EF26E4"/>
    <w:rsid w:val="00EF2CDF"/>
    <w:rsid w:val="00EF34B0"/>
    <w:rsid w:val="00EF3690"/>
    <w:rsid w:val="00EF48ED"/>
    <w:rsid w:val="00EF4A71"/>
    <w:rsid w:val="00EF4E7A"/>
    <w:rsid w:val="00EF51EA"/>
    <w:rsid w:val="00EF6F29"/>
    <w:rsid w:val="00EF702C"/>
    <w:rsid w:val="00F00A46"/>
    <w:rsid w:val="00F01190"/>
    <w:rsid w:val="00F01A96"/>
    <w:rsid w:val="00F02A03"/>
    <w:rsid w:val="00F03B09"/>
    <w:rsid w:val="00F05437"/>
    <w:rsid w:val="00F071E7"/>
    <w:rsid w:val="00F074E5"/>
    <w:rsid w:val="00F074F2"/>
    <w:rsid w:val="00F07616"/>
    <w:rsid w:val="00F07B6C"/>
    <w:rsid w:val="00F07F13"/>
    <w:rsid w:val="00F1090C"/>
    <w:rsid w:val="00F10AB9"/>
    <w:rsid w:val="00F10BD1"/>
    <w:rsid w:val="00F10D61"/>
    <w:rsid w:val="00F114F3"/>
    <w:rsid w:val="00F116C2"/>
    <w:rsid w:val="00F12F1D"/>
    <w:rsid w:val="00F132DA"/>
    <w:rsid w:val="00F13B4C"/>
    <w:rsid w:val="00F13BE1"/>
    <w:rsid w:val="00F144DE"/>
    <w:rsid w:val="00F14E25"/>
    <w:rsid w:val="00F158D0"/>
    <w:rsid w:val="00F17608"/>
    <w:rsid w:val="00F203EA"/>
    <w:rsid w:val="00F2108C"/>
    <w:rsid w:val="00F2146F"/>
    <w:rsid w:val="00F21902"/>
    <w:rsid w:val="00F21A26"/>
    <w:rsid w:val="00F21D5F"/>
    <w:rsid w:val="00F21F41"/>
    <w:rsid w:val="00F2216F"/>
    <w:rsid w:val="00F224F7"/>
    <w:rsid w:val="00F22FA1"/>
    <w:rsid w:val="00F234AA"/>
    <w:rsid w:val="00F23FD6"/>
    <w:rsid w:val="00F24377"/>
    <w:rsid w:val="00F2457A"/>
    <w:rsid w:val="00F24BC7"/>
    <w:rsid w:val="00F251B4"/>
    <w:rsid w:val="00F25572"/>
    <w:rsid w:val="00F255B5"/>
    <w:rsid w:val="00F25868"/>
    <w:rsid w:val="00F26309"/>
    <w:rsid w:val="00F26418"/>
    <w:rsid w:val="00F26792"/>
    <w:rsid w:val="00F26919"/>
    <w:rsid w:val="00F30B2B"/>
    <w:rsid w:val="00F310B9"/>
    <w:rsid w:val="00F312A8"/>
    <w:rsid w:val="00F31C85"/>
    <w:rsid w:val="00F33491"/>
    <w:rsid w:val="00F3389A"/>
    <w:rsid w:val="00F3440E"/>
    <w:rsid w:val="00F34C7C"/>
    <w:rsid w:val="00F35A61"/>
    <w:rsid w:val="00F362EE"/>
    <w:rsid w:val="00F3649F"/>
    <w:rsid w:val="00F368D6"/>
    <w:rsid w:val="00F36A8B"/>
    <w:rsid w:val="00F36BFA"/>
    <w:rsid w:val="00F36CDE"/>
    <w:rsid w:val="00F4077E"/>
    <w:rsid w:val="00F4179F"/>
    <w:rsid w:val="00F4191A"/>
    <w:rsid w:val="00F4193A"/>
    <w:rsid w:val="00F42B1D"/>
    <w:rsid w:val="00F432B9"/>
    <w:rsid w:val="00F43327"/>
    <w:rsid w:val="00F4392B"/>
    <w:rsid w:val="00F440C5"/>
    <w:rsid w:val="00F46EC4"/>
    <w:rsid w:val="00F47EAE"/>
    <w:rsid w:val="00F5077A"/>
    <w:rsid w:val="00F51131"/>
    <w:rsid w:val="00F51528"/>
    <w:rsid w:val="00F522D0"/>
    <w:rsid w:val="00F52737"/>
    <w:rsid w:val="00F52F8A"/>
    <w:rsid w:val="00F550BA"/>
    <w:rsid w:val="00F556B6"/>
    <w:rsid w:val="00F55AA4"/>
    <w:rsid w:val="00F55BA1"/>
    <w:rsid w:val="00F561A6"/>
    <w:rsid w:val="00F56477"/>
    <w:rsid w:val="00F565BA"/>
    <w:rsid w:val="00F56E2F"/>
    <w:rsid w:val="00F578EF"/>
    <w:rsid w:val="00F601CB"/>
    <w:rsid w:val="00F60CF6"/>
    <w:rsid w:val="00F60DBB"/>
    <w:rsid w:val="00F620C0"/>
    <w:rsid w:val="00F6318F"/>
    <w:rsid w:val="00F652C7"/>
    <w:rsid w:val="00F652E4"/>
    <w:rsid w:val="00F655C4"/>
    <w:rsid w:val="00F66456"/>
    <w:rsid w:val="00F66B43"/>
    <w:rsid w:val="00F67EDC"/>
    <w:rsid w:val="00F71167"/>
    <w:rsid w:val="00F71EAF"/>
    <w:rsid w:val="00F72D7C"/>
    <w:rsid w:val="00F73486"/>
    <w:rsid w:val="00F73C05"/>
    <w:rsid w:val="00F74657"/>
    <w:rsid w:val="00F758C9"/>
    <w:rsid w:val="00F75D6D"/>
    <w:rsid w:val="00F75EFC"/>
    <w:rsid w:val="00F77D58"/>
    <w:rsid w:val="00F806F0"/>
    <w:rsid w:val="00F80CBB"/>
    <w:rsid w:val="00F80D5A"/>
    <w:rsid w:val="00F80F60"/>
    <w:rsid w:val="00F814C2"/>
    <w:rsid w:val="00F81B73"/>
    <w:rsid w:val="00F820D1"/>
    <w:rsid w:val="00F824FD"/>
    <w:rsid w:val="00F82AC5"/>
    <w:rsid w:val="00F82B08"/>
    <w:rsid w:val="00F82C4F"/>
    <w:rsid w:val="00F82D22"/>
    <w:rsid w:val="00F8380C"/>
    <w:rsid w:val="00F8390F"/>
    <w:rsid w:val="00F83A26"/>
    <w:rsid w:val="00F84024"/>
    <w:rsid w:val="00F84BAD"/>
    <w:rsid w:val="00F8588E"/>
    <w:rsid w:val="00F858FD"/>
    <w:rsid w:val="00F8616B"/>
    <w:rsid w:val="00F863ED"/>
    <w:rsid w:val="00F86BC6"/>
    <w:rsid w:val="00F9020A"/>
    <w:rsid w:val="00F91778"/>
    <w:rsid w:val="00F91BD3"/>
    <w:rsid w:val="00F923E7"/>
    <w:rsid w:val="00F9246A"/>
    <w:rsid w:val="00F92E98"/>
    <w:rsid w:val="00F941A7"/>
    <w:rsid w:val="00F945B2"/>
    <w:rsid w:val="00F94B2E"/>
    <w:rsid w:val="00F950B0"/>
    <w:rsid w:val="00F95702"/>
    <w:rsid w:val="00F95D5A"/>
    <w:rsid w:val="00F95DC6"/>
    <w:rsid w:val="00F96117"/>
    <w:rsid w:val="00F966D6"/>
    <w:rsid w:val="00F96E6D"/>
    <w:rsid w:val="00F97C50"/>
    <w:rsid w:val="00FA0171"/>
    <w:rsid w:val="00FA0BB4"/>
    <w:rsid w:val="00FA1960"/>
    <w:rsid w:val="00FA2B11"/>
    <w:rsid w:val="00FA4994"/>
    <w:rsid w:val="00FA4F39"/>
    <w:rsid w:val="00FA5235"/>
    <w:rsid w:val="00FA73D5"/>
    <w:rsid w:val="00FA7CE0"/>
    <w:rsid w:val="00FB0E39"/>
    <w:rsid w:val="00FB11A9"/>
    <w:rsid w:val="00FB35EF"/>
    <w:rsid w:val="00FB3658"/>
    <w:rsid w:val="00FB3A8B"/>
    <w:rsid w:val="00FB3B3B"/>
    <w:rsid w:val="00FB3D57"/>
    <w:rsid w:val="00FB3FEF"/>
    <w:rsid w:val="00FB4831"/>
    <w:rsid w:val="00FB4A60"/>
    <w:rsid w:val="00FB5309"/>
    <w:rsid w:val="00FB6B03"/>
    <w:rsid w:val="00FB6ED5"/>
    <w:rsid w:val="00FB78C8"/>
    <w:rsid w:val="00FB79C3"/>
    <w:rsid w:val="00FC06C0"/>
    <w:rsid w:val="00FC1B29"/>
    <w:rsid w:val="00FC1CCD"/>
    <w:rsid w:val="00FC1D89"/>
    <w:rsid w:val="00FC344A"/>
    <w:rsid w:val="00FC376F"/>
    <w:rsid w:val="00FC5638"/>
    <w:rsid w:val="00FC5F5C"/>
    <w:rsid w:val="00FC694F"/>
    <w:rsid w:val="00FC6E7F"/>
    <w:rsid w:val="00FC7232"/>
    <w:rsid w:val="00FC726A"/>
    <w:rsid w:val="00FC7DC3"/>
    <w:rsid w:val="00FD052D"/>
    <w:rsid w:val="00FD0643"/>
    <w:rsid w:val="00FD1019"/>
    <w:rsid w:val="00FD24D5"/>
    <w:rsid w:val="00FD2501"/>
    <w:rsid w:val="00FD34FD"/>
    <w:rsid w:val="00FD3572"/>
    <w:rsid w:val="00FD4400"/>
    <w:rsid w:val="00FD4763"/>
    <w:rsid w:val="00FD4F9D"/>
    <w:rsid w:val="00FD5061"/>
    <w:rsid w:val="00FD6ED0"/>
    <w:rsid w:val="00FD71A5"/>
    <w:rsid w:val="00FD71F7"/>
    <w:rsid w:val="00FD7CA4"/>
    <w:rsid w:val="00FE022B"/>
    <w:rsid w:val="00FE09EC"/>
    <w:rsid w:val="00FE1157"/>
    <w:rsid w:val="00FE193E"/>
    <w:rsid w:val="00FE1BA4"/>
    <w:rsid w:val="00FE2255"/>
    <w:rsid w:val="00FE22D2"/>
    <w:rsid w:val="00FE2359"/>
    <w:rsid w:val="00FE2FD0"/>
    <w:rsid w:val="00FE2FD6"/>
    <w:rsid w:val="00FE34A6"/>
    <w:rsid w:val="00FE4366"/>
    <w:rsid w:val="00FE48B3"/>
    <w:rsid w:val="00FE4DB8"/>
    <w:rsid w:val="00FE54EB"/>
    <w:rsid w:val="00FE72EB"/>
    <w:rsid w:val="00FF271E"/>
    <w:rsid w:val="00FF35D3"/>
    <w:rsid w:val="00FF3612"/>
    <w:rsid w:val="00FF3786"/>
    <w:rsid w:val="00FF4523"/>
    <w:rsid w:val="00FF5B31"/>
    <w:rsid w:val="00FF602A"/>
    <w:rsid w:val="00FF6A42"/>
    <w:rsid w:val="00FF7169"/>
    <w:rsid w:val="00FF7332"/>
    <w:rsid w:val="00FF7830"/>
    <w:rsid w:val="01D30787"/>
    <w:rsid w:val="05D00B49"/>
    <w:rsid w:val="08D334F3"/>
    <w:rsid w:val="09050131"/>
    <w:rsid w:val="0AC74067"/>
    <w:rsid w:val="0B302CD3"/>
    <w:rsid w:val="10492FDF"/>
    <w:rsid w:val="11713C30"/>
    <w:rsid w:val="13C95D0F"/>
    <w:rsid w:val="1A223DAB"/>
    <w:rsid w:val="1CBF121C"/>
    <w:rsid w:val="1DDF6020"/>
    <w:rsid w:val="1F6937DE"/>
    <w:rsid w:val="21025237"/>
    <w:rsid w:val="25A05047"/>
    <w:rsid w:val="2714107F"/>
    <w:rsid w:val="282F5357"/>
    <w:rsid w:val="28A1418D"/>
    <w:rsid w:val="2A6740E0"/>
    <w:rsid w:val="2A8C41BE"/>
    <w:rsid w:val="2AA948E3"/>
    <w:rsid w:val="2C336E4B"/>
    <w:rsid w:val="2CF869DA"/>
    <w:rsid w:val="2D891AB4"/>
    <w:rsid w:val="2FE20833"/>
    <w:rsid w:val="30CF232E"/>
    <w:rsid w:val="31AC516C"/>
    <w:rsid w:val="337B72C0"/>
    <w:rsid w:val="3692223B"/>
    <w:rsid w:val="37A94120"/>
    <w:rsid w:val="39205471"/>
    <w:rsid w:val="39B35ED1"/>
    <w:rsid w:val="3A54454A"/>
    <w:rsid w:val="3B5F6E45"/>
    <w:rsid w:val="3BA14BAE"/>
    <w:rsid w:val="3FA9561F"/>
    <w:rsid w:val="40081587"/>
    <w:rsid w:val="41194331"/>
    <w:rsid w:val="41333370"/>
    <w:rsid w:val="41B13A68"/>
    <w:rsid w:val="42824087"/>
    <w:rsid w:val="42C321DE"/>
    <w:rsid w:val="42ED7C0D"/>
    <w:rsid w:val="4333584D"/>
    <w:rsid w:val="4968790B"/>
    <w:rsid w:val="4A151688"/>
    <w:rsid w:val="4BD172B5"/>
    <w:rsid w:val="4DB0730C"/>
    <w:rsid w:val="5337718F"/>
    <w:rsid w:val="56C97E6A"/>
    <w:rsid w:val="594E2A26"/>
    <w:rsid w:val="5A596ED6"/>
    <w:rsid w:val="5DDB05FF"/>
    <w:rsid w:val="5F755F4C"/>
    <w:rsid w:val="5F906262"/>
    <w:rsid w:val="60B94851"/>
    <w:rsid w:val="62946B85"/>
    <w:rsid w:val="63723FCD"/>
    <w:rsid w:val="68354DFF"/>
    <w:rsid w:val="6B6F431B"/>
    <w:rsid w:val="6B975460"/>
    <w:rsid w:val="6DA0681C"/>
    <w:rsid w:val="6FD37B87"/>
    <w:rsid w:val="71D933EC"/>
    <w:rsid w:val="72F12AA6"/>
    <w:rsid w:val="74E10F03"/>
    <w:rsid w:val="777F4B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6"/>
    <w:qFormat/>
    <w:uiPriority w:val="0"/>
    <w:pPr>
      <w:keepNext/>
      <w:keepLines/>
      <w:spacing w:before="340" w:after="330" w:line="576" w:lineRule="auto"/>
      <w:outlineLvl w:val="0"/>
    </w:pPr>
    <w:rPr>
      <w:b/>
      <w:kern w:val="44"/>
      <w:sz w:val="44"/>
    </w:rPr>
  </w:style>
  <w:style w:type="paragraph" w:styleId="3">
    <w:name w:val="heading 2"/>
    <w:basedOn w:val="1"/>
    <w:next w:val="1"/>
    <w:link w:val="67"/>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next w:val="1"/>
    <w:link w:val="69"/>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8"/>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1"/>
    <w:link w:val="159"/>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8">
    <w:name w:val="heading 7"/>
    <w:basedOn w:val="1"/>
    <w:next w:val="1"/>
    <w:link w:val="160"/>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9">
    <w:name w:val="heading 8"/>
    <w:basedOn w:val="1"/>
    <w:next w:val="1"/>
    <w:link w:val="161"/>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0">
    <w:name w:val="heading 9"/>
    <w:basedOn w:val="1"/>
    <w:next w:val="1"/>
    <w:link w:val="162"/>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2">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3">
    <w:name w:val="List Number"/>
    <w:basedOn w:val="1"/>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4">
    <w:name w:val="Normal Indent"/>
    <w:basedOn w:val="1"/>
    <w:next w:val="15"/>
    <w:link w:val="78"/>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5">
    <w:name w:val="Body Text Indent"/>
    <w:basedOn w:val="1"/>
    <w:next w:val="1"/>
    <w:link w:val="113"/>
    <w:unhideWhenUsed/>
    <w:qFormat/>
    <w:uiPriority w:val="0"/>
    <w:pPr>
      <w:spacing w:after="120"/>
      <w:ind w:left="420" w:leftChars="200"/>
    </w:pPr>
  </w:style>
  <w:style w:type="paragraph" w:styleId="16">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0"/>
    <w:pPr>
      <w:ind w:left="800" w:leftChars="800"/>
    </w:pPr>
  </w:style>
  <w:style w:type="paragraph" w:styleId="18">
    <w:name w:val="Document Map"/>
    <w:basedOn w:val="1"/>
    <w:link w:val="112"/>
    <w:qFormat/>
    <w:uiPriority w:val="0"/>
    <w:pPr>
      <w:shd w:val="clear" w:color="auto" w:fill="000080"/>
      <w:autoSpaceDE/>
      <w:autoSpaceDN/>
      <w:adjustRightInd/>
    </w:pPr>
    <w:rPr>
      <w:color w:val="auto"/>
      <w:kern w:val="2"/>
      <w:szCs w:val="24"/>
    </w:rPr>
  </w:style>
  <w:style w:type="paragraph" w:styleId="19">
    <w:name w:val="annotation text"/>
    <w:basedOn w:val="1"/>
    <w:link w:val="107"/>
    <w:unhideWhenUsed/>
    <w:qFormat/>
    <w:uiPriority w:val="0"/>
    <w:pPr>
      <w:jc w:val="left"/>
    </w:pPr>
  </w:style>
  <w:style w:type="paragraph" w:styleId="20">
    <w:name w:val="Body Text 3"/>
    <w:basedOn w:val="1"/>
    <w:link w:val="153"/>
    <w:unhideWhenUsed/>
    <w:qFormat/>
    <w:uiPriority w:val="0"/>
    <w:pPr>
      <w:spacing w:after="120"/>
    </w:pPr>
    <w:rPr>
      <w:sz w:val="16"/>
      <w:szCs w:val="16"/>
    </w:rPr>
  </w:style>
  <w:style w:type="paragraph" w:styleId="21">
    <w:name w:val="Body Text"/>
    <w:basedOn w:val="1"/>
    <w:next w:val="22"/>
    <w:link w:val="120"/>
    <w:qFormat/>
    <w:uiPriority w:val="0"/>
    <w:pPr>
      <w:spacing w:after="120"/>
    </w:pPr>
  </w:style>
  <w:style w:type="paragraph" w:styleId="22">
    <w:name w:val="Body Text First Indent"/>
    <w:basedOn w:val="21"/>
    <w:next w:val="1"/>
    <w:link w:val="157"/>
    <w:unhideWhenUsed/>
    <w:qFormat/>
    <w:uiPriority w:val="0"/>
    <w:pPr>
      <w:ind w:firstLine="420" w:firstLineChars="100"/>
    </w:pPr>
  </w:style>
  <w:style w:type="paragraph" w:styleId="23">
    <w:name w:val="List Number 3"/>
    <w:basedOn w:val="1"/>
    <w:qFormat/>
    <w:uiPriority w:val="0"/>
    <w:pPr>
      <w:numPr>
        <w:ilvl w:val="0"/>
        <w:numId w:val="2"/>
      </w:numPr>
    </w:pPr>
  </w:style>
  <w:style w:type="paragraph" w:styleId="24">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next w:val="1"/>
    <w:link w:val="96"/>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9"/>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7"/>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1"/>
    <w:qFormat/>
    <w:uiPriority w:val="0"/>
    <w:pPr>
      <w:autoSpaceDE/>
      <w:autoSpaceDN/>
      <w:adjustRightInd/>
    </w:pPr>
    <w:rPr>
      <w:color w:val="auto"/>
      <w:kern w:val="2"/>
      <w:sz w:val="18"/>
      <w:szCs w:val="18"/>
    </w:rPr>
  </w:style>
  <w:style w:type="paragraph" w:styleId="31">
    <w:name w:val="footer"/>
    <w:basedOn w:val="1"/>
    <w:link w:val="82"/>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3"/>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0"/>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5"/>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qFormat/>
    <w:uiPriority w:val="0"/>
    <w:pPr>
      <w:autoSpaceDE/>
      <w:autoSpaceDN/>
      <w:adjustRightInd/>
      <w:ind w:left="1200" w:leftChars="1200"/>
    </w:pPr>
    <w:rPr>
      <w:color w:val="auto"/>
      <w:kern w:val="2"/>
      <w:szCs w:val="24"/>
    </w:rPr>
  </w:style>
  <w:style w:type="paragraph" w:styleId="40">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1">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6"/>
    <w:qFormat/>
    <w:uiPriority w:val="0"/>
    <w:pPr>
      <w:autoSpaceDE/>
      <w:autoSpaceDN/>
      <w:adjustRightInd/>
      <w:spacing w:after="120" w:line="480" w:lineRule="auto"/>
      <w:ind w:left="425" w:hanging="425"/>
    </w:pPr>
    <w:rPr>
      <w:kern w:val="2"/>
      <w:szCs w:val="22"/>
    </w:rPr>
  </w:style>
  <w:style w:type="paragraph" w:styleId="43">
    <w:name w:val="HTML Preformatted"/>
    <w:basedOn w:val="1"/>
    <w:link w:val="92"/>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5"/>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5"/>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9"/>
    <w:next w:val="19"/>
    <w:link w:val="108"/>
    <w:qFormat/>
    <w:uiPriority w:val="0"/>
    <w:pPr>
      <w:autoSpaceDE/>
      <w:autoSpaceDN/>
      <w:adjustRightInd/>
    </w:pPr>
    <w:rPr>
      <w:b/>
      <w:bCs/>
      <w:color w:val="auto"/>
      <w:kern w:val="2"/>
      <w:szCs w:val="24"/>
    </w:rPr>
  </w:style>
  <w:style w:type="paragraph" w:styleId="48">
    <w:name w:val="Body Text First Indent 2"/>
    <w:basedOn w:val="15"/>
    <w:link w:val="114"/>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basedOn w:val="51"/>
    <w:qFormat/>
    <w:uiPriority w:val="0"/>
    <w:rPr>
      <w:color w:val="555555"/>
      <w:u w:val="none"/>
    </w:rPr>
  </w:style>
  <w:style w:type="character" w:styleId="55">
    <w:name w:val="Emphasis"/>
    <w:qFormat/>
    <w:uiPriority w:val="0"/>
    <w:rPr>
      <w:color w:val="CC0000"/>
    </w:rPr>
  </w:style>
  <w:style w:type="character" w:styleId="56">
    <w:name w:val="HTML Definition"/>
    <w:basedOn w:val="51"/>
    <w:qFormat/>
    <w:uiPriority w:val="0"/>
  </w:style>
  <w:style w:type="character" w:styleId="57">
    <w:name w:val="HTML Typewriter"/>
    <w:basedOn w:val="51"/>
    <w:qFormat/>
    <w:uiPriority w:val="0"/>
    <w:rPr>
      <w:rFonts w:hint="default" w:ascii="monospace" w:hAnsi="monospace" w:eastAsia="monospace" w:cs="monospace"/>
      <w:sz w:val="20"/>
    </w:rPr>
  </w:style>
  <w:style w:type="character" w:styleId="58">
    <w:name w:val="HTML Acronym"/>
    <w:basedOn w:val="51"/>
    <w:qFormat/>
    <w:uiPriority w:val="0"/>
  </w:style>
  <w:style w:type="character" w:styleId="59">
    <w:name w:val="HTML Variable"/>
    <w:basedOn w:val="51"/>
    <w:qFormat/>
    <w:uiPriority w:val="0"/>
  </w:style>
  <w:style w:type="character" w:styleId="60">
    <w:name w:val="Hyperlink"/>
    <w:basedOn w:val="51"/>
    <w:qFormat/>
    <w:uiPriority w:val="0"/>
    <w:rPr>
      <w:color w:val="0000FF"/>
      <w:u w:val="single"/>
    </w:rPr>
  </w:style>
  <w:style w:type="character" w:styleId="61">
    <w:name w:val="HTML Code"/>
    <w:basedOn w:val="51"/>
    <w:qFormat/>
    <w:uiPriority w:val="0"/>
    <w:rPr>
      <w:rFonts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1"/>
    <w:qFormat/>
    <w:uiPriority w:val="0"/>
  </w:style>
  <w:style w:type="character" w:styleId="64">
    <w:name w:val="HTML Keyboard"/>
    <w:basedOn w:val="51"/>
    <w:qFormat/>
    <w:uiPriority w:val="0"/>
    <w:rPr>
      <w:rFonts w:hint="default" w:ascii="monospace" w:hAnsi="monospace" w:eastAsia="monospace" w:cs="monospace"/>
      <w:sz w:val="20"/>
    </w:rPr>
  </w:style>
  <w:style w:type="character" w:styleId="65">
    <w:name w:val="HTML Sample"/>
    <w:basedOn w:val="51"/>
    <w:qFormat/>
    <w:uiPriority w:val="0"/>
    <w:rPr>
      <w:rFonts w:hint="default" w:ascii="monospace" w:hAnsi="monospace" w:eastAsia="monospace" w:cs="monospace"/>
    </w:rPr>
  </w:style>
  <w:style w:type="character" w:customStyle="1" w:styleId="66">
    <w:name w:val="标题 1 Char"/>
    <w:basedOn w:val="51"/>
    <w:link w:val="2"/>
    <w:qFormat/>
    <w:uiPriority w:val="0"/>
    <w:rPr>
      <w:rFonts w:ascii="Times New Roman" w:hAnsi="Times New Roman" w:eastAsia="宋体" w:cs="Times New Roman"/>
      <w:b/>
      <w:color w:val="000000"/>
      <w:kern w:val="44"/>
      <w:sz w:val="44"/>
      <w:szCs w:val="21"/>
    </w:rPr>
  </w:style>
  <w:style w:type="character" w:customStyle="1" w:styleId="67">
    <w:name w:val="标题 2 Char"/>
    <w:basedOn w:val="51"/>
    <w:link w:val="3"/>
    <w:qFormat/>
    <w:uiPriority w:val="0"/>
    <w:rPr>
      <w:rFonts w:ascii="Arial" w:hAnsi="Arial" w:eastAsia="黑体" w:cs="Times New Roman"/>
      <w:b/>
      <w:bCs/>
      <w:color w:val="000000"/>
      <w:sz w:val="32"/>
      <w:szCs w:val="32"/>
    </w:rPr>
  </w:style>
  <w:style w:type="character" w:customStyle="1" w:styleId="68">
    <w:name w:val="标题 3 Char"/>
    <w:basedOn w:val="51"/>
    <w:link w:val="4"/>
    <w:qFormat/>
    <w:uiPriority w:val="0"/>
    <w:rPr>
      <w:rFonts w:ascii="Times New Roman" w:hAnsi="Times New Roman" w:eastAsia="宋体" w:cs="Times New Roman"/>
      <w:b/>
      <w:bCs/>
      <w:color w:val="000000"/>
      <w:kern w:val="0"/>
      <w:sz w:val="32"/>
      <w:szCs w:val="32"/>
    </w:rPr>
  </w:style>
  <w:style w:type="character" w:customStyle="1" w:styleId="69">
    <w:name w:val="标题 4 Char"/>
    <w:basedOn w:val="51"/>
    <w:link w:val="5"/>
    <w:qFormat/>
    <w:uiPriority w:val="0"/>
    <w:rPr>
      <w:rFonts w:ascii="Cambria" w:hAnsi="Cambria" w:eastAsia="黑体" w:cs="Times New Roman"/>
      <w:b/>
      <w:bCs/>
      <w:sz w:val="24"/>
      <w:szCs w:val="28"/>
    </w:rPr>
  </w:style>
  <w:style w:type="character" w:customStyle="1" w:styleId="70">
    <w:name w:val="正文文字2 Char"/>
    <w:link w:val="71"/>
    <w:qFormat/>
    <w:uiPriority w:val="0"/>
    <w:rPr>
      <w:rFonts w:ascii="Arial" w:eastAsia="黑体"/>
    </w:rPr>
  </w:style>
  <w:style w:type="paragraph" w:customStyle="1" w:styleId="71">
    <w:name w:val="正文文字2"/>
    <w:basedOn w:val="21"/>
    <w:link w:val="70"/>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2">
    <w:name w:val="列出段落 Char Char"/>
    <w:link w:val="73"/>
    <w:qFormat/>
    <w:uiPriority w:val="0"/>
    <w:rPr>
      <w:rFonts w:ascii="Calibri" w:hAnsi="Calibri"/>
    </w:rPr>
  </w:style>
  <w:style w:type="paragraph" w:customStyle="1" w:styleId="73">
    <w:name w:val="列表段落1"/>
    <w:basedOn w:val="1"/>
    <w:link w:val="72"/>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4">
    <w:name w:val="列出段落 Char"/>
    <w:link w:val="75"/>
    <w:qFormat/>
    <w:uiPriority w:val="0"/>
    <w:rPr>
      <w:rFonts w:ascii="Calibri" w:hAnsi="Calibri"/>
    </w:rPr>
  </w:style>
  <w:style w:type="paragraph" w:styleId="75">
    <w:name w:val="List Paragraph"/>
    <w:basedOn w:val="1"/>
    <w:link w:val="74"/>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6">
    <w:name w:val="日期 Char1"/>
    <w:qFormat/>
    <w:uiPriority w:val="0"/>
    <w:rPr>
      <w:kern w:val="2"/>
      <w:sz w:val="21"/>
      <w:szCs w:val="24"/>
    </w:rPr>
  </w:style>
  <w:style w:type="character" w:customStyle="1" w:styleId="77">
    <w:name w:val="Char Char3"/>
    <w:basedOn w:val="51"/>
    <w:qFormat/>
    <w:uiPriority w:val="0"/>
    <w:rPr>
      <w:rFonts w:ascii="宋体" w:hAnsi="Courier New" w:eastAsia="宋体"/>
      <w:sz w:val="24"/>
      <w:szCs w:val="24"/>
      <w:lang w:bidi="ar-SA"/>
    </w:rPr>
  </w:style>
  <w:style w:type="character" w:customStyle="1" w:styleId="78">
    <w:name w:val="正文缩进 Char1"/>
    <w:basedOn w:val="51"/>
    <w:link w:val="14"/>
    <w:qFormat/>
    <w:uiPriority w:val="0"/>
  </w:style>
  <w:style w:type="character" w:customStyle="1" w:styleId="79">
    <w:name w:val="正文文本缩进 字符"/>
    <w:basedOn w:val="51"/>
    <w:qFormat/>
    <w:uiPriority w:val="0"/>
    <w:rPr>
      <w:rFonts w:eastAsia="宋体"/>
      <w:color w:val="000000"/>
      <w:sz w:val="21"/>
      <w:szCs w:val="21"/>
      <w:lang w:val="en-US" w:eastAsia="zh-CN" w:bidi="ar-SA"/>
    </w:rPr>
  </w:style>
  <w:style w:type="character" w:customStyle="1" w:styleId="80">
    <w:name w:val="15"/>
    <w:basedOn w:val="51"/>
    <w:qFormat/>
    <w:uiPriority w:val="0"/>
    <w:rPr>
      <w:rFonts w:hint="default" w:ascii="Lucida Sans" w:hAnsi="Lucida Sans"/>
    </w:rPr>
  </w:style>
  <w:style w:type="character" w:customStyle="1" w:styleId="81">
    <w:name w:val="jtz3 Char"/>
    <w:qFormat/>
    <w:uiPriority w:val="0"/>
    <w:rPr>
      <w:rFonts w:eastAsia="宋体"/>
      <w:b/>
      <w:bCs/>
      <w:kern w:val="2"/>
      <w:sz w:val="28"/>
      <w:szCs w:val="32"/>
      <w:lang w:val="en-US" w:eastAsia="zh-CN" w:bidi="ar-SA"/>
    </w:rPr>
  </w:style>
  <w:style w:type="character" w:customStyle="1" w:styleId="82">
    <w:name w:val="页脚 Char1"/>
    <w:basedOn w:val="51"/>
    <w:link w:val="31"/>
    <w:qFormat/>
    <w:uiPriority w:val="99"/>
    <w:rPr>
      <w:color w:val="000000"/>
      <w:sz w:val="18"/>
      <w:szCs w:val="18"/>
    </w:rPr>
  </w:style>
  <w:style w:type="character" w:customStyle="1" w:styleId="83">
    <w:name w:val="页眉 Char1"/>
    <w:basedOn w:val="51"/>
    <w:link w:val="32"/>
    <w:qFormat/>
    <w:uiPriority w:val="99"/>
    <w:rPr>
      <w:color w:val="000000"/>
      <w:sz w:val="18"/>
      <w:szCs w:val="18"/>
    </w:rPr>
  </w:style>
  <w:style w:type="character" w:customStyle="1" w:styleId="84">
    <w:name w:val="jtz2 Char1"/>
    <w:qFormat/>
    <w:uiPriority w:val="0"/>
    <w:rPr>
      <w:rFonts w:ascii="Cambria" w:hAnsi="Cambria" w:eastAsia="宋体"/>
      <w:b/>
      <w:bCs/>
      <w:kern w:val="2"/>
      <w:sz w:val="30"/>
      <w:szCs w:val="32"/>
      <w:lang w:val="en-US" w:eastAsia="zh-CN" w:bidi="ar-SA"/>
    </w:rPr>
  </w:style>
  <w:style w:type="character" w:customStyle="1" w:styleId="85">
    <w:name w:val="普通(网站) Char"/>
    <w:basedOn w:val="51"/>
    <w:link w:val="44"/>
    <w:qFormat/>
    <w:uiPriority w:val="0"/>
    <w:rPr>
      <w:rFonts w:ascii="宋体" w:hAnsi="宋体"/>
      <w:color w:val="000000"/>
      <w:sz w:val="24"/>
      <w:szCs w:val="24"/>
    </w:rPr>
  </w:style>
  <w:style w:type="character" w:customStyle="1" w:styleId="86">
    <w:name w:val="Char Char13"/>
    <w:qFormat/>
    <w:uiPriority w:val="0"/>
    <w:rPr>
      <w:rFonts w:eastAsia="宋体"/>
      <w:b/>
      <w:bCs/>
      <w:kern w:val="44"/>
      <w:sz w:val="44"/>
      <w:szCs w:val="44"/>
      <w:lang w:val="en-US" w:eastAsia="zh-CN" w:bidi="ar-SA"/>
    </w:rPr>
  </w:style>
  <w:style w:type="character" w:customStyle="1" w:styleId="87">
    <w:name w:val="Char Char17"/>
    <w:qFormat/>
    <w:uiPriority w:val="0"/>
    <w:rPr>
      <w:rFonts w:ascii="Calibri" w:hAnsi="Calibri" w:eastAsia="宋体" w:cs="Times New Roman"/>
    </w:rPr>
  </w:style>
  <w:style w:type="character" w:customStyle="1" w:styleId="88">
    <w:name w:val="正文文本缩进 2 Char1"/>
    <w:qFormat/>
    <w:uiPriority w:val="0"/>
    <w:rPr>
      <w:kern w:val="2"/>
      <w:sz w:val="21"/>
      <w:szCs w:val="24"/>
    </w:rPr>
  </w:style>
  <w:style w:type="character" w:customStyle="1" w:styleId="89">
    <w:name w:val="param-name"/>
    <w:qFormat/>
    <w:uiPriority w:val="0"/>
  </w:style>
  <w:style w:type="character" w:customStyle="1" w:styleId="90">
    <w:name w:val="01 正文样式 Char"/>
    <w:link w:val="91"/>
    <w:qFormat/>
    <w:uiPriority w:val="0"/>
    <w:rPr>
      <w:sz w:val="24"/>
    </w:rPr>
  </w:style>
  <w:style w:type="paragraph" w:customStyle="1" w:styleId="91">
    <w:name w:val="01 正文样式"/>
    <w:basedOn w:val="1"/>
    <w:link w:val="90"/>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2">
    <w:name w:val="HTML 预设格式 Char"/>
    <w:basedOn w:val="51"/>
    <w:link w:val="43"/>
    <w:qFormat/>
    <w:uiPriority w:val="0"/>
    <w:rPr>
      <w:rFonts w:ascii="Arial Unicode MS" w:hAnsi="Arial Unicode MS" w:eastAsia="Arial Unicode MS"/>
    </w:rPr>
  </w:style>
  <w:style w:type="character" w:customStyle="1" w:styleId="93">
    <w:name w:val="签名 Char"/>
    <w:basedOn w:val="51"/>
    <w:link w:val="33"/>
    <w:qFormat/>
    <w:uiPriority w:val="0"/>
    <w:rPr>
      <w:rFonts w:ascii="Arial" w:hAnsi="Arial"/>
      <w:spacing w:val="-5"/>
      <w:sz w:val="24"/>
    </w:rPr>
  </w:style>
  <w:style w:type="character" w:customStyle="1" w:styleId="94">
    <w:name w:val="jtz2 Char"/>
    <w:qFormat/>
    <w:uiPriority w:val="0"/>
    <w:rPr>
      <w:rFonts w:ascii="Arial" w:hAnsi="Arial" w:eastAsia="宋体"/>
      <w:b/>
      <w:bCs/>
      <w:kern w:val="2"/>
      <w:sz w:val="30"/>
      <w:szCs w:val="32"/>
      <w:lang w:val="en-US" w:eastAsia="zh-CN" w:bidi="ar-SA"/>
    </w:rPr>
  </w:style>
  <w:style w:type="character" w:customStyle="1" w:styleId="95">
    <w:name w:val="正文文本缩进 3 Char"/>
    <w:basedOn w:val="51"/>
    <w:link w:val="38"/>
    <w:qFormat/>
    <w:uiPriority w:val="0"/>
    <w:rPr>
      <w:szCs w:val="24"/>
    </w:rPr>
  </w:style>
  <w:style w:type="character" w:customStyle="1" w:styleId="96">
    <w:name w:val="纯文本 Char1"/>
    <w:basedOn w:val="51"/>
    <w:link w:val="26"/>
    <w:qFormat/>
    <w:uiPriority w:val="0"/>
    <w:rPr>
      <w:sz w:val="24"/>
    </w:rPr>
  </w:style>
  <w:style w:type="character" w:customStyle="1" w:styleId="97">
    <w:name w:val="01正文样式 Char"/>
    <w:link w:val="98"/>
    <w:qFormat/>
    <w:uiPriority w:val="0"/>
    <w:rPr>
      <w:rFonts w:ascii="Tahoma" w:hAnsi="Tahoma" w:eastAsia="仿宋_GB2312"/>
      <w:sz w:val="28"/>
    </w:rPr>
  </w:style>
  <w:style w:type="paragraph" w:customStyle="1" w:styleId="98">
    <w:name w:val="01正文样式"/>
    <w:basedOn w:val="1"/>
    <w:link w:val="97"/>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9">
    <w:name w:val="日期 Char"/>
    <w:basedOn w:val="51"/>
    <w:link w:val="28"/>
    <w:qFormat/>
    <w:uiPriority w:val="0"/>
    <w:rPr>
      <w:color w:val="000000"/>
      <w:szCs w:val="21"/>
    </w:rPr>
  </w:style>
  <w:style w:type="character" w:customStyle="1" w:styleId="100">
    <w:name w:val="Char Char11"/>
    <w:basedOn w:val="51"/>
    <w:qFormat/>
    <w:uiPriority w:val="0"/>
    <w:rPr>
      <w:rFonts w:ascii="Arial" w:hAnsi="Arial" w:eastAsia="黑体"/>
      <w:b/>
      <w:kern w:val="2"/>
      <w:sz w:val="32"/>
      <w:szCs w:val="32"/>
      <w:lang w:val="en-US" w:eastAsia="zh-CN" w:bidi="ar-SA"/>
    </w:rPr>
  </w:style>
  <w:style w:type="character" w:customStyle="1" w:styleId="101">
    <w:name w:val="font01"/>
    <w:basedOn w:val="51"/>
    <w:qFormat/>
    <w:uiPriority w:val="0"/>
    <w:rPr>
      <w:rFonts w:hint="eastAsia" w:ascii="宋体" w:hAnsi="宋体" w:eastAsia="宋体" w:cs="宋体"/>
      <w:color w:val="000000"/>
      <w:sz w:val="24"/>
      <w:szCs w:val="24"/>
    </w:rPr>
  </w:style>
  <w:style w:type="character" w:customStyle="1" w:styleId="102">
    <w:name w:val="p0 Char"/>
    <w:link w:val="103"/>
    <w:qFormat/>
    <w:uiPriority w:val="0"/>
    <w:rPr>
      <w:szCs w:val="21"/>
    </w:rPr>
  </w:style>
  <w:style w:type="paragraph" w:customStyle="1" w:styleId="103">
    <w:name w:val="p0"/>
    <w:next w:val="39"/>
    <w:link w:val="102"/>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4">
    <w:name w:val="Font Style15"/>
    <w:qFormat/>
    <w:uiPriority w:val="0"/>
    <w:rPr>
      <w:rFonts w:ascii="MingLiU" w:eastAsia="MingLiU"/>
      <w:sz w:val="58"/>
    </w:rPr>
  </w:style>
  <w:style w:type="character" w:customStyle="1" w:styleId="105">
    <w:name w:val="正文 1.5 倍行距 Char"/>
    <w:link w:val="106"/>
    <w:qFormat/>
    <w:uiPriority w:val="0"/>
    <w:rPr>
      <w:sz w:val="24"/>
    </w:rPr>
  </w:style>
  <w:style w:type="paragraph" w:customStyle="1" w:styleId="106">
    <w:name w:val="正文 1.5 倍行距"/>
    <w:basedOn w:val="1"/>
    <w:link w:val="105"/>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7">
    <w:name w:val="批注文字 Char"/>
    <w:basedOn w:val="51"/>
    <w:link w:val="19"/>
    <w:qFormat/>
    <w:uiPriority w:val="0"/>
    <w:rPr>
      <w:rFonts w:ascii="Times New Roman" w:hAnsi="Times New Roman" w:eastAsia="宋体" w:cs="Times New Roman"/>
      <w:color w:val="000000"/>
      <w:kern w:val="0"/>
      <w:szCs w:val="21"/>
    </w:rPr>
  </w:style>
  <w:style w:type="character" w:customStyle="1" w:styleId="108">
    <w:name w:val="批注主题 Char"/>
    <w:basedOn w:val="107"/>
    <w:link w:val="47"/>
    <w:qFormat/>
    <w:uiPriority w:val="0"/>
    <w:rPr>
      <w:rFonts w:ascii="Times New Roman" w:hAnsi="Times New Roman" w:eastAsia="宋体" w:cs="Times New Roman"/>
      <w:b/>
      <w:bCs/>
      <w:color w:val="000000"/>
      <w:kern w:val="0"/>
      <w:szCs w:val="24"/>
    </w:rPr>
  </w:style>
  <w:style w:type="character" w:customStyle="1" w:styleId="109">
    <w:name w:val="正文文本缩进 3 字符1"/>
    <w:basedOn w:val="51"/>
    <w:semiHidden/>
    <w:qFormat/>
    <w:uiPriority w:val="99"/>
    <w:rPr>
      <w:rFonts w:ascii="Times New Roman" w:hAnsi="Times New Roman" w:eastAsia="宋体" w:cs="Times New Roman"/>
      <w:color w:val="000000"/>
      <w:kern w:val="0"/>
      <w:sz w:val="16"/>
      <w:szCs w:val="16"/>
    </w:rPr>
  </w:style>
  <w:style w:type="character" w:customStyle="1" w:styleId="110">
    <w:name w:val="纯文本 字符1"/>
    <w:basedOn w:val="51"/>
    <w:semiHidden/>
    <w:qFormat/>
    <w:uiPriority w:val="99"/>
    <w:rPr>
      <w:rFonts w:hAnsi="Courier New" w:cs="Courier New" w:asciiTheme="minorEastAsia"/>
      <w:color w:val="000000"/>
      <w:kern w:val="0"/>
      <w:szCs w:val="21"/>
    </w:rPr>
  </w:style>
  <w:style w:type="character" w:customStyle="1" w:styleId="111">
    <w:name w:val="批注框文本 Char"/>
    <w:basedOn w:val="51"/>
    <w:link w:val="30"/>
    <w:qFormat/>
    <w:uiPriority w:val="0"/>
    <w:rPr>
      <w:rFonts w:ascii="Times New Roman" w:hAnsi="Times New Roman" w:eastAsia="宋体" w:cs="Times New Roman"/>
      <w:sz w:val="18"/>
      <w:szCs w:val="18"/>
    </w:rPr>
  </w:style>
  <w:style w:type="character" w:customStyle="1" w:styleId="112">
    <w:name w:val="文档结构图 Char1"/>
    <w:basedOn w:val="51"/>
    <w:link w:val="18"/>
    <w:qFormat/>
    <w:uiPriority w:val="0"/>
    <w:rPr>
      <w:rFonts w:ascii="Times New Roman" w:hAnsi="Times New Roman" w:eastAsia="宋体" w:cs="Times New Roman"/>
      <w:szCs w:val="24"/>
      <w:shd w:val="clear" w:color="auto" w:fill="000080"/>
    </w:rPr>
  </w:style>
  <w:style w:type="character" w:customStyle="1" w:styleId="113">
    <w:name w:val="正文文本缩进 Char"/>
    <w:basedOn w:val="51"/>
    <w:link w:val="15"/>
    <w:qFormat/>
    <w:uiPriority w:val="0"/>
    <w:rPr>
      <w:rFonts w:ascii="Times New Roman" w:hAnsi="Times New Roman" w:eastAsia="宋体" w:cs="Times New Roman"/>
      <w:color w:val="000000"/>
      <w:kern w:val="0"/>
      <w:szCs w:val="21"/>
    </w:rPr>
  </w:style>
  <w:style w:type="character" w:customStyle="1" w:styleId="114">
    <w:name w:val="正文首行缩进 2 Char"/>
    <w:basedOn w:val="113"/>
    <w:link w:val="48"/>
    <w:qFormat/>
    <w:uiPriority w:val="0"/>
    <w:rPr>
      <w:rFonts w:ascii="Calibri" w:hAnsi="Calibri" w:eastAsia="宋体" w:cs="Times New Roman"/>
      <w:color w:val="000000"/>
      <w:kern w:val="0"/>
      <w:sz w:val="24"/>
      <w:szCs w:val="21"/>
    </w:rPr>
  </w:style>
  <w:style w:type="character" w:customStyle="1" w:styleId="115">
    <w:name w:val="HTML 预设格式 字符1"/>
    <w:basedOn w:val="51"/>
    <w:semiHidden/>
    <w:qFormat/>
    <w:uiPriority w:val="99"/>
    <w:rPr>
      <w:rFonts w:ascii="Courier New" w:hAnsi="Courier New" w:eastAsia="宋体" w:cs="Courier New"/>
      <w:color w:val="000000"/>
      <w:kern w:val="0"/>
      <w:sz w:val="20"/>
      <w:szCs w:val="20"/>
    </w:rPr>
  </w:style>
  <w:style w:type="character" w:customStyle="1" w:styleId="116">
    <w:name w:val="页脚 字符1"/>
    <w:basedOn w:val="51"/>
    <w:semiHidden/>
    <w:qFormat/>
    <w:uiPriority w:val="99"/>
    <w:rPr>
      <w:rFonts w:ascii="Times New Roman" w:hAnsi="Times New Roman" w:eastAsia="宋体" w:cs="Times New Roman"/>
      <w:color w:val="000000"/>
      <w:kern w:val="0"/>
      <w:sz w:val="18"/>
      <w:szCs w:val="18"/>
    </w:rPr>
  </w:style>
  <w:style w:type="character" w:customStyle="1" w:styleId="117">
    <w:name w:val="正文文本缩进 2 Char"/>
    <w:basedOn w:val="51"/>
    <w:link w:val="29"/>
    <w:qFormat/>
    <w:uiPriority w:val="0"/>
    <w:rPr>
      <w:rFonts w:ascii="仿宋_GB2312" w:hAnsi="Times New Roman" w:eastAsia="仿宋_GB2312" w:cs="Times New Roman"/>
      <w:sz w:val="28"/>
      <w:szCs w:val="28"/>
      <w:lang w:val="en-US" w:eastAsia="zh-CN"/>
    </w:rPr>
  </w:style>
  <w:style w:type="character" w:customStyle="1" w:styleId="118">
    <w:name w:val="签名 字符1"/>
    <w:basedOn w:val="51"/>
    <w:semiHidden/>
    <w:qFormat/>
    <w:uiPriority w:val="99"/>
    <w:rPr>
      <w:rFonts w:ascii="Times New Roman" w:hAnsi="Times New Roman" w:eastAsia="宋体" w:cs="Times New Roman"/>
      <w:color w:val="000000"/>
      <w:kern w:val="0"/>
      <w:szCs w:val="21"/>
    </w:rPr>
  </w:style>
  <w:style w:type="character" w:customStyle="1" w:styleId="119">
    <w:name w:val="日期 字符1"/>
    <w:basedOn w:val="51"/>
    <w:semiHidden/>
    <w:qFormat/>
    <w:uiPriority w:val="99"/>
    <w:rPr>
      <w:rFonts w:ascii="Times New Roman" w:hAnsi="Times New Roman" w:eastAsia="宋体" w:cs="Times New Roman"/>
      <w:color w:val="000000"/>
      <w:kern w:val="0"/>
      <w:szCs w:val="21"/>
    </w:rPr>
  </w:style>
  <w:style w:type="character" w:customStyle="1" w:styleId="120">
    <w:name w:val="正文文本 Char"/>
    <w:basedOn w:val="51"/>
    <w:link w:val="21"/>
    <w:qFormat/>
    <w:uiPriority w:val="0"/>
    <w:rPr>
      <w:rFonts w:ascii="Times New Roman" w:hAnsi="Times New Roman" w:eastAsia="宋体" w:cs="Times New Roman"/>
      <w:color w:val="000000"/>
      <w:kern w:val="0"/>
      <w:szCs w:val="21"/>
    </w:rPr>
  </w:style>
  <w:style w:type="character" w:customStyle="1" w:styleId="121">
    <w:name w:val="页眉 字符1"/>
    <w:basedOn w:val="51"/>
    <w:semiHidden/>
    <w:qFormat/>
    <w:uiPriority w:val="99"/>
    <w:rPr>
      <w:rFonts w:ascii="Times New Roman" w:hAnsi="Times New Roman" w:eastAsia="宋体" w:cs="Times New Roman"/>
      <w:color w:val="000000"/>
      <w:kern w:val="0"/>
      <w:sz w:val="18"/>
      <w:szCs w:val="18"/>
    </w:rPr>
  </w:style>
  <w:style w:type="paragraph" w:customStyle="1" w:styleId="122">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3">
    <w:name w:val="Char Char Char Char Char Char Char Char Char Char Char Char Char Char Char Char Char Char Char Char Char Char Char Char Char Char Char Char"/>
    <w:basedOn w:val="1"/>
    <w:qFormat/>
    <w:uiPriority w:val="0"/>
    <w:pPr>
      <w:tabs>
        <w:tab w:val="left" w:pos="360"/>
      </w:tabs>
      <w:autoSpaceDE/>
      <w:autoSpaceDN/>
      <w:adjustRightInd/>
    </w:pPr>
    <w:rPr>
      <w:color w:val="auto"/>
      <w:kern w:val="2"/>
      <w:sz w:val="24"/>
      <w:szCs w:val="24"/>
    </w:rPr>
  </w:style>
  <w:style w:type="paragraph" w:customStyle="1" w:styleId="124">
    <w:name w:val="p20"/>
    <w:basedOn w:val="1"/>
    <w:qFormat/>
    <w:uiPriority w:val="0"/>
    <w:pPr>
      <w:widowControl/>
      <w:autoSpaceDE/>
      <w:autoSpaceDN/>
      <w:adjustRightInd/>
      <w:ind w:left="425" w:firstLine="420"/>
    </w:pPr>
    <w:rPr>
      <w:rFonts w:ascii="Calibri" w:hAnsi="Calibri" w:cs="宋体"/>
      <w:color w:val="auto"/>
    </w:rPr>
  </w:style>
  <w:style w:type="paragraph" w:customStyle="1" w:styleId="125">
    <w:name w:val="p22"/>
    <w:basedOn w:val="1"/>
    <w:qFormat/>
    <w:uiPriority w:val="0"/>
    <w:pPr>
      <w:widowControl/>
      <w:autoSpaceDE/>
      <w:autoSpaceDN/>
      <w:adjustRightInd/>
      <w:jc w:val="left"/>
    </w:pPr>
    <w:rPr>
      <w:color w:val="auto"/>
      <w:sz w:val="18"/>
      <w:szCs w:val="18"/>
    </w:rPr>
  </w:style>
  <w:style w:type="paragraph" w:customStyle="1" w:styleId="126">
    <w:name w:val="列出段落1"/>
    <w:basedOn w:val="1"/>
    <w:qFormat/>
    <w:uiPriority w:val="0"/>
    <w:pPr>
      <w:autoSpaceDE/>
      <w:autoSpaceDN/>
      <w:adjustRightInd/>
      <w:ind w:firstLine="420" w:firstLineChars="200"/>
    </w:pPr>
    <w:rPr>
      <w:color w:val="auto"/>
      <w:kern w:val="2"/>
      <w:szCs w:val="24"/>
    </w:rPr>
  </w:style>
  <w:style w:type="paragraph" w:customStyle="1" w:styleId="127">
    <w:name w:val="p15"/>
    <w:basedOn w:val="1"/>
    <w:qFormat/>
    <w:uiPriority w:val="0"/>
    <w:pPr>
      <w:widowControl/>
      <w:autoSpaceDE/>
      <w:autoSpaceDN/>
      <w:adjustRightInd/>
      <w:snapToGrid w:val="0"/>
    </w:pPr>
  </w:style>
  <w:style w:type="paragraph" w:customStyle="1" w:styleId="128">
    <w:name w:val="Char"/>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9">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0">
    <w:name w:val="p16"/>
    <w:basedOn w:val="1"/>
    <w:qFormat/>
    <w:uiPriority w:val="0"/>
    <w:pPr>
      <w:widowControl/>
      <w:autoSpaceDE/>
      <w:autoSpaceDN/>
      <w:adjustRightInd/>
    </w:pPr>
    <w:rPr>
      <w:color w:val="auto"/>
      <w:sz w:val="24"/>
      <w:szCs w:val="24"/>
    </w:rPr>
  </w:style>
  <w:style w:type="paragraph" w:customStyle="1" w:styleId="131">
    <w:name w:val="样式4"/>
    <w:basedOn w:val="2"/>
    <w:qFormat/>
    <w:uiPriority w:val="0"/>
    <w:pPr>
      <w:autoSpaceDE/>
      <w:autoSpaceDN/>
      <w:adjustRightInd/>
      <w:spacing w:line="480" w:lineRule="auto"/>
    </w:pPr>
    <w:rPr>
      <w:bCs/>
      <w:color w:val="auto"/>
      <w:sz w:val="32"/>
      <w:szCs w:val="44"/>
    </w:rPr>
  </w:style>
  <w:style w:type="paragraph" w:customStyle="1" w:styleId="132">
    <w:name w:val="正文文本首行缩进 21"/>
    <w:basedOn w:val="133"/>
    <w:qFormat/>
    <w:uiPriority w:val="0"/>
    <w:pPr>
      <w:ind w:firstLine="420"/>
    </w:pPr>
    <w:rPr>
      <w:rFonts w:cs="宋体"/>
    </w:rPr>
  </w:style>
  <w:style w:type="paragraph" w:customStyle="1" w:styleId="133">
    <w:name w:val="正文文本缩进1"/>
    <w:basedOn w:val="1"/>
    <w:next w:val="1"/>
    <w:qFormat/>
    <w:uiPriority w:val="0"/>
    <w:pPr>
      <w:spacing w:after="120"/>
      <w:ind w:left="420" w:leftChars="200"/>
    </w:pPr>
  </w:style>
  <w:style w:type="paragraph" w:customStyle="1" w:styleId="134">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35">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36">
    <w:name w:val="p21"/>
    <w:basedOn w:val="1"/>
    <w:qFormat/>
    <w:uiPriority w:val="0"/>
    <w:pPr>
      <w:widowControl/>
      <w:autoSpaceDE/>
      <w:autoSpaceDN/>
      <w:adjustRightInd/>
      <w:jc w:val="left"/>
    </w:pPr>
    <w:rPr>
      <w:color w:val="auto"/>
    </w:rPr>
  </w:style>
  <w:style w:type="paragraph" w:customStyle="1" w:styleId="1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题注居中"/>
    <w:basedOn w:val="16"/>
    <w:next w:val="1"/>
    <w:qFormat/>
    <w:uiPriority w:val="0"/>
    <w:pPr>
      <w:spacing w:after="120" w:line="240" w:lineRule="exact"/>
      <w:ind w:firstLine="0" w:firstLineChars="0"/>
      <w:jc w:val="center"/>
    </w:pPr>
    <w:rPr>
      <w:rFonts w:ascii="宋体" w:hAnsi="宋体" w:eastAsia="宋体" w:cs="宋体"/>
      <w:b/>
      <w:sz w:val="21"/>
    </w:rPr>
  </w:style>
  <w:style w:type="paragraph" w:customStyle="1" w:styleId="140">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41">
    <w:name w:val="Char Char Char Char1"/>
    <w:basedOn w:val="1"/>
    <w:qFormat/>
    <w:uiPriority w:val="0"/>
    <w:pPr>
      <w:autoSpaceDE/>
      <w:autoSpaceDN/>
      <w:adjustRightInd/>
    </w:pPr>
    <w:rPr>
      <w:rFonts w:ascii="Tahoma" w:hAnsi="Tahoma"/>
      <w:color w:val="auto"/>
      <w:kern w:val="2"/>
      <w:sz w:val="24"/>
      <w:szCs w:val="20"/>
    </w:rPr>
  </w:style>
  <w:style w:type="paragraph" w:customStyle="1" w:styleId="142">
    <w:name w:val="p17"/>
    <w:basedOn w:val="1"/>
    <w:qFormat/>
    <w:uiPriority w:val="0"/>
    <w:pPr>
      <w:widowControl/>
      <w:autoSpaceDE/>
      <w:autoSpaceDN/>
      <w:adjustRightInd/>
      <w:ind w:left="2520"/>
    </w:pPr>
    <w:rPr>
      <w:color w:val="auto"/>
    </w:rPr>
  </w:style>
  <w:style w:type="paragraph" w:customStyle="1" w:styleId="143">
    <w:name w:val="表格内"/>
    <w:basedOn w:val="1"/>
    <w:qFormat/>
    <w:uiPriority w:val="0"/>
    <w:rPr>
      <w:rFonts w:cs="宋体"/>
      <w:szCs w:val="20"/>
    </w:rPr>
  </w:style>
  <w:style w:type="paragraph" w:customStyle="1" w:styleId="14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5">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46">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7">
    <w:name w:val="p18"/>
    <w:basedOn w:val="1"/>
    <w:qFormat/>
    <w:uiPriority w:val="0"/>
    <w:pPr>
      <w:widowControl/>
      <w:autoSpaceDE/>
      <w:autoSpaceDN/>
      <w:adjustRightInd/>
      <w:snapToGrid w:val="0"/>
      <w:jc w:val="left"/>
    </w:pPr>
    <w:rPr>
      <w:sz w:val="24"/>
      <w:szCs w:val="24"/>
    </w:rPr>
  </w:style>
  <w:style w:type="paragraph" w:customStyle="1" w:styleId="148">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9">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0">
    <w:name w:val="样式 正文缩进首行缩进两字 + 小四 首行缩进:  2 字符"/>
    <w:basedOn w:val="14"/>
    <w:qFormat/>
    <w:uiPriority w:val="0"/>
    <w:pPr>
      <w:spacing w:line="360" w:lineRule="auto"/>
      <w:ind w:firstLine="200" w:firstLineChars="200"/>
    </w:pPr>
    <w:rPr>
      <w:rFonts w:cs="宋体"/>
      <w:sz w:val="24"/>
    </w:rPr>
  </w:style>
  <w:style w:type="character" w:customStyle="1" w:styleId="151">
    <w:name w:val="font91"/>
    <w:qFormat/>
    <w:uiPriority w:val="0"/>
    <w:rPr>
      <w:rFonts w:hint="eastAsia" w:ascii="宋体" w:hAnsi="宋体" w:eastAsia="宋体" w:cs="宋体"/>
      <w:color w:val="auto"/>
      <w:sz w:val="18"/>
      <w:szCs w:val="18"/>
      <w:u w:val="none"/>
    </w:rPr>
  </w:style>
  <w:style w:type="paragraph" w:styleId="152">
    <w:name w:val="No Spacing"/>
    <w:link w:val="188"/>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3">
    <w:name w:val="正文文本 3 Char"/>
    <w:basedOn w:val="51"/>
    <w:link w:val="20"/>
    <w:qFormat/>
    <w:uiPriority w:val="0"/>
    <w:rPr>
      <w:rFonts w:ascii="Times New Roman" w:hAnsi="Times New Roman" w:eastAsia="宋体" w:cs="Times New Roman"/>
      <w:color w:val="000000"/>
      <w:kern w:val="0"/>
      <w:sz w:val="16"/>
      <w:szCs w:val="16"/>
    </w:rPr>
  </w:style>
  <w:style w:type="paragraph" w:customStyle="1" w:styleId="15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6">
    <w:name w:val="apple-converted-space"/>
    <w:basedOn w:val="51"/>
    <w:qFormat/>
    <w:uiPriority w:val="0"/>
  </w:style>
  <w:style w:type="character" w:customStyle="1" w:styleId="157">
    <w:name w:val="正文首行缩进 Char"/>
    <w:basedOn w:val="120"/>
    <w:link w:val="22"/>
    <w:qFormat/>
    <w:uiPriority w:val="0"/>
    <w:rPr>
      <w:rFonts w:ascii="Times New Roman" w:hAnsi="Times New Roman" w:eastAsia="宋体" w:cs="Times New Roman"/>
      <w:color w:val="000000"/>
      <w:kern w:val="0"/>
      <w:sz w:val="21"/>
      <w:szCs w:val="21"/>
    </w:rPr>
  </w:style>
  <w:style w:type="character" w:customStyle="1" w:styleId="158">
    <w:name w:val="标题 5 Char"/>
    <w:basedOn w:val="51"/>
    <w:link w:val="6"/>
    <w:qFormat/>
    <w:uiPriority w:val="0"/>
    <w:rPr>
      <w:rFonts w:ascii="Times New Roman" w:hAnsi="Times New Roman" w:eastAsia="宋体" w:cs="Times New Roman"/>
      <w:b/>
      <w:bCs/>
      <w:color w:val="000000"/>
      <w:kern w:val="2"/>
      <w:sz w:val="28"/>
      <w:szCs w:val="28"/>
    </w:rPr>
  </w:style>
  <w:style w:type="character" w:customStyle="1" w:styleId="159">
    <w:name w:val="标题 6 Char"/>
    <w:basedOn w:val="51"/>
    <w:link w:val="7"/>
    <w:qFormat/>
    <w:uiPriority w:val="0"/>
    <w:rPr>
      <w:rFonts w:ascii="Times New Roman" w:hAnsi="Times New Roman" w:eastAsia="宋体" w:cs="Times New Roman"/>
      <w:color w:val="000000"/>
      <w:kern w:val="24"/>
      <w:sz w:val="24"/>
      <w:szCs w:val="24"/>
    </w:rPr>
  </w:style>
  <w:style w:type="character" w:customStyle="1" w:styleId="160">
    <w:name w:val="标题 7 Char"/>
    <w:basedOn w:val="51"/>
    <w:link w:val="8"/>
    <w:qFormat/>
    <w:uiPriority w:val="0"/>
    <w:rPr>
      <w:rFonts w:ascii="Times New Roman" w:hAnsi="Times New Roman" w:eastAsia="宋体" w:cs="Times New Roman"/>
      <w:color w:val="000000"/>
      <w:spacing w:val="2"/>
      <w:kern w:val="24"/>
      <w:sz w:val="24"/>
      <w:szCs w:val="24"/>
    </w:rPr>
  </w:style>
  <w:style w:type="character" w:customStyle="1" w:styleId="161">
    <w:name w:val="标题 8 Char"/>
    <w:basedOn w:val="51"/>
    <w:link w:val="9"/>
    <w:qFormat/>
    <w:uiPriority w:val="0"/>
    <w:rPr>
      <w:rFonts w:ascii="Times New Roman" w:hAnsi="Times New Roman" w:eastAsia="宋体" w:cs="Times New Roman"/>
      <w:color w:val="000000"/>
      <w:kern w:val="24"/>
      <w:sz w:val="24"/>
      <w:szCs w:val="24"/>
    </w:rPr>
  </w:style>
  <w:style w:type="character" w:customStyle="1" w:styleId="162">
    <w:name w:val="标题 9 Char"/>
    <w:basedOn w:val="51"/>
    <w:link w:val="10"/>
    <w:qFormat/>
    <w:uiPriority w:val="0"/>
    <w:rPr>
      <w:rFonts w:ascii="Arial" w:hAnsi="Arial" w:eastAsia="黑体" w:cs="Times New Roman"/>
      <w:kern w:val="2"/>
      <w:sz w:val="21"/>
      <w:szCs w:val="24"/>
    </w:rPr>
  </w:style>
  <w:style w:type="character" w:customStyle="1" w:styleId="163">
    <w:name w:val="!我的正文 Ctr+Q Char"/>
    <w:link w:val="164"/>
    <w:qFormat/>
    <w:uiPriority w:val="0"/>
    <w:rPr>
      <w:rFonts w:ascii="Arial" w:hAnsi="Arial"/>
      <w:sz w:val="24"/>
      <w:szCs w:val="21"/>
    </w:rPr>
  </w:style>
  <w:style w:type="paragraph" w:customStyle="1" w:styleId="164">
    <w:name w:val="!我的正文 Ctr+Q"/>
    <w:basedOn w:val="1"/>
    <w:link w:val="163"/>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5">
    <w:name w:val="Char Char14"/>
    <w:qFormat/>
    <w:uiPriority w:val="0"/>
    <w:rPr>
      <w:rFonts w:eastAsia="宋体"/>
      <w:kern w:val="2"/>
      <w:sz w:val="24"/>
      <w:lang w:val="en-US" w:eastAsia="zh-CN" w:bidi="ar-SA"/>
    </w:rPr>
  </w:style>
  <w:style w:type="character" w:customStyle="1" w:styleId="166">
    <w:name w:val="小点说明 Char Char"/>
    <w:link w:val="167"/>
    <w:qFormat/>
    <w:uiPriority w:val="0"/>
    <w:rPr>
      <w:rFonts w:eastAsia="宋体"/>
      <w:kern w:val="2"/>
      <w:sz w:val="21"/>
      <w:szCs w:val="24"/>
    </w:rPr>
  </w:style>
  <w:style w:type="paragraph" w:customStyle="1" w:styleId="167">
    <w:name w:val="小点说明"/>
    <w:basedOn w:val="1"/>
    <w:link w:val="166"/>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8">
    <w:name w:val="纯文本 Char"/>
    <w:qFormat/>
    <w:uiPriority w:val="0"/>
    <w:rPr>
      <w:rFonts w:ascii="宋体" w:hAnsi="Courier New" w:cs="Courier New"/>
      <w:kern w:val="2"/>
      <w:sz w:val="21"/>
      <w:szCs w:val="21"/>
    </w:rPr>
  </w:style>
  <w:style w:type="character" w:customStyle="1" w:styleId="169">
    <w:name w:val="Char Char9"/>
    <w:qFormat/>
    <w:uiPriority w:val="0"/>
    <w:rPr>
      <w:rFonts w:eastAsia="宋体"/>
      <w:color w:val="000000"/>
      <w:sz w:val="21"/>
      <w:szCs w:val="21"/>
      <w:lang w:val="en-US" w:eastAsia="zh-CN" w:bidi="ar-SA"/>
    </w:rPr>
  </w:style>
  <w:style w:type="character" w:customStyle="1" w:styleId="170">
    <w:name w:val="Char Char24"/>
    <w:qFormat/>
    <w:uiPriority w:val="0"/>
    <w:rPr>
      <w:rFonts w:eastAsia="宋体"/>
      <w:b/>
      <w:color w:val="000000"/>
      <w:sz w:val="32"/>
      <w:szCs w:val="21"/>
      <w:lang w:val="en-US" w:eastAsia="zh-CN" w:bidi="ar-SA"/>
    </w:rPr>
  </w:style>
  <w:style w:type="character" w:customStyle="1" w:styleId="171">
    <w:name w:val="文章样式1 Char Char"/>
    <w:link w:val="172"/>
    <w:qFormat/>
    <w:uiPriority w:val="0"/>
    <w:rPr>
      <w:rFonts w:ascii="宋体" w:hAnsi="宋体" w:eastAsia="Times New Roman" w:cs="宋体"/>
      <w:b/>
      <w:kern w:val="2"/>
      <w:sz w:val="21"/>
    </w:rPr>
  </w:style>
  <w:style w:type="paragraph" w:customStyle="1" w:styleId="172">
    <w:name w:val="文章样式1"/>
    <w:link w:val="171"/>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3">
    <w:name w:val="Char Char10"/>
    <w:qFormat/>
    <w:uiPriority w:val="0"/>
    <w:rPr>
      <w:rFonts w:eastAsia="宋体"/>
      <w:color w:val="000000"/>
      <w:sz w:val="18"/>
      <w:szCs w:val="18"/>
      <w:lang w:val="en-US" w:eastAsia="zh-CN" w:bidi="ar-SA"/>
    </w:rPr>
  </w:style>
  <w:style w:type="character" w:customStyle="1" w:styleId="174">
    <w:name w:val="样式 正文首行缩进 2 + 左侧:  2 字符 首行缩进:  2 字符1 Char Char"/>
    <w:link w:val="175"/>
    <w:qFormat/>
    <w:uiPriority w:val="0"/>
    <w:rPr>
      <w:rFonts w:ascii="宋体" w:hAnsi="宋体" w:eastAsia="Times New Roman" w:cs="宋体"/>
      <w:color w:val="000000"/>
      <w:kern w:val="2"/>
      <w:sz w:val="21"/>
      <w:szCs w:val="21"/>
    </w:rPr>
  </w:style>
  <w:style w:type="paragraph" w:customStyle="1" w:styleId="175">
    <w:name w:val="样式 正文首行缩进 2 + 左侧:  2 字符 首行缩进:  2 字符1"/>
    <w:next w:val="1"/>
    <w:link w:val="174"/>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6">
    <w:name w:val="Char Char15"/>
    <w:qFormat/>
    <w:uiPriority w:val="0"/>
    <w:rPr>
      <w:rFonts w:eastAsia="宋体"/>
      <w:kern w:val="2"/>
      <w:sz w:val="21"/>
      <w:lang w:val="en-US" w:eastAsia="zh-CN" w:bidi="ar-SA"/>
    </w:rPr>
  </w:style>
  <w:style w:type="character" w:customStyle="1" w:styleId="177">
    <w:name w:val="style21"/>
    <w:qFormat/>
    <w:uiPriority w:val="0"/>
    <w:rPr>
      <w:color w:val="FFFFFF"/>
    </w:rPr>
  </w:style>
  <w:style w:type="character" w:customStyle="1" w:styleId="178">
    <w:name w:val="文章标题3级 Char Char"/>
    <w:link w:val="179"/>
    <w:qFormat/>
    <w:uiPriority w:val="0"/>
    <w:rPr>
      <w:rFonts w:eastAsia="宋体"/>
      <w:b/>
      <w:bCs/>
      <w:caps/>
      <w:color w:val="000000"/>
      <w:kern w:val="2"/>
      <w:sz w:val="24"/>
      <w:szCs w:val="18"/>
    </w:rPr>
  </w:style>
  <w:style w:type="paragraph" w:customStyle="1" w:styleId="179">
    <w:name w:val="文章标题3级"/>
    <w:basedOn w:val="180"/>
    <w:next w:val="1"/>
    <w:link w:val="178"/>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0">
    <w:name w:val="文章标题2级"/>
    <w:basedOn w:val="181"/>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1">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2">
    <w:name w:val="Char Char131"/>
    <w:qFormat/>
    <w:uiPriority w:val="0"/>
    <w:rPr>
      <w:rFonts w:eastAsia="宋体"/>
      <w:color w:val="000000"/>
      <w:sz w:val="21"/>
      <w:szCs w:val="21"/>
      <w:lang w:val="en-US" w:eastAsia="zh-CN" w:bidi="ar-SA"/>
    </w:rPr>
  </w:style>
  <w:style w:type="character" w:customStyle="1" w:styleId="183">
    <w:name w:val="正文文本 Char Char"/>
    <w:qFormat/>
    <w:uiPriority w:val="0"/>
    <w:rPr>
      <w:rFonts w:ascii="Calibri" w:hAnsi="Calibri" w:eastAsia="宋体"/>
      <w:kern w:val="2"/>
      <w:sz w:val="21"/>
      <w:szCs w:val="22"/>
      <w:lang w:val="en-US" w:eastAsia="zh-CN" w:bidi="ar-SA"/>
    </w:rPr>
  </w:style>
  <w:style w:type="character" w:customStyle="1" w:styleId="184">
    <w:name w:val="正文缩进 Char"/>
    <w:qFormat/>
    <w:uiPriority w:val="0"/>
    <w:rPr>
      <w:rFonts w:eastAsia="宋体"/>
      <w:kern w:val="2"/>
      <w:sz w:val="21"/>
      <w:lang w:val="en-US" w:eastAsia="zh-CN" w:bidi="ar-SA"/>
    </w:rPr>
  </w:style>
  <w:style w:type="character" w:customStyle="1" w:styleId="185">
    <w:name w:val="页脚 Char"/>
    <w:qFormat/>
    <w:uiPriority w:val="0"/>
    <w:rPr>
      <w:sz w:val="18"/>
      <w:szCs w:val="18"/>
    </w:rPr>
  </w:style>
  <w:style w:type="character" w:customStyle="1" w:styleId="186">
    <w:name w:val="页眉 Char"/>
    <w:qFormat/>
    <w:uiPriority w:val="0"/>
    <w:rPr>
      <w:rFonts w:ascii="Times New Roman" w:hAnsi="Times New Roman"/>
      <w:kern w:val="2"/>
      <w:sz w:val="18"/>
      <w:szCs w:val="18"/>
    </w:rPr>
  </w:style>
  <w:style w:type="character" w:customStyle="1" w:styleId="187">
    <w:name w:val="Char Char18"/>
    <w:qFormat/>
    <w:uiPriority w:val="0"/>
    <w:rPr>
      <w:rFonts w:eastAsia="宋体"/>
      <w:kern w:val="2"/>
      <w:sz w:val="21"/>
      <w:szCs w:val="24"/>
      <w:lang w:val="en-US" w:eastAsia="zh-CN" w:bidi="ar-SA"/>
    </w:rPr>
  </w:style>
  <w:style w:type="character" w:customStyle="1" w:styleId="188">
    <w:name w:val="无间隔 Char"/>
    <w:link w:val="152"/>
    <w:qFormat/>
    <w:uiPriority w:val="0"/>
    <w:rPr>
      <w:rFonts w:ascii="Times New Roman" w:hAnsi="Times New Roman" w:eastAsia="宋体" w:cs="Times New Roman"/>
      <w:color w:val="000000"/>
      <w:sz w:val="21"/>
      <w:szCs w:val="21"/>
    </w:rPr>
  </w:style>
  <w:style w:type="character" w:customStyle="1" w:styleId="189">
    <w:name w:val="正文文字2 Char Char"/>
    <w:qFormat/>
    <w:uiPriority w:val="0"/>
    <w:rPr>
      <w:rFonts w:ascii="Arial" w:eastAsia="黑体"/>
      <w:sz w:val="21"/>
      <w:lang w:val="en-US" w:eastAsia="zh-CN" w:bidi="ar-SA"/>
    </w:rPr>
  </w:style>
  <w:style w:type="character" w:customStyle="1" w:styleId="190">
    <w:name w:val="Char Char27"/>
    <w:qFormat/>
    <w:uiPriority w:val="0"/>
    <w:rPr>
      <w:rFonts w:eastAsia="宋体"/>
      <w:b/>
      <w:color w:val="000000"/>
      <w:kern w:val="44"/>
      <w:sz w:val="44"/>
      <w:szCs w:val="21"/>
      <w:lang w:val="en-US" w:eastAsia="zh-CN" w:bidi="ar-SA"/>
    </w:rPr>
  </w:style>
  <w:style w:type="character" w:customStyle="1" w:styleId="191">
    <w:name w:val="style31"/>
    <w:qFormat/>
    <w:uiPriority w:val="0"/>
    <w:rPr>
      <w:b/>
      <w:bCs/>
      <w:color w:val="0033CC"/>
    </w:rPr>
  </w:style>
  <w:style w:type="character" w:customStyle="1" w:styleId="192">
    <w:name w:val="Char Char111"/>
    <w:qFormat/>
    <w:uiPriority w:val="0"/>
    <w:rPr>
      <w:rFonts w:eastAsia="宋体"/>
      <w:color w:val="000000"/>
      <w:sz w:val="21"/>
      <w:szCs w:val="21"/>
      <w:lang w:val="en-US" w:eastAsia="zh-CN" w:bidi="ar-SA"/>
    </w:rPr>
  </w:style>
  <w:style w:type="character" w:customStyle="1" w:styleId="193">
    <w:name w:val="Char Char26"/>
    <w:qFormat/>
    <w:uiPriority w:val="0"/>
    <w:rPr>
      <w:b/>
      <w:color w:val="000000"/>
      <w:kern w:val="44"/>
      <w:sz w:val="44"/>
      <w:szCs w:val="21"/>
      <w:lang w:val="en-US" w:eastAsia="zh-CN" w:bidi="ar-SA"/>
    </w:rPr>
  </w:style>
  <w:style w:type="character" w:customStyle="1" w:styleId="194">
    <w:name w:val="小标题 Char Char"/>
    <w:link w:val="195"/>
    <w:qFormat/>
    <w:uiPriority w:val="0"/>
    <w:rPr>
      <w:rFonts w:ascii="宋体" w:hAnsi="宋体" w:eastAsia="宋体"/>
      <w:b/>
      <w:sz w:val="24"/>
      <w:szCs w:val="24"/>
    </w:rPr>
  </w:style>
  <w:style w:type="paragraph" w:customStyle="1" w:styleId="195">
    <w:name w:val="小标题"/>
    <w:basedOn w:val="1"/>
    <w:next w:val="1"/>
    <w:link w:val="194"/>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6">
    <w:name w:val="正文首缩两字 Char Char"/>
    <w:link w:val="197"/>
    <w:qFormat/>
    <w:uiPriority w:val="0"/>
    <w:rPr>
      <w:rFonts w:ascii="Verdana" w:hAnsi="Verdana" w:eastAsia="宋体"/>
      <w:kern w:val="2"/>
      <w:sz w:val="24"/>
      <w:szCs w:val="24"/>
    </w:rPr>
  </w:style>
  <w:style w:type="paragraph" w:customStyle="1" w:styleId="197">
    <w:name w:val="正文首缩两字"/>
    <w:basedOn w:val="1"/>
    <w:link w:val="196"/>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8">
    <w:name w:val="正文2 Char Char"/>
    <w:link w:val="199"/>
    <w:qFormat/>
    <w:locked/>
    <w:uiPriority w:val="0"/>
    <w:rPr>
      <w:rFonts w:ascii="楷体" w:hAnsi="Verdana" w:eastAsia="楷体"/>
      <w:kern w:val="2"/>
      <w:sz w:val="24"/>
      <w:szCs w:val="24"/>
    </w:rPr>
  </w:style>
  <w:style w:type="paragraph" w:customStyle="1" w:styleId="199">
    <w:name w:val="正文2"/>
    <w:basedOn w:val="1"/>
    <w:link w:val="198"/>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0">
    <w:name w:val="文字 Char Char"/>
    <w:link w:val="201"/>
    <w:qFormat/>
    <w:uiPriority w:val="0"/>
    <w:rPr>
      <w:rFonts w:ascii="宋体" w:hAnsi="宋体"/>
      <w:kern w:val="2"/>
      <w:sz w:val="28"/>
    </w:rPr>
  </w:style>
  <w:style w:type="paragraph" w:customStyle="1" w:styleId="201">
    <w:name w:val="文字"/>
    <w:basedOn w:val="1"/>
    <w:link w:val="200"/>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2">
    <w:name w:val="Char Char25"/>
    <w:qFormat/>
    <w:uiPriority w:val="0"/>
    <w:rPr>
      <w:rFonts w:ascii="Arial" w:hAnsi="Arial" w:eastAsia="黑体"/>
      <w:b/>
      <w:bCs/>
      <w:kern w:val="2"/>
      <w:sz w:val="32"/>
      <w:szCs w:val="32"/>
      <w:lang w:val="en-US" w:eastAsia="zh-CN" w:bidi="ar-SA"/>
    </w:rPr>
  </w:style>
  <w:style w:type="character" w:customStyle="1" w:styleId="203">
    <w:name w:val="强调1"/>
    <w:qFormat/>
    <w:uiPriority w:val="0"/>
    <w:rPr>
      <w:rFonts w:ascii="Arial Black" w:hAnsi="Arial Black" w:eastAsia="黑体"/>
      <w:b/>
      <w:spacing w:val="0"/>
      <w:sz w:val="21"/>
    </w:rPr>
  </w:style>
  <w:style w:type="character" w:customStyle="1" w:styleId="204">
    <w:name w:val="文档结构图 Char"/>
    <w:qFormat/>
    <w:uiPriority w:val="0"/>
    <w:rPr>
      <w:rFonts w:ascii="Times New Roman" w:hAnsi="Times New Roman" w:eastAsia="??" w:cs="Times New Roman"/>
      <w:sz w:val="28"/>
      <w:szCs w:val="28"/>
      <w:shd w:val="clear" w:color="auto" w:fill="000080"/>
    </w:rPr>
  </w:style>
  <w:style w:type="character" w:customStyle="1" w:styleId="205">
    <w:name w:val="标题 Char"/>
    <w:basedOn w:val="51"/>
    <w:link w:val="46"/>
    <w:qFormat/>
    <w:uiPriority w:val="0"/>
    <w:rPr>
      <w:rFonts w:ascii="Arial" w:hAnsi="Arial" w:eastAsia="宋体" w:cs="Times New Roman"/>
      <w:b/>
      <w:bCs/>
      <w:color w:val="000000"/>
      <w:kern w:val="2"/>
      <w:sz w:val="32"/>
      <w:szCs w:val="32"/>
    </w:rPr>
  </w:style>
  <w:style w:type="character" w:customStyle="1" w:styleId="206">
    <w:name w:val="正文文本 2 Char"/>
    <w:basedOn w:val="51"/>
    <w:link w:val="42"/>
    <w:qFormat/>
    <w:uiPriority w:val="0"/>
    <w:rPr>
      <w:rFonts w:ascii="Times New Roman" w:hAnsi="Times New Roman" w:eastAsia="宋体" w:cs="Times New Roman"/>
      <w:color w:val="000000"/>
      <w:kern w:val="2"/>
      <w:sz w:val="21"/>
      <w:szCs w:val="22"/>
    </w:rPr>
  </w:style>
  <w:style w:type="paragraph" w:customStyle="1" w:styleId="207">
    <w:name w:val="正文缩进1"/>
    <w:basedOn w:val="1"/>
    <w:qFormat/>
    <w:uiPriority w:val="0"/>
    <w:pPr>
      <w:autoSpaceDE/>
      <w:autoSpaceDN/>
      <w:adjustRightInd/>
      <w:ind w:firstLine="420"/>
    </w:pPr>
    <w:rPr>
      <w:color w:val="auto"/>
      <w:kern w:val="2"/>
      <w:szCs w:val="20"/>
    </w:rPr>
  </w:style>
  <w:style w:type="paragraph" w:customStyle="1" w:styleId="208">
    <w:name w:val="Char Char Char Char"/>
    <w:basedOn w:val="1"/>
    <w:qFormat/>
    <w:uiPriority w:val="0"/>
    <w:pPr>
      <w:autoSpaceDE/>
      <w:autoSpaceDN/>
      <w:adjustRightInd/>
    </w:pPr>
    <w:rPr>
      <w:color w:val="auto"/>
      <w:kern w:val="2"/>
      <w:szCs w:val="20"/>
    </w:rPr>
  </w:style>
  <w:style w:type="paragraph" w:customStyle="1" w:styleId="209">
    <w:name w:val="文章标题4级"/>
    <w:basedOn w:val="179"/>
    <w:next w:val="1"/>
    <w:qFormat/>
    <w:uiPriority w:val="0"/>
    <w:pPr>
      <w:tabs>
        <w:tab w:val="left" w:pos="1034"/>
        <w:tab w:val="left" w:pos="2760"/>
        <w:tab w:val="clear" w:pos="1560"/>
      </w:tabs>
      <w:outlineLvl w:val="3"/>
    </w:pPr>
    <w:rPr>
      <w:color w:val="auto"/>
    </w:rPr>
  </w:style>
  <w:style w:type="paragraph" w:customStyle="1" w:styleId="210">
    <w:name w:val="封面正文"/>
    <w:qFormat/>
    <w:uiPriority w:val="0"/>
    <w:pPr>
      <w:jc w:val="both"/>
    </w:pPr>
    <w:rPr>
      <w:rFonts w:ascii="Times New Roman" w:hAnsi="Times New Roman" w:eastAsia="宋体" w:cs="Times New Roman"/>
      <w:lang w:val="en-US" w:eastAsia="zh-CN" w:bidi="ar-SA"/>
    </w:rPr>
  </w:style>
  <w:style w:type="paragraph" w:customStyle="1" w:styleId="211">
    <w:name w:val="Char Char Char"/>
    <w:basedOn w:val="1"/>
    <w:qFormat/>
    <w:uiPriority w:val="0"/>
    <w:pPr>
      <w:autoSpaceDE/>
      <w:autoSpaceDN/>
      <w:adjustRightInd/>
    </w:pPr>
    <w:rPr>
      <w:color w:val="auto"/>
      <w:kern w:val="2"/>
      <w:szCs w:val="24"/>
    </w:rPr>
  </w:style>
  <w:style w:type="paragraph" w:customStyle="1" w:styleId="212">
    <w:name w:val="1级标题"/>
    <w:basedOn w:val="1"/>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3">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5">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6">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7">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8">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9">
    <w:name w:val="样式 列表编号 + 段后: 0.5 行"/>
    <w:basedOn w:val="13"/>
    <w:qFormat/>
    <w:uiPriority w:val="0"/>
    <w:pPr>
      <w:widowControl w:val="0"/>
      <w:tabs>
        <w:tab w:val="left" w:pos="360"/>
        <w:tab w:val="clear" w:pos="720"/>
      </w:tabs>
      <w:spacing w:afterLines="0"/>
      <w:jc w:val="both"/>
    </w:pPr>
    <w:rPr>
      <w:rFonts w:cs="宋体"/>
      <w:kern w:val="2"/>
      <w:sz w:val="21"/>
      <w:szCs w:val="24"/>
    </w:rPr>
  </w:style>
  <w:style w:type="paragraph" w:customStyle="1" w:styleId="220">
    <w:name w:val="Char3"/>
    <w:basedOn w:val="1"/>
    <w:qFormat/>
    <w:uiPriority w:val="0"/>
    <w:pPr>
      <w:autoSpaceDE/>
      <w:autoSpaceDN/>
      <w:adjustRightInd/>
    </w:pPr>
    <w:rPr>
      <w:rFonts w:ascii="Tahoma" w:hAnsi="Tahoma"/>
      <w:color w:val="auto"/>
      <w:kern w:val="2"/>
      <w:sz w:val="24"/>
      <w:szCs w:val="20"/>
    </w:rPr>
  </w:style>
  <w:style w:type="paragraph" w:customStyle="1" w:styleId="221">
    <w:name w:val="列表段落2"/>
    <w:basedOn w:val="1"/>
    <w:qFormat/>
    <w:uiPriority w:val="0"/>
    <w:pPr>
      <w:autoSpaceDE/>
      <w:autoSpaceDN/>
      <w:adjustRightInd/>
      <w:ind w:firstLine="420" w:firstLineChars="200"/>
    </w:pPr>
    <w:rPr>
      <w:color w:val="auto"/>
      <w:kern w:val="2"/>
      <w:szCs w:val="22"/>
    </w:rPr>
  </w:style>
  <w:style w:type="paragraph" w:customStyle="1" w:styleId="222">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3">
    <w:name w:val="默认段落字体 Para Char Char Char Char"/>
    <w:basedOn w:val="1"/>
    <w:qFormat/>
    <w:uiPriority w:val="0"/>
    <w:pPr>
      <w:autoSpaceDE/>
      <w:autoSpaceDN/>
      <w:adjustRightInd/>
    </w:pPr>
    <w:rPr>
      <w:color w:val="auto"/>
      <w:kern w:val="2"/>
      <w:szCs w:val="24"/>
    </w:rPr>
  </w:style>
  <w:style w:type="paragraph" w:customStyle="1" w:styleId="224">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5">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6">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7">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Char1"/>
    <w:basedOn w:val="1"/>
    <w:qFormat/>
    <w:uiPriority w:val="0"/>
    <w:pPr>
      <w:autoSpaceDE/>
      <w:autoSpaceDN/>
      <w:adjustRightInd/>
    </w:pPr>
    <w:rPr>
      <w:rFonts w:ascii="仿宋_GB2312" w:eastAsia="仿宋_GB2312"/>
      <w:b/>
      <w:color w:val="auto"/>
      <w:kern w:val="2"/>
      <w:sz w:val="32"/>
      <w:szCs w:val="32"/>
    </w:rPr>
  </w:style>
  <w:style w:type="paragraph" w:customStyle="1" w:styleId="229">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0">
    <w:name w:val="纯文本2"/>
    <w:basedOn w:val="1"/>
    <w:qFormat/>
    <w:uiPriority w:val="0"/>
    <w:pPr>
      <w:autoSpaceDE/>
      <w:autoSpaceDN/>
      <w:adjustRightInd/>
    </w:pPr>
    <w:rPr>
      <w:rFonts w:ascii="宋体" w:hAnsi="Courier New"/>
      <w:color w:val="auto"/>
    </w:rPr>
  </w:style>
  <w:style w:type="paragraph" w:customStyle="1" w:styleId="231">
    <w:name w:val="样式1"/>
    <w:basedOn w:val="122"/>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2">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3">
    <w:name w:val="标题 1（绿盟科技）"/>
    <w:basedOn w:val="2"/>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4">
    <w:name w:val="List Paragraph1"/>
    <w:basedOn w:val="1"/>
    <w:qFormat/>
    <w:uiPriority w:val="0"/>
    <w:pPr>
      <w:autoSpaceDE/>
      <w:autoSpaceDN/>
      <w:adjustRightInd/>
      <w:ind w:firstLine="420" w:firstLineChars="200"/>
    </w:pPr>
    <w:rPr>
      <w:color w:val="auto"/>
      <w:kern w:val="2"/>
      <w:szCs w:val="24"/>
    </w:rPr>
  </w:style>
  <w:style w:type="paragraph" w:customStyle="1" w:styleId="23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7">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表格标注（绿盟科技）"/>
    <w:basedOn w:val="225"/>
    <w:next w:val="1"/>
    <w:qFormat/>
    <w:uiPriority w:val="0"/>
    <w:pPr>
      <w:numPr>
        <w:ilvl w:val="7"/>
      </w:numPr>
      <w:tabs>
        <w:tab w:val="left" w:pos="3840"/>
        <w:tab w:val="clear" w:pos="3420"/>
      </w:tabs>
    </w:pPr>
  </w:style>
  <w:style w:type="paragraph" w:customStyle="1" w:styleId="240">
    <w:name w:val="列出段落2"/>
    <w:basedOn w:val="1"/>
    <w:qFormat/>
    <w:uiPriority w:val="34"/>
    <w:pPr>
      <w:ind w:firstLine="420" w:firstLineChars="200"/>
    </w:pPr>
  </w:style>
  <w:style w:type="paragraph" w:customStyle="1" w:styleId="241">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2">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3">
    <w:name w:val="2级标题"/>
    <w:basedOn w:val="1"/>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4">
    <w:name w:val="标题 2（绿盟科技）"/>
    <w:basedOn w:val="3"/>
    <w:next w:val="1"/>
    <w:qFormat/>
    <w:uiPriority w:val="0"/>
    <w:pPr>
      <w:numPr>
        <w:ilvl w:val="1"/>
        <w:numId w:val="10"/>
      </w:numPr>
      <w:tabs>
        <w:tab w:val="left" w:pos="1320"/>
      </w:tabs>
      <w:jc w:val="left"/>
    </w:pPr>
    <w:rPr>
      <w:bCs w:val="0"/>
    </w:rPr>
  </w:style>
  <w:style w:type="paragraph" w:customStyle="1" w:styleId="245">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6">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7">
    <w:name w:val="标准正文"/>
    <w:basedOn w:val="1"/>
    <w:qFormat/>
    <w:uiPriority w:val="0"/>
    <w:pPr>
      <w:autoSpaceDE/>
      <w:autoSpaceDN/>
      <w:adjustRightInd/>
      <w:spacing w:afterLines="50"/>
      <w:ind w:firstLine="200" w:firstLineChars="200"/>
    </w:pPr>
    <w:rPr>
      <w:color w:val="auto"/>
      <w:kern w:val="2"/>
      <w:sz w:val="24"/>
    </w:rPr>
  </w:style>
  <w:style w:type="paragraph" w:customStyle="1" w:styleId="248">
    <w:name w:val="table text"/>
    <w:basedOn w:val="1"/>
    <w:qFormat/>
    <w:uiPriority w:val="0"/>
    <w:pPr>
      <w:widowControl/>
      <w:autoSpaceDE/>
      <w:autoSpaceDN/>
      <w:adjustRightInd/>
    </w:pPr>
    <w:rPr>
      <w:rFonts w:ascii="Arial" w:hAnsi="Arial"/>
      <w:bCs/>
      <w:color w:val="auto"/>
      <w:sz w:val="20"/>
      <w:szCs w:val="20"/>
    </w:rPr>
  </w:style>
  <w:style w:type="paragraph" w:customStyle="1" w:styleId="249">
    <w:name w:val="Char21"/>
    <w:basedOn w:val="1"/>
    <w:qFormat/>
    <w:uiPriority w:val="0"/>
    <w:pPr>
      <w:autoSpaceDE/>
      <w:autoSpaceDN/>
      <w:adjustRightInd/>
    </w:pPr>
    <w:rPr>
      <w:color w:val="auto"/>
      <w:kern w:val="2"/>
      <w:szCs w:val="20"/>
    </w:rPr>
  </w:style>
  <w:style w:type="paragraph" w:customStyle="1" w:styleId="250">
    <w:name w:val="WPS Plain"/>
    <w:qFormat/>
    <w:uiPriority w:val="0"/>
    <w:rPr>
      <w:rFonts w:ascii="Times New Roman" w:hAnsi="Times New Roman" w:eastAsia="宋体" w:cs="Times New Roman"/>
      <w:sz w:val="21"/>
      <w:szCs w:val="22"/>
      <w:lang w:val="en-US" w:eastAsia="zh-CN" w:bidi="ar-SA"/>
    </w:rPr>
  </w:style>
  <w:style w:type="paragraph" w:customStyle="1" w:styleId="251">
    <w:name w:val="_Style 241"/>
    <w:basedOn w:val="15"/>
    <w:next w:val="48"/>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2">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3">
    <w:name w:val="bookmark-item"/>
    <w:basedOn w:val="51"/>
    <w:qFormat/>
    <w:uiPriority w:val="0"/>
  </w:style>
  <w:style w:type="paragraph" w:customStyle="1" w:styleId="254">
    <w:name w:val="_Style 48"/>
    <w:basedOn w:val="14"/>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5">
    <w:name w:val="Char2"/>
    <w:basedOn w:val="1"/>
    <w:qFormat/>
    <w:uiPriority w:val="0"/>
    <w:pPr>
      <w:autoSpaceDE/>
      <w:autoSpaceDN/>
    </w:pPr>
    <w:rPr>
      <w:rFonts w:ascii="仿宋_GB2312" w:eastAsia="仿宋_GB2312"/>
      <w:b/>
      <w:color w:val="auto"/>
      <w:kern w:val="2"/>
      <w:sz w:val="32"/>
      <w:szCs w:val="32"/>
    </w:rPr>
  </w:style>
  <w:style w:type="paragraph" w:customStyle="1" w:styleId="256">
    <w:name w:val="trs_editor"/>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7">
    <w:name w:val="font41"/>
    <w:basedOn w:val="51"/>
    <w:qFormat/>
    <w:uiPriority w:val="0"/>
    <w:rPr>
      <w:rFonts w:hint="eastAsia" w:ascii="宋体" w:hAnsi="宋体" w:eastAsia="宋体" w:cs="宋体"/>
      <w:color w:val="000000"/>
      <w:sz w:val="21"/>
      <w:szCs w:val="21"/>
      <w:u w:val="none"/>
    </w:rPr>
  </w:style>
  <w:style w:type="character" w:customStyle="1" w:styleId="258">
    <w:name w:val="font21"/>
    <w:basedOn w:val="51"/>
    <w:qFormat/>
    <w:uiPriority w:val="0"/>
    <w:rPr>
      <w:rFonts w:hint="default" w:ascii="Times New Roman" w:hAnsi="Times New Roman" w:eastAsia="Times New Roman" w:cs="Times New Roman"/>
      <w:color w:val="000000"/>
      <w:sz w:val="21"/>
      <w:szCs w:val="21"/>
      <w:u w:val="none"/>
    </w:rPr>
  </w:style>
  <w:style w:type="paragraph" w:customStyle="1" w:styleId="259">
    <w:name w:val="Body Text First Indent 21"/>
    <w:basedOn w:val="260"/>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0">
    <w:name w:val="Body Text Indent1"/>
    <w:basedOn w:val="1"/>
    <w:next w:val="1"/>
    <w:qFormat/>
    <w:uiPriority w:val="0"/>
    <w:pPr>
      <w:autoSpaceDE/>
      <w:autoSpaceDN/>
      <w:adjustRightInd/>
      <w:spacing w:after="120"/>
      <w:ind w:left="420" w:leftChars="200"/>
    </w:pPr>
    <w:rPr>
      <w:rFonts w:ascii="等线" w:hAnsi="等线" w:eastAsia="等线"/>
      <w:kern w:val="2"/>
    </w:rPr>
  </w:style>
  <w:style w:type="paragraph" w:customStyle="1" w:styleId="261">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2">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3">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4">
    <w:name w:val="Placeholder Text"/>
    <w:basedOn w:val="51"/>
    <w:semiHidden/>
    <w:qFormat/>
    <w:uiPriority w:val="99"/>
    <w:rPr>
      <w:color w:val="808080"/>
    </w:rPr>
  </w:style>
  <w:style w:type="character" w:customStyle="1" w:styleId="265">
    <w:name w:val="标题 1 Char Char"/>
    <w:qFormat/>
    <w:uiPriority w:val="0"/>
    <w:rPr>
      <w:rFonts w:eastAsia="宋体"/>
      <w:b/>
      <w:spacing w:val="-2"/>
      <w:sz w:val="24"/>
      <w:lang w:val="en-US" w:eastAsia="zh-CN"/>
    </w:rPr>
  </w:style>
  <w:style w:type="character" w:customStyle="1" w:styleId="266">
    <w:name w:val="正文文本缩进 字符1"/>
    <w:basedOn w:val="51"/>
    <w:semiHidden/>
    <w:qFormat/>
    <w:uiPriority w:val="99"/>
  </w:style>
  <w:style w:type="paragraph" w:customStyle="1" w:styleId="267">
    <w:name w:val="正文文本缩进11"/>
    <w:basedOn w:val="1"/>
    <w:next w:val="1"/>
    <w:qFormat/>
    <w:uiPriority w:val="0"/>
    <w:pPr>
      <w:spacing w:after="120"/>
      <w:ind w:left="420" w:leftChars="200"/>
    </w:pPr>
  </w:style>
  <w:style w:type="paragraph" w:customStyle="1" w:styleId="268">
    <w:name w:val="正文文本首行缩进 211"/>
    <w:basedOn w:val="267"/>
    <w:qFormat/>
    <w:uiPriority w:val="0"/>
    <w:pPr>
      <w:ind w:firstLine="420"/>
    </w:pPr>
    <w:rPr>
      <w:rFonts w:cs="宋体"/>
    </w:rPr>
  </w:style>
  <w:style w:type="character" w:customStyle="1" w:styleId="269">
    <w:name w:val="正文文本首行缩进 2 字符"/>
    <w:basedOn w:val="266"/>
    <w:qFormat/>
    <w:uiPriority w:val="0"/>
    <w:rPr>
      <w:rFonts w:ascii="Calibri" w:hAnsi="Calibri"/>
      <w:sz w:val="24"/>
    </w:rPr>
  </w:style>
  <w:style w:type="paragraph" w:customStyle="1" w:styleId="27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1">
    <w:name w:val="正文文本首行缩进 22"/>
    <w:basedOn w:val="272"/>
    <w:qFormat/>
    <w:uiPriority w:val="0"/>
    <w:pPr>
      <w:ind w:firstLine="420"/>
    </w:pPr>
    <w:rPr>
      <w:rFonts w:ascii="Times New Roman" w:hAnsi="Times New Roman" w:eastAsia="宋体" w:cs="宋体"/>
    </w:rPr>
  </w:style>
  <w:style w:type="paragraph" w:customStyle="1" w:styleId="272">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3">
    <w:name w:val="Body text|1"/>
    <w:basedOn w:val="1"/>
    <w:qFormat/>
    <w:uiPriority w:val="99"/>
    <w:pPr>
      <w:spacing w:line="403" w:lineRule="auto"/>
      <w:ind w:firstLine="300"/>
    </w:pPr>
    <w:rPr>
      <w:rFonts w:ascii="宋体" w:hAnsi="宋体" w:cs="宋体"/>
      <w:sz w:val="14"/>
      <w:szCs w:val="14"/>
      <w:lang w:val="zh-TW" w:eastAsia="zh-TW"/>
    </w:rPr>
  </w:style>
  <w:style w:type="paragraph" w:customStyle="1" w:styleId="274">
    <w:name w:val="表格文字"/>
    <w:basedOn w:val="275"/>
    <w:next w:val="21"/>
    <w:autoRedefine/>
    <w:qFormat/>
    <w:uiPriority w:val="0"/>
    <w:pPr>
      <w:spacing w:line="420" w:lineRule="atLeast"/>
      <w:textAlignment w:val="baseline"/>
    </w:pPr>
    <w:rPr>
      <w:szCs w:val="24"/>
    </w:rPr>
  </w:style>
  <w:style w:type="paragraph" w:customStyle="1" w:styleId="275">
    <w:name w:val="表格"/>
    <w:basedOn w:val="1"/>
    <w:qFormat/>
    <w:uiPriority w:val="99"/>
    <w:pPr>
      <w:snapToGrid w:val="0"/>
      <w:ind w:firstLine="42" w:firstLineChars="21"/>
    </w:pPr>
    <w:rPr>
      <w:rFonts w:ascii="宋体" w:hAnsi="宋体"/>
      <w:kern w:val="0"/>
      <w:sz w:val="20"/>
      <w:szCs w:val="20"/>
    </w:rPr>
  </w:style>
  <w:style w:type="paragraph" w:customStyle="1" w:styleId="27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277">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1"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30002</Words>
  <Characters>31871</Characters>
  <Lines>302</Lines>
  <Paragraphs>85</Paragraphs>
  <TotalTime>61</TotalTime>
  <ScaleCrop>false</ScaleCrop>
  <LinksUpToDate>false</LinksUpToDate>
  <CharactersWithSpaces>33034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sdn</cp:lastModifiedBy>
  <cp:lastPrinted>2020-10-12T16:49:00Z</cp:lastPrinted>
  <dcterms:modified xsi:type="dcterms:W3CDTF">2025-02-27T05:41:24Z</dcterms:modified>
  <cp:revision>2553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622DAD1C53F5459E8F4BD22C0A71B7D7</vt:lpwstr>
  </property>
  <property fmtid="{D5CDD505-2E9C-101B-9397-08002B2CF9AE}" pid="4" name="KSOTemplateDocerSaveRecord">
    <vt:lpwstr>eyJoZGlkIjoiNzExZWZjZWMxZGVmM2Q1NTZhMmFjOWUwNTExYjcxNmYiLCJ1c2VySWQiOiIzNzk1ODgyNTkifQ==</vt:lpwstr>
  </property>
</Properties>
</file>