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2F1FC">
      <w:pPr>
        <w:jc w:val="center"/>
        <w:outlineLvl w:val="0"/>
        <w:rPr>
          <w:rFonts w:hint="eastAsia" w:ascii="仿宋" w:hAnsi="仿宋" w:eastAsia="仿宋" w:cs="仿宋"/>
          <w:b/>
          <w:color w:val="auto"/>
          <w:spacing w:val="-12"/>
          <w:sz w:val="48"/>
          <w:szCs w:val="48"/>
          <w:highlight w:val="none"/>
        </w:rPr>
      </w:pPr>
    </w:p>
    <w:p w14:paraId="4DDE857E">
      <w:pPr>
        <w:jc w:val="center"/>
        <w:outlineLvl w:val="0"/>
        <w:rPr>
          <w:rFonts w:hint="eastAsia" w:ascii="仿宋" w:hAnsi="仿宋" w:eastAsia="仿宋" w:cs="仿宋"/>
          <w:b/>
          <w:color w:val="auto"/>
          <w:spacing w:val="-12"/>
          <w:sz w:val="44"/>
          <w:szCs w:val="44"/>
          <w:highlight w:val="none"/>
          <w:lang w:eastAsia="zh-CN"/>
        </w:rPr>
      </w:pPr>
      <w:r>
        <w:rPr>
          <w:rFonts w:hint="eastAsia" w:ascii="仿宋" w:hAnsi="仿宋" w:eastAsia="仿宋" w:cs="仿宋"/>
          <w:b/>
          <w:color w:val="auto"/>
          <w:spacing w:val="-12"/>
          <w:sz w:val="44"/>
          <w:szCs w:val="44"/>
          <w:highlight w:val="none"/>
          <w:lang w:eastAsia="zh-CN"/>
        </w:rPr>
        <w:t>绍兴市殡仪馆望秦山陵园监控设备采购项目</w:t>
      </w:r>
    </w:p>
    <w:p w14:paraId="4601BBE0">
      <w:pPr>
        <w:outlineLvl w:val="0"/>
        <w:rPr>
          <w:rFonts w:hint="eastAsia" w:ascii="仿宋" w:hAnsi="仿宋" w:eastAsia="仿宋" w:cs="仿宋"/>
          <w:color w:val="auto"/>
          <w:sz w:val="44"/>
          <w:highlight w:val="none"/>
        </w:rPr>
      </w:pPr>
    </w:p>
    <w:p w14:paraId="7CA5ABF6">
      <w:pPr>
        <w:outlineLvl w:val="0"/>
        <w:rPr>
          <w:rFonts w:hint="eastAsia" w:ascii="仿宋" w:hAnsi="仿宋" w:eastAsia="仿宋" w:cs="仿宋"/>
          <w:color w:val="auto"/>
          <w:sz w:val="44"/>
          <w:highlight w:val="none"/>
        </w:rPr>
      </w:pPr>
    </w:p>
    <w:p w14:paraId="3A96D12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177D9A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ED8F4E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03812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20631D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7BAC13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844EC6C">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732B60BC">
      <w:pPr>
        <w:jc w:val="center"/>
        <w:outlineLvl w:val="0"/>
        <w:rPr>
          <w:rFonts w:hint="eastAsia" w:ascii="仿宋" w:hAnsi="仿宋" w:eastAsia="仿宋" w:cs="仿宋"/>
          <w:color w:val="auto"/>
          <w:sz w:val="44"/>
          <w:highlight w:val="none"/>
        </w:rPr>
      </w:pPr>
    </w:p>
    <w:p w14:paraId="70B4C71D">
      <w:pPr>
        <w:jc w:val="center"/>
        <w:outlineLvl w:val="0"/>
        <w:rPr>
          <w:rFonts w:hint="eastAsia" w:ascii="仿宋" w:hAnsi="仿宋" w:eastAsia="仿宋" w:cs="仿宋"/>
          <w:color w:val="auto"/>
          <w:sz w:val="44"/>
          <w:highlight w:val="none"/>
        </w:rPr>
      </w:pPr>
    </w:p>
    <w:p w14:paraId="07DF31F2">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HX2024-06-03</w:t>
      </w:r>
    </w:p>
    <w:tbl>
      <w:tblPr>
        <w:tblStyle w:val="64"/>
        <w:tblW w:w="7801" w:type="dxa"/>
        <w:jc w:val="center"/>
        <w:tblLayout w:type="fixed"/>
        <w:tblCellMar>
          <w:top w:w="0" w:type="dxa"/>
          <w:left w:w="108" w:type="dxa"/>
          <w:bottom w:w="0" w:type="dxa"/>
          <w:right w:w="108" w:type="dxa"/>
        </w:tblCellMar>
      </w:tblPr>
      <w:tblGrid>
        <w:gridCol w:w="2356"/>
        <w:gridCol w:w="5445"/>
      </w:tblGrid>
      <w:tr w14:paraId="60793E5C">
        <w:tblPrEx>
          <w:tblCellMar>
            <w:top w:w="0" w:type="dxa"/>
            <w:left w:w="108" w:type="dxa"/>
            <w:bottom w:w="0" w:type="dxa"/>
            <w:right w:w="108" w:type="dxa"/>
          </w:tblCellMar>
        </w:tblPrEx>
        <w:trPr>
          <w:trHeight w:val="443" w:hRule="atLeast"/>
          <w:jc w:val="center"/>
        </w:trPr>
        <w:tc>
          <w:tcPr>
            <w:tcW w:w="2356" w:type="dxa"/>
          </w:tcPr>
          <w:p w14:paraId="09E84DA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5D071C3">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绍兴市殡仪馆</w:t>
            </w:r>
          </w:p>
        </w:tc>
      </w:tr>
      <w:tr w14:paraId="47D9143B">
        <w:tblPrEx>
          <w:tblCellMar>
            <w:top w:w="0" w:type="dxa"/>
            <w:left w:w="108" w:type="dxa"/>
            <w:bottom w:w="0" w:type="dxa"/>
            <w:right w:w="108" w:type="dxa"/>
          </w:tblCellMar>
        </w:tblPrEx>
        <w:trPr>
          <w:trHeight w:val="494" w:hRule="atLeast"/>
          <w:jc w:val="center"/>
        </w:trPr>
        <w:tc>
          <w:tcPr>
            <w:tcW w:w="2356" w:type="dxa"/>
          </w:tcPr>
          <w:p w14:paraId="71FC116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59DF3CCA">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浙江华夏工程管理有限公司</w:t>
            </w:r>
          </w:p>
        </w:tc>
      </w:tr>
      <w:tr w14:paraId="5EA2F138">
        <w:tblPrEx>
          <w:tblCellMar>
            <w:top w:w="0" w:type="dxa"/>
            <w:left w:w="108" w:type="dxa"/>
            <w:bottom w:w="0" w:type="dxa"/>
            <w:right w:w="108" w:type="dxa"/>
          </w:tblCellMar>
        </w:tblPrEx>
        <w:trPr>
          <w:trHeight w:val="397" w:hRule="atLeast"/>
          <w:jc w:val="center"/>
        </w:trPr>
        <w:tc>
          <w:tcPr>
            <w:tcW w:w="2356" w:type="dxa"/>
            <w:vMerge w:val="restart"/>
            <w:vAlign w:val="center"/>
          </w:tcPr>
          <w:p w14:paraId="57D03DB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13AE019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67A77E5">
        <w:tblPrEx>
          <w:tblCellMar>
            <w:top w:w="0" w:type="dxa"/>
            <w:left w:w="108" w:type="dxa"/>
            <w:bottom w:w="0" w:type="dxa"/>
            <w:right w:w="108" w:type="dxa"/>
          </w:tblCellMar>
        </w:tblPrEx>
        <w:trPr>
          <w:trHeight w:val="397" w:hRule="atLeast"/>
          <w:jc w:val="center"/>
        </w:trPr>
        <w:tc>
          <w:tcPr>
            <w:tcW w:w="2356" w:type="dxa"/>
            <w:vMerge w:val="continue"/>
          </w:tcPr>
          <w:p w14:paraId="6B1672DF">
            <w:pPr>
              <w:spacing w:after="100" w:afterAutospacing="1" w:line="440" w:lineRule="exact"/>
              <w:rPr>
                <w:rFonts w:hint="eastAsia" w:ascii="仿宋" w:hAnsi="仿宋" w:eastAsia="仿宋" w:cs="仿宋"/>
                <w:color w:val="auto"/>
                <w:sz w:val="28"/>
                <w:szCs w:val="28"/>
                <w:highlight w:val="none"/>
              </w:rPr>
            </w:pPr>
          </w:p>
        </w:tc>
        <w:tc>
          <w:tcPr>
            <w:tcW w:w="5445" w:type="dxa"/>
          </w:tcPr>
          <w:p w14:paraId="6696C8A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绍兴市</w:t>
            </w:r>
            <w:r>
              <w:rPr>
                <w:rFonts w:hint="eastAsia" w:ascii="仿宋" w:hAnsi="仿宋" w:eastAsia="仿宋" w:cs="仿宋"/>
                <w:color w:val="auto"/>
                <w:sz w:val="28"/>
                <w:szCs w:val="28"/>
                <w:highlight w:val="none"/>
                <w:lang w:val="en-US" w:eastAsia="zh-CN"/>
              </w:rPr>
              <w:t>民政局</w:t>
            </w:r>
          </w:p>
        </w:tc>
      </w:tr>
      <w:tr w14:paraId="061585E8">
        <w:tblPrEx>
          <w:tblCellMar>
            <w:top w:w="0" w:type="dxa"/>
            <w:left w:w="108" w:type="dxa"/>
            <w:bottom w:w="0" w:type="dxa"/>
            <w:right w:w="108" w:type="dxa"/>
          </w:tblCellMar>
        </w:tblPrEx>
        <w:trPr>
          <w:trHeight w:val="333" w:hRule="atLeast"/>
          <w:jc w:val="center"/>
        </w:trPr>
        <w:tc>
          <w:tcPr>
            <w:tcW w:w="7801" w:type="dxa"/>
            <w:gridSpan w:val="2"/>
          </w:tcPr>
          <w:p w14:paraId="0B93D170">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32DB5993">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690A815B">
      <w:pPr>
        <w:jc w:val="center"/>
        <w:rPr>
          <w:rFonts w:ascii="隶书" w:eastAsia="隶书"/>
          <w:b/>
          <w:color w:val="auto"/>
          <w:sz w:val="44"/>
          <w:szCs w:val="44"/>
          <w:highlight w:val="none"/>
        </w:rPr>
      </w:pPr>
    </w:p>
    <w:p w14:paraId="47FB05AA">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73F1EADD">
      <w:pPr>
        <w:jc w:val="center"/>
        <w:rPr>
          <w:rFonts w:ascii="隶书" w:eastAsia="隶书"/>
          <w:b/>
          <w:color w:val="auto"/>
          <w:sz w:val="44"/>
          <w:szCs w:val="44"/>
          <w:highlight w:val="none"/>
        </w:rPr>
      </w:pPr>
    </w:p>
    <w:p w14:paraId="3B3CFD92">
      <w:pPr>
        <w:jc w:val="center"/>
        <w:rPr>
          <w:rFonts w:ascii="隶书" w:eastAsia="隶书"/>
          <w:color w:val="auto"/>
          <w:highlight w:val="none"/>
        </w:rPr>
      </w:pPr>
    </w:p>
    <w:p w14:paraId="4D013070">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73806E68">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14:paraId="216FE285">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40DAB60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41690AE1">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090B506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7AF826A1">
      <w:pPr>
        <w:snapToGrid w:val="0"/>
        <w:spacing w:line="480" w:lineRule="auto"/>
        <w:jc w:val="left"/>
        <w:rPr>
          <w:rFonts w:ascii="仿宋_GB2312" w:hAnsi="宋体" w:eastAsia="仿宋_GB2312"/>
          <w:color w:val="auto"/>
          <w:sz w:val="36"/>
          <w:szCs w:val="36"/>
          <w:highlight w:val="none"/>
        </w:rPr>
      </w:pPr>
    </w:p>
    <w:p w14:paraId="0B21BD55">
      <w:pPr>
        <w:snapToGrid w:val="0"/>
        <w:spacing w:line="480" w:lineRule="auto"/>
        <w:jc w:val="left"/>
        <w:rPr>
          <w:rFonts w:ascii="仿宋_GB2312" w:hAnsi="宋体" w:eastAsia="仿宋_GB2312"/>
          <w:color w:val="auto"/>
          <w:sz w:val="36"/>
          <w:szCs w:val="36"/>
          <w:highlight w:val="none"/>
        </w:rPr>
      </w:pPr>
    </w:p>
    <w:p w14:paraId="58BCA3B5">
      <w:pPr>
        <w:snapToGrid w:val="0"/>
        <w:spacing w:line="480" w:lineRule="auto"/>
        <w:jc w:val="left"/>
        <w:rPr>
          <w:rFonts w:ascii="仿宋_GB2312" w:hAnsi="宋体" w:eastAsia="仿宋_GB2312"/>
          <w:color w:val="auto"/>
          <w:sz w:val="36"/>
          <w:szCs w:val="36"/>
          <w:highlight w:val="none"/>
        </w:rPr>
      </w:pPr>
    </w:p>
    <w:p w14:paraId="7EFE23C0">
      <w:pPr>
        <w:snapToGrid w:val="0"/>
        <w:spacing w:line="480" w:lineRule="auto"/>
        <w:jc w:val="left"/>
        <w:rPr>
          <w:rFonts w:ascii="仿宋_GB2312" w:hAnsi="宋体" w:eastAsia="仿宋_GB2312"/>
          <w:color w:val="auto"/>
          <w:sz w:val="36"/>
          <w:szCs w:val="36"/>
          <w:highlight w:val="none"/>
        </w:rPr>
      </w:pPr>
    </w:p>
    <w:p w14:paraId="35BED425">
      <w:pPr>
        <w:snapToGrid w:val="0"/>
        <w:spacing w:line="480" w:lineRule="auto"/>
        <w:jc w:val="left"/>
        <w:rPr>
          <w:rFonts w:ascii="仿宋_GB2312" w:hAnsi="宋体" w:eastAsia="仿宋_GB2312"/>
          <w:color w:val="auto"/>
          <w:sz w:val="36"/>
          <w:szCs w:val="36"/>
          <w:highlight w:val="none"/>
        </w:rPr>
      </w:pPr>
    </w:p>
    <w:p w14:paraId="0F7BCEC9">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14:paraId="0F0B8D12">
        <w:trPr>
          <w:trHeight w:val="12609" w:hRule="atLeast"/>
        </w:trPr>
        <w:tc>
          <w:tcPr>
            <w:tcW w:w="8749" w:type="dxa"/>
            <w:vAlign w:val="center"/>
          </w:tcPr>
          <w:p w14:paraId="23C43499">
            <w:pPr>
              <w:rPr>
                <w:color w:val="auto"/>
                <w:highlight w:val="none"/>
              </w:rPr>
            </w:pPr>
            <w:r>
              <w:rPr>
                <w:rFonts w:ascii="仿宋_GB2312" w:hAnsi="新宋体" w:eastAsia="仿宋_GB2312"/>
                <w:color w:val="auto"/>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37E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368329D">
                  <w:pPr>
                    <w:pStyle w:val="98"/>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7FFDB6B7">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绍兴市殡仪馆望秦山陵园监控设备采购项目</w:t>
                  </w:r>
                  <w:r>
                    <w:rPr>
                      <w:rFonts w:hint="eastAsia" w:ascii="仿宋_GB2312" w:hAnsi="新宋体" w:eastAsia="仿宋_GB2312"/>
                      <w:color w:val="auto"/>
                      <w:szCs w:val="24"/>
                      <w:highlight w:val="none"/>
                    </w:rPr>
                    <w:t>招标项目的潜在投标人应在政采云平台（https://www.zcygov.cn/）获取（下载）招标文件，并于</w:t>
                  </w:r>
                  <w:r>
                    <w:rPr>
                      <w:rFonts w:hint="eastAsia" w:ascii="仿宋_GB2312" w:hAnsi="新宋体" w:eastAsia="仿宋_GB2312"/>
                      <w:color w:val="0000FF"/>
                      <w:szCs w:val="24"/>
                      <w:highlight w:val="none"/>
                      <w:lang w:val="en-US" w:eastAsia="zh-CN"/>
                    </w:rPr>
                    <w:t>2024</w:t>
                  </w:r>
                  <w:r>
                    <w:rPr>
                      <w:rFonts w:hint="eastAsia" w:ascii="仿宋_GB2312" w:hAnsi="新宋体" w:eastAsia="仿宋_GB2312"/>
                      <w:color w:val="0000FF"/>
                      <w:szCs w:val="24"/>
                      <w:highlight w:val="none"/>
                    </w:rPr>
                    <w:t>年</w:t>
                  </w:r>
                  <w:r>
                    <w:rPr>
                      <w:rFonts w:hint="eastAsia" w:ascii="仿宋_GB2312" w:hAnsi="新宋体" w:eastAsia="仿宋_GB2312"/>
                      <w:color w:val="0000FF"/>
                      <w:szCs w:val="24"/>
                      <w:highlight w:val="none"/>
                      <w:lang w:val="en-US" w:eastAsia="zh-CN"/>
                    </w:rPr>
                    <w:t>8</w:t>
                  </w:r>
                  <w:r>
                    <w:rPr>
                      <w:rFonts w:hint="eastAsia" w:ascii="仿宋_GB2312" w:hAnsi="新宋体" w:eastAsia="仿宋_GB2312"/>
                      <w:color w:val="0000FF"/>
                      <w:szCs w:val="24"/>
                      <w:highlight w:val="none"/>
                    </w:rPr>
                    <w:t>月</w:t>
                  </w:r>
                  <w:r>
                    <w:rPr>
                      <w:rFonts w:hint="eastAsia" w:ascii="仿宋_GB2312" w:hAnsi="新宋体" w:eastAsia="仿宋_GB2312"/>
                      <w:color w:val="0000FF"/>
                      <w:szCs w:val="24"/>
                      <w:highlight w:val="none"/>
                      <w:lang w:val="en-US" w:eastAsia="zh-CN"/>
                    </w:rPr>
                    <w:t xml:space="preserve"> 27</w:t>
                  </w:r>
                  <w:r>
                    <w:rPr>
                      <w:rFonts w:hint="eastAsia" w:ascii="仿宋_GB2312" w:hAnsi="新宋体" w:eastAsia="仿宋_GB2312"/>
                      <w:color w:val="0000FF"/>
                      <w:szCs w:val="24"/>
                      <w:highlight w:val="none"/>
                    </w:rPr>
                    <w:t>日9点00分00秒</w:t>
                  </w:r>
                  <w:r>
                    <w:rPr>
                      <w:rFonts w:hint="eastAsia" w:ascii="仿宋_GB2312" w:hAnsi="新宋体" w:eastAsia="仿宋_GB2312"/>
                      <w:color w:val="auto"/>
                      <w:szCs w:val="24"/>
                      <w:highlight w:val="none"/>
                    </w:rPr>
                    <w:t>（北京时间）前递交（上传）投标文件。</w:t>
                  </w:r>
                </w:p>
              </w:tc>
            </w:tr>
          </w:tbl>
          <w:p w14:paraId="0D5DE2DE">
            <w:pPr>
              <w:pStyle w:val="98"/>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7558448A">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HX2024-06-03</w:t>
            </w:r>
          </w:p>
          <w:p w14:paraId="6E993675">
            <w:pPr>
              <w:pStyle w:val="98"/>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绍兴市殡仪馆望秦山陵园监控设备采购项目</w:t>
            </w:r>
          </w:p>
          <w:p w14:paraId="1C68DB06">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14:paraId="1BD69965">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550000</w:t>
            </w:r>
          </w:p>
          <w:p w14:paraId="6401F1B1">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550000</w:t>
            </w:r>
          </w:p>
          <w:p w14:paraId="221A0D5F">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14:paraId="0987769C">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绍兴市殡仪馆望秦山陵园监控设备采购项目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lang w:val="en-US" w:eastAsia="zh-CN"/>
              </w:rPr>
              <w:t>550000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14:paraId="075F01A8">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41130A06">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MS Mincho" w:hAnsi="MS Mincho" w:eastAsia="MS Mincho" w:cs="MS Mincho"/>
                    <w:b/>
                    <w:color w:val="auto"/>
                    <w:szCs w:val="24"/>
                    <w:highlight w:val="none"/>
                  </w:rPr>
                  <w:t>☐</w:t>
                </w:r>
              </w:sdtContent>
            </w:sdt>
            <w:r>
              <w:rPr>
                <w:rFonts w:hint="eastAsia" w:ascii="仿宋_GB2312" w:hAnsi="新宋体" w:eastAsia="仿宋_GB2312"/>
                <w:b/>
                <w:color w:val="auto"/>
                <w:szCs w:val="24"/>
                <w:highlight w:val="none"/>
              </w:rPr>
              <w:t>是，</w:t>
            </w:r>
            <w:sdt>
              <w:sdtPr>
                <w:rPr>
                  <w:rFonts w:hint="eastAsia" w:ascii="仿宋_GB2312" w:hAnsi="仿宋" w:eastAsia="仿宋_GB2312" w:cs="Arial"/>
                  <w:color w:val="auto"/>
                  <w:sz w:val="21"/>
                  <w:szCs w:val="21"/>
                  <w:highlight w:val="none"/>
                </w:rPr>
                <w:id w:val="725337177"/>
                <w:showingPlcHdr/>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否。</w:t>
            </w:r>
          </w:p>
          <w:p w14:paraId="5A6D710A">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72F46050">
            <w:pPr>
              <w:pStyle w:val="98"/>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60AA2325">
            <w:pPr>
              <w:pStyle w:val="98"/>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475FD987">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40C773C2">
            <w:pPr>
              <w:pStyle w:val="98"/>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14:paraId="49DFA24F">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553AEA54">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5AC28F00">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2A685B1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14:paraId="4B3E1D8C">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12D40E42">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199E05BB">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428C73E2">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7C379A68">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E6CFE0">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4326ED4A">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0000FF"/>
                <w:sz w:val="24"/>
                <w:highlight w:val="none"/>
                <w:u w:val="single"/>
              </w:rPr>
              <w:t>202</w:t>
            </w:r>
            <w:r>
              <w:rPr>
                <w:rFonts w:hint="eastAsia" w:ascii="仿宋_GB2312" w:hAnsi="仿宋" w:eastAsia="仿宋_GB2312" w:cs="仿宋"/>
                <w:color w:val="0000FF"/>
                <w:sz w:val="24"/>
                <w:highlight w:val="none"/>
                <w:u w:val="single"/>
                <w:lang w:val="en-US" w:eastAsia="zh-CN"/>
              </w:rPr>
              <w:t>4</w:t>
            </w:r>
            <w:r>
              <w:rPr>
                <w:rFonts w:hint="eastAsia" w:ascii="仿宋_GB2312" w:hAnsi="仿宋" w:eastAsia="仿宋_GB2312" w:cs="仿宋"/>
                <w:color w:val="0000FF"/>
                <w:sz w:val="24"/>
                <w:highlight w:val="none"/>
                <w:u w:val="single"/>
              </w:rPr>
              <w:t>年</w:t>
            </w:r>
            <w:r>
              <w:rPr>
                <w:rFonts w:hint="eastAsia" w:ascii="仿宋_GB2312" w:hAnsi="仿宋" w:eastAsia="仿宋_GB2312" w:cs="仿宋"/>
                <w:color w:val="0000FF"/>
                <w:sz w:val="24"/>
                <w:highlight w:val="none"/>
                <w:u w:val="single"/>
                <w:lang w:val="en-US" w:eastAsia="zh-CN"/>
              </w:rPr>
              <w:t>8</w:t>
            </w:r>
            <w:r>
              <w:rPr>
                <w:rFonts w:hint="eastAsia" w:ascii="仿宋_GB2312" w:hAnsi="仿宋" w:eastAsia="仿宋_GB2312" w:cs="仿宋"/>
                <w:color w:val="0000FF"/>
                <w:sz w:val="24"/>
                <w:highlight w:val="none"/>
                <w:u w:val="single"/>
              </w:rPr>
              <w:t>月</w:t>
            </w:r>
            <w:r>
              <w:rPr>
                <w:rFonts w:hint="eastAsia" w:ascii="仿宋_GB2312" w:hAnsi="仿宋" w:eastAsia="仿宋_GB2312" w:cs="仿宋"/>
                <w:color w:val="0000FF"/>
                <w:sz w:val="24"/>
                <w:highlight w:val="none"/>
                <w:u w:val="single"/>
                <w:lang w:val="en-US" w:eastAsia="zh-CN"/>
              </w:rPr>
              <w:t>27</w:t>
            </w:r>
            <w:r>
              <w:rPr>
                <w:rFonts w:hint="eastAsia" w:ascii="仿宋_GB2312" w:hAnsi="仿宋" w:eastAsia="仿宋_GB2312" w:cs="仿宋"/>
                <w:color w:val="0000FF"/>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14:paraId="42565186">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14:paraId="635DB477">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14:paraId="2522D64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14:paraId="4C52ED61">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378D258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0000FF"/>
                <w:sz w:val="24"/>
                <w:highlight w:val="none"/>
                <w:u w:val="single"/>
              </w:rPr>
              <w:t xml:space="preserve"> 202</w:t>
            </w:r>
            <w:r>
              <w:rPr>
                <w:rFonts w:hint="eastAsia" w:ascii="仿宋_GB2312" w:hAnsi="仿宋" w:eastAsia="仿宋_GB2312" w:cs="仿宋"/>
                <w:color w:val="0000FF"/>
                <w:sz w:val="24"/>
                <w:highlight w:val="none"/>
                <w:u w:val="single"/>
                <w:lang w:val="en-US" w:eastAsia="zh-CN"/>
              </w:rPr>
              <w:t>4</w:t>
            </w:r>
            <w:r>
              <w:rPr>
                <w:rFonts w:hint="eastAsia" w:ascii="仿宋_GB2312" w:hAnsi="仿宋" w:eastAsia="仿宋_GB2312" w:cs="仿宋"/>
                <w:color w:val="0000FF"/>
                <w:sz w:val="24"/>
                <w:highlight w:val="none"/>
                <w:u w:val="single"/>
              </w:rPr>
              <w:t xml:space="preserve"> 年</w:t>
            </w:r>
            <w:r>
              <w:rPr>
                <w:rFonts w:hint="eastAsia" w:ascii="仿宋_GB2312" w:hAnsi="仿宋" w:eastAsia="仿宋_GB2312" w:cs="仿宋"/>
                <w:color w:val="0000FF"/>
                <w:sz w:val="24"/>
                <w:highlight w:val="none"/>
                <w:u w:val="single"/>
                <w:lang w:val="en-US" w:eastAsia="zh-CN"/>
              </w:rPr>
              <w:t>8</w:t>
            </w:r>
            <w:r>
              <w:rPr>
                <w:rFonts w:hint="eastAsia" w:ascii="仿宋_GB2312" w:hAnsi="仿宋" w:eastAsia="仿宋_GB2312" w:cs="仿宋"/>
                <w:color w:val="0000FF"/>
                <w:sz w:val="24"/>
                <w:highlight w:val="none"/>
                <w:u w:val="single"/>
              </w:rPr>
              <w:t>月</w:t>
            </w:r>
            <w:r>
              <w:rPr>
                <w:rFonts w:hint="eastAsia" w:ascii="仿宋_GB2312" w:hAnsi="仿宋" w:eastAsia="仿宋_GB2312" w:cs="仿宋"/>
                <w:color w:val="0000FF"/>
                <w:sz w:val="24"/>
                <w:highlight w:val="none"/>
                <w:u w:val="single"/>
                <w:lang w:val="en-US" w:eastAsia="zh-CN"/>
              </w:rPr>
              <w:t>27</w:t>
            </w:r>
            <w:r>
              <w:rPr>
                <w:rFonts w:hint="eastAsia" w:ascii="仿宋_GB2312" w:hAnsi="仿宋" w:eastAsia="仿宋_GB2312" w:cs="仿宋"/>
                <w:color w:val="0000FF"/>
                <w:sz w:val="24"/>
                <w:highlight w:val="none"/>
                <w:u w:val="single"/>
              </w:rPr>
              <w:t>日</w:t>
            </w:r>
            <w:r>
              <w:rPr>
                <w:rFonts w:hint="eastAsia" w:ascii="仿宋_GB2312" w:hAnsi="仿宋" w:eastAsia="仿宋_GB2312" w:cs="仿宋"/>
                <w:color w:val="0000FF"/>
                <w:sz w:val="24"/>
                <w:highlight w:val="none"/>
                <w:u w:val="single"/>
                <w:lang w:val="en-US" w:eastAsia="zh-CN"/>
              </w:rPr>
              <w:t>9</w:t>
            </w:r>
            <w:r>
              <w:rPr>
                <w:rFonts w:hint="eastAsia" w:ascii="仿宋_GB2312" w:hAnsi="仿宋" w:eastAsia="仿宋_GB2312" w:cs="仿宋"/>
                <w:color w:val="0000FF"/>
                <w:sz w:val="24"/>
                <w:highlight w:val="none"/>
                <w:u w:val="single"/>
              </w:rPr>
              <w:t xml:space="preserve"> 点</w:t>
            </w:r>
            <w:r>
              <w:rPr>
                <w:rFonts w:hint="eastAsia" w:ascii="仿宋_GB2312" w:hAnsi="仿宋" w:eastAsia="仿宋_GB2312" w:cs="仿宋"/>
                <w:color w:val="0000FF"/>
                <w:sz w:val="24"/>
                <w:highlight w:val="none"/>
                <w:u w:val="single"/>
                <w:lang w:val="en-US" w:eastAsia="zh-CN"/>
              </w:rPr>
              <w:t>00</w:t>
            </w:r>
            <w:r>
              <w:rPr>
                <w:rFonts w:hint="eastAsia" w:ascii="仿宋_GB2312" w:hAnsi="仿宋" w:eastAsia="仿宋_GB2312" w:cs="仿宋"/>
                <w:color w:val="0000FF"/>
                <w:sz w:val="24"/>
                <w:highlight w:val="none"/>
                <w:u w:val="single"/>
              </w:rPr>
              <w:t xml:space="preserve"> 分00秒</w:t>
            </w:r>
            <w:r>
              <w:rPr>
                <w:rFonts w:hint="eastAsia" w:ascii="仿宋_GB2312" w:hAnsi="仿宋" w:eastAsia="仿宋_GB2312" w:cs="仿宋"/>
                <w:bCs/>
                <w:color w:val="0000FF"/>
                <w:sz w:val="24"/>
                <w:highlight w:val="none"/>
                <w:u w:val="single"/>
              </w:rPr>
              <w:t xml:space="preserve"> </w:t>
            </w:r>
            <w:r>
              <w:rPr>
                <w:rFonts w:hint="eastAsia" w:ascii="仿宋_GB2312" w:hAnsi="仿宋" w:eastAsia="仿宋_GB2312" w:cs="仿宋"/>
                <w:color w:val="auto"/>
                <w:sz w:val="24"/>
                <w:highlight w:val="none"/>
              </w:rPr>
              <w:t>（北京时间）</w:t>
            </w:r>
          </w:p>
          <w:p w14:paraId="2D7368FA">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14:paraId="12A878FC">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0000FF"/>
                <w:sz w:val="24"/>
                <w:highlight w:val="none"/>
                <w:u w:val="single"/>
              </w:rPr>
              <w:t>202</w:t>
            </w:r>
            <w:r>
              <w:rPr>
                <w:rFonts w:hint="eastAsia" w:ascii="仿宋_GB2312" w:hAnsi="仿宋" w:eastAsia="仿宋_GB2312" w:cs="仿宋"/>
                <w:color w:val="0000FF"/>
                <w:sz w:val="24"/>
                <w:highlight w:val="none"/>
                <w:u w:val="single"/>
                <w:lang w:val="en-US" w:eastAsia="zh-CN"/>
              </w:rPr>
              <w:t>4</w:t>
            </w:r>
            <w:r>
              <w:rPr>
                <w:rFonts w:hint="eastAsia" w:ascii="仿宋_GB2312" w:hAnsi="仿宋" w:eastAsia="仿宋_GB2312" w:cs="仿宋"/>
                <w:color w:val="0000FF"/>
                <w:sz w:val="24"/>
                <w:highlight w:val="none"/>
                <w:u w:val="single"/>
              </w:rPr>
              <w:t xml:space="preserve"> 年</w:t>
            </w:r>
            <w:r>
              <w:rPr>
                <w:rFonts w:hint="eastAsia" w:ascii="仿宋_GB2312" w:hAnsi="仿宋" w:eastAsia="仿宋_GB2312" w:cs="仿宋"/>
                <w:color w:val="0000FF"/>
                <w:sz w:val="24"/>
                <w:highlight w:val="none"/>
                <w:u w:val="single"/>
                <w:lang w:val="en-US" w:eastAsia="zh-CN"/>
              </w:rPr>
              <w:t>8</w:t>
            </w:r>
            <w:r>
              <w:rPr>
                <w:rFonts w:hint="eastAsia" w:ascii="仿宋_GB2312" w:hAnsi="仿宋" w:eastAsia="仿宋_GB2312" w:cs="仿宋"/>
                <w:color w:val="0000FF"/>
                <w:sz w:val="24"/>
                <w:highlight w:val="none"/>
                <w:u w:val="single"/>
              </w:rPr>
              <w:t>月</w:t>
            </w:r>
            <w:r>
              <w:rPr>
                <w:rFonts w:hint="eastAsia" w:ascii="仿宋_GB2312" w:hAnsi="仿宋" w:eastAsia="仿宋_GB2312" w:cs="仿宋"/>
                <w:color w:val="0000FF"/>
                <w:sz w:val="24"/>
                <w:highlight w:val="none"/>
                <w:u w:val="single"/>
                <w:lang w:val="en-US" w:eastAsia="zh-CN"/>
              </w:rPr>
              <w:t>27</w:t>
            </w:r>
            <w:r>
              <w:rPr>
                <w:rFonts w:hint="eastAsia" w:ascii="仿宋_GB2312" w:hAnsi="仿宋" w:eastAsia="仿宋_GB2312" w:cs="仿宋"/>
                <w:color w:val="0000FF"/>
                <w:sz w:val="24"/>
                <w:highlight w:val="none"/>
                <w:u w:val="single"/>
              </w:rPr>
              <w:t xml:space="preserve">日 </w:t>
            </w:r>
            <w:r>
              <w:rPr>
                <w:rFonts w:hint="eastAsia" w:ascii="仿宋_GB2312" w:hAnsi="仿宋" w:eastAsia="仿宋_GB2312" w:cs="仿宋"/>
                <w:color w:val="0000FF"/>
                <w:sz w:val="24"/>
                <w:highlight w:val="none"/>
                <w:u w:val="single"/>
                <w:lang w:val="en-US" w:eastAsia="zh-CN"/>
              </w:rPr>
              <w:t>9</w:t>
            </w:r>
            <w:r>
              <w:rPr>
                <w:rFonts w:hint="eastAsia" w:ascii="仿宋_GB2312" w:hAnsi="仿宋" w:eastAsia="仿宋_GB2312" w:cs="仿宋"/>
                <w:color w:val="0000FF"/>
                <w:sz w:val="24"/>
                <w:highlight w:val="none"/>
                <w:u w:val="single"/>
              </w:rPr>
              <w:t>点</w:t>
            </w:r>
            <w:r>
              <w:rPr>
                <w:rFonts w:hint="eastAsia" w:ascii="仿宋_GB2312" w:hAnsi="仿宋" w:eastAsia="仿宋_GB2312" w:cs="仿宋"/>
                <w:color w:val="0000FF"/>
                <w:sz w:val="24"/>
                <w:highlight w:val="none"/>
                <w:u w:val="single"/>
                <w:lang w:val="en-US" w:eastAsia="zh-CN"/>
              </w:rPr>
              <w:t>00</w:t>
            </w:r>
            <w:r>
              <w:rPr>
                <w:rFonts w:hint="eastAsia" w:ascii="仿宋_GB2312" w:hAnsi="仿宋" w:eastAsia="仿宋_GB2312" w:cs="仿宋"/>
                <w:color w:val="0000FF"/>
                <w:sz w:val="24"/>
                <w:highlight w:val="none"/>
                <w:u w:val="single"/>
              </w:rPr>
              <w:t xml:space="preserve"> 分00秒</w:t>
            </w:r>
            <w:r>
              <w:rPr>
                <w:rFonts w:hint="eastAsia" w:ascii="仿宋_GB2312" w:hAnsi="仿宋" w:eastAsia="仿宋_GB2312" w:cs="仿宋"/>
                <w:bCs/>
                <w:color w:val="0000FF"/>
                <w:sz w:val="24"/>
                <w:highlight w:val="none"/>
                <w:u w:val="single"/>
              </w:rPr>
              <w:t xml:space="preserve"> </w:t>
            </w:r>
            <w:r>
              <w:rPr>
                <w:rFonts w:hint="eastAsia" w:ascii="仿宋_GB2312" w:hAnsi="仿宋" w:eastAsia="仿宋_GB2312" w:cs="仿宋"/>
                <w:bCs/>
                <w:color w:val="auto"/>
                <w:sz w:val="24"/>
                <w:highlight w:val="none"/>
                <w:u w:val="single"/>
              </w:rPr>
              <w:t xml:space="preserve"> </w:t>
            </w:r>
          </w:p>
          <w:p w14:paraId="52A7631C">
            <w:pPr>
              <w:pStyle w:val="98"/>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14:paraId="2ABA701E">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5D2CB17D">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14435DFE">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0C4BED6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BE976FB">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CA8D1A">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903B3A5">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0572AC0B">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72F38F80">
            <w:pPr>
              <w:pStyle w:val="98"/>
              <w:spacing w:afterLines="0" w:line="440" w:lineRule="exact"/>
              <w:ind w:firstLine="480"/>
              <w:rPr>
                <w:rFonts w:ascii="仿宋_GB2312" w:hAnsi="新宋体" w:eastAsia="仿宋_GB2312"/>
                <w:b/>
                <w:szCs w:val="24"/>
              </w:rPr>
            </w:pPr>
            <w:r>
              <w:rPr>
                <w:rFonts w:hint="eastAsia" w:ascii="仿宋_GB2312" w:hAnsi="新宋体" w:eastAsia="仿宋_GB2312"/>
                <w:b/>
                <w:szCs w:val="24"/>
              </w:rPr>
              <w:t>1.采购人信息：</w:t>
            </w:r>
          </w:p>
          <w:p w14:paraId="0250A141">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名称：绍兴市殡仪馆</w:t>
            </w:r>
            <w:r>
              <w:rPr>
                <w:rFonts w:ascii="仿宋_GB2312" w:hAnsi="新宋体" w:eastAsia="仿宋_GB2312"/>
                <w:szCs w:val="24"/>
              </w:rPr>
              <w:t> </w:t>
            </w:r>
          </w:p>
          <w:p w14:paraId="3F6889F0">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地址：绍兴市越城区212省道望秦山陵园</w:t>
            </w:r>
          </w:p>
          <w:p w14:paraId="2A536264">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14:paraId="4AA742A6">
            <w:pPr>
              <w:pStyle w:val="98"/>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项目联系人（询问）：夏懿超</w:t>
            </w:r>
          </w:p>
          <w:p w14:paraId="70984F28">
            <w:pPr>
              <w:pStyle w:val="98"/>
              <w:spacing w:afterLines="0" w:line="440" w:lineRule="exact"/>
              <w:ind w:firstLine="480"/>
              <w:rPr>
                <w:rFonts w:ascii="仿宋_GB2312" w:hAnsi="新宋体" w:eastAsia="仿宋"/>
                <w:szCs w:val="24"/>
                <w:lang w:val="en"/>
              </w:rPr>
            </w:pPr>
            <w:r>
              <w:rPr>
                <w:rFonts w:hint="eastAsia" w:ascii="仿宋_GB2312" w:hAnsi="新宋体" w:eastAsia="仿宋_GB2312"/>
                <w:szCs w:val="24"/>
              </w:rPr>
              <w:t>项目联系方式（询问）：0575-</w:t>
            </w:r>
            <w:r>
              <w:t xml:space="preserve"> </w:t>
            </w:r>
            <w:r>
              <w:rPr>
                <w:rFonts w:ascii="仿宋_GB2312" w:hAnsi="新宋体" w:eastAsia="仿宋_GB2312"/>
                <w:szCs w:val="24"/>
              </w:rPr>
              <w:t>88906150</w:t>
            </w:r>
          </w:p>
          <w:p w14:paraId="1503F0B2">
            <w:pPr>
              <w:pStyle w:val="98"/>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质疑联系人：王宝华</w:t>
            </w:r>
          </w:p>
          <w:p w14:paraId="00BC4C06">
            <w:pPr>
              <w:pStyle w:val="98"/>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质疑联系方式：</w:t>
            </w:r>
            <w:r>
              <w:rPr>
                <w:rFonts w:ascii="仿宋_GB2312" w:hAnsi="新宋体" w:eastAsia="仿宋_GB2312"/>
                <w:szCs w:val="24"/>
              </w:rPr>
              <w:t>0575-88906155</w:t>
            </w:r>
          </w:p>
          <w:p w14:paraId="74DCA2A1">
            <w:pPr>
              <w:pStyle w:val="98"/>
              <w:spacing w:afterLines="0" w:line="440" w:lineRule="exact"/>
              <w:ind w:firstLine="480"/>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14:paraId="6B5B69D2">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名称：浙江华夏工程管理有限公司</w:t>
            </w:r>
            <w:r>
              <w:rPr>
                <w:rFonts w:ascii="仿宋_GB2312" w:hAnsi="新宋体" w:eastAsia="仿宋_GB2312"/>
                <w:szCs w:val="24"/>
              </w:rPr>
              <w:t>       </w:t>
            </w:r>
          </w:p>
          <w:p w14:paraId="7D018F35">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地址：绍兴市越城区迪荡街道迅腾大厦1404室</w:t>
            </w:r>
          </w:p>
          <w:p w14:paraId="272B45E0">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14:paraId="12B7BC9E">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项目联系人（询问）：张峰</w:t>
            </w:r>
            <w:r>
              <w:rPr>
                <w:rFonts w:ascii="仿宋_GB2312" w:hAnsi="新宋体" w:eastAsia="仿宋_GB2312"/>
                <w:szCs w:val="24"/>
              </w:rPr>
              <w:t>        </w:t>
            </w:r>
          </w:p>
          <w:p w14:paraId="7BB4B5AB">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项目联系方式（询问）：13625856780</w:t>
            </w:r>
            <w:r>
              <w:rPr>
                <w:rFonts w:ascii="仿宋_GB2312" w:hAnsi="新宋体" w:eastAsia="仿宋_GB2312"/>
                <w:szCs w:val="24"/>
              </w:rPr>
              <w:t> </w:t>
            </w:r>
          </w:p>
          <w:p w14:paraId="2FE1E9C4">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质疑联系人：俞洪波</w:t>
            </w:r>
            <w:r>
              <w:rPr>
                <w:rFonts w:ascii="仿宋_GB2312" w:hAnsi="新宋体" w:eastAsia="仿宋_GB2312"/>
                <w:szCs w:val="24"/>
              </w:rPr>
              <w:t>       </w:t>
            </w:r>
          </w:p>
          <w:p w14:paraId="477773DE">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质疑联系方式：18106849337</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14:paraId="114211B4">
            <w:pPr>
              <w:pStyle w:val="98"/>
              <w:spacing w:afterLines="0" w:line="440" w:lineRule="exact"/>
              <w:ind w:firstLine="480"/>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14:paraId="3D2C33FD">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14:paraId="68A1275C">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14:paraId="5AAFE988">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14:paraId="4B793EBD">
            <w:pPr>
              <w:pStyle w:val="9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14:paraId="1A783B2B">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14:paraId="5A67429A">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17AAD59B">
        <w:tblPrEx>
          <w:tblCellMar>
            <w:top w:w="0" w:type="dxa"/>
            <w:left w:w="0" w:type="dxa"/>
            <w:bottom w:w="0" w:type="dxa"/>
            <w:right w:w="0" w:type="dxa"/>
          </w:tblCellMar>
        </w:tblPrEx>
        <w:trPr>
          <w:trHeight w:val="147" w:hRule="atLeast"/>
        </w:trPr>
        <w:tc>
          <w:tcPr>
            <w:tcW w:w="8749" w:type="dxa"/>
            <w:vAlign w:val="center"/>
          </w:tcPr>
          <w:p w14:paraId="5CE83720">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64AF8683">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5C81EE74">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62C8D65A">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17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A67282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473CC0F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00B1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3E44C2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78E959CB">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6EB1F9E6">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779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0710E8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1829E26F">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41B2F9AD">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F926995">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450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DD939C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04DCDAAF">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778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1FB460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684CEA8D">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328B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FFC853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5BA09E00">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75513467">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62BA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717295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3D0142AD">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1A29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E8A5A2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7CD85A45">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490496DA">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630F9127">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383B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9C1534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5ADA1C3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48879DDE">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02BF290C">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6B4025E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1E8978D">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B2CD2D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5BAFD46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7E1BE94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55F4A65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3AD3EFB">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221D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A86E68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61C33528">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6CB0C9B">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r>
              <w:rPr>
                <w:rFonts w:hint="eastAsia" w:ascii="仿宋_GB2312" w:hAnsi="仿宋" w:eastAsia="仿宋_GB2312" w:cs="仿宋"/>
                <w:color w:val="auto"/>
                <w:sz w:val="24"/>
                <w:highlight w:val="none"/>
              </w:rPr>
              <w:t>A无方案讲解演示。</w:t>
            </w:r>
          </w:p>
          <w:p w14:paraId="11D44ABD">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14:paraId="594BDF75">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6455A105">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6D613533">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259B1164">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66082C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130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73D922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574E962C">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712B1FB8">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78E2F314">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F3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16F0FE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00E4816A">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11E95051">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lang w:val="en-US" w:eastAsia="zh-CN"/>
              </w:rPr>
              <w:t>400万红外轻智能警戒网络摄像机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62081471">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39EE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520889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15938C2F">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028D376C">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14:paraId="373F2734">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14:paraId="7E65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7C284F9">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FD760FA">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30B02EE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391A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DCEB21D">
            <w:pPr>
              <w:spacing w:line="440" w:lineRule="exact"/>
              <w:jc w:val="center"/>
              <w:rPr>
                <w:rFonts w:ascii="仿宋_GB2312" w:hAnsi="宋体" w:eastAsia="仿宋_GB2312"/>
                <w:color w:val="auto"/>
                <w:sz w:val="24"/>
                <w:highlight w:val="none"/>
              </w:rPr>
            </w:pPr>
          </w:p>
        </w:tc>
        <w:tc>
          <w:tcPr>
            <w:tcW w:w="855" w:type="dxa"/>
            <w:vMerge w:val="continue"/>
            <w:vAlign w:val="center"/>
          </w:tcPr>
          <w:p w14:paraId="4E6815A5">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167F1F5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4E80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B31E932">
            <w:pPr>
              <w:spacing w:line="440" w:lineRule="exact"/>
              <w:jc w:val="center"/>
              <w:rPr>
                <w:rFonts w:ascii="仿宋_GB2312" w:hAnsi="宋体" w:eastAsia="仿宋_GB2312"/>
                <w:color w:val="auto"/>
                <w:sz w:val="24"/>
                <w:highlight w:val="none"/>
              </w:rPr>
            </w:pPr>
          </w:p>
        </w:tc>
        <w:tc>
          <w:tcPr>
            <w:tcW w:w="855" w:type="dxa"/>
            <w:vMerge w:val="continue"/>
            <w:vAlign w:val="center"/>
          </w:tcPr>
          <w:p w14:paraId="52A9AB17">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B5E526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0F5086A0">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E0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3B12A23">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607C7394">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3DEC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4922DD1">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14:paraId="486DBD6E">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43D9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CB8385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3AF474E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3B4AE25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4665952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3DDFB6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33A06EB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4984A03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879A786">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2526B75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408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339D6B5">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07007104">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145B4CD5">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13C9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11FCCF7">
            <w:pPr>
              <w:spacing w:line="440" w:lineRule="exact"/>
              <w:rPr>
                <w:rFonts w:ascii="仿宋_GB2312" w:hAnsi="宋体" w:eastAsia="仿宋_GB2312"/>
                <w:color w:val="auto"/>
                <w:sz w:val="24"/>
                <w:highlight w:val="none"/>
              </w:rPr>
            </w:pPr>
          </w:p>
        </w:tc>
        <w:tc>
          <w:tcPr>
            <w:tcW w:w="8370" w:type="dxa"/>
            <w:gridSpan w:val="2"/>
            <w:vAlign w:val="center"/>
          </w:tcPr>
          <w:p w14:paraId="5E3873ED">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688857E3">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032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E4B885F">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14:paraId="62BDB277">
            <w:pPr>
              <w:spacing w:line="440" w:lineRule="exact"/>
              <w:jc w:val="left"/>
              <w:rPr>
                <w:rFonts w:ascii="仿宋_GB2312" w:hAnsi="宋体" w:eastAsia="仿宋_GB2312"/>
                <w:b/>
                <w:sz w:val="24"/>
              </w:rPr>
            </w:pPr>
            <w:r>
              <w:rPr>
                <w:rFonts w:hint="eastAsia" w:ascii="仿宋_GB2312" w:hAnsi="宋体" w:eastAsia="仿宋_GB2312"/>
                <w:b/>
                <w:sz w:val="24"/>
              </w:rPr>
              <w:t>采购代理服务费：</w:t>
            </w:r>
          </w:p>
          <w:p w14:paraId="65A6F79F">
            <w:pPr>
              <w:spacing w:line="440" w:lineRule="exact"/>
              <w:jc w:val="left"/>
              <w:rPr>
                <w:rFonts w:ascii="仿宋_GB2312" w:hAnsi="宋体" w:eastAsia="仿宋_GB2312"/>
                <w:b/>
                <w:sz w:val="24"/>
              </w:rPr>
            </w:pPr>
            <w:r>
              <w:rPr>
                <w:rFonts w:hint="eastAsia" w:ascii="仿宋_GB2312" w:hAnsi="宋体" w:eastAsia="仿宋_GB2312"/>
                <w:b/>
                <w:sz w:val="24"/>
              </w:rPr>
              <w:t xml:space="preserve"> 投标人需支付以下费用，并在投标报价中自行考虑：</w:t>
            </w:r>
          </w:p>
          <w:p w14:paraId="3CBE3C94">
            <w:pPr>
              <w:spacing w:line="440" w:lineRule="exact"/>
              <w:jc w:val="left"/>
              <w:rPr>
                <w:rFonts w:ascii="仿宋_GB2312" w:hAnsi="宋体" w:eastAsia="仿宋_GB2312"/>
                <w:b/>
                <w:sz w:val="24"/>
              </w:rPr>
            </w:pPr>
            <w:r>
              <w:rPr>
                <w:rFonts w:hint="eastAsia" w:ascii="仿宋_GB2312" w:hAnsi="宋体" w:eastAsia="仿宋_GB2312"/>
                <w:b/>
                <w:sz w:val="24"/>
              </w:rPr>
              <w:t>（一）中标人须向招标代理机构参照如下标准和规定交纳采购代理服务费：</w:t>
            </w:r>
          </w:p>
          <w:p w14:paraId="05105F14">
            <w:pPr>
              <w:spacing w:line="440" w:lineRule="exact"/>
              <w:jc w:val="left"/>
              <w:rPr>
                <w:rFonts w:ascii="仿宋_GB2312" w:hAnsi="宋体" w:eastAsia="仿宋_GB2312"/>
                <w:b/>
                <w:sz w:val="24"/>
              </w:rPr>
            </w:pPr>
            <w:r>
              <w:rPr>
                <w:rFonts w:hint="eastAsia" w:ascii="仿宋_GB2312" w:hAnsi="宋体" w:eastAsia="仿宋_GB2312"/>
                <w:b/>
                <w:sz w:val="24"/>
              </w:rPr>
              <w:t>①本项目采购代理服务费按4000元收取。</w:t>
            </w:r>
          </w:p>
          <w:p w14:paraId="4702ACC6">
            <w:pPr>
              <w:spacing w:line="440" w:lineRule="exact"/>
              <w:jc w:val="left"/>
              <w:rPr>
                <w:rFonts w:ascii="仿宋_GB2312" w:hAnsi="宋体" w:eastAsia="仿宋_GB2312"/>
                <w:b/>
                <w:sz w:val="24"/>
              </w:rPr>
            </w:pPr>
            <w:r>
              <w:rPr>
                <w:rFonts w:hint="eastAsia" w:ascii="仿宋_GB2312" w:hAnsi="宋体" w:eastAsia="仿宋_GB2312"/>
                <w:b/>
                <w:sz w:val="24"/>
              </w:rPr>
              <w:fldChar w:fldCharType="begin"/>
            </w:r>
            <w:r>
              <w:rPr>
                <w:rFonts w:hint="eastAsia" w:ascii="仿宋_GB2312" w:hAnsi="宋体" w:eastAsia="仿宋_GB2312"/>
                <w:b/>
                <w:sz w:val="24"/>
              </w:rPr>
              <w:instrText xml:space="preserve"> = 2 \* GB3 </w:instrText>
            </w:r>
            <w:r>
              <w:rPr>
                <w:rFonts w:hint="eastAsia" w:ascii="仿宋_GB2312" w:hAnsi="宋体" w:eastAsia="仿宋_GB2312"/>
                <w:b/>
                <w:sz w:val="24"/>
              </w:rPr>
              <w:fldChar w:fldCharType="separate"/>
            </w:r>
            <w:r>
              <w:rPr>
                <w:rFonts w:hint="eastAsia" w:ascii="仿宋_GB2312" w:hAnsi="宋体" w:eastAsia="仿宋_GB2312"/>
                <w:b/>
                <w:sz w:val="24"/>
              </w:rPr>
              <w:t>②</w:t>
            </w:r>
            <w:r>
              <w:rPr>
                <w:rFonts w:hint="eastAsia" w:ascii="仿宋_GB2312" w:hAnsi="宋体" w:eastAsia="仿宋_GB2312"/>
                <w:b/>
                <w:sz w:val="24"/>
              </w:rPr>
              <w:fldChar w:fldCharType="end"/>
            </w:r>
            <w:r>
              <w:rPr>
                <w:rFonts w:hint="eastAsia" w:ascii="仿宋_GB2312" w:hAnsi="宋体" w:eastAsia="仿宋_GB2312"/>
                <w:b/>
                <w:sz w:val="24"/>
              </w:rPr>
              <w:t>中标服务费的交纳方式：</w:t>
            </w:r>
          </w:p>
          <w:p w14:paraId="74E551FE">
            <w:pPr>
              <w:spacing w:line="440" w:lineRule="exact"/>
              <w:jc w:val="left"/>
              <w:rPr>
                <w:rFonts w:ascii="仿宋_GB2312" w:hAnsi="宋体" w:eastAsia="仿宋_GB2312"/>
                <w:b/>
                <w:sz w:val="24"/>
              </w:rPr>
            </w:pPr>
            <w:r>
              <w:rPr>
                <w:rFonts w:hint="eastAsia" w:ascii="仿宋_GB2312" w:hAnsi="宋体" w:eastAsia="仿宋_GB2312"/>
                <w:b/>
                <w:sz w:val="24"/>
              </w:rPr>
              <w:t>用银行支票、汇票、电汇、现金等付款方式直接交纳代理服务费。</w:t>
            </w:r>
          </w:p>
          <w:p w14:paraId="63A036E8">
            <w:pPr>
              <w:spacing w:line="440" w:lineRule="exact"/>
              <w:jc w:val="left"/>
              <w:rPr>
                <w:rFonts w:ascii="仿宋_GB2312" w:hAnsi="宋体" w:eastAsia="仿宋_GB2312"/>
                <w:b/>
                <w:sz w:val="24"/>
              </w:rPr>
            </w:pPr>
            <w:r>
              <w:rPr>
                <w:rFonts w:hint="eastAsia" w:ascii="仿宋_GB2312" w:hAnsi="宋体" w:eastAsia="仿宋_GB2312"/>
                <w:b/>
                <w:sz w:val="24"/>
              </w:rPr>
              <w:t>公司名称：浙江华夏工程管理有限公司绍兴分公司</w:t>
            </w:r>
          </w:p>
          <w:p w14:paraId="24C282A8">
            <w:pPr>
              <w:spacing w:line="440" w:lineRule="exact"/>
              <w:jc w:val="left"/>
              <w:rPr>
                <w:rFonts w:ascii="仿宋_GB2312" w:hAnsi="宋体" w:eastAsia="仿宋_GB2312"/>
                <w:b/>
                <w:sz w:val="24"/>
              </w:rPr>
            </w:pPr>
            <w:r>
              <w:rPr>
                <w:rFonts w:hint="eastAsia" w:ascii="仿宋_GB2312" w:hAnsi="宋体" w:eastAsia="仿宋_GB2312"/>
                <w:b/>
                <w:sz w:val="24"/>
              </w:rPr>
              <w:t>账号: 1211018109200094088</w:t>
            </w:r>
          </w:p>
          <w:p w14:paraId="4E11D9AB">
            <w:pPr>
              <w:spacing w:line="440" w:lineRule="exact"/>
              <w:jc w:val="left"/>
              <w:rPr>
                <w:rFonts w:ascii="仿宋_GB2312" w:hAnsi="宋体" w:eastAsia="仿宋_GB2312"/>
                <w:b/>
                <w:sz w:val="24"/>
              </w:rPr>
            </w:pPr>
            <w:r>
              <w:rPr>
                <w:rFonts w:hint="eastAsia" w:ascii="仿宋_GB2312" w:hAnsi="宋体" w:eastAsia="仿宋_GB2312"/>
                <w:b/>
                <w:sz w:val="24"/>
              </w:rPr>
              <w:t>开户银行: 工商银行城东新区支行</w:t>
            </w:r>
          </w:p>
          <w:p w14:paraId="0EFF6497">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sz w:val="24"/>
              </w:rPr>
              <w:fldChar w:fldCharType="begin"/>
            </w:r>
            <w:r>
              <w:rPr>
                <w:rFonts w:hint="eastAsia" w:ascii="仿宋_GB2312" w:hAnsi="宋体" w:eastAsia="仿宋_GB2312"/>
                <w:b/>
                <w:sz w:val="24"/>
              </w:rPr>
              <w:instrText xml:space="preserve"> = 3 \* GB3 </w:instrText>
            </w:r>
            <w:r>
              <w:rPr>
                <w:rFonts w:hint="eastAsia" w:ascii="仿宋_GB2312" w:hAnsi="宋体" w:eastAsia="仿宋_GB2312"/>
                <w:b/>
                <w:sz w:val="24"/>
              </w:rPr>
              <w:fldChar w:fldCharType="separate"/>
            </w:r>
            <w:r>
              <w:rPr>
                <w:rFonts w:hint="eastAsia" w:ascii="仿宋_GB2312" w:hAnsi="宋体" w:eastAsia="仿宋_GB2312"/>
                <w:b/>
                <w:sz w:val="24"/>
              </w:rPr>
              <w:t>③</w:t>
            </w:r>
            <w:r>
              <w:rPr>
                <w:rFonts w:hint="eastAsia" w:ascii="仿宋_GB2312" w:hAnsi="宋体" w:eastAsia="仿宋_GB2312"/>
                <w:b/>
                <w:sz w:val="24"/>
              </w:rPr>
              <w:fldChar w:fldCharType="end"/>
            </w:r>
            <w:r>
              <w:rPr>
                <w:rFonts w:hint="eastAsia" w:ascii="仿宋_GB2312" w:hAnsi="宋体" w:eastAsia="仿宋_GB2312"/>
                <w:b/>
                <w:sz w:val="24"/>
              </w:rPr>
              <w:t xml:space="preserve"> 采购代理服务费的交纳时间：领取中标通知书前交纳。</w:t>
            </w:r>
            <w:r>
              <w:rPr>
                <w:rFonts w:hint="eastAsia" w:ascii="仿宋_GB2312" w:hAnsi="宋体" w:eastAsia="仿宋_GB2312"/>
                <w:b/>
                <w:color w:val="auto"/>
                <w:sz w:val="24"/>
                <w:highlight w:val="none"/>
              </w:rPr>
              <w:t xml:space="preserve"> </w:t>
            </w:r>
          </w:p>
        </w:tc>
      </w:tr>
      <w:tr w14:paraId="4841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53C6023">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385C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76A1555">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4A82C74E">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60C3776F">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0DEEFE9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4463B396">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10ABC6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2BBA5E2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1FB1089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38EF7AE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590C604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39EA157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3D7F7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1331264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57C6C1F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D0B6D3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1FC91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571B83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E83E0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164C38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E5DCA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F70D66A">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4F7B9C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88BD9AE">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0F0F9E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DFECD36">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8013E58">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43A5466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0163741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68044C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0884AC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7F745A3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4CF6A0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8356F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4F58CE2C">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40E32F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C8419C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04263DD">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3DD46F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2B797C7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6C29A6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3F207C3">
      <w:pPr>
        <w:snapToGrid w:val="0"/>
        <w:spacing w:beforeLines="50" w:afterLines="50"/>
        <w:jc w:val="center"/>
        <w:rPr>
          <w:rFonts w:ascii="仿宋_GB2312" w:hAnsi="宋体" w:eastAsia="仿宋_GB2312"/>
          <w:b/>
          <w:color w:val="auto"/>
          <w:sz w:val="36"/>
          <w:szCs w:val="36"/>
          <w:highlight w:val="none"/>
        </w:rPr>
      </w:pPr>
    </w:p>
    <w:p w14:paraId="250E3B1C">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7F05E094">
      <w:pPr>
        <w:snapToGrid w:val="0"/>
        <w:spacing w:line="440" w:lineRule="exact"/>
        <w:jc w:val="left"/>
        <w:rPr>
          <w:rFonts w:ascii="仿宋_GB2312" w:hAnsi="仿宋" w:eastAsia="仿宋_GB2312" w:cs="仿宋"/>
          <w:b/>
          <w:color w:val="auto"/>
          <w:sz w:val="24"/>
          <w:highlight w:val="none"/>
        </w:rPr>
      </w:pPr>
      <w:bookmarkStart w:id="1" w:name="_Toc81372953"/>
      <w:bookmarkStart w:id="2" w:name="_Toc84325929"/>
      <w:bookmarkStart w:id="3" w:name="_Toc81372776"/>
      <w:r>
        <w:rPr>
          <w:rFonts w:hint="eastAsia" w:ascii="仿宋_GB2312" w:hAnsi="仿宋" w:eastAsia="仿宋_GB2312" w:cs="仿宋"/>
          <w:b/>
          <w:color w:val="auto"/>
          <w:sz w:val="24"/>
          <w:highlight w:val="none"/>
        </w:rPr>
        <w:t>1．招标方式</w:t>
      </w:r>
    </w:p>
    <w:p w14:paraId="5989E2D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01BE0BA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219A7D4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496E6FC1">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5D1A450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0744BAE3">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75F1F97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1E2D3A8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62792D0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5752580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31006D2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B0DE07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031A2F3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C6887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B6B47E">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7FCF667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D6459DB">
      <w:pPr>
        <w:pStyle w:val="24"/>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65C6AECD">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4A52F1E4">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249D699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689B26D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3813D73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36B6B1E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6F4DF66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3447F314">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788F1C1C">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0881E6C4">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1D68FCBB">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790CF36E">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6625EF53">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23A2897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464CFBB7">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7AD88650">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03FF5D6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4FF9047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6E5CD291">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1D48C09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048CED4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7EDF75A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6047A776">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5CE8930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3A698C8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472B05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7D114E5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8FF5A0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0C0B393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BFB616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3B0FA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02E68B6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4EDF3B6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DA285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7FA7C3A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6500FF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4BCA9B0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9B001E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3B49C3F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1D2F59E9">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27111DB0">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0239241A">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7FDAB8AC">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0D72CB81">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7F66244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5FFE9E3E">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5BDE95DC">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14:paraId="3A7E2A89">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14:paraId="274F50FC">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14:paraId="30F735D0">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14:paraId="480A8C7C">
      <w:pPr>
        <w:pStyle w:val="182"/>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50BAF63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AE0632C">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DBBEFF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50A7D7A">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3E8B2B7E">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060A1E">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3A8521D9">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0A054D3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6743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518275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3E906B1">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23B97FA1">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639C1D66">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73287BD5">
      <w:pPr>
        <w:pStyle w:val="182"/>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12F3024">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110EF22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14:paraId="4B71861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7DB4C66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4F35B8B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18836FE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7F54979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539B16A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307261F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01077A1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7202C066">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403E691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53BF0E1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1051DF7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205CFE8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5107AB8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557380A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3D8DF6F">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079124E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4520EF6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139A19C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551094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116CB4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AA7AD9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77CC775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11C41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7320DC32">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67772AE5">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01722E7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4A225B7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0626E34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4DBF2D9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B9A9D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B7CEAD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31644FE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54486EA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4FBFCC6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22799DD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205FA7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BF67D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0C678E9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2B7336D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2520A8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15129E7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7182BF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38BC79F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1724C56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61A00AD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88CBFA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422CA6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03A7DF5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0C3994">
      <w:pPr>
        <w:pStyle w:val="16"/>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352773FA">
      <w:pPr>
        <w:pStyle w:val="16"/>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3A2D87F">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43BFA230">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26B8690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574B7BD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12D9F30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7304D8A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145C94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163521D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448C2E0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429D48C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4FE6327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88A43F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6395CCB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40E184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63619F7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66956C2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D0A5E0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2E7ACED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21B15AF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834848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6AD4A99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709E21A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61F9DEA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4D0FFE9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699CD8E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5492869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27188D5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6CEF095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1095487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9D4A2C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7FFEA50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33BCCDB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10ED226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62C5746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2936D1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7A7978E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46B48D0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7849F7C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1F79AFA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6200EBE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638F014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6CDDEA7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151D86F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14:paraId="34EF2AA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14:paraId="063B4478">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14:paraId="6EE7AE63">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347F943B">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8418D7">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4E4F889D">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14:paraId="2F4D9938">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122F94B0">
      <w:pPr>
        <w:pStyle w:val="16"/>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57E5BD2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13C381F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1FFD4A4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4600C16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21BA706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00DB865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64324FA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78CB0B1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6112D7A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4AC60AF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2C73653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211AE028">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7B0A665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647AF0C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7AB933B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85AB2D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319A002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24FE54F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70B5CCF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5829599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76D11F6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48A1A85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11BE091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E8B4F5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7F86A8E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018440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3736862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5F4DB1F">
      <w:pPr>
        <w:tabs>
          <w:tab w:val="left" w:pos="0"/>
        </w:tabs>
        <w:spacing w:line="360" w:lineRule="auto"/>
        <w:ind w:firstLine="480"/>
        <w:rPr>
          <w:rFonts w:ascii="仿宋_GB2312" w:hAnsi="仿宋" w:eastAsia="仿宋_GB2312" w:cs="仿宋"/>
          <w:color w:val="auto"/>
          <w:kern w:val="0"/>
          <w:sz w:val="24"/>
          <w:highlight w:val="none"/>
        </w:rPr>
      </w:pPr>
    </w:p>
    <w:p w14:paraId="239C1A89">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0A51C7B8">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470C71F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7A521F3">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34AE0D19">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5589D15">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585B1A7C">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5005639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4627C70F">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FA9358A">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B88EDE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3D76DB1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2A058B2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15930A75">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3642D23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3931DFD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773767A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1FD8DA2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3F3F279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4E658AA1">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2C90025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4008E47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D7C0CB5">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5E83FA1E">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7F16DDD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A7DED9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27D7035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7ABD0B2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79939FC0">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1950B867">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626D30A2">
      <w:pPr>
        <w:spacing w:line="440" w:lineRule="exact"/>
        <w:ind w:right="420"/>
        <w:rPr>
          <w:rFonts w:hint="eastAsia" w:ascii="仿宋_GB2312" w:hAnsi="新宋体" w:eastAsia="仿宋_GB2312" w:cs="Arial"/>
          <w:b/>
          <w:bCs/>
          <w:color w:val="auto"/>
          <w:sz w:val="24"/>
          <w:highlight w:val="none"/>
          <w:lang w:eastAsia="zh-CN"/>
        </w:rPr>
      </w:pPr>
      <w:bookmarkStart w:id="4" w:name="_Toc151354173"/>
      <w:bookmarkStart w:id="5" w:name="_Toc81372964"/>
      <w:bookmarkStart w:id="6" w:name="_Toc84325981"/>
      <w:bookmarkStart w:id="7" w:name="_Toc80157775"/>
      <w:bookmarkStart w:id="8" w:name="_Toc81372787"/>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绍兴市殡仪馆望秦山陵园监控设备采购项目</w:t>
      </w:r>
    </w:p>
    <w:p w14:paraId="5FC5F15D">
      <w:pPr>
        <w:spacing w:line="440" w:lineRule="exact"/>
        <w:ind w:right="420"/>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一、招标项目设备名称</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数量</w:t>
      </w:r>
      <w:r>
        <w:rPr>
          <w:rFonts w:hint="eastAsia" w:ascii="仿宋_GB2312" w:hAnsi="仿宋_GB2312" w:eastAsia="仿宋_GB2312" w:cs="仿宋_GB2312"/>
          <w:b/>
          <w:bCs/>
          <w:color w:val="auto"/>
          <w:sz w:val="24"/>
          <w:szCs w:val="24"/>
          <w:highlight w:val="none"/>
          <w:lang w:val="en-US" w:eastAsia="zh-CN"/>
        </w:rPr>
        <w:t>及技术参数</w:t>
      </w:r>
    </w:p>
    <w:tbl>
      <w:tblPr>
        <w:tblStyle w:val="6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8"/>
        <w:gridCol w:w="1854"/>
        <w:gridCol w:w="3868"/>
        <w:gridCol w:w="613"/>
        <w:gridCol w:w="622"/>
        <w:gridCol w:w="910"/>
      </w:tblGrid>
      <w:tr w14:paraId="7C0FE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4EF388E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088"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5EB5BD2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227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7CBA8AE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技术参数</w:t>
            </w:r>
          </w:p>
        </w:tc>
        <w:tc>
          <w:tcPr>
            <w:tcW w:w="36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0CB3B39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365"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69FE243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534"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0"/>
            <w:vAlign w:val="center"/>
          </w:tcPr>
          <w:p w14:paraId="0B1F1D9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备注</w:t>
            </w:r>
          </w:p>
        </w:tc>
      </w:tr>
      <w:tr w14:paraId="28575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7510C1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57867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400万红外轻智能警戒网络摄像机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2799D5A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最高分辨率可达2560 × 1440 @25 fps，在该分辨率下可输出实时图像;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智能侦测：支持越界侦测，区域入侵侦测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支持背光补偿，强光抑制，3D数字降噪，120 dB宽动态适应不同监控环境;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1个内置麦克风，高清拾音;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支持柔光灯补光，照射距离最远可达30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符合IP66防尘防水设计，可靠性高;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传感器类型：1/1.8" Progressive Scan CMOS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最低照度：彩色：0.0005 Lux @（F1.0，AGC ON），0 Lux with Light</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宽动态：120 dB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景深范围：2.8 mm：1.7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 mm：3.6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 mm：4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 mm：6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焦距&amp;视场角：2.8 mm，水平视场角：105.7°，垂直视场角：57.2°，对角视场角：124.5°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 mm，水平视场角：88.7°，垂直视场角：44.7°，对角视场角：107.5°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 mm，水平视场角：55.2°，垂直视场角：29.3°，对角视场角：64.6°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8 mm，水平视场角：38.8°，垂直视场角：21.1°，对角视场角：45.2°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补光距离：最远可达30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防补光过曝：支持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补光灯类型：柔光灯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最大图像尺寸：2560 × 1440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视频压缩标准：主码流：H.265/H.264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子码流：H.265/H.264/MJPEG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音频：1个内置麦克风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网络：1个RJ45 10 M/100 M自适应以太网口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恢复出厂设置：支持客户端或浏览器恢复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启动和工作温湿度：-30 ℃~60 ℃，湿度小于95%（无凝结）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供电方式：DC：12 V ± 25%，支持防反接保护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PoE：802.3af，Class 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电流及功耗：DC： 12 V，0.42 A，最大功耗：5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PoE：（802.3af，36 V~57 V），0.18 A~0.12 A，最大功耗：6.5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防护：IP66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▲同一静止场景相同图像质量下，设备在H.264或H.265编码方式时，开启智能编码功能和不开启智能编码相比，码率节约80％。</w:t>
            </w:r>
            <w:r>
              <w:rPr>
                <w:rFonts w:hint="eastAsia" w:ascii="仿宋" w:hAnsi="仿宋" w:eastAsia="仿宋" w:cs="仿宋"/>
                <w:b/>
                <w:bCs/>
                <w:i w:val="0"/>
                <w:iCs w:val="0"/>
                <w:color w:val="000000"/>
                <w:kern w:val="0"/>
                <w:sz w:val="20"/>
                <w:szCs w:val="20"/>
                <w:u w:val="none"/>
                <w:lang w:val="en-US" w:eastAsia="zh-CN" w:bidi="ar"/>
              </w:rPr>
              <w:t>（提供公安部检验报告证明并加盖投标人公章）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3CDB2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ABB47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FE7D060">
            <w:pPr>
              <w:jc w:val="center"/>
              <w:rPr>
                <w:rFonts w:hint="eastAsia" w:ascii="仿宋" w:hAnsi="仿宋" w:eastAsia="仿宋" w:cs="仿宋"/>
                <w:i w:val="0"/>
                <w:iCs w:val="0"/>
                <w:color w:val="000000"/>
                <w:sz w:val="20"/>
                <w:szCs w:val="20"/>
                <w:u w:val="none"/>
              </w:rPr>
            </w:pPr>
          </w:p>
        </w:tc>
      </w:tr>
      <w:tr w14:paraId="7C0C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FBB7D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E99EE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智能球型摄像机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6A3ED19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支持PoE+（802.3at）供电;</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支持1/2.8" 400万23倍光学变焦镜头，采用高效补光阵列，低功耗，红外补光100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支持区域入侵侦测，越界侦测，进入区域侦测和离开区域侦测等智能侦测;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支持切换为人脸抓拍模式，最大同时抓拍5张人脸;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内置加热玻璃，有效除雾;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支持超低照度，0.005 Lux @F1.6（彩色），0.001 Lux @F1.6（黑白），0 Lux with IR;</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支持23倍光学变倍，16倍数字变倍;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支持三码流技术，每路码流可独立配置分辨率及帧率;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支持3D数字降噪，支持真宽动态;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支持定时抓图与事件抓图功能;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支持定时任务，一键守望，一键巡航功能;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支持一进一出报警、一进一出音频、最大支持512 GB MicroSD卡存储;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IP66，抗干扰能力强，适用于严酷的电磁环境，符合GB/T17626.2/3/4/5/6四级标准;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传感器类型：1/2.8＂ progressive scan CMOS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最低照度：彩色：0.005Lux @ (F1.6，AGC ON)；黑白：0.001Lux @(F1.6，AGC ON) ；0 Lux with IR</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宽动态：支持真宽动态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焦距：4.8-110.4 mm,23倍光学变倍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视场角：55°~2.7°（广角~望远）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红外照射距离：100 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水平范围：360°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垂直范围：-15°-90°(自动翻转)</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水平速度：水平键控速度：0.1°-80°/s,速度可设;水平预置点速度：80°/s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垂直速度：垂直键控速度：0.1°-80°/s,速度可设;垂直预置点速度：80°/s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主码流帧率分辨率：50 Hz：25 fps（2560 × 1440，1920 × 1080，1280 × 960，1280 × 720）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60 Hz：30 fps（2560 × 1440，1920 × 1080，1280 × 960，1280 × 720）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视频压缩标准：H.265;H.264;MJPEG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报警：1进1出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网络接口：RJ45网口，自适应10M/100M网络数据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SD卡扩展：内置Micro SD卡插槽，支持Micro SD/Micro SDHC/Micro SDXC卡（最大支持512GB）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音频输入：1路音频输入，音频峰值：2-2.4V[p-p]，输入阻抗：1 kΩ±10%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音频输出：1路音频输出，线性电平，阻抗:600Ω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供电方式：DC12V;PoE+(802.3at)</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电流及功耗：最大功耗：24 W（其中除雾加热1.6W，补光灯9W）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工作温湿度：-30℃-65℃;湿度小于90%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恢复出厂设置：支持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除雾：加热玻璃除雾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防护：IP66; 6000V 防雷、防浪涌、防突波，符合GB/T17626.2/3/4/5/6四级标准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▲设备支持人脸抓拍功能，可对经过设定区域的行人进行人脸检测和人脸跟踪，当检测到人脸后，可抓拍人脸图片。</w:t>
            </w:r>
            <w:r>
              <w:rPr>
                <w:rFonts w:hint="eastAsia" w:ascii="仿宋" w:hAnsi="仿宋" w:eastAsia="仿宋" w:cs="仿宋"/>
                <w:b/>
                <w:bCs/>
                <w:i w:val="0"/>
                <w:iCs w:val="0"/>
                <w:color w:val="000000"/>
                <w:kern w:val="0"/>
                <w:sz w:val="20"/>
                <w:szCs w:val="20"/>
                <w:u w:val="none"/>
                <w:lang w:val="en-US" w:eastAsia="zh-CN" w:bidi="ar"/>
              </w:rPr>
              <w:t>（提供公安部检验报告证明并加盖投标人公章）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2EF65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A569A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21A93AC">
            <w:pPr>
              <w:jc w:val="center"/>
              <w:rPr>
                <w:rFonts w:hint="eastAsia" w:ascii="仿宋" w:hAnsi="仿宋" w:eastAsia="仿宋" w:cs="仿宋"/>
                <w:i w:val="0"/>
                <w:iCs w:val="0"/>
                <w:color w:val="000000"/>
                <w:sz w:val="20"/>
                <w:szCs w:val="20"/>
                <w:u w:val="none"/>
              </w:rPr>
            </w:pPr>
          </w:p>
        </w:tc>
      </w:tr>
      <w:tr w14:paraId="581A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14EC6D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D01E6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客流统计摄像机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1CFEEB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人员检测筒型摄像机内嵌深度学习算法，以海量图片及视频资源为路基，实现对客流统计、区域关注度、人员密度等功能的准确统计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支持多种智能模式：倾斜客流、人员密度、拥挤检测、人数统计、Smart事件，多种智能模式可按需切换，同时支持定时切换智能模式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人数统计：支持同时运行区域关注度、在离岗检测、热度图和智慧照明功能；热度图为1个识别区域，智慧照明为3个识别区域，其他功能至多支持8个识别区域，128个目标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倾斜客流：基于行人轨迹分析，统计指定场景内目标人员进入、离开和经过的情况，至多支持3个识别区域，256个目标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人员密度和拥挤检测：可检测指定场景内人员的拥挤情况，根据人数和占空比配置密度等级，至多支持8个识别区域；人员密度针对大场景，至多支持1000个目标。拥挤检测针对小场景，至多支持128个目标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支持宽动态范围达120 dB，适合逆光环境监控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图像相关：支持2560 × 1440 @30 fps实时帧率，图像更流畅；支持透雾，并具有多种白平衡模式，适合各种场景需求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系统功能：支持开放型网络视频接口、ISAPI、GB/T28181、E-HOME和ISUP协议接入；支持同时20路取流；支持萤石平台接入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接口功能：内置MicroSD/MicroSDHC/MicroSDXC插槽，最大支持 256 GB；支持Wi-Fi；支持10 M/100 M自适应网口；支持报警输入输出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安全服务：支持三级用户权限管理，支持授权的用户和密码，支持IP地址过滤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宽动态：120 dB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传感器类型：1/1.8" Progressive Scan CMOS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最低照度：彩色：0.0005 Lux @（F1.2，AGC ON）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黑白：0.0001 Lux @（F1.2，AGC ON），0 Lux with IR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焦距&amp;视场角：2.8 mm：水平视场角：98.4°，垂直视场角：53.2°，对角视场角：115.4°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补光灯类型：红外灯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补光距离：普通监控：最远可达30 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防补光过曝：支持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红外波长范围：850 nm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最大图像尺寸：2560 × 1440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视频压缩标准：主码流：H.265/H.264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子码流：H.265/H.264/MJPEG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Wi-Fi协议：IEEE802.11b，802.11g，802.11n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频率范围：2.4~2.4835 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信道带宽：20/40 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调制方式：802.11b: CCK，QPSK，BPSK；802.11g/n：OFDM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有效传输距离：最远50 m（空旷环境下）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接口类型：外甩线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网络：1个RJ45 10 M/100 M自适应以太网口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音频：1路输入（Line in），1路输出（Line out），接口类型open裸线，1个内置麦克风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报警：1路输入，1路输出（报警输入支持开关量，报警输出最大支持DC12 V，30 mA），接口类型open裸线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复位：支持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线缆长度：35 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恢复出厂设置：支持RESET按键，客户端或浏览器恢复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存储温湿度：-30 ℃~60 ℃，湿度小于95%（无凝结）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启动和工作温湿度：-30 ℃~60 ℃，湿度小于95%（无凝结）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电流及功耗：DC：12 V，0.79 A，最大功耗：9.48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供电方式：DC：12 V ± 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电源接口类型：3芯接口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防护：IP67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▲支持区域人员停留时长报警功能，当检测区域内的人员停留时长大于设定的阈值时长时，可触发报警功能。</w:t>
            </w:r>
            <w:r>
              <w:rPr>
                <w:rFonts w:hint="eastAsia" w:ascii="仿宋" w:hAnsi="仿宋" w:eastAsia="仿宋" w:cs="仿宋"/>
                <w:b/>
                <w:bCs/>
                <w:i w:val="0"/>
                <w:iCs w:val="0"/>
                <w:color w:val="000000"/>
                <w:kern w:val="0"/>
                <w:sz w:val="20"/>
                <w:szCs w:val="20"/>
                <w:u w:val="none"/>
                <w:lang w:val="en-US" w:eastAsia="zh-CN" w:bidi="ar"/>
              </w:rPr>
              <w:t>（提供公安部检验报告证明并加盖投标人公章）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2FC23F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0708F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64ACBD47">
            <w:pPr>
              <w:jc w:val="left"/>
              <w:rPr>
                <w:rFonts w:hint="eastAsia" w:ascii="仿宋" w:hAnsi="仿宋" w:eastAsia="仿宋" w:cs="仿宋"/>
                <w:i w:val="0"/>
                <w:iCs w:val="0"/>
                <w:color w:val="000000"/>
                <w:sz w:val="20"/>
                <w:szCs w:val="20"/>
                <w:u w:val="none"/>
              </w:rPr>
            </w:pPr>
          </w:p>
        </w:tc>
      </w:tr>
      <w:tr w14:paraId="53752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E2CB8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A21AD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枪机支架</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ECA8AC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07B95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DD389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6C7F321F">
            <w:pPr>
              <w:jc w:val="center"/>
              <w:rPr>
                <w:rFonts w:hint="eastAsia" w:ascii="仿宋" w:hAnsi="仿宋" w:eastAsia="仿宋" w:cs="仿宋"/>
                <w:i w:val="0"/>
                <w:iCs w:val="0"/>
                <w:color w:val="000000"/>
                <w:sz w:val="20"/>
                <w:szCs w:val="20"/>
                <w:u w:val="none"/>
              </w:rPr>
            </w:pPr>
          </w:p>
        </w:tc>
      </w:tr>
      <w:tr w14:paraId="39DB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03688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239858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球机支架</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64E4AD3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27DFF0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6CA67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2E96030">
            <w:pPr>
              <w:jc w:val="center"/>
              <w:rPr>
                <w:rFonts w:hint="eastAsia" w:ascii="仿宋" w:hAnsi="仿宋" w:eastAsia="仿宋" w:cs="仿宋"/>
                <w:i w:val="0"/>
                <w:iCs w:val="0"/>
                <w:color w:val="000000"/>
                <w:sz w:val="20"/>
                <w:szCs w:val="20"/>
                <w:u w:val="none"/>
              </w:rPr>
            </w:pPr>
          </w:p>
        </w:tc>
      </w:tr>
      <w:tr w14:paraId="122E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5246BA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E2831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核心交换机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05757F8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24个千兆SFP,4个万兆SFP+,单子卡槽位,含1个AC电源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交换容量1.36Tbps/13.6Tbps，包转发率216/336Mpps，支持双电源，自带1个150W交流电源</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26A004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E5237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2EE373B">
            <w:pPr>
              <w:jc w:val="center"/>
              <w:rPr>
                <w:rFonts w:hint="eastAsia" w:ascii="仿宋" w:hAnsi="仿宋" w:eastAsia="仿宋" w:cs="仿宋"/>
                <w:i w:val="0"/>
                <w:iCs w:val="0"/>
                <w:color w:val="000000"/>
                <w:sz w:val="20"/>
                <w:szCs w:val="20"/>
                <w:u w:val="none"/>
              </w:rPr>
            </w:pPr>
          </w:p>
        </w:tc>
      </w:tr>
      <w:tr w14:paraId="505C4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A29CD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097832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24口POE交换机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D302F6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背板带宽为336Gbps。12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包转发率为42Mpps。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传输速率为10/100/1000Mbps。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接口数量为28口。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网络标准支持包括4 X VLAN、Access/Trunk/Hybrid/ QinQ接入方式、支持基于端口划分VLAN、支持MAC地址自动学习和老化、支持静态MAC表项。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QoS支持包括流量监管、入端口流量限速、端口队列调度、拥塞避免、出端口流量整形、高级IPV4/v6ACL。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组播管理支持IGMPv1/v2/v3 Snooping和MLD v1/v2 Snooping。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安全管理包括端口安全、广播、组播、未知单播风暴控制、端口隔离。</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电源电压为AC 100-240V，50/60Hz。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功率不带POE为50.9W，带POE为500.1W(POE:400W)。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提供业务防雷口，差模±6kV，共模±6kV，采用风扇散热，智能调速。</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68F91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EB7B5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4D38415">
            <w:pPr>
              <w:jc w:val="center"/>
              <w:rPr>
                <w:rFonts w:hint="eastAsia" w:ascii="仿宋" w:hAnsi="仿宋" w:eastAsia="仿宋" w:cs="仿宋"/>
                <w:i w:val="0"/>
                <w:iCs w:val="0"/>
                <w:color w:val="000000"/>
                <w:sz w:val="20"/>
                <w:szCs w:val="20"/>
                <w:u w:val="none"/>
              </w:rPr>
            </w:pPr>
          </w:p>
        </w:tc>
      </w:tr>
      <w:tr w14:paraId="780E1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87EA9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26684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8口POE交换机</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5B32C19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接口数量。8个千兆PoE电口、2个千兆光口。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接口类型。RJ45电口、全双工、MDI/MDI-X自适应。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处理类型。存储转发。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MAC地址表。8K。</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交换容量。20Gbps。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包转发率。14.88Mpps。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PoE标准。IEEE802.3af。</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供电线芯。网线的1/2/3/6。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内部缓存。4.1Mbits。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PoE端口。1至8号端口。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整机最大供电功率。115W。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特殊功能。支持远程升级、支持最远250m传输、支持红口保障、支持6KV防浪涌(PoE口)。</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3800FA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B3BFE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42E24EB">
            <w:pPr>
              <w:jc w:val="center"/>
              <w:rPr>
                <w:rFonts w:hint="eastAsia" w:ascii="仿宋" w:hAnsi="仿宋" w:eastAsia="仿宋" w:cs="仿宋"/>
                <w:i w:val="0"/>
                <w:iCs w:val="0"/>
                <w:color w:val="000000"/>
                <w:sz w:val="20"/>
                <w:szCs w:val="20"/>
                <w:u w:val="none"/>
              </w:rPr>
            </w:pPr>
          </w:p>
        </w:tc>
      </w:tr>
      <w:tr w14:paraId="606D7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46377A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1193E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2270" w:type="pct"/>
            <w:tcBorders>
              <w:top w:val="single" w:color="000000" w:sz="4" w:space="0"/>
              <w:left w:val="single" w:color="000000" w:sz="4" w:space="0"/>
              <w:bottom w:val="single" w:color="000000" w:sz="4" w:space="0"/>
              <w:right w:val="single" w:color="000000" w:sz="4" w:space="0"/>
            </w:tcBorders>
            <w:noWrap w:val="0"/>
            <w:vAlign w:val="top"/>
          </w:tcPr>
          <w:p w14:paraId="79CFE798">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接口类型： SC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线缆类型： 单模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传输距离： 20（m）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传输方式： 单纤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发射波长： 1310（nm） 电压输入： 220（V）</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1C8E8F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25E23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FE2C58A">
            <w:pPr>
              <w:jc w:val="center"/>
              <w:rPr>
                <w:rFonts w:hint="eastAsia" w:ascii="仿宋" w:hAnsi="仿宋" w:eastAsia="仿宋" w:cs="仿宋"/>
                <w:i w:val="0"/>
                <w:iCs w:val="0"/>
                <w:color w:val="000000"/>
                <w:sz w:val="20"/>
                <w:szCs w:val="20"/>
                <w:u w:val="none"/>
              </w:rPr>
            </w:pPr>
          </w:p>
        </w:tc>
      </w:tr>
      <w:tr w14:paraId="6304F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4CD054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0DE3E4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14槽位收发器机架</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697C66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14口</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5314D8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5CE16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73921FD">
            <w:pPr>
              <w:jc w:val="center"/>
              <w:rPr>
                <w:rFonts w:hint="eastAsia" w:ascii="仿宋" w:hAnsi="仿宋" w:eastAsia="仿宋" w:cs="仿宋"/>
                <w:i w:val="0"/>
                <w:iCs w:val="0"/>
                <w:color w:val="000000"/>
                <w:sz w:val="20"/>
                <w:szCs w:val="20"/>
                <w:u w:val="none"/>
              </w:rPr>
            </w:pPr>
          </w:p>
        </w:tc>
      </w:tr>
      <w:tr w14:paraId="1AF92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79F63B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56934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智能视频管理平台服务器</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478C59F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500路视频，100个门禁，2000户可视对讲，1万人员，8车道，320个防区管理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支持测温防疫、高空抛物等热点报警事件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支持电动车进电梯、电瓶车违规停放、人员离岗、暴露垃圾、打包垃圾、垃圾桶满溢等智能监控报警事件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2U标准机架式4盘位一体机，ATX电源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64位多核高性能处理器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DDR4高频率内存条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1个HDMI接口、1个DP接口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2个10M/100M/1000Mbps网口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2个USB2.0接口、2个USB3.0接口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1个HDMI接口，1个VGA接口，同源输出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支持满配8T硬盘（不支持IoT硬盘）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2个10M/100M/1000Mbps网口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2个USB2.0接口、1个USB2.0接口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报警IO：16路报警输入，4路报警输出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存储能力：32路（仅支持局域网设备接入存储）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解码能力：8×1080P</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对监控点、编码设备的在线状态进行设备巡检，并以统计图方式展示巡检结果；支持对监控的图像进行视频质量诊断，图像异常项包括图像偏色、噪声干扰、图像过暗、图像过亮、视频丢帧、视频抖动、对比度异常、条纹干扰、视频遮挡、信号丢失、图像黑白、图像模糊、场景变换、视频剧变</w:t>
            </w:r>
            <w:r>
              <w:rPr>
                <w:rFonts w:hint="eastAsia" w:ascii="仿宋" w:hAnsi="仿宋" w:eastAsia="仿宋" w:cs="仿宋"/>
                <w:b/>
                <w:bCs/>
                <w:i w:val="0"/>
                <w:iCs w:val="0"/>
                <w:color w:val="000000"/>
                <w:kern w:val="0"/>
                <w:sz w:val="20"/>
                <w:szCs w:val="20"/>
                <w:u w:val="none"/>
                <w:lang w:val="en-US" w:eastAsia="zh-CN" w:bidi="ar"/>
              </w:rPr>
              <w:t>（提供公安部检验报告证明并加盖投标人公章）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93BE4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D2365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B1F9BA0">
            <w:pPr>
              <w:jc w:val="center"/>
              <w:rPr>
                <w:rFonts w:hint="eastAsia" w:ascii="仿宋" w:hAnsi="仿宋" w:eastAsia="仿宋" w:cs="仿宋"/>
                <w:i w:val="0"/>
                <w:iCs w:val="0"/>
                <w:color w:val="000000"/>
                <w:sz w:val="20"/>
                <w:szCs w:val="20"/>
                <w:u w:val="none"/>
              </w:rPr>
            </w:pPr>
          </w:p>
        </w:tc>
      </w:tr>
      <w:tr w14:paraId="1A218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CB675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68EB4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网络存储</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26DE1E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机架式/8U 48盘位/350路（900Mbps带宽）接入/48块8T企业级SATA硬盘/64位多核处理器/4GB缓存（可扩展至64GB）/2个千兆数据网口/1个千兆管理网口/冗余电源/网络协议：RTSP/ONVIF/PSIA/（GB/T28181）/含48块8T硬盘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查看硬盘体检报告、硬盘深度体检和磁盘档案；支持下载单个硬盘或批量硬盘的报告，支持按时间显示硬盘的坏扇区、温度、振动变化趋势的曲线图；可通过硬盘深度体检查看硬盘原始数据读取错误率、上电时间、上电时长计数、意外断电计数、重映射扇区数、磁盘振动等多种硬盘相关健康值；支持查看硬盘体检的历史记录、硬盘健康状态，并对硬盘健康状态进行分级分类，包括健康（良好、正常）、亚健康（警告、即将损坏）、故障（错误、损坏）等；支持硬盘体检报告打印输出；</w:t>
            </w:r>
            <w:r>
              <w:rPr>
                <w:rFonts w:hint="eastAsia" w:ascii="仿宋" w:hAnsi="仿宋" w:eastAsia="仿宋" w:cs="仿宋"/>
                <w:b/>
                <w:bCs/>
                <w:i w:val="0"/>
                <w:iCs w:val="0"/>
                <w:color w:val="000000"/>
                <w:kern w:val="0"/>
                <w:sz w:val="20"/>
                <w:szCs w:val="20"/>
                <w:u w:val="none"/>
                <w:lang w:val="en-US" w:eastAsia="zh-CN" w:bidi="ar"/>
              </w:rPr>
              <w:t>（提供公安部检验报告证明并加盖投标人公章）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3F6EF3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235E3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09D5F9D">
            <w:pPr>
              <w:jc w:val="center"/>
              <w:rPr>
                <w:rFonts w:hint="eastAsia" w:ascii="仿宋" w:hAnsi="仿宋" w:eastAsia="仿宋" w:cs="仿宋"/>
                <w:i w:val="0"/>
                <w:iCs w:val="0"/>
                <w:color w:val="000000"/>
                <w:sz w:val="20"/>
                <w:szCs w:val="20"/>
                <w:u w:val="none"/>
              </w:rPr>
            </w:pPr>
          </w:p>
        </w:tc>
      </w:tr>
      <w:tr w14:paraId="63678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69CB5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880C6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LCD显示屏</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0F5509B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直下式LED背光源，亮度均匀，无边界暗影现象；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物理分辨率高达1920 × 1080；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全高清显示，画面细腻，色彩丰富；</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高清晰度、高亮度、高色域；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视角可达178°，趋近于水平；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显示尺寸：46 inch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背光源类型：D-LED</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物理拼缝：2.5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物理拼缝公差：±0.8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物理分辨率：1920 x 1080@60Hz（向下兼容）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亮度：500 cd/m²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可视角：178°(水平) / 178°(垂直)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对比度：1200 :1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音视频输入接口：HDMI × 1, DVI × 1, USB × 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音视频输出接口：无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控制接口：RS-232 IN × 1, RS-232 OUT × 1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电源：100～240 VAC，50/60 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功耗：≤ 200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待机功耗：≤ 0.5 W </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398CB2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B2353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5D15B206">
            <w:pPr>
              <w:jc w:val="center"/>
              <w:rPr>
                <w:rFonts w:hint="eastAsia" w:ascii="仿宋" w:hAnsi="仿宋" w:eastAsia="仿宋" w:cs="仿宋"/>
                <w:i w:val="0"/>
                <w:iCs w:val="0"/>
                <w:color w:val="000000"/>
                <w:sz w:val="20"/>
                <w:szCs w:val="20"/>
                <w:u w:val="none"/>
              </w:rPr>
            </w:pPr>
          </w:p>
        </w:tc>
      </w:tr>
      <w:tr w14:paraId="020D4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7BDB9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4EA4B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拼接屏支架</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5C648266">
            <w:pPr>
              <w:jc w:val="left"/>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壁挂安装支架</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4A1926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23832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8DD07C9">
            <w:pPr>
              <w:jc w:val="center"/>
              <w:rPr>
                <w:rFonts w:hint="eastAsia" w:ascii="仿宋" w:hAnsi="仿宋" w:eastAsia="仿宋" w:cs="仿宋"/>
                <w:i w:val="0"/>
                <w:iCs w:val="0"/>
                <w:color w:val="000000"/>
                <w:sz w:val="20"/>
                <w:szCs w:val="20"/>
                <w:u w:val="none"/>
              </w:rPr>
            </w:pPr>
          </w:p>
        </w:tc>
      </w:tr>
      <w:tr w14:paraId="326C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184E9D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2D93D1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4路高清解码器</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7A3A7E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解码分辨率最大支持3200W像素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解码通道32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解码能力2路3200W，或4路1600W，或5路1200W，或8路800W，或10路600W，或16路400W，或32路200W及以下分辨率同时实时解码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画面分割数1/2/4/6/8/9/12/16/25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输入输出参数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视频输入接口2路HDMI 1.4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视频输出接口4路HDMI 1.4，1路DB15转BNC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▲显控系统设备间支持信息交互功能，通过平台/客户端界面能够查看屏幕运维信息，包括使用时长、序列号、温度、亮度、显示模式，支持下发配置屏幕参数。</w:t>
            </w:r>
            <w:r>
              <w:rPr>
                <w:rFonts w:hint="eastAsia" w:ascii="仿宋" w:hAnsi="仿宋" w:eastAsia="仿宋" w:cs="仿宋"/>
                <w:b/>
                <w:bCs/>
                <w:i w:val="0"/>
                <w:iCs w:val="0"/>
                <w:color w:val="000000"/>
                <w:kern w:val="0"/>
                <w:sz w:val="20"/>
                <w:szCs w:val="20"/>
                <w:u w:val="none"/>
                <w:lang w:val="en-US" w:eastAsia="zh-CN" w:bidi="ar"/>
              </w:rPr>
              <w:t>（提供封面具有CMA、CNAS标志的检测机构的检测报告并加盖投标人公章）</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3DE636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5EA8F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939F67B">
            <w:pPr>
              <w:jc w:val="center"/>
              <w:rPr>
                <w:rFonts w:hint="eastAsia" w:ascii="仿宋" w:hAnsi="仿宋" w:eastAsia="仿宋" w:cs="仿宋"/>
                <w:i w:val="0"/>
                <w:iCs w:val="0"/>
                <w:color w:val="000000"/>
                <w:sz w:val="20"/>
                <w:szCs w:val="20"/>
                <w:u w:val="none"/>
              </w:rPr>
            </w:pPr>
          </w:p>
        </w:tc>
      </w:tr>
      <w:tr w14:paraId="07A18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7F756D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FA893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控制键盘</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32396F6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通讯接口 1个，RJ45 100M/1000M自适应以太网口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基本参数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音频输出 1个，3.5mm立体声（线性电平，阻抗：600Ω） 通讯接口 1个，RJ45 100M/1000M自适应以太网口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配置 7英寸TFT LCD触控屏，800*480显示分辨率，3D操作杆 </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CA40E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6664A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069B1B0">
            <w:pPr>
              <w:jc w:val="center"/>
              <w:rPr>
                <w:rFonts w:hint="eastAsia" w:ascii="仿宋" w:hAnsi="仿宋" w:eastAsia="仿宋" w:cs="仿宋"/>
                <w:i w:val="0"/>
                <w:iCs w:val="0"/>
                <w:color w:val="000000"/>
                <w:sz w:val="20"/>
                <w:szCs w:val="20"/>
                <w:u w:val="none"/>
              </w:rPr>
            </w:pPr>
          </w:p>
        </w:tc>
      </w:tr>
      <w:tr w14:paraId="7E629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1CF3A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9A0B2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管理电脑</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792050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I7-12700 16G 1T+256G 集显 Win11 自带键鼠 23.8寸</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67952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BE98A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BFFAA42">
            <w:pPr>
              <w:jc w:val="center"/>
              <w:rPr>
                <w:rFonts w:hint="eastAsia" w:ascii="仿宋" w:hAnsi="仿宋" w:eastAsia="仿宋" w:cs="仿宋"/>
                <w:i w:val="0"/>
                <w:iCs w:val="0"/>
                <w:color w:val="000000"/>
                <w:sz w:val="20"/>
                <w:szCs w:val="20"/>
                <w:u w:val="none"/>
              </w:rPr>
            </w:pPr>
          </w:p>
        </w:tc>
      </w:tr>
      <w:tr w14:paraId="54E2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9427F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E2A7F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六类网线</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30C420D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UTP6</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592B5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49792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F25E6F6">
            <w:pPr>
              <w:jc w:val="center"/>
              <w:rPr>
                <w:rFonts w:hint="eastAsia" w:ascii="仿宋" w:hAnsi="仿宋" w:eastAsia="仿宋" w:cs="仿宋"/>
                <w:i w:val="0"/>
                <w:iCs w:val="0"/>
                <w:color w:val="000000"/>
                <w:sz w:val="20"/>
                <w:szCs w:val="20"/>
                <w:u w:val="none"/>
              </w:rPr>
            </w:pPr>
          </w:p>
        </w:tc>
      </w:tr>
      <w:tr w14:paraId="02EB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7CFF73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9B0EC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AC2399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RVV5*10</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553E7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5D9FE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41298C2">
            <w:pPr>
              <w:jc w:val="center"/>
              <w:rPr>
                <w:rFonts w:hint="eastAsia" w:ascii="仿宋" w:hAnsi="仿宋" w:eastAsia="仿宋" w:cs="仿宋"/>
                <w:i w:val="0"/>
                <w:iCs w:val="0"/>
                <w:color w:val="000000"/>
                <w:sz w:val="20"/>
                <w:szCs w:val="20"/>
                <w:u w:val="none"/>
              </w:rPr>
            </w:pPr>
          </w:p>
        </w:tc>
      </w:tr>
      <w:tr w14:paraId="7B230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8C618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21B21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0D57CF5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RVV2*2.5</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64FD6B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83E13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69E9737">
            <w:pPr>
              <w:jc w:val="center"/>
              <w:rPr>
                <w:rFonts w:hint="eastAsia" w:ascii="仿宋" w:hAnsi="仿宋" w:eastAsia="仿宋" w:cs="仿宋"/>
                <w:i w:val="0"/>
                <w:iCs w:val="0"/>
                <w:color w:val="000000"/>
                <w:sz w:val="20"/>
                <w:szCs w:val="20"/>
                <w:u w:val="none"/>
              </w:rPr>
            </w:pPr>
          </w:p>
        </w:tc>
      </w:tr>
      <w:tr w14:paraId="38DB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11A86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7AD8E2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单模光纤</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54B1E5B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11B492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83EA4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B409D89">
            <w:pPr>
              <w:jc w:val="center"/>
              <w:rPr>
                <w:rFonts w:hint="eastAsia" w:ascii="仿宋" w:hAnsi="仿宋" w:eastAsia="仿宋" w:cs="仿宋"/>
                <w:i w:val="0"/>
                <w:iCs w:val="0"/>
                <w:color w:val="000000"/>
                <w:sz w:val="20"/>
                <w:szCs w:val="20"/>
                <w:u w:val="none"/>
              </w:rPr>
            </w:pPr>
          </w:p>
        </w:tc>
      </w:tr>
      <w:tr w14:paraId="683E6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37481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1EAC0F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单模光纤</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03004A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5D4960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44B7E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1609331">
            <w:pPr>
              <w:jc w:val="center"/>
              <w:rPr>
                <w:rFonts w:hint="eastAsia" w:ascii="仿宋" w:hAnsi="仿宋" w:eastAsia="仿宋" w:cs="仿宋"/>
                <w:i w:val="0"/>
                <w:iCs w:val="0"/>
                <w:color w:val="000000"/>
                <w:sz w:val="20"/>
                <w:szCs w:val="20"/>
                <w:u w:val="none"/>
              </w:rPr>
            </w:pPr>
          </w:p>
        </w:tc>
      </w:tr>
      <w:tr w14:paraId="15D09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322A11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0B15D6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单模光纤</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29C20A7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4芯</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1CF12A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727A3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877378A">
            <w:pPr>
              <w:jc w:val="center"/>
              <w:rPr>
                <w:rFonts w:hint="eastAsia" w:ascii="仿宋" w:hAnsi="仿宋" w:eastAsia="仿宋" w:cs="仿宋"/>
                <w:i w:val="0"/>
                <w:iCs w:val="0"/>
                <w:color w:val="000000"/>
                <w:sz w:val="20"/>
                <w:szCs w:val="20"/>
                <w:u w:val="none"/>
              </w:rPr>
            </w:pPr>
          </w:p>
        </w:tc>
      </w:tr>
      <w:tr w14:paraId="6A1EA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6C4E9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0E83F6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光纤配线架</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04AD16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24口</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6C50E7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09A40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6A15A78">
            <w:pPr>
              <w:jc w:val="center"/>
              <w:rPr>
                <w:rFonts w:hint="eastAsia" w:ascii="仿宋" w:hAnsi="仿宋" w:eastAsia="仿宋" w:cs="仿宋"/>
                <w:i w:val="0"/>
                <w:iCs w:val="0"/>
                <w:color w:val="000000"/>
                <w:sz w:val="20"/>
                <w:szCs w:val="20"/>
                <w:u w:val="none"/>
              </w:rPr>
            </w:pPr>
          </w:p>
        </w:tc>
      </w:tr>
      <w:tr w14:paraId="5970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255836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08F55F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光纤终端盒</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4BAE69E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八芯</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6B0B84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DBEDA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50A60397">
            <w:pPr>
              <w:jc w:val="center"/>
              <w:rPr>
                <w:rFonts w:hint="eastAsia" w:ascii="仿宋" w:hAnsi="仿宋" w:eastAsia="仿宋" w:cs="仿宋"/>
                <w:i w:val="0"/>
                <w:iCs w:val="0"/>
                <w:color w:val="000000"/>
                <w:sz w:val="20"/>
                <w:szCs w:val="20"/>
                <w:u w:val="none"/>
              </w:rPr>
            </w:pPr>
          </w:p>
        </w:tc>
      </w:tr>
      <w:tr w14:paraId="6A687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7807F4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0BF3A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尾纤</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05496FA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单模</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6C3BA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29F26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5328F2EC">
            <w:pPr>
              <w:jc w:val="center"/>
              <w:rPr>
                <w:rFonts w:hint="eastAsia" w:ascii="仿宋" w:hAnsi="仿宋" w:eastAsia="仿宋" w:cs="仿宋"/>
                <w:i w:val="0"/>
                <w:iCs w:val="0"/>
                <w:color w:val="000000"/>
                <w:sz w:val="20"/>
                <w:szCs w:val="20"/>
                <w:u w:val="none"/>
              </w:rPr>
            </w:pPr>
          </w:p>
        </w:tc>
      </w:tr>
      <w:tr w14:paraId="282B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029DA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722C29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光纤跳线</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34A9DEB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单模</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3ECAB8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BBC0F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27EC2EA">
            <w:pPr>
              <w:jc w:val="center"/>
              <w:rPr>
                <w:rFonts w:hint="eastAsia" w:ascii="仿宋" w:hAnsi="仿宋" w:eastAsia="仿宋" w:cs="仿宋"/>
                <w:i w:val="0"/>
                <w:iCs w:val="0"/>
                <w:color w:val="000000"/>
                <w:sz w:val="20"/>
                <w:szCs w:val="20"/>
                <w:u w:val="none"/>
              </w:rPr>
            </w:pPr>
          </w:p>
        </w:tc>
      </w:tr>
      <w:tr w14:paraId="1B2C1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3CD593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251C4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镀锌管</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F5DBE6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DN25</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1AB4D8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C86DC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F4D3590">
            <w:pPr>
              <w:jc w:val="center"/>
              <w:rPr>
                <w:rFonts w:hint="eastAsia" w:ascii="仿宋" w:hAnsi="仿宋" w:eastAsia="仿宋" w:cs="仿宋"/>
                <w:i w:val="0"/>
                <w:iCs w:val="0"/>
                <w:color w:val="000000"/>
                <w:sz w:val="20"/>
                <w:szCs w:val="20"/>
                <w:u w:val="none"/>
              </w:rPr>
            </w:pPr>
          </w:p>
        </w:tc>
      </w:tr>
      <w:tr w14:paraId="09DE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5546FC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5A0E0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镀锌管</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4EF0C19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DN50</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53ABDB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7156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B8EA8DD">
            <w:pPr>
              <w:jc w:val="center"/>
              <w:rPr>
                <w:rFonts w:hint="eastAsia" w:ascii="仿宋" w:hAnsi="仿宋" w:eastAsia="仿宋" w:cs="仿宋"/>
                <w:i w:val="0"/>
                <w:iCs w:val="0"/>
                <w:color w:val="000000"/>
                <w:sz w:val="20"/>
                <w:szCs w:val="20"/>
                <w:u w:val="none"/>
              </w:rPr>
            </w:pPr>
          </w:p>
        </w:tc>
      </w:tr>
      <w:tr w14:paraId="6F64D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5321A0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53D6CC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PE管</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BADF0F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B3BFD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72D1C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98C1EB9">
            <w:pPr>
              <w:jc w:val="center"/>
              <w:rPr>
                <w:rFonts w:hint="eastAsia" w:ascii="仿宋" w:hAnsi="仿宋" w:eastAsia="仿宋" w:cs="仿宋"/>
                <w:i w:val="0"/>
                <w:iCs w:val="0"/>
                <w:color w:val="000000"/>
                <w:sz w:val="20"/>
                <w:szCs w:val="20"/>
                <w:u w:val="none"/>
              </w:rPr>
            </w:pPr>
          </w:p>
        </w:tc>
      </w:tr>
      <w:tr w14:paraId="698A4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4D312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FF70E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PVC管</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44A1B13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3E1E4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CB0D4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06CE63E">
            <w:pPr>
              <w:jc w:val="center"/>
              <w:rPr>
                <w:rFonts w:hint="eastAsia" w:ascii="仿宋" w:hAnsi="仿宋" w:eastAsia="仿宋" w:cs="仿宋"/>
                <w:i w:val="0"/>
                <w:iCs w:val="0"/>
                <w:color w:val="000000"/>
                <w:sz w:val="20"/>
                <w:szCs w:val="20"/>
                <w:u w:val="none"/>
              </w:rPr>
            </w:pPr>
          </w:p>
        </w:tc>
      </w:tr>
      <w:tr w14:paraId="316A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1CEB72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608E38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防雷器</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599DB4D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接口形式RJ45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额定电压Un5V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最大持续工作电压Uc8V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标称放电电流In(8/20)5KA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最大放电电流Imax(8/20)10KA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限制电压Up90V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传输速率Vs自适应10/100/1000Mbps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插入损耗＜0.3db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保护线路1-8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工作温度-40℃~ 85℃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外壳保护等级IP20</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4B229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35E67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73D0F44">
            <w:pPr>
              <w:jc w:val="center"/>
              <w:rPr>
                <w:rFonts w:hint="eastAsia" w:ascii="仿宋" w:hAnsi="仿宋" w:eastAsia="仿宋" w:cs="仿宋"/>
                <w:i w:val="0"/>
                <w:iCs w:val="0"/>
                <w:color w:val="000000"/>
                <w:sz w:val="20"/>
                <w:szCs w:val="20"/>
                <w:u w:val="none"/>
              </w:rPr>
            </w:pPr>
          </w:p>
        </w:tc>
      </w:tr>
      <w:tr w14:paraId="51625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26E8E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30BDC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不锈钢防雨箱</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0E5FEE7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500*600*200</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0A91C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615B7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927B0ED">
            <w:pPr>
              <w:jc w:val="center"/>
              <w:rPr>
                <w:rFonts w:hint="eastAsia" w:ascii="仿宋" w:hAnsi="仿宋" w:eastAsia="仿宋" w:cs="仿宋"/>
                <w:i w:val="0"/>
                <w:iCs w:val="0"/>
                <w:color w:val="000000"/>
                <w:sz w:val="20"/>
                <w:szCs w:val="20"/>
                <w:u w:val="none"/>
              </w:rPr>
            </w:pPr>
          </w:p>
        </w:tc>
      </w:tr>
      <w:tr w14:paraId="1D17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3C9E9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2E4DD8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监控立杆</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4BB1708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带基础，4.5米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5C233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D1D1A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1B2A72C">
            <w:pPr>
              <w:jc w:val="center"/>
              <w:rPr>
                <w:rFonts w:hint="eastAsia" w:ascii="仿宋" w:hAnsi="仿宋" w:eastAsia="仿宋" w:cs="仿宋"/>
                <w:i w:val="0"/>
                <w:iCs w:val="0"/>
                <w:color w:val="000000"/>
                <w:sz w:val="20"/>
                <w:szCs w:val="20"/>
                <w:u w:val="none"/>
              </w:rPr>
            </w:pPr>
          </w:p>
        </w:tc>
      </w:tr>
      <w:tr w14:paraId="240B7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361B63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25104E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监控立杆背包箱</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79E476C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不锈钢300*400</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2D139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7108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65AAF7D">
            <w:pPr>
              <w:jc w:val="center"/>
              <w:rPr>
                <w:rFonts w:hint="eastAsia" w:ascii="仿宋" w:hAnsi="仿宋" w:eastAsia="仿宋" w:cs="仿宋"/>
                <w:i w:val="0"/>
                <w:iCs w:val="0"/>
                <w:color w:val="000000"/>
                <w:sz w:val="20"/>
                <w:szCs w:val="20"/>
                <w:u w:val="none"/>
              </w:rPr>
            </w:pPr>
          </w:p>
        </w:tc>
      </w:tr>
      <w:tr w14:paraId="2F08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F9930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40750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66F069D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42U</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4D21D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AA5AA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D46E019">
            <w:pPr>
              <w:jc w:val="center"/>
              <w:rPr>
                <w:rFonts w:hint="eastAsia" w:ascii="仿宋" w:hAnsi="仿宋" w:eastAsia="仿宋" w:cs="仿宋"/>
                <w:i w:val="0"/>
                <w:iCs w:val="0"/>
                <w:color w:val="000000"/>
                <w:sz w:val="20"/>
                <w:szCs w:val="20"/>
                <w:u w:val="none"/>
              </w:rPr>
            </w:pPr>
          </w:p>
        </w:tc>
      </w:tr>
      <w:tr w14:paraId="679D3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64099A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7EFC14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接地</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9536C6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470112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57B73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8BCF5DD">
            <w:pPr>
              <w:jc w:val="center"/>
              <w:rPr>
                <w:rFonts w:hint="eastAsia" w:ascii="仿宋" w:hAnsi="仿宋" w:eastAsia="仿宋" w:cs="仿宋"/>
                <w:i w:val="0"/>
                <w:iCs w:val="0"/>
                <w:color w:val="000000"/>
                <w:sz w:val="20"/>
                <w:szCs w:val="20"/>
                <w:u w:val="none"/>
              </w:rPr>
            </w:pPr>
          </w:p>
        </w:tc>
      </w:tr>
      <w:tr w14:paraId="66324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45E3B2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3EEED9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附件材料</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624797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镀锌管配件、安装支架等</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0464E4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B9805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33443F6">
            <w:pPr>
              <w:jc w:val="center"/>
              <w:rPr>
                <w:rFonts w:hint="eastAsia" w:ascii="仿宋" w:hAnsi="仿宋" w:eastAsia="仿宋" w:cs="仿宋"/>
                <w:i w:val="0"/>
                <w:iCs w:val="0"/>
                <w:color w:val="000000"/>
                <w:sz w:val="20"/>
                <w:szCs w:val="20"/>
                <w:u w:val="none"/>
              </w:rPr>
            </w:pPr>
          </w:p>
        </w:tc>
      </w:tr>
      <w:tr w14:paraId="168E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380" w:type="pct"/>
            <w:tcBorders>
              <w:top w:val="single" w:color="000000" w:sz="4" w:space="0"/>
              <w:left w:val="single" w:color="000000" w:sz="4" w:space="0"/>
              <w:bottom w:val="single" w:color="000000" w:sz="4" w:space="0"/>
              <w:right w:val="single" w:color="000000" w:sz="4" w:space="0"/>
            </w:tcBorders>
            <w:noWrap w:val="0"/>
            <w:vAlign w:val="center"/>
          </w:tcPr>
          <w:p w14:paraId="0E43BC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088" w:type="pct"/>
            <w:tcBorders>
              <w:top w:val="single" w:color="000000" w:sz="4" w:space="0"/>
              <w:left w:val="single" w:color="000000" w:sz="4" w:space="0"/>
              <w:bottom w:val="single" w:color="000000" w:sz="4" w:space="0"/>
              <w:right w:val="single" w:color="000000" w:sz="4" w:space="0"/>
            </w:tcBorders>
            <w:noWrap w:val="0"/>
            <w:vAlign w:val="center"/>
          </w:tcPr>
          <w:p w14:paraId="417DC7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安装调试费</w:t>
            </w:r>
          </w:p>
        </w:tc>
        <w:tc>
          <w:tcPr>
            <w:tcW w:w="2270" w:type="pct"/>
            <w:tcBorders>
              <w:top w:val="single" w:color="000000" w:sz="4" w:space="0"/>
              <w:left w:val="single" w:color="000000" w:sz="4" w:space="0"/>
              <w:bottom w:val="single" w:color="000000" w:sz="4" w:space="0"/>
              <w:right w:val="single" w:color="000000" w:sz="4" w:space="0"/>
            </w:tcBorders>
            <w:noWrap w:val="0"/>
            <w:vAlign w:val="center"/>
          </w:tcPr>
          <w:p w14:paraId="1F12FEB1">
            <w:pPr>
              <w:jc w:val="left"/>
              <w:rPr>
                <w:rFonts w:hint="eastAsia" w:ascii="仿宋" w:hAnsi="仿宋" w:eastAsia="仿宋" w:cs="仿宋"/>
                <w:i w:val="0"/>
                <w:iCs w:val="0"/>
                <w:color w:val="000000"/>
                <w:sz w:val="20"/>
                <w:szCs w:val="20"/>
                <w:u w:val="none"/>
              </w:rPr>
            </w:pPr>
          </w:p>
        </w:tc>
        <w:tc>
          <w:tcPr>
            <w:tcW w:w="360" w:type="pct"/>
            <w:tcBorders>
              <w:top w:val="single" w:color="000000" w:sz="4" w:space="0"/>
              <w:left w:val="single" w:color="000000" w:sz="4" w:space="0"/>
              <w:bottom w:val="single" w:color="000000" w:sz="4" w:space="0"/>
              <w:right w:val="single" w:color="000000" w:sz="4" w:space="0"/>
            </w:tcBorders>
            <w:noWrap w:val="0"/>
            <w:vAlign w:val="center"/>
          </w:tcPr>
          <w:p w14:paraId="7A507D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30764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443F708">
            <w:pPr>
              <w:jc w:val="center"/>
              <w:rPr>
                <w:rFonts w:hint="eastAsia" w:ascii="仿宋" w:hAnsi="仿宋" w:eastAsia="仿宋" w:cs="仿宋"/>
                <w:i w:val="0"/>
                <w:iCs w:val="0"/>
                <w:color w:val="000000"/>
                <w:sz w:val="20"/>
                <w:szCs w:val="20"/>
                <w:u w:val="none"/>
              </w:rPr>
            </w:pPr>
          </w:p>
        </w:tc>
      </w:tr>
    </w:tbl>
    <w:p w14:paraId="3CA9F68C">
      <w:pPr>
        <w:pStyle w:val="118"/>
        <w:keepNext w:val="0"/>
        <w:keepLines w:val="0"/>
        <w:pageBreakBefore w:val="0"/>
        <w:widowControl/>
        <w:numPr>
          <w:ilvl w:val="0"/>
          <w:numId w:val="0"/>
        </w:numPr>
        <w:kinsoku/>
        <w:wordWrap/>
        <w:overflowPunct/>
        <w:topLinePunct w:val="0"/>
        <w:autoSpaceDE/>
        <w:autoSpaceDN/>
        <w:bidi w:val="0"/>
        <w:adjustRightInd/>
        <w:snapToGrid/>
        <w:spacing w:before="157" w:beforeLines="50" w:after="0" w:line="360" w:lineRule="auto"/>
        <w:ind w:left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rPr>
        <w:t>、其他说明与要求：</w:t>
      </w:r>
    </w:p>
    <w:p w14:paraId="37A098F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.1 由中标供应商负责所有与项目相关的硬件、软件、服务等采购、开发、安装调试等工作，并承担全部工作责任。</w:t>
      </w:r>
    </w:p>
    <w:p w14:paraId="635F248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项目方案及安装调试方案具体在实施前须报经采购人同意后方可执行，否则后果自负。</w:t>
      </w:r>
    </w:p>
    <w:p w14:paraId="7C904F8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中标人应保护采购人在使用该产品、服务或其任何一部分时不受第三方提出侵犯专利权、商标权或工业设计权等知识产权的指控。如果任何第三方提出侵权指控，中标人须与第三方交涉并承担可能发生的一切法律责任和费用。本项目相关著作权、版权、专利权和使用权归招标人所有（署名权除外）。中标供应商需提供完整详细的本采购项目相关资料，以便用户日后维护。中标供应商需提供完整详细的本采购项目相关资料，以便用户日后维护。</w:t>
      </w:r>
    </w:p>
    <w:p w14:paraId="4C4822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投标人提供的设备必须是全新的原装优质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配件必须是原包装到达招标人，未经招标人允许不得私自预先安装。</w:t>
      </w:r>
    </w:p>
    <w:p w14:paraId="11A16E2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 xml:space="preserve"> 技术培训：为采购人培训操作技术人员，使其能够熟练掌握系统的操作、维护、维修，并能独立上岗。</w:t>
      </w:r>
    </w:p>
    <w:p w14:paraId="01CADFB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 xml:space="preserve"> 保密：项目实施过程和结果将严格保密，在未经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授权的情况下不会泄露给任何单位和个人，不会利用此信息进行任何侵害客户权益的行为。</w:t>
      </w:r>
    </w:p>
    <w:p w14:paraId="2E69DA2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 xml:space="preserve"> 保修期（免费维修期）</w:t>
      </w:r>
    </w:p>
    <w:p w14:paraId="27880E5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①保修期从整个项目产品安装调试完毕，并经验收合格之日开始计算。除非采购人另有要求，保修期内的服务均为免费上门服务。</w:t>
      </w:r>
    </w:p>
    <w:p w14:paraId="6D86EFB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②质量保证：整体项目免费维护维修至少2年，具体以投标人投标承诺质保期为准。</w:t>
      </w:r>
    </w:p>
    <w:p w14:paraId="75EE8A8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3 \* GB3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保修期内，与维修相关的所有费用、安全等由投标人自负。</w:t>
      </w:r>
    </w:p>
    <w:p w14:paraId="7483982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 xml:space="preserve"> 项目实施要求</w:t>
      </w:r>
    </w:p>
    <w:p w14:paraId="681E689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.1 投标人须保证招标人本次采购所有产品、软件开发、设备采购和安装调试。</w:t>
      </w:r>
    </w:p>
    <w:p w14:paraId="40F5122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.2 项目实施时不得损坏招标人财物，如有损坏需无条件修复原状，否则招标人有权在应付货款中扣除相应损失。</w:t>
      </w:r>
    </w:p>
    <w:p w14:paraId="727A98D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.3 强化安全意识、抓好安全生产，明确安全责任，杜绝事故发生，项目实施中发生安全及人身事故均由投标人负责处理，并承担全部责任和费用。</w:t>
      </w:r>
    </w:p>
    <w:p w14:paraId="67C5C1A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验收标准及要求</w:t>
      </w:r>
    </w:p>
    <w:p w14:paraId="02665F6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.1 根据中华人民共和国现行技术标准，按招标文件以及合同规定的验收评定标准等规范，由招标人组织验收。</w:t>
      </w:r>
    </w:p>
    <w:p w14:paraId="3B2FDBC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.2 验收由招标人</w:t>
      </w:r>
      <w:r>
        <w:rPr>
          <w:rFonts w:hint="eastAsia" w:ascii="仿宋_GB2312" w:hAnsi="仿宋_GB2312" w:eastAsia="仿宋_GB2312" w:cs="仿宋_GB2312"/>
          <w:color w:val="auto"/>
          <w:sz w:val="24"/>
          <w:szCs w:val="24"/>
          <w:highlight w:val="none"/>
          <w:lang w:eastAsia="zh-CN"/>
        </w:rPr>
        <w:t>可自行组织也可</w:t>
      </w:r>
      <w:r>
        <w:rPr>
          <w:rFonts w:hint="eastAsia" w:ascii="仿宋_GB2312" w:hAnsi="仿宋_GB2312" w:eastAsia="仿宋_GB2312" w:cs="仿宋_GB2312"/>
          <w:color w:val="auto"/>
          <w:sz w:val="24"/>
          <w:szCs w:val="24"/>
          <w:highlight w:val="none"/>
        </w:rPr>
        <w:t>委托第三方进行验收，委托费用由中标人支付，由于中标人原因超过时间达不到要求的或验收不能过的，中标人须退还已付货款，履约保证金不予退还，赔偿业主损失，并报有关部门处理。</w:t>
      </w:r>
    </w:p>
    <w:p w14:paraId="15FC399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 xml:space="preserve"> 供货期：合同签订之日起</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天内完成供货</w:t>
      </w:r>
      <w:r>
        <w:rPr>
          <w:rFonts w:hint="eastAsia" w:ascii="仿宋_GB2312" w:hAnsi="仿宋_GB2312" w:eastAsia="仿宋_GB2312" w:cs="仿宋_GB2312"/>
          <w:color w:val="auto"/>
          <w:sz w:val="24"/>
          <w:szCs w:val="24"/>
          <w:highlight w:val="none"/>
          <w:lang w:val="en-US" w:eastAsia="zh-CN"/>
        </w:rPr>
        <w:t>安装</w:t>
      </w:r>
      <w:r>
        <w:rPr>
          <w:rFonts w:hint="eastAsia" w:ascii="仿宋_GB2312" w:hAnsi="仿宋_GB2312" w:eastAsia="仿宋_GB2312" w:cs="仿宋_GB2312"/>
          <w:color w:val="auto"/>
          <w:sz w:val="24"/>
          <w:szCs w:val="24"/>
          <w:highlight w:val="none"/>
        </w:rPr>
        <w:t>，并验收通过。</w:t>
      </w:r>
    </w:p>
    <w:p w14:paraId="3C44CDB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付款方式</w:t>
      </w:r>
    </w:p>
    <w:p w14:paraId="6616527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14:paraId="47822C6F">
      <w:pPr>
        <w:spacing w:line="440" w:lineRule="exact"/>
        <w:ind w:firstLine="480" w:firstLineChars="200"/>
        <w:rPr>
          <w:rFonts w:ascii="仿宋_GB2312"/>
          <w:color w:val="auto"/>
          <w:sz w:val="24"/>
          <w:highlight w:val="none"/>
        </w:rPr>
      </w:pPr>
    </w:p>
    <w:p w14:paraId="4FD792FD">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14:paraId="2F7622A1">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67940A01">
      <w:pPr>
        <w:pStyle w:val="24"/>
        <w:spacing w:after="0"/>
        <w:jc w:val="center"/>
        <w:rPr>
          <w:rFonts w:hint="eastAsia" w:ascii="宋体" w:hAnsi="宋体" w:cs="宋体"/>
          <w:b/>
          <w:bCs/>
          <w:spacing w:val="-20"/>
          <w:kern w:val="44"/>
          <w:sz w:val="48"/>
          <w:szCs w:val="48"/>
        </w:rPr>
      </w:pPr>
    </w:p>
    <w:p w14:paraId="24B1F056">
      <w:pPr>
        <w:pStyle w:val="2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2CC1BAF6">
      <w:pPr>
        <w:pStyle w:val="24"/>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5F276FAE">
      <w:pPr>
        <w:rPr>
          <w:rFonts w:ascii="宋体" w:hAnsi="宋体" w:cs="宋体"/>
          <w:b/>
          <w:bCs/>
          <w:spacing w:val="-20"/>
          <w:kern w:val="44"/>
          <w:sz w:val="40"/>
          <w:szCs w:val="40"/>
        </w:rPr>
      </w:pPr>
    </w:p>
    <w:p w14:paraId="74324961">
      <w:pPr>
        <w:rPr>
          <w:rFonts w:ascii="宋体" w:hAnsi="宋体" w:cs="宋体"/>
          <w:b/>
          <w:bCs/>
          <w:spacing w:val="-20"/>
          <w:kern w:val="44"/>
          <w:sz w:val="40"/>
          <w:szCs w:val="40"/>
        </w:rPr>
      </w:pPr>
    </w:p>
    <w:p w14:paraId="19DA388C">
      <w:pPr>
        <w:rPr>
          <w:rFonts w:ascii="宋体" w:hAnsi="宋体" w:cs="宋体"/>
          <w:b/>
          <w:bCs/>
          <w:spacing w:val="-20"/>
          <w:kern w:val="44"/>
          <w:sz w:val="40"/>
          <w:szCs w:val="40"/>
        </w:rPr>
      </w:pPr>
    </w:p>
    <w:p w14:paraId="1065027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329810E2">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54EEDD10">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0409978C">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05DB3903">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6BE57189"/>
    <w:p w14:paraId="12A68167">
      <w:pPr>
        <w:rPr>
          <w:rFonts w:eastAsia="黑体"/>
          <w:sz w:val="44"/>
          <w:szCs w:val="44"/>
        </w:rPr>
      </w:pPr>
      <w:r>
        <w:rPr>
          <w:rFonts w:eastAsia="黑体"/>
          <w:sz w:val="44"/>
          <w:szCs w:val="44"/>
        </w:rPr>
        <w:br w:type="page"/>
      </w:r>
    </w:p>
    <w:p w14:paraId="236D04D8">
      <w:pPr>
        <w:rPr>
          <w:rFonts w:eastAsia="黑体"/>
          <w:sz w:val="44"/>
          <w:szCs w:val="44"/>
        </w:rPr>
      </w:pPr>
    </w:p>
    <w:p w14:paraId="672ECE5E">
      <w:pPr>
        <w:rPr>
          <w:rFonts w:eastAsia="黑体"/>
          <w:sz w:val="44"/>
          <w:szCs w:val="44"/>
        </w:rPr>
      </w:pPr>
    </w:p>
    <w:p w14:paraId="5B46A1F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62EF6A25">
      <w:pPr>
        <w:ind w:firstLine="640" w:firstLineChars="200"/>
        <w:rPr>
          <w:rFonts w:hint="eastAsia" w:ascii="仿宋_GB2312" w:hAnsi="仿宋_GB2312" w:eastAsia="仿宋_GB2312" w:cs="仿宋_GB2312"/>
          <w:sz w:val="32"/>
          <w:szCs w:val="32"/>
          <w:lang w:val="en-US" w:eastAsia="zh-CN"/>
        </w:rPr>
      </w:pPr>
    </w:p>
    <w:p w14:paraId="5C5D2057">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3579E46">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2AB0091A">
      <w:pPr>
        <w:ind w:firstLine="640" w:firstLineChars="200"/>
        <w:rPr>
          <w:rFonts w:eastAsia="黑体"/>
          <w:sz w:val="44"/>
          <w:szCs w:val="4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F9A4E10">
      <w:pPr>
        <w:pStyle w:val="4"/>
        <w:numPr>
          <w:ilvl w:val="0"/>
          <w:numId w:val="0"/>
        </w:numPr>
        <w:adjustRightInd w:val="0"/>
        <w:snapToGrid w:val="0"/>
        <w:spacing w:beforeLines="0" w:line="400" w:lineRule="exact"/>
        <w:jc w:val="center"/>
        <w:rPr>
          <w:rFonts w:hint="eastAsia" w:ascii="黑体" w:hAnsi="华文中宋" w:eastAsia="黑体"/>
          <w:b w:val="0"/>
          <w:bCs w:val="0"/>
          <w:sz w:val="28"/>
          <w:szCs w:val="28"/>
        </w:rPr>
      </w:pPr>
      <w:bookmarkStart w:id="9" w:name="_Toc22209"/>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9"/>
    </w:p>
    <w:p w14:paraId="72E4739E">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5ADF49CA">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46BDC7B4">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493CDF00">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32610D37">
      <w:pPr>
        <w:spacing w:beforeLines="0" w:line="400" w:lineRule="exact"/>
        <w:rPr>
          <w:rFonts w:hint="default" w:eastAsia="宋体"/>
          <w:lang w:val="en-US" w:eastAsia="zh-CN"/>
        </w:rPr>
      </w:pPr>
    </w:p>
    <w:p w14:paraId="50035A44">
      <w:pPr>
        <w:pStyle w:val="2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0B20751C">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05C38E8B">
      <w:pPr>
        <w:pStyle w:val="25"/>
        <w:numPr>
          <w:ilvl w:val="0"/>
          <w:numId w:val="7"/>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6FC52706">
      <w:pPr>
        <w:pStyle w:val="2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57BC3BB6">
      <w:pPr>
        <w:pStyle w:val="2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4433C693">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B7BB554">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0B253CCA">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A6DB8E0">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4E0ECCCC">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57EEF52B">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66E87BFB">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25C22E02">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07F35F95">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0EBDAB2C">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2307A0B">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72C13186">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669E9643">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7F926BAC">
      <w:pPr>
        <w:pStyle w:val="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4ACBAB6">
      <w:pPr>
        <w:pStyle w:val="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5D75FD9F">
      <w:pPr>
        <w:pStyle w:val="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67BE6E0F">
      <w:pPr>
        <w:pStyle w:val="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77E190ED">
      <w:pPr>
        <w:pStyle w:val="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E265AE0">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50906C4B">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73B2B61">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EA4FEE7">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0139C15">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31A8B1F">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1991C73">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63DE8EF">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69920590">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6AA3AC43">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252AF65C">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625F38C">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0E1AA60B">
      <w:pPr>
        <w:pStyle w:val="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0B4E7D62">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F486390">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07BCE9B5">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62794DA7">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52D7FA6B">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7ADF7AF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4665187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A0B1BD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C4488E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42FC6E59">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33EB8AD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6740939F">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F209B77">
      <w:pPr>
        <w:pStyle w:val="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09802EF1">
      <w:pPr>
        <w:pStyle w:val="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71C5F1DC">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0AB48A27">
      <w:pPr>
        <w:pStyle w:val="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B42598D">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4DAC4F33">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6E5230A">
      <w:pPr>
        <w:numPr>
          <w:ilvl w:val="0"/>
          <w:numId w:val="6"/>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79D3E251">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4018340">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0A47BC9">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7D4B63EB">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053721D">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7286CC84">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7A1CBF47">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333F2336">
      <w:pPr>
        <w:pStyle w:val="120"/>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453D8B5D">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70BDA524">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1C186E44">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0BF1A961">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44EB1AA9">
      <w:pPr>
        <w:numPr>
          <w:ilvl w:val="0"/>
          <w:numId w:val="6"/>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5F8BF233">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F484F12">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62A4564E">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E2FEE17">
      <w:pPr>
        <w:pStyle w:val="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052BDFE3">
      <w:pPr>
        <w:pStyle w:val="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7F5C277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845F653">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39093CD7">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5305BED5">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54D247BD">
      <w:pPr>
        <w:numPr>
          <w:ilvl w:val="0"/>
          <w:numId w:val="8"/>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4233655A">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7EE1CD43">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7349AC3">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CFA929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56E3D0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2CD44C9">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57498294">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407D271A">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3E4B00C">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85A7562">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0B01FF54">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1906706A">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3CCAEF2C">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76833F04">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A9F7ACF">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D77ADE5">
      <w:pPr>
        <w:pStyle w:val="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EC08F9A">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75858268">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66BBE28C">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4B1208F7">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30014CD6">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5D0D950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4EB33450">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F4663D5">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60161FE0">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437F3EB9">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31978EF6">
      <w:pPr>
        <w:pStyle w:val="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4B38DFB1">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71A231B8">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4EDC10F8">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15F06B71">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295F420F">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BB07FB6">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3C4E4B1">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7C2FDB91">
      <w:pPr>
        <w:pStyle w:val="120"/>
        <w:spacing w:beforeLines="0" w:line="400" w:lineRule="exact"/>
      </w:pPr>
    </w:p>
    <w:p w14:paraId="1CB11365">
      <w:pPr>
        <w:pStyle w:val="4"/>
        <w:numPr>
          <w:ilvl w:val="0"/>
          <w:numId w:val="0"/>
        </w:numPr>
        <w:spacing w:beforeLines="0" w:line="400" w:lineRule="exact"/>
        <w:ind w:left="425" w:leftChars="0"/>
        <w:rPr>
          <w:rFonts w:hint="eastAsia" w:ascii="宋体" w:hAnsi="宋体" w:cs="Times New Roman"/>
          <w:b w:val="0"/>
          <w:bCs w:val="0"/>
          <w:sz w:val="21"/>
          <w:szCs w:val="21"/>
          <w:highlight w:val="none"/>
          <w:lang w:val="en-US" w:eastAsia="zh-CN"/>
        </w:rPr>
      </w:pPr>
      <w:r>
        <w:rPr>
          <w:rFonts w:hint="default"/>
          <w:lang w:val="en"/>
        </w:rPr>
        <w:t xml:space="preserve">   </w:t>
      </w:r>
    </w:p>
    <w:p w14:paraId="49CE6121">
      <w:pPr>
        <w:rPr>
          <w:rFonts w:hint="eastAsia"/>
        </w:rPr>
      </w:pPr>
      <w:r>
        <w:rPr>
          <w:rFonts w:hint="eastAsia"/>
        </w:rPr>
        <w:br w:type="page"/>
      </w:r>
    </w:p>
    <w:p w14:paraId="16D4EB0E">
      <w:pPr>
        <w:pStyle w:val="120"/>
        <w:rPr>
          <w:rFonts w:hint="eastAsia"/>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DFAE9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140A868">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7B30C91A">
            <w:pPr>
              <w:adjustRightInd w:val="0"/>
              <w:snapToGrid w:val="0"/>
              <w:spacing w:line="300" w:lineRule="exact"/>
              <w:jc w:val="center"/>
            </w:pPr>
            <w:r>
              <w:rPr>
                <w:szCs w:val="21"/>
              </w:rPr>
              <w:t>乙方</w:t>
            </w:r>
            <w:r>
              <w:rPr>
                <w:rFonts w:hint="eastAsia"/>
                <w:szCs w:val="21"/>
              </w:rPr>
              <w:t>（供应商）</w:t>
            </w:r>
          </w:p>
        </w:tc>
      </w:tr>
      <w:tr w14:paraId="6CFEA0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D48210F">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2F2F0B2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831E0C9">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5D9F2ECD">
            <w:pPr>
              <w:adjustRightInd w:val="0"/>
              <w:snapToGrid w:val="0"/>
              <w:spacing w:line="300" w:lineRule="exact"/>
              <w:jc w:val="center"/>
              <w:rPr>
                <w:spacing w:val="20"/>
                <w:szCs w:val="21"/>
              </w:rPr>
            </w:pPr>
          </w:p>
        </w:tc>
      </w:tr>
      <w:tr w14:paraId="21147C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6045152">
            <w:pPr>
              <w:adjustRightInd w:val="0"/>
              <w:snapToGrid w:val="0"/>
              <w:spacing w:line="300" w:lineRule="exact"/>
              <w:jc w:val="center"/>
              <w:rPr>
                <w:szCs w:val="21"/>
              </w:rPr>
            </w:pPr>
            <w:r>
              <w:rPr>
                <w:szCs w:val="21"/>
              </w:rPr>
              <w:t>法定代表人</w:t>
            </w:r>
          </w:p>
          <w:p w14:paraId="4304F3C5">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64639640">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05C78592">
            <w:pPr>
              <w:adjustRightInd w:val="0"/>
              <w:snapToGrid w:val="0"/>
              <w:spacing w:line="300" w:lineRule="exact"/>
              <w:jc w:val="center"/>
              <w:rPr>
                <w:szCs w:val="21"/>
              </w:rPr>
            </w:pPr>
            <w:r>
              <w:rPr>
                <w:szCs w:val="21"/>
              </w:rPr>
              <w:t>法定代表人</w:t>
            </w:r>
          </w:p>
          <w:p w14:paraId="283807EA">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0740181D">
            <w:pPr>
              <w:adjustRightInd w:val="0"/>
              <w:snapToGrid w:val="0"/>
              <w:spacing w:line="300" w:lineRule="exact"/>
              <w:jc w:val="center"/>
              <w:rPr>
                <w:szCs w:val="21"/>
              </w:rPr>
            </w:pPr>
          </w:p>
        </w:tc>
      </w:tr>
      <w:tr w14:paraId="796CDA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EBEC708">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664BFD5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BDB8DC1">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54DEDA7">
            <w:pPr>
              <w:adjustRightInd w:val="0"/>
              <w:snapToGrid w:val="0"/>
              <w:spacing w:line="300" w:lineRule="exact"/>
              <w:jc w:val="center"/>
              <w:rPr>
                <w:spacing w:val="20"/>
                <w:szCs w:val="21"/>
              </w:rPr>
            </w:pPr>
          </w:p>
        </w:tc>
      </w:tr>
      <w:tr w14:paraId="33A63E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8686D7">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30883D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DAC9D1D">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4171B51A">
            <w:pPr>
              <w:adjustRightInd w:val="0"/>
              <w:snapToGrid w:val="0"/>
              <w:spacing w:line="300" w:lineRule="exact"/>
              <w:jc w:val="center"/>
              <w:rPr>
                <w:spacing w:val="20"/>
                <w:szCs w:val="21"/>
              </w:rPr>
            </w:pPr>
          </w:p>
        </w:tc>
      </w:tr>
      <w:tr w14:paraId="569AFD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7844BF">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5E2F3E6">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86ECBB">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3E4FBF66">
            <w:pPr>
              <w:adjustRightInd w:val="0"/>
              <w:snapToGrid w:val="0"/>
              <w:spacing w:line="300" w:lineRule="exact"/>
              <w:jc w:val="center"/>
              <w:rPr>
                <w:spacing w:val="20"/>
                <w:szCs w:val="21"/>
              </w:rPr>
            </w:pPr>
          </w:p>
        </w:tc>
      </w:tr>
      <w:tr w14:paraId="63B229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AACFA0">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06D626C">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53998AE">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68CF85F6">
            <w:pPr>
              <w:adjustRightInd w:val="0"/>
              <w:snapToGrid w:val="0"/>
              <w:spacing w:line="300" w:lineRule="exact"/>
              <w:jc w:val="center"/>
              <w:rPr>
                <w:spacing w:val="20"/>
                <w:szCs w:val="21"/>
              </w:rPr>
            </w:pPr>
          </w:p>
        </w:tc>
      </w:tr>
      <w:tr w14:paraId="1668F7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87E79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FAA707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A99BE0F">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6DCD317">
            <w:pPr>
              <w:adjustRightInd w:val="0"/>
              <w:snapToGrid w:val="0"/>
              <w:spacing w:line="300" w:lineRule="exact"/>
              <w:jc w:val="center"/>
              <w:rPr>
                <w:spacing w:val="20"/>
                <w:szCs w:val="21"/>
              </w:rPr>
            </w:pPr>
          </w:p>
        </w:tc>
      </w:tr>
      <w:tr w14:paraId="576721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13C38C">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7D331C4">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A31C11">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632C1A1A">
            <w:pPr>
              <w:adjustRightInd w:val="0"/>
              <w:snapToGrid w:val="0"/>
              <w:spacing w:line="300" w:lineRule="exact"/>
              <w:jc w:val="center"/>
              <w:rPr>
                <w:spacing w:val="20"/>
                <w:szCs w:val="21"/>
              </w:rPr>
            </w:pPr>
          </w:p>
        </w:tc>
      </w:tr>
      <w:tr w14:paraId="485257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0D5E22">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11C90F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5F0DBF">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5CCDEBDA">
            <w:pPr>
              <w:adjustRightInd w:val="0"/>
              <w:snapToGrid w:val="0"/>
              <w:spacing w:line="300" w:lineRule="exact"/>
              <w:jc w:val="center"/>
              <w:rPr>
                <w:spacing w:val="20"/>
                <w:szCs w:val="21"/>
              </w:rPr>
            </w:pPr>
          </w:p>
        </w:tc>
      </w:tr>
      <w:tr w14:paraId="53D945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AA9ECA">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67087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12BBD0A">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78F4F7C9">
            <w:pPr>
              <w:adjustRightInd w:val="0"/>
              <w:snapToGrid w:val="0"/>
              <w:spacing w:line="300" w:lineRule="exact"/>
              <w:jc w:val="center"/>
              <w:rPr>
                <w:spacing w:val="20"/>
                <w:szCs w:val="21"/>
              </w:rPr>
            </w:pPr>
          </w:p>
        </w:tc>
      </w:tr>
      <w:tr w14:paraId="10BE52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3C484D">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02CB4A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498753">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73BD9C63">
            <w:pPr>
              <w:adjustRightInd w:val="0"/>
              <w:snapToGrid w:val="0"/>
              <w:spacing w:line="300" w:lineRule="exact"/>
              <w:jc w:val="center"/>
              <w:rPr>
                <w:spacing w:val="20"/>
                <w:szCs w:val="21"/>
              </w:rPr>
            </w:pPr>
          </w:p>
        </w:tc>
      </w:tr>
      <w:tr w14:paraId="0F55A9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315978">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FB4C4E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E2B1B69">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7E4325FB">
            <w:pPr>
              <w:adjustRightInd w:val="0"/>
              <w:snapToGrid w:val="0"/>
              <w:spacing w:line="300" w:lineRule="exact"/>
              <w:jc w:val="center"/>
              <w:rPr>
                <w:spacing w:val="20"/>
                <w:szCs w:val="21"/>
              </w:rPr>
            </w:pPr>
          </w:p>
        </w:tc>
      </w:tr>
      <w:tr w14:paraId="498B45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C62F72">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2011E9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AB92EB6">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401D44D3">
            <w:pPr>
              <w:adjustRightInd w:val="0"/>
              <w:snapToGrid w:val="0"/>
              <w:spacing w:line="300" w:lineRule="exact"/>
              <w:jc w:val="center"/>
              <w:rPr>
                <w:spacing w:val="20"/>
                <w:szCs w:val="21"/>
              </w:rPr>
            </w:pPr>
          </w:p>
        </w:tc>
      </w:tr>
      <w:tr w14:paraId="180797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AEBECA6">
            <w:pPr>
              <w:pStyle w:val="25"/>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515D8F8">
      <w:pPr>
        <w:pStyle w:val="4"/>
        <w:numPr>
          <w:ilvl w:val="0"/>
          <w:numId w:val="0"/>
        </w:numPr>
        <w:adjustRightInd w:val="0"/>
        <w:snapToGrid w:val="0"/>
        <w:spacing w:before="156" w:beforeLines="50"/>
        <w:ind w:left="425" w:leftChars="0"/>
        <w:jc w:val="center"/>
        <w:rPr>
          <w:rFonts w:ascii="黑体" w:hAnsi="黑体" w:eastAsia="黑体"/>
          <w:sz w:val="28"/>
          <w:szCs w:val="28"/>
        </w:rPr>
      </w:pPr>
      <w:r>
        <w:rPr>
          <w:rFonts w:ascii="宋体" w:hAnsi="宋体"/>
          <w:sz w:val="21"/>
          <w:szCs w:val="21"/>
          <w:u w:val="single"/>
        </w:rPr>
        <w:br w:type="page"/>
      </w:r>
      <w:bookmarkStart w:id="10" w:name="_Toc27624"/>
      <w:r>
        <w:rPr>
          <w:rFonts w:hint="eastAsia" w:ascii="黑体" w:hAnsi="黑体" w:eastAsia="黑体"/>
          <w:b w:val="0"/>
          <w:bCs w:val="0"/>
          <w:sz w:val="28"/>
          <w:szCs w:val="28"/>
        </w:rPr>
        <w:t>第二节 政府采购合同通用条款</w:t>
      </w:r>
      <w:bookmarkEnd w:id="10"/>
    </w:p>
    <w:p w14:paraId="67BCB3C2">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67D1952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1E337C8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5DB1A3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01462C6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4542861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C1F4AF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02078704">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4B2E2B8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05B39E50">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5B2DD4DC">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5F5494BC">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8AB07DD">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84FFD94">
      <w:pPr>
        <w:numPr>
          <w:ilvl w:val="0"/>
          <w:numId w:val="9"/>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0351ABF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4E2F28EF">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6C09149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7A2269E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30593C0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7437E7F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007BB0C9">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18BF69D5">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4DC9BD9D">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670C105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5FE7BF4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25C2428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4F67A5A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92DAC95">
      <w:pPr>
        <w:autoSpaceDE w:val="0"/>
        <w:autoSpaceDN w:val="0"/>
        <w:adjustRightInd w:val="0"/>
        <w:snapToGrid w:val="0"/>
        <w:spacing w:before="0"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32FD3100">
      <w:pPr>
        <w:autoSpaceDE w:val="0"/>
        <w:autoSpaceDN w:val="0"/>
        <w:adjustRightInd w:val="0"/>
        <w:snapToGrid w:val="0"/>
        <w:spacing w:before="0"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09BE9971">
      <w:pPr>
        <w:numPr>
          <w:ilvl w:val="0"/>
          <w:numId w:val="10"/>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08194F4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1F7825C8">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4A115C6C">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62A233C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3BACD932">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4B84F0A2">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4071BE7E">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CC27E07">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5D411F43">
      <w:pPr>
        <w:pStyle w:val="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1B6B8EFD">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4F623CE4">
      <w:pPr>
        <w:pStyle w:val="3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10BC4AB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0B4789CC">
      <w:pPr>
        <w:pStyle w:val="3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5932BFE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06BBC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427B37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07513F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37B4EA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A35FA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B9E56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6910B54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6F20018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005B843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9F0861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878049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5EB4879E">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236360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1"/>
      <w:r>
        <w:rPr>
          <w:rFonts w:hint="eastAsia" w:ascii="宋体" w:hAnsi="宋体"/>
          <w:color w:val="auto"/>
          <w:szCs w:val="21"/>
          <w:highlight w:val="none"/>
        </w:rPr>
        <w:t>。</w:t>
      </w:r>
    </w:p>
    <w:p w14:paraId="40FA38CE">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21E94522">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4601C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2745B37">
      <w:pPr>
        <w:autoSpaceDE/>
        <w:autoSpaceDN/>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3570988B">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0089F7A5">
      <w:pPr>
        <w:pStyle w:val="24"/>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2BAE49F8">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78CADC4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ED40680">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4B4AD4E">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6FB2789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57587A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2D16A7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1E22869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9321AB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F2E9D09">
      <w:pPr>
        <w:pStyle w:val="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51BB7B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FCCAA3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21B05F6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9319B7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765D606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6DC421C6">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5AC64DC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7291D44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15F337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633AAB2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1310BAF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04B33ECA">
      <w:pPr>
        <w:numPr>
          <w:ilvl w:val="0"/>
          <w:numId w:val="11"/>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0C452AB7">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3D120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107DE9A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87E3A3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4882F0C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7FC6805">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6AF51B9">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5AFB6B3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2C31878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3C49A79">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1A69C87B">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70841D8">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3312D06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447C2A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B373AF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32C7687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0F491E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1CFB858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482C06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6137DD36">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75A33D7F">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1886F6D5">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509B94A4">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71572CED">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29745544">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3A749B0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7CE9306E">
      <w:pPr>
        <w:autoSpaceDE w:val="0"/>
        <w:autoSpaceDN w:val="0"/>
        <w:adjustRightInd w:val="0"/>
        <w:snapToGrid w:val="0"/>
        <w:spacing w:before="0" w:line="400" w:lineRule="exact"/>
        <w:ind w:firstLine="420" w:firstLineChars="200"/>
        <w:jc w:val="left"/>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854E30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D417AD6">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19E197AB">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36979D74">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2F967FC">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4DFAB072">
      <w:pPr>
        <w:pStyle w:val="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1000DDF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3BF5F9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315B348">
      <w:pPr>
        <w:numPr>
          <w:ilvl w:val="0"/>
          <w:numId w:val="12"/>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8781C5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B99575E">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2" w:name="_Toc20313"/>
    </w:p>
    <w:p w14:paraId="36DEC4C1">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A7D2212">
      <w:pPr>
        <w:pStyle w:val="4"/>
        <w:numPr>
          <w:ilvl w:val="0"/>
          <w:numId w:val="0"/>
        </w:numPr>
        <w:adjustRightInd w:val="0"/>
        <w:snapToGrid w:val="0"/>
        <w:ind w:left="425" w:leftChars="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2"/>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2B50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B936A5">
            <w:pPr>
              <w:adjustRightInd w:val="0"/>
              <w:snapToGrid w:val="0"/>
              <w:jc w:val="center"/>
              <w:rPr>
                <w:rFonts w:ascii="宋体" w:hAnsi="宋体"/>
                <w:szCs w:val="21"/>
              </w:rPr>
            </w:pPr>
            <w:r>
              <w:rPr>
                <w:rFonts w:hint="eastAsia" w:ascii="宋体" w:hAnsi="宋体"/>
                <w:szCs w:val="21"/>
              </w:rPr>
              <w:t>第二节</w:t>
            </w:r>
          </w:p>
          <w:p w14:paraId="03920ED9">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0EB55E46">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15064CA2">
            <w:pPr>
              <w:adjustRightInd w:val="0"/>
              <w:snapToGrid w:val="0"/>
              <w:jc w:val="left"/>
              <w:rPr>
                <w:rFonts w:ascii="宋体" w:hAnsi="宋体"/>
                <w:szCs w:val="21"/>
              </w:rPr>
            </w:pPr>
          </w:p>
        </w:tc>
      </w:tr>
      <w:tr w14:paraId="2FC5D3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3C46290">
            <w:pPr>
              <w:adjustRightInd w:val="0"/>
              <w:snapToGrid w:val="0"/>
              <w:jc w:val="center"/>
              <w:rPr>
                <w:rFonts w:ascii="宋体" w:hAnsi="宋体"/>
                <w:szCs w:val="21"/>
              </w:rPr>
            </w:pPr>
            <w:r>
              <w:rPr>
                <w:rFonts w:hint="eastAsia" w:ascii="宋体" w:hAnsi="宋体"/>
                <w:szCs w:val="21"/>
              </w:rPr>
              <w:t>第二节</w:t>
            </w:r>
          </w:p>
          <w:p w14:paraId="4C62095C">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1D004854">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7094E219">
            <w:pPr>
              <w:adjustRightInd w:val="0"/>
              <w:snapToGrid w:val="0"/>
              <w:jc w:val="left"/>
              <w:rPr>
                <w:rFonts w:ascii="宋体" w:hAnsi="宋体" w:eastAsia="宋体" w:cs="Times New Roman"/>
                <w:kern w:val="2"/>
                <w:sz w:val="21"/>
                <w:szCs w:val="21"/>
                <w:lang w:val="en-US" w:eastAsia="zh-CN" w:bidi="ar-SA"/>
              </w:rPr>
            </w:pPr>
          </w:p>
        </w:tc>
      </w:tr>
      <w:tr w14:paraId="793D27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47BDC4">
            <w:pPr>
              <w:adjustRightInd w:val="0"/>
              <w:snapToGrid w:val="0"/>
              <w:jc w:val="center"/>
              <w:rPr>
                <w:rFonts w:ascii="宋体" w:hAnsi="宋体"/>
                <w:szCs w:val="21"/>
              </w:rPr>
            </w:pPr>
            <w:r>
              <w:rPr>
                <w:rFonts w:hint="eastAsia" w:ascii="宋体" w:hAnsi="宋体"/>
                <w:szCs w:val="21"/>
              </w:rPr>
              <w:t>第二节</w:t>
            </w:r>
          </w:p>
          <w:p w14:paraId="22812AFE">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471DCEBE">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62FA5D7A">
            <w:pPr>
              <w:adjustRightInd w:val="0"/>
              <w:snapToGrid w:val="0"/>
              <w:jc w:val="left"/>
              <w:rPr>
                <w:rFonts w:ascii="宋体" w:hAnsi="宋体" w:eastAsia="宋体" w:cs="Times New Roman"/>
                <w:kern w:val="2"/>
                <w:sz w:val="21"/>
                <w:szCs w:val="21"/>
                <w:lang w:val="en-US" w:eastAsia="zh-CN" w:bidi="ar-SA"/>
              </w:rPr>
            </w:pPr>
          </w:p>
        </w:tc>
      </w:tr>
      <w:tr w14:paraId="7CADC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091955">
            <w:pPr>
              <w:adjustRightInd w:val="0"/>
              <w:snapToGrid w:val="0"/>
              <w:jc w:val="center"/>
              <w:rPr>
                <w:rFonts w:ascii="宋体" w:hAnsi="宋体"/>
                <w:szCs w:val="21"/>
              </w:rPr>
            </w:pPr>
            <w:r>
              <w:rPr>
                <w:rFonts w:hint="eastAsia" w:ascii="宋体" w:hAnsi="宋体"/>
                <w:szCs w:val="21"/>
              </w:rPr>
              <w:t>第二节</w:t>
            </w:r>
          </w:p>
          <w:p w14:paraId="76DF230A">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6D10AE03">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47BD9F16">
            <w:pPr>
              <w:adjustRightInd w:val="0"/>
              <w:snapToGrid w:val="0"/>
              <w:jc w:val="left"/>
              <w:rPr>
                <w:rFonts w:ascii="宋体" w:hAnsi="宋体" w:eastAsia="宋体" w:cs="Times New Roman"/>
                <w:kern w:val="2"/>
                <w:sz w:val="21"/>
                <w:szCs w:val="21"/>
                <w:lang w:val="en-US" w:eastAsia="zh-CN" w:bidi="ar-SA"/>
              </w:rPr>
            </w:pPr>
          </w:p>
        </w:tc>
      </w:tr>
      <w:tr w14:paraId="0E46A5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C970CD">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461BBC1B">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45C26064">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18C59169">
            <w:pPr>
              <w:adjustRightInd w:val="0"/>
              <w:snapToGrid w:val="0"/>
              <w:jc w:val="left"/>
              <w:rPr>
                <w:rFonts w:ascii="宋体" w:hAnsi="宋体" w:eastAsia="宋体" w:cs="Times New Roman"/>
                <w:kern w:val="2"/>
                <w:sz w:val="21"/>
                <w:szCs w:val="21"/>
                <w:lang w:val="en-US" w:eastAsia="zh-CN" w:bidi="ar-SA"/>
              </w:rPr>
            </w:pPr>
          </w:p>
        </w:tc>
      </w:tr>
      <w:tr w14:paraId="055C7A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7B1F99">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52E4A57">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778D7602">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1604C5B6">
            <w:pPr>
              <w:adjustRightInd w:val="0"/>
              <w:snapToGrid w:val="0"/>
              <w:jc w:val="left"/>
              <w:rPr>
                <w:rFonts w:ascii="宋体" w:hAnsi="宋体" w:eastAsia="宋体" w:cs="Times New Roman"/>
                <w:kern w:val="2"/>
                <w:sz w:val="21"/>
                <w:szCs w:val="21"/>
                <w:lang w:val="en-US" w:eastAsia="zh-CN" w:bidi="ar-SA"/>
              </w:rPr>
            </w:pPr>
          </w:p>
        </w:tc>
      </w:tr>
      <w:tr w14:paraId="1A5D1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B5328E3">
            <w:pPr>
              <w:adjustRightInd w:val="0"/>
              <w:snapToGrid w:val="0"/>
              <w:jc w:val="center"/>
              <w:rPr>
                <w:rFonts w:ascii="宋体" w:hAnsi="宋体"/>
                <w:szCs w:val="21"/>
              </w:rPr>
            </w:pPr>
            <w:r>
              <w:rPr>
                <w:rFonts w:hint="eastAsia" w:ascii="宋体" w:hAnsi="宋体"/>
                <w:szCs w:val="21"/>
              </w:rPr>
              <w:t>第二节</w:t>
            </w:r>
          </w:p>
          <w:p w14:paraId="2ECFD4D0">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6835A6A6">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09F7B94F"/>
        </w:tc>
      </w:tr>
      <w:tr w14:paraId="797469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07920F5">
            <w:pPr>
              <w:adjustRightInd w:val="0"/>
              <w:snapToGrid w:val="0"/>
              <w:jc w:val="center"/>
              <w:rPr>
                <w:rFonts w:hint="eastAsia" w:ascii="宋体" w:hAnsi="宋体"/>
                <w:szCs w:val="21"/>
              </w:rPr>
            </w:pPr>
          </w:p>
        </w:tc>
        <w:tc>
          <w:tcPr>
            <w:tcW w:w="1742" w:type="dxa"/>
            <w:vAlign w:val="center"/>
          </w:tcPr>
          <w:p w14:paraId="04431BF0">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34976BDC">
            <w:pPr>
              <w:rPr>
                <w:rFonts w:hint="eastAsia"/>
              </w:rPr>
            </w:pPr>
          </w:p>
        </w:tc>
      </w:tr>
      <w:tr w14:paraId="217C63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2D5D2D1">
            <w:pPr>
              <w:adjustRightInd w:val="0"/>
              <w:snapToGrid w:val="0"/>
              <w:jc w:val="center"/>
              <w:rPr>
                <w:rFonts w:ascii="宋体" w:hAnsi="宋体"/>
                <w:szCs w:val="21"/>
              </w:rPr>
            </w:pPr>
            <w:r>
              <w:rPr>
                <w:rFonts w:hint="eastAsia" w:ascii="宋体" w:hAnsi="宋体"/>
                <w:szCs w:val="21"/>
              </w:rPr>
              <w:t>第二节</w:t>
            </w:r>
          </w:p>
          <w:p w14:paraId="31D0674C">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7D325AAE">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4A738A82">
            <w:pPr>
              <w:rPr>
                <w:rFonts w:hint="eastAsia"/>
              </w:rPr>
            </w:pPr>
          </w:p>
        </w:tc>
      </w:tr>
      <w:tr w14:paraId="287482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1DA535A">
            <w:pPr>
              <w:adjustRightInd w:val="0"/>
              <w:snapToGrid w:val="0"/>
              <w:jc w:val="center"/>
              <w:rPr>
                <w:rFonts w:ascii="宋体" w:hAnsi="宋体"/>
                <w:szCs w:val="21"/>
              </w:rPr>
            </w:pPr>
            <w:r>
              <w:rPr>
                <w:rFonts w:hint="eastAsia" w:ascii="宋体" w:hAnsi="宋体"/>
                <w:szCs w:val="21"/>
              </w:rPr>
              <w:t>第二节</w:t>
            </w:r>
          </w:p>
          <w:p w14:paraId="5B0930F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7E2E5E04">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7A46F213">
            <w:pPr>
              <w:rPr>
                <w:rFonts w:hint="eastAsia"/>
              </w:rPr>
            </w:pPr>
          </w:p>
        </w:tc>
      </w:tr>
      <w:tr w14:paraId="14AAF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EED79">
            <w:pPr>
              <w:adjustRightInd w:val="0"/>
              <w:snapToGrid w:val="0"/>
              <w:jc w:val="center"/>
              <w:rPr>
                <w:rFonts w:ascii="宋体" w:hAnsi="宋体"/>
                <w:szCs w:val="21"/>
              </w:rPr>
            </w:pPr>
            <w:r>
              <w:rPr>
                <w:rFonts w:hint="eastAsia" w:ascii="宋体" w:hAnsi="宋体"/>
                <w:szCs w:val="21"/>
              </w:rPr>
              <w:t>第二节</w:t>
            </w:r>
          </w:p>
          <w:p w14:paraId="4945CA3E">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6AEC395E">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1A731E34">
            <w:pPr>
              <w:autoSpaceDE w:val="0"/>
              <w:autoSpaceDN w:val="0"/>
              <w:adjustRightInd w:val="0"/>
              <w:snapToGrid w:val="0"/>
              <w:ind w:firstLine="420" w:firstLineChars="200"/>
              <w:jc w:val="left"/>
              <w:rPr>
                <w:rFonts w:ascii="宋体" w:hAnsi="宋体"/>
                <w:szCs w:val="21"/>
              </w:rPr>
            </w:pPr>
          </w:p>
        </w:tc>
      </w:tr>
      <w:tr w14:paraId="763E85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A0307D">
            <w:pPr>
              <w:adjustRightInd w:val="0"/>
              <w:snapToGrid w:val="0"/>
              <w:jc w:val="center"/>
              <w:rPr>
                <w:rFonts w:ascii="宋体" w:hAnsi="宋体"/>
                <w:szCs w:val="21"/>
              </w:rPr>
            </w:pPr>
            <w:r>
              <w:rPr>
                <w:rFonts w:hint="eastAsia" w:ascii="宋体" w:hAnsi="宋体"/>
                <w:szCs w:val="21"/>
              </w:rPr>
              <w:t>第二节</w:t>
            </w:r>
          </w:p>
          <w:p w14:paraId="3F3A526D">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250F11FA">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674BC5C4">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7FD4910">
            <w:pPr>
              <w:adjustRightInd w:val="0"/>
              <w:snapToGrid w:val="0"/>
              <w:jc w:val="left"/>
              <w:rPr>
                <w:rFonts w:ascii="宋体" w:hAnsi="宋体"/>
                <w:szCs w:val="21"/>
              </w:rPr>
            </w:pPr>
          </w:p>
        </w:tc>
      </w:tr>
      <w:tr w14:paraId="4B482C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8F8710">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71972756">
            <w:pPr>
              <w:pStyle w:val="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65A2E661">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0CF91C44">
            <w:pPr>
              <w:adjustRightInd w:val="0"/>
              <w:snapToGrid w:val="0"/>
              <w:jc w:val="left"/>
              <w:rPr>
                <w:rFonts w:ascii="宋体" w:hAnsi="宋体"/>
                <w:szCs w:val="21"/>
              </w:rPr>
            </w:pPr>
          </w:p>
        </w:tc>
      </w:tr>
      <w:tr w14:paraId="5F698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10B731">
            <w:pPr>
              <w:adjustRightInd w:val="0"/>
              <w:snapToGrid w:val="0"/>
              <w:jc w:val="center"/>
              <w:rPr>
                <w:rFonts w:ascii="宋体" w:hAnsi="宋体"/>
                <w:szCs w:val="21"/>
              </w:rPr>
            </w:pPr>
            <w:r>
              <w:rPr>
                <w:rFonts w:hint="eastAsia" w:ascii="宋体" w:hAnsi="宋体"/>
                <w:szCs w:val="21"/>
              </w:rPr>
              <w:t>第二节</w:t>
            </w:r>
          </w:p>
          <w:p w14:paraId="429594C7">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30FCAF0B">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7DBFFB07">
            <w:pPr>
              <w:adjustRightInd w:val="0"/>
              <w:snapToGrid w:val="0"/>
              <w:jc w:val="left"/>
              <w:rPr>
                <w:rFonts w:ascii="宋体" w:hAnsi="宋体"/>
                <w:szCs w:val="21"/>
              </w:rPr>
            </w:pPr>
          </w:p>
        </w:tc>
      </w:tr>
      <w:tr w14:paraId="20D2E1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C0BB197">
            <w:pPr>
              <w:adjustRightInd w:val="0"/>
              <w:snapToGrid w:val="0"/>
              <w:jc w:val="center"/>
              <w:rPr>
                <w:rFonts w:hint="eastAsia" w:ascii="宋体" w:hAnsi="宋体"/>
                <w:szCs w:val="21"/>
              </w:rPr>
            </w:pPr>
            <w:r>
              <w:rPr>
                <w:rFonts w:hint="eastAsia" w:ascii="宋体" w:hAnsi="宋体"/>
                <w:szCs w:val="21"/>
              </w:rPr>
              <w:t>第二节</w:t>
            </w:r>
          </w:p>
          <w:p w14:paraId="6EB0A84E">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08B45CA5">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7C5BD70A">
            <w:pPr>
              <w:adjustRightInd w:val="0"/>
              <w:snapToGrid w:val="0"/>
              <w:jc w:val="left"/>
              <w:rPr>
                <w:rFonts w:ascii="宋体" w:hAnsi="宋体"/>
                <w:szCs w:val="21"/>
              </w:rPr>
            </w:pPr>
          </w:p>
        </w:tc>
      </w:tr>
      <w:tr w14:paraId="482604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23FE1C">
            <w:pPr>
              <w:adjustRightInd w:val="0"/>
              <w:snapToGrid w:val="0"/>
              <w:jc w:val="center"/>
              <w:rPr>
                <w:rFonts w:hint="eastAsia" w:ascii="宋体" w:hAnsi="宋体"/>
                <w:szCs w:val="21"/>
              </w:rPr>
            </w:pPr>
            <w:r>
              <w:rPr>
                <w:rFonts w:hint="eastAsia" w:ascii="宋体" w:hAnsi="宋体"/>
                <w:szCs w:val="21"/>
              </w:rPr>
              <w:t>第二节</w:t>
            </w:r>
          </w:p>
          <w:p w14:paraId="4F810FD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1EF90391">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12D2DB5B">
            <w:pPr>
              <w:adjustRightInd w:val="0"/>
              <w:snapToGrid w:val="0"/>
              <w:jc w:val="left"/>
              <w:rPr>
                <w:rFonts w:ascii="宋体" w:hAnsi="宋体"/>
                <w:szCs w:val="21"/>
              </w:rPr>
            </w:pPr>
          </w:p>
        </w:tc>
      </w:tr>
      <w:tr w14:paraId="5FAA24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3C130F">
            <w:pPr>
              <w:adjustRightInd w:val="0"/>
              <w:snapToGrid w:val="0"/>
              <w:jc w:val="center"/>
              <w:rPr>
                <w:rFonts w:ascii="宋体" w:hAnsi="宋体"/>
                <w:szCs w:val="21"/>
              </w:rPr>
            </w:pPr>
            <w:r>
              <w:rPr>
                <w:rFonts w:hint="eastAsia" w:ascii="宋体" w:hAnsi="宋体"/>
                <w:szCs w:val="21"/>
              </w:rPr>
              <w:t>第二节</w:t>
            </w:r>
          </w:p>
          <w:p w14:paraId="7F3826F0">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468E729">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66A5CF15">
            <w:pPr>
              <w:adjustRightInd w:val="0"/>
              <w:snapToGrid w:val="0"/>
              <w:jc w:val="left"/>
              <w:rPr>
                <w:rFonts w:ascii="宋体" w:hAnsi="宋体"/>
                <w:szCs w:val="21"/>
              </w:rPr>
            </w:pPr>
          </w:p>
        </w:tc>
      </w:tr>
      <w:tr w14:paraId="6FD0FC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03B49BC">
            <w:pPr>
              <w:adjustRightInd w:val="0"/>
              <w:snapToGrid w:val="0"/>
              <w:jc w:val="center"/>
              <w:rPr>
                <w:rFonts w:ascii="宋体" w:hAnsi="宋体"/>
                <w:szCs w:val="21"/>
              </w:rPr>
            </w:pPr>
            <w:r>
              <w:rPr>
                <w:rFonts w:hint="eastAsia" w:ascii="宋体" w:hAnsi="宋体"/>
                <w:szCs w:val="21"/>
              </w:rPr>
              <w:t>第二节</w:t>
            </w:r>
          </w:p>
          <w:p w14:paraId="1E6EB51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701458F8">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7E1B6BA">
            <w:pPr>
              <w:adjustRightInd w:val="0"/>
              <w:snapToGrid w:val="0"/>
              <w:jc w:val="left"/>
              <w:rPr>
                <w:rFonts w:ascii="宋体" w:hAnsi="宋体"/>
                <w:szCs w:val="21"/>
              </w:rPr>
            </w:pPr>
          </w:p>
        </w:tc>
      </w:tr>
      <w:tr w14:paraId="1B81D9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F1E8EF">
            <w:pPr>
              <w:adjustRightInd w:val="0"/>
              <w:snapToGrid w:val="0"/>
              <w:jc w:val="center"/>
              <w:rPr>
                <w:rFonts w:ascii="宋体" w:hAnsi="宋体"/>
                <w:szCs w:val="21"/>
              </w:rPr>
            </w:pPr>
            <w:r>
              <w:rPr>
                <w:rFonts w:hint="eastAsia" w:ascii="宋体" w:hAnsi="宋体"/>
                <w:szCs w:val="21"/>
              </w:rPr>
              <w:t>第二节</w:t>
            </w:r>
          </w:p>
          <w:p w14:paraId="077C65E1">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6A64CFA">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5C41DAF9">
            <w:pPr>
              <w:adjustRightInd w:val="0"/>
              <w:snapToGrid w:val="0"/>
              <w:jc w:val="left"/>
              <w:rPr>
                <w:rFonts w:ascii="宋体" w:hAnsi="宋体"/>
                <w:szCs w:val="21"/>
              </w:rPr>
            </w:pPr>
          </w:p>
        </w:tc>
      </w:tr>
      <w:tr w14:paraId="43C63A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40A47F">
            <w:pPr>
              <w:adjustRightInd w:val="0"/>
              <w:snapToGrid w:val="0"/>
              <w:jc w:val="center"/>
              <w:rPr>
                <w:rFonts w:ascii="宋体" w:hAnsi="宋体"/>
                <w:szCs w:val="21"/>
              </w:rPr>
            </w:pPr>
            <w:r>
              <w:rPr>
                <w:rFonts w:hint="eastAsia" w:ascii="宋体" w:hAnsi="宋体"/>
                <w:szCs w:val="21"/>
              </w:rPr>
              <w:t>第二节</w:t>
            </w:r>
          </w:p>
          <w:p w14:paraId="392AD51C">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75CB1FF9">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65DB94BE">
            <w:pPr>
              <w:adjustRightInd w:val="0"/>
              <w:snapToGrid w:val="0"/>
              <w:jc w:val="left"/>
              <w:rPr>
                <w:rFonts w:ascii="宋体" w:hAnsi="宋体"/>
                <w:szCs w:val="21"/>
              </w:rPr>
            </w:pPr>
          </w:p>
        </w:tc>
      </w:tr>
      <w:tr w14:paraId="5DD30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A9AC33">
            <w:pPr>
              <w:adjustRightInd w:val="0"/>
              <w:snapToGrid w:val="0"/>
              <w:jc w:val="center"/>
              <w:rPr>
                <w:rFonts w:ascii="宋体" w:hAnsi="宋体"/>
                <w:szCs w:val="21"/>
              </w:rPr>
            </w:pPr>
            <w:r>
              <w:rPr>
                <w:rFonts w:hint="eastAsia" w:ascii="宋体" w:hAnsi="宋体"/>
                <w:szCs w:val="21"/>
              </w:rPr>
              <w:t>第二节</w:t>
            </w:r>
          </w:p>
          <w:p w14:paraId="6A37067A">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0DE8F977">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14FBC6DE">
            <w:pPr>
              <w:adjustRightInd w:val="0"/>
              <w:snapToGrid w:val="0"/>
              <w:jc w:val="left"/>
              <w:rPr>
                <w:rFonts w:ascii="宋体" w:hAnsi="宋体"/>
                <w:szCs w:val="21"/>
                <w:u w:val="single"/>
              </w:rPr>
            </w:pPr>
          </w:p>
        </w:tc>
      </w:tr>
      <w:tr w14:paraId="01F58C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AC104E">
            <w:pPr>
              <w:adjustRightInd w:val="0"/>
              <w:snapToGrid w:val="0"/>
              <w:jc w:val="center"/>
              <w:rPr>
                <w:rFonts w:ascii="宋体" w:hAnsi="宋体"/>
                <w:szCs w:val="21"/>
              </w:rPr>
            </w:pPr>
            <w:r>
              <w:rPr>
                <w:rFonts w:hint="eastAsia" w:ascii="宋体" w:hAnsi="宋体"/>
                <w:szCs w:val="21"/>
              </w:rPr>
              <w:t>第二节</w:t>
            </w:r>
          </w:p>
          <w:p w14:paraId="7C34E12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209699D2">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03BCAC8D">
            <w:pPr>
              <w:adjustRightInd w:val="0"/>
              <w:snapToGrid w:val="0"/>
              <w:jc w:val="left"/>
              <w:rPr>
                <w:rFonts w:ascii="宋体" w:hAnsi="宋体"/>
                <w:szCs w:val="21"/>
                <w:u w:val="single"/>
              </w:rPr>
            </w:pPr>
          </w:p>
        </w:tc>
      </w:tr>
      <w:tr w14:paraId="7A2FEF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7D9BB8D">
            <w:pPr>
              <w:adjustRightInd w:val="0"/>
              <w:snapToGrid w:val="0"/>
              <w:jc w:val="center"/>
              <w:rPr>
                <w:rFonts w:ascii="宋体" w:hAnsi="宋体"/>
                <w:szCs w:val="21"/>
              </w:rPr>
            </w:pPr>
            <w:r>
              <w:rPr>
                <w:rFonts w:hint="eastAsia" w:ascii="宋体" w:hAnsi="宋体"/>
                <w:szCs w:val="21"/>
              </w:rPr>
              <w:t>第二节</w:t>
            </w:r>
          </w:p>
          <w:p w14:paraId="0EB22D05">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7B4B765">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4A29AAED">
            <w:pPr>
              <w:adjustRightInd w:val="0"/>
              <w:snapToGrid w:val="0"/>
              <w:jc w:val="left"/>
              <w:rPr>
                <w:rFonts w:ascii="宋体" w:hAnsi="宋体"/>
                <w:szCs w:val="21"/>
                <w:u w:val="single"/>
              </w:rPr>
            </w:pPr>
          </w:p>
        </w:tc>
      </w:tr>
      <w:tr w14:paraId="5A3ECE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4B4CE3">
            <w:pPr>
              <w:adjustRightInd w:val="0"/>
              <w:snapToGrid w:val="0"/>
              <w:jc w:val="center"/>
              <w:rPr>
                <w:rFonts w:ascii="宋体" w:hAnsi="宋体"/>
                <w:szCs w:val="21"/>
              </w:rPr>
            </w:pPr>
            <w:r>
              <w:rPr>
                <w:rFonts w:hint="eastAsia" w:ascii="宋体" w:hAnsi="宋体"/>
                <w:szCs w:val="21"/>
              </w:rPr>
              <w:t>第二节</w:t>
            </w:r>
          </w:p>
          <w:p w14:paraId="5D53FAB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F0671C1">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382FDF39">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CB05016">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A7AF123">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6B1A9C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A2DCD16">
            <w:pPr>
              <w:adjustRightInd w:val="0"/>
              <w:snapToGrid w:val="0"/>
              <w:jc w:val="center"/>
              <w:rPr>
                <w:rFonts w:ascii="宋体" w:hAnsi="宋体"/>
                <w:szCs w:val="21"/>
              </w:rPr>
            </w:pPr>
            <w:r>
              <w:rPr>
                <w:rFonts w:hint="eastAsia" w:ascii="宋体" w:hAnsi="宋体"/>
                <w:szCs w:val="21"/>
              </w:rPr>
              <w:t>第二节</w:t>
            </w:r>
          </w:p>
          <w:p w14:paraId="5A89B2DA">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75968F0E">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6BDD3C4C">
            <w:pPr>
              <w:adjustRightInd w:val="0"/>
              <w:snapToGrid w:val="0"/>
              <w:jc w:val="left"/>
              <w:rPr>
                <w:rFonts w:hint="default" w:ascii="宋体" w:hAnsi="宋体" w:eastAsia="宋体"/>
                <w:szCs w:val="21"/>
                <w:lang w:val="en-US" w:eastAsia="zh-CN"/>
              </w:rPr>
            </w:pPr>
          </w:p>
        </w:tc>
      </w:tr>
    </w:tbl>
    <w:p w14:paraId="1BCA68EF"/>
    <w:p w14:paraId="1F804112"/>
    <w:p w14:paraId="0ECBABB8">
      <w:pPr>
        <w:rPr>
          <w:rFonts w:ascii="仿宋_GB2312" w:hAnsi="仿宋" w:eastAsia="仿宋_GB2312" w:cs="仿宋"/>
          <w:color w:val="auto"/>
          <w:highlight w:val="none"/>
        </w:rPr>
      </w:pPr>
    </w:p>
    <w:p w14:paraId="73E89901">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1977E1DB">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0D3BBD37">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9776EF7">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E0154F9">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4BF9FFF">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14:paraId="29F8DE6C">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4"/>
        <w:tblW w:w="9493" w:type="dxa"/>
        <w:tblInd w:w="-132" w:type="dxa"/>
        <w:tblLayout w:type="fixed"/>
        <w:tblCellMar>
          <w:top w:w="0" w:type="dxa"/>
          <w:left w:w="108" w:type="dxa"/>
          <w:bottom w:w="0" w:type="dxa"/>
          <w:right w:w="108" w:type="dxa"/>
        </w:tblCellMar>
      </w:tblPr>
      <w:tblGrid>
        <w:gridCol w:w="760"/>
        <w:gridCol w:w="1200"/>
        <w:gridCol w:w="6771"/>
        <w:gridCol w:w="762"/>
      </w:tblGrid>
      <w:tr w14:paraId="71D944C5">
        <w:tblPrEx>
          <w:tblCellMar>
            <w:top w:w="0" w:type="dxa"/>
            <w:left w:w="108" w:type="dxa"/>
            <w:bottom w:w="0" w:type="dxa"/>
            <w:right w:w="108" w:type="dxa"/>
          </w:tblCellMar>
        </w:tblPrEx>
        <w:trPr>
          <w:trHeight w:val="481" w:hRule="atLeast"/>
        </w:trPr>
        <w:tc>
          <w:tcPr>
            <w:tcW w:w="760" w:type="dxa"/>
            <w:tcBorders>
              <w:top w:val="single" w:color="auto" w:sz="4" w:space="0"/>
              <w:left w:val="single" w:color="auto" w:sz="4" w:space="0"/>
              <w:bottom w:val="single" w:color="auto" w:sz="4" w:space="0"/>
              <w:right w:val="single" w:color="auto" w:sz="4" w:space="0"/>
            </w:tcBorders>
            <w:shd w:val="clear" w:color="auto" w:fill="DCE6F2" w:themeFill="accent1" w:themeFillTint="32"/>
            <w:noWrap w:val="0"/>
            <w:vAlign w:val="center"/>
          </w:tcPr>
          <w:p w14:paraId="1C5844B5">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序号</w:t>
            </w:r>
          </w:p>
        </w:tc>
        <w:tc>
          <w:tcPr>
            <w:tcW w:w="1200" w:type="dxa"/>
            <w:tcBorders>
              <w:top w:val="single" w:color="auto" w:sz="4" w:space="0"/>
              <w:left w:val="nil"/>
              <w:bottom w:val="single" w:color="auto" w:sz="4" w:space="0"/>
              <w:right w:val="single" w:color="auto" w:sz="4" w:space="0"/>
            </w:tcBorders>
            <w:shd w:val="clear" w:color="auto" w:fill="DCE6F2" w:themeFill="accent1" w:themeFillTint="32"/>
            <w:noWrap w:val="0"/>
            <w:vAlign w:val="center"/>
          </w:tcPr>
          <w:p w14:paraId="3A00C577">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评分内容</w:t>
            </w:r>
          </w:p>
        </w:tc>
        <w:tc>
          <w:tcPr>
            <w:tcW w:w="6771" w:type="dxa"/>
            <w:tcBorders>
              <w:top w:val="single" w:color="auto" w:sz="4" w:space="0"/>
              <w:left w:val="nil"/>
              <w:bottom w:val="single" w:color="auto" w:sz="4" w:space="0"/>
              <w:right w:val="single" w:color="auto" w:sz="4" w:space="0"/>
            </w:tcBorders>
            <w:shd w:val="clear" w:color="auto" w:fill="DCE6F2" w:themeFill="accent1" w:themeFillTint="32"/>
            <w:noWrap w:val="0"/>
            <w:vAlign w:val="center"/>
          </w:tcPr>
          <w:p w14:paraId="617EAA41">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评审细则</w:t>
            </w:r>
          </w:p>
        </w:tc>
        <w:tc>
          <w:tcPr>
            <w:tcW w:w="762" w:type="dxa"/>
            <w:tcBorders>
              <w:top w:val="single" w:color="auto" w:sz="4" w:space="0"/>
              <w:left w:val="nil"/>
              <w:bottom w:val="single" w:color="auto" w:sz="4" w:space="0"/>
              <w:right w:val="single" w:color="auto" w:sz="4" w:space="0"/>
            </w:tcBorders>
            <w:shd w:val="clear" w:color="auto" w:fill="DCE6F2" w:themeFill="accent1" w:themeFillTint="32"/>
            <w:noWrap w:val="0"/>
            <w:vAlign w:val="center"/>
          </w:tcPr>
          <w:p w14:paraId="3839FA22">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分值</w:t>
            </w:r>
          </w:p>
        </w:tc>
      </w:tr>
      <w:tr w14:paraId="5B876607">
        <w:tblPrEx>
          <w:tblCellMar>
            <w:top w:w="0" w:type="dxa"/>
            <w:left w:w="108" w:type="dxa"/>
            <w:bottom w:w="0" w:type="dxa"/>
            <w:right w:w="108" w:type="dxa"/>
          </w:tblCellMar>
        </w:tblPrEx>
        <w:trPr>
          <w:trHeight w:val="411"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1AA1BD">
            <w:pPr>
              <w:spacing w:line="440" w:lineRule="exact"/>
              <w:jc w:val="center"/>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rPr>
              <w:t>1</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5CBF448B">
            <w:pPr>
              <w:spacing w:line="440" w:lineRule="exact"/>
              <w:jc w:val="left"/>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rPr>
              <w:t>所投产品技术指标的符合性</w:t>
            </w:r>
          </w:p>
        </w:tc>
        <w:tc>
          <w:tcPr>
            <w:tcW w:w="6771" w:type="dxa"/>
            <w:tcBorders>
              <w:top w:val="single" w:color="auto" w:sz="4" w:space="0"/>
              <w:left w:val="nil"/>
              <w:bottom w:val="single" w:color="auto" w:sz="4" w:space="0"/>
              <w:right w:val="single" w:color="auto" w:sz="4" w:space="0"/>
            </w:tcBorders>
            <w:shd w:val="clear" w:color="auto" w:fill="FFFFFF"/>
            <w:noWrap w:val="0"/>
            <w:vAlign w:val="center"/>
          </w:tcPr>
          <w:p w14:paraId="0FA0A0D2">
            <w:pPr>
              <w:spacing w:line="440" w:lineRule="exact"/>
              <w:jc w:val="left"/>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rPr>
              <w:t>投标人所投产品的技术参数全部满足（或优于）招标文件要求的得</w:t>
            </w:r>
            <w:r>
              <w:rPr>
                <w:rFonts w:hint="eastAsia" w:ascii="仿宋_GB2312" w:hAnsi="宋体" w:eastAsia="仿宋_GB2312"/>
                <w:color w:val="auto"/>
                <w:sz w:val="22"/>
                <w:szCs w:val="22"/>
                <w:highlight w:val="none"/>
                <w:lang w:eastAsia="zh-CN"/>
              </w:rPr>
              <w:t>满分</w:t>
            </w:r>
            <w:r>
              <w:rPr>
                <w:rFonts w:hint="eastAsia" w:ascii="仿宋_GB2312" w:hAnsi="宋体" w:eastAsia="仿宋_GB2312"/>
                <w:color w:val="auto"/>
                <w:sz w:val="22"/>
                <w:szCs w:val="22"/>
                <w:highlight w:val="none"/>
                <w:lang w:val="en-US" w:eastAsia="zh-CN"/>
              </w:rPr>
              <w:t>26</w:t>
            </w:r>
            <w:r>
              <w:rPr>
                <w:rFonts w:hint="eastAsia" w:ascii="仿宋_GB2312" w:hAnsi="宋体" w:eastAsia="仿宋_GB2312"/>
                <w:color w:val="auto"/>
                <w:sz w:val="22"/>
                <w:szCs w:val="22"/>
                <w:highlight w:val="none"/>
              </w:rPr>
              <w:t>分；打“▲”号的重点指标，如有负偏离，每一项扣</w:t>
            </w:r>
            <w:r>
              <w:rPr>
                <w:rFonts w:hint="eastAsia" w:ascii="仿宋_GB2312" w:hAnsi="宋体" w:eastAsia="仿宋_GB2312"/>
                <w:color w:val="auto"/>
                <w:sz w:val="22"/>
                <w:szCs w:val="22"/>
                <w:highlight w:val="none"/>
                <w:lang w:val="en-US" w:eastAsia="zh-CN"/>
              </w:rPr>
              <w:t>3</w:t>
            </w:r>
            <w:r>
              <w:rPr>
                <w:rFonts w:hint="eastAsia" w:ascii="仿宋_GB2312" w:hAnsi="宋体" w:eastAsia="仿宋_GB2312"/>
                <w:color w:val="auto"/>
                <w:sz w:val="22"/>
                <w:szCs w:val="22"/>
                <w:highlight w:val="none"/>
              </w:rPr>
              <w:t>分，没有标志的性能技术指标每负偏离一项扣</w:t>
            </w:r>
            <w:r>
              <w:rPr>
                <w:rFonts w:hint="eastAsia" w:ascii="仿宋_GB2312" w:hAnsi="宋体" w:eastAsia="仿宋_GB2312"/>
                <w:color w:val="auto"/>
                <w:sz w:val="22"/>
                <w:szCs w:val="22"/>
                <w:highlight w:val="none"/>
                <w:lang w:val="en-US" w:eastAsia="zh-CN"/>
              </w:rPr>
              <w:t>1</w:t>
            </w:r>
            <w:r>
              <w:rPr>
                <w:rFonts w:hint="eastAsia" w:ascii="仿宋_GB2312" w:hAnsi="宋体" w:eastAsia="仿宋_GB2312"/>
                <w:color w:val="auto"/>
                <w:sz w:val="22"/>
                <w:szCs w:val="22"/>
                <w:highlight w:val="none"/>
              </w:rPr>
              <w:t>分，扣完为止。</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207FF9E1">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0-26</w:t>
            </w:r>
          </w:p>
        </w:tc>
      </w:tr>
      <w:tr w14:paraId="6AE1F668">
        <w:tblPrEx>
          <w:tblCellMar>
            <w:top w:w="0" w:type="dxa"/>
            <w:left w:w="108" w:type="dxa"/>
            <w:bottom w:w="0" w:type="dxa"/>
            <w:right w:w="108" w:type="dxa"/>
          </w:tblCellMar>
        </w:tblPrEx>
        <w:trPr>
          <w:trHeight w:val="1315"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0F5797">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2</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6D441A2D">
            <w:pPr>
              <w:spacing w:line="440" w:lineRule="exact"/>
              <w:jc w:val="left"/>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lang w:eastAsia="zh-CN"/>
              </w:rPr>
              <w:t>投标人</w:t>
            </w:r>
            <w:r>
              <w:rPr>
                <w:rFonts w:hint="eastAsia" w:ascii="仿宋_GB2312" w:hAnsi="宋体" w:eastAsia="仿宋_GB2312"/>
                <w:color w:val="auto"/>
                <w:sz w:val="22"/>
                <w:szCs w:val="22"/>
                <w:highlight w:val="none"/>
              </w:rPr>
              <w:t>相关资质</w:t>
            </w:r>
          </w:p>
        </w:tc>
        <w:tc>
          <w:tcPr>
            <w:tcW w:w="6771" w:type="dxa"/>
            <w:tcBorders>
              <w:top w:val="single" w:color="auto" w:sz="4" w:space="0"/>
              <w:left w:val="nil"/>
              <w:bottom w:val="single" w:color="auto" w:sz="4" w:space="0"/>
              <w:right w:val="single" w:color="auto" w:sz="4" w:space="0"/>
            </w:tcBorders>
            <w:shd w:val="clear" w:color="auto" w:fill="FFFFFF"/>
            <w:noWrap w:val="0"/>
            <w:vAlign w:val="top"/>
          </w:tcPr>
          <w:p w14:paraId="24848054">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1、</w:t>
            </w:r>
            <w:r>
              <w:rPr>
                <w:rFonts w:hint="eastAsia" w:ascii="仿宋_GB2312" w:hAnsi="宋体" w:eastAsia="仿宋_GB2312"/>
                <w:color w:val="auto"/>
                <w:sz w:val="22"/>
                <w:szCs w:val="22"/>
                <w:highlight w:val="none"/>
                <w:lang w:val="zh-CN" w:eastAsia="zh-CN"/>
              </w:rPr>
              <w:t>具</w:t>
            </w:r>
            <w:r>
              <w:rPr>
                <w:rFonts w:hint="eastAsia" w:ascii="仿宋_GB2312" w:hAnsi="宋体" w:eastAsia="仿宋_GB2312"/>
                <w:color w:val="auto"/>
                <w:sz w:val="22"/>
                <w:szCs w:val="22"/>
                <w:highlight w:val="none"/>
                <w:lang w:val="en-US" w:eastAsia="zh-CN"/>
              </w:rPr>
              <w:t>有有效的质量管理体系认证证书得2分。【证明材料：证书认证范围包括安防工程和全国认证认可信息公共服务平台(http://cx.cnca.cn)</w:t>
            </w:r>
            <w:bookmarkStart w:id="19" w:name="_GoBack"/>
            <w:bookmarkEnd w:id="19"/>
            <w:r>
              <w:rPr>
                <w:rFonts w:hint="eastAsia" w:ascii="仿宋_GB2312" w:hAnsi="宋体" w:eastAsia="仿宋_GB2312"/>
                <w:color w:val="auto"/>
                <w:sz w:val="22"/>
                <w:szCs w:val="22"/>
                <w:highlight w:val="none"/>
                <w:lang w:val="en-US" w:eastAsia="zh-CN"/>
              </w:rPr>
              <w:t>查询网页的截图，二者缺一不可并加盖公章，且须在有效期内，否则不得分。】</w:t>
            </w:r>
          </w:p>
          <w:p w14:paraId="533DA588">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2</w:t>
            </w:r>
            <w:r>
              <w:rPr>
                <w:rFonts w:hint="eastAsia" w:ascii="仿宋_GB2312" w:hAnsi="宋体" w:eastAsia="仿宋_GB2312"/>
                <w:color w:val="auto"/>
                <w:sz w:val="22"/>
                <w:szCs w:val="22"/>
                <w:highlight w:val="none"/>
                <w:lang w:val="zh-CN" w:eastAsia="zh-CN"/>
              </w:rPr>
              <w:t>、具有软件成熟度CMMI3证书的得</w:t>
            </w:r>
            <w:r>
              <w:rPr>
                <w:rFonts w:hint="eastAsia" w:ascii="仿宋_GB2312" w:hAnsi="宋体" w:eastAsia="仿宋_GB2312"/>
                <w:color w:val="auto"/>
                <w:sz w:val="22"/>
                <w:szCs w:val="22"/>
                <w:highlight w:val="none"/>
                <w:lang w:val="en-US" w:eastAsia="zh-CN"/>
              </w:rPr>
              <w:t>2</w:t>
            </w:r>
            <w:r>
              <w:rPr>
                <w:rFonts w:hint="eastAsia" w:ascii="仿宋_GB2312" w:hAnsi="宋体" w:eastAsia="仿宋_GB2312"/>
                <w:color w:val="auto"/>
                <w:sz w:val="22"/>
                <w:szCs w:val="22"/>
                <w:highlight w:val="none"/>
                <w:lang w:val="zh-CN" w:eastAsia="zh-CN"/>
              </w:rPr>
              <w:t>分。</w:t>
            </w:r>
          </w:p>
          <w:p w14:paraId="5BEE665A">
            <w:pPr>
              <w:spacing w:line="440" w:lineRule="exact"/>
              <w:jc w:val="left"/>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en-US" w:eastAsia="zh-CN"/>
              </w:rPr>
              <w:t>3</w:t>
            </w:r>
            <w:r>
              <w:rPr>
                <w:rFonts w:hint="eastAsia" w:ascii="仿宋_GB2312" w:hAnsi="宋体" w:eastAsia="仿宋_GB2312"/>
                <w:color w:val="auto"/>
                <w:sz w:val="22"/>
                <w:szCs w:val="22"/>
                <w:highlight w:val="none"/>
                <w:lang w:val="zh-CN" w:eastAsia="zh-CN"/>
              </w:rPr>
              <w:t>、具有ITSS信息技术服务运行维护证书的得</w:t>
            </w:r>
            <w:r>
              <w:rPr>
                <w:rFonts w:hint="eastAsia" w:ascii="仿宋_GB2312" w:hAnsi="宋体" w:eastAsia="仿宋_GB2312"/>
                <w:color w:val="auto"/>
                <w:sz w:val="22"/>
                <w:szCs w:val="22"/>
                <w:highlight w:val="none"/>
                <w:lang w:val="en-US" w:eastAsia="zh-CN"/>
              </w:rPr>
              <w:t>2</w:t>
            </w:r>
            <w:r>
              <w:rPr>
                <w:rFonts w:hint="eastAsia" w:ascii="仿宋_GB2312" w:hAnsi="宋体" w:eastAsia="仿宋_GB2312"/>
                <w:color w:val="auto"/>
                <w:sz w:val="22"/>
                <w:szCs w:val="22"/>
                <w:highlight w:val="none"/>
                <w:lang w:val="zh-CN" w:eastAsia="zh-CN"/>
              </w:rPr>
              <w:t>分。</w:t>
            </w:r>
          </w:p>
          <w:p w14:paraId="6620CFEB">
            <w:pPr>
              <w:spacing w:line="440" w:lineRule="exact"/>
              <w:jc w:val="left"/>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en-US" w:eastAsia="zh-CN"/>
              </w:rPr>
              <w:t>4、</w:t>
            </w:r>
            <w:r>
              <w:rPr>
                <w:rFonts w:hint="eastAsia" w:ascii="仿宋_GB2312" w:hAnsi="宋体" w:eastAsia="仿宋_GB2312"/>
                <w:color w:val="auto"/>
                <w:sz w:val="22"/>
                <w:szCs w:val="22"/>
                <w:highlight w:val="none"/>
                <w:lang w:val="zh-CN" w:eastAsia="zh-CN"/>
              </w:rPr>
              <w:t>具有（</w:t>
            </w:r>
            <w:r>
              <w:rPr>
                <w:rFonts w:hint="eastAsia" w:ascii="仿宋_GB2312" w:hAnsi="宋体" w:eastAsia="仿宋_GB2312"/>
                <w:color w:val="auto"/>
                <w:sz w:val="22"/>
                <w:szCs w:val="22"/>
                <w:highlight w:val="none"/>
                <w:lang w:val="en-US" w:eastAsia="zh-CN"/>
              </w:rPr>
              <w:t>CCRC</w:t>
            </w:r>
            <w:r>
              <w:rPr>
                <w:rFonts w:hint="eastAsia" w:ascii="仿宋_GB2312" w:hAnsi="宋体" w:eastAsia="仿宋_GB2312"/>
                <w:color w:val="auto"/>
                <w:sz w:val="22"/>
                <w:szCs w:val="22"/>
                <w:highlight w:val="none"/>
                <w:lang w:val="zh-CN" w:eastAsia="zh-CN"/>
              </w:rPr>
              <w:t>）信息</w:t>
            </w:r>
            <w:r>
              <w:rPr>
                <w:rFonts w:hint="eastAsia" w:ascii="仿宋_GB2312" w:hAnsi="宋体" w:eastAsia="仿宋_GB2312"/>
                <w:color w:val="auto"/>
                <w:sz w:val="22"/>
                <w:szCs w:val="22"/>
                <w:highlight w:val="none"/>
                <w:lang w:val="en-US" w:eastAsia="zh-CN"/>
              </w:rPr>
              <w:t>系统</w:t>
            </w:r>
            <w:r>
              <w:rPr>
                <w:rFonts w:hint="eastAsia" w:ascii="仿宋_GB2312" w:hAnsi="宋体" w:eastAsia="仿宋_GB2312"/>
                <w:color w:val="auto"/>
                <w:sz w:val="22"/>
                <w:szCs w:val="22"/>
                <w:highlight w:val="none"/>
                <w:lang w:val="zh-CN" w:eastAsia="zh-CN"/>
              </w:rPr>
              <w:t>安全</w:t>
            </w:r>
            <w:r>
              <w:rPr>
                <w:rFonts w:hint="eastAsia" w:ascii="仿宋_GB2312" w:hAnsi="宋体" w:eastAsia="仿宋_GB2312"/>
                <w:color w:val="auto"/>
                <w:sz w:val="22"/>
                <w:szCs w:val="22"/>
                <w:highlight w:val="none"/>
                <w:lang w:val="en-US" w:eastAsia="zh-CN"/>
              </w:rPr>
              <w:t>集成</w:t>
            </w:r>
            <w:r>
              <w:rPr>
                <w:rFonts w:hint="eastAsia" w:ascii="仿宋_GB2312" w:hAnsi="宋体" w:eastAsia="仿宋_GB2312"/>
                <w:color w:val="auto"/>
                <w:sz w:val="22"/>
                <w:szCs w:val="22"/>
                <w:highlight w:val="none"/>
                <w:lang w:val="zh-CN" w:eastAsia="zh-CN"/>
              </w:rPr>
              <w:t>服务</w:t>
            </w:r>
            <w:r>
              <w:rPr>
                <w:rFonts w:hint="eastAsia" w:ascii="仿宋_GB2312" w:hAnsi="宋体" w:eastAsia="仿宋_GB2312"/>
                <w:color w:val="auto"/>
                <w:sz w:val="22"/>
                <w:szCs w:val="22"/>
                <w:highlight w:val="none"/>
                <w:lang w:val="en-US" w:eastAsia="zh-CN"/>
              </w:rPr>
              <w:t>二级资质</w:t>
            </w:r>
            <w:r>
              <w:rPr>
                <w:rFonts w:hint="eastAsia" w:ascii="仿宋_GB2312" w:hAnsi="宋体" w:eastAsia="仿宋_GB2312"/>
                <w:color w:val="auto"/>
                <w:sz w:val="22"/>
                <w:szCs w:val="22"/>
                <w:highlight w:val="none"/>
                <w:lang w:val="zh-CN" w:eastAsia="zh-CN"/>
              </w:rPr>
              <w:t>证书</w:t>
            </w:r>
            <w:r>
              <w:rPr>
                <w:rFonts w:hint="eastAsia" w:ascii="仿宋_GB2312" w:hAnsi="宋体" w:eastAsia="仿宋_GB2312"/>
                <w:color w:val="auto"/>
                <w:sz w:val="22"/>
                <w:szCs w:val="22"/>
                <w:highlight w:val="none"/>
                <w:lang w:val="en-US" w:eastAsia="zh-CN"/>
              </w:rPr>
              <w:t>的</w:t>
            </w:r>
            <w:r>
              <w:rPr>
                <w:rFonts w:hint="eastAsia" w:ascii="仿宋_GB2312" w:hAnsi="宋体" w:eastAsia="仿宋_GB2312"/>
                <w:color w:val="auto"/>
                <w:sz w:val="22"/>
                <w:szCs w:val="22"/>
                <w:highlight w:val="none"/>
                <w:lang w:val="zh-CN" w:eastAsia="zh-CN"/>
              </w:rPr>
              <w:t>得2分。</w:t>
            </w:r>
          </w:p>
          <w:p w14:paraId="545D5DB6">
            <w:pPr>
              <w:spacing w:line="440" w:lineRule="exact"/>
              <w:jc w:val="left"/>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en-US" w:eastAsia="zh-CN"/>
              </w:rPr>
              <w:t>5、具有</w:t>
            </w:r>
            <w:r>
              <w:rPr>
                <w:rFonts w:hint="eastAsia" w:ascii="仿宋_GB2312" w:hAnsi="宋体" w:eastAsia="仿宋_GB2312"/>
                <w:color w:val="auto"/>
                <w:sz w:val="22"/>
                <w:szCs w:val="22"/>
                <w:highlight w:val="none"/>
                <w:lang w:val="zh-CN" w:eastAsia="zh-CN"/>
              </w:rPr>
              <w:t>（</w:t>
            </w:r>
            <w:r>
              <w:rPr>
                <w:rFonts w:hint="eastAsia" w:ascii="仿宋_GB2312" w:hAnsi="宋体" w:eastAsia="仿宋_GB2312"/>
                <w:color w:val="auto"/>
                <w:sz w:val="22"/>
                <w:szCs w:val="22"/>
                <w:highlight w:val="none"/>
                <w:lang w:val="en-US" w:eastAsia="zh-CN"/>
              </w:rPr>
              <w:t>DCMM</w:t>
            </w:r>
            <w:r>
              <w:rPr>
                <w:rFonts w:hint="eastAsia" w:ascii="仿宋_GB2312" w:hAnsi="宋体" w:eastAsia="仿宋_GB2312"/>
                <w:color w:val="auto"/>
                <w:sz w:val="22"/>
                <w:szCs w:val="22"/>
                <w:highlight w:val="none"/>
                <w:lang w:val="zh-CN" w:eastAsia="zh-CN"/>
              </w:rPr>
              <w:t>）数据管理能力成熟度</w:t>
            </w:r>
            <w:r>
              <w:rPr>
                <w:rFonts w:hint="eastAsia" w:ascii="仿宋_GB2312" w:hAnsi="宋体" w:eastAsia="仿宋_GB2312"/>
                <w:color w:val="auto"/>
                <w:sz w:val="22"/>
                <w:szCs w:val="22"/>
                <w:highlight w:val="none"/>
                <w:lang w:val="en-US" w:eastAsia="zh-CN"/>
              </w:rPr>
              <w:t>等级</w:t>
            </w:r>
            <w:r>
              <w:rPr>
                <w:rFonts w:hint="eastAsia" w:ascii="仿宋_GB2312" w:hAnsi="宋体" w:eastAsia="仿宋_GB2312"/>
                <w:color w:val="auto"/>
                <w:sz w:val="22"/>
                <w:szCs w:val="22"/>
                <w:highlight w:val="none"/>
                <w:lang w:val="zh-CN" w:eastAsia="zh-CN"/>
              </w:rPr>
              <w:t>证书</w:t>
            </w:r>
            <w:r>
              <w:rPr>
                <w:rFonts w:hint="eastAsia" w:ascii="仿宋_GB2312" w:hAnsi="宋体" w:eastAsia="仿宋_GB2312"/>
                <w:color w:val="auto"/>
                <w:sz w:val="22"/>
                <w:szCs w:val="22"/>
                <w:highlight w:val="none"/>
                <w:lang w:val="en-US" w:eastAsia="zh-CN"/>
              </w:rPr>
              <w:t>的得2分</w:t>
            </w:r>
            <w:r>
              <w:rPr>
                <w:rFonts w:hint="eastAsia" w:ascii="仿宋_GB2312" w:hAnsi="宋体" w:eastAsia="仿宋_GB2312"/>
                <w:color w:val="auto"/>
                <w:sz w:val="22"/>
                <w:szCs w:val="22"/>
                <w:highlight w:val="none"/>
                <w:lang w:val="zh-CN" w:eastAsia="zh-CN"/>
              </w:rPr>
              <w:t>。</w:t>
            </w:r>
          </w:p>
          <w:p w14:paraId="3DC30926">
            <w:pPr>
              <w:spacing w:line="440" w:lineRule="exact"/>
              <w:jc w:val="left"/>
              <w:rPr>
                <w:rFonts w:hint="eastAsia" w:ascii="仿宋_GB2312" w:hAnsi="宋体" w:eastAsia="仿宋_GB2312"/>
                <w:color w:val="auto"/>
                <w:sz w:val="22"/>
                <w:szCs w:val="22"/>
                <w:highlight w:val="none"/>
              </w:rPr>
            </w:pPr>
            <w:r>
              <w:rPr>
                <w:rFonts w:hint="eastAsia" w:ascii="仿宋_GB2312" w:hAnsi="宋体" w:eastAsia="仿宋_GB2312"/>
                <w:b/>
                <w:bCs/>
                <w:color w:val="auto"/>
                <w:sz w:val="22"/>
                <w:szCs w:val="22"/>
                <w:highlight w:val="none"/>
              </w:rPr>
              <w:t>注：以上均需提供相关证书复印件加盖</w:t>
            </w:r>
            <w:r>
              <w:rPr>
                <w:rFonts w:hint="eastAsia" w:ascii="仿宋_GB2312" w:hAnsi="宋体" w:eastAsia="仿宋_GB2312"/>
                <w:b/>
                <w:bCs/>
                <w:color w:val="auto"/>
                <w:sz w:val="22"/>
                <w:szCs w:val="22"/>
                <w:highlight w:val="none"/>
                <w:lang w:eastAsia="zh-CN"/>
              </w:rPr>
              <w:t>投标</w:t>
            </w:r>
            <w:r>
              <w:rPr>
                <w:rFonts w:hint="eastAsia" w:ascii="仿宋_GB2312" w:hAnsi="宋体" w:eastAsia="仿宋_GB2312"/>
                <w:b/>
                <w:bCs/>
                <w:color w:val="auto"/>
                <w:sz w:val="22"/>
                <w:szCs w:val="22"/>
                <w:highlight w:val="none"/>
              </w:rPr>
              <w:t>单位公章</w:t>
            </w:r>
            <w:r>
              <w:rPr>
                <w:rFonts w:hint="eastAsia" w:ascii="仿宋_GB2312" w:hAnsi="宋体" w:eastAsia="仿宋_GB2312"/>
                <w:b/>
                <w:bCs/>
                <w:color w:val="auto"/>
                <w:sz w:val="22"/>
                <w:szCs w:val="22"/>
                <w:highlight w:val="none"/>
                <w:lang w:val="en-US" w:eastAsia="zh-CN"/>
              </w:rPr>
              <w:t>且须在有效期内，否则不得分。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48895626">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0-10</w:t>
            </w:r>
          </w:p>
        </w:tc>
      </w:tr>
      <w:tr w14:paraId="718088B5">
        <w:tblPrEx>
          <w:tblCellMar>
            <w:top w:w="0" w:type="dxa"/>
            <w:left w:w="108" w:type="dxa"/>
            <w:bottom w:w="0" w:type="dxa"/>
            <w:right w:w="108" w:type="dxa"/>
          </w:tblCellMar>
        </w:tblPrEx>
        <w:trPr>
          <w:trHeight w:val="411"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231DC6">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3</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4A8F58A1">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项目业绩</w:t>
            </w:r>
          </w:p>
        </w:tc>
        <w:tc>
          <w:tcPr>
            <w:tcW w:w="6771" w:type="dxa"/>
            <w:tcBorders>
              <w:top w:val="single" w:color="auto" w:sz="4" w:space="0"/>
              <w:left w:val="nil"/>
              <w:bottom w:val="single" w:color="auto" w:sz="4" w:space="0"/>
              <w:right w:val="single" w:color="auto" w:sz="4" w:space="0"/>
            </w:tcBorders>
            <w:shd w:val="clear" w:color="auto" w:fill="FFFFFF"/>
            <w:noWrap w:val="0"/>
            <w:vAlign w:val="center"/>
          </w:tcPr>
          <w:p w14:paraId="59CA89F1">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2021年1月1日至今投标人完成过同类型项目案例，每个案例得1分，最高得3分。</w:t>
            </w:r>
          </w:p>
          <w:p w14:paraId="1AB06AF2">
            <w:pPr>
              <w:spacing w:line="440" w:lineRule="exact"/>
              <w:jc w:val="left"/>
              <w:rPr>
                <w:rFonts w:hint="eastAsia" w:ascii="仿宋_GB2312" w:hAnsi="宋体" w:eastAsia="仿宋_GB2312"/>
                <w:b/>
                <w:bCs/>
                <w:color w:val="auto"/>
                <w:sz w:val="22"/>
                <w:szCs w:val="22"/>
                <w:highlight w:val="none"/>
              </w:rPr>
            </w:pPr>
            <w:r>
              <w:rPr>
                <w:rFonts w:hint="eastAsia" w:ascii="仿宋_GB2312" w:hAnsi="宋体" w:eastAsia="仿宋_GB2312"/>
                <w:b/>
                <w:bCs/>
                <w:color w:val="auto"/>
                <w:sz w:val="22"/>
                <w:szCs w:val="22"/>
                <w:highlight w:val="none"/>
                <w:lang w:val="en-US" w:eastAsia="zh-CN"/>
              </w:rPr>
              <w:t>注：提供合同复印件并加盖投标人公章，未提供不得分。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65962679">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0-3</w:t>
            </w:r>
          </w:p>
        </w:tc>
      </w:tr>
      <w:tr w14:paraId="7E1A0B33">
        <w:tblPrEx>
          <w:tblCellMar>
            <w:top w:w="0" w:type="dxa"/>
            <w:left w:w="108" w:type="dxa"/>
            <w:bottom w:w="0" w:type="dxa"/>
            <w:right w:w="108" w:type="dxa"/>
          </w:tblCellMar>
        </w:tblPrEx>
        <w:trPr>
          <w:trHeight w:val="411"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437DFF">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4</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0D93F3A0">
            <w:pPr>
              <w:spacing w:line="440" w:lineRule="exact"/>
              <w:jc w:val="left"/>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项目组人员配备情况</w:t>
            </w:r>
          </w:p>
        </w:tc>
        <w:tc>
          <w:tcPr>
            <w:tcW w:w="6771" w:type="dxa"/>
            <w:tcBorders>
              <w:top w:val="single" w:color="auto" w:sz="4" w:space="0"/>
              <w:left w:val="nil"/>
              <w:bottom w:val="single" w:color="auto" w:sz="4" w:space="0"/>
              <w:right w:val="single" w:color="auto" w:sz="4" w:space="0"/>
            </w:tcBorders>
            <w:shd w:val="clear" w:color="auto" w:fill="FFFFFF"/>
            <w:noWrap w:val="0"/>
            <w:vAlign w:val="top"/>
          </w:tcPr>
          <w:p w14:paraId="56B18A58">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1、拟派项目经理同时具有机电专业注册建造师证书、注册信息安全工程师（CISP）证书、ITSS服务项目经理证书的得3分，每缺1项扣1分，扣完为止。</w:t>
            </w:r>
          </w:p>
          <w:p w14:paraId="7B0388DB">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2、项目技术负责人具有机电专业注册建造师证书、机电工程工程师证证书的得2分，每缺1项扣1分，扣完为止。</w:t>
            </w:r>
          </w:p>
          <w:p w14:paraId="082FD111">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3、投标人拟派项目人员中有</w:t>
            </w:r>
            <w:r>
              <w:rPr>
                <w:rFonts w:hint="eastAsia" w:ascii="仿宋_GB2312" w:hAnsi="宋体" w:eastAsia="仿宋_GB2312"/>
                <w:color w:val="auto"/>
                <w:sz w:val="22"/>
                <w:szCs w:val="22"/>
                <w:highlight w:val="none"/>
              </w:rPr>
              <w:t>信息系统高级项目管理师</w:t>
            </w:r>
            <w:r>
              <w:rPr>
                <w:rFonts w:hint="eastAsia" w:ascii="仿宋_GB2312" w:hAnsi="宋体" w:eastAsia="仿宋_GB2312"/>
                <w:color w:val="auto"/>
                <w:sz w:val="22"/>
                <w:szCs w:val="22"/>
                <w:highlight w:val="none"/>
                <w:lang w:val="en-US" w:eastAsia="zh-CN"/>
              </w:rPr>
              <w:t>的得2分。</w:t>
            </w:r>
          </w:p>
          <w:p w14:paraId="68243343">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4、投标人拟派项目人员中有特种作业证书（电工证、高空作业证）的，每提供一本得1分，最高得2分。</w:t>
            </w:r>
          </w:p>
          <w:p w14:paraId="4E87122C">
            <w:pPr>
              <w:spacing w:line="440" w:lineRule="exact"/>
              <w:jc w:val="left"/>
              <w:rPr>
                <w:rFonts w:hint="eastAsia" w:ascii="仿宋_GB2312" w:hAnsi="宋体" w:eastAsia="仿宋_GB2312"/>
                <w:b/>
                <w:bCs/>
                <w:color w:val="auto"/>
                <w:sz w:val="22"/>
                <w:szCs w:val="22"/>
                <w:highlight w:val="none"/>
              </w:rPr>
            </w:pPr>
            <w:r>
              <w:rPr>
                <w:rFonts w:hint="eastAsia" w:ascii="仿宋_GB2312" w:hAnsi="宋体" w:eastAsia="仿宋_GB2312"/>
                <w:b/>
                <w:bCs/>
                <w:color w:val="auto"/>
                <w:sz w:val="22"/>
                <w:szCs w:val="22"/>
                <w:highlight w:val="none"/>
              </w:rPr>
              <w:t>注：1.以上人员不得兼任，不得重复。</w:t>
            </w:r>
          </w:p>
          <w:p w14:paraId="3645FD3C">
            <w:pPr>
              <w:spacing w:line="440" w:lineRule="exact"/>
              <w:jc w:val="left"/>
              <w:rPr>
                <w:rFonts w:hint="eastAsia" w:ascii="仿宋_GB2312" w:hAnsi="宋体" w:eastAsia="仿宋_GB2312"/>
                <w:b/>
                <w:bCs/>
                <w:color w:val="auto"/>
                <w:sz w:val="22"/>
                <w:szCs w:val="22"/>
                <w:highlight w:val="none"/>
              </w:rPr>
            </w:pPr>
            <w:r>
              <w:rPr>
                <w:rFonts w:hint="eastAsia" w:ascii="仿宋_GB2312" w:hAnsi="宋体" w:eastAsia="仿宋_GB2312"/>
                <w:b/>
                <w:bCs/>
                <w:color w:val="auto"/>
                <w:sz w:val="22"/>
                <w:szCs w:val="22"/>
                <w:highlight w:val="none"/>
              </w:rPr>
              <w:t>2.投标文件中提供相关证书的电子扫描件并加盖投标人公章，未提供不得分。</w:t>
            </w:r>
          </w:p>
          <w:p w14:paraId="62542CB0">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b/>
                <w:bCs/>
                <w:color w:val="auto"/>
                <w:sz w:val="22"/>
                <w:szCs w:val="22"/>
                <w:highlight w:val="none"/>
              </w:rPr>
              <w:t>3.以上所有项目团队成员必须为投标投标人正式职工，须提供由社保机构出具的社保缴纳证明（加盖社保中心章或社保中心参保缴费证明电子专用章）等证明材料，不提供不得分。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5FA7B63B">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0-9</w:t>
            </w:r>
          </w:p>
        </w:tc>
      </w:tr>
      <w:tr w14:paraId="535CA896">
        <w:tblPrEx>
          <w:tblCellMar>
            <w:top w:w="0" w:type="dxa"/>
            <w:left w:w="108" w:type="dxa"/>
            <w:bottom w:w="0" w:type="dxa"/>
            <w:right w:w="108" w:type="dxa"/>
          </w:tblCellMar>
        </w:tblPrEx>
        <w:trPr>
          <w:trHeight w:val="499"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BB88AE">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5</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60F1CB7C">
            <w:pPr>
              <w:spacing w:line="440" w:lineRule="exact"/>
              <w:jc w:val="left"/>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技术方案</w:t>
            </w:r>
          </w:p>
        </w:tc>
        <w:tc>
          <w:tcPr>
            <w:tcW w:w="6771" w:type="dxa"/>
            <w:tcBorders>
              <w:top w:val="single" w:color="auto" w:sz="4" w:space="0"/>
              <w:left w:val="nil"/>
              <w:bottom w:val="single" w:color="auto" w:sz="4" w:space="0"/>
              <w:right w:val="single" w:color="auto" w:sz="4" w:space="0"/>
            </w:tcBorders>
            <w:shd w:val="clear" w:color="auto" w:fill="FFFFFF"/>
            <w:noWrap w:val="0"/>
            <w:vAlign w:val="center"/>
          </w:tcPr>
          <w:p w14:paraId="0AD0D30B">
            <w:pPr>
              <w:spacing w:line="440" w:lineRule="exact"/>
              <w:jc w:val="left"/>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对本项目目标、内容和范围把握准确，符合相关标准、指南且合理、完整、可行，并有明确的方案，请各投标单位结合招标文件充分理解，提供出具有成熟可行的实施方案，专家对于各投标人提供的方案进行对比后打分。</w:t>
            </w:r>
          </w:p>
          <w:p w14:paraId="3ECAA907">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 xml:space="preserve">提供本项目从监控总机房到前端摄像机的点位平面图、系统拓扑图和实施方案的文字描述以及监控点位和交换机的统计表。 </w:t>
            </w:r>
          </w:p>
          <w:p w14:paraId="34037F7F">
            <w:pPr>
              <w:spacing w:line="440" w:lineRule="exact"/>
              <w:jc w:val="left"/>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en-US" w:eastAsia="zh-CN"/>
              </w:rPr>
              <w:t>评委从科学性、先进性、实用性、成熟性、创新性等方面进行评审。（优：8.1-12分，良：3.1-8分，一般：0.1-3分，不提供不得分）。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7B2C5E0F">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0-12</w:t>
            </w:r>
          </w:p>
        </w:tc>
      </w:tr>
      <w:tr w14:paraId="2C89A27E">
        <w:tblPrEx>
          <w:tblCellMar>
            <w:top w:w="0" w:type="dxa"/>
            <w:left w:w="108" w:type="dxa"/>
            <w:bottom w:w="0" w:type="dxa"/>
            <w:right w:w="108" w:type="dxa"/>
          </w:tblCellMar>
        </w:tblPrEx>
        <w:trPr>
          <w:trHeight w:val="499"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C9B8F2">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6</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74897EA3">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施工方案</w:t>
            </w:r>
          </w:p>
        </w:tc>
        <w:tc>
          <w:tcPr>
            <w:tcW w:w="6771" w:type="dxa"/>
            <w:tcBorders>
              <w:top w:val="single" w:color="auto" w:sz="4" w:space="0"/>
              <w:left w:val="nil"/>
              <w:bottom w:val="single" w:color="auto" w:sz="4" w:space="0"/>
              <w:right w:val="single" w:color="auto" w:sz="4" w:space="0"/>
            </w:tcBorders>
            <w:shd w:val="clear" w:color="auto" w:fill="FFFFFF"/>
            <w:noWrap w:val="0"/>
            <w:vAlign w:val="center"/>
          </w:tcPr>
          <w:p w14:paraId="3E166E8E">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投标人提供项目施工方案，评委依据方案总体部署措施，质量、安全保证措施，实施进度计划及工期保证措施等方面进行评审。（优：4.1-5分，良：2.1-4分，一般：0.1-2分，不提供不得分）。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7CEA3F72">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0-5</w:t>
            </w:r>
          </w:p>
        </w:tc>
      </w:tr>
      <w:tr w14:paraId="222A9286">
        <w:tblPrEx>
          <w:tblCellMar>
            <w:top w:w="0" w:type="dxa"/>
            <w:left w:w="108" w:type="dxa"/>
            <w:bottom w:w="0" w:type="dxa"/>
            <w:right w:w="108" w:type="dxa"/>
          </w:tblCellMar>
        </w:tblPrEx>
        <w:trPr>
          <w:trHeight w:val="1579" w:hRule="atLeast"/>
        </w:trPr>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10E8F6">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7</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4433429F">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售后服务方案</w:t>
            </w:r>
          </w:p>
        </w:tc>
        <w:tc>
          <w:tcPr>
            <w:tcW w:w="6771" w:type="dxa"/>
            <w:tcBorders>
              <w:top w:val="single" w:color="auto" w:sz="4" w:space="0"/>
              <w:left w:val="nil"/>
              <w:bottom w:val="single" w:color="auto" w:sz="4" w:space="0"/>
              <w:right w:val="single" w:color="auto" w:sz="4" w:space="0"/>
            </w:tcBorders>
            <w:shd w:val="clear" w:color="auto" w:fill="FFFFFF"/>
            <w:noWrap w:val="0"/>
            <w:vAlign w:val="center"/>
          </w:tcPr>
          <w:p w14:paraId="43D85B0B">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1、根据</w:t>
            </w:r>
            <w:r>
              <w:rPr>
                <w:rFonts w:hint="eastAsia" w:ascii="仿宋_GB2312" w:hAnsi="宋体" w:eastAsia="仿宋_GB2312"/>
                <w:color w:val="auto"/>
                <w:sz w:val="22"/>
                <w:szCs w:val="22"/>
                <w:highlight w:val="none"/>
                <w:lang w:val="zh-CN" w:eastAsia="zh-CN"/>
              </w:rPr>
              <w:t>投标人提供的售后维护机构，是否具有较强</w:t>
            </w:r>
            <w:r>
              <w:rPr>
                <w:rFonts w:hint="eastAsia" w:ascii="仿宋_GB2312" w:hAnsi="宋体" w:eastAsia="仿宋_GB2312"/>
                <w:color w:val="auto"/>
                <w:sz w:val="22"/>
                <w:szCs w:val="22"/>
                <w:highlight w:val="none"/>
                <w:lang w:val="en-US" w:eastAsia="zh-CN"/>
              </w:rPr>
              <w:t>的</w:t>
            </w:r>
            <w:r>
              <w:rPr>
                <w:rFonts w:hint="eastAsia" w:ascii="仿宋_GB2312" w:hAnsi="宋体" w:eastAsia="仿宋_GB2312"/>
                <w:color w:val="auto"/>
                <w:sz w:val="22"/>
                <w:szCs w:val="22"/>
                <w:highlight w:val="none"/>
                <w:lang w:val="zh-CN" w:eastAsia="zh-CN"/>
              </w:rPr>
              <w:t>服务能力，是否拥有常驻服务和技术支持机构以及较强的专业技术队伍，能提供快速的售后服务响应酌情打分。</w:t>
            </w:r>
            <w:r>
              <w:rPr>
                <w:rFonts w:hint="eastAsia" w:ascii="仿宋_GB2312" w:hAnsi="宋体" w:eastAsia="仿宋_GB2312"/>
                <w:color w:val="auto"/>
                <w:sz w:val="22"/>
                <w:szCs w:val="22"/>
                <w:highlight w:val="none"/>
                <w:lang w:val="en-US" w:eastAsia="zh-CN"/>
              </w:rPr>
              <w:t>（优：2.1-3分，良：1.1-2分，一般：0.1-1分，不提供不得分）。</w:t>
            </w:r>
          </w:p>
          <w:p w14:paraId="6CB8FD85">
            <w:pPr>
              <w:spacing w:line="440" w:lineRule="exact"/>
              <w:jc w:val="left"/>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2、具有商品售后服务五星级认证证书，证书认证范围包含智能化设备、安防设备、信息系统集成、网络系统、音视频集成系统(公共广播、专业音响、会议系统）的售后服务的得2分，不提供不得分。</w:t>
            </w:r>
          </w:p>
        </w:tc>
        <w:tc>
          <w:tcPr>
            <w:tcW w:w="762" w:type="dxa"/>
            <w:tcBorders>
              <w:top w:val="single" w:color="auto" w:sz="4" w:space="0"/>
              <w:left w:val="nil"/>
              <w:bottom w:val="single" w:color="auto" w:sz="4" w:space="0"/>
              <w:right w:val="single" w:color="auto" w:sz="4" w:space="0"/>
            </w:tcBorders>
            <w:shd w:val="clear" w:color="auto" w:fill="FFFFFF"/>
            <w:noWrap w:val="0"/>
            <w:vAlign w:val="center"/>
          </w:tcPr>
          <w:p w14:paraId="4C0DBE58">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0-5</w:t>
            </w:r>
          </w:p>
        </w:tc>
      </w:tr>
    </w:tbl>
    <w:p w14:paraId="3878C73B">
      <w:pPr>
        <w:snapToGrid w:val="0"/>
        <w:spacing w:line="440" w:lineRule="exact"/>
        <w:rPr>
          <w:rFonts w:ascii="仿宋_GB2312" w:hAnsi="仿宋" w:eastAsia="仿宋_GB2312" w:cs="仿宋"/>
          <w:color w:val="auto"/>
          <w:sz w:val="24"/>
          <w:highlight w:val="none"/>
        </w:rPr>
      </w:pPr>
    </w:p>
    <w:p w14:paraId="1ACA05A0">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14:paraId="140DBECC">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33A324A4">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08ED6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72737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14:paraId="17499A12">
      <w:pPr>
        <w:snapToGrid w:val="0"/>
        <w:rPr>
          <w:rFonts w:ascii="仿宋_GB2312" w:hAnsi="宋体" w:eastAsia="仿宋_GB2312"/>
          <w:b/>
          <w:color w:val="auto"/>
          <w:sz w:val="24"/>
          <w:highlight w:val="none"/>
          <w:u w:val="single"/>
        </w:rPr>
      </w:pPr>
    </w:p>
    <w:bookmarkEnd w:id="5"/>
    <w:bookmarkEnd w:id="6"/>
    <w:bookmarkEnd w:id="7"/>
    <w:bookmarkEnd w:id="8"/>
    <w:p w14:paraId="5BA07D51">
      <w:pPr>
        <w:snapToGrid w:val="0"/>
        <w:spacing w:line="360" w:lineRule="auto"/>
        <w:jc w:val="center"/>
        <w:rPr>
          <w:rFonts w:ascii="仿宋_GB2312" w:hAnsi="仿宋_GB2312" w:eastAsia="仿宋_GB2312" w:cs="仿宋_GB2312"/>
          <w:b/>
          <w:color w:val="auto"/>
          <w:sz w:val="36"/>
          <w:szCs w:val="20"/>
          <w:highlight w:val="none"/>
        </w:rPr>
      </w:pPr>
    </w:p>
    <w:p w14:paraId="1EC95396">
      <w:pPr>
        <w:snapToGrid w:val="0"/>
        <w:spacing w:line="360" w:lineRule="auto"/>
        <w:jc w:val="center"/>
        <w:rPr>
          <w:rFonts w:ascii="仿宋_GB2312" w:hAnsi="仿宋_GB2312" w:eastAsia="仿宋_GB2312" w:cs="仿宋_GB2312"/>
          <w:b/>
          <w:color w:val="auto"/>
          <w:sz w:val="36"/>
          <w:szCs w:val="20"/>
          <w:highlight w:val="none"/>
        </w:rPr>
      </w:pPr>
    </w:p>
    <w:p w14:paraId="51651FC5">
      <w:pPr>
        <w:snapToGrid w:val="0"/>
        <w:spacing w:line="360" w:lineRule="auto"/>
        <w:jc w:val="center"/>
        <w:rPr>
          <w:rFonts w:ascii="仿宋_GB2312" w:hAnsi="仿宋_GB2312" w:eastAsia="仿宋_GB2312" w:cs="仿宋_GB2312"/>
          <w:b/>
          <w:color w:val="auto"/>
          <w:sz w:val="36"/>
          <w:szCs w:val="20"/>
          <w:highlight w:val="none"/>
        </w:rPr>
      </w:pPr>
    </w:p>
    <w:p w14:paraId="1A221380">
      <w:pPr>
        <w:snapToGrid w:val="0"/>
        <w:spacing w:line="360" w:lineRule="auto"/>
        <w:jc w:val="center"/>
        <w:rPr>
          <w:rFonts w:ascii="仿宋_GB2312" w:hAnsi="仿宋_GB2312" w:eastAsia="仿宋_GB2312" w:cs="仿宋_GB2312"/>
          <w:b/>
          <w:color w:val="auto"/>
          <w:sz w:val="36"/>
          <w:szCs w:val="20"/>
          <w:highlight w:val="none"/>
        </w:rPr>
      </w:pPr>
    </w:p>
    <w:p w14:paraId="30D1347E">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2E60DEE1">
      <w:pPr>
        <w:spacing w:line="360" w:lineRule="auto"/>
        <w:ind w:firstLine="480" w:firstLineChars="200"/>
        <w:outlineLvl w:val="0"/>
        <w:rPr>
          <w:rFonts w:ascii="仿宋_GB2312" w:hAnsi="仿宋_GB2312" w:eastAsia="仿宋_GB2312" w:cs="仿宋_GB2312"/>
          <w:color w:val="auto"/>
          <w:sz w:val="24"/>
          <w:highlight w:val="none"/>
        </w:rPr>
      </w:pPr>
    </w:p>
    <w:p w14:paraId="68453380">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38EC1D2E">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648E187B">
      <w:pPr>
        <w:adjustRightInd w:val="0"/>
        <w:spacing w:line="360" w:lineRule="auto"/>
        <w:jc w:val="center"/>
        <w:outlineLvl w:val="0"/>
        <w:rPr>
          <w:rFonts w:ascii="仿宋_GB2312" w:hAnsi="仿宋" w:eastAsia="仿宋_GB2312" w:cs="仿宋"/>
          <w:b/>
          <w:color w:val="auto"/>
          <w:kern w:val="0"/>
          <w:sz w:val="36"/>
          <w:szCs w:val="36"/>
          <w:highlight w:val="none"/>
        </w:rPr>
      </w:pPr>
    </w:p>
    <w:p w14:paraId="313E788C">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2408D6E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3AF18C0E">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156B829C">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088B7244">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7FB30AE7">
      <w:pPr>
        <w:spacing w:line="360" w:lineRule="auto"/>
        <w:ind w:firstLine="480" w:firstLineChars="200"/>
        <w:outlineLvl w:val="0"/>
        <w:rPr>
          <w:rFonts w:ascii="仿宋_GB2312" w:hAnsi="仿宋_GB2312" w:eastAsia="仿宋_GB2312" w:cs="仿宋_GB2312"/>
          <w:color w:val="auto"/>
          <w:sz w:val="24"/>
          <w:highlight w:val="none"/>
        </w:rPr>
      </w:pPr>
    </w:p>
    <w:p w14:paraId="48F03AF7">
      <w:pPr>
        <w:pStyle w:val="25"/>
        <w:spacing w:line="800" w:lineRule="atLeast"/>
        <w:ind w:left="0" w:leftChars="0"/>
        <w:rPr>
          <w:rFonts w:ascii="仿宋_GB2312" w:hAnsi="宋体" w:eastAsia="仿宋_GB2312"/>
          <w:b/>
          <w:color w:val="auto"/>
          <w:sz w:val="36"/>
          <w:szCs w:val="36"/>
          <w:highlight w:val="none"/>
        </w:rPr>
      </w:pPr>
    </w:p>
    <w:p w14:paraId="1F8E6FF0">
      <w:pPr>
        <w:pStyle w:val="25"/>
        <w:spacing w:line="800" w:lineRule="atLeast"/>
        <w:ind w:left="0" w:leftChars="0"/>
        <w:rPr>
          <w:rFonts w:ascii="仿宋_GB2312" w:hAnsi="宋体" w:eastAsia="仿宋_GB2312"/>
          <w:b/>
          <w:color w:val="auto"/>
          <w:sz w:val="36"/>
          <w:szCs w:val="36"/>
          <w:highlight w:val="none"/>
        </w:rPr>
      </w:pPr>
    </w:p>
    <w:p w14:paraId="16C95340">
      <w:pPr>
        <w:rPr>
          <w:rFonts w:ascii="仿宋_GB2312" w:hAnsi="宋体" w:eastAsia="仿宋_GB2312"/>
          <w:b/>
          <w:color w:val="auto"/>
          <w:sz w:val="30"/>
          <w:szCs w:val="30"/>
          <w:highlight w:val="none"/>
        </w:rPr>
      </w:pPr>
    </w:p>
    <w:p w14:paraId="1D0CED1B">
      <w:pPr>
        <w:rPr>
          <w:rFonts w:ascii="仿宋_GB2312" w:hAnsi="宋体" w:eastAsia="仿宋_GB2312"/>
          <w:b/>
          <w:color w:val="auto"/>
          <w:sz w:val="30"/>
          <w:szCs w:val="30"/>
          <w:highlight w:val="none"/>
        </w:rPr>
      </w:pPr>
    </w:p>
    <w:p w14:paraId="0D22FBE3">
      <w:pPr>
        <w:snapToGrid w:val="0"/>
        <w:spacing w:line="440" w:lineRule="exact"/>
        <w:rPr>
          <w:rFonts w:ascii="仿宋_GB2312" w:hAnsi="仿宋_GB2312" w:eastAsia="仿宋_GB2312" w:cs="仿宋_GB2312"/>
          <w:color w:val="auto"/>
          <w:sz w:val="24"/>
          <w:highlight w:val="none"/>
        </w:rPr>
      </w:pPr>
    </w:p>
    <w:p w14:paraId="59DE4A4A">
      <w:pPr>
        <w:snapToGrid w:val="0"/>
        <w:spacing w:line="440" w:lineRule="exact"/>
        <w:rPr>
          <w:rFonts w:ascii="仿宋_GB2312" w:hAnsi="仿宋_GB2312" w:eastAsia="仿宋_GB2312" w:cs="仿宋_GB2312"/>
          <w:color w:val="auto"/>
          <w:sz w:val="24"/>
          <w:highlight w:val="none"/>
        </w:rPr>
      </w:pPr>
    </w:p>
    <w:p w14:paraId="1EF0FD80">
      <w:pPr>
        <w:snapToGrid w:val="0"/>
        <w:spacing w:line="440" w:lineRule="exact"/>
        <w:rPr>
          <w:rFonts w:ascii="仿宋_GB2312" w:hAnsi="仿宋_GB2312" w:eastAsia="仿宋_GB2312" w:cs="仿宋_GB2312"/>
          <w:color w:val="auto"/>
          <w:sz w:val="24"/>
          <w:highlight w:val="none"/>
        </w:rPr>
      </w:pPr>
    </w:p>
    <w:p w14:paraId="695E53D5">
      <w:pPr>
        <w:snapToGrid w:val="0"/>
        <w:spacing w:line="440" w:lineRule="exact"/>
        <w:rPr>
          <w:rFonts w:ascii="仿宋_GB2312" w:hAnsi="仿宋_GB2312" w:eastAsia="仿宋_GB2312" w:cs="仿宋_GB2312"/>
          <w:color w:val="auto"/>
          <w:sz w:val="24"/>
          <w:highlight w:val="none"/>
        </w:rPr>
      </w:pPr>
    </w:p>
    <w:p w14:paraId="792A3DA7">
      <w:pPr>
        <w:snapToGrid w:val="0"/>
        <w:spacing w:line="440" w:lineRule="exact"/>
        <w:rPr>
          <w:rFonts w:ascii="仿宋_GB2312" w:hAnsi="仿宋_GB2312" w:eastAsia="仿宋_GB2312" w:cs="仿宋_GB2312"/>
          <w:color w:val="auto"/>
          <w:sz w:val="24"/>
          <w:highlight w:val="none"/>
        </w:rPr>
      </w:pPr>
    </w:p>
    <w:p w14:paraId="226A1F86">
      <w:pPr>
        <w:snapToGrid w:val="0"/>
        <w:spacing w:line="440" w:lineRule="exact"/>
        <w:rPr>
          <w:rFonts w:ascii="仿宋_GB2312" w:hAnsi="仿宋_GB2312" w:eastAsia="仿宋_GB2312" w:cs="仿宋_GB2312"/>
          <w:color w:val="auto"/>
          <w:sz w:val="24"/>
          <w:highlight w:val="none"/>
        </w:rPr>
      </w:pPr>
    </w:p>
    <w:p w14:paraId="685925FC">
      <w:pPr>
        <w:snapToGrid w:val="0"/>
        <w:spacing w:line="440" w:lineRule="exact"/>
        <w:rPr>
          <w:rFonts w:ascii="仿宋_GB2312" w:hAnsi="仿宋_GB2312" w:eastAsia="仿宋_GB2312" w:cs="仿宋_GB2312"/>
          <w:color w:val="auto"/>
          <w:sz w:val="24"/>
          <w:highlight w:val="none"/>
        </w:rPr>
      </w:pPr>
    </w:p>
    <w:p w14:paraId="1102A569">
      <w:pPr>
        <w:snapToGrid w:val="0"/>
        <w:spacing w:line="440" w:lineRule="exact"/>
        <w:rPr>
          <w:rFonts w:ascii="仿宋_GB2312" w:hAnsi="仿宋_GB2312" w:eastAsia="仿宋_GB2312" w:cs="仿宋_GB2312"/>
          <w:color w:val="auto"/>
          <w:sz w:val="24"/>
          <w:highlight w:val="none"/>
        </w:rPr>
      </w:pPr>
    </w:p>
    <w:p w14:paraId="4E1F8A9E">
      <w:pPr>
        <w:snapToGrid w:val="0"/>
        <w:spacing w:line="440" w:lineRule="exact"/>
        <w:rPr>
          <w:rFonts w:ascii="仿宋_GB2312" w:hAnsi="仿宋_GB2312" w:eastAsia="仿宋_GB2312" w:cs="仿宋_GB2312"/>
          <w:color w:val="auto"/>
          <w:sz w:val="24"/>
          <w:highlight w:val="none"/>
        </w:rPr>
      </w:pPr>
    </w:p>
    <w:p w14:paraId="6A7A03FD">
      <w:pPr>
        <w:snapToGrid w:val="0"/>
        <w:spacing w:line="440" w:lineRule="exact"/>
        <w:rPr>
          <w:rFonts w:ascii="仿宋_GB2312" w:hAnsi="仿宋_GB2312" w:eastAsia="仿宋_GB2312" w:cs="仿宋_GB2312"/>
          <w:color w:val="auto"/>
          <w:sz w:val="24"/>
          <w:highlight w:val="none"/>
        </w:rPr>
      </w:pPr>
    </w:p>
    <w:p w14:paraId="2CC72A3A">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3C4E8D61">
      <w:pPr>
        <w:snapToGrid w:val="0"/>
        <w:spacing w:line="440" w:lineRule="exact"/>
        <w:rPr>
          <w:rFonts w:ascii="仿宋_GB2312" w:hAnsi="仿宋_GB2312" w:eastAsia="仿宋_GB2312" w:cs="仿宋_GB2312"/>
          <w:color w:val="auto"/>
          <w:sz w:val="24"/>
          <w:highlight w:val="none"/>
        </w:rPr>
      </w:pPr>
    </w:p>
    <w:p w14:paraId="3E2BC317">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绍兴市殡仪馆</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浙江华夏工程管理有限公司</w:t>
      </w:r>
      <w:r>
        <w:rPr>
          <w:rFonts w:hint="eastAsia" w:ascii="仿宋_GB2312" w:hAnsi="仿宋" w:eastAsia="仿宋_GB2312" w:cs="仿宋"/>
          <w:color w:val="auto"/>
          <w:sz w:val="24"/>
          <w:highlight w:val="none"/>
        </w:rPr>
        <w:t>：</w:t>
      </w:r>
    </w:p>
    <w:p w14:paraId="74F450A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绍兴市殡仪馆望秦山陵园监控设备采购项目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HX2024-06-03</w:t>
      </w:r>
      <w:r>
        <w:rPr>
          <w:rFonts w:hint="eastAsia" w:ascii="仿宋_GB2312" w:hAnsi="仿宋" w:eastAsia="仿宋_GB2312" w:cs="仿宋"/>
          <w:color w:val="auto"/>
          <w:sz w:val="24"/>
          <w:highlight w:val="none"/>
        </w:rPr>
        <w:t>）政府采购活动，郑重承诺：</w:t>
      </w:r>
    </w:p>
    <w:p w14:paraId="067CF0CA">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3A764C0A">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F5CE37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725E7CA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2E4F890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0A4B5DEE">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21E8EF3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51BE282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6E4F17F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49906BE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145BC94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028CDF5B">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44617CDE">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22BEF563">
      <w:pPr>
        <w:snapToGrid w:val="0"/>
        <w:spacing w:line="440" w:lineRule="exact"/>
        <w:rPr>
          <w:rFonts w:ascii="仿宋_GB2312" w:hAnsi="仿宋_GB2312" w:eastAsia="仿宋_GB2312" w:cs="仿宋_GB2312"/>
          <w:color w:val="auto"/>
          <w:sz w:val="24"/>
          <w:highlight w:val="none"/>
        </w:rPr>
      </w:pPr>
    </w:p>
    <w:p w14:paraId="09C5D12A">
      <w:pPr>
        <w:snapToGrid w:val="0"/>
        <w:spacing w:line="440" w:lineRule="exact"/>
        <w:rPr>
          <w:rFonts w:ascii="仿宋_GB2312" w:hAnsi="仿宋_GB2312" w:eastAsia="仿宋_GB2312" w:cs="仿宋_GB2312"/>
          <w:color w:val="auto"/>
          <w:sz w:val="24"/>
          <w:highlight w:val="none"/>
        </w:rPr>
      </w:pPr>
    </w:p>
    <w:p w14:paraId="63633879">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1421A16D">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48CD00EE">
      <w:pPr>
        <w:pStyle w:val="141"/>
        <w:rPr>
          <w:color w:val="auto"/>
          <w:highlight w:val="none"/>
        </w:rPr>
      </w:pPr>
    </w:p>
    <w:p w14:paraId="5FB3299E">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6AC1597B">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516B52F5">
      <w:pPr>
        <w:snapToGrid w:val="0"/>
        <w:spacing w:line="360" w:lineRule="auto"/>
        <w:ind w:right="480"/>
        <w:jc w:val="center"/>
        <w:rPr>
          <w:rFonts w:ascii="仿宋_GB2312" w:hAnsi="仿宋" w:eastAsia="仿宋_GB2312" w:cs="仿宋"/>
          <w:b/>
          <w:color w:val="auto"/>
          <w:kern w:val="0"/>
          <w:sz w:val="32"/>
          <w:szCs w:val="32"/>
          <w:highlight w:val="none"/>
        </w:rPr>
      </w:pPr>
    </w:p>
    <w:p w14:paraId="4F25B335">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7876676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66AF0E17">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7A585B7C">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5FE62CD5">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791CFF32">
      <w:pPr>
        <w:widowControl/>
        <w:spacing w:line="360" w:lineRule="auto"/>
        <w:ind w:left="150"/>
        <w:jc w:val="center"/>
        <w:rPr>
          <w:rFonts w:ascii="仿宋_GB2312" w:hAnsi="仿宋" w:eastAsia="仿宋_GB2312" w:cs="仿宋"/>
          <w:b/>
          <w:color w:val="auto"/>
          <w:kern w:val="0"/>
          <w:sz w:val="32"/>
          <w:szCs w:val="32"/>
          <w:highlight w:val="none"/>
        </w:rPr>
      </w:pPr>
    </w:p>
    <w:p w14:paraId="76B4888E">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6EA115F5">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46C4886E">
      <w:pPr>
        <w:spacing w:line="336" w:lineRule="auto"/>
        <w:jc w:val="center"/>
        <w:rPr>
          <w:rFonts w:ascii="仿宋_GB2312" w:hAnsi="仿宋" w:eastAsia="仿宋_GB2312" w:cs="仿宋"/>
          <w:b/>
          <w:color w:val="auto"/>
          <w:kern w:val="0"/>
          <w:sz w:val="36"/>
          <w:szCs w:val="36"/>
          <w:highlight w:val="none"/>
        </w:rPr>
      </w:pPr>
    </w:p>
    <w:p w14:paraId="323C0A7C">
      <w:pPr>
        <w:spacing w:line="336" w:lineRule="auto"/>
        <w:jc w:val="center"/>
        <w:rPr>
          <w:rFonts w:ascii="仿宋_GB2312" w:hAnsi="仿宋" w:eastAsia="仿宋_GB2312" w:cs="仿宋"/>
          <w:b/>
          <w:color w:val="auto"/>
          <w:kern w:val="0"/>
          <w:sz w:val="36"/>
          <w:szCs w:val="36"/>
          <w:highlight w:val="none"/>
        </w:rPr>
      </w:pPr>
    </w:p>
    <w:p w14:paraId="787C5C3A">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10C487F5">
      <w:pPr>
        <w:spacing w:line="336" w:lineRule="auto"/>
        <w:jc w:val="center"/>
        <w:outlineLvl w:val="0"/>
        <w:rPr>
          <w:rFonts w:ascii="仿宋_GB2312" w:hAnsi="仿宋" w:eastAsia="仿宋_GB2312" w:cs="仿宋"/>
          <w:b/>
          <w:color w:val="auto"/>
          <w:kern w:val="0"/>
          <w:sz w:val="24"/>
          <w:highlight w:val="none"/>
        </w:rPr>
      </w:pPr>
    </w:p>
    <w:p w14:paraId="546DDB08">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01893748">
      <w:pPr>
        <w:pStyle w:val="222"/>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656AAC80">
      <w:pPr>
        <w:pStyle w:val="222"/>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77072EA0">
      <w:pPr>
        <w:pStyle w:val="222"/>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9D1D537">
      <w:pPr>
        <w:pStyle w:val="222"/>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2CAF00B5">
      <w:pPr>
        <w:pStyle w:val="222"/>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25DAA93D">
      <w:pPr>
        <w:pStyle w:val="222"/>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1C904C0">
      <w:pPr>
        <w:pStyle w:val="222"/>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611F3BE1">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29FE8F9D">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2DC5BE7">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E586DE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7B384B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348246A1">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A71C34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B7B549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866356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EB2799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B1033B5">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8189C9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18D7223">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F755246">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F248E31">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F1C96E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90DF06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C33B88D">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1C00BA85">
      <w:pPr>
        <w:pStyle w:val="98"/>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绍兴市殡仪馆</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浙江华夏工程管理有限公司</w:t>
      </w:r>
    </w:p>
    <w:p w14:paraId="16953975">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4273B39F">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64CBE14B">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50C90F1A">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1314D292">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3AD796">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20763ECF">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57A3ED00">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092640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21E07786">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4A188698">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7B37A9F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4C1D3C8F">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6AEF6DB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1F04AD1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0F0F609D">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57C54F34">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46BFA0FC">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5374F3FA">
      <w:pPr>
        <w:pStyle w:val="98"/>
        <w:spacing w:after="120" w:line="336" w:lineRule="auto"/>
        <w:ind w:firstLine="480"/>
        <w:rPr>
          <w:rFonts w:ascii="仿宋_GB2312" w:hAnsi="仿宋" w:eastAsia="仿宋_GB2312" w:cs="仿宋"/>
          <w:color w:val="auto"/>
          <w:szCs w:val="24"/>
          <w:highlight w:val="none"/>
        </w:rPr>
      </w:pPr>
    </w:p>
    <w:p w14:paraId="67CDE820">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5D104FF3">
      <w:pPr>
        <w:snapToGrid w:val="0"/>
        <w:spacing w:line="336" w:lineRule="auto"/>
        <w:ind w:firstLine="480" w:firstLineChars="200"/>
        <w:jc w:val="left"/>
        <w:rPr>
          <w:rFonts w:ascii="仿宋_GB2312" w:hAnsi="仿宋" w:eastAsia="仿宋_GB2312" w:cs="仿宋"/>
          <w:color w:val="auto"/>
          <w:sz w:val="24"/>
          <w:highlight w:val="none"/>
        </w:rPr>
      </w:pPr>
    </w:p>
    <w:p w14:paraId="366C78F2">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236CFB83">
      <w:pPr>
        <w:snapToGrid w:val="0"/>
        <w:spacing w:line="360" w:lineRule="auto"/>
        <w:jc w:val="center"/>
        <w:rPr>
          <w:rFonts w:ascii="仿宋_GB2312" w:hAnsi="仿宋" w:eastAsia="仿宋_GB2312" w:cs="仿宋"/>
          <w:b/>
          <w:color w:val="auto"/>
          <w:kern w:val="0"/>
          <w:sz w:val="32"/>
          <w:szCs w:val="32"/>
          <w:highlight w:val="none"/>
        </w:rPr>
      </w:pPr>
    </w:p>
    <w:p w14:paraId="3428D827">
      <w:pPr>
        <w:spacing w:line="360" w:lineRule="auto"/>
        <w:jc w:val="center"/>
        <w:rPr>
          <w:rFonts w:ascii="仿宋_GB2312" w:hAnsi="仿宋_GB2312" w:eastAsia="仿宋_GB2312" w:cs="仿宋_GB2312"/>
          <w:b/>
          <w:color w:val="auto"/>
          <w:sz w:val="24"/>
          <w:highlight w:val="none"/>
        </w:rPr>
      </w:pPr>
    </w:p>
    <w:p w14:paraId="5C5140D7">
      <w:pPr>
        <w:spacing w:line="360" w:lineRule="auto"/>
        <w:jc w:val="center"/>
        <w:rPr>
          <w:rFonts w:ascii="仿宋_GB2312" w:hAnsi="仿宋_GB2312" w:eastAsia="仿宋_GB2312" w:cs="仿宋_GB2312"/>
          <w:b/>
          <w:bCs/>
          <w:color w:val="auto"/>
          <w:sz w:val="32"/>
          <w:szCs w:val="32"/>
          <w:highlight w:val="none"/>
        </w:rPr>
      </w:pPr>
    </w:p>
    <w:p w14:paraId="71B64F37">
      <w:pPr>
        <w:spacing w:line="360" w:lineRule="auto"/>
        <w:jc w:val="center"/>
        <w:rPr>
          <w:rFonts w:ascii="仿宋_GB2312" w:hAnsi="仿宋_GB2312" w:eastAsia="仿宋_GB2312" w:cs="仿宋_GB2312"/>
          <w:b/>
          <w:bCs/>
          <w:color w:val="auto"/>
          <w:sz w:val="32"/>
          <w:szCs w:val="32"/>
          <w:highlight w:val="none"/>
        </w:rPr>
      </w:pPr>
    </w:p>
    <w:p w14:paraId="26E73C7F">
      <w:pPr>
        <w:spacing w:line="360" w:lineRule="auto"/>
        <w:jc w:val="center"/>
        <w:rPr>
          <w:rFonts w:ascii="仿宋_GB2312" w:hAnsi="仿宋_GB2312" w:eastAsia="仿宋_GB2312" w:cs="仿宋_GB2312"/>
          <w:b/>
          <w:bCs/>
          <w:color w:val="auto"/>
          <w:sz w:val="32"/>
          <w:szCs w:val="32"/>
          <w:highlight w:val="none"/>
        </w:rPr>
      </w:pPr>
    </w:p>
    <w:p w14:paraId="13D9FF75">
      <w:pPr>
        <w:spacing w:line="360" w:lineRule="auto"/>
        <w:jc w:val="center"/>
        <w:rPr>
          <w:rFonts w:ascii="仿宋_GB2312" w:hAnsi="仿宋_GB2312" w:eastAsia="仿宋_GB2312" w:cs="仿宋_GB2312"/>
          <w:b/>
          <w:bCs/>
          <w:color w:val="auto"/>
          <w:sz w:val="32"/>
          <w:szCs w:val="32"/>
          <w:highlight w:val="none"/>
        </w:rPr>
      </w:pPr>
    </w:p>
    <w:p w14:paraId="69D536DA">
      <w:pPr>
        <w:spacing w:line="360" w:lineRule="auto"/>
        <w:jc w:val="center"/>
        <w:rPr>
          <w:rFonts w:ascii="仿宋_GB2312" w:hAnsi="仿宋_GB2312" w:eastAsia="仿宋_GB2312" w:cs="仿宋_GB2312"/>
          <w:b/>
          <w:bCs/>
          <w:color w:val="auto"/>
          <w:sz w:val="32"/>
          <w:szCs w:val="32"/>
          <w:highlight w:val="none"/>
        </w:rPr>
      </w:pPr>
    </w:p>
    <w:p w14:paraId="037ADCDD">
      <w:pPr>
        <w:spacing w:line="360" w:lineRule="auto"/>
        <w:jc w:val="center"/>
        <w:rPr>
          <w:rFonts w:ascii="仿宋_GB2312" w:hAnsi="仿宋_GB2312" w:eastAsia="仿宋_GB2312" w:cs="仿宋_GB2312"/>
          <w:b/>
          <w:bCs/>
          <w:color w:val="auto"/>
          <w:sz w:val="32"/>
          <w:szCs w:val="32"/>
          <w:highlight w:val="none"/>
        </w:rPr>
      </w:pPr>
    </w:p>
    <w:p w14:paraId="1D3A7F71">
      <w:pPr>
        <w:spacing w:line="360" w:lineRule="auto"/>
        <w:jc w:val="center"/>
        <w:rPr>
          <w:rFonts w:ascii="仿宋_GB2312" w:hAnsi="仿宋_GB2312" w:eastAsia="仿宋_GB2312" w:cs="仿宋_GB2312"/>
          <w:b/>
          <w:bCs/>
          <w:color w:val="auto"/>
          <w:sz w:val="32"/>
          <w:szCs w:val="32"/>
          <w:highlight w:val="none"/>
        </w:rPr>
      </w:pPr>
    </w:p>
    <w:p w14:paraId="7B8700A3">
      <w:pPr>
        <w:spacing w:line="360" w:lineRule="auto"/>
        <w:jc w:val="center"/>
        <w:rPr>
          <w:rFonts w:ascii="仿宋_GB2312" w:hAnsi="仿宋_GB2312" w:eastAsia="仿宋_GB2312" w:cs="仿宋_GB2312"/>
          <w:b/>
          <w:bCs/>
          <w:color w:val="auto"/>
          <w:sz w:val="32"/>
          <w:szCs w:val="32"/>
          <w:highlight w:val="none"/>
        </w:rPr>
      </w:pPr>
    </w:p>
    <w:p w14:paraId="32E03238">
      <w:pPr>
        <w:spacing w:line="360" w:lineRule="auto"/>
        <w:jc w:val="center"/>
        <w:rPr>
          <w:rFonts w:ascii="仿宋_GB2312" w:hAnsi="仿宋_GB2312" w:eastAsia="仿宋_GB2312" w:cs="仿宋_GB2312"/>
          <w:b/>
          <w:bCs/>
          <w:color w:val="auto"/>
          <w:sz w:val="32"/>
          <w:szCs w:val="32"/>
          <w:highlight w:val="none"/>
        </w:rPr>
      </w:pPr>
    </w:p>
    <w:p w14:paraId="5F266615">
      <w:pPr>
        <w:spacing w:line="360" w:lineRule="auto"/>
        <w:jc w:val="center"/>
        <w:rPr>
          <w:rFonts w:ascii="仿宋_GB2312" w:hAnsi="仿宋_GB2312" w:eastAsia="仿宋_GB2312" w:cs="仿宋_GB2312"/>
          <w:b/>
          <w:bCs/>
          <w:color w:val="auto"/>
          <w:sz w:val="32"/>
          <w:szCs w:val="32"/>
          <w:highlight w:val="none"/>
        </w:rPr>
      </w:pPr>
    </w:p>
    <w:p w14:paraId="33A373B5">
      <w:pPr>
        <w:spacing w:line="360" w:lineRule="auto"/>
        <w:jc w:val="center"/>
        <w:rPr>
          <w:rFonts w:ascii="仿宋_GB2312" w:hAnsi="仿宋_GB2312" w:eastAsia="仿宋_GB2312" w:cs="仿宋_GB2312"/>
          <w:b/>
          <w:bCs/>
          <w:color w:val="auto"/>
          <w:sz w:val="32"/>
          <w:szCs w:val="32"/>
          <w:highlight w:val="none"/>
        </w:rPr>
      </w:pPr>
    </w:p>
    <w:p w14:paraId="69E816AF">
      <w:pPr>
        <w:widowControl/>
        <w:jc w:val="center"/>
        <w:rPr>
          <w:rFonts w:ascii="仿宋_GB2312" w:hAnsi="仿宋" w:eastAsia="仿宋_GB2312" w:cs="仿宋"/>
          <w:b/>
          <w:color w:val="auto"/>
          <w:sz w:val="30"/>
          <w:szCs w:val="30"/>
          <w:highlight w:val="none"/>
        </w:rPr>
      </w:pPr>
    </w:p>
    <w:p w14:paraId="0FD65A58">
      <w:pPr>
        <w:widowControl/>
        <w:jc w:val="center"/>
        <w:rPr>
          <w:rFonts w:ascii="仿宋_GB2312" w:hAnsi="仿宋" w:eastAsia="仿宋_GB2312" w:cs="仿宋"/>
          <w:b/>
          <w:color w:val="auto"/>
          <w:sz w:val="30"/>
          <w:szCs w:val="30"/>
          <w:highlight w:val="none"/>
        </w:rPr>
      </w:pPr>
    </w:p>
    <w:p w14:paraId="15D3C3C5">
      <w:pPr>
        <w:widowControl/>
        <w:jc w:val="center"/>
        <w:rPr>
          <w:rFonts w:ascii="仿宋_GB2312" w:hAnsi="仿宋" w:eastAsia="仿宋_GB2312" w:cs="仿宋"/>
          <w:b/>
          <w:color w:val="auto"/>
          <w:sz w:val="30"/>
          <w:szCs w:val="30"/>
          <w:highlight w:val="none"/>
        </w:rPr>
      </w:pPr>
    </w:p>
    <w:p w14:paraId="44A2E955">
      <w:pPr>
        <w:widowControl/>
        <w:jc w:val="center"/>
        <w:rPr>
          <w:rFonts w:ascii="仿宋_GB2312" w:hAnsi="仿宋" w:eastAsia="仿宋_GB2312" w:cs="仿宋"/>
          <w:b/>
          <w:color w:val="auto"/>
          <w:sz w:val="30"/>
          <w:szCs w:val="30"/>
          <w:highlight w:val="none"/>
        </w:rPr>
      </w:pPr>
    </w:p>
    <w:p w14:paraId="3428D0F5">
      <w:pPr>
        <w:widowControl/>
        <w:jc w:val="center"/>
        <w:rPr>
          <w:rFonts w:ascii="仿宋_GB2312" w:hAnsi="仿宋" w:eastAsia="仿宋_GB2312" w:cs="仿宋"/>
          <w:b/>
          <w:color w:val="auto"/>
          <w:sz w:val="30"/>
          <w:szCs w:val="30"/>
          <w:highlight w:val="none"/>
        </w:rPr>
      </w:pPr>
    </w:p>
    <w:p w14:paraId="7862D383">
      <w:pPr>
        <w:widowControl/>
        <w:jc w:val="center"/>
        <w:rPr>
          <w:rFonts w:ascii="仿宋_GB2312" w:hAnsi="仿宋" w:eastAsia="仿宋_GB2312" w:cs="仿宋"/>
          <w:b/>
          <w:color w:val="auto"/>
          <w:sz w:val="30"/>
          <w:szCs w:val="30"/>
          <w:highlight w:val="none"/>
        </w:rPr>
      </w:pPr>
    </w:p>
    <w:p w14:paraId="6DB34C0B">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7288A516">
      <w:pPr>
        <w:jc w:val="center"/>
        <w:rPr>
          <w:rFonts w:ascii="仿宋_GB2312" w:hAnsi="仿宋" w:eastAsia="仿宋_GB2312" w:cs="仿宋"/>
          <w:b/>
          <w:color w:val="auto"/>
          <w:sz w:val="24"/>
          <w:highlight w:val="none"/>
        </w:rPr>
      </w:pPr>
    </w:p>
    <w:p w14:paraId="378C59DE">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浙江华夏工程管理有限公司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绍兴市殡仪馆望秦山陵园监控设备采购项目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HX2024-06-03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2F0C1BDF">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0BCCE28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1E2A68BC">
      <w:pPr>
        <w:snapToGrid w:val="0"/>
        <w:spacing w:line="600" w:lineRule="exact"/>
        <w:jc w:val="left"/>
        <w:rPr>
          <w:rFonts w:ascii="仿宋_GB2312" w:hAnsi="仿宋" w:eastAsia="仿宋_GB2312" w:cs="仿宋"/>
          <w:color w:val="auto"/>
          <w:sz w:val="24"/>
          <w:highlight w:val="none"/>
        </w:rPr>
      </w:pPr>
    </w:p>
    <w:p w14:paraId="1BEC3EC4">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6AA2CDA">
      <w:pPr>
        <w:spacing w:line="360" w:lineRule="exact"/>
        <w:rPr>
          <w:rFonts w:ascii="仿宋_GB2312" w:hAnsi="仿宋" w:eastAsia="仿宋_GB2312" w:cs="仿宋"/>
          <w:color w:val="auto"/>
          <w:sz w:val="24"/>
          <w:highlight w:val="none"/>
        </w:rPr>
      </w:pPr>
    </w:p>
    <w:p w14:paraId="718F57A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1EBA75A5">
      <w:pPr>
        <w:spacing w:line="360" w:lineRule="exact"/>
        <w:rPr>
          <w:rFonts w:ascii="仿宋_GB2312" w:hAnsi="仿宋" w:eastAsia="仿宋_GB2312" w:cs="仿宋"/>
          <w:color w:val="auto"/>
          <w:sz w:val="24"/>
          <w:highlight w:val="none"/>
        </w:rPr>
      </w:pPr>
    </w:p>
    <w:p w14:paraId="289B13E0">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652B4094">
      <w:pPr>
        <w:spacing w:line="360" w:lineRule="exact"/>
        <w:rPr>
          <w:rFonts w:ascii="仿宋_GB2312" w:hAnsi="仿宋" w:eastAsia="仿宋_GB2312" w:cs="仿宋"/>
          <w:color w:val="auto"/>
          <w:sz w:val="24"/>
          <w:highlight w:val="none"/>
        </w:rPr>
      </w:pPr>
    </w:p>
    <w:p w14:paraId="2F6C1CEC">
      <w:pPr>
        <w:spacing w:line="360" w:lineRule="exact"/>
        <w:rPr>
          <w:rFonts w:ascii="仿宋_GB2312" w:hAnsi="仿宋" w:eastAsia="仿宋_GB2312" w:cs="仿宋"/>
          <w:color w:val="auto"/>
          <w:sz w:val="24"/>
          <w:highlight w:val="none"/>
        </w:rPr>
      </w:pPr>
    </w:p>
    <w:p w14:paraId="3168B4E7">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13A0E06E">
      <w:pPr>
        <w:spacing w:line="360" w:lineRule="exact"/>
        <w:rPr>
          <w:rFonts w:ascii="仿宋_GB2312" w:hAnsi="仿宋" w:eastAsia="仿宋_GB2312" w:cs="仿宋"/>
          <w:color w:val="auto"/>
          <w:sz w:val="24"/>
          <w:highlight w:val="none"/>
        </w:rPr>
      </w:pPr>
    </w:p>
    <w:p w14:paraId="4A6CC7F9">
      <w:pPr>
        <w:spacing w:line="360" w:lineRule="exact"/>
        <w:rPr>
          <w:rFonts w:ascii="仿宋_GB2312" w:hAnsi="仿宋" w:eastAsia="仿宋_GB2312" w:cs="仿宋"/>
          <w:color w:val="auto"/>
          <w:sz w:val="24"/>
          <w:highlight w:val="none"/>
        </w:rPr>
      </w:pPr>
    </w:p>
    <w:p w14:paraId="7C579429">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1C0FC503">
      <w:pPr>
        <w:spacing w:line="360" w:lineRule="exact"/>
        <w:rPr>
          <w:rFonts w:ascii="仿宋_GB2312" w:hAnsi="仿宋" w:eastAsia="仿宋_GB2312" w:cs="仿宋"/>
          <w:color w:val="auto"/>
          <w:sz w:val="24"/>
          <w:highlight w:val="none"/>
        </w:rPr>
      </w:pPr>
    </w:p>
    <w:p w14:paraId="7C52FBAC">
      <w:pPr>
        <w:spacing w:line="360" w:lineRule="exact"/>
        <w:rPr>
          <w:rFonts w:ascii="仿宋_GB2312" w:hAnsi="仿宋" w:eastAsia="仿宋_GB2312" w:cs="仿宋"/>
          <w:color w:val="auto"/>
          <w:sz w:val="24"/>
          <w:highlight w:val="none"/>
        </w:rPr>
      </w:pPr>
    </w:p>
    <w:p w14:paraId="7147B39A">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1443B9DD">
      <w:pPr>
        <w:ind w:firstLine="4920" w:firstLineChars="2050"/>
        <w:jc w:val="left"/>
        <w:rPr>
          <w:rFonts w:ascii="仿宋_GB2312" w:hAnsi="仿宋" w:eastAsia="仿宋_GB2312" w:cs="仿宋"/>
          <w:color w:val="auto"/>
          <w:sz w:val="24"/>
          <w:highlight w:val="none"/>
        </w:rPr>
      </w:pPr>
    </w:p>
    <w:p w14:paraId="39389549">
      <w:pPr>
        <w:spacing w:line="800" w:lineRule="exact"/>
        <w:rPr>
          <w:rFonts w:ascii="仿宋_GB2312" w:hAnsi="仿宋" w:eastAsia="仿宋_GB2312" w:cs="仿宋"/>
          <w:b/>
          <w:color w:val="auto"/>
          <w:sz w:val="24"/>
          <w:highlight w:val="none"/>
        </w:rPr>
      </w:pPr>
    </w:p>
    <w:p w14:paraId="03936FB2">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36E41118">
      <w:pPr>
        <w:jc w:val="center"/>
        <w:rPr>
          <w:rFonts w:ascii="仿宋_GB2312" w:hAnsi="仿宋" w:eastAsia="仿宋_GB2312" w:cs="仿宋"/>
          <w:b/>
          <w:color w:val="auto"/>
          <w:sz w:val="24"/>
          <w:highlight w:val="none"/>
        </w:rPr>
      </w:pPr>
    </w:p>
    <w:p w14:paraId="68F725DB">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7AE4E362">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浙江华夏工程管理有限公司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绍兴市殡仪馆望秦山陵园监控设备采购项目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HX2024-06-03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143D81C0">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63515E3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0C2C8D31">
      <w:pPr>
        <w:snapToGrid w:val="0"/>
        <w:spacing w:line="600" w:lineRule="exact"/>
        <w:jc w:val="left"/>
        <w:rPr>
          <w:rFonts w:ascii="仿宋_GB2312" w:hAnsi="仿宋" w:eastAsia="仿宋_GB2312" w:cs="仿宋"/>
          <w:color w:val="auto"/>
          <w:sz w:val="24"/>
          <w:highlight w:val="none"/>
        </w:rPr>
      </w:pPr>
    </w:p>
    <w:p w14:paraId="4CAD1CB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5A9F548B">
      <w:pPr>
        <w:spacing w:line="360" w:lineRule="exact"/>
        <w:rPr>
          <w:rFonts w:ascii="仿宋_GB2312" w:hAnsi="仿宋" w:eastAsia="仿宋_GB2312" w:cs="仿宋"/>
          <w:color w:val="auto"/>
          <w:sz w:val="24"/>
          <w:highlight w:val="none"/>
        </w:rPr>
      </w:pPr>
    </w:p>
    <w:p w14:paraId="4DAFBEA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266E8E9D">
      <w:pPr>
        <w:spacing w:line="360" w:lineRule="exact"/>
        <w:rPr>
          <w:rFonts w:ascii="仿宋_GB2312" w:hAnsi="仿宋" w:eastAsia="仿宋_GB2312" w:cs="仿宋"/>
          <w:color w:val="auto"/>
          <w:sz w:val="24"/>
          <w:highlight w:val="none"/>
        </w:rPr>
      </w:pPr>
    </w:p>
    <w:p w14:paraId="785D87A0">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1838D9F6">
      <w:pPr>
        <w:spacing w:line="360" w:lineRule="exact"/>
        <w:rPr>
          <w:rFonts w:ascii="仿宋_GB2312" w:hAnsi="仿宋" w:eastAsia="仿宋_GB2312" w:cs="仿宋"/>
          <w:color w:val="auto"/>
          <w:sz w:val="24"/>
          <w:highlight w:val="none"/>
        </w:rPr>
      </w:pPr>
    </w:p>
    <w:p w14:paraId="232BA6DB">
      <w:pPr>
        <w:spacing w:line="360" w:lineRule="exact"/>
        <w:rPr>
          <w:rFonts w:ascii="仿宋_GB2312" w:hAnsi="仿宋" w:eastAsia="仿宋_GB2312" w:cs="仿宋"/>
          <w:color w:val="auto"/>
          <w:sz w:val="24"/>
          <w:highlight w:val="none"/>
        </w:rPr>
      </w:pPr>
    </w:p>
    <w:p w14:paraId="46C8660F">
      <w:pPr>
        <w:jc w:val="center"/>
        <w:rPr>
          <w:rFonts w:ascii="仿宋_GB2312" w:hAnsi="仿宋" w:eastAsia="仿宋_GB2312" w:cs="仿宋"/>
          <w:b/>
          <w:color w:val="auto"/>
          <w:kern w:val="0"/>
          <w:sz w:val="32"/>
          <w:szCs w:val="32"/>
          <w:highlight w:val="none"/>
        </w:rPr>
      </w:pPr>
    </w:p>
    <w:p w14:paraId="523CE028">
      <w:pPr>
        <w:rPr>
          <w:rFonts w:ascii="仿宋_GB2312" w:hAnsi="仿宋" w:eastAsia="仿宋_GB2312" w:cs="仿宋"/>
          <w:color w:val="auto"/>
          <w:highlight w:val="none"/>
        </w:rPr>
      </w:pPr>
    </w:p>
    <w:p w14:paraId="7996AFA5">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35F7467">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E0CAB05">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6574F378">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30E30CB8">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13A7AE1D">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7AE5F24">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074FBEF">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73666E82">
      <w:pPr>
        <w:spacing w:line="800" w:lineRule="exact"/>
        <w:rPr>
          <w:rFonts w:ascii="仿宋_GB2312" w:hAnsi="仿宋" w:eastAsia="仿宋_GB2312" w:cs="仿宋"/>
          <w:b/>
          <w:color w:val="auto"/>
          <w:sz w:val="24"/>
          <w:highlight w:val="none"/>
        </w:rPr>
      </w:pPr>
    </w:p>
    <w:p w14:paraId="741B8563">
      <w:pPr>
        <w:spacing w:line="800" w:lineRule="exact"/>
        <w:rPr>
          <w:rFonts w:ascii="仿宋_GB2312" w:hAnsi="仿宋" w:eastAsia="仿宋_GB2312" w:cs="仿宋"/>
          <w:b/>
          <w:color w:val="auto"/>
          <w:sz w:val="24"/>
          <w:highlight w:val="none"/>
        </w:rPr>
      </w:pPr>
    </w:p>
    <w:p w14:paraId="4A4143B7">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342F5D0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4EAFBC5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134D52F9">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3590A17B">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1F823301">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445FB52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124E094F">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32F83295">
      <w:pPr>
        <w:spacing w:line="440" w:lineRule="exact"/>
        <w:rPr>
          <w:rFonts w:ascii="仿宋_GB2312" w:hAnsi="仿宋" w:eastAsia="仿宋_GB2312" w:cs="仿宋"/>
          <w:color w:val="auto"/>
          <w:sz w:val="24"/>
          <w:highlight w:val="none"/>
        </w:rPr>
      </w:pPr>
    </w:p>
    <w:p w14:paraId="20B9C4C3">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35005579">
      <w:pPr>
        <w:spacing w:line="440" w:lineRule="exact"/>
        <w:ind w:right="480"/>
        <w:rPr>
          <w:rFonts w:ascii="仿宋_GB2312" w:hAnsi="仿宋" w:eastAsia="仿宋_GB2312" w:cs="仿宋"/>
          <w:color w:val="auto"/>
          <w:sz w:val="24"/>
          <w:highlight w:val="none"/>
        </w:rPr>
      </w:pPr>
    </w:p>
    <w:p w14:paraId="43A83ABA">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1E4382A1">
      <w:pPr>
        <w:jc w:val="center"/>
        <w:rPr>
          <w:rFonts w:ascii="仿宋_GB2312" w:hAnsi="仿宋" w:eastAsia="仿宋_GB2312" w:cs="仿宋"/>
          <w:b/>
          <w:color w:val="auto"/>
          <w:kern w:val="0"/>
          <w:sz w:val="32"/>
          <w:szCs w:val="32"/>
          <w:highlight w:val="none"/>
        </w:rPr>
      </w:pPr>
    </w:p>
    <w:p w14:paraId="55710EB6">
      <w:pPr>
        <w:jc w:val="center"/>
        <w:rPr>
          <w:rFonts w:ascii="仿宋_GB2312" w:hAnsi="仿宋" w:eastAsia="仿宋_GB2312" w:cs="仿宋"/>
          <w:b/>
          <w:color w:val="auto"/>
          <w:kern w:val="0"/>
          <w:sz w:val="32"/>
          <w:szCs w:val="32"/>
          <w:highlight w:val="none"/>
        </w:rPr>
      </w:pPr>
    </w:p>
    <w:p w14:paraId="05B0D708">
      <w:pPr>
        <w:rPr>
          <w:rFonts w:ascii="仿宋_GB2312" w:eastAsia="仿宋_GB2312"/>
          <w:color w:val="auto"/>
          <w:highlight w:val="none"/>
        </w:rPr>
      </w:pPr>
    </w:p>
    <w:p w14:paraId="7F5524C3">
      <w:pPr>
        <w:jc w:val="center"/>
        <w:rPr>
          <w:rFonts w:ascii="仿宋_GB2312" w:hAnsi="仿宋" w:eastAsia="仿宋_GB2312" w:cs="仿宋"/>
          <w:b/>
          <w:color w:val="auto"/>
          <w:kern w:val="0"/>
          <w:sz w:val="32"/>
          <w:szCs w:val="32"/>
          <w:highlight w:val="none"/>
        </w:rPr>
      </w:pPr>
    </w:p>
    <w:p w14:paraId="51CA3A57">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480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6FB7733">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22621E7F">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6A07C8B6">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539E8C58">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32D9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2EB89B9">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1CB6E9A1">
            <w:pPr>
              <w:jc w:val="center"/>
              <w:rPr>
                <w:rFonts w:ascii="仿宋_GB2312" w:eastAsia="仿宋_GB2312"/>
                <w:b/>
                <w:color w:val="auto"/>
                <w:highlight w:val="none"/>
              </w:rPr>
            </w:pPr>
          </w:p>
        </w:tc>
        <w:tc>
          <w:tcPr>
            <w:tcW w:w="3514" w:type="dxa"/>
            <w:vAlign w:val="center"/>
          </w:tcPr>
          <w:p w14:paraId="36A7B673">
            <w:pPr>
              <w:jc w:val="center"/>
              <w:rPr>
                <w:rFonts w:ascii="仿宋_GB2312" w:eastAsia="仿宋_GB2312"/>
                <w:b/>
                <w:color w:val="auto"/>
                <w:highlight w:val="none"/>
              </w:rPr>
            </w:pPr>
          </w:p>
        </w:tc>
        <w:tc>
          <w:tcPr>
            <w:tcW w:w="1265" w:type="dxa"/>
            <w:vAlign w:val="center"/>
          </w:tcPr>
          <w:p w14:paraId="1B828CFC">
            <w:pPr>
              <w:jc w:val="center"/>
              <w:rPr>
                <w:rFonts w:ascii="仿宋_GB2312" w:eastAsia="仿宋_GB2312"/>
                <w:b/>
                <w:color w:val="auto"/>
                <w:highlight w:val="none"/>
              </w:rPr>
            </w:pPr>
          </w:p>
        </w:tc>
      </w:tr>
      <w:tr w14:paraId="1F98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6AEBC9C">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39BEF843">
            <w:pPr>
              <w:jc w:val="center"/>
              <w:rPr>
                <w:rFonts w:ascii="仿宋_GB2312" w:eastAsia="仿宋_GB2312"/>
                <w:b/>
                <w:color w:val="auto"/>
                <w:highlight w:val="none"/>
              </w:rPr>
            </w:pPr>
          </w:p>
        </w:tc>
        <w:tc>
          <w:tcPr>
            <w:tcW w:w="3514" w:type="dxa"/>
            <w:vAlign w:val="center"/>
          </w:tcPr>
          <w:p w14:paraId="596D72F3">
            <w:pPr>
              <w:jc w:val="center"/>
              <w:rPr>
                <w:rFonts w:ascii="仿宋_GB2312" w:eastAsia="仿宋_GB2312"/>
                <w:b/>
                <w:color w:val="auto"/>
                <w:highlight w:val="none"/>
              </w:rPr>
            </w:pPr>
          </w:p>
        </w:tc>
        <w:tc>
          <w:tcPr>
            <w:tcW w:w="1265" w:type="dxa"/>
            <w:vAlign w:val="center"/>
          </w:tcPr>
          <w:p w14:paraId="76DBE994">
            <w:pPr>
              <w:jc w:val="center"/>
              <w:rPr>
                <w:rFonts w:ascii="仿宋_GB2312" w:eastAsia="仿宋_GB2312"/>
                <w:b/>
                <w:color w:val="auto"/>
                <w:highlight w:val="none"/>
              </w:rPr>
            </w:pPr>
          </w:p>
        </w:tc>
      </w:tr>
      <w:tr w14:paraId="30CE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3C5D135">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68AB10BB">
            <w:pPr>
              <w:jc w:val="center"/>
              <w:rPr>
                <w:rFonts w:ascii="仿宋_GB2312" w:eastAsia="仿宋_GB2312"/>
                <w:b/>
                <w:color w:val="auto"/>
                <w:highlight w:val="none"/>
              </w:rPr>
            </w:pPr>
          </w:p>
        </w:tc>
        <w:tc>
          <w:tcPr>
            <w:tcW w:w="3514" w:type="dxa"/>
            <w:vAlign w:val="center"/>
          </w:tcPr>
          <w:p w14:paraId="2670E1A5">
            <w:pPr>
              <w:jc w:val="center"/>
              <w:rPr>
                <w:rFonts w:ascii="仿宋_GB2312" w:eastAsia="仿宋_GB2312"/>
                <w:b/>
                <w:color w:val="auto"/>
                <w:highlight w:val="none"/>
              </w:rPr>
            </w:pPr>
          </w:p>
        </w:tc>
        <w:tc>
          <w:tcPr>
            <w:tcW w:w="1265" w:type="dxa"/>
            <w:vAlign w:val="center"/>
          </w:tcPr>
          <w:p w14:paraId="0666B8A4">
            <w:pPr>
              <w:jc w:val="center"/>
              <w:rPr>
                <w:rFonts w:ascii="仿宋_GB2312" w:eastAsia="仿宋_GB2312"/>
                <w:b/>
                <w:color w:val="auto"/>
                <w:highlight w:val="none"/>
              </w:rPr>
            </w:pPr>
          </w:p>
        </w:tc>
      </w:tr>
    </w:tbl>
    <w:p w14:paraId="0DF49B04">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5265B016">
      <w:pPr>
        <w:jc w:val="center"/>
        <w:rPr>
          <w:rFonts w:ascii="仿宋_GB2312" w:hAnsi="仿宋" w:eastAsia="仿宋_GB2312" w:cs="仿宋"/>
          <w:b/>
          <w:color w:val="auto"/>
          <w:kern w:val="0"/>
          <w:sz w:val="32"/>
          <w:szCs w:val="32"/>
          <w:highlight w:val="none"/>
        </w:rPr>
      </w:pPr>
    </w:p>
    <w:p w14:paraId="573F0A31">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C056E85">
      <w:pPr>
        <w:ind w:firstLine="1911" w:firstLineChars="595"/>
        <w:rPr>
          <w:rFonts w:ascii="仿宋_GB2312" w:hAnsi="仿宋" w:eastAsia="仿宋_GB2312" w:cs="仿宋"/>
          <w:b/>
          <w:bCs/>
          <w:color w:val="auto"/>
          <w:sz w:val="32"/>
          <w:szCs w:val="32"/>
          <w:highlight w:val="none"/>
        </w:rPr>
      </w:pPr>
    </w:p>
    <w:p w14:paraId="39D699E5">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464FA311">
      <w:pPr>
        <w:snapToGrid w:val="0"/>
        <w:spacing w:line="360" w:lineRule="auto"/>
        <w:rPr>
          <w:rFonts w:ascii="仿宋_GB2312" w:hAnsi="仿宋" w:eastAsia="仿宋_GB2312" w:cs="仿宋"/>
          <w:color w:val="auto"/>
          <w:sz w:val="24"/>
          <w:highlight w:val="none"/>
        </w:rPr>
      </w:pPr>
    </w:p>
    <w:p w14:paraId="39BC9499">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绍兴市殡仪馆</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浙江华夏工程管理有限公司</w:t>
      </w:r>
      <w:r>
        <w:rPr>
          <w:rFonts w:hint="eastAsia" w:ascii="仿宋_GB2312" w:hAnsi="仿宋" w:eastAsia="仿宋_GB2312" w:cs="仿宋"/>
          <w:color w:val="auto"/>
          <w:kern w:val="0"/>
          <w:sz w:val="24"/>
          <w:highlight w:val="none"/>
          <w:lang w:val="zh-CN"/>
        </w:rPr>
        <w:t>：</w:t>
      </w:r>
    </w:p>
    <w:p w14:paraId="51EAA25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3470F2E6">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76F5FA0">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69D66DE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6B0DD1B5">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5919D6E6">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37F6DFB0">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76B6DC28">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3B79871B">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55EC24E4">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6406012D">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9EA314D">
      <w:pPr>
        <w:autoSpaceDE w:val="0"/>
        <w:autoSpaceDN w:val="0"/>
        <w:spacing w:line="360" w:lineRule="auto"/>
        <w:ind w:left="2"/>
        <w:jc w:val="left"/>
        <w:rPr>
          <w:rFonts w:ascii="仿宋_GB2312" w:hAnsi="仿宋" w:eastAsia="仿宋_GB2312" w:cs="仿宋"/>
          <w:color w:val="auto"/>
          <w:kern w:val="0"/>
          <w:sz w:val="24"/>
          <w:highlight w:val="none"/>
          <w:lang w:val="zh-CN"/>
        </w:rPr>
      </w:pPr>
    </w:p>
    <w:p w14:paraId="2B7DECA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0AFF75E5">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2D201292">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7754FDF1">
      <w:pPr>
        <w:spacing w:line="360" w:lineRule="auto"/>
        <w:jc w:val="center"/>
        <w:rPr>
          <w:rFonts w:ascii="仿宋_GB2312" w:hAnsi="仿宋" w:eastAsia="仿宋_GB2312" w:cs="仿宋"/>
          <w:b/>
          <w:bCs/>
          <w:color w:val="auto"/>
          <w:sz w:val="24"/>
          <w:highlight w:val="none"/>
        </w:rPr>
      </w:pPr>
    </w:p>
    <w:p w14:paraId="74675D3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A3331B8">
      <w:pPr>
        <w:spacing w:line="360" w:lineRule="auto"/>
        <w:jc w:val="center"/>
        <w:rPr>
          <w:rFonts w:ascii="仿宋_GB2312" w:hAnsi="仿宋_GB2312" w:eastAsia="仿宋_GB2312" w:cs="仿宋_GB2312"/>
          <w:b/>
          <w:color w:val="auto"/>
          <w:sz w:val="32"/>
          <w:szCs w:val="32"/>
          <w:highlight w:val="none"/>
        </w:rPr>
      </w:pPr>
    </w:p>
    <w:p w14:paraId="283A6D4C">
      <w:pPr>
        <w:spacing w:line="360" w:lineRule="auto"/>
        <w:jc w:val="center"/>
        <w:rPr>
          <w:rFonts w:ascii="仿宋_GB2312" w:hAnsi="仿宋_GB2312" w:eastAsia="仿宋_GB2312" w:cs="仿宋_GB2312"/>
          <w:b/>
          <w:color w:val="auto"/>
          <w:sz w:val="32"/>
          <w:szCs w:val="32"/>
          <w:highlight w:val="none"/>
        </w:rPr>
      </w:pPr>
    </w:p>
    <w:p w14:paraId="3B7F00E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111AD7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2576F4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974D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40CB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DCE4C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1C9A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EA2F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1F8A2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681FA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DB23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7608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0478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3E565B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B2567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0DF46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FE4D9E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D6D03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1E060E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4D60CD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3D8DB7">
            <w:pPr>
              <w:autoSpaceDE w:val="0"/>
              <w:autoSpaceDN w:val="0"/>
              <w:spacing w:line="360" w:lineRule="auto"/>
              <w:rPr>
                <w:rFonts w:ascii="仿宋_GB2312" w:hAnsi="仿宋_GB2312" w:eastAsia="仿宋_GB2312" w:cs="仿宋_GB2312"/>
                <w:color w:val="auto"/>
                <w:sz w:val="24"/>
                <w:highlight w:val="none"/>
              </w:rPr>
            </w:pPr>
          </w:p>
        </w:tc>
      </w:tr>
      <w:tr w14:paraId="74BD456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9CF0F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D3545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914435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997CA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C3D282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7C263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BD3E0D">
            <w:pPr>
              <w:autoSpaceDE w:val="0"/>
              <w:autoSpaceDN w:val="0"/>
              <w:spacing w:line="360" w:lineRule="auto"/>
              <w:rPr>
                <w:rFonts w:ascii="仿宋_GB2312" w:hAnsi="仿宋_GB2312" w:eastAsia="仿宋_GB2312" w:cs="仿宋_GB2312"/>
                <w:color w:val="auto"/>
                <w:sz w:val="24"/>
                <w:highlight w:val="none"/>
              </w:rPr>
            </w:pPr>
          </w:p>
        </w:tc>
      </w:tr>
      <w:tr w14:paraId="2565AE2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CE05EF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F8B37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6D0734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9C032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76714D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4885A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3536FAC">
            <w:pPr>
              <w:autoSpaceDE w:val="0"/>
              <w:autoSpaceDN w:val="0"/>
              <w:spacing w:line="360" w:lineRule="auto"/>
              <w:rPr>
                <w:rFonts w:ascii="仿宋_GB2312" w:hAnsi="仿宋_GB2312" w:eastAsia="仿宋_GB2312" w:cs="仿宋_GB2312"/>
                <w:color w:val="auto"/>
                <w:sz w:val="24"/>
                <w:highlight w:val="none"/>
              </w:rPr>
            </w:pPr>
          </w:p>
        </w:tc>
      </w:tr>
    </w:tbl>
    <w:p w14:paraId="7E91DC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B9A72C5">
      <w:pPr>
        <w:autoSpaceDE w:val="0"/>
        <w:autoSpaceDN w:val="0"/>
        <w:spacing w:line="360" w:lineRule="auto"/>
        <w:rPr>
          <w:rFonts w:ascii="仿宋_GB2312" w:hAnsi="仿宋_GB2312" w:eastAsia="仿宋_GB2312" w:cs="仿宋_GB2312"/>
          <w:b/>
          <w:color w:val="auto"/>
          <w:sz w:val="24"/>
          <w:highlight w:val="none"/>
        </w:rPr>
      </w:pPr>
    </w:p>
    <w:p w14:paraId="46C7D66F">
      <w:pPr>
        <w:autoSpaceDE w:val="0"/>
        <w:autoSpaceDN w:val="0"/>
        <w:spacing w:line="360" w:lineRule="auto"/>
        <w:rPr>
          <w:rFonts w:ascii="仿宋_GB2312" w:hAnsi="仿宋_GB2312" w:eastAsia="仿宋_GB2312" w:cs="仿宋_GB2312"/>
          <w:color w:val="auto"/>
          <w:sz w:val="24"/>
          <w:highlight w:val="none"/>
        </w:rPr>
      </w:pPr>
    </w:p>
    <w:p w14:paraId="26B79D4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B01551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AC989AA">
      <w:pPr>
        <w:pStyle w:val="223"/>
        <w:ind w:firstLine="0"/>
        <w:jc w:val="both"/>
        <w:rPr>
          <w:rFonts w:hAnsi="仿宋_GB2312" w:cs="仿宋_GB2312"/>
          <w:color w:val="auto"/>
          <w:highlight w:val="none"/>
        </w:rPr>
      </w:pPr>
    </w:p>
    <w:p w14:paraId="252A994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F13C9A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0B73509">
      <w:pPr>
        <w:spacing w:line="360" w:lineRule="auto"/>
        <w:jc w:val="center"/>
        <w:rPr>
          <w:rFonts w:ascii="仿宋_GB2312" w:hAnsi="仿宋_GB2312" w:eastAsia="仿宋_GB2312" w:cs="仿宋_GB2312"/>
          <w:color w:val="auto"/>
          <w:sz w:val="24"/>
          <w:highlight w:val="none"/>
        </w:rPr>
      </w:pPr>
    </w:p>
    <w:p w14:paraId="17B8D678">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98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6D458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15671E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6A65D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0C0A2E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57DE98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AC99C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F62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34BE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1C71E8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9475C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71056B">
            <w:pPr>
              <w:spacing w:line="360" w:lineRule="auto"/>
              <w:jc w:val="center"/>
              <w:rPr>
                <w:rFonts w:ascii="仿宋_GB2312" w:hAnsi="仿宋_GB2312" w:eastAsia="仿宋_GB2312" w:cs="仿宋_GB2312"/>
                <w:color w:val="auto"/>
                <w:sz w:val="24"/>
                <w:highlight w:val="none"/>
              </w:rPr>
            </w:pPr>
          </w:p>
        </w:tc>
        <w:tc>
          <w:tcPr>
            <w:tcW w:w="1080" w:type="dxa"/>
            <w:vAlign w:val="center"/>
          </w:tcPr>
          <w:p w14:paraId="77B33E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F156016">
            <w:pPr>
              <w:spacing w:line="360" w:lineRule="auto"/>
              <w:jc w:val="center"/>
              <w:rPr>
                <w:rFonts w:ascii="仿宋_GB2312" w:hAnsi="仿宋_GB2312" w:eastAsia="仿宋_GB2312" w:cs="仿宋_GB2312"/>
                <w:color w:val="auto"/>
                <w:sz w:val="24"/>
                <w:highlight w:val="none"/>
              </w:rPr>
            </w:pPr>
          </w:p>
        </w:tc>
      </w:tr>
      <w:tr w14:paraId="3EE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7D5F3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520AC7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EE47B1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4B7EBC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BDD029F">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15C671">
            <w:pPr>
              <w:spacing w:line="360" w:lineRule="auto"/>
              <w:jc w:val="center"/>
              <w:rPr>
                <w:rFonts w:ascii="仿宋_GB2312" w:hAnsi="仿宋_GB2312" w:eastAsia="仿宋_GB2312" w:cs="仿宋_GB2312"/>
                <w:color w:val="auto"/>
                <w:sz w:val="24"/>
                <w:highlight w:val="none"/>
              </w:rPr>
            </w:pPr>
          </w:p>
        </w:tc>
      </w:tr>
      <w:tr w14:paraId="2842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8BC81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17AB08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65066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D2752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4A3F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606733">
            <w:pPr>
              <w:spacing w:line="360" w:lineRule="auto"/>
              <w:jc w:val="center"/>
              <w:rPr>
                <w:rFonts w:ascii="仿宋_GB2312" w:hAnsi="仿宋_GB2312" w:eastAsia="仿宋_GB2312" w:cs="仿宋_GB2312"/>
                <w:color w:val="auto"/>
                <w:sz w:val="24"/>
                <w:highlight w:val="none"/>
              </w:rPr>
            </w:pPr>
          </w:p>
        </w:tc>
      </w:tr>
      <w:tr w14:paraId="3226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AC48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C06E3B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6E82AD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5B917C">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C424A7">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4AD721">
            <w:pPr>
              <w:spacing w:line="360" w:lineRule="auto"/>
              <w:jc w:val="center"/>
              <w:rPr>
                <w:rFonts w:ascii="仿宋_GB2312" w:hAnsi="仿宋_GB2312" w:eastAsia="仿宋_GB2312" w:cs="仿宋_GB2312"/>
                <w:color w:val="auto"/>
                <w:sz w:val="24"/>
                <w:highlight w:val="none"/>
              </w:rPr>
            </w:pPr>
          </w:p>
        </w:tc>
      </w:tr>
      <w:tr w14:paraId="02BC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648A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7D2F5F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4EE3E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D85DFB4">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6FAF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037AD9">
            <w:pPr>
              <w:spacing w:line="360" w:lineRule="auto"/>
              <w:jc w:val="center"/>
              <w:rPr>
                <w:rFonts w:ascii="仿宋_GB2312" w:hAnsi="仿宋_GB2312" w:eastAsia="仿宋_GB2312" w:cs="仿宋_GB2312"/>
                <w:color w:val="auto"/>
                <w:sz w:val="24"/>
                <w:highlight w:val="none"/>
              </w:rPr>
            </w:pPr>
          </w:p>
        </w:tc>
      </w:tr>
    </w:tbl>
    <w:p w14:paraId="618367A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76945E3">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186EBB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729AE4C2">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1158F7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2A5E9FE">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80A13A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251004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711A5E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2B943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548AF0B">
      <w:pPr>
        <w:pStyle w:val="141"/>
        <w:rPr>
          <w:color w:val="auto"/>
          <w:highlight w:val="none"/>
        </w:rPr>
      </w:pPr>
    </w:p>
    <w:p w14:paraId="646A053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BEA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B0069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31924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EF9C7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39E213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F70D6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113E6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F24B5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8D02D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7371C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3FE34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6A5BB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17AA88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BFF507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50B04C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D7F9B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3F9FC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4B4BC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B4EAB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19A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44E24A">
            <w:pPr>
              <w:spacing w:line="360" w:lineRule="auto"/>
              <w:rPr>
                <w:rFonts w:ascii="仿宋_GB2312" w:hAnsi="仿宋_GB2312" w:eastAsia="仿宋_GB2312" w:cs="仿宋_GB2312"/>
                <w:color w:val="auto"/>
                <w:sz w:val="24"/>
                <w:highlight w:val="none"/>
              </w:rPr>
            </w:pPr>
          </w:p>
        </w:tc>
        <w:tc>
          <w:tcPr>
            <w:tcW w:w="552" w:type="dxa"/>
          </w:tcPr>
          <w:p w14:paraId="7F55A290">
            <w:pPr>
              <w:spacing w:line="360" w:lineRule="auto"/>
              <w:rPr>
                <w:rFonts w:ascii="仿宋_GB2312" w:hAnsi="仿宋_GB2312" w:eastAsia="仿宋_GB2312" w:cs="仿宋_GB2312"/>
                <w:color w:val="auto"/>
                <w:sz w:val="24"/>
                <w:highlight w:val="none"/>
              </w:rPr>
            </w:pPr>
          </w:p>
        </w:tc>
        <w:tc>
          <w:tcPr>
            <w:tcW w:w="552" w:type="dxa"/>
          </w:tcPr>
          <w:p w14:paraId="0A72B0DC">
            <w:pPr>
              <w:spacing w:line="360" w:lineRule="auto"/>
              <w:rPr>
                <w:rFonts w:ascii="仿宋_GB2312" w:hAnsi="仿宋_GB2312" w:eastAsia="仿宋_GB2312" w:cs="仿宋_GB2312"/>
                <w:color w:val="auto"/>
                <w:sz w:val="24"/>
                <w:highlight w:val="none"/>
              </w:rPr>
            </w:pPr>
          </w:p>
        </w:tc>
        <w:tc>
          <w:tcPr>
            <w:tcW w:w="552" w:type="dxa"/>
          </w:tcPr>
          <w:p w14:paraId="79C0EB1A">
            <w:pPr>
              <w:spacing w:line="360" w:lineRule="auto"/>
              <w:rPr>
                <w:rFonts w:ascii="仿宋_GB2312" w:hAnsi="仿宋_GB2312" w:eastAsia="仿宋_GB2312" w:cs="仿宋_GB2312"/>
                <w:color w:val="auto"/>
                <w:sz w:val="24"/>
                <w:highlight w:val="none"/>
              </w:rPr>
            </w:pPr>
          </w:p>
        </w:tc>
        <w:tc>
          <w:tcPr>
            <w:tcW w:w="552" w:type="dxa"/>
          </w:tcPr>
          <w:p w14:paraId="6FF00FFF">
            <w:pPr>
              <w:spacing w:line="360" w:lineRule="auto"/>
              <w:rPr>
                <w:rFonts w:ascii="仿宋_GB2312" w:hAnsi="仿宋_GB2312" w:eastAsia="仿宋_GB2312" w:cs="仿宋_GB2312"/>
                <w:color w:val="auto"/>
                <w:sz w:val="24"/>
                <w:highlight w:val="none"/>
              </w:rPr>
            </w:pPr>
          </w:p>
        </w:tc>
        <w:tc>
          <w:tcPr>
            <w:tcW w:w="552" w:type="dxa"/>
          </w:tcPr>
          <w:p w14:paraId="15E5674C">
            <w:pPr>
              <w:spacing w:line="360" w:lineRule="auto"/>
              <w:rPr>
                <w:rFonts w:ascii="仿宋_GB2312" w:hAnsi="仿宋_GB2312" w:eastAsia="仿宋_GB2312" w:cs="仿宋_GB2312"/>
                <w:color w:val="auto"/>
                <w:sz w:val="24"/>
                <w:highlight w:val="none"/>
              </w:rPr>
            </w:pPr>
          </w:p>
        </w:tc>
        <w:tc>
          <w:tcPr>
            <w:tcW w:w="552" w:type="dxa"/>
          </w:tcPr>
          <w:p w14:paraId="6330F3E9">
            <w:pPr>
              <w:spacing w:line="360" w:lineRule="auto"/>
              <w:rPr>
                <w:rFonts w:ascii="仿宋_GB2312" w:hAnsi="仿宋_GB2312" w:eastAsia="仿宋_GB2312" w:cs="仿宋_GB2312"/>
                <w:color w:val="auto"/>
                <w:sz w:val="24"/>
                <w:highlight w:val="none"/>
              </w:rPr>
            </w:pPr>
          </w:p>
        </w:tc>
        <w:tc>
          <w:tcPr>
            <w:tcW w:w="553" w:type="dxa"/>
          </w:tcPr>
          <w:p w14:paraId="1873FC27">
            <w:pPr>
              <w:spacing w:line="360" w:lineRule="auto"/>
              <w:rPr>
                <w:rFonts w:ascii="仿宋_GB2312" w:hAnsi="仿宋_GB2312" w:eastAsia="仿宋_GB2312" w:cs="仿宋_GB2312"/>
                <w:color w:val="auto"/>
                <w:sz w:val="24"/>
                <w:highlight w:val="none"/>
              </w:rPr>
            </w:pPr>
          </w:p>
        </w:tc>
        <w:tc>
          <w:tcPr>
            <w:tcW w:w="553" w:type="dxa"/>
          </w:tcPr>
          <w:p w14:paraId="4DAD9DCD">
            <w:pPr>
              <w:spacing w:line="360" w:lineRule="auto"/>
              <w:rPr>
                <w:rFonts w:ascii="仿宋_GB2312" w:hAnsi="仿宋_GB2312" w:eastAsia="仿宋_GB2312" w:cs="仿宋_GB2312"/>
                <w:color w:val="auto"/>
                <w:sz w:val="24"/>
                <w:highlight w:val="none"/>
              </w:rPr>
            </w:pPr>
          </w:p>
        </w:tc>
        <w:tc>
          <w:tcPr>
            <w:tcW w:w="553" w:type="dxa"/>
          </w:tcPr>
          <w:p w14:paraId="62BAB87C">
            <w:pPr>
              <w:spacing w:line="360" w:lineRule="auto"/>
              <w:rPr>
                <w:rFonts w:ascii="仿宋_GB2312" w:hAnsi="仿宋_GB2312" w:eastAsia="仿宋_GB2312" w:cs="仿宋_GB2312"/>
                <w:color w:val="auto"/>
                <w:sz w:val="24"/>
                <w:highlight w:val="none"/>
              </w:rPr>
            </w:pPr>
          </w:p>
        </w:tc>
        <w:tc>
          <w:tcPr>
            <w:tcW w:w="553" w:type="dxa"/>
          </w:tcPr>
          <w:p w14:paraId="146E3E80">
            <w:pPr>
              <w:spacing w:line="360" w:lineRule="auto"/>
              <w:rPr>
                <w:rFonts w:ascii="仿宋_GB2312" w:hAnsi="仿宋_GB2312" w:eastAsia="仿宋_GB2312" w:cs="仿宋_GB2312"/>
                <w:color w:val="auto"/>
                <w:sz w:val="24"/>
                <w:highlight w:val="none"/>
              </w:rPr>
            </w:pPr>
          </w:p>
        </w:tc>
        <w:tc>
          <w:tcPr>
            <w:tcW w:w="553" w:type="dxa"/>
          </w:tcPr>
          <w:p w14:paraId="3BD03985">
            <w:pPr>
              <w:spacing w:line="360" w:lineRule="auto"/>
              <w:rPr>
                <w:rFonts w:ascii="仿宋_GB2312" w:hAnsi="仿宋_GB2312" w:eastAsia="仿宋_GB2312" w:cs="仿宋_GB2312"/>
                <w:color w:val="auto"/>
                <w:sz w:val="24"/>
                <w:highlight w:val="none"/>
              </w:rPr>
            </w:pPr>
          </w:p>
        </w:tc>
        <w:tc>
          <w:tcPr>
            <w:tcW w:w="553" w:type="dxa"/>
          </w:tcPr>
          <w:p w14:paraId="066223B8">
            <w:pPr>
              <w:spacing w:line="360" w:lineRule="auto"/>
              <w:rPr>
                <w:rFonts w:ascii="仿宋_GB2312" w:hAnsi="仿宋_GB2312" w:eastAsia="仿宋_GB2312" w:cs="仿宋_GB2312"/>
                <w:color w:val="auto"/>
                <w:sz w:val="24"/>
                <w:highlight w:val="none"/>
              </w:rPr>
            </w:pPr>
          </w:p>
        </w:tc>
        <w:tc>
          <w:tcPr>
            <w:tcW w:w="553" w:type="dxa"/>
          </w:tcPr>
          <w:p w14:paraId="57E9AD41">
            <w:pPr>
              <w:spacing w:line="360" w:lineRule="auto"/>
              <w:rPr>
                <w:rFonts w:ascii="仿宋_GB2312" w:hAnsi="仿宋_GB2312" w:eastAsia="仿宋_GB2312" w:cs="仿宋_GB2312"/>
                <w:color w:val="auto"/>
                <w:sz w:val="24"/>
                <w:highlight w:val="none"/>
              </w:rPr>
            </w:pPr>
          </w:p>
        </w:tc>
        <w:tc>
          <w:tcPr>
            <w:tcW w:w="553" w:type="dxa"/>
          </w:tcPr>
          <w:p w14:paraId="1A20E913">
            <w:pPr>
              <w:spacing w:line="360" w:lineRule="auto"/>
              <w:rPr>
                <w:rFonts w:ascii="仿宋_GB2312" w:hAnsi="仿宋_GB2312" w:eastAsia="仿宋_GB2312" w:cs="仿宋_GB2312"/>
                <w:color w:val="auto"/>
                <w:sz w:val="24"/>
                <w:highlight w:val="none"/>
              </w:rPr>
            </w:pPr>
          </w:p>
        </w:tc>
        <w:tc>
          <w:tcPr>
            <w:tcW w:w="553" w:type="dxa"/>
          </w:tcPr>
          <w:p w14:paraId="3B2940D8">
            <w:pPr>
              <w:spacing w:line="360" w:lineRule="auto"/>
              <w:rPr>
                <w:rFonts w:ascii="仿宋_GB2312" w:hAnsi="仿宋_GB2312" w:eastAsia="仿宋_GB2312" w:cs="仿宋_GB2312"/>
                <w:color w:val="auto"/>
                <w:sz w:val="24"/>
                <w:highlight w:val="none"/>
              </w:rPr>
            </w:pPr>
          </w:p>
        </w:tc>
        <w:tc>
          <w:tcPr>
            <w:tcW w:w="553" w:type="dxa"/>
          </w:tcPr>
          <w:p w14:paraId="648AC1A7">
            <w:pPr>
              <w:spacing w:line="360" w:lineRule="auto"/>
              <w:rPr>
                <w:rFonts w:ascii="仿宋_GB2312" w:hAnsi="仿宋_GB2312" w:eastAsia="仿宋_GB2312" w:cs="仿宋_GB2312"/>
                <w:color w:val="auto"/>
                <w:sz w:val="24"/>
                <w:highlight w:val="none"/>
              </w:rPr>
            </w:pPr>
          </w:p>
        </w:tc>
      </w:tr>
      <w:tr w14:paraId="01FA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9E7171">
            <w:pPr>
              <w:spacing w:line="360" w:lineRule="auto"/>
              <w:rPr>
                <w:rFonts w:ascii="仿宋_GB2312" w:hAnsi="仿宋_GB2312" w:eastAsia="仿宋_GB2312" w:cs="仿宋_GB2312"/>
                <w:color w:val="auto"/>
                <w:sz w:val="24"/>
                <w:highlight w:val="none"/>
              </w:rPr>
            </w:pPr>
          </w:p>
        </w:tc>
        <w:tc>
          <w:tcPr>
            <w:tcW w:w="552" w:type="dxa"/>
          </w:tcPr>
          <w:p w14:paraId="3F7417F1">
            <w:pPr>
              <w:spacing w:line="360" w:lineRule="auto"/>
              <w:rPr>
                <w:rFonts w:ascii="仿宋_GB2312" w:hAnsi="仿宋_GB2312" w:eastAsia="仿宋_GB2312" w:cs="仿宋_GB2312"/>
                <w:color w:val="auto"/>
                <w:sz w:val="24"/>
                <w:highlight w:val="none"/>
              </w:rPr>
            </w:pPr>
          </w:p>
        </w:tc>
        <w:tc>
          <w:tcPr>
            <w:tcW w:w="552" w:type="dxa"/>
          </w:tcPr>
          <w:p w14:paraId="516E67EF">
            <w:pPr>
              <w:spacing w:line="360" w:lineRule="auto"/>
              <w:rPr>
                <w:rFonts w:ascii="仿宋_GB2312" w:hAnsi="仿宋_GB2312" w:eastAsia="仿宋_GB2312" w:cs="仿宋_GB2312"/>
                <w:color w:val="auto"/>
                <w:sz w:val="24"/>
                <w:highlight w:val="none"/>
              </w:rPr>
            </w:pPr>
          </w:p>
        </w:tc>
        <w:tc>
          <w:tcPr>
            <w:tcW w:w="552" w:type="dxa"/>
          </w:tcPr>
          <w:p w14:paraId="10785A29">
            <w:pPr>
              <w:spacing w:line="360" w:lineRule="auto"/>
              <w:rPr>
                <w:rFonts w:ascii="仿宋_GB2312" w:hAnsi="仿宋_GB2312" w:eastAsia="仿宋_GB2312" w:cs="仿宋_GB2312"/>
                <w:color w:val="auto"/>
                <w:sz w:val="24"/>
                <w:highlight w:val="none"/>
              </w:rPr>
            </w:pPr>
          </w:p>
        </w:tc>
        <w:tc>
          <w:tcPr>
            <w:tcW w:w="552" w:type="dxa"/>
          </w:tcPr>
          <w:p w14:paraId="4242D697">
            <w:pPr>
              <w:spacing w:line="360" w:lineRule="auto"/>
              <w:rPr>
                <w:rFonts w:ascii="仿宋_GB2312" w:hAnsi="仿宋_GB2312" w:eastAsia="仿宋_GB2312" w:cs="仿宋_GB2312"/>
                <w:color w:val="auto"/>
                <w:sz w:val="24"/>
                <w:highlight w:val="none"/>
              </w:rPr>
            </w:pPr>
          </w:p>
        </w:tc>
        <w:tc>
          <w:tcPr>
            <w:tcW w:w="552" w:type="dxa"/>
          </w:tcPr>
          <w:p w14:paraId="2CCDBD12">
            <w:pPr>
              <w:spacing w:line="360" w:lineRule="auto"/>
              <w:rPr>
                <w:rFonts w:ascii="仿宋_GB2312" w:hAnsi="仿宋_GB2312" w:eastAsia="仿宋_GB2312" w:cs="仿宋_GB2312"/>
                <w:color w:val="auto"/>
                <w:sz w:val="24"/>
                <w:highlight w:val="none"/>
              </w:rPr>
            </w:pPr>
          </w:p>
        </w:tc>
        <w:tc>
          <w:tcPr>
            <w:tcW w:w="552" w:type="dxa"/>
          </w:tcPr>
          <w:p w14:paraId="5C84BA27">
            <w:pPr>
              <w:spacing w:line="360" w:lineRule="auto"/>
              <w:rPr>
                <w:rFonts w:ascii="仿宋_GB2312" w:hAnsi="仿宋_GB2312" w:eastAsia="仿宋_GB2312" w:cs="仿宋_GB2312"/>
                <w:color w:val="auto"/>
                <w:sz w:val="24"/>
                <w:highlight w:val="none"/>
              </w:rPr>
            </w:pPr>
          </w:p>
        </w:tc>
        <w:tc>
          <w:tcPr>
            <w:tcW w:w="553" w:type="dxa"/>
          </w:tcPr>
          <w:p w14:paraId="4DC81761">
            <w:pPr>
              <w:spacing w:line="360" w:lineRule="auto"/>
              <w:rPr>
                <w:rFonts w:ascii="仿宋_GB2312" w:hAnsi="仿宋_GB2312" w:eastAsia="仿宋_GB2312" w:cs="仿宋_GB2312"/>
                <w:color w:val="auto"/>
                <w:sz w:val="24"/>
                <w:highlight w:val="none"/>
              </w:rPr>
            </w:pPr>
          </w:p>
        </w:tc>
        <w:tc>
          <w:tcPr>
            <w:tcW w:w="553" w:type="dxa"/>
          </w:tcPr>
          <w:p w14:paraId="42240719">
            <w:pPr>
              <w:spacing w:line="360" w:lineRule="auto"/>
              <w:rPr>
                <w:rFonts w:ascii="仿宋_GB2312" w:hAnsi="仿宋_GB2312" w:eastAsia="仿宋_GB2312" w:cs="仿宋_GB2312"/>
                <w:color w:val="auto"/>
                <w:sz w:val="24"/>
                <w:highlight w:val="none"/>
              </w:rPr>
            </w:pPr>
          </w:p>
        </w:tc>
        <w:tc>
          <w:tcPr>
            <w:tcW w:w="553" w:type="dxa"/>
          </w:tcPr>
          <w:p w14:paraId="1BA6247D">
            <w:pPr>
              <w:spacing w:line="360" w:lineRule="auto"/>
              <w:rPr>
                <w:rFonts w:ascii="仿宋_GB2312" w:hAnsi="仿宋_GB2312" w:eastAsia="仿宋_GB2312" w:cs="仿宋_GB2312"/>
                <w:color w:val="auto"/>
                <w:sz w:val="24"/>
                <w:highlight w:val="none"/>
              </w:rPr>
            </w:pPr>
          </w:p>
        </w:tc>
        <w:tc>
          <w:tcPr>
            <w:tcW w:w="553" w:type="dxa"/>
          </w:tcPr>
          <w:p w14:paraId="1376CC04">
            <w:pPr>
              <w:spacing w:line="360" w:lineRule="auto"/>
              <w:rPr>
                <w:rFonts w:ascii="仿宋_GB2312" w:hAnsi="仿宋_GB2312" w:eastAsia="仿宋_GB2312" w:cs="仿宋_GB2312"/>
                <w:color w:val="auto"/>
                <w:sz w:val="24"/>
                <w:highlight w:val="none"/>
              </w:rPr>
            </w:pPr>
          </w:p>
        </w:tc>
        <w:tc>
          <w:tcPr>
            <w:tcW w:w="553" w:type="dxa"/>
          </w:tcPr>
          <w:p w14:paraId="4313DF4F">
            <w:pPr>
              <w:spacing w:line="360" w:lineRule="auto"/>
              <w:rPr>
                <w:rFonts w:ascii="仿宋_GB2312" w:hAnsi="仿宋_GB2312" w:eastAsia="仿宋_GB2312" w:cs="仿宋_GB2312"/>
                <w:color w:val="auto"/>
                <w:sz w:val="24"/>
                <w:highlight w:val="none"/>
              </w:rPr>
            </w:pPr>
          </w:p>
        </w:tc>
        <w:tc>
          <w:tcPr>
            <w:tcW w:w="553" w:type="dxa"/>
          </w:tcPr>
          <w:p w14:paraId="28E9568B">
            <w:pPr>
              <w:spacing w:line="360" w:lineRule="auto"/>
              <w:rPr>
                <w:rFonts w:ascii="仿宋_GB2312" w:hAnsi="仿宋_GB2312" w:eastAsia="仿宋_GB2312" w:cs="仿宋_GB2312"/>
                <w:color w:val="auto"/>
                <w:sz w:val="24"/>
                <w:highlight w:val="none"/>
              </w:rPr>
            </w:pPr>
          </w:p>
        </w:tc>
        <w:tc>
          <w:tcPr>
            <w:tcW w:w="553" w:type="dxa"/>
          </w:tcPr>
          <w:p w14:paraId="380B10D7">
            <w:pPr>
              <w:spacing w:line="360" w:lineRule="auto"/>
              <w:rPr>
                <w:rFonts w:ascii="仿宋_GB2312" w:hAnsi="仿宋_GB2312" w:eastAsia="仿宋_GB2312" w:cs="仿宋_GB2312"/>
                <w:color w:val="auto"/>
                <w:sz w:val="24"/>
                <w:highlight w:val="none"/>
              </w:rPr>
            </w:pPr>
          </w:p>
        </w:tc>
        <w:tc>
          <w:tcPr>
            <w:tcW w:w="553" w:type="dxa"/>
          </w:tcPr>
          <w:p w14:paraId="1765BB0B">
            <w:pPr>
              <w:spacing w:line="360" w:lineRule="auto"/>
              <w:rPr>
                <w:rFonts w:ascii="仿宋_GB2312" w:hAnsi="仿宋_GB2312" w:eastAsia="仿宋_GB2312" w:cs="仿宋_GB2312"/>
                <w:color w:val="auto"/>
                <w:sz w:val="24"/>
                <w:highlight w:val="none"/>
              </w:rPr>
            </w:pPr>
          </w:p>
        </w:tc>
        <w:tc>
          <w:tcPr>
            <w:tcW w:w="553" w:type="dxa"/>
          </w:tcPr>
          <w:p w14:paraId="21DAD680">
            <w:pPr>
              <w:spacing w:line="360" w:lineRule="auto"/>
              <w:rPr>
                <w:rFonts w:ascii="仿宋_GB2312" w:hAnsi="仿宋_GB2312" w:eastAsia="仿宋_GB2312" w:cs="仿宋_GB2312"/>
                <w:color w:val="auto"/>
                <w:sz w:val="24"/>
                <w:highlight w:val="none"/>
              </w:rPr>
            </w:pPr>
          </w:p>
        </w:tc>
        <w:tc>
          <w:tcPr>
            <w:tcW w:w="553" w:type="dxa"/>
          </w:tcPr>
          <w:p w14:paraId="208DD630">
            <w:pPr>
              <w:spacing w:line="360" w:lineRule="auto"/>
              <w:rPr>
                <w:rFonts w:ascii="仿宋_GB2312" w:hAnsi="仿宋_GB2312" w:eastAsia="仿宋_GB2312" w:cs="仿宋_GB2312"/>
                <w:color w:val="auto"/>
                <w:sz w:val="24"/>
                <w:highlight w:val="none"/>
              </w:rPr>
            </w:pPr>
          </w:p>
        </w:tc>
      </w:tr>
      <w:tr w14:paraId="1EC8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EC2510">
            <w:pPr>
              <w:spacing w:line="360" w:lineRule="auto"/>
              <w:rPr>
                <w:rFonts w:ascii="仿宋_GB2312" w:hAnsi="仿宋_GB2312" w:eastAsia="仿宋_GB2312" w:cs="仿宋_GB2312"/>
                <w:color w:val="auto"/>
                <w:sz w:val="24"/>
                <w:highlight w:val="none"/>
              </w:rPr>
            </w:pPr>
          </w:p>
        </w:tc>
        <w:tc>
          <w:tcPr>
            <w:tcW w:w="552" w:type="dxa"/>
          </w:tcPr>
          <w:p w14:paraId="2134602C">
            <w:pPr>
              <w:spacing w:line="360" w:lineRule="auto"/>
              <w:rPr>
                <w:rFonts w:ascii="仿宋_GB2312" w:hAnsi="仿宋_GB2312" w:eastAsia="仿宋_GB2312" w:cs="仿宋_GB2312"/>
                <w:color w:val="auto"/>
                <w:sz w:val="24"/>
                <w:highlight w:val="none"/>
              </w:rPr>
            </w:pPr>
          </w:p>
        </w:tc>
        <w:tc>
          <w:tcPr>
            <w:tcW w:w="552" w:type="dxa"/>
          </w:tcPr>
          <w:p w14:paraId="210FF77A">
            <w:pPr>
              <w:spacing w:line="360" w:lineRule="auto"/>
              <w:rPr>
                <w:rFonts w:ascii="仿宋_GB2312" w:hAnsi="仿宋_GB2312" w:eastAsia="仿宋_GB2312" w:cs="仿宋_GB2312"/>
                <w:color w:val="auto"/>
                <w:sz w:val="24"/>
                <w:highlight w:val="none"/>
              </w:rPr>
            </w:pPr>
          </w:p>
        </w:tc>
        <w:tc>
          <w:tcPr>
            <w:tcW w:w="552" w:type="dxa"/>
          </w:tcPr>
          <w:p w14:paraId="27DD56D4">
            <w:pPr>
              <w:spacing w:line="360" w:lineRule="auto"/>
              <w:rPr>
                <w:rFonts w:ascii="仿宋_GB2312" w:hAnsi="仿宋_GB2312" w:eastAsia="仿宋_GB2312" w:cs="仿宋_GB2312"/>
                <w:color w:val="auto"/>
                <w:sz w:val="24"/>
                <w:highlight w:val="none"/>
              </w:rPr>
            </w:pPr>
          </w:p>
        </w:tc>
        <w:tc>
          <w:tcPr>
            <w:tcW w:w="552" w:type="dxa"/>
          </w:tcPr>
          <w:p w14:paraId="12DB5BB6">
            <w:pPr>
              <w:spacing w:line="360" w:lineRule="auto"/>
              <w:rPr>
                <w:rFonts w:ascii="仿宋_GB2312" w:hAnsi="仿宋_GB2312" w:eastAsia="仿宋_GB2312" w:cs="仿宋_GB2312"/>
                <w:color w:val="auto"/>
                <w:sz w:val="24"/>
                <w:highlight w:val="none"/>
              </w:rPr>
            </w:pPr>
          </w:p>
        </w:tc>
        <w:tc>
          <w:tcPr>
            <w:tcW w:w="552" w:type="dxa"/>
          </w:tcPr>
          <w:p w14:paraId="5B2CF00D">
            <w:pPr>
              <w:spacing w:line="360" w:lineRule="auto"/>
              <w:rPr>
                <w:rFonts w:ascii="仿宋_GB2312" w:hAnsi="仿宋_GB2312" w:eastAsia="仿宋_GB2312" w:cs="仿宋_GB2312"/>
                <w:color w:val="auto"/>
                <w:sz w:val="24"/>
                <w:highlight w:val="none"/>
              </w:rPr>
            </w:pPr>
          </w:p>
        </w:tc>
        <w:tc>
          <w:tcPr>
            <w:tcW w:w="552" w:type="dxa"/>
          </w:tcPr>
          <w:p w14:paraId="27B2BEBA">
            <w:pPr>
              <w:spacing w:line="360" w:lineRule="auto"/>
              <w:rPr>
                <w:rFonts w:ascii="仿宋_GB2312" w:hAnsi="仿宋_GB2312" w:eastAsia="仿宋_GB2312" w:cs="仿宋_GB2312"/>
                <w:color w:val="auto"/>
                <w:sz w:val="24"/>
                <w:highlight w:val="none"/>
              </w:rPr>
            </w:pPr>
          </w:p>
        </w:tc>
        <w:tc>
          <w:tcPr>
            <w:tcW w:w="553" w:type="dxa"/>
          </w:tcPr>
          <w:p w14:paraId="023C5869">
            <w:pPr>
              <w:spacing w:line="360" w:lineRule="auto"/>
              <w:rPr>
                <w:rFonts w:ascii="仿宋_GB2312" w:hAnsi="仿宋_GB2312" w:eastAsia="仿宋_GB2312" w:cs="仿宋_GB2312"/>
                <w:color w:val="auto"/>
                <w:sz w:val="24"/>
                <w:highlight w:val="none"/>
              </w:rPr>
            </w:pPr>
          </w:p>
        </w:tc>
        <w:tc>
          <w:tcPr>
            <w:tcW w:w="553" w:type="dxa"/>
          </w:tcPr>
          <w:p w14:paraId="1FA5FB2C">
            <w:pPr>
              <w:spacing w:line="360" w:lineRule="auto"/>
              <w:rPr>
                <w:rFonts w:ascii="仿宋_GB2312" w:hAnsi="仿宋_GB2312" w:eastAsia="仿宋_GB2312" w:cs="仿宋_GB2312"/>
                <w:color w:val="auto"/>
                <w:sz w:val="24"/>
                <w:highlight w:val="none"/>
              </w:rPr>
            </w:pPr>
          </w:p>
        </w:tc>
        <w:tc>
          <w:tcPr>
            <w:tcW w:w="553" w:type="dxa"/>
          </w:tcPr>
          <w:p w14:paraId="2CFA9ECC">
            <w:pPr>
              <w:spacing w:line="360" w:lineRule="auto"/>
              <w:rPr>
                <w:rFonts w:ascii="仿宋_GB2312" w:hAnsi="仿宋_GB2312" w:eastAsia="仿宋_GB2312" w:cs="仿宋_GB2312"/>
                <w:color w:val="auto"/>
                <w:sz w:val="24"/>
                <w:highlight w:val="none"/>
              </w:rPr>
            </w:pPr>
          </w:p>
        </w:tc>
        <w:tc>
          <w:tcPr>
            <w:tcW w:w="553" w:type="dxa"/>
          </w:tcPr>
          <w:p w14:paraId="72CFF569">
            <w:pPr>
              <w:spacing w:line="360" w:lineRule="auto"/>
              <w:rPr>
                <w:rFonts w:ascii="仿宋_GB2312" w:hAnsi="仿宋_GB2312" w:eastAsia="仿宋_GB2312" w:cs="仿宋_GB2312"/>
                <w:color w:val="auto"/>
                <w:sz w:val="24"/>
                <w:highlight w:val="none"/>
              </w:rPr>
            </w:pPr>
          </w:p>
        </w:tc>
        <w:tc>
          <w:tcPr>
            <w:tcW w:w="553" w:type="dxa"/>
          </w:tcPr>
          <w:p w14:paraId="2C353064">
            <w:pPr>
              <w:spacing w:line="360" w:lineRule="auto"/>
              <w:rPr>
                <w:rFonts w:ascii="仿宋_GB2312" w:hAnsi="仿宋_GB2312" w:eastAsia="仿宋_GB2312" w:cs="仿宋_GB2312"/>
                <w:color w:val="auto"/>
                <w:sz w:val="24"/>
                <w:highlight w:val="none"/>
              </w:rPr>
            </w:pPr>
          </w:p>
        </w:tc>
        <w:tc>
          <w:tcPr>
            <w:tcW w:w="553" w:type="dxa"/>
          </w:tcPr>
          <w:p w14:paraId="30D5D805">
            <w:pPr>
              <w:spacing w:line="360" w:lineRule="auto"/>
              <w:rPr>
                <w:rFonts w:ascii="仿宋_GB2312" w:hAnsi="仿宋_GB2312" w:eastAsia="仿宋_GB2312" w:cs="仿宋_GB2312"/>
                <w:color w:val="auto"/>
                <w:sz w:val="24"/>
                <w:highlight w:val="none"/>
              </w:rPr>
            </w:pPr>
          </w:p>
        </w:tc>
        <w:tc>
          <w:tcPr>
            <w:tcW w:w="553" w:type="dxa"/>
          </w:tcPr>
          <w:p w14:paraId="6C0FB019">
            <w:pPr>
              <w:spacing w:line="360" w:lineRule="auto"/>
              <w:rPr>
                <w:rFonts w:ascii="仿宋_GB2312" w:hAnsi="仿宋_GB2312" w:eastAsia="仿宋_GB2312" w:cs="仿宋_GB2312"/>
                <w:color w:val="auto"/>
                <w:sz w:val="24"/>
                <w:highlight w:val="none"/>
              </w:rPr>
            </w:pPr>
          </w:p>
        </w:tc>
        <w:tc>
          <w:tcPr>
            <w:tcW w:w="553" w:type="dxa"/>
          </w:tcPr>
          <w:p w14:paraId="3D73A627">
            <w:pPr>
              <w:spacing w:line="360" w:lineRule="auto"/>
              <w:rPr>
                <w:rFonts w:ascii="仿宋_GB2312" w:hAnsi="仿宋_GB2312" w:eastAsia="仿宋_GB2312" w:cs="仿宋_GB2312"/>
                <w:color w:val="auto"/>
                <w:sz w:val="24"/>
                <w:highlight w:val="none"/>
              </w:rPr>
            </w:pPr>
          </w:p>
        </w:tc>
        <w:tc>
          <w:tcPr>
            <w:tcW w:w="553" w:type="dxa"/>
          </w:tcPr>
          <w:p w14:paraId="5CB09944">
            <w:pPr>
              <w:spacing w:line="360" w:lineRule="auto"/>
              <w:rPr>
                <w:rFonts w:ascii="仿宋_GB2312" w:hAnsi="仿宋_GB2312" w:eastAsia="仿宋_GB2312" w:cs="仿宋_GB2312"/>
                <w:color w:val="auto"/>
                <w:sz w:val="24"/>
                <w:highlight w:val="none"/>
              </w:rPr>
            </w:pPr>
          </w:p>
        </w:tc>
        <w:tc>
          <w:tcPr>
            <w:tcW w:w="553" w:type="dxa"/>
          </w:tcPr>
          <w:p w14:paraId="530D4F82">
            <w:pPr>
              <w:spacing w:line="360" w:lineRule="auto"/>
              <w:rPr>
                <w:rFonts w:ascii="仿宋_GB2312" w:hAnsi="仿宋_GB2312" w:eastAsia="仿宋_GB2312" w:cs="仿宋_GB2312"/>
                <w:color w:val="auto"/>
                <w:sz w:val="24"/>
                <w:highlight w:val="none"/>
              </w:rPr>
            </w:pPr>
          </w:p>
        </w:tc>
      </w:tr>
    </w:tbl>
    <w:p w14:paraId="2CF71A36">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5C5141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C17CA4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B441238">
      <w:pPr>
        <w:spacing w:line="360" w:lineRule="auto"/>
        <w:rPr>
          <w:rFonts w:ascii="仿宋_GB2312" w:hAnsi="仿宋_GB2312" w:eastAsia="仿宋_GB2312" w:cs="仿宋_GB2312"/>
          <w:color w:val="auto"/>
          <w:kern w:val="0"/>
          <w:sz w:val="24"/>
          <w:highlight w:val="none"/>
        </w:rPr>
      </w:pPr>
    </w:p>
    <w:p w14:paraId="737BB3AE">
      <w:pPr>
        <w:spacing w:line="360" w:lineRule="auto"/>
        <w:jc w:val="center"/>
        <w:rPr>
          <w:rFonts w:ascii="仿宋_GB2312" w:hAnsi="仿宋_GB2312" w:eastAsia="仿宋_GB2312" w:cs="仿宋_GB2312"/>
          <w:b/>
          <w:bCs/>
          <w:color w:val="auto"/>
          <w:sz w:val="32"/>
          <w:szCs w:val="32"/>
          <w:highlight w:val="none"/>
        </w:rPr>
      </w:pPr>
    </w:p>
    <w:p w14:paraId="15C03942">
      <w:pPr>
        <w:spacing w:line="360" w:lineRule="auto"/>
        <w:jc w:val="center"/>
        <w:rPr>
          <w:rFonts w:ascii="仿宋_GB2312" w:hAnsi="仿宋_GB2312" w:eastAsia="仿宋_GB2312" w:cs="仿宋_GB2312"/>
          <w:b/>
          <w:bCs/>
          <w:color w:val="auto"/>
          <w:sz w:val="32"/>
          <w:szCs w:val="32"/>
          <w:highlight w:val="none"/>
        </w:rPr>
      </w:pPr>
    </w:p>
    <w:p w14:paraId="7485A25C">
      <w:pPr>
        <w:spacing w:line="360" w:lineRule="auto"/>
        <w:jc w:val="center"/>
        <w:rPr>
          <w:rFonts w:ascii="仿宋_GB2312" w:hAnsi="仿宋_GB2312" w:eastAsia="仿宋_GB2312" w:cs="仿宋_GB2312"/>
          <w:b/>
          <w:bCs/>
          <w:color w:val="auto"/>
          <w:sz w:val="32"/>
          <w:szCs w:val="32"/>
          <w:highlight w:val="none"/>
        </w:rPr>
      </w:pPr>
    </w:p>
    <w:p w14:paraId="06DF4D42">
      <w:pPr>
        <w:spacing w:line="360" w:lineRule="auto"/>
        <w:jc w:val="center"/>
        <w:rPr>
          <w:rFonts w:ascii="仿宋_GB2312" w:hAnsi="仿宋_GB2312" w:eastAsia="仿宋_GB2312" w:cs="仿宋_GB2312"/>
          <w:b/>
          <w:bCs/>
          <w:color w:val="auto"/>
          <w:sz w:val="32"/>
          <w:szCs w:val="32"/>
          <w:highlight w:val="none"/>
        </w:rPr>
      </w:pPr>
    </w:p>
    <w:p w14:paraId="63C0983E">
      <w:pPr>
        <w:spacing w:line="360" w:lineRule="auto"/>
        <w:jc w:val="center"/>
        <w:rPr>
          <w:rFonts w:ascii="仿宋_GB2312" w:hAnsi="仿宋_GB2312" w:eastAsia="仿宋_GB2312" w:cs="仿宋_GB2312"/>
          <w:b/>
          <w:bCs/>
          <w:color w:val="auto"/>
          <w:sz w:val="32"/>
          <w:szCs w:val="32"/>
          <w:highlight w:val="none"/>
        </w:rPr>
      </w:pPr>
    </w:p>
    <w:p w14:paraId="54831A53">
      <w:pPr>
        <w:spacing w:line="360" w:lineRule="auto"/>
        <w:jc w:val="center"/>
        <w:rPr>
          <w:rFonts w:ascii="仿宋_GB2312" w:hAnsi="仿宋_GB2312" w:eastAsia="仿宋_GB2312" w:cs="仿宋_GB2312"/>
          <w:b/>
          <w:bCs/>
          <w:color w:val="auto"/>
          <w:sz w:val="32"/>
          <w:szCs w:val="32"/>
          <w:highlight w:val="none"/>
        </w:rPr>
      </w:pPr>
    </w:p>
    <w:p w14:paraId="2A1F18D7">
      <w:pPr>
        <w:spacing w:line="360" w:lineRule="auto"/>
        <w:jc w:val="center"/>
        <w:rPr>
          <w:rFonts w:ascii="仿宋_GB2312" w:hAnsi="仿宋_GB2312" w:eastAsia="仿宋_GB2312" w:cs="仿宋_GB2312"/>
          <w:b/>
          <w:bCs/>
          <w:color w:val="auto"/>
          <w:sz w:val="32"/>
          <w:szCs w:val="32"/>
          <w:highlight w:val="none"/>
        </w:rPr>
      </w:pPr>
    </w:p>
    <w:p w14:paraId="228C6F66">
      <w:pPr>
        <w:spacing w:line="360" w:lineRule="auto"/>
        <w:jc w:val="center"/>
        <w:rPr>
          <w:rFonts w:ascii="仿宋_GB2312" w:hAnsi="仿宋_GB2312" w:eastAsia="仿宋_GB2312" w:cs="仿宋_GB2312"/>
          <w:b/>
          <w:bCs/>
          <w:color w:val="auto"/>
          <w:sz w:val="32"/>
          <w:szCs w:val="32"/>
          <w:highlight w:val="none"/>
        </w:rPr>
      </w:pPr>
    </w:p>
    <w:p w14:paraId="44088344">
      <w:pPr>
        <w:spacing w:line="360" w:lineRule="auto"/>
        <w:jc w:val="center"/>
        <w:rPr>
          <w:rFonts w:ascii="仿宋_GB2312" w:hAnsi="仿宋_GB2312" w:eastAsia="仿宋_GB2312" w:cs="仿宋_GB2312"/>
          <w:b/>
          <w:bCs/>
          <w:color w:val="auto"/>
          <w:sz w:val="32"/>
          <w:szCs w:val="32"/>
          <w:highlight w:val="none"/>
        </w:rPr>
      </w:pPr>
    </w:p>
    <w:p w14:paraId="68785095">
      <w:pPr>
        <w:spacing w:line="360" w:lineRule="auto"/>
        <w:jc w:val="center"/>
        <w:rPr>
          <w:rFonts w:ascii="仿宋_GB2312" w:hAnsi="仿宋_GB2312" w:eastAsia="仿宋_GB2312" w:cs="仿宋_GB2312"/>
          <w:b/>
          <w:bCs/>
          <w:color w:val="auto"/>
          <w:sz w:val="32"/>
          <w:szCs w:val="32"/>
          <w:highlight w:val="none"/>
        </w:rPr>
      </w:pPr>
    </w:p>
    <w:p w14:paraId="30CE4174">
      <w:pPr>
        <w:spacing w:line="360" w:lineRule="auto"/>
        <w:jc w:val="center"/>
        <w:rPr>
          <w:rFonts w:ascii="仿宋_GB2312" w:hAnsi="仿宋_GB2312" w:eastAsia="仿宋_GB2312" w:cs="仿宋_GB2312"/>
          <w:b/>
          <w:bCs/>
          <w:color w:val="auto"/>
          <w:sz w:val="32"/>
          <w:szCs w:val="32"/>
          <w:highlight w:val="none"/>
        </w:rPr>
      </w:pPr>
    </w:p>
    <w:p w14:paraId="7DAFE815">
      <w:pPr>
        <w:spacing w:line="360" w:lineRule="auto"/>
        <w:jc w:val="center"/>
        <w:rPr>
          <w:rFonts w:ascii="仿宋_GB2312" w:hAnsi="仿宋_GB2312" w:eastAsia="仿宋_GB2312" w:cs="仿宋_GB2312"/>
          <w:b/>
          <w:bCs/>
          <w:color w:val="auto"/>
          <w:sz w:val="32"/>
          <w:szCs w:val="32"/>
          <w:highlight w:val="none"/>
        </w:rPr>
      </w:pPr>
    </w:p>
    <w:p w14:paraId="0595E49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B3E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10FBBD">
      <w:pPr>
        <w:pStyle w:val="141"/>
        <w:rPr>
          <w:color w:val="auto"/>
          <w:highlight w:val="none"/>
        </w:rPr>
      </w:pPr>
    </w:p>
    <w:p w14:paraId="6A2DF62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2C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A9E2F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FA0A23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2B4327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6AE7C2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DB8DD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4D69B7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B29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3D64A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D39353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650208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7EF92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69806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EE92129">
            <w:pPr>
              <w:autoSpaceDE w:val="0"/>
              <w:autoSpaceDN w:val="0"/>
              <w:spacing w:line="360" w:lineRule="auto"/>
              <w:jc w:val="center"/>
              <w:rPr>
                <w:rFonts w:ascii="仿宋_GB2312" w:hAnsi="仿宋_GB2312" w:eastAsia="仿宋_GB2312" w:cs="仿宋_GB2312"/>
                <w:color w:val="auto"/>
                <w:sz w:val="24"/>
                <w:highlight w:val="none"/>
              </w:rPr>
            </w:pPr>
          </w:p>
        </w:tc>
      </w:tr>
      <w:tr w14:paraId="778A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A92F5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774CBF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B18A22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7856BC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D958A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4981965">
            <w:pPr>
              <w:autoSpaceDE w:val="0"/>
              <w:autoSpaceDN w:val="0"/>
              <w:spacing w:line="360" w:lineRule="auto"/>
              <w:jc w:val="center"/>
              <w:rPr>
                <w:rFonts w:ascii="仿宋_GB2312" w:hAnsi="仿宋_GB2312" w:eastAsia="仿宋_GB2312" w:cs="仿宋_GB2312"/>
                <w:color w:val="auto"/>
                <w:sz w:val="24"/>
                <w:highlight w:val="none"/>
              </w:rPr>
            </w:pPr>
          </w:p>
        </w:tc>
      </w:tr>
      <w:tr w14:paraId="7053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2E726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A82E87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811B89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01C561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0821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92357A8">
            <w:pPr>
              <w:autoSpaceDE w:val="0"/>
              <w:autoSpaceDN w:val="0"/>
              <w:spacing w:line="360" w:lineRule="auto"/>
              <w:jc w:val="center"/>
              <w:rPr>
                <w:rFonts w:ascii="仿宋_GB2312" w:hAnsi="仿宋_GB2312" w:eastAsia="仿宋_GB2312" w:cs="仿宋_GB2312"/>
                <w:color w:val="auto"/>
                <w:sz w:val="24"/>
                <w:highlight w:val="none"/>
              </w:rPr>
            </w:pPr>
          </w:p>
        </w:tc>
      </w:tr>
    </w:tbl>
    <w:p w14:paraId="4F4125A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8E7912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237B60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0320CE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470021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7435E6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0D25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5E5960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BC7DD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D9C3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835E5D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921F60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2F239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89218DB">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DF140B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AC390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BF397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F2B228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DC333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F20B4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EAF7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9390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10220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85E2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63240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873A5F">
            <w:pPr>
              <w:autoSpaceDE w:val="0"/>
              <w:autoSpaceDN w:val="0"/>
              <w:spacing w:line="240" w:lineRule="exact"/>
              <w:rPr>
                <w:rFonts w:ascii="仿宋_GB2312" w:hAnsi="仿宋_GB2312" w:eastAsia="仿宋_GB2312" w:cs="仿宋_GB2312"/>
                <w:color w:val="auto"/>
                <w:sz w:val="24"/>
                <w:highlight w:val="none"/>
              </w:rPr>
            </w:pPr>
          </w:p>
        </w:tc>
      </w:tr>
      <w:tr w14:paraId="034592D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411AD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39CB0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DC8418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F06F7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D2AD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43CD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68E1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9795C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D1D49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C0A8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8E90F3">
            <w:pPr>
              <w:autoSpaceDE w:val="0"/>
              <w:autoSpaceDN w:val="0"/>
              <w:spacing w:line="240" w:lineRule="exact"/>
              <w:rPr>
                <w:rFonts w:ascii="仿宋_GB2312" w:hAnsi="仿宋_GB2312" w:eastAsia="仿宋_GB2312" w:cs="仿宋_GB2312"/>
                <w:color w:val="auto"/>
                <w:sz w:val="24"/>
                <w:highlight w:val="none"/>
              </w:rPr>
            </w:pPr>
          </w:p>
        </w:tc>
      </w:tr>
      <w:tr w14:paraId="31368F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2F4A5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9009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2A5199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59AF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60FF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358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CF1C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A2806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EE407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3EC44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B38925F">
            <w:pPr>
              <w:autoSpaceDE w:val="0"/>
              <w:autoSpaceDN w:val="0"/>
              <w:spacing w:line="240" w:lineRule="exact"/>
              <w:rPr>
                <w:rFonts w:ascii="仿宋_GB2312" w:hAnsi="仿宋_GB2312" w:eastAsia="仿宋_GB2312" w:cs="仿宋_GB2312"/>
                <w:color w:val="auto"/>
                <w:sz w:val="24"/>
                <w:highlight w:val="none"/>
              </w:rPr>
            </w:pPr>
          </w:p>
        </w:tc>
      </w:tr>
    </w:tbl>
    <w:p w14:paraId="3148B828">
      <w:pPr>
        <w:spacing w:line="360" w:lineRule="auto"/>
        <w:ind w:firstLine="480" w:firstLineChars="200"/>
        <w:rPr>
          <w:rFonts w:ascii="仿宋_GB2312" w:hAnsi="仿宋_GB2312" w:eastAsia="仿宋_GB2312" w:cs="仿宋_GB2312"/>
          <w:color w:val="auto"/>
          <w:sz w:val="24"/>
          <w:szCs w:val="20"/>
          <w:highlight w:val="none"/>
        </w:rPr>
      </w:pPr>
    </w:p>
    <w:p w14:paraId="102D89E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6556F3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C0FB939">
      <w:pPr>
        <w:spacing w:line="360" w:lineRule="auto"/>
        <w:rPr>
          <w:rFonts w:ascii="仿宋_GB2312" w:hAnsi="仿宋_GB2312" w:eastAsia="仿宋_GB2312" w:cs="仿宋_GB2312"/>
          <w:b/>
          <w:color w:val="auto"/>
          <w:sz w:val="30"/>
          <w:szCs w:val="30"/>
          <w:highlight w:val="none"/>
        </w:rPr>
      </w:pPr>
    </w:p>
    <w:p w14:paraId="0ADD1F65">
      <w:pPr>
        <w:spacing w:line="360" w:lineRule="auto"/>
        <w:rPr>
          <w:rFonts w:ascii="仿宋_GB2312" w:hAnsi="仿宋_GB2312" w:eastAsia="仿宋_GB2312" w:cs="仿宋_GB2312"/>
          <w:b/>
          <w:color w:val="auto"/>
          <w:sz w:val="30"/>
          <w:szCs w:val="30"/>
          <w:highlight w:val="none"/>
        </w:rPr>
      </w:pPr>
    </w:p>
    <w:p w14:paraId="3BBD31BA">
      <w:pPr>
        <w:spacing w:line="360" w:lineRule="auto"/>
        <w:rPr>
          <w:rFonts w:ascii="仿宋_GB2312" w:hAnsi="仿宋_GB2312" w:eastAsia="仿宋_GB2312" w:cs="仿宋_GB2312"/>
          <w:b/>
          <w:color w:val="auto"/>
          <w:sz w:val="30"/>
          <w:szCs w:val="30"/>
          <w:highlight w:val="none"/>
        </w:rPr>
      </w:pPr>
    </w:p>
    <w:p w14:paraId="69C57FE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930D4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1C986AF">
      <w:pPr>
        <w:spacing w:line="336" w:lineRule="auto"/>
        <w:ind w:firstLine="3600" w:firstLineChars="1500"/>
        <w:rPr>
          <w:rFonts w:ascii="仿宋_GB2312" w:hAnsi="仿宋" w:eastAsia="仿宋_GB2312" w:cs="仿宋"/>
          <w:color w:val="auto"/>
          <w:sz w:val="24"/>
          <w:highlight w:val="none"/>
        </w:rPr>
      </w:pPr>
    </w:p>
    <w:p w14:paraId="4B98D987">
      <w:pPr>
        <w:pStyle w:val="141"/>
        <w:rPr>
          <w:color w:val="auto"/>
          <w:highlight w:val="none"/>
        </w:rPr>
      </w:pPr>
    </w:p>
    <w:p w14:paraId="55475A9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1FD86A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C7305B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D18768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61348A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1BAA107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9D051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952464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59B6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DC493A6">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997D6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0960F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B5160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A043BE">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27C531">
            <w:pPr>
              <w:autoSpaceDE w:val="0"/>
              <w:autoSpaceDN w:val="0"/>
              <w:jc w:val="center"/>
              <w:rPr>
                <w:rFonts w:ascii="仿宋_GB2312" w:hAnsi="仿宋_GB2312" w:eastAsia="仿宋_GB2312" w:cs="仿宋_GB2312"/>
                <w:color w:val="auto"/>
                <w:sz w:val="24"/>
                <w:highlight w:val="none"/>
              </w:rPr>
            </w:pPr>
          </w:p>
        </w:tc>
      </w:tr>
      <w:tr w14:paraId="401C746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A7252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19B5E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23E59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139B10">
            <w:pPr>
              <w:autoSpaceDE w:val="0"/>
              <w:autoSpaceDN w:val="0"/>
              <w:jc w:val="center"/>
              <w:rPr>
                <w:rFonts w:ascii="仿宋_GB2312" w:hAnsi="仿宋_GB2312" w:eastAsia="仿宋_GB2312" w:cs="仿宋_GB2312"/>
                <w:color w:val="auto"/>
                <w:sz w:val="24"/>
                <w:highlight w:val="none"/>
              </w:rPr>
            </w:pPr>
          </w:p>
        </w:tc>
      </w:tr>
      <w:tr w14:paraId="009C30B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56B203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D2D9B4">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8299D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831576">
            <w:pPr>
              <w:autoSpaceDE w:val="0"/>
              <w:autoSpaceDN w:val="0"/>
              <w:jc w:val="center"/>
              <w:rPr>
                <w:rFonts w:ascii="仿宋_GB2312" w:hAnsi="仿宋_GB2312" w:eastAsia="仿宋_GB2312" w:cs="仿宋_GB2312"/>
                <w:color w:val="auto"/>
                <w:sz w:val="24"/>
                <w:highlight w:val="none"/>
              </w:rPr>
            </w:pPr>
          </w:p>
        </w:tc>
      </w:tr>
      <w:tr w14:paraId="1D9B10C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8C7B0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81A2EE1">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37BF9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D9201E">
            <w:pPr>
              <w:autoSpaceDE w:val="0"/>
              <w:autoSpaceDN w:val="0"/>
              <w:jc w:val="center"/>
              <w:rPr>
                <w:rFonts w:ascii="仿宋_GB2312" w:hAnsi="仿宋_GB2312" w:eastAsia="仿宋_GB2312" w:cs="仿宋_GB2312"/>
                <w:color w:val="auto"/>
                <w:sz w:val="24"/>
                <w:highlight w:val="none"/>
              </w:rPr>
            </w:pPr>
          </w:p>
        </w:tc>
      </w:tr>
      <w:tr w14:paraId="0FA3EF9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53377B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A1DAA5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BDFC4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801FCC">
            <w:pPr>
              <w:autoSpaceDE w:val="0"/>
              <w:autoSpaceDN w:val="0"/>
              <w:jc w:val="center"/>
              <w:rPr>
                <w:rFonts w:ascii="仿宋_GB2312" w:hAnsi="仿宋_GB2312" w:eastAsia="仿宋_GB2312" w:cs="仿宋_GB2312"/>
                <w:color w:val="auto"/>
                <w:sz w:val="24"/>
                <w:highlight w:val="none"/>
              </w:rPr>
            </w:pPr>
          </w:p>
        </w:tc>
      </w:tr>
      <w:tr w14:paraId="155C80C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28034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0FE96B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5624F5">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E07072">
            <w:pPr>
              <w:autoSpaceDE w:val="0"/>
              <w:autoSpaceDN w:val="0"/>
              <w:jc w:val="center"/>
              <w:rPr>
                <w:rFonts w:ascii="仿宋_GB2312" w:hAnsi="仿宋_GB2312" w:eastAsia="仿宋_GB2312" w:cs="仿宋_GB2312"/>
                <w:color w:val="auto"/>
                <w:sz w:val="24"/>
                <w:highlight w:val="none"/>
              </w:rPr>
            </w:pPr>
          </w:p>
        </w:tc>
      </w:tr>
      <w:tr w14:paraId="2A5AA3D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9EB87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4D47307">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BC574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FC0759">
            <w:pPr>
              <w:autoSpaceDE w:val="0"/>
              <w:autoSpaceDN w:val="0"/>
              <w:jc w:val="center"/>
              <w:rPr>
                <w:rFonts w:ascii="仿宋_GB2312" w:hAnsi="仿宋_GB2312" w:eastAsia="仿宋_GB2312" w:cs="仿宋_GB2312"/>
                <w:color w:val="auto"/>
                <w:sz w:val="24"/>
                <w:highlight w:val="none"/>
              </w:rPr>
            </w:pPr>
          </w:p>
        </w:tc>
      </w:tr>
      <w:tr w14:paraId="25989F1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F69B2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3F3C037">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43D4A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353E8E">
            <w:pPr>
              <w:autoSpaceDE w:val="0"/>
              <w:autoSpaceDN w:val="0"/>
              <w:jc w:val="center"/>
              <w:rPr>
                <w:rFonts w:ascii="仿宋_GB2312" w:hAnsi="仿宋_GB2312" w:eastAsia="仿宋_GB2312" w:cs="仿宋_GB2312"/>
                <w:color w:val="auto"/>
                <w:sz w:val="24"/>
                <w:highlight w:val="none"/>
              </w:rPr>
            </w:pPr>
          </w:p>
        </w:tc>
      </w:tr>
      <w:tr w14:paraId="658BFCA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239B7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EBA422">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2CD454">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0201C">
            <w:pPr>
              <w:autoSpaceDE w:val="0"/>
              <w:autoSpaceDN w:val="0"/>
              <w:jc w:val="center"/>
              <w:rPr>
                <w:rFonts w:ascii="仿宋_GB2312" w:hAnsi="仿宋_GB2312" w:eastAsia="仿宋_GB2312" w:cs="仿宋_GB2312"/>
                <w:color w:val="auto"/>
                <w:sz w:val="24"/>
                <w:highlight w:val="none"/>
              </w:rPr>
            </w:pPr>
          </w:p>
        </w:tc>
      </w:tr>
    </w:tbl>
    <w:p w14:paraId="7C1808C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7A0FD2">
      <w:pPr>
        <w:pStyle w:val="141"/>
        <w:rPr>
          <w:color w:val="auto"/>
          <w:highlight w:val="none"/>
        </w:rPr>
      </w:pPr>
    </w:p>
    <w:p w14:paraId="11414E5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44D9AC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3FD72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89085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49E8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27D45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DF80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FB1C8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0F7A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9D385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3BEF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8F14B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9C8B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E51A5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1BF04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8D9D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41BB7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C82B7E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6B2A8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6391B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39E79A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5F47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DC51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C053B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5DAAD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28DF08">
            <w:pPr>
              <w:autoSpaceDE w:val="0"/>
              <w:autoSpaceDN w:val="0"/>
              <w:spacing w:line="360" w:lineRule="auto"/>
              <w:rPr>
                <w:rFonts w:ascii="仿宋_GB2312" w:hAnsi="仿宋_GB2312" w:eastAsia="仿宋_GB2312" w:cs="仿宋_GB2312"/>
                <w:color w:val="auto"/>
                <w:sz w:val="24"/>
                <w:highlight w:val="none"/>
              </w:rPr>
            </w:pPr>
          </w:p>
        </w:tc>
      </w:tr>
      <w:tr w14:paraId="0E60AEE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5806D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328B68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C4282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93628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4036B9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2A189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56F06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D41A5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F6E6C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B61580">
            <w:pPr>
              <w:autoSpaceDE w:val="0"/>
              <w:autoSpaceDN w:val="0"/>
              <w:spacing w:line="360" w:lineRule="auto"/>
              <w:rPr>
                <w:rFonts w:ascii="仿宋_GB2312" w:hAnsi="仿宋_GB2312" w:eastAsia="仿宋_GB2312" w:cs="仿宋_GB2312"/>
                <w:color w:val="auto"/>
                <w:sz w:val="24"/>
                <w:highlight w:val="none"/>
              </w:rPr>
            </w:pPr>
          </w:p>
        </w:tc>
      </w:tr>
    </w:tbl>
    <w:p w14:paraId="71D588A9">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D3605CE">
      <w:pPr>
        <w:pStyle w:val="141"/>
        <w:rPr>
          <w:color w:val="auto"/>
          <w:highlight w:val="none"/>
        </w:rPr>
      </w:pPr>
    </w:p>
    <w:p w14:paraId="51692B1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EBC0C41">
      <w:pPr>
        <w:spacing w:line="360" w:lineRule="auto"/>
        <w:ind w:firstLine="480" w:firstLineChars="200"/>
        <w:rPr>
          <w:rFonts w:ascii="仿宋_GB2312" w:hAnsi="仿宋_GB2312" w:eastAsia="仿宋_GB2312" w:cs="仿宋_GB2312"/>
          <w:color w:val="auto"/>
          <w:sz w:val="24"/>
          <w:szCs w:val="20"/>
          <w:highlight w:val="none"/>
        </w:rPr>
      </w:pPr>
    </w:p>
    <w:p w14:paraId="0D62335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0CF08D4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1B4D90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9B9CB9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9ECEB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6033501">
      <w:pPr>
        <w:spacing w:line="360" w:lineRule="auto"/>
        <w:rPr>
          <w:rFonts w:ascii="仿宋_GB2312" w:hAnsi="仿宋_GB2312" w:eastAsia="仿宋_GB2312" w:cs="仿宋_GB2312"/>
          <w:color w:val="auto"/>
          <w:sz w:val="18"/>
          <w:szCs w:val="18"/>
          <w:highlight w:val="none"/>
        </w:rPr>
      </w:pPr>
    </w:p>
    <w:p w14:paraId="51A504B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745FCB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F746413">
      <w:pPr>
        <w:spacing w:line="360" w:lineRule="auto"/>
        <w:rPr>
          <w:rFonts w:ascii="仿宋_GB2312" w:hAnsi="仿宋_GB2312" w:eastAsia="仿宋_GB2312" w:cs="仿宋_GB2312"/>
          <w:b/>
          <w:bCs/>
          <w:color w:val="auto"/>
          <w:sz w:val="18"/>
          <w:szCs w:val="18"/>
          <w:highlight w:val="none"/>
        </w:rPr>
      </w:pPr>
    </w:p>
    <w:p w14:paraId="1F2F8714">
      <w:pPr>
        <w:spacing w:line="360" w:lineRule="auto"/>
        <w:rPr>
          <w:rFonts w:ascii="仿宋_GB2312" w:hAnsi="仿宋_GB2312" w:eastAsia="仿宋_GB2312" w:cs="仿宋_GB2312"/>
          <w:b/>
          <w:bCs/>
          <w:color w:val="auto"/>
          <w:sz w:val="32"/>
          <w:szCs w:val="32"/>
          <w:highlight w:val="none"/>
        </w:rPr>
      </w:pPr>
    </w:p>
    <w:p w14:paraId="6870B5B1">
      <w:pPr>
        <w:spacing w:line="360" w:lineRule="auto"/>
        <w:rPr>
          <w:rFonts w:ascii="仿宋_GB2312" w:hAnsi="仿宋_GB2312" w:eastAsia="仿宋_GB2312" w:cs="仿宋_GB2312"/>
          <w:b/>
          <w:bCs/>
          <w:color w:val="auto"/>
          <w:sz w:val="32"/>
          <w:szCs w:val="32"/>
          <w:highlight w:val="none"/>
        </w:rPr>
      </w:pPr>
    </w:p>
    <w:p w14:paraId="6DC660AB">
      <w:pPr>
        <w:spacing w:line="360" w:lineRule="auto"/>
        <w:rPr>
          <w:rFonts w:ascii="仿宋_GB2312" w:hAnsi="仿宋_GB2312" w:eastAsia="仿宋_GB2312" w:cs="仿宋_GB2312"/>
          <w:b/>
          <w:bCs/>
          <w:color w:val="auto"/>
          <w:sz w:val="32"/>
          <w:szCs w:val="32"/>
          <w:highlight w:val="none"/>
        </w:rPr>
      </w:pPr>
    </w:p>
    <w:p w14:paraId="6D32854F">
      <w:pPr>
        <w:spacing w:line="360" w:lineRule="auto"/>
        <w:rPr>
          <w:rFonts w:ascii="仿宋_GB2312" w:hAnsi="仿宋_GB2312" w:eastAsia="仿宋_GB2312" w:cs="仿宋_GB2312"/>
          <w:b/>
          <w:bCs/>
          <w:color w:val="auto"/>
          <w:sz w:val="32"/>
          <w:szCs w:val="32"/>
          <w:highlight w:val="none"/>
        </w:rPr>
      </w:pPr>
    </w:p>
    <w:p w14:paraId="5D6A32B5">
      <w:pPr>
        <w:spacing w:line="360" w:lineRule="auto"/>
        <w:rPr>
          <w:rFonts w:ascii="仿宋_GB2312" w:hAnsi="仿宋_GB2312" w:eastAsia="仿宋_GB2312" w:cs="仿宋_GB2312"/>
          <w:b/>
          <w:bCs/>
          <w:color w:val="auto"/>
          <w:sz w:val="32"/>
          <w:szCs w:val="32"/>
          <w:highlight w:val="none"/>
        </w:rPr>
      </w:pPr>
    </w:p>
    <w:p w14:paraId="2386CA8C">
      <w:pPr>
        <w:spacing w:line="360" w:lineRule="auto"/>
        <w:rPr>
          <w:rFonts w:ascii="仿宋_GB2312" w:hAnsi="仿宋_GB2312" w:eastAsia="仿宋_GB2312" w:cs="仿宋_GB2312"/>
          <w:b/>
          <w:bCs/>
          <w:color w:val="auto"/>
          <w:sz w:val="32"/>
          <w:szCs w:val="32"/>
          <w:highlight w:val="none"/>
        </w:rPr>
      </w:pPr>
    </w:p>
    <w:p w14:paraId="58BD87F0">
      <w:pPr>
        <w:spacing w:line="360" w:lineRule="auto"/>
        <w:jc w:val="center"/>
        <w:rPr>
          <w:rFonts w:ascii="仿宋_GB2312" w:hAnsi="仿宋_GB2312" w:eastAsia="仿宋_GB2312" w:cs="仿宋_GB2312"/>
          <w:b/>
          <w:bCs/>
          <w:color w:val="auto"/>
          <w:sz w:val="32"/>
          <w:szCs w:val="32"/>
          <w:highlight w:val="none"/>
        </w:rPr>
      </w:pPr>
    </w:p>
    <w:p w14:paraId="409D5C6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FB5804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6165B1A">
      <w:pPr>
        <w:snapToGrid w:val="0"/>
        <w:spacing w:line="360" w:lineRule="auto"/>
        <w:ind w:right="960"/>
        <w:jc w:val="right"/>
        <w:rPr>
          <w:rFonts w:ascii="仿宋_GB2312" w:hAnsi="仿宋_GB2312" w:eastAsia="仿宋_GB2312" w:cs="仿宋_GB2312"/>
          <w:color w:val="auto"/>
          <w:kern w:val="0"/>
          <w:sz w:val="24"/>
          <w:highlight w:val="none"/>
          <w:lang w:val="zh-CN"/>
        </w:rPr>
      </w:pPr>
    </w:p>
    <w:p w14:paraId="3264E607">
      <w:pPr>
        <w:snapToGrid w:val="0"/>
        <w:spacing w:line="360" w:lineRule="auto"/>
        <w:ind w:right="960"/>
        <w:jc w:val="right"/>
        <w:rPr>
          <w:rFonts w:ascii="仿宋_GB2312" w:hAnsi="仿宋_GB2312" w:eastAsia="仿宋_GB2312" w:cs="仿宋_GB2312"/>
          <w:color w:val="auto"/>
          <w:kern w:val="0"/>
          <w:sz w:val="24"/>
          <w:highlight w:val="none"/>
          <w:lang w:val="zh-CN"/>
        </w:rPr>
      </w:pPr>
    </w:p>
    <w:p w14:paraId="21BACD1B">
      <w:pPr>
        <w:snapToGrid w:val="0"/>
        <w:spacing w:line="360" w:lineRule="auto"/>
        <w:ind w:right="960"/>
        <w:jc w:val="right"/>
        <w:rPr>
          <w:rFonts w:ascii="仿宋_GB2312" w:hAnsi="仿宋_GB2312" w:eastAsia="仿宋_GB2312" w:cs="仿宋_GB2312"/>
          <w:color w:val="auto"/>
          <w:kern w:val="0"/>
          <w:sz w:val="24"/>
          <w:highlight w:val="none"/>
          <w:lang w:val="zh-CN"/>
        </w:rPr>
      </w:pPr>
    </w:p>
    <w:p w14:paraId="11206734">
      <w:pPr>
        <w:snapToGrid w:val="0"/>
        <w:spacing w:line="360" w:lineRule="auto"/>
        <w:ind w:right="960"/>
        <w:jc w:val="right"/>
        <w:rPr>
          <w:rFonts w:ascii="仿宋_GB2312" w:hAnsi="仿宋_GB2312" w:eastAsia="仿宋_GB2312" w:cs="仿宋_GB2312"/>
          <w:color w:val="auto"/>
          <w:kern w:val="0"/>
          <w:sz w:val="24"/>
          <w:highlight w:val="none"/>
          <w:lang w:val="zh-CN"/>
        </w:rPr>
      </w:pPr>
    </w:p>
    <w:p w14:paraId="0D6E6C6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49D361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A080D26">
      <w:pPr>
        <w:spacing w:line="360" w:lineRule="auto"/>
        <w:jc w:val="center"/>
        <w:rPr>
          <w:rFonts w:ascii="仿宋_GB2312" w:hAnsi="仿宋_GB2312" w:eastAsia="仿宋_GB2312" w:cs="仿宋_GB2312"/>
          <w:b/>
          <w:bCs/>
          <w:color w:val="auto"/>
          <w:sz w:val="32"/>
          <w:szCs w:val="32"/>
          <w:highlight w:val="none"/>
        </w:rPr>
      </w:pPr>
    </w:p>
    <w:p w14:paraId="2F9537BC">
      <w:pPr>
        <w:spacing w:line="360" w:lineRule="auto"/>
        <w:jc w:val="center"/>
        <w:rPr>
          <w:rFonts w:ascii="仿宋_GB2312" w:hAnsi="仿宋_GB2312" w:eastAsia="仿宋_GB2312" w:cs="仿宋_GB2312"/>
          <w:b/>
          <w:bCs/>
          <w:color w:val="auto"/>
          <w:sz w:val="32"/>
          <w:szCs w:val="32"/>
          <w:highlight w:val="none"/>
        </w:rPr>
      </w:pPr>
    </w:p>
    <w:p w14:paraId="064E4095">
      <w:pPr>
        <w:spacing w:line="360" w:lineRule="auto"/>
        <w:jc w:val="center"/>
        <w:rPr>
          <w:rFonts w:ascii="仿宋_GB2312" w:hAnsi="仿宋_GB2312" w:eastAsia="仿宋_GB2312" w:cs="仿宋_GB2312"/>
          <w:b/>
          <w:bCs/>
          <w:color w:val="auto"/>
          <w:sz w:val="32"/>
          <w:szCs w:val="32"/>
          <w:highlight w:val="none"/>
        </w:rPr>
      </w:pPr>
    </w:p>
    <w:p w14:paraId="7046F363">
      <w:pPr>
        <w:spacing w:line="360" w:lineRule="auto"/>
        <w:jc w:val="center"/>
        <w:rPr>
          <w:rFonts w:ascii="仿宋_GB2312" w:hAnsi="仿宋_GB2312" w:eastAsia="仿宋_GB2312" w:cs="仿宋_GB2312"/>
          <w:b/>
          <w:bCs/>
          <w:color w:val="auto"/>
          <w:sz w:val="32"/>
          <w:szCs w:val="32"/>
          <w:highlight w:val="none"/>
        </w:rPr>
      </w:pPr>
    </w:p>
    <w:p w14:paraId="634F746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E7D51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9DC435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AB1088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F8753E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33BE5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9DB07E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36686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A4347D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B54F1E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482819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1D4013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F164C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AFB49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66C3C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320813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B76F16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081D0A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7522E3C">
            <w:pPr>
              <w:suppressAutoHyphens/>
              <w:autoSpaceDE w:val="0"/>
              <w:autoSpaceDN w:val="0"/>
              <w:spacing w:line="360" w:lineRule="auto"/>
              <w:rPr>
                <w:rFonts w:ascii="仿宋_GB2312" w:hAnsi="仿宋_GB2312" w:eastAsia="仿宋_GB2312" w:cs="仿宋_GB2312"/>
                <w:color w:val="auto"/>
                <w:sz w:val="24"/>
                <w:highlight w:val="none"/>
              </w:rPr>
            </w:pPr>
          </w:p>
        </w:tc>
      </w:tr>
      <w:tr w14:paraId="255764A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F13220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F61F1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8E511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9A6EC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2F661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20872B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0E21F5B">
            <w:pPr>
              <w:suppressAutoHyphens/>
              <w:autoSpaceDE w:val="0"/>
              <w:autoSpaceDN w:val="0"/>
              <w:spacing w:line="360" w:lineRule="auto"/>
              <w:rPr>
                <w:rFonts w:ascii="仿宋_GB2312" w:hAnsi="仿宋_GB2312" w:eastAsia="仿宋_GB2312" w:cs="仿宋_GB2312"/>
                <w:color w:val="auto"/>
                <w:sz w:val="24"/>
                <w:highlight w:val="none"/>
              </w:rPr>
            </w:pPr>
          </w:p>
        </w:tc>
      </w:tr>
    </w:tbl>
    <w:p w14:paraId="3F28AC2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1E5BCF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954B92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2B442E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7FE423C">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502AFDA">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81EC21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16445F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0431F0A">
      <w:pPr>
        <w:spacing w:line="360" w:lineRule="auto"/>
        <w:ind w:firstLine="480" w:firstLineChars="200"/>
        <w:rPr>
          <w:rFonts w:ascii="仿宋_GB2312" w:hAnsi="仿宋_GB2312" w:eastAsia="仿宋_GB2312" w:cs="仿宋_GB2312"/>
          <w:color w:val="auto"/>
          <w:sz w:val="24"/>
          <w:szCs w:val="20"/>
          <w:highlight w:val="none"/>
        </w:rPr>
      </w:pPr>
    </w:p>
    <w:p w14:paraId="4F208A02">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999284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3E351D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1A9DA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087E3BF">
      <w:pPr>
        <w:spacing w:line="360" w:lineRule="auto"/>
        <w:jc w:val="center"/>
        <w:rPr>
          <w:rFonts w:ascii="仿宋_GB2312" w:hAnsi="仿宋_GB2312" w:eastAsia="仿宋_GB2312" w:cs="仿宋_GB2312"/>
          <w:color w:val="auto"/>
          <w:sz w:val="24"/>
          <w:highlight w:val="none"/>
        </w:rPr>
      </w:pPr>
    </w:p>
    <w:p w14:paraId="2806FED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517701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AC1EADC">
      <w:pPr>
        <w:spacing w:line="360" w:lineRule="auto"/>
        <w:jc w:val="center"/>
        <w:rPr>
          <w:rFonts w:ascii="仿宋_GB2312" w:hAnsi="仿宋_GB2312" w:eastAsia="仿宋_GB2312" w:cs="仿宋_GB2312"/>
          <w:b/>
          <w:bCs/>
          <w:color w:val="auto"/>
          <w:sz w:val="30"/>
          <w:szCs w:val="30"/>
          <w:highlight w:val="none"/>
        </w:rPr>
      </w:pPr>
    </w:p>
    <w:p w14:paraId="0285E383">
      <w:pPr>
        <w:spacing w:line="360" w:lineRule="auto"/>
        <w:jc w:val="center"/>
        <w:rPr>
          <w:rFonts w:ascii="仿宋_GB2312" w:hAnsi="仿宋_GB2312" w:eastAsia="仿宋_GB2312" w:cs="仿宋_GB2312"/>
          <w:b/>
          <w:bCs/>
          <w:color w:val="auto"/>
          <w:sz w:val="30"/>
          <w:szCs w:val="30"/>
          <w:highlight w:val="none"/>
        </w:rPr>
      </w:pPr>
    </w:p>
    <w:p w14:paraId="4C124764">
      <w:pPr>
        <w:spacing w:line="360" w:lineRule="auto"/>
        <w:jc w:val="center"/>
        <w:rPr>
          <w:rFonts w:ascii="仿宋_GB2312" w:hAnsi="仿宋_GB2312" w:eastAsia="仿宋_GB2312" w:cs="仿宋_GB2312"/>
          <w:b/>
          <w:bCs/>
          <w:color w:val="auto"/>
          <w:sz w:val="24"/>
          <w:highlight w:val="none"/>
        </w:rPr>
      </w:pPr>
    </w:p>
    <w:p w14:paraId="468155EC">
      <w:pPr>
        <w:spacing w:line="360" w:lineRule="auto"/>
        <w:jc w:val="center"/>
        <w:rPr>
          <w:rFonts w:ascii="仿宋_GB2312" w:hAnsi="仿宋_GB2312" w:eastAsia="仿宋_GB2312" w:cs="仿宋_GB2312"/>
          <w:b/>
          <w:bCs/>
          <w:color w:val="auto"/>
          <w:sz w:val="24"/>
          <w:highlight w:val="none"/>
        </w:rPr>
      </w:pPr>
    </w:p>
    <w:p w14:paraId="006B433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793F9F1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A46EF0">
      <w:pPr>
        <w:spacing w:line="360" w:lineRule="auto"/>
        <w:rPr>
          <w:rFonts w:ascii="仿宋_GB2312" w:hAnsi="仿宋_GB2312" w:eastAsia="仿宋_GB2312" w:cs="仿宋_GB2312"/>
          <w:color w:val="auto"/>
          <w:sz w:val="24"/>
          <w:highlight w:val="none"/>
        </w:rPr>
      </w:pPr>
    </w:p>
    <w:p w14:paraId="4A9CBEDD">
      <w:pPr>
        <w:pStyle w:val="141"/>
        <w:rPr>
          <w:color w:val="auto"/>
          <w:highlight w:val="none"/>
        </w:rPr>
      </w:pPr>
    </w:p>
    <w:p w14:paraId="30594AD2">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87FBDF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37C964C">
      <w:pPr>
        <w:pStyle w:val="316"/>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14:paraId="18F9BA17">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685FA832">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F83D55D">
      <w:pPr>
        <w:spacing w:line="360" w:lineRule="auto"/>
        <w:jc w:val="center"/>
        <w:outlineLvl w:val="0"/>
        <w:rPr>
          <w:rFonts w:ascii="仿宋_GB2312" w:hAnsi="仿宋" w:eastAsia="仿宋_GB2312" w:cs="仿宋"/>
          <w:b/>
          <w:color w:val="auto"/>
          <w:kern w:val="0"/>
          <w:sz w:val="36"/>
          <w:szCs w:val="36"/>
          <w:highlight w:val="none"/>
        </w:rPr>
      </w:pPr>
    </w:p>
    <w:p w14:paraId="5F74CFF0">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6E947B4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39DA818B">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0CC826A7">
      <w:pPr>
        <w:snapToGrid w:val="0"/>
        <w:spacing w:line="360" w:lineRule="auto"/>
        <w:ind w:right="480"/>
        <w:jc w:val="center"/>
        <w:rPr>
          <w:rFonts w:ascii="仿宋_GB2312" w:hAnsi="仿宋" w:eastAsia="仿宋_GB2312" w:cs="仿宋"/>
          <w:b/>
          <w:color w:val="auto"/>
          <w:kern w:val="0"/>
          <w:sz w:val="32"/>
          <w:szCs w:val="32"/>
          <w:highlight w:val="none"/>
        </w:rPr>
      </w:pPr>
    </w:p>
    <w:p w14:paraId="1C1F5801">
      <w:pPr>
        <w:snapToGrid w:val="0"/>
        <w:spacing w:line="360" w:lineRule="auto"/>
        <w:ind w:right="480"/>
        <w:jc w:val="center"/>
        <w:rPr>
          <w:rFonts w:ascii="仿宋_GB2312" w:hAnsi="仿宋" w:eastAsia="仿宋_GB2312" w:cs="仿宋"/>
          <w:b/>
          <w:color w:val="auto"/>
          <w:kern w:val="0"/>
          <w:sz w:val="32"/>
          <w:szCs w:val="32"/>
          <w:highlight w:val="none"/>
        </w:rPr>
      </w:pPr>
    </w:p>
    <w:p w14:paraId="25E07648">
      <w:pPr>
        <w:snapToGrid w:val="0"/>
        <w:spacing w:line="360" w:lineRule="auto"/>
        <w:ind w:right="480"/>
        <w:jc w:val="center"/>
        <w:rPr>
          <w:rFonts w:ascii="仿宋_GB2312" w:hAnsi="仿宋" w:eastAsia="仿宋_GB2312" w:cs="仿宋"/>
          <w:b/>
          <w:color w:val="auto"/>
          <w:kern w:val="0"/>
          <w:sz w:val="32"/>
          <w:szCs w:val="32"/>
          <w:highlight w:val="none"/>
        </w:rPr>
      </w:pPr>
    </w:p>
    <w:p w14:paraId="2829B28D">
      <w:pPr>
        <w:snapToGrid w:val="0"/>
        <w:spacing w:line="360" w:lineRule="auto"/>
        <w:ind w:right="480"/>
        <w:jc w:val="center"/>
        <w:rPr>
          <w:rFonts w:ascii="仿宋_GB2312" w:hAnsi="仿宋" w:eastAsia="仿宋_GB2312" w:cs="仿宋"/>
          <w:b/>
          <w:color w:val="auto"/>
          <w:kern w:val="0"/>
          <w:sz w:val="32"/>
          <w:szCs w:val="32"/>
          <w:highlight w:val="none"/>
        </w:rPr>
      </w:pPr>
    </w:p>
    <w:p w14:paraId="32090B7C">
      <w:pPr>
        <w:snapToGrid w:val="0"/>
        <w:spacing w:line="360" w:lineRule="auto"/>
        <w:ind w:right="480"/>
        <w:jc w:val="center"/>
        <w:rPr>
          <w:rFonts w:ascii="仿宋_GB2312" w:hAnsi="仿宋" w:eastAsia="仿宋_GB2312" w:cs="仿宋"/>
          <w:b/>
          <w:color w:val="auto"/>
          <w:kern w:val="0"/>
          <w:sz w:val="32"/>
          <w:szCs w:val="32"/>
          <w:highlight w:val="none"/>
        </w:rPr>
      </w:pPr>
    </w:p>
    <w:p w14:paraId="41C6CCA0">
      <w:pPr>
        <w:snapToGrid w:val="0"/>
        <w:spacing w:line="360" w:lineRule="auto"/>
        <w:ind w:right="480"/>
        <w:jc w:val="center"/>
        <w:rPr>
          <w:rFonts w:ascii="仿宋_GB2312" w:hAnsi="仿宋" w:eastAsia="仿宋_GB2312" w:cs="仿宋"/>
          <w:b/>
          <w:color w:val="auto"/>
          <w:kern w:val="0"/>
          <w:sz w:val="32"/>
          <w:szCs w:val="32"/>
          <w:highlight w:val="none"/>
        </w:rPr>
      </w:pPr>
    </w:p>
    <w:p w14:paraId="726F86EB">
      <w:pPr>
        <w:snapToGrid w:val="0"/>
        <w:spacing w:line="360" w:lineRule="auto"/>
        <w:ind w:right="480"/>
        <w:jc w:val="center"/>
        <w:rPr>
          <w:rFonts w:ascii="仿宋_GB2312" w:hAnsi="仿宋" w:eastAsia="仿宋_GB2312" w:cs="仿宋"/>
          <w:b/>
          <w:color w:val="auto"/>
          <w:kern w:val="0"/>
          <w:sz w:val="32"/>
          <w:szCs w:val="32"/>
          <w:highlight w:val="none"/>
        </w:rPr>
      </w:pPr>
    </w:p>
    <w:p w14:paraId="685CFA68">
      <w:pPr>
        <w:snapToGrid w:val="0"/>
        <w:spacing w:line="360" w:lineRule="auto"/>
        <w:ind w:right="480"/>
        <w:jc w:val="center"/>
        <w:rPr>
          <w:rFonts w:ascii="仿宋_GB2312" w:hAnsi="仿宋" w:eastAsia="仿宋_GB2312" w:cs="仿宋"/>
          <w:b/>
          <w:color w:val="auto"/>
          <w:kern w:val="0"/>
          <w:sz w:val="32"/>
          <w:szCs w:val="32"/>
          <w:highlight w:val="none"/>
        </w:rPr>
      </w:pPr>
    </w:p>
    <w:p w14:paraId="32F0C754">
      <w:pPr>
        <w:snapToGrid w:val="0"/>
        <w:spacing w:line="360" w:lineRule="auto"/>
        <w:ind w:right="480"/>
        <w:jc w:val="center"/>
        <w:rPr>
          <w:rFonts w:ascii="仿宋_GB2312" w:hAnsi="仿宋" w:eastAsia="仿宋_GB2312" w:cs="仿宋"/>
          <w:b/>
          <w:color w:val="auto"/>
          <w:kern w:val="0"/>
          <w:sz w:val="32"/>
          <w:szCs w:val="32"/>
          <w:highlight w:val="none"/>
        </w:rPr>
      </w:pPr>
    </w:p>
    <w:p w14:paraId="1137EB77">
      <w:pPr>
        <w:snapToGrid w:val="0"/>
        <w:spacing w:line="360" w:lineRule="auto"/>
        <w:ind w:right="480"/>
        <w:jc w:val="center"/>
        <w:rPr>
          <w:rFonts w:ascii="仿宋_GB2312" w:hAnsi="仿宋" w:eastAsia="仿宋_GB2312" w:cs="仿宋"/>
          <w:b/>
          <w:color w:val="auto"/>
          <w:kern w:val="0"/>
          <w:sz w:val="32"/>
          <w:szCs w:val="32"/>
          <w:highlight w:val="none"/>
        </w:rPr>
      </w:pPr>
    </w:p>
    <w:p w14:paraId="23E87545">
      <w:pPr>
        <w:snapToGrid w:val="0"/>
        <w:spacing w:line="360" w:lineRule="auto"/>
        <w:ind w:right="480"/>
        <w:jc w:val="center"/>
        <w:rPr>
          <w:rFonts w:ascii="仿宋_GB2312" w:hAnsi="仿宋" w:eastAsia="仿宋_GB2312" w:cs="仿宋"/>
          <w:b/>
          <w:color w:val="auto"/>
          <w:kern w:val="0"/>
          <w:sz w:val="32"/>
          <w:szCs w:val="32"/>
          <w:highlight w:val="none"/>
        </w:rPr>
      </w:pPr>
    </w:p>
    <w:p w14:paraId="650F318D">
      <w:pPr>
        <w:snapToGrid w:val="0"/>
        <w:spacing w:line="360" w:lineRule="auto"/>
        <w:ind w:right="480"/>
        <w:jc w:val="center"/>
        <w:rPr>
          <w:rFonts w:ascii="仿宋_GB2312" w:hAnsi="仿宋" w:eastAsia="仿宋_GB2312" w:cs="仿宋"/>
          <w:b/>
          <w:color w:val="auto"/>
          <w:kern w:val="0"/>
          <w:sz w:val="32"/>
          <w:szCs w:val="32"/>
          <w:highlight w:val="none"/>
        </w:rPr>
      </w:pPr>
    </w:p>
    <w:p w14:paraId="2C477538">
      <w:pPr>
        <w:snapToGrid w:val="0"/>
        <w:spacing w:line="360" w:lineRule="auto"/>
        <w:ind w:right="480"/>
        <w:rPr>
          <w:rFonts w:ascii="仿宋_GB2312" w:hAnsi="仿宋" w:eastAsia="仿宋_GB2312" w:cs="仿宋"/>
          <w:b/>
          <w:color w:val="auto"/>
          <w:kern w:val="0"/>
          <w:sz w:val="32"/>
          <w:szCs w:val="32"/>
          <w:highlight w:val="none"/>
        </w:rPr>
      </w:pPr>
    </w:p>
    <w:p w14:paraId="1A2FCA54">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6C7AFCB6">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348E57C6">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绍兴市殡仪馆</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浙江华夏工程管理有限公司</w:t>
      </w:r>
      <w:r>
        <w:rPr>
          <w:rFonts w:hint="eastAsia" w:ascii="仿宋_GB2312" w:hAnsi="仿宋" w:eastAsia="仿宋_GB2312" w:cs="仿宋"/>
          <w:color w:val="auto"/>
          <w:kern w:val="0"/>
          <w:sz w:val="24"/>
          <w:highlight w:val="none"/>
          <w:lang w:val="zh-CN"/>
        </w:rPr>
        <w:t>：</w:t>
      </w:r>
    </w:p>
    <w:p w14:paraId="431F956C">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绍兴市殡仪馆望秦山陵园监控设备采购项目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HX2024-06-03</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6FF7C905">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AA4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FCF4D2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767A677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4DE5CDA0">
            <w:pPr>
              <w:spacing w:line="360" w:lineRule="auto"/>
              <w:jc w:val="center"/>
              <w:rPr>
                <w:rFonts w:ascii="仿宋_GB2312" w:hAnsi="仿宋" w:eastAsia="仿宋_GB2312" w:cs="仿宋"/>
                <w:b/>
                <w:color w:val="auto"/>
                <w:sz w:val="24"/>
                <w:highlight w:val="none"/>
              </w:rPr>
            </w:pPr>
          </w:p>
          <w:p w14:paraId="521D5F6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6E42D4C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1693344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7D13DF1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7DE8863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42696F81">
            <w:pPr>
              <w:spacing w:line="360" w:lineRule="auto"/>
              <w:jc w:val="center"/>
              <w:rPr>
                <w:rFonts w:ascii="仿宋_GB2312" w:hAnsi="仿宋" w:eastAsia="仿宋_GB2312" w:cs="仿宋"/>
                <w:b/>
                <w:color w:val="auto"/>
                <w:sz w:val="24"/>
                <w:highlight w:val="none"/>
              </w:rPr>
            </w:pPr>
          </w:p>
          <w:p w14:paraId="30FE425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64291442">
            <w:pPr>
              <w:spacing w:line="360" w:lineRule="auto"/>
              <w:jc w:val="center"/>
              <w:rPr>
                <w:rFonts w:ascii="仿宋_GB2312" w:hAnsi="仿宋" w:eastAsia="仿宋_GB2312" w:cs="仿宋"/>
                <w:b/>
                <w:color w:val="auto"/>
                <w:sz w:val="24"/>
                <w:highlight w:val="none"/>
              </w:rPr>
            </w:pPr>
          </w:p>
        </w:tc>
      </w:tr>
      <w:tr w14:paraId="25F0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A5DAAC7">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55EF97B1">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7716A580">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65CEFCCC">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63FC19C1">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40C11E74">
            <w:pPr>
              <w:spacing w:line="360" w:lineRule="auto"/>
              <w:jc w:val="center"/>
              <w:rPr>
                <w:rFonts w:ascii="仿宋_GB2312" w:hAnsi="仿宋" w:eastAsia="仿宋_GB2312" w:cs="仿宋"/>
                <w:color w:val="auto"/>
                <w:sz w:val="24"/>
                <w:highlight w:val="none"/>
              </w:rPr>
            </w:pPr>
          </w:p>
        </w:tc>
        <w:tc>
          <w:tcPr>
            <w:tcW w:w="1984" w:type="dxa"/>
            <w:vAlign w:val="center"/>
          </w:tcPr>
          <w:p w14:paraId="68772F45">
            <w:pPr>
              <w:spacing w:line="360" w:lineRule="auto"/>
              <w:jc w:val="center"/>
              <w:rPr>
                <w:rFonts w:ascii="仿宋_GB2312" w:hAnsi="仿宋" w:eastAsia="仿宋_GB2312" w:cs="仿宋"/>
                <w:color w:val="auto"/>
                <w:sz w:val="24"/>
                <w:highlight w:val="none"/>
              </w:rPr>
            </w:pPr>
          </w:p>
        </w:tc>
        <w:tc>
          <w:tcPr>
            <w:tcW w:w="3119" w:type="dxa"/>
            <w:vAlign w:val="center"/>
          </w:tcPr>
          <w:p w14:paraId="7EDB475A">
            <w:pPr>
              <w:spacing w:line="360" w:lineRule="auto"/>
              <w:jc w:val="center"/>
              <w:rPr>
                <w:rFonts w:ascii="仿宋_GB2312" w:hAnsi="仿宋" w:eastAsia="仿宋_GB2312" w:cs="仿宋"/>
                <w:color w:val="auto"/>
                <w:sz w:val="24"/>
                <w:highlight w:val="none"/>
              </w:rPr>
            </w:pPr>
          </w:p>
        </w:tc>
      </w:tr>
      <w:tr w14:paraId="5CEC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8C22AD">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2CE06740">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2F3028F4">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6568806A">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49E4B0A3">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26C897C0">
            <w:pPr>
              <w:spacing w:line="360" w:lineRule="auto"/>
              <w:jc w:val="center"/>
              <w:rPr>
                <w:rFonts w:ascii="仿宋_GB2312" w:hAnsi="仿宋" w:eastAsia="仿宋_GB2312" w:cs="仿宋"/>
                <w:color w:val="auto"/>
                <w:sz w:val="24"/>
                <w:highlight w:val="none"/>
              </w:rPr>
            </w:pPr>
          </w:p>
        </w:tc>
        <w:tc>
          <w:tcPr>
            <w:tcW w:w="1984" w:type="dxa"/>
            <w:vAlign w:val="center"/>
          </w:tcPr>
          <w:p w14:paraId="6FBB5EFF">
            <w:pPr>
              <w:spacing w:line="360" w:lineRule="auto"/>
              <w:jc w:val="center"/>
              <w:rPr>
                <w:rFonts w:ascii="仿宋_GB2312" w:hAnsi="仿宋" w:eastAsia="仿宋_GB2312" w:cs="仿宋"/>
                <w:color w:val="auto"/>
                <w:sz w:val="24"/>
                <w:highlight w:val="none"/>
              </w:rPr>
            </w:pPr>
          </w:p>
        </w:tc>
        <w:tc>
          <w:tcPr>
            <w:tcW w:w="3119" w:type="dxa"/>
            <w:vAlign w:val="center"/>
          </w:tcPr>
          <w:p w14:paraId="13031FA1">
            <w:pPr>
              <w:spacing w:line="360" w:lineRule="auto"/>
              <w:jc w:val="center"/>
              <w:rPr>
                <w:rFonts w:ascii="仿宋_GB2312" w:hAnsi="仿宋" w:eastAsia="仿宋_GB2312" w:cs="仿宋"/>
                <w:color w:val="auto"/>
                <w:sz w:val="24"/>
                <w:highlight w:val="none"/>
              </w:rPr>
            </w:pPr>
          </w:p>
        </w:tc>
      </w:tr>
      <w:tr w14:paraId="6AB9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0D0E81">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7372236A">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18EE2819">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0FEA354D">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40F8489C">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123E46A6">
            <w:pPr>
              <w:spacing w:line="360" w:lineRule="auto"/>
              <w:jc w:val="center"/>
              <w:rPr>
                <w:rFonts w:ascii="仿宋_GB2312" w:hAnsi="仿宋" w:eastAsia="仿宋_GB2312" w:cs="仿宋"/>
                <w:color w:val="auto"/>
                <w:sz w:val="24"/>
                <w:highlight w:val="none"/>
              </w:rPr>
            </w:pPr>
          </w:p>
        </w:tc>
        <w:tc>
          <w:tcPr>
            <w:tcW w:w="1984" w:type="dxa"/>
            <w:vAlign w:val="center"/>
          </w:tcPr>
          <w:p w14:paraId="1D46B604">
            <w:pPr>
              <w:spacing w:line="360" w:lineRule="auto"/>
              <w:jc w:val="center"/>
              <w:rPr>
                <w:rFonts w:ascii="仿宋_GB2312" w:hAnsi="仿宋" w:eastAsia="仿宋_GB2312" w:cs="仿宋"/>
                <w:color w:val="auto"/>
                <w:sz w:val="24"/>
                <w:highlight w:val="none"/>
              </w:rPr>
            </w:pPr>
          </w:p>
        </w:tc>
        <w:tc>
          <w:tcPr>
            <w:tcW w:w="3119" w:type="dxa"/>
            <w:vAlign w:val="center"/>
          </w:tcPr>
          <w:p w14:paraId="12B6F2B1">
            <w:pPr>
              <w:spacing w:line="360" w:lineRule="auto"/>
              <w:jc w:val="center"/>
              <w:rPr>
                <w:rFonts w:ascii="仿宋_GB2312" w:hAnsi="仿宋" w:eastAsia="仿宋_GB2312" w:cs="仿宋"/>
                <w:color w:val="auto"/>
                <w:sz w:val="24"/>
                <w:highlight w:val="none"/>
              </w:rPr>
            </w:pPr>
          </w:p>
        </w:tc>
      </w:tr>
      <w:tr w14:paraId="3C1F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9A6C58">
            <w:pPr>
              <w:spacing w:line="360" w:lineRule="auto"/>
              <w:jc w:val="center"/>
              <w:rPr>
                <w:rFonts w:ascii="仿宋_GB2312" w:hAnsi="仿宋" w:eastAsia="仿宋_GB2312" w:cs="仿宋"/>
                <w:color w:val="auto"/>
                <w:sz w:val="24"/>
                <w:highlight w:val="none"/>
              </w:rPr>
            </w:pPr>
          </w:p>
        </w:tc>
        <w:tc>
          <w:tcPr>
            <w:tcW w:w="1417" w:type="dxa"/>
            <w:vAlign w:val="center"/>
          </w:tcPr>
          <w:p w14:paraId="5E390976">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167B4241">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2B3A3428">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6037AA27">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49766AFA">
            <w:pPr>
              <w:spacing w:line="360" w:lineRule="auto"/>
              <w:jc w:val="center"/>
              <w:rPr>
                <w:rFonts w:ascii="仿宋_GB2312" w:hAnsi="仿宋" w:eastAsia="仿宋_GB2312" w:cs="仿宋"/>
                <w:color w:val="auto"/>
                <w:sz w:val="24"/>
                <w:highlight w:val="none"/>
              </w:rPr>
            </w:pPr>
          </w:p>
        </w:tc>
        <w:tc>
          <w:tcPr>
            <w:tcW w:w="1984" w:type="dxa"/>
            <w:vAlign w:val="center"/>
          </w:tcPr>
          <w:p w14:paraId="20BEEACB">
            <w:pPr>
              <w:spacing w:line="360" w:lineRule="auto"/>
              <w:jc w:val="center"/>
              <w:rPr>
                <w:rFonts w:ascii="仿宋_GB2312" w:hAnsi="仿宋" w:eastAsia="仿宋_GB2312" w:cs="仿宋"/>
                <w:color w:val="auto"/>
                <w:sz w:val="24"/>
                <w:highlight w:val="none"/>
              </w:rPr>
            </w:pPr>
          </w:p>
        </w:tc>
        <w:tc>
          <w:tcPr>
            <w:tcW w:w="3119" w:type="dxa"/>
            <w:vAlign w:val="center"/>
          </w:tcPr>
          <w:p w14:paraId="243D6CED">
            <w:pPr>
              <w:spacing w:line="360" w:lineRule="auto"/>
              <w:jc w:val="center"/>
              <w:rPr>
                <w:rFonts w:ascii="仿宋_GB2312" w:hAnsi="仿宋" w:eastAsia="仿宋_GB2312" w:cs="仿宋"/>
                <w:color w:val="auto"/>
                <w:sz w:val="24"/>
                <w:highlight w:val="none"/>
              </w:rPr>
            </w:pPr>
          </w:p>
        </w:tc>
      </w:tr>
      <w:tr w14:paraId="5150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BB7490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79488A22">
            <w:pPr>
              <w:spacing w:line="360" w:lineRule="auto"/>
              <w:jc w:val="center"/>
              <w:rPr>
                <w:rFonts w:ascii="仿宋_GB2312" w:hAnsi="仿宋" w:eastAsia="仿宋_GB2312" w:cs="仿宋"/>
                <w:color w:val="auto"/>
                <w:sz w:val="24"/>
                <w:highlight w:val="none"/>
              </w:rPr>
            </w:pPr>
          </w:p>
        </w:tc>
      </w:tr>
      <w:tr w14:paraId="36FC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2205805">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345F00AA">
            <w:pPr>
              <w:spacing w:line="360" w:lineRule="auto"/>
              <w:jc w:val="center"/>
              <w:rPr>
                <w:rFonts w:ascii="仿宋_GB2312" w:hAnsi="仿宋" w:eastAsia="仿宋_GB2312" w:cs="仿宋"/>
                <w:color w:val="auto"/>
                <w:sz w:val="24"/>
                <w:highlight w:val="none"/>
              </w:rPr>
            </w:pPr>
          </w:p>
        </w:tc>
      </w:tr>
    </w:tbl>
    <w:p w14:paraId="5CDB3A7D">
      <w:pPr>
        <w:snapToGrid w:val="0"/>
        <w:spacing w:line="360" w:lineRule="auto"/>
        <w:ind w:left="480"/>
        <w:rPr>
          <w:rFonts w:ascii="仿宋_GB2312" w:hAnsi="仿宋" w:eastAsia="仿宋_GB2312" w:cs="仿宋"/>
          <w:b/>
          <w:color w:val="auto"/>
          <w:kern w:val="0"/>
          <w:sz w:val="24"/>
          <w:highlight w:val="none"/>
          <w:lang w:val="zh-CN"/>
        </w:rPr>
      </w:pPr>
    </w:p>
    <w:p w14:paraId="07E7A54E">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5435B342">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5257E8C7">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03498496">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D725C1">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016732">
      <w:pPr>
        <w:spacing w:line="360" w:lineRule="auto"/>
        <w:ind w:firstLine="482" w:firstLineChars="200"/>
        <w:rPr>
          <w:rFonts w:ascii="仿宋_GB2312" w:hAnsi="仿宋" w:eastAsia="仿宋_GB2312" w:cs="仿宋"/>
          <w:b/>
          <w:color w:val="auto"/>
          <w:kern w:val="0"/>
          <w:sz w:val="24"/>
          <w:highlight w:val="none"/>
        </w:rPr>
      </w:pPr>
    </w:p>
    <w:p w14:paraId="55A033AF">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412DA31F">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7C0B5D39">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4508822D">
      <w:pPr>
        <w:pStyle w:val="219"/>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 w:name="_Hlk101259491"/>
      <w:r>
        <w:rPr>
          <w:rFonts w:hint="eastAsia" w:ascii="仿宋_GB2312" w:hAnsi="仿宋" w:eastAsia="仿宋_GB2312" w:cs="仿宋"/>
          <w:color w:val="auto"/>
          <w:sz w:val="32"/>
          <w:szCs w:val="32"/>
          <w:highlight w:val="none"/>
        </w:rPr>
        <w:t>（如果有）</w:t>
      </w:r>
      <w:bookmarkEnd w:id="13"/>
    </w:p>
    <w:p w14:paraId="32FF6F3A">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89101B7">
      <w:pPr>
        <w:pStyle w:val="141"/>
        <w:rPr>
          <w:rFonts w:hAnsi="仿宋" w:cs="仿宋"/>
          <w:b/>
          <w:color w:val="auto"/>
          <w:highlight w:val="none"/>
        </w:rPr>
      </w:pPr>
    </w:p>
    <w:p w14:paraId="57C30E0D">
      <w:pPr>
        <w:pStyle w:val="316"/>
        <w:rPr>
          <w:rFonts w:ascii="仿宋_GB2312" w:hAnsi="仿宋" w:eastAsia="仿宋_GB2312" w:cs="仿宋"/>
          <w:b/>
          <w:color w:val="auto"/>
          <w:sz w:val="24"/>
          <w:highlight w:val="none"/>
        </w:rPr>
      </w:pPr>
    </w:p>
    <w:p w14:paraId="3FF7F9FA">
      <w:pPr>
        <w:rPr>
          <w:rFonts w:ascii="仿宋_GB2312" w:hAnsi="仿宋" w:eastAsia="仿宋_GB2312" w:cs="仿宋"/>
          <w:b/>
          <w:color w:val="auto"/>
          <w:sz w:val="24"/>
          <w:highlight w:val="none"/>
        </w:rPr>
      </w:pPr>
    </w:p>
    <w:p w14:paraId="35B46909">
      <w:pPr>
        <w:pStyle w:val="141"/>
        <w:rPr>
          <w:rFonts w:hAnsi="仿宋" w:cs="仿宋"/>
          <w:b/>
          <w:color w:val="auto"/>
          <w:highlight w:val="none"/>
        </w:rPr>
      </w:pPr>
    </w:p>
    <w:p w14:paraId="58E9CBCD">
      <w:pPr>
        <w:pStyle w:val="316"/>
        <w:rPr>
          <w:rFonts w:ascii="仿宋_GB2312" w:eastAsia="仿宋_GB2312"/>
          <w:color w:val="auto"/>
          <w:highlight w:val="none"/>
        </w:rPr>
      </w:pPr>
    </w:p>
    <w:p w14:paraId="47E0F98E">
      <w:pPr>
        <w:pStyle w:val="316"/>
        <w:rPr>
          <w:rFonts w:ascii="仿宋_GB2312" w:eastAsia="仿宋_GB2312"/>
          <w:color w:val="auto"/>
          <w:highlight w:val="none"/>
        </w:rPr>
      </w:pPr>
    </w:p>
    <w:p w14:paraId="44AD0D99">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7DFA312B">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1E30C6DA">
      <w:pPr>
        <w:pStyle w:val="141"/>
        <w:widowControl/>
        <w:spacing w:line="360" w:lineRule="auto"/>
        <w:ind w:firstLine="120" w:firstLineChars="50"/>
        <w:rPr>
          <w:rFonts w:hAnsi="仿宋" w:cs="仿宋"/>
          <w:b/>
          <w:color w:val="auto"/>
          <w:highlight w:val="none"/>
        </w:rPr>
      </w:pPr>
    </w:p>
    <w:p w14:paraId="2AB97113">
      <w:pPr>
        <w:pStyle w:val="316"/>
        <w:spacing w:line="360" w:lineRule="auto"/>
        <w:ind w:left="0" w:firstLine="120" w:firstLineChars="50"/>
        <w:jc w:val="left"/>
        <w:rPr>
          <w:rFonts w:ascii="仿宋_GB2312" w:hAnsi="仿宋" w:eastAsia="仿宋_GB2312" w:cs="仿宋"/>
          <w:b/>
          <w:color w:val="auto"/>
          <w:sz w:val="24"/>
          <w:highlight w:val="none"/>
        </w:rPr>
      </w:pPr>
    </w:p>
    <w:p w14:paraId="3B6C60CD">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06117EB8">
      <w:pPr>
        <w:spacing w:line="360" w:lineRule="auto"/>
        <w:ind w:right="420" w:firstLine="3614" w:firstLineChars="1000"/>
        <w:rPr>
          <w:rFonts w:ascii="仿宋_GB2312" w:hAnsi="仿宋" w:eastAsia="仿宋_GB2312" w:cs="仿宋"/>
          <w:b/>
          <w:color w:val="auto"/>
          <w:kern w:val="0"/>
          <w:sz w:val="36"/>
          <w:szCs w:val="36"/>
          <w:highlight w:val="none"/>
        </w:rPr>
      </w:pPr>
    </w:p>
    <w:p w14:paraId="7613E9E5">
      <w:pPr>
        <w:spacing w:line="360" w:lineRule="auto"/>
        <w:ind w:right="420" w:firstLine="3614" w:firstLineChars="1000"/>
        <w:rPr>
          <w:rFonts w:ascii="仿宋_GB2312" w:hAnsi="仿宋" w:eastAsia="仿宋_GB2312" w:cs="仿宋"/>
          <w:b/>
          <w:color w:val="auto"/>
          <w:kern w:val="0"/>
          <w:sz w:val="36"/>
          <w:szCs w:val="36"/>
          <w:highlight w:val="none"/>
        </w:rPr>
      </w:pPr>
    </w:p>
    <w:p w14:paraId="4D788C5B">
      <w:pPr>
        <w:spacing w:line="360" w:lineRule="auto"/>
        <w:ind w:right="420" w:firstLine="3614" w:firstLineChars="1000"/>
        <w:rPr>
          <w:rFonts w:ascii="仿宋_GB2312" w:hAnsi="仿宋" w:eastAsia="仿宋_GB2312" w:cs="仿宋"/>
          <w:b/>
          <w:color w:val="auto"/>
          <w:kern w:val="0"/>
          <w:sz w:val="36"/>
          <w:szCs w:val="36"/>
          <w:highlight w:val="none"/>
        </w:rPr>
      </w:pPr>
    </w:p>
    <w:p w14:paraId="75D95EC0">
      <w:pPr>
        <w:spacing w:line="360" w:lineRule="auto"/>
        <w:ind w:right="420" w:firstLine="3614" w:firstLineChars="1000"/>
        <w:rPr>
          <w:rFonts w:ascii="仿宋_GB2312" w:hAnsi="仿宋" w:eastAsia="仿宋_GB2312" w:cs="仿宋"/>
          <w:b/>
          <w:color w:val="auto"/>
          <w:kern w:val="0"/>
          <w:sz w:val="36"/>
          <w:szCs w:val="36"/>
          <w:highlight w:val="none"/>
        </w:rPr>
      </w:pPr>
    </w:p>
    <w:p w14:paraId="0E9DA5D8">
      <w:pPr>
        <w:spacing w:line="360" w:lineRule="auto"/>
        <w:ind w:right="420" w:firstLine="3614" w:firstLineChars="1000"/>
        <w:rPr>
          <w:rFonts w:ascii="仿宋_GB2312" w:hAnsi="仿宋" w:eastAsia="仿宋_GB2312" w:cs="仿宋"/>
          <w:b/>
          <w:color w:val="auto"/>
          <w:kern w:val="0"/>
          <w:sz w:val="36"/>
          <w:szCs w:val="36"/>
          <w:highlight w:val="none"/>
        </w:rPr>
      </w:pPr>
    </w:p>
    <w:p w14:paraId="03806CCB">
      <w:pPr>
        <w:spacing w:line="360" w:lineRule="auto"/>
        <w:ind w:right="420" w:firstLine="3614" w:firstLineChars="1000"/>
        <w:rPr>
          <w:rFonts w:ascii="仿宋_GB2312" w:hAnsi="仿宋" w:eastAsia="仿宋_GB2312" w:cs="仿宋"/>
          <w:b/>
          <w:color w:val="auto"/>
          <w:kern w:val="0"/>
          <w:sz w:val="36"/>
          <w:szCs w:val="36"/>
          <w:highlight w:val="none"/>
        </w:rPr>
      </w:pPr>
    </w:p>
    <w:p w14:paraId="418AF5AD">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4" w:name="_Toc465665161"/>
      <w:r>
        <w:rPr>
          <w:rFonts w:hint="eastAsia" w:ascii="仿宋_GB2312" w:hAnsi="仿宋" w:cs="仿宋"/>
          <w:color w:val="auto"/>
          <w:highlight w:val="none"/>
        </w:rPr>
        <w:t>附件</w:t>
      </w:r>
      <w:bookmarkEnd w:id="14"/>
    </w:p>
    <w:p w14:paraId="6F7A1876">
      <w:pPr>
        <w:spacing w:line="360" w:lineRule="auto"/>
        <w:rPr>
          <w:rFonts w:ascii="仿宋_GB2312" w:hAnsi="仿宋" w:eastAsia="仿宋_GB2312" w:cs="仿宋"/>
          <w:b/>
          <w:color w:val="auto"/>
          <w:sz w:val="24"/>
          <w:highlight w:val="none"/>
        </w:rPr>
      </w:pPr>
    </w:p>
    <w:p w14:paraId="3F3FFE6B">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498510BD">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33DDD9A5">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44331C2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440D22C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E0F118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DB35A7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120B7B8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766779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25F0E9F6">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3277223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47A2728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273FCA5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2415F57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394F649C">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4153970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52D2070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7915AD7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799EFF7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5898D3C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4CFBFA42">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51D7D66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34FEEF83">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48CCE0F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3474C58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5E2BF45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5694F077">
      <w:pPr>
        <w:spacing w:line="360" w:lineRule="auto"/>
        <w:jc w:val="center"/>
        <w:rPr>
          <w:rFonts w:ascii="仿宋_GB2312" w:hAnsi="仿宋" w:eastAsia="仿宋_GB2312" w:cs="仿宋"/>
          <w:b/>
          <w:bCs/>
          <w:color w:val="auto"/>
          <w:sz w:val="24"/>
          <w:highlight w:val="none"/>
        </w:rPr>
      </w:pPr>
    </w:p>
    <w:p w14:paraId="70307914">
      <w:pPr>
        <w:spacing w:line="360" w:lineRule="auto"/>
        <w:rPr>
          <w:rFonts w:ascii="仿宋_GB2312" w:hAnsi="仿宋" w:eastAsia="仿宋_GB2312" w:cs="仿宋"/>
          <w:b/>
          <w:color w:val="auto"/>
          <w:sz w:val="24"/>
          <w:highlight w:val="none"/>
        </w:rPr>
      </w:pPr>
    </w:p>
    <w:p w14:paraId="5F98BC09">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4B54135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1527F7E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451EECF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7305F79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08A4DDA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1600BC9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35402F1">
      <w:pPr>
        <w:widowControl/>
        <w:spacing w:line="360" w:lineRule="auto"/>
        <w:ind w:firstLine="600" w:firstLineChars="200"/>
        <w:jc w:val="left"/>
        <w:rPr>
          <w:rFonts w:ascii="仿宋_GB2312" w:hAnsi="仿宋" w:eastAsia="仿宋_GB2312" w:cs="仿宋"/>
          <w:color w:val="auto"/>
          <w:sz w:val="30"/>
          <w:szCs w:val="30"/>
          <w:highlight w:val="none"/>
        </w:rPr>
      </w:pPr>
    </w:p>
    <w:p w14:paraId="77D177C6">
      <w:pPr>
        <w:spacing w:line="360" w:lineRule="auto"/>
        <w:jc w:val="center"/>
        <w:rPr>
          <w:rFonts w:ascii="仿宋_GB2312" w:hAnsi="仿宋" w:eastAsia="仿宋_GB2312" w:cs="仿宋"/>
          <w:b/>
          <w:color w:val="auto"/>
          <w:spacing w:val="6"/>
          <w:sz w:val="32"/>
          <w:szCs w:val="32"/>
          <w:highlight w:val="none"/>
        </w:rPr>
      </w:pPr>
    </w:p>
    <w:p w14:paraId="2CB221ED">
      <w:pPr>
        <w:spacing w:line="360" w:lineRule="auto"/>
        <w:jc w:val="center"/>
        <w:rPr>
          <w:rFonts w:ascii="仿宋_GB2312" w:hAnsi="仿宋" w:eastAsia="仿宋_GB2312" w:cs="仿宋"/>
          <w:b/>
          <w:color w:val="auto"/>
          <w:spacing w:val="6"/>
          <w:sz w:val="32"/>
          <w:szCs w:val="32"/>
          <w:highlight w:val="none"/>
        </w:rPr>
      </w:pPr>
    </w:p>
    <w:p w14:paraId="1123C503">
      <w:pPr>
        <w:spacing w:line="360" w:lineRule="auto"/>
        <w:jc w:val="left"/>
        <w:rPr>
          <w:rFonts w:ascii="仿宋_GB2312" w:hAnsi="仿宋" w:eastAsia="仿宋_GB2312" w:cs="仿宋"/>
          <w:b/>
          <w:color w:val="auto"/>
          <w:spacing w:val="6"/>
          <w:sz w:val="32"/>
          <w:szCs w:val="32"/>
          <w:highlight w:val="none"/>
        </w:rPr>
      </w:pPr>
    </w:p>
    <w:p w14:paraId="7E80830E">
      <w:pPr>
        <w:spacing w:line="360" w:lineRule="auto"/>
        <w:jc w:val="left"/>
        <w:rPr>
          <w:rFonts w:ascii="仿宋_GB2312" w:hAnsi="仿宋" w:eastAsia="仿宋_GB2312" w:cs="仿宋"/>
          <w:b/>
          <w:color w:val="auto"/>
          <w:spacing w:val="6"/>
          <w:sz w:val="32"/>
          <w:szCs w:val="32"/>
          <w:highlight w:val="none"/>
        </w:rPr>
      </w:pPr>
    </w:p>
    <w:p w14:paraId="4C10C0A6">
      <w:pPr>
        <w:spacing w:line="360" w:lineRule="auto"/>
        <w:jc w:val="left"/>
        <w:rPr>
          <w:rFonts w:ascii="仿宋_GB2312" w:hAnsi="仿宋" w:eastAsia="仿宋_GB2312" w:cs="仿宋"/>
          <w:b/>
          <w:color w:val="auto"/>
          <w:spacing w:val="6"/>
          <w:sz w:val="32"/>
          <w:szCs w:val="32"/>
          <w:highlight w:val="none"/>
        </w:rPr>
      </w:pPr>
    </w:p>
    <w:p w14:paraId="2F93A32E">
      <w:pPr>
        <w:spacing w:line="360" w:lineRule="auto"/>
        <w:jc w:val="left"/>
        <w:rPr>
          <w:rFonts w:ascii="仿宋_GB2312" w:hAnsi="仿宋" w:eastAsia="仿宋_GB2312" w:cs="仿宋"/>
          <w:b/>
          <w:color w:val="auto"/>
          <w:spacing w:val="6"/>
          <w:sz w:val="32"/>
          <w:szCs w:val="32"/>
          <w:highlight w:val="none"/>
        </w:rPr>
      </w:pPr>
    </w:p>
    <w:p w14:paraId="545E8ED5">
      <w:pPr>
        <w:spacing w:line="360" w:lineRule="auto"/>
        <w:jc w:val="left"/>
        <w:rPr>
          <w:rFonts w:ascii="仿宋_GB2312" w:hAnsi="仿宋" w:eastAsia="仿宋_GB2312" w:cs="仿宋"/>
          <w:b/>
          <w:color w:val="auto"/>
          <w:spacing w:val="6"/>
          <w:sz w:val="32"/>
          <w:szCs w:val="32"/>
          <w:highlight w:val="none"/>
        </w:rPr>
      </w:pPr>
    </w:p>
    <w:p w14:paraId="2075D7C8">
      <w:pPr>
        <w:spacing w:line="360" w:lineRule="auto"/>
        <w:jc w:val="left"/>
        <w:rPr>
          <w:rFonts w:ascii="仿宋_GB2312" w:hAnsi="仿宋" w:eastAsia="仿宋_GB2312" w:cs="仿宋"/>
          <w:b/>
          <w:color w:val="auto"/>
          <w:spacing w:val="6"/>
          <w:sz w:val="32"/>
          <w:szCs w:val="32"/>
          <w:highlight w:val="none"/>
        </w:rPr>
      </w:pPr>
    </w:p>
    <w:p w14:paraId="5FE26A12">
      <w:pPr>
        <w:spacing w:line="360" w:lineRule="auto"/>
        <w:jc w:val="left"/>
        <w:rPr>
          <w:rFonts w:ascii="仿宋_GB2312" w:hAnsi="仿宋" w:eastAsia="仿宋_GB2312" w:cs="仿宋"/>
          <w:b/>
          <w:color w:val="auto"/>
          <w:spacing w:val="6"/>
          <w:sz w:val="32"/>
          <w:szCs w:val="32"/>
          <w:highlight w:val="none"/>
        </w:rPr>
      </w:pPr>
    </w:p>
    <w:p w14:paraId="56AEA4E9">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0A875FBC">
      <w:pPr>
        <w:spacing w:line="360" w:lineRule="auto"/>
        <w:jc w:val="center"/>
        <w:rPr>
          <w:rFonts w:ascii="仿宋_GB2312" w:hAnsi="仿宋" w:eastAsia="仿宋_GB2312" w:cs="仿宋"/>
          <w:b/>
          <w:color w:val="auto"/>
          <w:sz w:val="24"/>
          <w:highlight w:val="none"/>
        </w:rPr>
      </w:pPr>
    </w:p>
    <w:p w14:paraId="0F8C40A7">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5816CC6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684F100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286B837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C832CB7">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1964B132">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3C2481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4912AB6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6707E635">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A75098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4990D6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70AC78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951C4C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F83EDA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07077D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D7528B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D0B30C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7A64D87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430CDCC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0E19668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817447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4731613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3D614AD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70A76B7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6C6BD72B">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1B87AEA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01CC5F6C">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47E58A3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1DA0920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45291D1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7D5968EB">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7221C6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2901AA4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2E57C75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2DC3CA2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36F64C7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7CF7D13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32C1B7B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181A2F0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5105094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60126E78">
      <w:pPr>
        <w:spacing w:line="360" w:lineRule="auto"/>
        <w:rPr>
          <w:rFonts w:ascii="仿宋_GB2312" w:hAnsi="仿宋" w:eastAsia="仿宋_GB2312" w:cs="仿宋"/>
          <w:b/>
          <w:color w:val="auto"/>
          <w:sz w:val="24"/>
          <w:highlight w:val="none"/>
        </w:rPr>
      </w:pPr>
    </w:p>
    <w:p w14:paraId="62BE8F59">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1D4061F7">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24BD412C">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0552E02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6FA3A6CA">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74AA82F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173B2593">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6288619D">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F2601A7">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7CFE57AB">
      <w:pPr>
        <w:spacing w:line="360" w:lineRule="auto"/>
        <w:rPr>
          <w:rFonts w:ascii="仿宋_GB2312" w:hAnsi="仿宋" w:eastAsia="仿宋_GB2312" w:cs="仿宋"/>
          <w:color w:val="auto"/>
          <w:sz w:val="24"/>
          <w:highlight w:val="none"/>
          <w:u w:val="single"/>
        </w:rPr>
      </w:pPr>
    </w:p>
    <w:p w14:paraId="6CDE6E1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21A9B0AC">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4F182F1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6AACCFF3">
      <w:pPr>
        <w:spacing w:line="360" w:lineRule="auto"/>
        <w:ind w:firstLine="494"/>
        <w:rPr>
          <w:rFonts w:ascii="仿宋_GB2312" w:hAnsi="仿宋" w:eastAsia="仿宋_GB2312" w:cs="仿宋"/>
          <w:color w:val="auto"/>
          <w:sz w:val="24"/>
          <w:highlight w:val="none"/>
        </w:rPr>
      </w:pPr>
    </w:p>
    <w:p w14:paraId="2AF1A336">
      <w:pPr>
        <w:spacing w:line="360" w:lineRule="auto"/>
        <w:ind w:firstLine="494"/>
        <w:rPr>
          <w:rFonts w:ascii="仿宋_GB2312" w:hAnsi="仿宋" w:eastAsia="仿宋_GB2312" w:cs="仿宋"/>
          <w:color w:val="auto"/>
          <w:sz w:val="24"/>
          <w:highlight w:val="none"/>
        </w:rPr>
      </w:pPr>
    </w:p>
    <w:p w14:paraId="6290578E">
      <w:pPr>
        <w:spacing w:line="360" w:lineRule="auto"/>
        <w:ind w:firstLine="494"/>
        <w:rPr>
          <w:rFonts w:ascii="仿宋_GB2312" w:hAnsi="仿宋" w:eastAsia="仿宋_GB2312" w:cs="仿宋"/>
          <w:color w:val="auto"/>
          <w:sz w:val="24"/>
          <w:highlight w:val="none"/>
        </w:rPr>
      </w:pPr>
    </w:p>
    <w:p w14:paraId="34F6D442">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5C04320B">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12B5559">
      <w:pPr>
        <w:pStyle w:val="141"/>
        <w:rPr>
          <w:color w:val="auto"/>
          <w:highlight w:val="none"/>
        </w:rPr>
      </w:pPr>
    </w:p>
    <w:p w14:paraId="755255A7">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047C5588">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783082F9">
      <w:pPr>
        <w:autoSpaceDE w:val="0"/>
        <w:autoSpaceDN w:val="0"/>
        <w:jc w:val="center"/>
        <w:rPr>
          <w:rFonts w:ascii="仿宋_GB2312" w:hAnsi="仿宋" w:eastAsia="仿宋_GB2312" w:cs="仿宋"/>
          <w:b/>
          <w:color w:val="auto"/>
          <w:spacing w:val="6"/>
          <w:sz w:val="32"/>
          <w:szCs w:val="32"/>
          <w:highlight w:val="none"/>
        </w:rPr>
      </w:pPr>
    </w:p>
    <w:p w14:paraId="140C07C5">
      <w:pPr>
        <w:autoSpaceDE w:val="0"/>
        <w:autoSpaceDN w:val="0"/>
        <w:jc w:val="center"/>
        <w:rPr>
          <w:rFonts w:ascii="仿宋_GB2312" w:hAnsi="仿宋" w:eastAsia="仿宋_GB2312" w:cs="仿宋"/>
          <w:b/>
          <w:color w:val="auto"/>
          <w:spacing w:val="6"/>
          <w:sz w:val="32"/>
          <w:szCs w:val="32"/>
          <w:highlight w:val="none"/>
        </w:rPr>
      </w:pPr>
    </w:p>
    <w:p w14:paraId="3ED87674">
      <w:pPr>
        <w:autoSpaceDE w:val="0"/>
        <w:autoSpaceDN w:val="0"/>
        <w:jc w:val="center"/>
        <w:rPr>
          <w:rFonts w:ascii="仿宋_GB2312" w:hAnsi="仿宋" w:eastAsia="仿宋_GB2312" w:cs="仿宋"/>
          <w:b/>
          <w:color w:val="auto"/>
          <w:spacing w:val="6"/>
          <w:sz w:val="32"/>
          <w:szCs w:val="32"/>
          <w:highlight w:val="none"/>
        </w:rPr>
      </w:pPr>
    </w:p>
    <w:p w14:paraId="4F7959F9">
      <w:pPr>
        <w:autoSpaceDE w:val="0"/>
        <w:autoSpaceDN w:val="0"/>
        <w:jc w:val="center"/>
        <w:rPr>
          <w:rFonts w:ascii="仿宋_GB2312" w:hAnsi="仿宋" w:eastAsia="仿宋_GB2312" w:cs="仿宋"/>
          <w:b/>
          <w:color w:val="auto"/>
          <w:spacing w:val="6"/>
          <w:sz w:val="32"/>
          <w:szCs w:val="32"/>
          <w:highlight w:val="none"/>
        </w:rPr>
      </w:pPr>
    </w:p>
    <w:p w14:paraId="15D9BE9E">
      <w:pPr>
        <w:autoSpaceDE w:val="0"/>
        <w:autoSpaceDN w:val="0"/>
        <w:jc w:val="center"/>
        <w:rPr>
          <w:rFonts w:ascii="仿宋_GB2312" w:hAnsi="仿宋" w:eastAsia="仿宋_GB2312" w:cs="仿宋"/>
          <w:b/>
          <w:color w:val="auto"/>
          <w:spacing w:val="6"/>
          <w:sz w:val="32"/>
          <w:szCs w:val="32"/>
          <w:highlight w:val="none"/>
        </w:rPr>
      </w:pPr>
    </w:p>
    <w:p w14:paraId="052201F8">
      <w:pPr>
        <w:autoSpaceDE w:val="0"/>
        <w:autoSpaceDN w:val="0"/>
        <w:jc w:val="center"/>
        <w:rPr>
          <w:rFonts w:ascii="仿宋_GB2312" w:hAnsi="仿宋" w:eastAsia="仿宋_GB2312" w:cs="仿宋"/>
          <w:b/>
          <w:color w:val="auto"/>
          <w:spacing w:val="6"/>
          <w:sz w:val="32"/>
          <w:szCs w:val="32"/>
          <w:highlight w:val="none"/>
        </w:rPr>
      </w:pPr>
    </w:p>
    <w:p w14:paraId="23E37DE3">
      <w:pPr>
        <w:autoSpaceDE w:val="0"/>
        <w:autoSpaceDN w:val="0"/>
        <w:jc w:val="center"/>
        <w:rPr>
          <w:rFonts w:ascii="仿宋_GB2312" w:hAnsi="仿宋" w:eastAsia="仿宋_GB2312" w:cs="仿宋"/>
          <w:b/>
          <w:color w:val="auto"/>
          <w:spacing w:val="6"/>
          <w:sz w:val="32"/>
          <w:szCs w:val="32"/>
          <w:highlight w:val="none"/>
        </w:rPr>
      </w:pPr>
    </w:p>
    <w:p w14:paraId="29805E8F">
      <w:pPr>
        <w:autoSpaceDE w:val="0"/>
        <w:autoSpaceDN w:val="0"/>
        <w:jc w:val="center"/>
        <w:rPr>
          <w:rFonts w:ascii="仿宋_GB2312" w:hAnsi="仿宋" w:eastAsia="仿宋_GB2312" w:cs="仿宋"/>
          <w:b/>
          <w:color w:val="auto"/>
          <w:spacing w:val="6"/>
          <w:sz w:val="32"/>
          <w:szCs w:val="32"/>
          <w:highlight w:val="none"/>
        </w:rPr>
      </w:pPr>
    </w:p>
    <w:p w14:paraId="567895EE">
      <w:pPr>
        <w:autoSpaceDE w:val="0"/>
        <w:autoSpaceDN w:val="0"/>
        <w:jc w:val="center"/>
        <w:rPr>
          <w:rFonts w:ascii="仿宋_GB2312" w:hAnsi="仿宋" w:eastAsia="仿宋_GB2312" w:cs="仿宋"/>
          <w:b/>
          <w:color w:val="auto"/>
          <w:spacing w:val="6"/>
          <w:sz w:val="32"/>
          <w:szCs w:val="32"/>
          <w:highlight w:val="none"/>
        </w:rPr>
      </w:pPr>
    </w:p>
    <w:p w14:paraId="23D5E9FE">
      <w:pPr>
        <w:autoSpaceDE w:val="0"/>
        <w:autoSpaceDN w:val="0"/>
        <w:jc w:val="center"/>
        <w:rPr>
          <w:rFonts w:ascii="仿宋_GB2312" w:hAnsi="仿宋" w:eastAsia="仿宋_GB2312" w:cs="仿宋"/>
          <w:b/>
          <w:color w:val="auto"/>
          <w:spacing w:val="6"/>
          <w:sz w:val="32"/>
          <w:szCs w:val="32"/>
          <w:highlight w:val="none"/>
        </w:rPr>
      </w:pPr>
    </w:p>
    <w:p w14:paraId="6A1F4D63">
      <w:pPr>
        <w:autoSpaceDE w:val="0"/>
        <w:autoSpaceDN w:val="0"/>
        <w:jc w:val="center"/>
        <w:rPr>
          <w:rFonts w:ascii="仿宋_GB2312" w:hAnsi="仿宋" w:eastAsia="仿宋_GB2312" w:cs="仿宋"/>
          <w:b/>
          <w:color w:val="auto"/>
          <w:spacing w:val="6"/>
          <w:sz w:val="32"/>
          <w:szCs w:val="32"/>
          <w:highlight w:val="none"/>
        </w:rPr>
      </w:pPr>
    </w:p>
    <w:p w14:paraId="6211B2F8">
      <w:pPr>
        <w:autoSpaceDE w:val="0"/>
        <w:autoSpaceDN w:val="0"/>
        <w:jc w:val="center"/>
        <w:rPr>
          <w:rFonts w:ascii="仿宋_GB2312" w:hAnsi="仿宋" w:eastAsia="仿宋_GB2312" w:cs="仿宋"/>
          <w:b/>
          <w:color w:val="auto"/>
          <w:spacing w:val="6"/>
          <w:sz w:val="32"/>
          <w:szCs w:val="32"/>
          <w:highlight w:val="none"/>
        </w:rPr>
      </w:pPr>
    </w:p>
    <w:p w14:paraId="5CF5FA6E">
      <w:pPr>
        <w:autoSpaceDE w:val="0"/>
        <w:autoSpaceDN w:val="0"/>
        <w:jc w:val="center"/>
        <w:rPr>
          <w:rFonts w:ascii="仿宋_GB2312" w:hAnsi="仿宋" w:eastAsia="仿宋_GB2312" w:cs="仿宋"/>
          <w:b/>
          <w:color w:val="auto"/>
          <w:spacing w:val="6"/>
          <w:sz w:val="32"/>
          <w:szCs w:val="32"/>
          <w:highlight w:val="none"/>
        </w:rPr>
      </w:pPr>
    </w:p>
    <w:p w14:paraId="1926C500">
      <w:pPr>
        <w:autoSpaceDE w:val="0"/>
        <w:autoSpaceDN w:val="0"/>
        <w:jc w:val="center"/>
        <w:rPr>
          <w:rFonts w:ascii="仿宋_GB2312" w:hAnsi="仿宋" w:eastAsia="仿宋_GB2312" w:cs="仿宋"/>
          <w:b/>
          <w:color w:val="auto"/>
          <w:spacing w:val="6"/>
          <w:sz w:val="32"/>
          <w:szCs w:val="32"/>
          <w:highlight w:val="none"/>
        </w:rPr>
      </w:pPr>
    </w:p>
    <w:p w14:paraId="1183EE17">
      <w:pPr>
        <w:autoSpaceDE w:val="0"/>
        <w:autoSpaceDN w:val="0"/>
        <w:jc w:val="center"/>
        <w:rPr>
          <w:rFonts w:ascii="仿宋_GB2312" w:hAnsi="仿宋" w:eastAsia="仿宋_GB2312" w:cs="仿宋"/>
          <w:b/>
          <w:color w:val="auto"/>
          <w:spacing w:val="6"/>
          <w:sz w:val="32"/>
          <w:szCs w:val="32"/>
          <w:highlight w:val="none"/>
        </w:rPr>
      </w:pPr>
    </w:p>
    <w:p w14:paraId="19361E86">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2B3B2B27">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453CEF1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602200F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3B5CDD5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8A8837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0E58CB58">
      <w:pPr>
        <w:snapToGrid w:val="0"/>
        <w:spacing w:line="360" w:lineRule="auto"/>
        <w:ind w:firstLine="576"/>
        <w:rPr>
          <w:rFonts w:ascii="仿宋_GB2312" w:hAnsi="仿宋" w:eastAsia="仿宋_GB2312" w:cs="仿宋"/>
          <w:color w:val="auto"/>
          <w:kern w:val="0"/>
          <w:sz w:val="24"/>
          <w:highlight w:val="none"/>
          <w:lang w:val="zh-CN"/>
        </w:rPr>
      </w:pPr>
      <w:bookmarkStart w:id="15"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3AFDBE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7B9B56A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5"/>
    <w:p w14:paraId="78243A7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74BAF8F6">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7F18880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18BD77B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599AB9E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2DE57FD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37447AC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5F2924E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1FBDDA8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36FBBDB">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514D97A">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51490A4B">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669527BA">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CF77FB2">
      <w:pPr>
        <w:autoSpaceDE w:val="0"/>
        <w:autoSpaceDN w:val="0"/>
        <w:jc w:val="center"/>
        <w:rPr>
          <w:rFonts w:ascii="仿宋_GB2312" w:hAnsi="仿宋" w:eastAsia="仿宋_GB2312" w:cs="仿宋"/>
          <w:b/>
          <w:color w:val="auto"/>
          <w:spacing w:val="6"/>
          <w:sz w:val="32"/>
          <w:szCs w:val="32"/>
          <w:highlight w:val="none"/>
        </w:rPr>
      </w:pPr>
    </w:p>
    <w:p w14:paraId="41A24066">
      <w:pPr>
        <w:autoSpaceDE w:val="0"/>
        <w:autoSpaceDN w:val="0"/>
        <w:jc w:val="center"/>
        <w:rPr>
          <w:rFonts w:ascii="仿宋_GB2312" w:hAnsi="仿宋" w:eastAsia="仿宋_GB2312" w:cs="仿宋"/>
          <w:b/>
          <w:color w:val="auto"/>
          <w:spacing w:val="6"/>
          <w:sz w:val="32"/>
          <w:szCs w:val="32"/>
          <w:highlight w:val="none"/>
        </w:rPr>
      </w:pPr>
    </w:p>
    <w:p w14:paraId="07828AD3">
      <w:pPr>
        <w:autoSpaceDE w:val="0"/>
        <w:autoSpaceDN w:val="0"/>
        <w:jc w:val="center"/>
        <w:rPr>
          <w:rFonts w:ascii="仿宋_GB2312" w:hAnsi="仿宋" w:eastAsia="仿宋_GB2312" w:cs="仿宋"/>
          <w:b/>
          <w:color w:val="auto"/>
          <w:spacing w:val="6"/>
          <w:sz w:val="32"/>
          <w:szCs w:val="32"/>
          <w:highlight w:val="none"/>
        </w:rPr>
      </w:pPr>
    </w:p>
    <w:p w14:paraId="3B73BD9E">
      <w:pPr>
        <w:autoSpaceDE w:val="0"/>
        <w:autoSpaceDN w:val="0"/>
        <w:jc w:val="center"/>
        <w:rPr>
          <w:rFonts w:ascii="仿宋_GB2312" w:hAnsi="仿宋" w:eastAsia="仿宋_GB2312" w:cs="仿宋"/>
          <w:b/>
          <w:color w:val="auto"/>
          <w:spacing w:val="6"/>
          <w:sz w:val="32"/>
          <w:szCs w:val="32"/>
          <w:highlight w:val="none"/>
        </w:rPr>
      </w:pPr>
    </w:p>
    <w:p w14:paraId="12AC8E77">
      <w:pPr>
        <w:autoSpaceDE w:val="0"/>
        <w:autoSpaceDN w:val="0"/>
        <w:jc w:val="center"/>
        <w:rPr>
          <w:rFonts w:ascii="仿宋_GB2312" w:hAnsi="仿宋" w:eastAsia="仿宋_GB2312" w:cs="仿宋"/>
          <w:b/>
          <w:color w:val="auto"/>
          <w:spacing w:val="6"/>
          <w:sz w:val="32"/>
          <w:szCs w:val="32"/>
          <w:highlight w:val="none"/>
        </w:rPr>
      </w:pPr>
    </w:p>
    <w:p w14:paraId="22BB4B87">
      <w:pPr>
        <w:autoSpaceDE w:val="0"/>
        <w:autoSpaceDN w:val="0"/>
        <w:jc w:val="center"/>
        <w:rPr>
          <w:rFonts w:ascii="仿宋_GB2312" w:hAnsi="仿宋" w:eastAsia="仿宋_GB2312" w:cs="仿宋"/>
          <w:b/>
          <w:color w:val="auto"/>
          <w:spacing w:val="6"/>
          <w:sz w:val="32"/>
          <w:szCs w:val="32"/>
          <w:highlight w:val="none"/>
        </w:rPr>
      </w:pPr>
    </w:p>
    <w:p w14:paraId="6A32D368">
      <w:pPr>
        <w:autoSpaceDE w:val="0"/>
        <w:autoSpaceDN w:val="0"/>
        <w:jc w:val="center"/>
        <w:rPr>
          <w:rFonts w:ascii="仿宋_GB2312" w:hAnsi="仿宋" w:eastAsia="仿宋_GB2312" w:cs="仿宋"/>
          <w:b/>
          <w:color w:val="auto"/>
          <w:spacing w:val="6"/>
          <w:sz w:val="32"/>
          <w:szCs w:val="32"/>
          <w:highlight w:val="none"/>
        </w:rPr>
      </w:pPr>
    </w:p>
    <w:p w14:paraId="449EAC53">
      <w:pPr>
        <w:autoSpaceDE w:val="0"/>
        <w:autoSpaceDN w:val="0"/>
        <w:jc w:val="center"/>
        <w:rPr>
          <w:rFonts w:ascii="仿宋_GB2312" w:hAnsi="仿宋" w:eastAsia="仿宋_GB2312" w:cs="仿宋"/>
          <w:b/>
          <w:color w:val="auto"/>
          <w:spacing w:val="6"/>
          <w:sz w:val="32"/>
          <w:szCs w:val="32"/>
          <w:highlight w:val="none"/>
        </w:rPr>
      </w:pPr>
    </w:p>
    <w:p w14:paraId="3D39B881">
      <w:pPr>
        <w:autoSpaceDE w:val="0"/>
        <w:autoSpaceDN w:val="0"/>
        <w:jc w:val="center"/>
        <w:rPr>
          <w:rFonts w:ascii="仿宋_GB2312" w:hAnsi="仿宋" w:eastAsia="仿宋_GB2312" w:cs="仿宋"/>
          <w:b/>
          <w:color w:val="auto"/>
          <w:spacing w:val="6"/>
          <w:sz w:val="32"/>
          <w:szCs w:val="32"/>
          <w:highlight w:val="none"/>
        </w:rPr>
      </w:pPr>
    </w:p>
    <w:p w14:paraId="32619FA1">
      <w:pPr>
        <w:autoSpaceDE w:val="0"/>
        <w:autoSpaceDN w:val="0"/>
        <w:jc w:val="center"/>
        <w:rPr>
          <w:rFonts w:ascii="仿宋_GB2312" w:hAnsi="仿宋" w:eastAsia="仿宋_GB2312" w:cs="仿宋"/>
          <w:b/>
          <w:color w:val="auto"/>
          <w:spacing w:val="6"/>
          <w:sz w:val="32"/>
          <w:szCs w:val="32"/>
          <w:highlight w:val="none"/>
        </w:rPr>
      </w:pPr>
    </w:p>
    <w:p w14:paraId="2CA181AC">
      <w:pPr>
        <w:autoSpaceDE w:val="0"/>
        <w:autoSpaceDN w:val="0"/>
        <w:jc w:val="center"/>
        <w:rPr>
          <w:rFonts w:ascii="仿宋_GB2312" w:hAnsi="仿宋" w:eastAsia="仿宋_GB2312" w:cs="仿宋"/>
          <w:b/>
          <w:color w:val="auto"/>
          <w:spacing w:val="6"/>
          <w:sz w:val="32"/>
          <w:szCs w:val="32"/>
          <w:highlight w:val="none"/>
        </w:rPr>
      </w:pPr>
    </w:p>
    <w:p w14:paraId="29CD7C10">
      <w:pPr>
        <w:autoSpaceDE w:val="0"/>
        <w:autoSpaceDN w:val="0"/>
        <w:jc w:val="center"/>
        <w:rPr>
          <w:rFonts w:ascii="仿宋_GB2312" w:hAnsi="仿宋" w:eastAsia="仿宋_GB2312" w:cs="仿宋"/>
          <w:b/>
          <w:color w:val="auto"/>
          <w:spacing w:val="6"/>
          <w:sz w:val="32"/>
          <w:szCs w:val="32"/>
          <w:highlight w:val="none"/>
        </w:rPr>
      </w:pPr>
    </w:p>
    <w:p w14:paraId="65F36690">
      <w:pPr>
        <w:autoSpaceDE w:val="0"/>
        <w:autoSpaceDN w:val="0"/>
        <w:jc w:val="center"/>
        <w:rPr>
          <w:rFonts w:ascii="仿宋_GB2312" w:hAnsi="仿宋" w:eastAsia="仿宋_GB2312" w:cs="仿宋"/>
          <w:b/>
          <w:color w:val="auto"/>
          <w:spacing w:val="6"/>
          <w:sz w:val="32"/>
          <w:szCs w:val="32"/>
          <w:highlight w:val="none"/>
        </w:rPr>
      </w:pPr>
    </w:p>
    <w:p w14:paraId="3DB345DA">
      <w:pPr>
        <w:autoSpaceDE w:val="0"/>
        <w:autoSpaceDN w:val="0"/>
        <w:jc w:val="center"/>
        <w:rPr>
          <w:rFonts w:ascii="仿宋_GB2312" w:hAnsi="仿宋" w:eastAsia="仿宋_GB2312" w:cs="仿宋"/>
          <w:b/>
          <w:color w:val="auto"/>
          <w:spacing w:val="6"/>
          <w:sz w:val="32"/>
          <w:szCs w:val="32"/>
          <w:highlight w:val="none"/>
        </w:rPr>
      </w:pPr>
    </w:p>
    <w:p w14:paraId="5983ACFF">
      <w:pPr>
        <w:autoSpaceDE w:val="0"/>
        <w:autoSpaceDN w:val="0"/>
        <w:jc w:val="center"/>
        <w:rPr>
          <w:rFonts w:ascii="仿宋_GB2312" w:hAnsi="仿宋" w:eastAsia="仿宋_GB2312" w:cs="仿宋"/>
          <w:b/>
          <w:color w:val="auto"/>
          <w:spacing w:val="6"/>
          <w:sz w:val="32"/>
          <w:szCs w:val="32"/>
          <w:highlight w:val="none"/>
        </w:rPr>
      </w:pPr>
    </w:p>
    <w:p w14:paraId="11965FDD">
      <w:pPr>
        <w:autoSpaceDE w:val="0"/>
        <w:autoSpaceDN w:val="0"/>
        <w:jc w:val="center"/>
        <w:rPr>
          <w:rFonts w:ascii="仿宋_GB2312" w:hAnsi="仿宋" w:eastAsia="仿宋_GB2312" w:cs="仿宋"/>
          <w:b/>
          <w:color w:val="auto"/>
          <w:spacing w:val="6"/>
          <w:sz w:val="32"/>
          <w:szCs w:val="32"/>
          <w:highlight w:val="none"/>
        </w:rPr>
      </w:pPr>
    </w:p>
    <w:p w14:paraId="184B841D">
      <w:pPr>
        <w:snapToGrid w:val="0"/>
        <w:spacing w:line="360" w:lineRule="auto"/>
        <w:jc w:val="center"/>
        <w:outlineLvl w:val="0"/>
        <w:rPr>
          <w:rFonts w:ascii="仿宋_GB2312" w:hAnsi="仿宋" w:eastAsia="仿宋_GB2312" w:cs="仿宋"/>
          <w:b/>
          <w:color w:val="auto"/>
          <w:kern w:val="0"/>
          <w:sz w:val="32"/>
          <w:szCs w:val="32"/>
          <w:highlight w:val="none"/>
        </w:rPr>
      </w:pPr>
    </w:p>
    <w:p w14:paraId="094BF325">
      <w:pPr>
        <w:snapToGrid w:val="0"/>
        <w:spacing w:line="360" w:lineRule="auto"/>
        <w:jc w:val="center"/>
        <w:outlineLvl w:val="0"/>
        <w:rPr>
          <w:rFonts w:ascii="仿宋_GB2312" w:hAnsi="仿宋" w:eastAsia="仿宋_GB2312" w:cs="仿宋"/>
          <w:b/>
          <w:color w:val="auto"/>
          <w:kern w:val="0"/>
          <w:sz w:val="32"/>
          <w:szCs w:val="32"/>
          <w:highlight w:val="none"/>
        </w:rPr>
      </w:pPr>
    </w:p>
    <w:p w14:paraId="52E2754D">
      <w:pPr>
        <w:snapToGrid w:val="0"/>
        <w:spacing w:line="360" w:lineRule="auto"/>
        <w:jc w:val="center"/>
        <w:outlineLvl w:val="0"/>
        <w:rPr>
          <w:rFonts w:ascii="仿宋_GB2312" w:hAnsi="仿宋" w:eastAsia="仿宋_GB2312" w:cs="仿宋"/>
          <w:b/>
          <w:color w:val="auto"/>
          <w:kern w:val="0"/>
          <w:sz w:val="32"/>
          <w:szCs w:val="32"/>
          <w:highlight w:val="none"/>
        </w:rPr>
      </w:pPr>
    </w:p>
    <w:p w14:paraId="6AC22F15">
      <w:pPr>
        <w:snapToGrid w:val="0"/>
        <w:spacing w:line="360" w:lineRule="auto"/>
        <w:jc w:val="center"/>
        <w:outlineLvl w:val="0"/>
        <w:rPr>
          <w:rFonts w:ascii="仿宋_GB2312" w:hAnsi="仿宋" w:eastAsia="仿宋_GB2312" w:cs="仿宋"/>
          <w:b/>
          <w:color w:val="auto"/>
          <w:kern w:val="0"/>
          <w:sz w:val="32"/>
          <w:szCs w:val="32"/>
          <w:highlight w:val="none"/>
        </w:rPr>
      </w:pPr>
    </w:p>
    <w:p w14:paraId="747DCA3E">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2C9CA3D9">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11971C0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283C65F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1B13985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7A914F48">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787D81E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0B46E27B">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4DF6F684">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
    </w:p>
    <w:p w14:paraId="1A899CA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48721D45">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6F2065D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315E654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E08B71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29BD8283">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6FA8D9B3">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49D759E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7626E17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0FB0BBE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74424536">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5DB81F78">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5D9CAFC3">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35F92A70">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0F36B32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1F636B4">
      <w:pPr>
        <w:autoSpaceDE w:val="0"/>
        <w:autoSpaceDN w:val="0"/>
        <w:jc w:val="center"/>
        <w:rPr>
          <w:rFonts w:ascii="仿宋_GB2312" w:hAnsi="仿宋" w:eastAsia="仿宋_GB2312" w:cs="仿宋"/>
          <w:b/>
          <w:color w:val="auto"/>
          <w:spacing w:val="6"/>
          <w:sz w:val="32"/>
          <w:szCs w:val="32"/>
          <w:highlight w:val="none"/>
        </w:rPr>
      </w:pPr>
    </w:p>
    <w:p w14:paraId="0D89F4E7">
      <w:pPr>
        <w:autoSpaceDE w:val="0"/>
        <w:autoSpaceDN w:val="0"/>
        <w:jc w:val="center"/>
        <w:rPr>
          <w:rFonts w:ascii="仿宋_GB2312" w:hAnsi="仿宋" w:eastAsia="仿宋_GB2312" w:cs="仿宋"/>
          <w:b/>
          <w:color w:val="auto"/>
          <w:spacing w:val="6"/>
          <w:sz w:val="32"/>
          <w:szCs w:val="32"/>
          <w:highlight w:val="none"/>
        </w:rPr>
      </w:pPr>
    </w:p>
    <w:p w14:paraId="1DC007D5">
      <w:pPr>
        <w:autoSpaceDE w:val="0"/>
        <w:autoSpaceDN w:val="0"/>
        <w:jc w:val="center"/>
        <w:rPr>
          <w:rFonts w:ascii="仿宋_GB2312" w:hAnsi="仿宋" w:eastAsia="仿宋_GB2312" w:cs="仿宋"/>
          <w:b/>
          <w:color w:val="auto"/>
          <w:spacing w:val="6"/>
          <w:sz w:val="32"/>
          <w:szCs w:val="32"/>
          <w:highlight w:val="none"/>
        </w:rPr>
      </w:pPr>
    </w:p>
    <w:p w14:paraId="42CCB984">
      <w:pPr>
        <w:autoSpaceDE w:val="0"/>
        <w:autoSpaceDN w:val="0"/>
        <w:jc w:val="center"/>
        <w:rPr>
          <w:rFonts w:ascii="仿宋_GB2312" w:hAnsi="仿宋" w:eastAsia="仿宋_GB2312" w:cs="仿宋"/>
          <w:b/>
          <w:color w:val="auto"/>
          <w:spacing w:val="6"/>
          <w:sz w:val="32"/>
          <w:szCs w:val="32"/>
          <w:highlight w:val="none"/>
        </w:rPr>
      </w:pPr>
    </w:p>
    <w:p w14:paraId="39A9B34F">
      <w:pPr>
        <w:autoSpaceDE w:val="0"/>
        <w:autoSpaceDN w:val="0"/>
        <w:jc w:val="center"/>
        <w:rPr>
          <w:rFonts w:ascii="仿宋_GB2312" w:hAnsi="仿宋" w:eastAsia="仿宋_GB2312" w:cs="仿宋"/>
          <w:b/>
          <w:color w:val="auto"/>
          <w:spacing w:val="6"/>
          <w:sz w:val="32"/>
          <w:szCs w:val="32"/>
          <w:highlight w:val="none"/>
        </w:rPr>
      </w:pPr>
    </w:p>
    <w:p w14:paraId="7A261E58">
      <w:pPr>
        <w:autoSpaceDE w:val="0"/>
        <w:autoSpaceDN w:val="0"/>
        <w:jc w:val="center"/>
        <w:rPr>
          <w:rFonts w:ascii="仿宋_GB2312" w:hAnsi="仿宋" w:eastAsia="仿宋_GB2312" w:cs="仿宋"/>
          <w:b/>
          <w:color w:val="auto"/>
          <w:spacing w:val="6"/>
          <w:sz w:val="32"/>
          <w:szCs w:val="32"/>
          <w:highlight w:val="none"/>
        </w:rPr>
      </w:pPr>
    </w:p>
    <w:p w14:paraId="6E5216DD">
      <w:pPr>
        <w:autoSpaceDE w:val="0"/>
        <w:autoSpaceDN w:val="0"/>
        <w:jc w:val="center"/>
        <w:rPr>
          <w:rFonts w:ascii="仿宋_GB2312" w:hAnsi="仿宋" w:eastAsia="仿宋_GB2312" w:cs="仿宋"/>
          <w:b/>
          <w:color w:val="auto"/>
          <w:spacing w:val="6"/>
          <w:sz w:val="32"/>
          <w:szCs w:val="32"/>
          <w:highlight w:val="none"/>
        </w:rPr>
      </w:pPr>
    </w:p>
    <w:p w14:paraId="063DE54A">
      <w:pPr>
        <w:autoSpaceDE w:val="0"/>
        <w:autoSpaceDN w:val="0"/>
        <w:jc w:val="center"/>
        <w:rPr>
          <w:rFonts w:ascii="仿宋_GB2312" w:hAnsi="仿宋" w:eastAsia="仿宋_GB2312" w:cs="仿宋"/>
          <w:b/>
          <w:color w:val="auto"/>
          <w:spacing w:val="6"/>
          <w:sz w:val="32"/>
          <w:szCs w:val="32"/>
          <w:highlight w:val="none"/>
        </w:rPr>
      </w:pPr>
    </w:p>
    <w:p w14:paraId="7FD4FF63">
      <w:pPr>
        <w:autoSpaceDE w:val="0"/>
        <w:autoSpaceDN w:val="0"/>
        <w:jc w:val="center"/>
        <w:rPr>
          <w:rFonts w:ascii="仿宋_GB2312" w:hAnsi="仿宋" w:eastAsia="仿宋_GB2312" w:cs="仿宋"/>
          <w:b/>
          <w:color w:val="auto"/>
          <w:spacing w:val="6"/>
          <w:sz w:val="32"/>
          <w:szCs w:val="32"/>
          <w:highlight w:val="none"/>
        </w:rPr>
      </w:pPr>
    </w:p>
    <w:p w14:paraId="7144B0D2">
      <w:pPr>
        <w:autoSpaceDE w:val="0"/>
        <w:autoSpaceDN w:val="0"/>
        <w:jc w:val="center"/>
        <w:rPr>
          <w:rFonts w:ascii="仿宋_GB2312" w:hAnsi="仿宋" w:eastAsia="仿宋_GB2312" w:cs="仿宋"/>
          <w:b/>
          <w:color w:val="auto"/>
          <w:spacing w:val="6"/>
          <w:sz w:val="32"/>
          <w:szCs w:val="32"/>
          <w:highlight w:val="none"/>
        </w:rPr>
      </w:pPr>
    </w:p>
    <w:p w14:paraId="2E806C53">
      <w:pPr>
        <w:autoSpaceDE w:val="0"/>
        <w:autoSpaceDN w:val="0"/>
        <w:jc w:val="center"/>
        <w:rPr>
          <w:rFonts w:ascii="仿宋_GB2312" w:hAnsi="仿宋" w:eastAsia="仿宋_GB2312" w:cs="仿宋"/>
          <w:b/>
          <w:color w:val="auto"/>
          <w:spacing w:val="6"/>
          <w:sz w:val="32"/>
          <w:szCs w:val="32"/>
          <w:highlight w:val="none"/>
        </w:rPr>
      </w:pPr>
    </w:p>
    <w:p w14:paraId="28325D7B">
      <w:pPr>
        <w:pStyle w:val="141"/>
        <w:rPr>
          <w:rFonts w:hAnsi="仿宋" w:cs="仿宋"/>
          <w:b/>
          <w:color w:val="auto"/>
          <w:spacing w:val="6"/>
          <w:sz w:val="32"/>
          <w:szCs w:val="32"/>
          <w:highlight w:val="none"/>
        </w:rPr>
      </w:pPr>
    </w:p>
    <w:p w14:paraId="51FC3BFA">
      <w:pPr>
        <w:pStyle w:val="316"/>
        <w:rPr>
          <w:rFonts w:ascii="仿宋_GB2312" w:hAnsi="仿宋" w:eastAsia="仿宋_GB2312" w:cs="仿宋"/>
          <w:b/>
          <w:color w:val="auto"/>
          <w:spacing w:val="6"/>
          <w:sz w:val="32"/>
          <w:szCs w:val="32"/>
          <w:highlight w:val="none"/>
        </w:rPr>
      </w:pPr>
    </w:p>
    <w:p w14:paraId="483EF589">
      <w:pPr>
        <w:rPr>
          <w:rFonts w:ascii="仿宋_GB2312" w:hAnsi="仿宋" w:eastAsia="仿宋_GB2312" w:cs="仿宋"/>
          <w:b/>
          <w:color w:val="auto"/>
          <w:spacing w:val="6"/>
          <w:sz w:val="32"/>
          <w:szCs w:val="32"/>
          <w:highlight w:val="none"/>
        </w:rPr>
      </w:pPr>
    </w:p>
    <w:p w14:paraId="56CA5222">
      <w:pPr>
        <w:pStyle w:val="141"/>
        <w:rPr>
          <w:rFonts w:hAnsi="仿宋" w:cs="仿宋"/>
          <w:b/>
          <w:color w:val="auto"/>
          <w:spacing w:val="6"/>
          <w:sz w:val="32"/>
          <w:szCs w:val="32"/>
          <w:highlight w:val="none"/>
        </w:rPr>
      </w:pPr>
    </w:p>
    <w:p w14:paraId="186A89A1">
      <w:pPr>
        <w:pStyle w:val="316"/>
        <w:rPr>
          <w:rFonts w:ascii="仿宋_GB2312" w:eastAsia="仿宋_GB2312"/>
          <w:color w:val="auto"/>
          <w:highlight w:val="none"/>
        </w:rPr>
      </w:pPr>
    </w:p>
    <w:p w14:paraId="29094B20">
      <w:pPr>
        <w:spacing w:line="360" w:lineRule="auto"/>
        <w:rPr>
          <w:rFonts w:ascii="仿宋_GB2312" w:hAnsi="仿宋" w:eastAsia="仿宋_GB2312" w:cs="仿宋"/>
          <w:b/>
          <w:color w:val="auto"/>
          <w:spacing w:val="6"/>
          <w:sz w:val="32"/>
          <w:szCs w:val="32"/>
          <w:highlight w:val="none"/>
        </w:rPr>
      </w:pPr>
      <w:bookmarkStart w:id="17" w:name="OLE_LINK13"/>
      <w:bookmarkStart w:id="18" w:name="OLE_LINK14"/>
    </w:p>
    <w:p w14:paraId="3592A149">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5B9FC302">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7"/>
    <w:bookmarkEnd w:id="18"/>
    <w:p w14:paraId="650FA245">
      <w:pPr>
        <w:spacing w:line="360" w:lineRule="auto"/>
        <w:rPr>
          <w:rFonts w:ascii="仿宋_GB2312" w:hAnsi="仿宋" w:eastAsia="仿宋_GB2312" w:cs="仿宋"/>
          <w:b/>
          <w:color w:val="auto"/>
          <w:spacing w:val="6"/>
          <w:sz w:val="30"/>
          <w:szCs w:val="30"/>
          <w:highlight w:val="none"/>
        </w:rPr>
      </w:pPr>
    </w:p>
    <w:p w14:paraId="3F15A671">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60D7F8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28D9469E">
      <w:pPr>
        <w:spacing w:line="360" w:lineRule="auto"/>
        <w:ind w:firstLine="480" w:firstLineChars="200"/>
        <w:rPr>
          <w:rFonts w:ascii="仿宋_GB2312" w:hAnsi="仿宋" w:eastAsia="仿宋_GB2312" w:cs="仿宋"/>
          <w:color w:val="auto"/>
          <w:sz w:val="24"/>
          <w:highlight w:val="none"/>
        </w:rPr>
      </w:pPr>
    </w:p>
    <w:p w14:paraId="59CBD1F6">
      <w:pPr>
        <w:spacing w:line="360" w:lineRule="auto"/>
        <w:ind w:firstLine="480" w:firstLineChars="200"/>
        <w:rPr>
          <w:rFonts w:ascii="仿宋_GB2312" w:hAnsi="仿宋" w:eastAsia="仿宋_GB2312" w:cs="仿宋"/>
          <w:color w:val="auto"/>
          <w:sz w:val="24"/>
          <w:highlight w:val="none"/>
        </w:rPr>
      </w:pPr>
    </w:p>
    <w:p w14:paraId="589B0E63">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05C29D98">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7043B4F8">
      <w:pPr>
        <w:autoSpaceDE w:val="0"/>
        <w:autoSpaceDN w:val="0"/>
        <w:jc w:val="center"/>
        <w:rPr>
          <w:rFonts w:ascii="仿宋_GB2312" w:hAnsi="仿宋" w:eastAsia="仿宋_GB2312" w:cs="仿宋"/>
          <w:b/>
          <w:color w:val="auto"/>
          <w:spacing w:val="6"/>
          <w:sz w:val="32"/>
          <w:szCs w:val="32"/>
          <w:highlight w:val="none"/>
        </w:rPr>
      </w:pPr>
    </w:p>
    <w:p w14:paraId="30889C14">
      <w:pPr>
        <w:autoSpaceDE w:val="0"/>
        <w:autoSpaceDN w:val="0"/>
        <w:jc w:val="center"/>
        <w:rPr>
          <w:rFonts w:ascii="仿宋_GB2312" w:hAnsi="仿宋" w:eastAsia="仿宋_GB2312" w:cs="仿宋"/>
          <w:b/>
          <w:color w:val="auto"/>
          <w:spacing w:val="6"/>
          <w:sz w:val="32"/>
          <w:szCs w:val="32"/>
          <w:highlight w:val="none"/>
        </w:rPr>
      </w:pPr>
    </w:p>
    <w:p w14:paraId="0B2FF355">
      <w:pPr>
        <w:autoSpaceDE w:val="0"/>
        <w:autoSpaceDN w:val="0"/>
        <w:jc w:val="center"/>
        <w:rPr>
          <w:rFonts w:ascii="仿宋_GB2312" w:hAnsi="仿宋" w:eastAsia="仿宋_GB2312" w:cs="仿宋"/>
          <w:b/>
          <w:color w:val="auto"/>
          <w:spacing w:val="6"/>
          <w:sz w:val="32"/>
          <w:szCs w:val="32"/>
          <w:highlight w:val="none"/>
        </w:rPr>
      </w:pPr>
    </w:p>
    <w:p w14:paraId="7B1A5503">
      <w:pPr>
        <w:autoSpaceDE w:val="0"/>
        <w:autoSpaceDN w:val="0"/>
        <w:jc w:val="center"/>
        <w:rPr>
          <w:rFonts w:ascii="仿宋_GB2312" w:hAnsi="仿宋" w:eastAsia="仿宋_GB2312" w:cs="仿宋"/>
          <w:b/>
          <w:color w:val="auto"/>
          <w:spacing w:val="6"/>
          <w:sz w:val="32"/>
          <w:szCs w:val="32"/>
          <w:highlight w:val="none"/>
        </w:rPr>
      </w:pPr>
    </w:p>
    <w:p w14:paraId="19B6749B">
      <w:pPr>
        <w:autoSpaceDE w:val="0"/>
        <w:autoSpaceDN w:val="0"/>
        <w:jc w:val="center"/>
        <w:rPr>
          <w:rFonts w:ascii="仿宋_GB2312" w:hAnsi="仿宋" w:eastAsia="仿宋_GB2312" w:cs="仿宋"/>
          <w:b/>
          <w:color w:val="auto"/>
          <w:spacing w:val="6"/>
          <w:sz w:val="32"/>
          <w:szCs w:val="32"/>
          <w:highlight w:val="none"/>
        </w:rPr>
      </w:pPr>
    </w:p>
    <w:p w14:paraId="53E6B940">
      <w:pPr>
        <w:autoSpaceDE w:val="0"/>
        <w:autoSpaceDN w:val="0"/>
        <w:jc w:val="center"/>
        <w:rPr>
          <w:rFonts w:ascii="仿宋_GB2312" w:hAnsi="仿宋" w:eastAsia="仿宋_GB2312" w:cs="仿宋"/>
          <w:b/>
          <w:color w:val="auto"/>
          <w:spacing w:val="6"/>
          <w:sz w:val="32"/>
          <w:szCs w:val="32"/>
          <w:highlight w:val="none"/>
        </w:rPr>
      </w:pPr>
    </w:p>
    <w:p w14:paraId="1D703F75">
      <w:pPr>
        <w:autoSpaceDE w:val="0"/>
        <w:autoSpaceDN w:val="0"/>
        <w:jc w:val="center"/>
        <w:rPr>
          <w:rFonts w:ascii="仿宋_GB2312" w:hAnsi="仿宋" w:eastAsia="仿宋_GB2312" w:cs="仿宋"/>
          <w:b/>
          <w:color w:val="auto"/>
          <w:spacing w:val="6"/>
          <w:sz w:val="32"/>
          <w:szCs w:val="32"/>
          <w:highlight w:val="none"/>
        </w:rPr>
      </w:pPr>
    </w:p>
    <w:p w14:paraId="0B4CD633">
      <w:pPr>
        <w:autoSpaceDE w:val="0"/>
        <w:autoSpaceDN w:val="0"/>
        <w:jc w:val="center"/>
        <w:rPr>
          <w:rFonts w:ascii="仿宋_GB2312" w:hAnsi="仿宋" w:eastAsia="仿宋_GB2312" w:cs="仿宋"/>
          <w:b/>
          <w:color w:val="auto"/>
          <w:spacing w:val="6"/>
          <w:sz w:val="32"/>
          <w:szCs w:val="32"/>
          <w:highlight w:val="none"/>
        </w:rPr>
      </w:pPr>
    </w:p>
    <w:p w14:paraId="3E803857">
      <w:pPr>
        <w:autoSpaceDE w:val="0"/>
        <w:autoSpaceDN w:val="0"/>
        <w:jc w:val="center"/>
        <w:rPr>
          <w:rFonts w:ascii="仿宋_GB2312" w:hAnsi="仿宋" w:eastAsia="仿宋_GB2312" w:cs="仿宋"/>
          <w:b/>
          <w:color w:val="auto"/>
          <w:spacing w:val="6"/>
          <w:sz w:val="32"/>
          <w:szCs w:val="32"/>
          <w:highlight w:val="none"/>
        </w:rPr>
      </w:pPr>
    </w:p>
    <w:p w14:paraId="2636C385">
      <w:pPr>
        <w:autoSpaceDE w:val="0"/>
        <w:autoSpaceDN w:val="0"/>
        <w:jc w:val="center"/>
        <w:rPr>
          <w:rFonts w:ascii="仿宋_GB2312" w:hAnsi="仿宋" w:eastAsia="仿宋_GB2312" w:cs="仿宋"/>
          <w:b/>
          <w:color w:val="auto"/>
          <w:spacing w:val="6"/>
          <w:sz w:val="32"/>
          <w:szCs w:val="32"/>
          <w:highlight w:val="none"/>
        </w:rPr>
      </w:pPr>
    </w:p>
    <w:p w14:paraId="23BEEFBE">
      <w:pPr>
        <w:autoSpaceDE w:val="0"/>
        <w:autoSpaceDN w:val="0"/>
        <w:jc w:val="center"/>
        <w:rPr>
          <w:rFonts w:ascii="仿宋_GB2312" w:hAnsi="仿宋" w:eastAsia="仿宋_GB2312" w:cs="仿宋"/>
          <w:b/>
          <w:color w:val="auto"/>
          <w:spacing w:val="6"/>
          <w:sz w:val="32"/>
          <w:szCs w:val="32"/>
          <w:highlight w:val="none"/>
        </w:rPr>
      </w:pPr>
    </w:p>
    <w:p w14:paraId="11B541CA">
      <w:pPr>
        <w:autoSpaceDE w:val="0"/>
        <w:autoSpaceDN w:val="0"/>
        <w:jc w:val="center"/>
        <w:rPr>
          <w:rFonts w:ascii="仿宋_GB2312" w:hAnsi="仿宋" w:eastAsia="仿宋_GB2312" w:cs="仿宋"/>
          <w:b/>
          <w:color w:val="auto"/>
          <w:spacing w:val="6"/>
          <w:sz w:val="32"/>
          <w:szCs w:val="32"/>
          <w:highlight w:val="none"/>
        </w:rPr>
      </w:pPr>
    </w:p>
    <w:p w14:paraId="0716652B">
      <w:pPr>
        <w:autoSpaceDE w:val="0"/>
        <w:autoSpaceDN w:val="0"/>
        <w:jc w:val="center"/>
        <w:rPr>
          <w:rFonts w:ascii="仿宋_GB2312" w:hAnsi="仿宋" w:eastAsia="仿宋_GB2312" w:cs="仿宋"/>
          <w:b/>
          <w:color w:val="auto"/>
          <w:spacing w:val="6"/>
          <w:sz w:val="32"/>
          <w:szCs w:val="32"/>
          <w:highlight w:val="none"/>
        </w:rPr>
      </w:pPr>
    </w:p>
    <w:p w14:paraId="36D62302">
      <w:pPr>
        <w:autoSpaceDE w:val="0"/>
        <w:autoSpaceDN w:val="0"/>
        <w:jc w:val="center"/>
        <w:rPr>
          <w:rFonts w:ascii="仿宋_GB2312" w:hAnsi="仿宋" w:eastAsia="仿宋_GB2312" w:cs="仿宋"/>
          <w:b/>
          <w:color w:val="auto"/>
          <w:spacing w:val="6"/>
          <w:sz w:val="32"/>
          <w:szCs w:val="32"/>
          <w:highlight w:val="none"/>
        </w:rPr>
      </w:pPr>
    </w:p>
    <w:p w14:paraId="0D07672B">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3F50897E">
      <w:pPr>
        <w:spacing w:line="360" w:lineRule="auto"/>
        <w:jc w:val="center"/>
        <w:rPr>
          <w:rFonts w:ascii="仿宋_GB2312" w:hAnsi="仿宋" w:eastAsia="仿宋_GB2312" w:cs="仿宋"/>
          <w:color w:val="auto"/>
          <w:sz w:val="24"/>
          <w:highlight w:val="none"/>
          <w:u w:val="single"/>
        </w:rPr>
      </w:pPr>
    </w:p>
    <w:p w14:paraId="2D4C3E01">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7F6A211E">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AFA4801">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2BEE0D4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2E96433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2892AEC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59866120">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140E8102">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10525AA3">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0DB0FACD">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7C345D40">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73E4BAF8">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AF56351">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F0BEFE1">
      <w:pPr>
        <w:spacing w:line="360" w:lineRule="auto"/>
        <w:jc w:val="center"/>
        <w:rPr>
          <w:rFonts w:ascii="仿宋_GB2312" w:hAnsi="仿宋" w:eastAsia="仿宋_GB2312" w:cs="仿宋"/>
          <w:b/>
          <w:color w:val="auto"/>
          <w:sz w:val="32"/>
          <w:szCs w:val="32"/>
          <w:highlight w:val="none"/>
        </w:rPr>
      </w:pPr>
    </w:p>
    <w:p w14:paraId="03E57F4E">
      <w:pPr>
        <w:spacing w:line="360" w:lineRule="auto"/>
        <w:jc w:val="center"/>
        <w:rPr>
          <w:rFonts w:ascii="仿宋_GB2312" w:hAnsi="仿宋" w:eastAsia="仿宋_GB2312" w:cs="仿宋"/>
          <w:b/>
          <w:color w:val="auto"/>
          <w:sz w:val="32"/>
          <w:szCs w:val="32"/>
          <w:highlight w:val="none"/>
        </w:rPr>
      </w:pPr>
    </w:p>
    <w:p w14:paraId="6769A38C">
      <w:pPr>
        <w:spacing w:line="360" w:lineRule="auto"/>
        <w:jc w:val="center"/>
        <w:rPr>
          <w:rFonts w:ascii="仿宋_GB2312" w:hAnsi="仿宋" w:eastAsia="仿宋_GB2312" w:cs="仿宋"/>
          <w:b/>
          <w:color w:val="auto"/>
          <w:sz w:val="32"/>
          <w:szCs w:val="32"/>
          <w:highlight w:val="none"/>
        </w:rPr>
      </w:pPr>
    </w:p>
    <w:p w14:paraId="2744E99A">
      <w:pPr>
        <w:spacing w:line="360" w:lineRule="auto"/>
        <w:jc w:val="center"/>
        <w:rPr>
          <w:rFonts w:ascii="仿宋_GB2312" w:hAnsi="仿宋" w:eastAsia="仿宋_GB2312" w:cs="仿宋"/>
          <w:b/>
          <w:color w:val="auto"/>
          <w:sz w:val="32"/>
          <w:szCs w:val="32"/>
          <w:highlight w:val="none"/>
        </w:rPr>
      </w:pPr>
    </w:p>
    <w:p w14:paraId="3384CF7E">
      <w:pPr>
        <w:spacing w:line="360" w:lineRule="auto"/>
        <w:jc w:val="center"/>
        <w:rPr>
          <w:rFonts w:ascii="仿宋_GB2312" w:hAnsi="仿宋" w:eastAsia="仿宋_GB2312" w:cs="仿宋"/>
          <w:b/>
          <w:color w:val="auto"/>
          <w:sz w:val="32"/>
          <w:szCs w:val="32"/>
          <w:highlight w:val="none"/>
        </w:rPr>
      </w:pPr>
    </w:p>
    <w:p w14:paraId="114E248A">
      <w:pPr>
        <w:spacing w:line="360" w:lineRule="auto"/>
        <w:jc w:val="center"/>
        <w:rPr>
          <w:rFonts w:ascii="仿宋_GB2312" w:hAnsi="宋体" w:eastAsia="仿宋_GB2312" w:cs="宋体"/>
          <w:b/>
          <w:color w:val="auto"/>
          <w:sz w:val="32"/>
          <w:szCs w:val="32"/>
          <w:highlight w:val="none"/>
        </w:rPr>
      </w:pPr>
    </w:p>
    <w:p w14:paraId="6634AA43">
      <w:pPr>
        <w:spacing w:line="360" w:lineRule="auto"/>
        <w:jc w:val="center"/>
        <w:rPr>
          <w:rFonts w:ascii="仿宋_GB2312" w:hAnsi="宋体" w:eastAsia="仿宋_GB2312" w:cs="宋体"/>
          <w:b/>
          <w:color w:val="auto"/>
          <w:sz w:val="32"/>
          <w:szCs w:val="32"/>
          <w:highlight w:val="none"/>
        </w:rPr>
      </w:pPr>
    </w:p>
    <w:p w14:paraId="606F7137">
      <w:pPr>
        <w:spacing w:line="360" w:lineRule="auto"/>
        <w:jc w:val="center"/>
        <w:rPr>
          <w:rFonts w:ascii="仿宋_GB2312" w:hAnsi="宋体" w:eastAsia="仿宋_GB2312" w:cs="宋体"/>
          <w:b/>
          <w:color w:val="auto"/>
          <w:sz w:val="32"/>
          <w:szCs w:val="32"/>
          <w:highlight w:val="none"/>
        </w:rPr>
      </w:pPr>
    </w:p>
    <w:p w14:paraId="739472C2">
      <w:pPr>
        <w:spacing w:line="360" w:lineRule="auto"/>
        <w:jc w:val="center"/>
        <w:rPr>
          <w:rFonts w:ascii="仿宋_GB2312" w:hAnsi="宋体" w:eastAsia="仿宋_GB2312" w:cs="宋体"/>
          <w:b/>
          <w:color w:val="auto"/>
          <w:sz w:val="32"/>
          <w:szCs w:val="32"/>
          <w:highlight w:val="none"/>
        </w:rPr>
      </w:pPr>
    </w:p>
    <w:p w14:paraId="29C7D8E9">
      <w:pPr>
        <w:spacing w:line="360" w:lineRule="auto"/>
        <w:jc w:val="center"/>
        <w:rPr>
          <w:rFonts w:ascii="仿宋_GB2312" w:hAnsi="宋体" w:eastAsia="仿宋_GB2312" w:cs="宋体"/>
          <w:b/>
          <w:color w:val="auto"/>
          <w:sz w:val="32"/>
          <w:szCs w:val="32"/>
          <w:highlight w:val="none"/>
        </w:rPr>
      </w:pPr>
    </w:p>
    <w:p w14:paraId="27CEE276">
      <w:pPr>
        <w:spacing w:line="360" w:lineRule="auto"/>
        <w:jc w:val="center"/>
        <w:rPr>
          <w:rFonts w:ascii="仿宋_GB2312" w:hAnsi="宋体" w:eastAsia="仿宋_GB2312" w:cs="宋体"/>
          <w:b/>
          <w:color w:val="auto"/>
          <w:sz w:val="32"/>
          <w:szCs w:val="32"/>
          <w:highlight w:val="none"/>
        </w:rPr>
      </w:pPr>
    </w:p>
    <w:p w14:paraId="587A01A7">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0B898DA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6D764821">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E3A778">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1182DA72">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3952CD71">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7B0754E4">
      <w:pPr>
        <w:pStyle w:val="24"/>
        <w:rPr>
          <w:rFonts w:ascii="仿宋_GB2312"/>
          <w:color w:val="auto"/>
          <w:highlight w:val="none"/>
        </w:rPr>
      </w:pPr>
    </w:p>
    <w:p w14:paraId="6D7411AA">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0B263B0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2D2465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78C152B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5CDB571">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0B72738">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58337479">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050D8C68">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32F72255">
      <w:pPr>
        <w:widowControl/>
        <w:jc w:val="left"/>
        <w:rPr>
          <w:rFonts w:ascii="仿宋_GB2312" w:hAnsi="仿宋" w:eastAsia="仿宋_GB2312" w:cs="仿宋"/>
          <w:color w:val="auto"/>
          <w:kern w:val="0"/>
          <w:sz w:val="24"/>
          <w:highlight w:val="none"/>
        </w:rPr>
      </w:pPr>
    </w:p>
    <w:p w14:paraId="35768D9F">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B5E8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6B7C49">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44010F2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5A7041F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71993CE2">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7CE7B5A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304F2A5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2D60F16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6499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08DD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75EE0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3FDD9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A0DF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61CF4E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21ED10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4F9F7C7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56FE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8A1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70E8D0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4BA7A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45CDD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7CCE1A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C2B4F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3B7E9F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594B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F9F8E">
            <w:pPr>
              <w:widowControl/>
              <w:jc w:val="left"/>
              <w:rPr>
                <w:rFonts w:ascii="仿宋_GB2312" w:hAnsi="仿宋" w:eastAsia="仿宋_GB2312" w:cs="仿宋"/>
                <w:color w:val="auto"/>
                <w:kern w:val="0"/>
                <w:sz w:val="24"/>
                <w:highlight w:val="none"/>
              </w:rPr>
            </w:pPr>
          </w:p>
        </w:tc>
        <w:tc>
          <w:tcPr>
            <w:tcW w:w="1560" w:type="dxa"/>
            <w:vAlign w:val="center"/>
          </w:tcPr>
          <w:p w14:paraId="48F269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E4B7B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4949B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2A3F9C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15DC6E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4540CD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19F89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F87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6DE345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480F9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B758AF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0414F3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0B1B3E5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167E4A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4AFBD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AD49F8">
            <w:pPr>
              <w:widowControl/>
              <w:jc w:val="left"/>
              <w:rPr>
                <w:rFonts w:ascii="仿宋_GB2312" w:hAnsi="仿宋" w:eastAsia="仿宋_GB2312" w:cs="仿宋"/>
                <w:color w:val="auto"/>
                <w:kern w:val="0"/>
                <w:sz w:val="24"/>
                <w:highlight w:val="none"/>
              </w:rPr>
            </w:pPr>
          </w:p>
        </w:tc>
        <w:tc>
          <w:tcPr>
            <w:tcW w:w="1560" w:type="dxa"/>
            <w:vAlign w:val="center"/>
          </w:tcPr>
          <w:p w14:paraId="744600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2B9B4F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B86F2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7A8781B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5F8925B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243238B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42741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3F0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62909A8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3BA29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FCBA7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2804A4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4269ED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629E0F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3E53F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AB377">
            <w:pPr>
              <w:widowControl/>
              <w:jc w:val="left"/>
              <w:rPr>
                <w:rFonts w:ascii="仿宋_GB2312" w:hAnsi="仿宋" w:eastAsia="仿宋_GB2312" w:cs="仿宋"/>
                <w:color w:val="auto"/>
                <w:kern w:val="0"/>
                <w:sz w:val="24"/>
                <w:highlight w:val="none"/>
              </w:rPr>
            </w:pPr>
          </w:p>
        </w:tc>
        <w:tc>
          <w:tcPr>
            <w:tcW w:w="1560" w:type="dxa"/>
            <w:vAlign w:val="center"/>
          </w:tcPr>
          <w:p w14:paraId="48C0F1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FBDBE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850C57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EEAA9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67F504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51FE37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435C9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6DD8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7A52BB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B252E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EA19C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808DF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4F3CEF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6FDEB6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71A4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377782">
            <w:pPr>
              <w:widowControl/>
              <w:jc w:val="left"/>
              <w:rPr>
                <w:rFonts w:ascii="仿宋_GB2312" w:hAnsi="仿宋" w:eastAsia="仿宋_GB2312" w:cs="仿宋"/>
                <w:color w:val="auto"/>
                <w:kern w:val="0"/>
                <w:sz w:val="24"/>
                <w:highlight w:val="none"/>
              </w:rPr>
            </w:pPr>
          </w:p>
        </w:tc>
        <w:tc>
          <w:tcPr>
            <w:tcW w:w="1560" w:type="dxa"/>
            <w:vAlign w:val="center"/>
          </w:tcPr>
          <w:p w14:paraId="78EE8C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F5AF0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9F6EC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47D4ED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0C7265E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3D8F04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AD2C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8077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7E3677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6B81D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9FCF7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A7AF3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F1205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293E26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0589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A5C3">
            <w:pPr>
              <w:widowControl/>
              <w:jc w:val="left"/>
              <w:rPr>
                <w:rFonts w:ascii="仿宋_GB2312" w:hAnsi="仿宋" w:eastAsia="仿宋_GB2312" w:cs="仿宋"/>
                <w:color w:val="auto"/>
                <w:kern w:val="0"/>
                <w:sz w:val="24"/>
                <w:highlight w:val="none"/>
              </w:rPr>
            </w:pPr>
          </w:p>
        </w:tc>
        <w:tc>
          <w:tcPr>
            <w:tcW w:w="1560" w:type="dxa"/>
            <w:vAlign w:val="center"/>
          </w:tcPr>
          <w:p w14:paraId="128347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CE6721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1B4D0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6D1F7A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18C7FB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21444F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20408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8ED3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1F75045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3673F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D9601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58569C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1A22D4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51F0B8E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46408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065560">
            <w:pPr>
              <w:widowControl/>
              <w:jc w:val="left"/>
              <w:rPr>
                <w:rFonts w:ascii="仿宋_GB2312" w:hAnsi="仿宋" w:eastAsia="仿宋_GB2312" w:cs="仿宋"/>
                <w:color w:val="auto"/>
                <w:kern w:val="0"/>
                <w:sz w:val="24"/>
                <w:highlight w:val="none"/>
              </w:rPr>
            </w:pPr>
          </w:p>
        </w:tc>
        <w:tc>
          <w:tcPr>
            <w:tcW w:w="1560" w:type="dxa"/>
            <w:vAlign w:val="center"/>
          </w:tcPr>
          <w:p w14:paraId="455B73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BF64C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1AED3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3265BE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7E97D2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11E670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C065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2D9A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79D24C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96955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47873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76A6EC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85862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381240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2F9A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E096FE">
            <w:pPr>
              <w:widowControl/>
              <w:jc w:val="left"/>
              <w:rPr>
                <w:rFonts w:ascii="仿宋_GB2312" w:hAnsi="仿宋" w:eastAsia="仿宋_GB2312" w:cs="仿宋"/>
                <w:color w:val="auto"/>
                <w:kern w:val="0"/>
                <w:sz w:val="24"/>
                <w:highlight w:val="none"/>
              </w:rPr>
            </w:pPr>
          </w:p>
        </w:tc>
        <w:tc>
          <w:tcPr>
            <w:tcW w:w="1560" w:type="dxa"/>
            <w:vAlign w:val="center"/>
          </w:tcPr>
          <w:p w14:paraId="66E97E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E5520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67483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961D8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6A3055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3611B2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B6CA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625A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239D026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69F45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5911B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82C87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787F62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EA2C3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BC8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83A5EB">
            <w:pPr>
              <w:widowControl/>
              <w:jc w:val="left"/>
              <w:rPr>
                <w:rFonts w:ascii="仿宋_GB2312" w:hAnsi="仿宋" w:eastAsia="仿宋_GB2312" w:cs="仿宋"/>
                <w:color w:val="auto"/>
                <w:kern w:val="0"/>
                <w:sz w:val="24"/>
                <w:highlight w:val="none"/>
              </w:rPr>
            </w:pPr>
          </w:p>
        </w:tc>
        <w:tc>
          <w:tcPr>
            <w:tcW w:w="1560" w:type="dxa"/>
            <w:vAlign w:val="center"/>
          </w:tcPr>
          <w:p w14:paraId="72C8C7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31C42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BD08A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062B53E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0C6832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CC166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8F9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DFF2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0AA943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7DDA6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D8E48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DB97E2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3A8C39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C362F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A673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88190B">
            <w:pPr>
              <w:widowControl/>
              <w:jc w:val="left"/>
              <w:rPr>
                <w:rFonts w:ascii="仿宋_GB2312" w:hAnsi="仿宋" w:eastAsia="仿宋_GB2312" w:cs="仿宋"/>
                <w:color w:val="auto"/>
                <w:kern w:val="0"/>
                <w:sz w:val="24"/>
                <w:highlight w:val="none"/>
              </w:rPr>
            </w:pPr>
          </w:p>
        </w:tc>
        <w:tc>
          <w:tcPr>
            <w:tcW w:w="1560" w:type="dxa"/>
            <w:vAlign w:val="center"/>
          </w:tcPr>
          <w:p w14:paraId="2001B59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B1FA5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1F059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6AA459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9CD3F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E6D91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2883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96DC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3FD459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99ACF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B0603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5020D7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78E7F2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2E2FDD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5958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23C93">
            <w:pPr>
              <w:widowControl/>
              <w:jc w:val="left"/>
              <w:rPr>
                <w:rFonts w:ascii="仿宋_GB2312" w:hAnsi="仿宋" w:eastAsia="仿宋_GB2312" w:cs="仿宋"/>
                <w:color w:val="auto"/>
                <w:kern w:val="0"/>
                <w:sz w:val="24"/>
                <w:highlight w:val="none"/>
              </w:rPr>
            </w:pPr>
          </w:p>
        </w:tc>
        <w:tc>
          <w:tcPr>
            <w:tcW w:w="1560" w:type="dxa"/>
            <w:vAlign w:val="center"/>
          </w:tcPr>
          <w:p w14:paraId="0C5A02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40147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4DB94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3C0D7A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685E5A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29451E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45C8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CD0A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0171A6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9645D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43D4E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04470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C21C5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A06EA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FC43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4666A8">
            <w:pPr>
              <w:widowControl/>
              <w:jc w:val="left"/>
              <w:rPr>
                <w:rFonts w:ascii="仿宋_GB2312" w:hAnsi="仿宋" w:eastAsia="仿宋_GB2312" w:cs="仿宋"/>
                <w:color w:val="auto"/>
                <w:kern w:val="0"/>
                <w:sz w:val="24"/>
                <w:highlight w:val="none"/>
              </w:rPr>
            </w:pPr>
          </w:p>
        </w:tc>
        <w:tc>
          <w:tcPr>
            <w:tcW w:w="1560" w:type="dxa"/>
            <w:vAlign w:val="center"/>
          </w:tcPr>
          <w:p w14:paraId="3662CE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94C17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C8B69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ABEE2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56E6EE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29E76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37E06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B11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698979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9A0A2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F7FBD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371907F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2CDDE8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637EAE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9C3F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66E063">
            <w:pPr>
              <w:widowControl/>
              <w:jc w:val="left"/>
              <w:rPr>
                <w:rFonts w:ascii="仿宋_GB2312" w:hAnsi="仿宋" w:eastAsia="仿宋_GB2312" w:cs="仿宋"/>
                <w:color w:val="auto"/>
                <w:kern w:val="0"/>
                <w:sz w:val="24"/>
                <w:highlight w:val="none"/>
              </w:rPr>
            </w:pPr>
          </w:p>
        </w:tc>
        <w:tc>
          <w:tcPr>
            <w:tcW w:w="1560" w:type="dxa"/>
            <w:vAlign w:val="center"/>
          </w:tcPr>
          <w:p w14:paraId="153E51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623A9D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CE15C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4FADAB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4825D5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4BEEBF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32D7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791A7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689073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7B090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8DE6B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95841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1E3826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3F4BF4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52D17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194D42">
            <w:pPr>
              <w:widowControl/>
              <w:jc w:val="left"/>
              <w:rPr>
                <w:rFonts w:ascii="仿宋_GB2312" w:hAnsi="仿宋" w:eastAsia="仿宋_GB2312" w:cs="仿宋"/>
                <w:color w:val="auto"/>
                <w:kern w:val="0"/>
                <w:sz w:val="24"/>
                <w:highlight w:val="none"/>
              </w:rPr>
            </w:pPr>
          </w:p>
        </w:tc>
        <w:tc>
          <w:tcPr>
            <w:tcW w:w="1560" w:type="dxa"/>
            <w:vAlign w:val="center"/>
          </w:tcPr>
          <w:p w14:paraId="132195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CAEAE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338BD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3E0523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56EC14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14B090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01CF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14F5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64CB3A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FE9D5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49E14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53476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A3C03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39F95CE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EBD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C2154">
            <w:pPr>
              <w:widowControl/>
              <w:jc w:val="left"/>
              <w:rPr>
                <w:rFonts w:ascii="仿宋_GB2312" w:hAnsi="仿宋" w:eastAsia="仿宋_GB2312" w:cs="仿宋"/>
                <w:color w:val="auto"/>
                <w:kern w:val="0"/>
                <w:sz w:val="24"/>
                <w:highlight w:val="none"/>
              </w:rPr>
            </w:pPr>
          </w:p>
        </w:tc>
        <w:tc>
          <w:tcPr>
            <w:tcW w:w="1560" w:type="dxa"/>
            <w:vAlign w:val="center"/>
          </w:tcPr>
          <w:p w14:paraId="2DB53C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4350B21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A466F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2773BF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6CCA00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0F5E4B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29B17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3096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3A998D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BC3B6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31121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4527B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3297E2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5AA79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6297CD0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58F32E5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57D1929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43A9E6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799DE04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0A5B98F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51A1AE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2B4EFF08">
      <w:pPr>
        <w:widowControl/>
        <w:jc w:val="left"/>
        <w:rPr>
          <w:rFonts w:ascii="仿宋_GB2312" w:hAnsi="仿宋" w:eastAsia="仿宋_GB2312" w:cs="仿宋"/>
          <w:color w:val="auto"/>
          <w:kern w:val="0"/>
          <w:sz w:val="24"/>
          <w:highlight w:val="none"/>
        </w:rPr>
      </w:pPr>
    </w:p>
    <w:p w14:paraId="06DE5A0C">
      <w:pPr>
        <w:widowControl/>
        <w:jc w:val="left"/>
        <w:rPr>
          <w:rFonts w:ascii="仿宋_GB2312" w:hAnsi="仿宋" w:eastAsia="仿宋_GB2312" w:cs="仿宋"/>
          <w:color w:val="auto"/>
          <w:kern w:val="0"/>
          <w:sz w:val="24"/>
          <w:highlight w:val="none"/>
        </w:rPr>
      </w:pPr>
    </w:p>
    <w:p w14:paraId="6CEAE63A">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5A6273C2">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648A55A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034813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8563825">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2BBD65A2">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CBE0F42">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4F51FDC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CCA6BF9">
      <w:pPr>
        <w:widowControl/>
        <w:jc w:val="left"/>
        <w:rPr>
          <w:rFonts w:ascii="仿宋_GB2312" w:hAnsi="仿宋" w:eastAsia="仿宋_GB2312" w:cs="仿宋"/>
          <w:color w:val="auto"/>
          <w:kern w:val="0"/>
          <w:sz w:val="18"/>
          <w:szCs w:val="18"/>
          <w:highlight w:val="none"/>
        </w:rPr>
      </w:pPr>
    </w:p>
    <w:p w14:paraId="30D5B4F9">
      <w:pPr>
        <w:widowControl/>
        <w:jc w:val="left"/>
        <w:rPr>
          <w:rFonts w:ascii="仿宋_GB2312" w:hAnsi="仿宋" w:eastAsia="仿宋_GB2312" w:cs="仿宋"/>
          <w:color w:val="auto"/>
          <w:kern w:val="0"/>
          <w:sz w:val="18"/>
          <w:szCs w:val="18"/>
          <w:highlight w:val="none"/>
        </w:rPr>
      </w:pPr>
    </w:p>
    <w:p w14:paraId="399CB6AE">
      <w:pPr>
        <w:widowControl/>
        <w:jc w:val="left"/>
        <w:rPr>
          <w:rFonts w:ascii="仿宋_GB2312" w:hAnsi="仿宋" w:eastAsia="仿宋_GB2312" w:cs="仿宋"/>
          <w:color w:val="auto"/>
          <w:kern w:val="0"/>
          <w:sz w:val="18"/>
          <w:szCs w:val="18"/>
          <w:highlight w:val="none"/>
        </w:rPr>
      </w:pPr>
    </w:p>
    <w:p w14:paraId="4B55D5E7">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11A9A989">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252EBA51">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3B9B6BA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16F4A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540E4A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08ABF8EF">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6D49EABA">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265A44C9">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66F09C2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6C8FDAF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302495E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9EDC34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4D2E5AA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8C8581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47DE78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1204D67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29DF94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0137C0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D00D58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677C18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8ED34C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48EBDC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D01DED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9162A6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E77193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53007F1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DEAA72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2A22FDF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2936D56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34895DE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5B10614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35FD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13EAA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76F682E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63CF0B4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6B50C5E7">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42A8A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25C6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79432B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62CBFD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7F1C69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F6CB1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2D0D5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0200E6">
            <w:pPr>
              <w:widowControl/>
              <w:jc w:val="left"/>
              <w:rPr>
                <w:rFonts w:ascii="仿宋_GB2312" w:hAnsi="仿宋" w:eastAsia="仿宋_GB2312" w:cs="仿宋"/>
                <w:color w:val="auto"/>
                <w:kern w:val="0"/>
                <w:sz w:val="24"/>
                <w:highlight w:val="none"/>
              </w:rPr>
            </w:pPr>
          </w:p>
        </w:tc>
        <w:tc>
          <w:tcPr>
            <w:tcW w:w="1025" w:type="dxa"/>
            <w:vMerge w:val="continue"/>
            <w:vAlign w:val="center"/>
          </w:tcPr>
          <w:p w14:paraId="01B2F269">
            <w:pPr>
              <w:widowControl/>
              <w:jc w:val="left"/>
              <w:rPr>
                <w:rFonts w:ascii="仿宋_GB2312" w:hAnsi="仿宋" w:eastAsia="仿宋_GB2312" w:cs="仿宋"/>
                <w:color w:val="auto"/>
                <w:kern w:val="0"/>
                <w:sz w:val="24"/>
                <w:highlight w:val="none"/>
              </w:rPr>
            </w:pPr>
          </w:p>
        </w:tc>
        <w:tc>
          <w:tcPr>
            <w:tcW w:w="2836" w:type="dxa"/>
            <w:vMerge w:val="continue"/>
            <w:vAlign w:val="center"/>
          </w:tcPr>
          <w:p w14:paraId="0EDF3EE0">
            <w:pPr>
              <w:widowControl/>
              <w:jc w:val="left"/>
              <w:rPr>
                <w:rFonts w:ascii="仿宋_GB2312" w:hAnsi="仿宋" w:eastAsia="仿宋_GB2312" w:cs="仿宋"/>
                <w:color w:val="auto"/>
                <w:kern w:val="0"/>
                <w:sz w:val="24"/>
                <w:highlight w:val="none"/>
              </w:rPr>
            </w:pPr>
          </w:p>
        </w:tc>
        <w:tc>
          <w:tcPr>
            <w:tcW w:w="606" w:type="dxa"/>
            <w:vAlign w:val="center"/>
          </w:tcPr>
          <w:p w14:paraId="2B7473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F3D47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6C27E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F307C">
            <w:pPr>
              <w:widowControl/>
              <w:jc w:val="left"/>
              <w:rPr>
                <w:rFonts w:ascii="仿宋_GB2312" w:hAnsi="仿宋" w:eastAsia="仿宋_GB2312" w:cs="仿宋"/>
                <w:color w:val="auto"/>
                <w:kern w:val="0"/>
                <w:sz w:val="24"/>
                <w:highlight w:val="none"/>
              </w:rPr>
            </w:pPr>
          </w:p>
        </w:tc>
        <w:tc>
          <w:tcPr>
            <w:tcW w:w="1025" w:type="dxa"/>
            <w:vMerge w:val="continue"/>
            <w:vAlign w:val="center"/>
          </w:tcPr>
          <w:p w14:paraId="527A9686">
            <w:pPr>
              <w:widowControl/>
              <w:jc w:val="left"/>
              <w:rPr>
                <w:rFonts w:ascii="仿宋_GB2312" w:hAnsi="仿宋" w:eastAsia="仿宋_GB2312" w:cs="仿宋"/>
                <w:color w:val="auto"/>
                <w:kern w:val="0"/>
                <w:sz w:val="24"/>
                <w:highlight w:val="none"/>
              </w:rPr>
            </w:pPr>
          </w:p>
        </w:tc>
        <w:tc>
          <w:tcPr>
            <w:tcW w:w="2836" w:type="dxa"/>
            <w:vMerge w:val="continue"/>
            <w:vAlign w:val="center"/>
          </w:tcPr>
          <w:p w14:paraId="1E37FE41">
            <w:pPr>
              <w:widowControl/>
              <w:jc w:val="left"/>
              <w:rPr>
                <w:rFonts w:ascii="仿宋_GB2312" w:hAnsi="仿宋" w:eastAsia="仿宋_GB2312" w:cs="仿宋"/>
                <w:color w:val="auto"/>
                <w:kern w:val="0"/>
                <w:sz w:val="24"/>
                <w:highlight w:val="none"/>
              </w:rPr>
            </w:pPr>
          </w:p>
        </w:tc>
        <w:tc>
          <w:tcPr>
            <w:tcW w:w="606" w:type="dxa"/>
            <w:vAlign w:val="center"/>
          </w:tcPr>
          <w:p w14:paraId="0F8486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B42DB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57F0A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36A71">
            <w:pPr>
              <w:widowControl/>
              <w:jc w:val="left"/>
              <w:rPr>
                <w:rFonts w:ascii="仿宋_GB2312" w:hAnsi="仿宋" w:eastAsia="仿宋_GB2312" w:cs="仿宋"/>
                <w:color w:val="auto"/>
                <w:kern w:val="0"/>
                <w:sz w:val="24"/>
                <w:highlight w:val="none"/>
              </w:rPr>
            </w:pPr>
          </w:p>
        </w:tc>
        <w:tc>
          <w:tcPr>
            <w:tcW w:w="1025" w:type="dxa"/>
            <w:vMerge w:val="restart"/>
            <w:vAlign w:val="center"/>
          </w:tcPr>
          <w:p w14:paraId="193964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144087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12536C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17C00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2B4E0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A272DE">
            <w:pPr>
              <w:widowControl/>
              <w:jc w:val="left"/>
              <w:rPr>
                <w:rFonts w:ascii="仿宋_GB2312" w:hAnsi="仿宋" w:eastAsia="仿宋_GB2312" w:cs="仿宋"/>
                <w:color w:val="auto"/>
                <w:kern w:val="0"/>
                <w:sz w:val="24"/>
                <w:highlight w:val="none"/>
              </w:rPr>
            </w:pPr>
          </w:p>
        </w:tc>
        <w:tc>
          <w:tcPr>
            <w:tcW w:w="1025" w:type="dxa"/>
            <w:vMerge w:val="continue"/>
            <w:vAlign w:val="center"/>
          </w:tcPr>
          <w:p w14:paraId="7A2B9D02">
            <w:pPr>
              <w:widowControl/>
              <w:jc w:val="left"/>
              <w:rPr>
                <w:rFonts w:ascii="仿宋_GB2312" w:hAnsi="仿宋" w:eastAsia="仿宋_GB2312" w:cs="仿宋"/>
                <w:color w:val="auto"/>
                <w:kern w:val="0"/>
                <w:sz w:val="24"/>
                <w:highlight w:val="none"/>
              </w:rPr>
            </w:pPr>
          </w:p>
        </w:tc>
        <w:tc>
          <w:tcPr>
            <w:tcW w:w="2836" w:type="dxa"/>
            <w:vMerge w:val="continue"/>
            <w:vAlign w:val="center"/>
          </w:tcPr>
          <w:p w14:paraId="73728205">
            <w:pPr>
              <w:widowControl/>
              <w:jc w:val="left"/>
              <w:rPr>
                <w:rFonts w:ascii="仿宋_GB2312" w:hAnsi="仿宋" w:eastAsia="仿宋_GB2312" w:cs="仿宋"/>
                <w:color w:val="auto"/>
                <w:kern w:val="0"/>
                <w:sz w:val="24"/>
                <w:highlight w:val="none"/>
              </w:rPr>
            </w:pPr>
          </w:p>
        </w:tc>
        <w:tc>
          <w:tcPr>
            <w:tcW w:w="606" w:type="dxa"/>
            <w:vAlign w:val="center"/>
          </w:tcPr>
          <w:p w14:paraId="71E2DC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B78E7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7F8A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755F80">
            <w:pPr>
              <w:widowControl/>
              <w:jc w:val="left"/>
              <w:rPr>
                <w:rFonts w:ascii="仿宋_GB2312" w:hAnsi="仿宋" w:eastAsia="仿宋_GB2312" w:cs="仿宋"/>
                <w:color w:val="auto"/>
                <w:kern w:val="0"/>
                <w:sz w:val="24"/>
                <w:highlight w:val="none"/>
              </w:rPr>
            </w:pPr>
          </w:p>
        </w:tc>
        <w:tc>
          <w:tcPr>
            <w:tcW w:w="1025" w:type="dxa"/>
            <w:vMerge w:val="continue"/>
            <w:vAlign w:val="center"/>
          </w:tcPr>
          <w:p w14:paraId="57A0CB2D">
            <w:pPr>
              <w:widowControl/>
              <w:jc w:val="left"/>
              <w:rPr>
                <w:rFonts w:ascii="仿宋_GB2312" w:hAnsi="仿宋" w:eastAsia="仿宋_GB2312" w:cs="仿宋"/>
                <w:color w:val="auto"/>
                <w:kern w:val="0"/>
                <w:sz w:val="24"/>
                <w:highlight w:val="none"/>
              </w:rPr>
            </w:pPr>
          </w:p>
        </w:tc>
        <w:tc>
          <w:tcPr>
            <w:tcW w:w="2836" w:type="dxa"/>
            <w:vMerge w:val="continue"/>
            <w:vAlign w:val="center"/>
          </w:tcPr>
          <w:p w14:paraId="6858E665">
            <w:pPr>
              <w:widowControl/>
              <w:jc w:val="left"/>
              <w:rPr>
                <w:rFonts w:ascii="仿宋_GB2312" w:hAnsi="仿宋" w:eastAsia="仿宋_GB2312" w:cs="仿宋"/>
                <w:color w:val="auto"/>
                <w:kern w:val="0"/>
                <w:sz w:val="24"/>
                <w:highlight w:val="none"/>
              </w:rPr>
            </w:pPr>
          </w:p>
        </w:tc>
        <w:tc>
          <w:tcPr>
            <w:tcW w:w="606" w:type="dxa"/>
            <w:vAlign w:val="center"/>
          </w:tcPr>
          <w:p w14:paraId="3A011E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98171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A164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948D8">
            <w:pPr>
              <w:widowControl/>
              <w:jc w:val="left"/>
              <w:rPr>
                <w:rFonts w:ascii="仿宋_GB2312" w:hAnsi="仿宋" w:eastAsia="仿宋_GB2312" w:cs="仿宋"/>
                <w:color w:val="auto"/>
                <w:kern w:val="0"/>
                <w:sz w:val="24"/>
                <w:highlight w:val="none"/>
              </w:rPr>
            </w:pPr>
          </w:p>
        </w:tc>
        <w:tc>
          <w:tcPr>
            <w:tcW w:w="1025" w:type="dxa"/>
            <w:vMerge w:val="continue"/>
            <w:vAlign w:val="center"/>
          </w:tcPr>
          <w:p w14:paraId="5F27CA79">
            <w:pPr>
              <w:widowControl/>
              <w:jc w:val="left"/>
              <w:rPr>
                <w:rFonts w:ascii="仿宋_GB2312" w:hAnsi="仿宋" w:eastAsia="仿宋_GB2312" w:cs="仿宋"/>
                <w:color w:val="auto"/>
                <w:kern w:val="0"/>
                <w:sz w:val="24"/>
                <w:highlight w:val="none"/>
              </w:rPr>
            </w:pPr>
          </w:p>
        </w:tc>
        <w:tc>
          <w:tcPr>
            <w:tcW w:w="2836" w:type="dxa"/>
            <w:vMerge w:val="restart"/>
            <w:vAlign w:val="center"/>
          </w:tcPr>
          <w:p w14:paraId="205851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02352F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B47F5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2FDD5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4ABE2">
            <w:pPr>
              <w:widowControl/>
              <w:jc w:val="left"/>
              <w:rPr>
                <w:rFonts w:ascii="仿宋_GB2312" w:hAnsi="仿宋" w:eastAsia="仿宋_GB2312" w:cs="仿宋"/>
                <w:color w:val="auto"/>
                <w:kern w:val="0"/>
                <w:sz w:val="24"/>
                <w:highlight w:val="none"/>
              </w:rPr>
            </w:pPr>
          </w:p>
        </w:tc>
        <w:tc>
          <w:tcPr>
            <w:tcW w:w="1025" w:type="dxa"/>
            <w:vMerge w:val="continue"/>
            <w:vAlign w:val="center"/>
          </w:tcPr>
          <w:p w14:paraId="69A48C28">
            <w:pPr>
              <w:widowControl/>
              <w:jc w:val="left"/>
              <w:rPr>
                <w:rFonts w:ascii="仿宋_GB2312" w:hAnsi="仿宋" w:eastAsia="仿宋_GB2312" w:cs="仿宋"/>
                <w:color w:val="auto"/>
                <w:kern w:val="0"/>
                <w:sz w:val="24"/>
                <w:highlight w:val="none"/>
              </w:rPr>
            </w:pPr>
          </w:p>
        </w:tc>
        <w:tc>
          <w:tcPr>
            <w:tcW w:w="2836" w:type="dxa"/>
            <w:vMerge w:val="continue"/>
            <w:vAlign w:val="center"/>
          </w:tcPr>
          <w:p w14:paraId="080A6565">
            <w:pPr>
              <w:widowControl/>
              <w:jc w:val="left"/>
              <w:rPr>
                <w:rFonts w:ascii="仿宋_GB2312" w:hAnsi="仿宋" w:eastAsia="仿宋_GB2312" w:cs="仿宋"/>
                <w:color w:val="auto"/>
                <w:kern w:val="0"/>
                <w:sz w:val="24"/>
                <w:highlight w:val="none"/>
              </w:rPr>
            </w:pPr>
          </w:p>
        </w:tc>
        <w:tc>
          <w:tcPr>
            <w:tcW w:w="606" w:type="dxa"/>
            <w:vAlign w:val="center"/>
          </w:tcPr>
          <w:p w14:paraId="486676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94824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7728D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537A79">
            <w:pPr>
              <w:widowControl/>
              <w:jc w:val="left"/>
              <w:rPr>
                <w:rFonts w:ascii="仿宋_GB2312" w:hAnsi="仿宋" w:eastAsia="仿宋_GB2312" w:cs="仿宋"/>
                <w:color w:val="auto"/>
                <w:kern w:val="0"/>
                <w:sz w:val="24"/>
                <w:highlight w:val="none"/>
              </w:rPr>
            </w:pPr>
          </w:p>
        </w:tc>
        <w:tc>
          <w:tcPr>
            <w:tcW w:w="1025" w:type="dxa"/>
            <w:vMerge w:val="continue"/>
            <w:vAlign w:val="center"/>
          </w:tcPr>
          <w:p w14:paraId="5456EDFB">
            <w:pPr>
              <w:widowControl/>
              <w:jc w:val="left"/>
              <w:rPr>
                <w:rFonts w:ascii="仿宋_GB2312" w:hAnsi="仿宋" w:eastAsia="仿宋_GB2312" w:cs="仿宋"/>
                <w:color w:val="auto"/>
                <w:kern w:val="0"/>
                <w:sz w:val="24"/>
                <w:highlight w:val="none"/>
              </w:rPr>
            </w:pPr>
          </w:p>
        </w:tc>
        <w:tc>
          <w:tcPr>
            <w:tcW w:w="2836" w:type="dxa"/>
            <w:vMerge w:val="continue"/>
            <w:vAlign w:val="center"/>
          </w:tcPr>
          <w:p w14:paraId="3CF93A60">
            <w:pPr>
              <w:widowControl/>
              <w:jc w:val="left"/>
              <w:rPr>
                <w:rFonts w:ascii="仿宋_GB2312" w:hAnsi="仿宋" w:eastAsia="仿宋_GB2312" w:cs="仿宋"/>
                <w:color w:val="auto"/>
                <w:kern w:val="0"/>
                <w:sz w:val="24"/>
                <w:highlight w:val="none"/>
              </w:rPr>
            </w:pPr>
          </w:p>
        </w:tc>
        <w:tc>
          <w:tcPr>
            <w:tcW w:w="606" w:type="dxa"/>
            <w:vAlign w:val="center"/>
          </w:tcPr>
          <w:p w14:paraId="19063A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83370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1BAB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63108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6160E2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3014CB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10F476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27BA9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B86964">
            <w:pPr>
              <w:widowControl/>
              <w:jc w:val="left"/>
              <w:rPr>
                <w:rFonts w:ascii="仿宋_GB2312" w:hAnsi="仿宋" w:eastAsia="仿宋_GB2312" w:cs="仿宋"/>
                <w:color w:val="auto"/>
                <w:kern w:val="0"/>
                <w:sz w:val="24"/>
                <w:highlight w:val="none"/>
              </w:rPr>
            </w:pPr>
          </w:p>
        </w:tc>
        <w:tc>
          <w:tcPr>
            <w:tcW w:w="2836" w:type="dxa"/>
            <w:vMerge w:val="continue"/>
            <w:vAlign w:val="center"/>
          </w:tcPr>
          <w:p w14:paraId="029C1B85">
            <w:pPr>
              <w:widowControl/>
              <w:jc w:val="left"/>
              <w:rPr>
                <w:rFonts w:ascii="仿宋_GB2312" w:hAnsi="仿宋" w:eastAsia="仿宋_GB2312" w:cs="仿宋"/>
                <w:color w:val="auto"/>
                <w:kern w:val="0"/>
                <w:sz w:val="24"/>
                <w:highlight w:val="none"/>
              </w:rPr>
            </w:pPr>
          </w:p>
        </w:tc>
        <w:tc>
          <w:tcPr>
            <w:tcW w:w="606" w:type="dxa"/>
            <w:vAlign w:val="center"/>
          </w:tcPr>
          <w:p w14:paraId="2D4D66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72BDF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06900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4ED7E5">
            <w:pPr>
              <w:widowControl/>
              <w:jc w:val="left"/>
              <w:rPr>
                <w:rFonts w:ascii="仿宋_GB2312" w:hAnsi="仿宋" w:eastAsia="仿宋_GB2312" w:cs="仿宋"/>
                <w:color w:val="auto"/>
                <w:kern w:val="0"/>
                <w:sz w:val="24"/>
                <w:highlight w:val="none"/>
              </w:rPr>
            </w:pPr>
          </w:p>
        </w:tc>
        <w:tc>
          <w:tcPr>
            <w:tcW w:w="2836" w:type="dxa"/>
            <w:vMerge w:val="continue"/>
            <w:vAlign w:val="center"/>
          </w:tcPr>
          <w:p w14:paraId="172D0DE9">
            <w:pPr>
              <w:widowControl/>
              <w:jc w:val="left"/>
              <w:rPr>
                <w:rFonts w:ascii="仿宋_GB2312" w:hAnsi="仿宋" w:eastAsia="仿宋_GB2312" w:cs="仿宋"/>
                <w:color w:val="auto"/>
                <w:kern w:val="0"/>
                <w:sz w:val="24"/>
                <w:highlight w:val="none"/>
              </w:rPr>
            </w:pPr>
          </w:p>
        </w:tc>
        <w:tc>
          <w:tcPr>
            <w:tcW w:w="606" w:type="dxa"/>
            <w:vAlign w:val="center"/>
          </w:tcPr>
          <w:p w14:paraId="74102C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B5AF9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590E4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1C415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31C9CF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4EBFC1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10C29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71CB4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324E38">
            <w:pPr>
              <w:widowControl/>
              <w:jc w:val="left"/>
              <w:rPr>
                <w:rFonts w:ascii="仿宋_GB2312" w:hAnsi="仿宋" w:eastAsia="仿宋_GB2312" w:cs="仿宋"/>
                <w:color w:val="auto"/>
                <w:kern w:val="0"/>
                <w:sz w:val="24"/>
                <w:highlight w:val="none"/>
              </w:rPr>
            </w:pPr>
          </w:p>
        </w:tc>
        <w:tc>
          <w:tcPr>
            <w:tcW w:w="2836" w:type="dxa"/>
            <w:vMerge w:val="continue"/>
            <w:vAlign w:val="center"/>
          </w:tcPr>
          <w:p w14:paraId="5FDC7CCC">
            <w:pPr>
              <w:widowControl/>
              <w:jc w:val="left"/>
              <w:rPr>
                <w:rFonts w:ascii="仿宋_GB2312" w:hAnsi="仿宋" w:eastAsia="仿宋_GB2312" w:cs="仿宋"/>
                <w:color w:val="auto"/>
                <w:kern w:val="0"/>
                <w:sz w:val="24"/>
                <w:highlight w:val="none"/>
              </w:rPr>
            </w:pPr>
          </w:p>
        </w:tc>
        <w:tc>
          <w:tcPr>
            <w:tcW w:w="606" w:type="dxa"/>
            <w:vAlign w:val="center"/>
          </w:tcPr>
          <w:p w14:paraId="7F924E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70A01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647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93C2B6">
            <w:pPr>
              <w:widowControl/>
              <w:jc w:val="left"/>
              <w:rPr>
                <w:rFonts w:ascii="仿宋_GB2312" w:hAnsi="仿宋" w:eastAsia="仿宋_GB2312" w:cs="仿宋"/>
                <w:color w:val="auto"/>
                <w:kern w:val="0"/>
                <w:sz w:val="24"/>
                <w:highlight w:val="none"/>
              </w:rPr>
            </w:pPr>
          </w:p>
        </w:tc>
        <w:tc>
          <w:tcPr>
            <w:tcW w:w="2836" w:type="dxa"/>
            <w:vMerge w:val="continue"/>
            <w:vAlign w:val="center"/>
          </w:tcPr>
          <w:p w14:paraId="6E3B9151">
            <w:pPr>
              <w:widowControl/>
              <w:jc w:val="left"/>
              <w:rPr>
                <w:rFonts w:ascii="仿宋_GB2312" w:hAnsi="仿宋" w:eastAsia="仿宋_GB2312" w:cs="仿宋"/>
                <w:color w:val="auto"/>
                <w:kern w:val="0"/>
                <w:sz w:val="24"/>
                <w:highlight w:val="none"/>
              </w:rPr>
            </w:pPr>
          </w:p>
        </w:tc>
        <w:tc>
          <w:tcPr>
            <w:tcW w:w="606" w:type="dxa"/>
            <w:vAlign w:val="center"/>
          </w:tcPr>
          <w:p w14:paraId="1C991C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FC395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ACD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F2AB4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5ABA96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11927D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629EFD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5FD6E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53FD3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02E28A">
            <w:pPr>
              <w:widowControl/>
              <w:jc w:val="left"/>
              <w:rPr>
                <w:rFonts w:ascii="仿宋_GB2312" w:hAnsi="仿宋" w:eastAsia="仿宋_GB2312" w:cs="仿宋"/>
                <w:color w:val="auto"/>
                <w:kern w:val="0"/>
                <w:sz w:val="24"/>
                <w:highlight w:val="none"/>
              </w:rPr>
            </w:pPr>
          </w:p>
        </w:tc>
        <w:tc>
          <w:tcPr>
            <w:tcW w:w="1025" w:type="dxa"/>
            <w:vMerge w:val="continue"/>
            <w:vAlign w:val="center"/>
          </w:tcPr>
          <w:p w14:paraId="4F4CF090">
            <w:pPr>
              <w:widowControl/>
              <w:jc w:val="left"/>
              <w:rPr>
                <w:rFonts w:ascii="仿宋_GB2312" w:hAnsi="仿宋" w:eastAsia="仿宋_GB2312" w:cs="仿宋"/>
                <w:color w:val="auto"/>
                <w:kern w:val="0"/>
                <w:sz w:val="24"/>
                <w:highlight w:val="none"/>
              </w:rPr>
            </w:pPr>
          </w:p>
        </w:tc>
        <w:tc>
          <w:tcPr>
            <w:tcW w:w="2836" w:type="dxa"/>
            <w:vMerge w:val="continue"/>
            <w:vAlign w:val="center"/>
          </w:tcPr>
          <w:p w14:paraId="79A1DEA6">
            <w:pPr>
              <w:widowControl/>
              <w:jc w:val="left"/>
              <w:rPr>
                <w:rFonts w:ascii="仿宋_GB2312" w:hAnsi="仿宋" w:eastAsia="仿宋_GB2312" w:cs="仿宋"/>
                <w:color w:val="auto"/>
                <w:kern w:val="0"/>
                <w:sz w:val="24"/>
                <w:highlight w:val="none"/>
              </w:rPr>
            </w:pPr>
          </w:p>
        </w:tc>
        <w:tc>
          <w:tcPr>
            <w:tcW w:w="606" w:type="dxa"/>
            <w:vAlign w:val="center"/>
          </w:tcPr>
          <w:p w14:paraId="16E4DC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4F9A0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3D345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84CDB4">
            <w:pPr>
              <w:widowControl/>
              <w:jc w:val="left"/>
              <w:rPr>
                <w:rFonts w:ascii="仿宋_GB2312" w:hAnsi="仿宋" w:eastAsia="仿宋_GB2312" w:cs="仿宋"/>
                <w:color w:val="auto"/>
                <w:kern w:val="0"/>
                <w:sz w:val="24"/>
                <w:highlight w:val="none"/>
              </w:rPr>
            </w:pPr>
          </w:p>
        </w:tc>
        <w:tc>
          <w:tcPr>
            <w:tcW w:w="1025" w:type="dxa"/>
            <w:vMerge w:val="continue"/>
            <w:vAlign w:val="center"/>
          </w:tcPr>
          <w:p w14:paraId="578FB80C">
            <w:pPr>
              <w:widowControl/>
              <w:jc w:val="left"/>
              <w:rPr>
                <w:rFonts w:ascii="仿宋_GB2312" w:hAnsi="仿宋" w:eastAsia="仿宋_GB2312" w:cs="仿宋"/>
                <w:color w:val="auto"/>
                <w:kern w:val="0"/>
                <w:sz w:val="24"/>
                <w:highlight w:val="none"/>
              </w:rPr>
            </w:pPr>
          </w:p>
        </w:tc>
        <w:tc>
          <w:tcPr>
            <w:tcW w:w="2836" w:type="dxa"/>
            <w:vMerge w:val="continue"/>
            <w:vAlign w:val="center"/>
          </w:tcPr>
          <w:p w14:paraId="69EB9C48">
            <w:pPr>
              <w:widowControl/>
              <w:jc w:val="left"/>
              <w:rPr>
                <w:rFonts w:ascii="仿宋_GB2312" w:hAnsi="仿宋" w:eastAsia="仿宋_GB2312" w:cs="仿宋"/>
                <w:color w:val="auto"/>
                <w:kern w:val="0"/>
                <w:sz w:val="24"/>
                <w:highlight w:val="none"/>
              </w:rPr>
            </w:pPr>
          </w:p>
        </w:tc>
        <w:tc>
          <w:tcPr>
            <w:tcW w:w="606" w:type="dxa"/>
            <w:vAlign w:val="center"/>
          </w:tcPr>
          <w:p w14:paraId="7E2903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8A289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660B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8A6C64">
            <w:pPr>
              <w:widowControl/>
              <w:jc w:val="left"/>
              <w:rPr>
                <w:rFonts w:ascii="仿宋_GB2312" w:hAnsi="仿宋" w:eastAsia="仿宋_GB2312" w:cs="仿宋"/>
                <w:color w:val="auto"/>
                <w:kern w:val="0"/>
                <w:sz w:val="24"/>
                <w:highlight w:val="none"/>
              </w:rPr>
            </w:pPr>
          </w:p>
        </w:tc>
        <w:tc>
          <w:tcPr>
            <w:tcW w:w="1025" w:type="dxa"/>
            <w:vMerge w:val="restart"/>
            <w:vAlign w:val="center"/>
          </w:tcPr>
          <w:p w14:paraId="60B6B7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4114A0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63FF415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1C5E3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4F3A3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9A950">
            <w:pPr>
              <w:widowControl/>
              <w:jc w:val="left"/>
              <w:rPr>
                <w:rFonts w:ascii="仿宋_GB2312" w:hAnsi="仿宋" w:eastAsia="仿宋_GB2312" w:cs="仿宋"/>
                <w:color w:val="auto"/>
                <w:kern w:val="0"/>
                <w:sz w:val="24"/>
                <w:highlight w:val="none"/>
              </w:rPr>
            </w:pPr>
          </w:p>
        </w:tc>
        <w:tc>
          <w:tcPr>
            <w:tcW w:w="1025" w:type="dxa"/>
            <w:vMerge w:val="continue"/>
            <w:vAlign w:val="center"/>
          </w:tcPr>
          <w:p w14:paraId="16168BA3">
            <w:pPr>
              <w:widowControl/>
              <w:jc w:val="left"/>
              <w:rPr>
                <w:rFonts w:ascii="仿宋_GB2312" w:hAnsi="仿宋" w:eastAsia="仿宋_GB2312" w:cs="仿宋"/>
                <w:color w:val="auto"/>
                <w:kern w:val="0"/>
                <w:sz w:val="24"/>
                <w:highlight w:val="none"/>
              </w:rPr>
            </w:pPr>
          </w:p>
        </w:tc>
        <w:tc>
          <w:tcPr>
            <w:tcW w:w="2836" w:type="dxa"/>
            <w:vMerge w:val="continue"/>
            <w:vAlign w:val="center"/>
          </w:tcPr>
          <w:p w14:paraId="23FCEA23">
            <w:pPr>
              <w:widowControl/>
              <w:jc w:val="left"/>
              <w:rPr>
                <w:rFonts w:ascii="仿宋_GB2312" w:hAnsi="仿宋" w:eastAsia="仿宋_GB2312" w:cs="仿宋"/>
                <w:color w:val="auto"/>
                <w:kern w:val="0"/>
                <w:sz w:val="24"/>
                <w:highlight w:val="none"/>
              </w:rPr>
            </w:pPr>
          </w:p>
        </w:tc>
        <w:tc>
          <w:tcPr>
            <w:tcW w:w="606" w:type="dxa"/>
            <w:vAlign w:val="center"/>
          </w:tcPr>
          <w:p w14:paraId="3ABAA7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9498F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178EA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510FE5">
            <w:pPr>
              <w:widowControl/>
              <w:jc w:val="left"/>
              <w:rPr>
                <w:rFonts w:ascii="仿宋_GB2312" w:hAnsi="仿宋" w:eastAsia="仿宋_GB2312" w:cs="仿宋"/>
                <w:color w:val="auto"/>
                <w:kern w:val="0"/>
                <w:sz w:val="24"/>
                <w:highlight w:val="none"/>
              </w:rPr>
            </w:pPr>
          </w:p>
        </w:tc>
        <w:tc>
          <w:tcPr>
            <w:tcW w:w="1025" w:type="dxa"/>
            <w:vMerge w:val="continue"/>
            <w:vAlign w:val="center"/>
          </w:tcPr>
          <w:p w14:paraId="3BAC29DF">
            <w:pPr>
              <w:widowControl/>
              <w:jc w:val="left"/>
              <w:rPr>
                <w:rFonts w:ascii="仿宋_GB2312" w:hAnsi="仿宋" w:eastAsia="仿宋_GB2312" w:cs="仿宋"/>
                <w:color w:val="auto"/>
                <w:kern w:val="0"/>
                <w:sz w:val="24"/>
                <w:highlight w:val="none"/>
              </w:rPr>
            </w:pPr>
          </w:p>
        </w:tc>
        <w:tc>
          <w:tcPr>
            <w:tcW w:w="2836" w:type="dxa"/>
            <w:vMerge w:val="continue"/>
            <w:vAlign w:val="center"/>
          </w:tcPr>
          <w:p w14:paraId="0DEE8864">
            <w:pPr>
              <w:widowControl/>
              <w:jc w:val="left"/>
              <w:rPr>
                <w:rFonts w:ascii="仿宋_GB2312" w:hAnsi="仿宋" w:eastAsia="仿宋_GB2312" w:cs="仿宋"/>
                <w:color w:val="auto"/>
                <w:kern w:val="0"/>
                <w:sz w:val="24"/>
                <w:highlight w:val="none"/>
              </w:rPr>
            </w:pPr>
          </w:p>
        </w:tc>
        <w:tc>
          <w:tcPr>
            <w:tcW w:w="606" w:type="dxa"/>
            <w:vAlign w:val="center"/>
          </w:tcPr>
          <w:p w14:paraId="7CF6D49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63B62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8253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1E7DFA">
            <w:pPr>
              <w:widowControl/>
              <w:jc w:val="left"/>
              <w:rPr>
                <w:rFonts w:ascii="仿宋_GB2312" w:hAnsi="仿宋" w:eastAsia="仿宋_GB2312" w:cs="仿宋"/>
                <w:color w:val="auto"/>
                <w:kern w:val="0"/>
                <w:sz w:val="24"/>
                <w:highlight w:val="none"/>
              </w:rPr>
            </w:pPr>
          </w:p>
        </w:tc>
        <w:tc>
          <w:tcPr>
            <w:tcW w:w="1025" w:type="dxa"/>
            <w:vMerge w:val="restart"/>
            <w:vAlign w:val="center"/>
          </w:tcPr>
          <w:p w14:paraId="3CD6B8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04D604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78E439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D1AA8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3DB7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B22E9">
            <w:pPr>
              <w:widowControl/>
              <w:jc w:val="left"/>
              <w:rPr>
                <w:rFonts w:ascii="仿宋_GB2312" w:hAnsi="仿宋" w:eastAsia="仿宋_GB2312" w:cs="仿宋"/>
                <w:color w:val="auto"/>
                <w:kern w:val="0"/>
                <w:sz w:val="24"/>
                <w:highlight w:val="none"/>
              </w:rPr>
            </w:pPr>
          </w:p>
        </w:tc>
        <w:tc>
          <w:tcPr>
            <w:tcW w:w="1025" w:type="dxa"/>
            <w:vMerge w:val="continue"/>
            <w:vAlign w:val="center"/>
          </w:tcPr>
          <w:p w14:paraId="04681E81">
            <w:pPr>
              <w:widowControl/>
              <w:jc w:val="left"/>
              <w:rPr>
                <w:rFonts w:ascii="仿宋_GB2312" w:hAnsi="仿宋" w:eastAsia="仿宋_GB2312" w:cs="仿宋"/>
                <w:color w:val="auto"/>
                <w:kern w:val="0"/>
                <w:sz w:val="24"/>
                <w:highlight w:val="none"/>
              </w:rPr>
            </w:pPr>
          </w:p>
        </w:tc>
        <w:tc>
          <w:tcPr>
            <w:tcW w:w="2836" w:type="dxa"/>
            <w:vMerge w:val="continue"/>
            <w:vAlign w:val="center"/>
          </w:tcPr>
          <w:p w14:paraId="4FFD8B14">
            <w:pPr>
              <w:widowControl/>
              <w:jc w:val="left"/>
              <w:rPr>
                <w:rFonts w:ascii="仿宋_GB2312" w:hAnsi="仿宋" w:eastAsia="仿宋_GB2312" w:cs="仿宋"/>
                <w:color w:val="auto"/>
                <w:kern w:val="0"/>
                <w:sz w:val="24"/>
                <w:highlight w:val="none"/>
              </w:rPr>
            </w:pPr>
          </w:p>
        </w:tc>
        <w:tc>
          <w:tcPr>
            <w:tcW w:w="606" w:type="dxa"/>
            <w:vAlign w:val="center"/>
          </w:tcPr>
          <w:p w14:paraId="59B05F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4677C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87DF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F3C25">
            <w:pPr>
              <w:widowControl/>
              <w:jc w:val="left"/>
              <w:rPr>
                <w:rFonts w:ascii="仿宋_GB2312" w:hAnsi="仿宋" w:eastAsia="仿宋_GB2312" w:cs="仿宋"/>
                <w:color w:val="auto"/>
                <w:kern w:val="0"/>
                <w:sz w:val="24"/>
                <w:highlight w:val="none"/>
              </w:rPr>
            </w:pPr>
          </w:p>
        </w:tc>
        <w:tc>
          <w:tcPr>
            <w:tcW w:w="1025" w:type="dxa"/>
            <w:vMerge w:val="continue"/>
            <w:vAlign w:val="center"/>
          </w:tcPr>
          <w:p w14:paraId="74267956">
            <w:pPr>
              <w:widowControl/>
              <w:jc w:val="left"/>
              <w:rPr>
                <w:rFonts w:ascii="仿宋_GB2312" w:hAnsi="仿宋" w:eastAsia="仿宋_GB2312" w:cs="仿宋"/>
                <w:color w:val="auto"/>
                <w:kern w:val="0"/>
                <w:sz w:val="24"/>
                <w:highlight w:val="none"/>
              </w:rPr>
            </w:pPr>
          </w:p>
        </w:tc>
        <w:tc>
          <w:tcPr>
            <w:tcW w:w="2836" w:type="dxa"/>
            <w:vMerge w:val="continue"/>
            <w:vAlign w:val="center"/>
          </w:tcPr>
          <w:p w14:paraId="6630A6E8">
            <w:pPr>
              <w:widowControl/>
              <w:jc w:val="left"/>
              <w:rPr>
                <w:rFonts w:ascii="仿宋_GB2312" w:hAnsi="仿宋" w:eastAsia="仿宋_GB2312" w:cs="仿宋"/>
                <w:color w:val="auto"/>
                <w:kern w:val="0"/>
                <w:sz w:val="24"/>
                <w:highlight w:val="none"/>
              </w:rPr>
            </w:pPr>
          </w:p>
        </w:tc>
        <w:tc>
          <w:tcPr>
            <w:tcW w:w="606" w:type="dxa"/>
            <w:vAlign w:val="center"/>
          </w:tcPr>
          <w:p w14:paraId="787962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81CB7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09DA56AD">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F54F">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E2C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73D81E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04DD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9F4020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72BC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405AE87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77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92548E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955E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1A2EC644">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1D1ED">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3C7BC51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CC777">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ZDdlMmEyZjhlMTE3M2JiOTFiYjJmYjQ0MDE4Yjg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3862A3"/>
    <w:rsid w:val="040C115B"/>
    <w:rsid w:val="048865D5"/>
    <w:rsid w:val="09234141"/>
    <w:rsid w:val="17DA1C10"/>
    <w:rsid w:val="19CF064A"/>
    <w:rsid w:val="1FDC1CE0"/>
    <w:rsid w:val="2989420F"/>
    <w:rsid w:val="29C97F5D"/>
    <w:rsid w:val="2B512E32"/>
    <w:rsid w:val="2B59251B"/>
    <w:rsid w:val="2FA54326"/>
    <w:rsid w:val="34C3030A"/>
    <w:rsid w:val="3EE55FEC"/>
    <w:rsid w:val="41C41301"/>
    <w:rsid w:val="4578071C"/>
    <w:rsid w:val="4C573D90"/>
    <w:rsid w:val="4FC80FD0"/>
    <w:rsid w:val="56771199"/>
    <w:rsid w:val="5DF3465D"/>
    <w:rsid w:val="606D70BF"/>
    <w:rsid w:val="61381BF9"/>
    <w:rsid w:val="64D4269E"/>
    <w:rsid w:val="69D65CD5"/>
    <w:rsid w:val="6A0D567A"/>
    <w:rsid w:val="6A261A93"/>
    <w:rsid w:val="6EDB63E4"/>
    <w:rsid w:val="702B684E"/>
    <w:rsid w:val="72E87C49"/>
    <w:rsid w:val="72FF4870"/>
    <w:rsid w:val="79137B90"/>
    <w:rsid w:val="7DFBB8BB"/>
    <w:rsid w:val="7EA745EC"/>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4"/>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82"/>
    <w:qFormat/>
    <w:uiPriority w:val="0"/>
    <w:pPr>
      <w:ind w:firstLine="420" w:firstLineChars="200"/>
    </w:pPr>
  </w:style>
  <w:style w:type="paragraph" w:styleId="13">
    <w:name w:val="toc 7"/>
    <w:basedOn w:val="1"/>
    <w:next w:val="1"/>
    <w:autoRedefine/>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autoRedefine/>
    <w:qFormat/>
    <w:uiPriority w:val="0"/>
    <w:pPr>
      <w:spacing w:line="360" w:lineRule="auto"/>
      <w:jc w:val="center"/>
    </w:pPr>
    <w:rPr>
      <w:rFonts w:ascii="Calibri" w:hAnsi="Calibri"/>
      <w:sz w:val="20"/>
      <w:szCs w:val="20"/>
    </w:rPr>
  </w:style>
  <w:style w:type="paragraph" w:styleId="18">
    <w:name w:val="index 5"/>
    <w:basedOn w:val="1"/>
    <w:next w:val="1"/>
    <w:autoRedefine/>
    <w:qFormat/>
    <w:uiPriority w:val="0"/>
    <w:pPr>
      <w:ind w:left="800" w:leftChars="800" w:firstLine="200" w:firstLineChars="200"/>
    </w:pPr>
  </w:style>
  <w:style w:type="paragraph" w:styleId="19">
    <w:name w:val="Document Map"/>
    <w:basedOn w:val="1"/>
    <w:link w:val="148"/>
    <w:autoRedefine/>
    <w:qFormat/>
    <w:uiPriority w:val="0"/>
    <w:pPr>
      <w:shd w:val="clear" w:color="auto" w:fill="000080"/>
    </w:pPr>
  </w:style>
  <w:style w:type="paragraph" w:styleId="20">
    <w:name w:val="annotation text"/>
    <w:basedOn w:val="1"/>
    <w:link w:val="100"/>
    <w:autoRedefine/>
    <w:qFormat/>
    <w:uiPriority w:val="99"/>
    <w:pPr>
      <w:jc w:val="left"/>
    </w:pPr>
  </w:style>
  <w:style w:type="paragraph" w:styleId="21">
    <w:name w:val="Salutation"/>
    <w:basedOn w:val="1"/>
    <w:next w:val="1"/>
    <w:link w:val="317"/>
    <w:autoRedefine/>
    <w:qFormat/>
    <w:uiPriority w:val="0"/>
    <w:pPr>
      <w:adjustRightInd w:val="0"/>
    </w:pPr>
    <w:rPr>
      <w:rFonts w:ascii="仿宋_GB2312" w:eastAsia="仿宋_GB2312"/>
      <w:sz w:val="28"/>
      <w:szCs w:val="20"/>
    </w:rPr>
  </w:style>
  <w:style w:type="paragraph" w:styleId="22">
    <w:name w:val="Body Text 3"/>
    <w:basedOn w:val="1"/>
    <w:link w:val="318"/>
    <w:autoRedefine/>
    <w:qFormat/>
    <w:uiPriority w:val="0"/>
    <w:pPr>
      <w:adjustRightInd w:val="0"/>
      <w:jc w:val="center"/>
    </w:pPr>
    <w:rPr>
      <w:szCs w:val="20"/>
    </w:rPr>
  </w:style>
  <w:style w:type="paragraph" w:styleId="23">
    <w:name w:val="List Bullet 3"/>
    <w:basedOn w:val="1"/>
    <w:autoRedefine/>
    <w:qFormat/>
    <w:uiPriority w:val="0"/>
    <w:pPr>
      <w:adjustRightInd w:val="0"/>
      <w:snapToGrid w:val="0"/>
      <w:spacing w:line="360" w:lineRule="auto"/>
      <w:ind w:left="360" w:right="238" w:hanging="360"/>
      <w:contextualSpacing/>
    </w:pPr>
    <w:rPr>
      <w:sz w:val="24"/>
    </w:rPr>
  </w:style>
  <w:style w:type="paragraph" w:styleId="24">
    <w:name w:val="Body Text"/>
    <w:basedOn w:val="1"/>
    <w:next w:val="1"/>
    <w:link w:val="113"/>
    <w:autoRedefine/>
    <w:qFormat/>
    <w:uiPriority w:val="0"/>
    <w:pPr>
      <w:spacing w:line="360" w:lineRule="auto"/>
    </w:pPr>
    <w:rPr>
      <w:rFonts w:eastAsia="仿宋_GB2312"/>
      <w:sz w:val="28"/>
    </w:rPr>
  </w:style>
  <w:style w:type="paragraph" w:styleId="25">
    <w:name w:val="Body Text Indent"/>
    <w:basedOn w:val="1"/>
    <w:link w:val="94"/>
    <w:autoRedefine/>
    <w:qFormat/>
    <w:uiPriority w:val="0"/>
    <w:pPr>
      <w:spacing w:after="120"/>
      <w:ind w:left="420" w:leftChars="200"/>
    </w:pPr>
  </w:style>
  <w:style w:type="paragraph" w:styleId="26">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7">
    <w:name w:val="List 2"/>
    <w:basedOn w:val="1"/>
    <w:autoRedefine/>
    <w:qFormat/>
    <w:uiPriority w:val="0"/>
    <w:pPr>
      <w:spacing w:line="360" w:lineRule="auto"/>
      <w:ind w:left="100" w:leftChars="200" w:hanging="200" w:hangingChars="200"/>
    </w:pPr>
    <w:rPr>
      <w:rFonts w:eastAsia="微软雅黑"/>
    </w:rPr>
  </w:style>
  <w:style w:type="paragraph" w:styleId="28">
    <w:name w:val="Block Text"/>
    <w:basedOn w:val="1"/>
    <w:autoRedefine/>
    <w:qFormat/>
    <w:uiPriority w:val="0"/>
    <w:pPr>
      <w:spacing w:before="120" w:line="360" w:lineRule="auto"/>
      <w:ind w:left="824" w:right="202"/>
    </w:pPr>
    <w:rPr>
      <w:rFonts w:ascii="宋体" w:hAnsi="宋体"/>
      <w:sz w:val="24"/>
      <w:szCs w:val="21"/>
    </w:rPr>
  </w:style>
  <w:style w:type="paragraph" w:styleId="29">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1">
    <w:name w:val="toc 5"/>
    <w:basedOn w:val="1"/>
    <w:next w:val="1"/>
    <w:autoRedefine/>
    <w:qFormat/>
    <w:uiPriority w:val="0"/>
    <w:pPr>
      <w:adjustRightInd w:val="0"/>
      <w:ind w:left="1680" w:leftChars="800"/>
    </w:pPr>
  </w:style>
  <w:style w:type="paragraph" w:styleId="32">
    <w:name w:val="toc 3"/>
    <w:basedOn w:val="1"/>
    <w:next w:val="1"/>
    <w:autoRedefine/>
    <w:unhideWhenUsed/>
    <w:qFormat/>
    <w:uiPriority w:val="0"/>
    <w:pPr>
      <w:ind w:left="840" w:leftChars="400"/>
    </w:pPr>
    <w:rPr>
      <w:rFonts w:ascii="Calibri" w:hAnsi="Calibri"/>
      <w:szCs w:val="22"/>
    </w:rPr>
  </w:style>
  <w:style w:type="paragraph" w:styleId="33">
    <w:name w:val="Plain Text"/>
    <w:basedOn w:val="1"/>
    <w:link w:val="92"/>
    <w:autoRedefine/>
    <w:qFormat/>
    <w:uiPriority w:val="0"/>
    <w:rPr>
      <w:rFonts w:ascii="宋体" w:hAnsi="Courier New"/>
      <w:szCs w:val="20"/>
    </w:rPr>
  </w:style>
  <w:style w:type="paragraph" w:styleId="34">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autoRedefine/>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autoRedefine/>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autoRedefine/>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autoRedefine/>
    <w:qFormat/>
    <w:uiPriority w:val="0"/>
    <w:pPr>
      <w:adjustRightInd w:val="0"/>
      <w:ind w:left="2100" w:leftChars="1000"/>
    </w:pPr>
  </w:style>
  <w:style w:type="paragraph" w:styleId="52">
    <w:name w:val="List 5"/>
    <w:basedOn w:val="1"/>
    <w:autoRedefine/>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link w:val="231"/>
    <w:autoRedefine/>
    <w:qFormat/>
    <w:uiPriority w:val="0"/>
    <w:pPr>
      <w:spacing w:after="120" w:line="240" w:lineRule="auto"/>
      <w:ind w:firstLine="420" w:firstLineChars="100"/>
    </w:pPr>
    <w:rPr>
      <w:rFonts w:eastAsia="宋体"/>
      <w:sz w:val="21"/>
    </w:rPr>
  </w:style>
  <w:style w:type="paragraph" w:styleId="63">
    <w:name w:val="Body Text First Indent 2"/>
    <w:basedOn w:val="25"/>
    <w:link w:val="232"/>
    <w:autoRedefine/>
    <w:qFormat/>
    <w:uiPriority w:val="0"/>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character" w:customStyle="1" w:styleId="81">
    <w:name w:val="标题 1 Char"/>
    <w:link w:val="3"/>
    <w:qFormat/>
    <w:uiPriority w:val="9"/>
    <w:rPr>
      <w:rFonts w:eastAsia="仿宋_GB2312"/>
      <w:b/>
      <w:kern w:val="44"/>
      <w:sz w:val="44"/>
      <w:lang w:val="en-US" w:eastAsia="zh-CN" w:bidi="ar-SA"/>
    </w:rPr>
  </w:style>
  <w:style w:type="character" w:customStyle="1" w:styleId="82">
    <w:name w:val="正文缩进 Char"/>
    <w:link w:val="6"/>
    <w:qFormat/>
    <w:uiPriority w:val="0"/>
    <w:rPr>
      <w:rFonts w:eastAsia="宋体"/>
      <w:kern w:val="2"/>
      <w:sz w:val="21"/>
      <w:szCs w:val="24"/>
      <w:lang w:val="en-US" w:eastAsia="zh-CN" w:bidi="ar-SA"/>
    </w:rPr>
  </w:style>
  <w:style w:type="paragraph" w:customStyle="1" w:styleId="83">
    <w:name w:val="_Style 15"/>
    <w:basedOn w:val="1"/>
    <w:autoRedefine/>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7"/>
    <w:qFormat/>
    <w:uiPriority w:val="9"/>
    <w:rPr>
      <w:rFonts w:ascii="Arial" w:hAnsi="Arial" w:eastAsia="黑体"/>
      <w:b/>
      <w:kern w:val="2"/>
      <w:sz w:val="28"/>
      <w:lang w:val="en-US" w:eastAsia="zh-CN" w:bidi="ar-SA"/>
    </w:rPr>
  </w:style>
  <w:style w:type="character" w:customStyle="1" w:styleId="87">
    <w:name w:val="标题 5 Char1"/>
    <w:link w:val="8"/>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0"/>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99"/>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autoRedefine/>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Char"/>
    <w:basedOn w:val="71"/>
    <w:link w:val="39"/>
    <w:autoRedefine/>
    <w:qFormat/>
    <w:uiPriority w:val="0"/>
    <w:rPr>
      <w:kern w:val="2"/>
      <w:sz w:val="18"/>
      <w:szCs w:val="18"/>
    </w:rPr>
  </w:style>
  <w:style w:type="character" w:customStyle="1" w:styleId="228">
    <w:name w:val="正文文本缩进 3 Char"/>
    <w:basedOn w:val="71"/>
    <w:link w:val="53"/>
    <w:autoRedefine/>
    <w:qFormat/>
    <w:uiPriority w:val="0"/>
    <w:rPr>
      <w:kern w:val="2"/>
      <w:sz w:val="16"/>
      <w:szCs w:val="16"/>
    </w:rPr>
  </w:style>
  <w:style w:type="character" w:customStyle="1" w:styleId="229">
    <w:name w:val="HTML 预设格式 Char"/>
    <w:basedOn w:val="71"/>
    <w:link w:val="58"/>
    <w:autoRedefine/>
    <w:qFormat/>
    <w:uiPriority w:val="0"/>
    <w:rPr>
      <w:rFonts w:ascii="黑体" w:hAnsi="Courier New" w:eastAsia="黑体" w:cs="Courier New"/>
    </w:rPr>
  </w:style>
  <w:style w:type="character" w:customStyle="1" w:styleId="230">
    <w:name w:val="批注主题 Char"/>
    <w:basedOn w:val="197"/>
    <w:link w:val="61"/>
    <w:autoRedefine/>
    <w:qFormat/>
    <w:uiPriority w:val="0"/>
    <w:rPr>
      <w:rFonts w:eastAsia="宋体"/>
      <w:b/>
      <w:bCs/>
      <w:kern w:val="2"/>
      <w:sz w:val="24"/>
      <w:szCs w:val="24"/>
      <w:lang w:val="en-US" w:eastAsia="zh-CN" w:bidi="ar-SA"/>
    </w:rPr>
  </w:style>
  <w:style w:type="character" w:customStyle="1" w:styleId="231">
    <w:name w:val="正文首行缩进 Char"/>
    <w:basedOn w:val="192"/>
    <w:link w:val="62"/>
    <w:autoRedefine/>
    <w:qFormat/>
    <w:uiPriority w:val="0"/>
    <w:rPr>
      <w:rFonts w:eastAsia="仿宋_GB2312"/>
      <w:kern w:val="2"/>
      <w:sz w:val="21"/>
      <w:szCs w:val="24"/>
      <w:lang w:val="en-US" w:eastAsia="zh-CN" w:bidi="ar-SA"/>
    </w:rPr>
  </w:style>
  <w:style w:type="character" w:customStyle="1" w:styleId="232">
    <w:name w:val="正文首行缩进 2 Char"/>
    <w:basedOn w:val="94"/>
    <w:link w:val="63"/>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autoRedefine/>
    <w:qFormat/>
    <w:uiPriority w:val="0"/>
    <w:rPr>
      <w:rFonts w:hint="eastAsia" w:ascii="宋体" w:hAnsi="宋体" w:eastAsia="宋体" w:cs="宋体"/>
      <w:color w:val="000000"/>
      <w:sz w:val="22"/>
      <w:szCs w:val="22"/>
      <w:u w:val="none"/>
    </w:rPr>
  </w:style>
  <w:style w:type="character" w:customStyle="1" w:styleId="295">
    <w:name w:val="font11"/>
    <w:basedOn w:val="71"/>
    <w:autoRedefine/>
    <w:qFormat/>
    <w:uiPriority w:val="0"/>
    <w:rPr>
      <w:rFonts w:hint="eastAsia" w:ascii="宋体" w:hAnsi="宋体" w:eastAsia="宋体" w:cs="宋体"/>
      <w:color w:val="FF0000"/>
      <w:sz w:val="22"/>
      <w:szCs w:val="22"/>
      <w:u w:val="none"/>
    </w:rPr>
  </w:style>
  <w:style w:type="character" w:customStyle="1" w:styleId="296">
    <w:name w:val="font41"/>
    <w:basedOn w:val="71"/>
    <w:autoRedefine/>
    <w:qFormat/>
    <w:uiPriority w:val="0"/>
    <w:rPr>
      <w:rFonts w:hint="default" w:ascii="等线" w:hAnsi="等线" w:eastAsia="等线" w:cs="等线"/>
      <w:color w:val="FF0000"/>
      <w:sz w:val="22"/>
      <w:szCs w:val="22"/>
      <w:u w:val="none"/>
    </w:rPr>
  </w:style>
  <w:style w:type="character" w:customStyle="1" w:styleId="297">
    <w:name w:val="font21"/>
    <w:basedOn w:val="71"/>
    <w:autoRedefine/>
    <w:qFormat/>
    <w:uiPriority w:val="0"/>
    <w:rPr>
      <w:rFonts w:hint="default" w:ascii="等线" w:hAnsi="等线" w:eastAsia="等线" w:cs="等线"/>
      <w:color w:val="000000"/>
      <w:sz w:val="22"/>
      <w:szCs w:val="22"/>
      <w:u w:val="none"/>
    </w:rPr>
  </w:style>
  <w:style w:type="character" w:customStyle="1" w:styleId="298">
    <w:name w:val="font51"/>
    <w:basedOn w:val="71"/>
    <w:autoRedefine/>
    <w:qFormat/>
    <w:uiPriority w:val="0"/>
    <w:rPr>
      <w:rFonts w:hint="default" w:ascii="等线" w:hAnsi="等线" w:eastAsia="等线" w:cs="等线"/>
      <w:color w:val="FF0000"/>
      <w:sz w:val="22"/>
      <w:szCs w:val="22"/>
      <w:u w:val="none"/>
    </w:rPr>
  </w:style>
  <w:style w:type="character" w:customStyle="1" w:styleId="299">
    <w:name w:val="font61"/>
    <w:basedOn w:val="71"/>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1"/>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5"/>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autoRedefine/>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autoRedefine/>
    <w:qFormat/>
    <w:uiPriority w:val="0"/>
  </w:style>
  <w:style w:type="character" w:customStyle="1" w:styleId="382">
    <w:name w:val="正文 项目 Char"/>
    <w:autoRedefine/>
    <w:qFormat/>
    <w:uiPriority w:val="0"/>
    <w:rPr>
      <w:rFonts w:ascii="仿宋_GB2312" w:hAnsi="仿宋_GB2312" w:eastAsia="仿宋_GB2312"/>
      <w:kern w:val="2"/>
      <w:sz w:val="24"/>
      <w:lang w:bidi="ar-SA"/>
    </w:rPr>
  </w:style>
  <w:style w:type="character" w:customStyle="1" w:styleId="383">
    <w:name w:val="h Char Char1"/>
    <w:autoRedefine/>
    <w:qFormat/>
    <w:uiPriority w:val="0"/>
    <w:rPr>
      <w:rFonts w:eastAsia="宋体"/>
      <w:kern w:val="2"/>
      <w:sz w:val="18"/>
      <w:szCs w:val="18"/>
      <w:lang w:val="en-US" w:eastAsia="zh-CN" w:bidi="ar-SA"/>
    </w:rPr>
  </w:style>
  <w:style w:type="character" w:customStyle="1" w:styleId="384">
    <w:name w:val="px14"/>
    <w:autoRedefine/>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4"/>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5"/>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7"/>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autoRedefine/>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autoRedefine/>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autoRedefine/>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0"/>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autoRedefine/>
    <w:qFormat/>
    <w:uiPriority w:val="0"/>
    <w:rPr>
      <w:rFonts w:ascii="仿宋_GB2312" w:eastAsia="仿宋_GB2312"/>
      <w:b/>
      <w:color w:val="000000"/>
      <w:kern w:val="2"/>
      <w:sz w:val="24"/>
      <w:lang w:val="en-US" w:eastAsia="zh-CN" w:bidi="ar-SA"/>
    </w:rPr>
  </w:style>
  <w:style w:type="character" w:customStyle="1" w:styleId="467">
    <w:name w:val="Char Char30"/>
    <w:autoRedefine/>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7"/>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autoRedefine/>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7"/>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4"/>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9"/>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5"/>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8"/>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autoRedefine/>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6"/>
    <w:autoRedefine/>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1">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autoRedefine/>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autoRedefine/>
    <w:qFormat/>
    <w:uiPriority w:val="0"/>
    <w:pPr>
      <w:adjustRightInd w:val="0"/>
    </w:pPr>
    <w:rPr>
      <w:rFonts w:eastAsia="仿宋_GB2312"/>
      <w:sz w:val="28"/>
      <w:szCs w:val="20"/>
    </w:rPr>
  </w:style>
  <w:style w:type="paragraph" w:customStyle="1" w:styleId="682">
    <w:name w:val="样式 标题 4PIM 4H4h4bulletblbbH41H42H43H44H45H46H47H48...1"/>
    <w:basedOn w:val="7"/>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autoRedefine/>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autoRedefine/>
    <w:qFormat/>
    <w:uiPriority w:val="0"/>
    <w:pPr>
      <w:adjustRightInd w:val="0"/>
      <w:spacing w:line="360" w:lineRule="auto"/>
    </w:pPr>
    <w:rPr>
      <w:szCs w:val="20"/>
    </w:rPr>
  </w:style>
  <w:style w:type="paragraph" w:customStyle="1" w:styleId="698">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6"/>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autoRedefine/>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autoRedefine/>
    <w:qFormat/>
    <w:uiPriority w:val="0"/>
    <w:pPr>
      <w:spacing w:beforeLines="50" w:line="360" w:lineRule="auto"/>
    </w:pPr>
    <w:rPr>
      <w:b/>
      <w:sz w:val="24"/>
    </w:rPr>
  </w:style>
  <w:style w:type="paragraph" w:customStyle="1" w:styleId="723">
    <w:name w:val="Char Char1101"/>
    <w:basedOn w:val="1"/>
    <w:autoRedefine/>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autoRedefine/>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autoRedefine/>
    <w:qFormat/>
    <w:uiPriority w:val="0"/>
    <w:rPr>
      <w:sz w:val="18"/>
      <w:szCs w:val="20"/>
    </w:rPr>
  </w:style>
  <w:style w:type="paragraph" w:customStyle="1" w:styleId="731">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autoRedefine/>
    <w:qFormat/>
    <w:uiPriority w:val="0"/>
    <w:pPr>
      <w:tabs>
        <w:tab w:val="left" w:pos="840"/>
      </w:tabs>
      <w:ind w:left="0" w:leftChars="0" w:hanging="420"/>
    </w:pPr>
    <w:rPr>
      <w:rFonts w:ascii="Tahoma" w:hAnsi="Tahoma"/>
      <w:sz w:val="22"/>
      <w:szCs w:val="20"/>
    </w:rPr>
  </w:style>
  <w:style w:type="paragraph" w:customStyle="1" w:styleId="736">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autoRedefine/>
    <w:qFormat/>
    <w:uiPriority w:val="0"/>
    <w:pPr>
      <w:adjustRightInd w:val="0"/>
      <w:snapToGrid w:val="0"/>
      <w:spacing w:line="360" w:lineRule="auto"/>
    </w:pPr>
    <w:rPr>
      <w:rFonts w:ascii="宋体"/>
      <w:b/>
      <w:sz w:val="24"/>
      <w:szCs w:val="20"/>
    </w:rPr>
  </w:style>
  <w:style w:type="paragraph" w:customStyle="1" w:styleId="738">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9">
    <w:name w:val="小节"/>
    <w:basedOn w:val="5"/>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autoRedefine/>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autoRedefine/>
    <w:qFormat/>
    <w:uiPriority w:val="0"/>
    <w:pPr>
      <w:widowControl/>
      <w:spacing w:after="160" w:line="240" w:lineRule="exact"/>
      <w:jc w:val="left"/>
    </w:pPr>
    <w:rPr>
      <w:szCs w:val="20"/>
    </w:rPr>
  </w:style>
  <w:style w:type="paragraph" w:customStyle="1" w:styleId="750">
    <w:name w:val="表格标题2"/>
    <w:basedOn w:val="751"/>
    <w:autoRedefine/>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autoRedefine/>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8">
    <w:name w:val="MM Topic 1"/>
    <w:basedOn w:val="3"/>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autoRedefine/>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1">
    <w:name w:val="标书标题4"/>
    <w:basedOn w:val="7"/>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autoRedefine/>
    <w:qFormat/>
    <w:uiPriority w:val="0"/>
    <w:pPr>
      <w:spacing w:line="300" w:lineRule="auto"/>
      <w:jc w:val="center"/>
    </w:pPr>
  </w:style>
  <w:style w:type="paragraph" w:customStyle="1" w:styleId="765">
    <w:name w:val="_Style 6"/>
    <w:basedOn w:val="1"/>
    <w:autoRedefine/>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autoRedefine/>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6">
    <w:name w:val="Char1 Char Char Char1"/>
    <w:basedOn w:val="1"/>
    <w:autoRedefine/>
    <w:qFormat/>
    <w:uiPriority w:val="0"/>
    <w:pPr>
      <w:ind w:firstLine="200" w:firstLineChars="200"/>
    </w:pPr>
    <w:rPr>
      <w:rFonts w:ascii="Tahoma" w:hAnsi="Tahoma"/>
      <w:sz w:val="24"/>
      <w:szCs w:val="20"/>
    </w:rPr>
  </w:style>
  <w:style w:type="paragraph" w:customStyle="1" w:styleId="777">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autoRedefine/>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0">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autoRedefine/>
    <w:qFormat/>
    <w:uiPriority w:val="0"/>
    <w:rPr>
      <w:rFonts w:ascii="Tahoma" w:hAnsi="Tahoma"/>
      <w:sz w:val="24"/>
      <w:szCs w:val="20"/>
    </w:rPr>
  </w:style>
  <w:style w:type="paragraph" w:customStyle="1" w:styleId="783">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autoRedefine/>
    <w:qFormat/>
    <w:uiPriority w:val="0"/>
    <w:pPr>
      <w:tabs>
        <w:tab w:val="left" w:pos="1260"/>
        <w:tab w:val="left" w:pos="1680"/>
        <w:tab w:val="left" w:pos="2100"/>
      </w:tabs>
      <w:ind w:left="0"/>
      <w:outlineLvl w:val="3"/>
    </w:pPr>
  </w:style>
  <w:style w:type="paragraph" w:customStyle="1" w:styleId="786">
    <w:name w:val="一级条标题"/>
    <w:basedOn w:val="787"/>
    <w:next w:val="162"/>
    <w:autoRedefine/>
    <w:qFormat/>
    <w:uiPriority w:val="0"/>
    <w:pPr>
      <w:tabs>
        <w:tab w:val="left" w:pos="1260"/>
        <w:tab w:val="left" w:pos="1680"/>
      </w:tabs>
      <w:ind w:left="1680"/>
      <w:outlineLvl w:val="2"/>
    </w:pPr>
  </w:style>
  <w:style w:type="paragraph" w:customStyle="1" w:styleId="787">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autoRedefine/>
    <w:qFormat/>
    <w:uiPriority w:val="0"/>
    <w:pPr>
      <w:tabs>
        <w:tab w:val="left" w:pos="840"/>
      </w:tabs>
      <w:spacing w:after="0"/>
      <w:ind w:left="900"/>
    </w:pPr>
  </w:style>
  <w:style w:type="paragraph" w:customStyle="1" w:styleId="794">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autoRedefine/>
    <w:qFormat/>
    <w:uiPriority w:val="6"/>
    <w:pPr>
      <w:widowControl/>
      <w:ind w:left="720" w:hanging="720"/>
    </w:pPr>
    <w:rPr>
      <w:color w:val="000000"/>
      <w:kern w:val="0"/>
      <w:sz w:val="24"/>
      <w:szCs w:val="20"/>
      <w:lang w:val="en-GB"/>
    </w:rPr>
  </w:style>
  <w:style w:type="paragraph" w:customStyle="1" w:styleId="796">
    <w:name w:val="表1"/>
    <w:basedOn w:val="1"/>
    <w:autoRedefine/>
    <w:qFormat/>
    <w:uiPriority w:val="0"/>
    <w:pPr>
      <w:tabs>
        <w:tab w:val="left" w:pos="703"/>
      </w:tabs>
      <w:spacing w:line="360" w:lineRule="auto"/>
      <w:ind w:left="703"/>
      <w:jc w:val="center"/>
    </w:pPr>
  </w:style>
  <w:style w:type="paragraph" w:customStyle="1" w:styleId="79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autoRedefine/>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7"/>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0"/>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6"/>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5"/>
    <w:next w:val="53"/>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2"/>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7"/>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7"/>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5"/>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9"/>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4"/>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102</Pages>
  <Words>51482</Words>
  <Characters>55944</Characters>
  <Lines>374</Lines>
  <Paragraphs>105</Paragraphs>
  <TotalTime>150</TotalTime>
  <ScaleCrop>false</ScaleCrop>
  <LinksUpToDate>false</LinksUpToDate>
  <CharactersWithSpaces>64420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灰太狼的Angel</cp:lastModifiedBy>
  <cp:lastPrinted>2023-07-24T23:14:00Z</cp:lastPrinted>
  <dcterms:modified xsi:type="dcterms:W3CDTF">2024-08-07T06:02:08Z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435F9969A89149F5A15D1FA52D94F1FE_12</vt:lpwstr>
  </property>
</Properties>
</file>