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5E0B4" w:themeColor="accent6" w:themeTint="66"/>
  <w:body>
    <w:p w14:paraId="4F359608">
      <w:pPr>
        <w:jc w:val="center"/>
        <w:rPr>
          <w:rFonts w:hint="eastAsia" w:ascii="宋体" w:hAnsi="宋体" w:cs="宋体"/>
          <w:b/>
          <w:color w:val="auto"/>
          <w:sz w:val="36"/>
          <w:szCs w:val="36"/>
          <w:highlight w:val="none"/>
          <w:lang w:val="zh-CN"/>
        </w:rPr>
      </w:pPr>
    </w:p>
    <w:p w14:paraId="1330417A">
      <w:pPr>
        <w:jc w:val="center"/>
        <w:rPr>
          <w:rFonts w:hint="eastAsia" w:ascii="宋体" w:hAnsi="宋体" w:cs="宋体"/>
          <w:b/>
          <w:color w:val="auto"/>
          <w:sz w:val="36"/>
          <w:szCs w:val="36"/>
          <w:highlight w:val="none"/>
          <w:lang w:val="zh-CN"/>
        </w:rPr>
      </w:pPr>
    </w:p>
    <w:p w14:paraId="5290AC6C">
      <w:pPr>
        <w:jc w:val="center"/>
        <w:rPr>
          <w:rFonts w:hint="default" w:ascii="宋体" w:hAnsi="宋体" w:cs="宋体"/>
          <w:color w:val="auto"/>
          <w:highlight w:val="none"/>
        </w:rPr>
      </w:pPr>
      <w:r>
        <w:rPr>
          <w:rFonts w:hint="eastAsia" w:ascii="宋体" w:hAnsi="宋体" w:cs="宋体"/>
          <w:b/>
          <w:color w:val="auto"/>
          <w:sz w:val="36"/>
          <w:szCs w:val="36"/>
          <w:highlight w:val="none"/>
          <w:lang w:val="zh-CN"/>
        </w:rPr>
        <w:t>202</w:t>
      </w:r>
      <w:r>
        <w:rPr>
          <w:rFonts w:hint="eastAsia" w:ascii="宋体" w:hAnsi="宋体" w:cs="宋体"/>
          <w:b/>
          <w:color w:val="auto"/>
          <w:sz w:val="36"/>
          <w:szCs w:val="36"/>
          <w:highlight w:val="none"/>
          <w:lang w:val="en-US" w:eastAsia="zh-CN"/>
        </w:rPr>
        <w:t>5</w:t>
      </w:r>
      <w:r>
        <w:rPr>
          <w:rFonts w:hint="eastAsia" w:ascii="宋体" w:hAnsi="宋体" w:cs="宋体"/>
          <w:b/>
          <w:color w:val="auto"/>
          <w:sz w:val="36"/>
          <w:szCs w:val="36"/>
          <w:highlight w:val="none"/>
          <w:lang w:val="zh-CN"/>
        </w:rPr>
        <w:t>年长兴县市场监督管理局食品抽检专项项目</w:t>
      </w:r>
    </w:p>
    <w:p w14:paraId="0D54893D">
      <w:pPr>
        <w:pStyle w:val="9"/>
        <w:rPr>
          <w:rFonts w:hint="default" w:ascii="宋体" w:hAnsi="宋体" w:cs="宋体"/>
          <w:color w:val="auto"/>
          <w:highlight w:val="none"/>
        </w:rPr>
      </w:pPr>
    </w:p>
    <w:p w14:paraId="551A8087">
      <w:pPr>
        <w:bidi w:val="0"/>
        <w:rPr>
          <w:rFonts w:hint="default"/>
          <w:color w:val="auto"/>
        </w:rPr>
      </w:pPr>
    </w:p>
    <w:p w14:paraId="3100D0C5">
      <w:pPr>
        <w:bidi w:val="0"/>
        <w:rPr>
          <w:rFonts w:hint="default"/>
          <w:color w:val="auto"/>
        </w:rPr>
      </w:pPr>
    </w:p>
    <w:p w14:paraId="6027EE56">
      <w:pPr>
        <w:bidi w:val="0"/>
        <w:rPr>
          <w:rFonts w:hint="default"/>
          <w:color w:val="auto"/>
        </w:rPr>
      </w:pPr>
    </w:p>
    <w:p w14:paraId="17D02DFA">
      <w:pPr>
        <w:bidi w:val="0"/>
        <w:rPr>
          <w:rFonts w:hint="default"/>
          <w:color w:val="auto"/>
        </w:rPr>
      </w:pPr>
    </w:p>
    <w:p w14:paraId="27ADF93A">
      <w:pPr>
        <w:bidi w:val="0"/>
        <w:rPr>
          <w:rFonts w:hint="default"/>
          <w:color w:val="auto"/>
        </w:rPr>
      </w:pPr>
    </w:p>
    <w:p w14:paraId="5792D782">
      <w:pPr>
        <w:bidi w:val="0"/>
        <w:rPr>
          <w:rFonts w:hint="default"/>
          <w:color w:val="auto"/>
        </w:rPr>
      </w:pPr>
    </w:p>
    <w:p w14:paraId="62464DE3">
      <w:pPr>
        <w:rPr>
          <w:rFonts w:hint="default" w:ascii="宋体" w:hAnsi="宋体" w:cs="宋体"/>
          <w:color w:val="auto"/>
          <w:highlight w:val="none"/>
        </w:rPr>
      </w:pPr>
    </w:p>
    <w:p w14:paraId="2992050E">
      <w:pPr>
        <w:rPr>
          <w:rFonts w:hint="default" w:ascii="宋体" w:hAnsi="宋体" w:cs="宋体"/>
          <w:color w:val="auto"/>
          <w:highlight w:val="none"/>
        </w:rPr>
      </w:pPr>
    </w:p>
    <w:p w14:paraId="01142773">
      <w:pPr>
        <w:rPr>
          <w:rFonts w:hint="default" w:ascii="宋体" w:hAnsi="宋体" w:cs="宋体"/>
          <w:color w:val="auto"/>
          <w:highlight w:val="none"/>
        </w:rPr>
      </w:pPr>
    </w:p>
    <w:p w14:paraId="161AD954">
      <w:pPr>
        <w:autoSpaceDE w:val="0"/>
        <w:autoSpaceDN w:val="0"/>
        <w:spacing w:before="120" w:line="360" w:lineRule="auto"/>
        <w:jc w:val="center"/>
        <w:rPr>
          <w:rFonts w:hint="default" w:ascii="宋体" w:hAnsi="宋体" w:cs="宋体"/>
          <w:b/>
          <w:bCs/>
          <w:color w:val="auto"/>
          <w:sz w:val="84"/>
          <w:szCs w:val="84"/>
          <w:highlight w:val="none"/>
          <w:lang w:val="zh-CN"/>
        </w:rPr>
      </w:pPr>
      <w:r>
        <w:rPr>
          <w:rFonts w:hint="eastAsia" w:ascii="宋体" w:hAnsi="宋体" w:eastAsia="宋体" w:cs="宋体"/>
          <w:b/>
          <w:bCs/>
          <w:color w:val="auto"/>
          <w:sz w:val="84"/>
          <w:szCs w:val="84"/>
          <w:highlight w:val="none"/>
          <w:lang w:val="zh-CN"/>
        </w:rPr>
        <w:t>公开招标采购</w:t>
      </w:r>
      <w:r>
        <w:rPr>
          <w:rFonts w:ascii="宋体" w:hAnsi="宋体" w:cs="宋体"/>
          <w:b/>
          <w:bCs/>
          <w:color w:val="auto"/>
          <w:sz w:val="84"/>
          <w:szCs w:val="84"/>
          <w:highlight w:val="none"/>
          <w:lang w:val="zh-CN"/>
        </w:rPr>
        <w:t>文件</w:t>
      </w:r>
    </w:p>
    <w:p w14:paraId="3102A2CF">
      <w:pPr>
        <w:spacing w:line="360" w:lineRule="auto"/>
        <w:jc w:val="center"/>
        <w:rPr>
          <w:rFonts w:hint="default" w:ascii="宋体" w:hAnsi="宋体" w:cs="宋体"/>
          <w:b/>
          <w:color w:val="auto"/>
          <w:sz w:val="36"/>
          <w:szCs w:val="36"/>
          <w:highlight w:val="none"/>
        </w:rPr>
      </w:pPr>
    </w:p>
    <w:p w14:paraId="15FB6435">
      <w:pPr>
        <w:rPr>
          <w:rFonts w:hint="default" w:ascii="宋体" w:hAnsi="宋体" w:cs="宋体"/>
          <w:color w:val="auto"/>
          <w:highlight w:val="none"/>
        </w:rPr>
      </w:pPr>
    </w:p>
    <w:p w14:paraId="4C7242B9">
      <w:pPr>
        <w:rPr>
          <w:rFonts w:hint="default" w:ascii="宋体" w:hAnsi="宋体" w:cs="宋体"/>
          <w:color w:val="auto"/>
          <w:highlight w:val="none"/>
        </w:rPr>
      </w:pPr>
    </w:p>
    <w:p w14:paraId="2F39A51A">
      <w:pPr>
        <w:pStyle w:val="9"/>
        <w:rPr>
          <w:rFonts w:hint="default" w:ascii="宋体" w:hAnsi="宋体" w:cs="宋体"/>
          <w:color w:val="auto"/>
          <w:highlight w:val="none"/>
        </w:rPr>
      </w:pPr>
    </w:p>
    <w:p w14:paraId="7B9DC9B9">
      <w:pPr>
        <w:adjustRightInd w:val="0"/>
        <w:snapToGrid w:val="0"/>
        <w:spacing w:line="600" w:lineRule="exact"/>
        <w:rPr>
          <w:rFonts w:hint="default" w:ascii="宋体" w:hAnsi="宋体" w:cs="宋体"/>
          <w:b/>
          <w:snapToGrid w:val="0"/>
          <w:color w:val="auto"/>
          <w:sz w:val="30"/>
          <w:szCs w:val="30"/>
          <w:highlight w:val="none"/>
        </w:rPr>
      </w:pPr>
    </w:p>
    <w:p w14:paraId="0A27DB3F">
      <w:pPr>
        <w:bidi w:val="0"/>
        <w:spacing w:line="360" w:lineRule="auto"/>
        <w:rPr>
          <w:rFonts w:hint="default" w:ascii="宋体" w:hAnsi="宋体" w:eastAsia="宋体" w:cs="宋体"/>
          <w:b/>
          <w:bCs/>
          <w:color w:val="auto"/>
          <w:sz w:val="30"/>
          <w:szCs w:val="30"/>
          <w:lang w:val="en-US" w:eastAsia="zh-CN"/>
        </w:rPr>
      </w:pPr>
      <w:r>
        <w:rPr>
          <w:rFonts w:hint="eastAsia" w:ascii="宋体" w:hAnsi="宋体" w:eastAsia="宋体" w:cs="宋体"/>
          <w:b/>
          <w:bCs/>
          <w:color w:val="auto"/>
          <w:sz w:val="30"/>
          <w:szCs w:val="30"/>
        </w:rPr>
        <w:t>项目编号：</w:t>
      </w:r>
      <w:r>
        <w:rPr>
          <w:rFonts w:hint="eastAsia" w:ascii="宋体" w:hAnsi="宋体" w:cs="宋体"/>
          <w:b/>
          <w:bCs/>
          <w:color w:val="auto"/>
          <w:sz w:val="30"/>
          <w:szCs w:val="30"/>
          <w:lang w:eastAsia="zh-CN"/>
        </w:rPr>
        <w:t>ZJZCCX-2025018</w:t>
      </w:r>
    </w:p>
    <w:p w14:paraId="45EBB4E9">
      <w:pPr>
        <w:bidi w:val="0"/>
        <w:spacing w:line="360" w:lineRule="auto"/>
        <w:rPr>
          <w:rFonts w:hint="eastAsia" w:ascii="宋体" w:hAnsi="宋体" w:cs="宋体"/>
          <w:b/>
          <w:bCs/>
          <w:color w:val="auto"/>
          <w:sz w:val="30"/>
          <w:szCs w:val="30"/>
          <w:lang w:eastAsia="zh-CN"/>
        </w:rPr>
      </w:pPr>
      <w:r>
        <w:rPr>
          <w:rFonts w:hint="eastAsia" w:ascii="宋体" w:hAnsi="宋体" w:eastAsia="宋体" w:cs="宋体"/>
          <w:b/>
          <w:bCs/>
          <w:color w:val="auto"/>
          <w:sz w:val="30"/>
          <w:szCs w:val="30"/>
        </w:rPr>
        <w:t>项目名称：</w:t>
      </w:r>
      <w:r>
        <w:rPr>
          <w:rFonts w:hint="eastAsia" w:ascii="宋体" w:hAnsi="宋体" w:cs="宋体"/>
          <w:b/>
          <w:bCs/>
          <w:color w:val="auto"/>
          <w:sz w:val="30"/>
          <w:szCs w:val="30"/>
          <w:lang w:eastAsia="zh-CN"/>
        </w:rPr>
        <w:t>202</w:t>
      </w:r>
      <w:r>
        <w:rPr>
          <w:rFonts w:hint="eastAsia" w:ascii="宋体" w:hAnsi="宋体" w:cs="宋体"/>
          <w:b/>
          <w:bCs/>
          <w:color w:val="auto"/>
          <w:sz w:val="30"/>
          <w:szCs w:val="30"/>
          <w:lang w:val="en-US" w:eastAsia="zh-CN"/>
        </w:rPr>
        <w:t>5</w:t>
      </w:r>
      <w:r>
        <w:rPr>
          <w:rFonts w:hint="eastAsia" w:ascii="宋体" w:hAnsi="宋体" w:cs="宋体"/>
          <w:b/>
          <w:bCs/>
          <w:color w:val="auto"/>
          <w:sz w:val="30"/>
          <w:szCs w:val="30"/>
          <w:lang w:eastAsia="zh-CN"/>
        </w:rPr>
        <w:t>年长兴县市场监督管理局食品抽检专项项目</w:t>
      </w:r>
    </w:p>
    <w:p w14:paraId="694EA83C">
      <w:pPr>
        <w:bidi w:val="0"/>
        <w:spacing w:line="360" w:lineRule="auto"/>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rPr>
        <w:t>采 购 人：</w:t>
      </w:r>
      <w:r>
        <w:rPr>
          <w:rFonts w:hint="eastAsia" w:ascii="宋体" w:hAnsi="宋体" w:cs="宋体"/>
          <w:b/>
          <w:bCs/>
          <w:color w:val="auto"/>
          <w:sz w:val="30"/>
          <w:szCs w:val="30"/>
          <w:highlight w:val="none"/>
          <w:lang w:eastAsia="zh-CN"/>
        </w:rPr>
        <w:t>长兴县市场监督管理局</w:t>
      </w:r>
    </w:p>
    <w:p w14:paraId="53C85443">
      <w:pPr>
        <w:bidi w:val="0"/>
        <w:spacing w:line="360" w:lineRule="auto"/>
        <w:rPr>
          <w:rFonts w:hint="eastAsia" w:ascii="宋体" w:hAnsi="宋体" w:eastAsia="宋体" w:cs="宋体"/>
          <w:b/>
          <w:bCs/>
          <w:color w:val="auto"/>
          <w:sz w:val="30"/>
          <w:szCs w:val="30"/>
        </w:rPr>
      </w:pPr>
      <w:r>
        <w:rPr>
          <w:rFonts w:hint="eastAsia" w:ascii="宋体" w:hAnsi="宋体" w:eastAsia="宋体" w:cs="宋体"/>
          <w:b/>
          <w:bCs/>
          <w:color w:val="auto"/>
          <w:sz w:val="30"/>
          <w:szCs w:val="30"/>
        </w:rPr>
        <w:t>采购代理机构：</w:t>
      </w:r>
      <w:r>
        <w:rPr>
          <w:rFonts w:hint="eastAsia" w:ascii="宋体" w:hAnsi="宋体" w:eastAsia="宋体" w:cs="宋体"/>
          <w:b/>
          <w:bCs/>
          <w:color w:val="auto"/>
          <w:sz w:val="30"/>
          <w:szCs w:val="30"/>
          <w:lang w:eastAsia="zh-CN"/>
        </w:rPr>
        <w:t>浙江中诚工程管理科技有限公司</w:t>
      </w:r>
      <w:r>
        <w:rPr>
          <w:rFonts w:hint="eastAsia" w:ascii="宋体" w:hAnsi="宋体" w:eastAsia="宋体" w:cs="宋体"/>
          <w:b/>
          <w:bCs/>
          <w:color w:val="auto"/>
          <w:sz w:val="30"/>
          <w:szCs w:val="30"/>
        </w:rPr>
        <w:t xml:space="preserve"> </w:t>
      </w:r>
    </w:p>
    <w:p w14:paraId="2096C08A">
      <w:pPr>
        <w:autoSpaceDE w:val="0"/>
        <w:autoSpaceDN w:val="0"/>
        <w:spacing w:before="120"/>
        <w:jc w:val="center"/>
        <w:rPr>
          <w:rFonts w:hint="default" w:ascii="宋体" w:hAnsi="宋体" w:cs="宋体"/>
          <w:color w:val="auto"/>
          <w:sz w:val="30"/>
          <w:highlight w:val="none"/>
          <w:lang w:val="zh-CN"/>
        </w:rPr>
      </w:pPr>
      <w:r>
        <w:rPr>
          <w:rFonts w:ascii="宋体" w:hAnsi="宋体" w:cs="宋体"/>
          <w:color w:val="auto"/>
          <w:sz w:val="30"/>
          <w:highlight w:val="none"/>
          <w:lang w:val="zh-CN"/>
        </w:rPr>
        <w:t xml:space="preserve"> </w:t>
      </w:r>
      <w:bookmarkStart w:id="0" w:name="OLE_LINK23"/>
      <w:r>
        <w:rPr>
          <w:rFonts w:ascii="宋体" w:hAnsi="宋体" w:cs="宋体"/>
          <w:color w:val="auto"/>
          <w:sz w:val="30"/>
          <w:highlight w:val="none"/>
          <w:lang w:val="zh-CN"/>
        </w:rPr>
        <w:t xml:space="preserve"> </w:t>
      </w:r>
    </w:p>
    <w:p w14:paraId="4CDFE021">
      <w:pPr>
        <w:autoSpaceDE w:val="0"/>
        <w:autoSpaceDN w:val="0"/>
        <w:spacing w:before="120"/>
        <w:jc w:val="center"/>
        <w:rPr>
          <w:rFonts w:hint="default" w:ascii="宋体" w:hAnsi="宋体" w:cs="宋体"/>
          <w:b/>
          <w:snapToGrid w:val="0"/>
          <w:color w:val="auto"/>
          <w:spacing w:val="20"/>
          <w:kern w:val="0"/>
          <w:sz w:val="30"/>
          <w:szCs w:val="30"/>
          <w:highlight w:val="none"/>
        </w:rPr>
      </w:pPr>
      <w:r>
        <w:rPr>
          <w:rFonts w:ascii="宋体" w:hAnsi="宋体" w:cs="宋体"/>
          <w:b/>
          <w:snapToGrid w:val="0"/>
          <w:color w:val="auto"/>
          <w:kern w:val="0"/>
          <w:sz w:val="30"/>
          <w:szCs w:val="30"/>
          <w:highlight w:val="none"/>
        </w:rPr>
        <w:t>日    期：</w:t>
      </w:r>
      <w:r>
        <w:rPr>
          <w:rFonts w:ascii="宋体" w:hAnsi="宋体" w:cs="宋体"/>
          <w:b/>
          <w:snapToGrid w:val="0"/>
          <w:color w:val="auto"/>
          <w:spacing w:val="20"/>
          <w:kern w:val="0"/>
          <w:sz w:val="30"/>
          <w:szCs w:val="30"/>
          <w:highlight w:val="none"/>
        </w:rPr>
        <w:t>二○二</w:t>
      </w:r>
      <w:r>
        <w:rPr>
          <w:rFonts w:hint="eastAsia" w:ascii="宋体" w:hAnsi="宋体" w:cs="宋体"/>
          <w:b/>
          <w:snapToGrid w:val="0"/>
          <w:color w:val="auto"/>
          <w:spacing w:val="20"/>
          <w:kern w:val="0"/>
          <w:sz w:val="30"/>
          <w:szCs w:val="30"/>
          <w:highlight w:val="none"/>
          <w:lang w:val="en-US" w:eastAsia="zh-CN"/>
        </w:rPr>
        <w:t>五</w:t>
      </w:r>
      <w:r>
        <w:rPr>
          <w:rFonts w:ascii="宋体" w:hAnsi="宋体" w:cs="宋体"/>
          <w:b/>
          <w:snapToGrid w:val="0"/>
          <w:color w:val="auto"/>
          <w:spacing w:val="20"/>
          <w:kern w:val="0"/>
          <w:sz w:val="30"/>
          <w:szCs w:val="30"/>
          <w:highlight w:val="none"/>
        </w:rPr>
        <w:t>年</w:t>
      </w:r>
      <w:r>
        <w:rPr>
          <w:rFonts w:hint="eastAsia" w:ascii="宋体" w:hAnsi="宋体" w:cs="宋体"/>
          <w:b/>
          <w:snapToGrid w:val="0"/>
          <w:color w:val="auto"/>
          <w:spacing w:val="20"/>
          <w:kern w:val="0"/>
          <w:sz w:val="30"/>
          <w:szCs w:val="30"/>
          <w:highlight w:val="none"/>
          <w:lang w:val="en-US" w:eastAsia="zh-CN"/>
        </w:rPr>
        <w:t>一</w:t>
      </w:r>
      <w:r>
        <w:rPr>
          <w:rFonts w:ascii="宋体" w:hAnsi="宋体" w:cs="宋体"/>
          <w:b/>
          <w:snapToGrid w:val="0"/>
          <w:color w:val="auto"/>
          <w:spacing w:val="20"/>
          <w:kern w:val="0"/>
          <w:sz w:val="30"/>
          <w:szCs w:val="30"/>
          <w:highlight w:val="none"/>
        </w:rPr>
        <w:t>月</w:t>
      </w:r>
      <w:bookmarkEnd w:id="0"/>
    </w:p>
    <w:p w14:paraId="3617DA7F">
      <w:pPr>
        <w:autoSpaceDE w:val="0"/>
        <w:autoSpaceDN w:val="0"/>
        <w:spacing w:before="120"/>
        <w:rPr>
          <w:rFonts w:hint="default" w:ascii="宋体" w:hAnsi="宋体" w:cs="宋体"/>
          <w:b/>
          <w:snapToGrid w:val="0"/>
          <w:color w:val="auto"/>
          <w:spacing w:val="20"/>
          <w:kern w:val="0"/>
          <w:sz w:val="30"/>
          <w:szCs w:val="30"/>
          <w:highlight w:val="none"/>
          <w:lang w:val="zh-CN"/>
        </w:rPr>
        <w:sectPr>
          <w:headerReference r:id="rId4" w:type="first"/>
          <w:headerReference r:id="rId3" w:type="default"/>
          <w:footerReference r:id="rId5" w:type="default"/>
          <w:pgSz w:w="11905" w:h="16838"/>
          <w:pgMar w:top="1134" w:right="1134" w:bottom="1134" w:left="1417" w:header="850" w:footer="850" w:gutter="0"/>
          <w:pgNumType w:fmt="decimal" w:start="1"/>
          <w:cols w:space="720" w:num="1"/>
          <w:docGrid w:linePitch="1" w:charSpace="0"/>
        </w:sectPr>
      </w:pPr>
    </w:p>
    <w:p w14:paraId="5C7C3956">
      <w:pPr>
        <w:rPr>
          <w:rFonts w:hint="default" w:ascii="宋体" w:hAnsi="宋体" w:cs="宋体"/>
          <w:color w:val="auto"/>
          <w:highlight w:val="none"/>
        </w:rPr>
      </w:pPr>
    </w:p>
    <w:p w14:paraId="6E5E9CF7">
      <w:pPr>
        <w:autoSpaceDE w:val="0"/>
        <w:autoSpaceDN w:val="0"/>
        <w:spacing w:before="120" w:after="120" w:line="400" w:lineRule="exact"/>
        <w:jc w:val="center"/>
        <w:rPr>
          <w:rFonts w:hint="default" w:ascii="宋体" w:hAnsi="宋体" w:cs="宋体"/>
          <w:b/>
          <w:bCs/>
          <w:color w:val="auto"/>
          <w:sz w:val="36"/>
          <w:szCs w:val="36"/>
          <w:highlight w:val="none"/>
          <w:lang w:val="zh-CN"/>
        </w:rPr>
      </w:pPr>
      <w:r>
        <w:rPr>
          <w:rFonts w:ascii="宋体" w:hAnsi="宋体" w:cs="宋体"/>
          <w:b/>
          <w:bCs/>
          <w:color w:val="auto"/>
          <w:sz w:val="36"/>
          <w:szCs w:val="36"/>
          <w:highlight w:val="none"/>
          <w:lang w:val="zh-CN"/>
        </w:rPr>
        <w:t>目    录</w:t>
      </w:r>
    </w:p>
    <w:p w14:paraId="3BB0704A">
      <w:pPr>
        <w:autoSpaceDE w:val="0"/>
        <w:autoSpaceDN w:val="0"/>
        <w:spacing w:before="120" w:after="120" w:line="400" w:lineRule="exact"/>
        <w:jc w:val="center"/>
        <w:rPr>
          <w:rFonts w:hint="default" w:ascii="宋体" w:hAnsi="宋体" w:cs="宋体"/>
          <w:color w:val="auto"/>
          <w:sz w:val="32"/>
          <w:szCs w:val="32"/>
          <w:highlight w:val="none"/>
          <w:lang w:val="zh-CN"/>
        </w:rPr>
      </w:pPr>
    </w:p>
    <w:p w14:paraId="7557EDF7">
      <w:pPr>
        <w:autoSpaceDE w:val="0"/>
        <w:autoSpaceDN w:val="0"/>
        <w:spacing w:before="120" w:after="120" w:line="400" w:lineRule="exact"/>
        <w:jc w:val="center"/>
        <w:rPr>
          <w:rFonts w:hint="default" w:ascii="宋体" w:hAnsi="宋体" w:cs="宋体"/>
          <w:color w:val="auto"/>
          <w:sz w:val="32"/>
          <w:szCs w:val="32"/>
          <w:highlight w:val="none"/>
          <w:lang w:val="zh-CN"/>
        </w:rPr>
      </w:pPr>
    </w:p>
    <w:p w14:paraId="19F63A63">
      <w:pPr>
        <w:rPr>
          <w:rFonts w:hint="default" w:ascii="宋体" w:hAnsi="宋体" w:cs="宋体"/>
          <w:color w:val="auto"/>
          <w:highlight w:val="none"/>
        </w:rPr>
      </w:pPr>
    </w:p>
    <w:p w14:paraId="2D10573C">
      <w:pPr>
        <w:pStyle w:val="16"/>
        <w:spacing w:line="480" w:lineRule="auto"/>
        <w:rPr>
          <w:rFonts w:hint="default" w:cs="宋体"/>
          <w:b w:val="0"/>
          <w:color w:val="auto"/>
          <w:sz w:val="24"/>
          <w:szCs w:val="24"/>
          <w:highlight w:val="none"/>
        </w:rPr>
      </w:pPr>
      <w:r>
        <w:rPr>
          <w:rFonts w:cs="宋体"/>
          <w:color w:val="auto"/>
          <w:sz w:val="24"/>
          <w:szCs w:val="24"/>
          <w:highlight w:val="none"/>
        </w:rPr>
        <w:t xml:space="preserve">    </w:t>
      </w:r>
      <w:r>
        <w:rPr>
          <w:rFonts w:cs="宋体"/>
          <w:color w:val="auto"/>
          <w:sz w:val="24"/>
          <w:szCs w:val="24"/>
          <w:highlight w:val="none"/>
          <w:lang w:val="zh-CN"/>
        </w:rPr>
        <w:fldChar w:fldCharType="begin"/>
      </w:r>
      <w:r>
        <w:rPr>
          <w:rFonts w:cs="宋体"/>
          <w:color w:val="auto"/>
          <w:sz w:val="24"/>
          <w:szCs w:val="24"/>
          <w:highlight w:val="none"/>
          <w:lang w:val="zh-CN"/>
        </w:rPr>
        <w:instrText xml:space="preserve"> TOC \o "1-1" \h \z \u </w:instrText>
      </w:r>
      <w:r>
        <w:rPr>
          <w:rFonts w:cs="宋体"/>
          <w:color w:val="auto"/>
          <w:sz w:val="24"/>
          <w:szCs w:val="24"/>
          <w:highlight w:val="none"/>
          <w:lang w:val="zh-CN"/>
        </w:rPr>
        <w:fldChar w:fldCharType="separate"/>
      </w:r>
      <w:r>
        <w:rPr>
          <w:color w:val="auto"/>
          <w:highlight w:val="none"/>
        </w:rPr>
        <w:fldChar w:fldCharType="begin"/>
      </w:r>
      <w:r>
        <w:rPr>
          <w:color w:val="auto"/>
          <w:highlight w:val="none"/>
        </w:rPr>
        <w:instrText xml:space="preserve"> HYPERLINK \l "_Toc423016462" </w:instrText>
      </w:r>
      <w:r>
        <w:rPr>
          <w:color w:val="auto"/>
          <w:highlight w:val="none"/>
        </w:rPr>
        <w:fldChar w:fldCharType="separate"/>
      </w:r>
      <w:r>
        <w:rPr>
          <w:rStyle w:val="27"/>
          <w:rFonts w:hint="eastAsia" w:cs="宋体"/>
          <w:color w:val="auto"/>
          <w:sz w:val="24"/>
          <w:szCs w:val="24"/>
          <w:highlight w:val="none"/>
        </w:rPr>
        <w:t>第一章  招标公告</w:t>
      </w:r>
      <w:r>
        <w:rPr>
          <w:rFonts w:cs="宋体"/>
          <w:color w:val="auto"/>
          <w:sz w:val="24"/>
          <w:szCs w:val="24"/>
          <w:highlight w:val="none"/>
        </w:rPr>
        <w:fldChar w:fldCharType="end"/>
      </w:r>
    </w:p>
    <w:p w14:paraId="719A21C1">
      <w:pPr>
        <w:pStyle w:val="16"/>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"_Toc423016463" </w:instrText>
      </w:r>
      <w:r>
        <w:rPr>
          <w:color w:val="auto"/>
          <w:highlight w:val="none"/>
        </w:rPr>
        <w:fldChar w:fldCharType="separate"/>
      </w:r>
      <w:r>
        <w:rPr>
          <w:rStyle w:val="27"/>
          <w:rFonts w:hint="eastAsia" w:cs="宋体"/>
          <w:color w:val="auto"/>
          <w:sz w:val="24"/>
          <w:szCs w:val="24"/>
          <w:highlight w:val="none"/>
        </w:rPr>
        <w:t>第二章  采购需求</w:t>
      </w:r>
      <w:r>
        <w:rPr>
          <w:rFonts w:cs="宋体"/>
          <w:color w:val="auto"/>
          <w:sz w:val="24"/>
          <w:szCs w:val="24"/>
          <w:highlight w:val="none"/>
        </w:rPr>
        <w:fldChar w:fldCharType="end"/>
      </w:r>
    </w:p>
    <w:p w14:paraId="6688200A">
      <w:pPr>
        <w:pStyle w:val="16"/>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"_Toc423016464" </w:instrText>
      </w:r>
      <w:r>
        <w:rPr>
          <w:color w:val="auto"/>
          <w:highlight w:val="none"/>
        </w:rPr>
        <w:fldChar w:fldCharType="separate"/>
      </w:r>
      <w:r>
        <w:rPr>
          <w:rStyle w:val="27"/>
          <w:rFonts w:hint="eastAsia" w:cs="宋体"/>
          <w:color w:val="auto"/>
          <w:sz w:val="24"/>
          <w:szCs w:val="24"/>
          <w:highlight w:val="none"/>
        </w:rPr>
        <w:t>第三章  投标人须知</w:t>
      </w:r>
      <w:r>
        <w:rPr>
          <w:rFonts w:cs="宋体"/>
          <w:color w:val="auto"/>
          <w:sz w:val="24"/>
          <w:szCs w:val="24"/>
          <w:highlight w:val="none"/>
        </w:rPr>
        <w:fldChar w:fldCharType="end"/>
      </w:r>
    </w:p>
    <w:p w14:paraId="6F202288">
      <w:pPr>
        <w:pStyle w:val="16"/>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"_Toc423016464" </w:instrText>
      </w:r>
      <w:r>
        <w:rPr>
          <w:color w:val="auto"/>
          <w:highlight w:val="none"/>
        </w:rPr>
        <w:fldChar w:fldCharType="separate"/>
      </w:r>
      <w:r>
        <w:rPr>
          <w:rStyle w:val="27"/>
          <w:rFonts w:hint="eastAsia" w:cs="宋体"/>
          <w:color w:val="auto"/>
          <w:sz w:val="24"/>
          <w:szCs w:val="24"/>
          <w:highlight w:val="none"/>
        </w:rPr>
        <w:t>第四章  评标方法及评分标准</w:t>
      </w:r>
      <w:r>
        <w:rPr>
          <w:rFonts w:cs="宋体"/>
          <w:color w:val="auto"/>
          <w:sz w:val="24"/>
          <w:szCs w:val="24"/>
          <w:highlight w:val="none"/>
        </w:rPr>
        <w:fldChar w:fldCharType="end"/>
      </w:r>
    </w:p>
    <w:p w14:paraId="4DF7142C">
      <w:pPr>
        <w:pStyle w:val="16"/>
        <w:spacing w:line="480" w:lineRule="auto"/>
        <w:rPr>
          <w:rFonts w:hint="eastAsia" w:eastAsia="宋体" w:cs="宋体"/>
          <w:b w:val="0"/>
          <w:color w:val="auto"/>
          <w:sz w:val="24"/>
          <w:szCs w:val="24"/>
          <w:highlight w:val="none"/>
          <w:lang w:eastAsia="zh-CN"/>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"_Toc423016466" </w:instrText>
      </w:r>
      <w:r>
        <w:rPr>
          <w:color w:val="auto"/>
          <w:highlight w:val="none"/>
        </w:rPr>
        <w:fldChar w:fldCharType="separate"/>
      </w:r>
      <w:r>
        <w:rPr>
          <w:rStyle w:val="27"/>
          <w:rFonts w:hint="eastAsia" w:cs="宋体"/>
          <w:color w:val="auto"/>
          <w:sz w:val="24"/>
          <w:szCs w:val="24"/>
          <w:highlight w:val="none"/>
        </w:rPr>
        <w:t>第五章  合同主要条款</w:t>
      </w:r>
      <w:r>
        <w:rPr>
          <w:rFonts w:cs="宋体"/>
          <w:color w:val="auto"/>
          <w:sz w:val="24"/>
          <w:szCs w:val="24"/>
          <w:highlight w:val="none"/>
        </w:rPr>
        <w:fldChar w:fldCharType="end"/>
      </w:r>
    </w:p>
    <w:p w14:paraId="133E6E2F">
      <w:pPr>
        <w:pStyle w:val="16"/>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"_Toc423016467" </w:instrText>
      </w:r>
      <w:r>
        <w:rPr>
          <w:color w:val="auto"/>
          <w:highlight w:val="none"/>
        </w:rPr>
        <w:fldChar w:fldCharType="separate"/>
      </w:r>
      <w:r>
        <w:rPr>
          <w:rStyle w:val="27"/>
          <w:rFonts w:hint="eastAsia" w:cs="宋体"/>
          <w:color w:val="auto"/>
          <w:sz w:val="24"/>
          <w:szCs w:val="24"/>
          <w:highlight w:val="none"/>
        </w:rPr>
        <w:t>第六章　投标文件格式</w:t>
      </w:r>
      <w:r>
        <w:rPr>
          <w:rFonts w:cs="宋体"/>
          <w:color w:val="auto"/>
          <w:sz w:val="24"/>
          <w:szCs w:val="24"/>
          <w:highlight w:val="none"/>
        </w:rPr>
        <w:fldChar w:fldCharType="end"/>
      </w:r>
    </w:p>
    <w:p w14:paraId="27E82110">
      <w:pPr>
        <w:spacing w:line="480" w:lineRule="auto"/>
        <w:rPr>
          <w:rFonts w:ascii="宋体" w:hAnsi="宋体" w:cs="宋体"/>
          <w:color w:val="auto"/>
          <w:sz w:val="24"/>
          <w:szCs w:val="24"/>
          <w:highlight w:val="none"/>
          <w:lang w:val="zh-CN"/>
        </w:rPr>
      </w:pPr>
      <w:r>
        <w:rPr>
          <w:rFonts w:ascii="宋体" w:hAnsi="宋体" w:cs="宋体"/>
          <w:color w:val="auto"/>
          <w:sz w:val="24"/>
          <w:szCs w:val="24"/>
          <w:highlight w:val="none"/>
          <w:lang w:val="zh-CN"/>
        </w:rPr>
        <w:fldChar w:fldCharType="end"/>
      </w:r>
    </w:p>
    <w:p w14:paraId="6CFEA88F">
      <w:pPr>
        <w:bidi w:val="0"/>
        <w:rPr>
          <w:rFonts w:hint="default" w:ascii="Calibri" w:hAnsi="Calibri" w:eastAsia="宋体" w:cs="Times New Roman"/>
          <w:color w:val="auto"/>
          <w:kern w:val="2"/>
          <w:sz w:val="21"/>
          <w:szCs w:val="22"/>
          <w:highlight w:val="none"/>
          <w:lang w:val="en-US" w:eastAsia="zh-CN" w:bidi="ar-SA"/>
        </w:rPr>
      </w:pPr>
    </w:p>
    <w:p w14:paraId="377FC3B4">
      <w:pPr>
        <w:bidi w:val="0"/>
        <w:rPr>
          <w:rFonts w:hint="default"/>
          <w:color w:val="auto"/>
          <w:highlight w:val="none"/>
          <w:lang w:val="en-US" w:eastAsia="zh-CN"/>
        </w:rPr>
      </w:pPr>
    </w:p>
    <w:p w14:paraId="56BA5BB0">
      <w:pPr>
        <w:bidi w:val="0"/>
        <w:rPr>
          <w:rFonts w:hint="default"/>
          <w:color w:val="auto"/>
          <w:highlight w:val="none"/>
          <w:lang w:val="en-US" w:eastAsia="zh-CN"/>
        </w:rPr>
      </w:pPr>
    </w:p>
    <w:p w14:paraId="0CB9E7EC">
      <w:pPr>
        <w:bidi w:val="0"/>
        <w:rPr>
          <w:rFonts w:hint="default"/>
          <w:color w:val="auto"/>
          <w:highlight w:val="none"/>
          <w:lang w:val="en-US" w:eastAsia="zh-CN"/>
        </w:rPr>
      </w:pPr>
    </w:p>
    <w:p w14:paraId="4A151844">
      <w:pPr>
        <w:bidi w:val="0"/>
        <w:rPr>
          <w:rFonts w:hint="default"/>
          <w:color w:val="auto"/>
          <w:highlight w:val="none"/>
          <w:lang w:val="en-US" w:eastAsia="zh-CN"/>
        </w:rPr>
      </w:pPr>
    </w:p>
    <w:p w14:paraId="79BC8EC3">
      <w:pPr>
        <w:bidi w:val="0"/>
        <w:rPr>
          <w:rFonts w:hint="default"/>
          <w:color w:val="auto"/>
          <w:highlight w:val="none"/>
          <w:lang w:val="en-US" w:eastAsia="zh-CN"/>
        </w:rPr>
      </w:pPr>
    </w:p>
    <w:p w14:paraId="663B4173">
      <w:pPr>
        <w:bidi w:val="0"/>
        <w:rPr>
          <w:rFonts w:hint="default"/>
          <w:color w:val="auto"/>
          <w:highlight w:val="none"/>
          <w:lang w:val="en-US" w:eastAsia="zh-CN"/>
        </w:rPr>
      </w:pPr>
    </w:p>
    <w:p w14:paraId="44EE9462">
      <w:pPr>
        <w:bidi w:val="0"/>
        <w:rPr>
          <w:rFonts w:hint="default"/>
          <w:color w:val="auto"/>
          <w:highlight w:val="none"/>
          <w:lang w:val="en-US" w:eastAsia="zh-CN"/>
        </w:rPr>
      </w:pPr>
    </w:p>
    <w:p w14:paraId="2B7F9F60">
      <w:pPr>
        <w:bidi w:val="0"/>
        <w:rPr>
          <w:rFonts w:hint="default"/>
          <w:color w:val="auto"/>
          <w:highlight w:val="none"/>
          <w:lang w:val="en-US" w:eastAsia="zh-CN"/>
        </w:rPr>
      </w:pPr>
    </w:p>
    <w:p w14:paraId="1299DF7B">
      <w:pPr>
        <w:bidi w:val="0"/>
        <w:rPr>
          <w:rFonts w:hint="default"/>
          <w:color w:val="auto"/>
          <w:highlight w:val="none"/>
          <w:lang w:val="en-US" w:eastAsia="zh-CN"/>
        </w:rPr>
      </w:pPr>
    </w:p>
    <w:p w14:paraId="6535C779">
      <w:pPr>
        <w:bidi w:val="0"/>
        <w:rPr>
          <w:rFonts w:hint="default"/>
          <w:color w:val="auto"/>
          <w:highlight w:val="none"/>
          <w:lang w:val="en-US" w:eastAsia="zh-CN"/>
        </w:rPr>
      </w:pPr>
    </w:p>
    <w:p w14:paraId="3E439819">
      <w:pPr>
        <w:bidi w:val="0"/>
        <w:rPr>
          <w:rFonts w:hint="default"/>
          <w:color w:val="auto"/>
          <w:highlight w:val="none"/>
          <w:lang w:val="en-US" w:eastAsia="zh-CN"/>
        </w:rPr>
      </w:pPr>
    </w:p>
    <w:p w14:paraId="0BA73861">
      <w:pPr>
        <w:bidi w:val="0"/>
        <w:rPr>
          <w:rFonts w:hint="default"/>
          <w:color w:val="auto"/>
          <w:highlight w:val="none"/>
          <w:lang w:val="en-US" w:eastAsia="zh-CN"/>
        </w:rPr>
      </w:pPr>
    </w:p>
    <w:p w14:paraId="0D0DDC11">
      <w:pPr>
        <w:tabs>
          <w:tab w:val="left" w:pos="5691"/>
        </w:tabs>
        <w:bidi w:val="0"/>
        <w:jc w:val="left"/>
        <w:rPr>
          <w:rFonts w:hint="default"/>
          <w:color w:val="auto"/>
          <w:highlight w:val="none"/>
          <w:lang w:val="en-US" w:eastAsia="zh-CN"/>
        </w:rPr>
        <w:sectPr>
          <w:headerReference r:id="rId6" w:type="default"/>
          <w:footerReference r:id="rId7" w:type="default"/>
          <w:pgSz w:w="11905" w:h="16838"/>
          <w:pgMar w:top="1134" w:right="1134" w:bottom="1134" w:left="1417" w:header="850" w:footer="850" w:gutter="0"/>
          <w:pgNumType w:fmt="decimal" w:start="1"/>
          <w:cols w:space="720" w:num="1"/>
          <w:docGrid w:linePitch="1" w:charSpace="0"/>
        </w:sectPr>
      </w:pPr>
      <w:r>
        <w:rPr>
          <w:rFonts w:hint="eastAsia"/>
          <w:color w:val="auto"/>
          <w:highlight w:val="none"/>
          <w:lang w:val="en-US" w:eastAsia="zh-CN"/>
        </w:rPr>
        <w:tab/>
      </w:r>
    </w:p>
    <w:p w14:paraId="1002C717">
      <w:pPr>
        <w:pStyle w:val="4"/>
        <w:numPr>
          <w:ilvl w:val="0"/>
          <w:numId w:val="2"/>
        </w:numPr>
        <w:spacing w:before="0" w:after="0"/>
        <w:rPr>
          <w:rFonts w:ascii="宋体" w:hAnsi="宋体" w:eastAsia="宋体" w:cs="宋体"/>
          <w:color w:val="auto"/>
          <w:sz w:val="30"/>
          <w:szCs w:val="30"/>
          <w:highlight w:val="none"/>
        </w:rPr>
      </w:pPr>
      <w:bookmarkStart w:id="1" w:name="_Toc423016462"/>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eastAsia="zh-CN"/>
        </w:rPr>
        <w:t>采购</w:t>
      </w:r>
      <w:r>
        <w:rPr>
          <w:rFonts w:hint="eastAsia" w:ascii="宋体" w:hAnsi="宋体" w:eastAsia="宋体" w:cs="宋体"/>
          <w:color w:val="auto"/>
          <w:sz w:val="30"/>
          <w:szCs w:val="30"/>
          <w:highlight w:val="none"/>
        </w:rPr>
        <w:t>公告</w:t>
      </w:r>
      <w:bookmarkEnd w:id="1"/>
    </w:p>
    <w:p w14:paraId="1797C77F">
      <w:pPr>
        <w:pStyle w:val="9"/>
        <w:rPr>
          <w:rFonts w:hint="default" w:ascii="宋体" w:hAnsi="宋体" w:cs="宋体"/>
          <w:color w:val="auto"/>
          <w:sz w:val="21"/>
          <w:szCs w:val="21"/>
          <w:highlight w:val="none"/>
        </w:rPr>
      </w:pPr>
      <w:r>
        <w:rPr>
          <w:rFonts w:hint="default" w:ascii="宋体" w:hAnsi="宋体" w:cs="宋体"/>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12065</wp:posOffset>
                </wp:positionV>
                <wp:extent cx="5857875" cy="866140"/>
                <wp:effectExtent l="4445" t="5080" r="5080" b="5080"/>
                <wp:wrapNone/>
                <wp:docPr id="3" name="文本框 2"/>
                <wp:cNvGraphicFramePr/>
                <a:graphic xmlns:a="http://schemas.openxmlformats.org/drawingml/2006/main">
                  <a:graphicData uri="http://schemas.microsoft.com/office/word/2010/wordprocessingShape">
                    <wps:wsp>
                      <wps:cNvSpPr txBox="1"/>
                      <wps:spPr>
                        <a:xfrm>
                          <a:off x="0" y="0"/>
                          <a:ext cx="585787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032DCD">
                            <w:pPr>
                              <w:ind w:firstLine="420" w:firstLineChars="200"/>
                              <w:rPr>
                                <w:rFonts w:hint="default" w:ascii="宋体" w:hAnsi="宋体" w:cs="宋体"/>
                                <w:color w:val="auto"/>
                              </w:rPr>
                            </w:pPr>
                            <w:r>
                              <w:rPr>
                                <w:rFonts w:ascii="宋体" w:hAnsi="宋体" w:cs="宋体"/>
                                <w:color w:val="auto"/>
                              </w:rPr>
                              <w:t>项目概况</w:t>
                            </w:r>
                          </w:p>
                          <w:p w14:paraId="703C69CC">
                            <w:pPr>
                              <w:ind w:firstLine="420" w:firstLineChars="200"/>
                              <w:jc w:val="left"/>
                              <w:rPr>
                                <w:rFonts w:hint="default" w:ascii="宋体" w:hAnsi="宋体" w:cs="宋体"/>
                                <w:color w:val="auto"/>
                              </w:rPr>
                            </w:pPr>
                            <w:r>
                              <w:rPr>
                                <w:rFonts w:hint="eastAsia" w:ascii="宋体" w:hAnsi="宋体" w:cs="宋体"/>
                                <w:color w:val="auto"/>
                                <w:kern w:val="0"/>
                                <w:sz w:val="21"/>
                                <w:szCs w:val="21"/>
                                <w:highlight w:val="none"/>
                                <w:u w:val="single"/>
                                <w:lang w:val="en-US" w:eastAsia="zh-CN" w:bidi="ar"/>
                              </w:rPr>
                              <w:t>2025年长兴县市场监督管理局食品抽检专项项目</w:t>
                            </w:r>
                            <w:r>
                              <w:rPr>
                                <w:rFonts w:hint="eastAsia" w:ascii="宋体" w:hAnsi="宋体" w:cs="宋体"/>
                                <w:color w:val="auto"/>
                                <w:u w:val="single"/>
                                <w:lang w:eastAsia="zh-CN"/>
                              </w:rPr>
                              <w:t xml:space="preserve"> </w:t>
                            </w:r>
                            <w:r>
                              <w:rPr>
                                <w:rFonts w:ascii="宋体" w:hAnsi="宋体" w:cs="宋体"/>
                                <w:color w:val="auto"/>
                                <w:u w:val="single"/>
                              </w:rPr>
                              <w:t xml:space="preserve"> </w:t>
                            </w:r>
                            <w:r>
                              <w:rPr>
                                <w:rFonts w:ascii="宋体" w:hAnsi="宋体" w:cs="宋体"/>
                                <w:color w:val="auto"/>
                              </w:rPr>
                              <w:t>招标项目的潜在投标人应在</w:t>
                            </w:r>
                            <w:r>
                              <w:rPr>
                                <w:rFonts w:ascii="宋体" w:hAnsi="宋体" w:cs="宋体"/>
                                <w:color w:val="auto"/>
                                <w:u w:val="single"/>
                              </w:rPr>
                              <w:t>政府采购云平台（www.zcygov.cn）</w:t>
                            </w:r>
                            <w:r>
                              <w:rPr>
                                <w:rFonts w:ascii="宋体" w:hAnsi="宋体" w:cs="宋体"/>
                                <w:color w:val="auto"/>
                              </w:rPr>
                              <w:t>获取（下载）招标文件，并于</w:t>
                            </w:r>
                            <w:r>
                              <w:rPr>
                                <w:rFonts w:hint="eastAsia" w:ascii="宋体" w:hAnsi="宋体" w:cs="宋体"/>
                                <w:b/>
                                <w:bCs/>
                                <w:color w:val="auto"/>
                                <w:highlight w:val="none"/>
                                <w:u w:val="single"/>
                                <w:lang w:val="en-US" w:eastAsia="zh-CN"/>
                              </w:rPr>
                              <w:t>2025年2</w:t>
                            </w:r>
                            <w:r>
                              <w:rPr>
                                <w:rFonts w:hint="eastAsia" w:ascii="宋体" w:hAnsi="宋体" w:cs="宋体"/>
                                <w:b/>
                                <w:bCs/>
                                <w:color w:val="auto"/>
                                <w:highlight w:val="none"/>
                                <w:u w:val="single"/>
                                <w:lang w:eastAsia="zh-CN"/>
                              </w:rPr>
                              <w:t>月</w:t>
                            </w:r>
                            <w:r>
                              <w:rPr>
                                <w:rFonts w:hint="eastAsia" w:ascii="宋体" w:hAnsi="宋体" w:cs="宋体"/>
                                <w:b/>
                                <w:bCs/>
                                <w:color w:val="auto"/>
                                <w:highlight w:val="none"/>
                                <w:u w:val="single"/>
                                <w:lang w:val="en-US" w:eastAsia="zh-CN"/>
                              </w:rPr>
                              <w:t>11</w:t>
                            </w:r>
                            <w:r>
                              <w:rPr>
                                <w:rFonts w:hint="eastAsia" w:ascii="宋体" w:hAnsi="宋体" w:cs="宋体"/>
                                <w:b/>
                                <w:bCs/>
                                <w:color w:val="auto"/>
                                <w:highlight w:val="none"/>
                                <w:u w:val="single"/>
                                <w:lang w:eastAsia="zh-CN"/>
                              </w:rPr>
                              <w:t>日</w:t>
                            </w:r>
                            <w:r>
                              <w:rPr>
                                <w:rFonts w:hint="eastAsia" w:ascii="宋体" w:hAnsi="宋体" w:cs="宋体"/>
                                <w:b/>
                                <w:bCs/>
                                <w:color w:val="auto"/>
                                <w:highlight w:val="none"/>
                                <w:u w:val="single"/>
                                <w:lang w:val="en-US" w:eastAsia="zh-CN"/>
                              </w:rPr>
                              <w:t>0</w:t>
                            </w:r>
                            <w:r>
                              <w:rPr>
                                <w:rFonts w:ascii="宋体" w:hAnsi="宋体" w:cs="宋体"/>
                                <w:b/>
                                <w:bCs/>
                                <w:color w:val="auto"/>
                                <w:highlight w:val="none"/>
                                <w:u w:val="single"/>
                              </w:rPr>
                              <w:t>9：00</w:t>
                            </w:r>
                            <w:r>
                              <w:rPr>
                                <w:rFonts w:ascii="宋体" w:hAnsi="宋体" w:cs="宋体"/>
                                <w:color w:val="auto"/>
                              </w:rPr>
                              <w:t>（北京时间）前递交（上传）投标文件。</w:t>
                            </w:r>
                          </w:p>
                        </w:txbxContent>
                      </wps:txbx>
                      <wps:bodyPr upright="1"/>
                    </wps:wsp>
                  </a:graphicData>
                </a:graphic>
              </wp:anchor>
            </w:drawing>
          </mc:Choice>
          <mc:Fallback>
            <w:pict>
              <v:shape id="文本框 2" o:spid="_x0000_s1026" o:spt="202" type="#_x0000_t202" style="position:absolute;left:0pt;margin-left:2.35pt;margin-top:0.95pt;height:68.2pt;width:461.25pt;z-index:251659264;mso-width-relative:page;mso-height-relative:page;" fillcolor="#FFFFFF" filled="t" stroked="t" coordsize="21600,21600" o:gfxdata="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NY90dUAAAAHAQAADwAAAAAAAAABACAAAAAi&#10;AAAAZHJzL2Rvd25yZXYueG1sUEsBAhQAFAAAAAgAh07iQM81rwcNAgAANgQAAA4AAAAAAAAAAQAg&#10;AAAAJAEAAGRycy9lMm9Eb2MueG1sUEsFBgAAAAAGAAYAWQEAAKMFAAAAAA==&#10;">
                <v:fill on="t" focussize="0,0"/>
                <v:stroke color="#000000" joinstyle="miter"/>
                <v:imagedata o:title=""/>
                <o:lock v:ext="edit" aspectratio="f"/>
                <v:textbox>
                  <w:txbxContent>
                    <w:p w14:paraId="29032DCD">
                      <w:pPr>
                        <w:ind w:firstLine="420" w:firstLineChars="200"/>
                        <w:rPr>
                          <w:rFonts w:hint="default" w:ascii="宋体" w:hAnsi="宋体" w:cs="宋体"/>
                          <w:color w:val="auto"/>
                        </w:rPr>
                      </w:pPr>
                      <w:r>
                        <w:rPr>
                          <w:rFonts w:ascii="宋体" w:hAnsi="宋体" w:cs="宋体"/>
                          <w:color w:val="auto"/>
                        </w:rPr>
                        <w:t>项目概况</w:t>
                      </w:r>
                    </w:p>
                    <w:p w14:paraId="703C69CC">
                      <w:pPr>
                        <w:ind w:firstLine="420" w:firstLineChars="200"/>
                        <w:jc w:val="left"/>
                        <w:rPr>
                          <w:rFonts w:hint="default" w:ascii="宋体" w:hAnsi="宋体" w:cs="宋体"/>
                          <w:color w:val="auto"/>
                        </w:rPr>
                      </w:pPr>
                      <w:r>
                        <w:rPr>
                          <w:rFonts w:hint="eastAsia" w:ascii="宋体" w:hAnsi="宋体" w:cs="宋体"/>
                          <w:color w:val="auto"/>
                          <w:kern w:val="0"/>
                          <w:sz w:val="21"/>
                          <w:szCs w:val="21"/>
                          <w:highlight w:val="none"/>
                          <w:u w:val="single"/>
                          <w:lang w:val="en-US" w:eastAsia="zh-CN" w:bidi="ar"/>
                        </w:rPr>
                        <w:t>2025年长兴县市场监督管理局食品抽检专项项目</w:t>
                      </w:r>
                      <w:r>
                        <w:rPr>
                          <w:rFonts w:hint="eastAsia" w:ascii="宋体" w:hAnsi="宋体" w:cs="宋体"/>
                          <w:color w:val="auto"/>
                          <w:u w:val="single"/>
                          <w:lang w:eastAsia="zh-CN"/>
                        </w:rPr>
                        <w:t xml:space="preserve"> </w:t>
                      </w:r>
                      <w:r>
                        <w:rPr>
                          <w:rFonts w:ascii="宋体" w:hAnsi="宋体" w:cs="宋体"/>
                          <w:color w:val="auto"/>
                          <w:u w:val="single"/>
                        </w:rPr>
                        <w:t xml:space="preserve"> </w:t>
                      </w:r>
                      <w:r>
                        <w:rPr>
                          <w:rFonts w:ascii="宋体" w:hAnsi="宋体" w:cs="宋体"/>
                          <w:color w:val="auto"/>
                        </w:rPr>
                        <w:t>招标项目的潜在投标人应在</w:t>
                      </w:r>
                      <w:r>
                        <w:rPr>
                          <w:rFonts w:ascii="宋体" w:hAnsi="宋体" w:cs="宋体"/>
                          <w:color w:val="auto"/>
                          <w:u w:val="single"/>
                        </w:rPr>
                        <w:t>政府采购云平台（www.zcygov.cn）</w:t>
                      </w:r>
                      <w:r>
                        <w:rPr>
                          <w:rFonts w:ascii="宋体" w:hAnsi="宋体" w:cs="宋体"/>
                          <w:color w:val="auto"/>
                        </w:rPr>
                        <w:t>获取（下载）招标文件，并于</w:t>
                      </w:r>
                      <w:r>
                        <w:rPr>
                          <w:rFonts w:hint="eastAsia" w:ascii="宋体" w:hAnsi="宋体" w:cs="宋体"/>
                          <w:b/>
                          <w:bCs/>
                          <w:color w:val="auto"/>
                          <w:highlight w:val="none"/>
                          <w:u w:val="single"/>
                          <w:lang w:val="en-US" w:eastAsia="zh-CN"/>
                        </w:rPr>
                        <w:t>2025年2</w:t>
                      </w:r>
                      <w:r>
                        <w:rPr>
                          <w:rFonts w:hint="eastAsia" w:ascii="宋体" w:hAnsi="宋体" w:cs="宋体"/>
                          <w:b/>
                          <w:bCs/>
                          <w:color w:val="auto"/>
                          <w:highlight w:val="none"/>
                          <w:u w:val="single"/>
                          <w:lang w:eastAsia="zh-CN"/>
                        </w:rPr>
                        <w:t>月</w:t>
                      </w:r>
                      <w:r>
                        <w:rPr>
                          <w:rFonts w:hint="eastAsia" w:ascii="宋体" w:hAnsi="宋体" w:cs="宋体"/>
                          <w:b/>
                          <w:bCs/>
                          <w:color w:val="auto"/>
                          <w:highlight w:val="none"/>
                          <w:u w:val="single"/>
                          <w:lang w:val="en-US" w:eastAsia="zh-CN"/>
                        </w:rPr>
                        <w:t>11</w:t>
                      </w:r>
                      <w:r>
                        <w:rPr>
                          <w:rFonts w:hint="eastAsia" w:ascii="宋体" w:hAnsi="宋体" w:cs="宋体"/>
                          <w:b/>
                          <w:bCs/>
                          <w:color w:val="auto"/>
                          <w:highlight w:val="none"/>
                          <w:u w:val="single"/>
                          <w:lang w:eastAsia="zh-CN"/>
                        </w:rPr>
                        <w:t>日</w:t>
                      </w:r>
                      <w:r>
                        <w:rPr>
                          <w:rFonts w:hint="eastAsia" w:ascii="宋体" w:hAnsi="宋体" w:cs="宋体"/>
                          <w:b/>
                          <w:bCs/>
                          <w:color w:val="auto"/>
                          <w:highlight w:val="none"/>
                          <w:u w:val="single"/>
                          <w:lang w:val="en-US" w:eastAsia="zh-CN"/>
                        </w:rPr>
                        <w:t>0</w:t>
                      </w:r>
                      <w:r>
                        <w:rPr>
                          <w:rFonts w:ascii="宋体" w:hAnsi="宋体" w:cs="宋体"/>
                          <w:b/>
                          <w:bCs/>
                          <w:color w:val="auto"/>
                          <w:highlight w:val="none"/>
                          <w:u w:val="single"/>
                        </w:rPr>
                        <w:t>9：00</w:t>
                      </w:r>
                      <w:r>
                        <w:rPr>
                          <w:rFonts w:ascii="宋体" w:hAnsi="宋体" w:cs="宋体"/>
                          <w:color w:val="auto"/>
                        </w:rPr>
                        <w:t>（北京时间）前递交（上传）投标文件。</w:t>
                      </w:r>
                    </w:p>
                  </w:txbxContent>
                </v:textbox>
              </v:shape>
            </w:pict>
          </mc:Fallback>
        </mc:AlternateContent>
      </w:r>
    </w:p>
    <w:p w14:paraId="654F0A27">
      <w:pPr>
        <w:pStyle w:val="9"/>
        <w:rPr>
          <w:rFonts w:hint="default" w:ascii="宋体" w:hAnsi="宋体" w:cs="宋体"/>
          <w:color w:val="auto"/>
          <w:sz w:val="52"/>
          <w:szCs w:val="52"/>
          <w:highlight w:val="none"/>
        </w:rPr>
      </w:pPr>
    </w:p>
    <w:p w14:paraId="5812C53C">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一、项目基本情况</w:t>
      </w:r>
    </w:p>
    <w:p w14:paraId="268915FA">
      <w:pPr>
        <w:widowControl/>
        <w:spacing w:line="360" w:lineRule="exact"/>
        <w:ind w:firstLine="420" w:firstLineChars="200"/>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项目编号：</w:t>
      </w:r>
      <w:r>
        <w:rPr>
          <w:rFonts w:hint="eastAsia" w:ascii="宋体" w:hAnsi="宋体" w:cs="宋体"/>
          <w:color w:val="auto"/>
          <w:kern w:val="0"/>
          <w:szCs w:val="21"/>
          <w:highlight w:val="none"/>
          <w:lang w:eastAsia="zh-CN"/>
        </w:rPr>
        <w:t>ZJZCCX-2025018</w:t>
      </w:r>
    </w:p>
    <w:p w14:paraId="5A93E4F5">
      <w:pPr>
        <w:widowControl/>
        <w:spacing w:line="360" w:lineRule="exact"/>
        <w:ind w:firstLine="420" w:firstLineChars="200"/>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项目名称：</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 xml:space="preserve">年长兴县市场监督管理局食品抽检专项项目 </w:t>
      </w:r>
    </w:p>
    <w:p w14:paraId="60575AA0">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采购方式：公开招标</w:t>
      </w:r>
    </w:p>
    <w:p w14:paraId="5F29D745">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采购需求：</w:t>
      </w:r>
    </w:p>
    <w:p w14:paraId="4AC6D606">
      <w:pPr>
        <w:keepNext w:val="0"/>
        <w:keepLines w:val="0"/>
        <w:pageBreakBefore w:val="0"/>
        <w:widowControl/>
        <w:kinsoku/>
        <w:wordWrap/>
        <w:overflowPunct/>
        <w:topLinePunct w:val="0"/>
        <w:bidi w:val="0"/>
        <w:snapToGrid/>
        <w:spacing w:line="360" w:lineRule="exact"/>
        <w:ind w:firstLine="422" w:firstLineChars="200"/>
        <w:jc w:val="left"/>
        <w:textAlignment w:val="auto"/>
        <w:rPr>
          <w:rFonts w:hint="eastAsia" w:ascii="宋体" w:hAnsi="宋体" w:eastAsia="宋体" w:cs="宋体"/>
          <w:b/>
          <w:bCs/>
          <w:color w:val="auto"/>
          <w:kern w:val="0"/>
          <w:szCs w:val="21"/>
          <w:highlight w:val="none"/>
          <w:lang w:eastAsia="zh-CN"/>
        </w:rPr>
      </w:pPr>
    </w:p>
    <w:p w14:paraId="2451BA00">
      <w:pPr>
        <w:keepNext w:val="0"/>
        <w:keepLines w:val="0"/>
        <w:pageBreakBefore w:val="0"/>
        <w:widowControl/>
        <w:kinsoku/>
        <w:wordWrap/>
        <w:overflowPunct/>
        <w:topLinePunct w:val="0"/>
        <w:bidi w:val="0"/>
        <w:snapToGrid/>
        <w:spacing w:line="360" w:lineRule="exact"/>
        <w:ind w:firstLine="422" w:firstLineChars="200"/>
        <w:jc w:val="left"/>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eastAsia="zh-CN"/>
        </w:rPr>
        <w:t>标项</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w:t>
      </w:r>
      <w:r>
        <w:rPr>
          <w:rFonts w:hint="eastAsia" w:ascii="宋体" w:hAnsi="宋体" w:cs="宋体"/>
          <w:b/>
          <w:bCs/>
          <w:color w:val="auto"/>
          <w:highlight w:val="none"/>
          <w:lang w:eastAsia="zh-CN"/>
        </w:rPr>
        <w:t>202</w:t>
      </w:r>
      <w:r>
        <w:rPr>
          <w:rFonts w:hint="eastAsia" w:ascii="宋体" w:hAnsi="宋体" w:cs="宋体"/>
          <w:b/>
          <w:bCs/>
          <w:color w:val="auto"/>
          <w:highlight w:val="none"/>
          <w:lang w:val="en-US" w:eastAsia="zh-CN"/>
        </w:rPr>
        <w:t>5</w:t>
      </w:r>
      <w:r>
        <w:rPr>
          <w:rFonts w:hint="eastAsia" w:ascii="宋体" w:hAnsi="宋体" w:cs="宋体"/>
          <w:b/>
          <w:bCs/>
          <w:color w:val="auto"/>
          <w:highlight w:val="none"/>
          <w:lang w:eastAsia="zh-CN"/>
        </w:rPr>
        <w:t xml:space="preserve">年长兴县市场监督管理局食品抽检专项项目（标项一） </w:t>
      </w:r>
    </w:p>
    <w:p w14:paraId="50BCA79A">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数量：</w:t>
      </w:r>
      <w:r>
        <w:rPr>
          <w:rFonts w:hint="eastAsia" w:ascii="宋体" w:hAnsi="宋体" w:eastAsia="宋体" w:cs="宋体"/>
          <w:b/>
          <w:bCs/>
          <w:color w:val="auto"/>
          <w:highlight w:val="none"/>
          <w:lang w:val="en-US" w:eastAsia="zh-CN"/>
        </w:rPr>
        <w:t>1</w:t>
      </w:r>
    </w:p>
    <w:p w14:paraId="0C9F98B0">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预算金额（元）：</w:t>
      </w:r>
      <w:r>
        <w:rPr>
          <w:rFonts w:hint="eastAsia" w:ascii="宋体" w:hAnsi="宋体" w:cs="宋体"/>
          <w:color w:val="auto"/>
          <w:kern w:val="0"/>
          <w:szCs w:val="21"/>
          <w:highlight w:val="none"/>
          <w:lang w:val="en-US" w:eastAsia="zh-CN"/>
        </w:rPr>
        <w:t>45万</w:t>
      </w:r>
    </w:p>
    <w:p w14:paraId="6FD1487E">
      <w:pPr>
        <w:widowControl/>
        <w:spacing w:line="360" w:lineRule="exact"/>
        <w:ind w:firstLine="420" w:firstLineChars="200"/>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最高限价（元）：</w:t>
      </w:r>
      <w:r>
        <w:rPr>
          <w:rFonts w:hint="eastAsia" w:ascii="宋体" w:hAnsi="宋体" w:cs="宋体"/>
          <w:color w:val="auto"/>
          <w:kern w:val="0"/>
          <w:szCs w:val="21"/>
          <w:highlight w:val="none"/>
          <w:lang w:val="en-US" w:eastAsia="zh-CN"/>
        </w:rPr>
        <w:t>45万</w:t>
      </w:r>
    </w:p>
    <w:p w14:paraId="0E6C859B">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简要规格描述：完成服务期内</w:t>
      </w:r>
      <w:r>
        <w:rPr>
          <w:rFonts w:hint="eastAsia" w:ascii="宋体" w:hAnsi="宋体" w:cs="宋体"/>
          <w:color w:val="auto"/>
          <w:szCs w:val="21"/>
          <w:highlight w:val="none"/>
        </w:rPr>
        <w:t>雉城街道、</w:t>
      </w:r>
      <w:r>
        <w:rPr>
          <w:rFonts w:hint="eastAsia" w:ascii="宋体" w:hAnsi="宋体" w:cs="宋体"/>
          <w:bCs/>
          <w:color w:val="auto"/>
          <w:szCs w:val="21"/>
          <w:highlight w:val="none"/>
        </w:rPr>
        <w:t>画溪街道、小浦镇3个行政区域内的</w:t>
      </w:r>
      <w:r>
        <w:rPr>
          <w:rFonts w:hint="eastAsia" w:ascii="宋体" w:hAnsi="宋体" w:cs="宋体"/>
          <w:color w:val="auto"/>
          <w:spacing w:val="11"/>
          <w:kern w:val="0"/>
          <w:szCs w:val="21"/>
          <w:highlight w:val="none"/>
        </w:rPr>
        <w:t>食品安全抽检监测服务</w:t>
      </w:r>
      <w:r>
        <w:rPr>
          <w:rFonts w:hint="eastAsia" w:ascii="宋体" w:hAnsi="宋体" w:eastAsia="宋体" w:cs="宋体"/>
          <w:color w:val="auto"/>
          <w:kern w:val="0"/>
          <w:szCs w:val="21"/>
          <w:highlight w:val="none"/>
        </w:rPr>
        <w:t>，具体服务</w:t>
      </w:r>
      <w:r>
        <w:rPr>
          <w:rFonts w:hint="eastAsia" w:ascii="宋体" w:hAnsi="宋体" w:cs="宋体"/>
          <w:color w:val="auto"/>
          <w:kern w:val="0"/>
          <w:szCs w:val="21"/>
          <w:highlight w:val="none"/>
          <w:lang w:eastAsia="zh-CN"/>
        </w:rPr>
        <w:t>内容</w:t>
      </w:r>
      <w:r>
        <w:rPr>
          <w:rFonts w:hint="eastAsia" w:ascii="宋体" w:hAnsi="宋体" w:eastAsia="宋体" w:cs="宋体"/>
          <w:color w:val="auto"/>
          <w:kern w:val="0"/>
          <w:szCs w:val="21"/>
          <w:highlight w:val="none"/>
        </w:rPr>
        <w:t>、服务要求、商务要求</w:t>
      </w:r>
      <w:r>
        <w:rPr>
          <w:rFonts w:hint="eastAsia" w:ascii="宋体" w:hAnsi="宋体" w:cs="宋体"/>
          <w:color w:val="auto"/>
          <w:kern w:val="0"/>
          <w:szCs w:val="21"/>
          <w:highlight w:val="none"/>
          <w:lang w:eastAsia="zh-CN"/>
        </w:rPr>
        <w:t>等</w:t>
      </w:r>
      <w:r>
        <w:rPr>
          <w:rFonts w:hint="eastAsia" w:ascii="宋体" w:hAnsi="宋体" w:eastAsia="宋体" w:cs="宋体"/>
          <w:color w:val="auto"/>
          <w:kern w:val="0"/>
          <w:szCs w:val="21"/>
          <w:highlight w:val="none"/>
        </w:rPr>
        <w:t>详见</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文件第二章《采购需求》。</w:t>
      </w:r>
    </w:p>
    <w:p w14:paraId="20B27A23">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合同履行期限：</w:t>
      </w:r>
      <w:r>
        <w:rPr>
          <w:rFonts w:hint="eastAsia" w:ascii="宋体" w:hAnsi="宋体" w:eastAsia="宋体" w:cs="宋体"/>
          <w:color w:val="auto"/>
          <w:kern w:val="0"/>
          <w:szCs w:val="21"/>
          <w:highlight w:val="none"/>
          <w:lang w:eastAsia="zh-CN"/>
        </w:rPr>
        <w:t>标项</w:t>
      </w:r>
      <w:r>
        <w:rPr>
          <w:rFonts w:hint="eastAsia" w:ascii="宋体" w:hAnsi="宋体" w:eastAsia="宋体" w:cs="宋体"/>
          <w:color w:val="auto"/>
          <w:kern w:val="0"/>
          <w:szCs w:val="21"/>
          <w:highlight w:val="none"/>
          <w:lang w:val="en-US" w:eastAsia="zh-CN"/>
        </w:rPr>
        <w:t>1，</w:t>
      </w:r>
      <w:r>
        <w:rPr>
          <w:rFonts w:hint="eastAsia" w:ascii="Times New Roman" w:hAnsi="Times New Roman" w:eastAsia="宋体" w:cs="Times New Roman"/>
          <w:b w:val="0"/>
          <w:bCs w:val="0"/>
          <w:color w:val="auto"/>
          <w:highlight w:val="none"/>
        </w:rPr>
        <w:t>合同签订之日起至食品抽检工作项目完成为止（即</w:t>
      </w:r>
      <w:r>
        <w:rPr>
          <w:rFonts w:hint="eastAsia" w:ascii="Times New Roman" w:hAnsi="Times New Roman" w:cs="Times New Roman"/>
          <w:b w:val="0"/>
          <w:bCs w:val="0"/>
          <w:color w:val="auto"/>
          <w:highlight w:val="none"/>
          <w:lang w:val="en-US" w:eastAsia="zh-CN"/>
        </w:rPr>
        <w:t>2025年12月31日止</w:t>
      </w:r>
      <w:r>
        <w:rPr>
          <w:rFonts w:hint="eastAsia" w:ascii="Times New Roman" w:hAnsi="Times New Roman" w:eastAsia="宋体" w:cs="Times New Roman"/>
          <w:b w:val="0"/>
          <w:bCs w:val="0"/>
          <w:color w:val="auto"/>
          <w:highlight w:val="none"/>
        </w:rPr>
        <w:t>）</w:t>
      </w:r>
      <w:r>
        <w:rPr>
          <w:rFonts w:hint="eastAsia" w:ascii="宋体" w:hAnsi="宋体" w:eastAsia="宋体" w:cs="宋体"/>
          <w:color w:val="auto"/>
          <w:kern w:val="0"/>
          <w:szCs w:val="21"/>
          <w:highlight w:val="none"/>
        </w:rPr>
        <w:t>。</w:t>
      </w:r>
    </w:p>
    <w:p w14:paraId="4E83CB51">
      <w:pPr>
        <w:keepNext w:val="0"/>
        <w:keepLines w:val="0"/>
        <w:pageBreakBefore w:val="0"/>
        <w:widowControl/>
        <w:kinsoku/>
        <w:wordWrap/>
        <w:overflowPunct/>
        <w:topLinePunct w:val="0"/>
        <w:bidi w:val="0"/>
        <w:snapToGrid/>
        <w:spacing w:line="360" w:lineRule="exact"/>
        <w:ind w:firstLine="422" w:firstLineChars="200"/>
        <w:jc w:val="left"/>
        <w:textAlignment w:val="auto"/>
        <w:rPr>
          <w:rFonts w:hint="eastAsia" w:ascii="宋体" w:hAnsi="宋体" w:eastAsia="宋体" w:cs="宋体"/>
          <w:b/>
          <w:bCs/>
          <w:color w:val="auto"/>
          <w:kern w:val="0"/>
          <w:szCs w:val="21"/>
          <w:highlight w:val="none"/>
          <w:lang w:eastAsia="zh-CN"/>
        </w:rPr>
      </w:pPr>
    </w:p>
    <w:p w14:paraId="4804FFA0">
      <w:pPr>
        <w:keepNext w:val="0"/>
        <w:keepLines w:val="0"/>
        <w:pageBreakBefore w:val="0"/>
        <w:widowControl/>
        <w:kinsoku/>
        <w:wordWrap/>
        <w:overflowPunct/>
        <w:topLinePunct w:val="0"/>
        <w:bidi w:val="0"/>
        <w:snapToGrid/>
        <w:spacing w:line="360" w:lineRule="exact"/>
        <w:ind w:firstLine="422" w:firstLineChars="200"/>
        <w:jc w:val="left"/>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eastAsia="zh-CN"/>
        </w:rPr>
        <w:t>标项</w:t>
      </w:r>
      <w:r>
        <w:rPr>
          <w:rFonts w:hint="eastAsia" w:ascii="宋体" w:hAnsi="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w:t>
      </w:r>
      <w:r>
        <w:rPr>
          <w:rFonts w:hint="eastAsia" w:ascii="宋体" w:hAnsi="宋体" w:cs="宋体"/>
          <w:b/>
          <w:bCs/>
          <w:color w:val="auto"/>
          <w:highlight w:val="none"/>
          <w:lang w:eastAsia="zh-CN"/>
        </w:rPr>
        <w:t>202</w:t>
      </w:r>
      <w:r>
        <w:rPr>
          <w:rFonts w:hint="eastAsia" w:ascii="宋体" w:hAnsi="宋体" w:cs="宋体"/>
          <w:b/>
          <w:bCs/>
          <w:color w:val="auto"/>
          <w:highlight w:val="none"/>
          <w:lang w:val="en-US" w:eastAsia="zh-CN"/>
        </w:rPr>
        <w:t>5</w:t>
      </w:r>
      <w:r>
        <w:rPr>
          <w:rFonts w:hint="eastAsia" w:ascii="宋体" w:hAnsi="宋体" w:cs="宋体"/>
          <w:b/>
          <w:bCs/>
          <w:color w:val="auto"/>
          <w:highlight w:val="none"/>
          <w:lang w:eastAsia="zh-CN"/>
        </w:rPr>
        <w:t xml:space="preserve">年长兴县市场监督管理局食品抽检专项项目（标项二） </w:t>
      </w:r>
    </w:p>
    <w:p w14:paraId="2C04408B">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数量：</w:t>
      </w:r>
      <w:r>
        <w:rPr>
          <w:rFonts w:hint="eastAsia" w:ascii="宋体" w:hAnsi="宋体" w:eastAsia="宋体" w:cs="宋体"/>
          <w:b/>
          <w:bCs/>
          <w:color w:val="auto"/>
          <w:highlight w:val="none"/>
          <w:lang w:val="en-US" w:eastAsia="zh-CN"/>
        </w:rPr>
        <w:t>1</w:t>
      </w:r>
    </w:p>
    <w:p w14:paraId="17DC55BF">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预算金额（元）：</w:t>
      </w:r>
      <w:r>
        <w:rPr>
          <w:rFonts w:hint="eastAsia" w:ascii="宋体" w:hAnsi="宋体" w:cs="宋体"/>
          <w:color w:val="auto"/>
          <w:kern w:val="0"/>
          <w:szCs w:val="21"/>
          <w:highlight w:val="none"/>
          <w:lang w:val="en-US" w:eastAsia="zh-CN"/>
        </w:rPr>
        <w:t>45万</w:t>
      </w:r>
    </w:p>
    <w:p w14:paraId="79591A34">
      <w:pPr>
        <w:widowControl/>
        <w:spacing w:line="360" w:lineRule="exact"/>
        <w:ind w:firstLine="420" w:firstLineChars="200"/>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最高限价（元）：</w:t>
      </w:r>
      <w:r>
        <w:rPr>
          <w:rFonts w:hint="eastAsia" w:ascii="宋体" w:hAnsi="宋体" w:cs="宋体"/>
          <w:color w:val="auto"/>
          <w:kern w:val="0"/>
          <w:szCs w:val="21"/>
          <w:highlight w:val="none"/>
          <w:lang w:val="en-US" w:eastAsia="zh-CN"/>
        </w:rPr>
        <w:t>45万</w:t>
      </w:r>
    </w:p>
    <w:p w14:paraId="2F601F6A">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简要规格描述：完成服务期内</w:t>
      </w:r>
      <w:r>
        <w:rPr>
          <w:rFonts w:hint="eastAsia" w:ascii="宋体" w:hAnsi="宋体" w:cs="宋体"/>
          <w:color w:val="auto"/>
          <w:szCs w:val="21"/>
          <w:highlight w:val="none"/>
        </w:rPr>
        <w:t>龙山街道、煤山镇、夹浦镇、水口乡4个行政区域</w:t>
      </w:r>
      <w:r>
        <w:rPr>
          <w:rFonts w:hint="eastAsia" w:ascii="宋体" w:hAnsi="宋体" w:cs="宋体"/>
          <w:bCs/>
          <w:color w:val="auto"/>
          <w:szCs w:val="21"/>
          <w:highlight w:val="none"/>
        </w:rPr>
        <w:t>内的</w:t>
      </w:r>
      <w:r>
        <w:rPr>
          <w:rFonts w:hint="eastAsia" w:ascii="宋体" w:hAnsi="宋体" w:cs="宋体"/>
          <w:color w:val="auto"/>
          <w:spacing w:val="11"/>
          <w:kern w:val="0"/>
          <w:szCs w:val="21"/>
          <w:highlight w:val="none"/>
        </w:rPr>
        <w:t>食品安全抽检监测服务</w:t>
      </w:r>
      <w:r>
        <w:rPr>
          <w:rFonts w:hint="eastAsia" w:ascii="宋体" w:hAnsi="宋体" w:eastAsia="宋体" w:cs="宋体"/>
          <w:color w:val="auto"/>
          <w:kern w:val="0"/>
          <w:szCs w:val="21"/>
          <w:highlight w:val="none"/>
        </w:rPr>
        <w:t>，具体服务</w:t>
      </w:r>
      <w:r>
        <w:rPr>
          <w:rFonts w:hint="eastAsia" w:ascii="宋体" w:hAnsi="宋体" w:cs="宋体"/>
          <w:color w:val="auto"/>
          <w:kern w:val="0"/>
          <w:szCs w:val="21"/>
          <w:highlight w:val="none"/>
          <w:lang w:eastAsia="zh-CN"/>
        </w:rPr>
        <w:t>内容</w:t>
      </w:r>
      <w:r>
        <w:rPr>
          <w:rFonts w:hint="eastAsia" w:ascii="宋体" w:hAnsi="宋体" w:eastAsia="宋体" w:cs="宋体"/>
          <w:color w:val="auto"/>
          <w:kern w:val="0"/>
          <w:szCs w:val="21"/>
          <w:highlight w:val="none"/>
        </w:rPr>
        <w:t>、服务要求、商务要求</w:t>
      </w:r>
      <w:r>
        <w:rPr>
          <w:rFonts w:hint="eastAsia" w:ascii="宋体" w:hAnsi="宋体" w:cs="宋体"/>
          <w:color w:val="auto"/>
          <w:kern w:val="0"/>
          <w:szCs w:val="21"/>
          <w:highlight w:val="none"/>
          <w:lang w:eastAsia="zh-CN"/>
        </w:rPr>
        <w:t>等</w:t>
      </w:r>
      <w:r>
        <w:rPr>
          <w:rFonts w:hint="eastAsia" w:ascii="宋体" w:hAnsi="宋体" w:eastAsia="宋体" w:cs="宋体"/>
          <w:color w:val="auto"/>
          <w:kern w:val="0"/>
          <w:szCs w:val="21"/>
          <w:highlight w:val="none"/>
        </w:rPr>
        <w:t>详见</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文件第二章《采购需求》。</w:t>
      </w:r>
    </w:p>
    <w:p w14:paraId="6639A3E3">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合同履行期限：</w:t>
      </w:r>
      <w:r>
        <w:rPr>
          <w:rFonts w:hint="eastAsia" w:ascii="宋体" w:hAnsi="宋体" w:eastAsia="宋体" w:cs="宋体"/>
          <w:color w:val="auto"/>
          <w:kern w:val="0"/>
          <w:szCs w:val="21"/>
          <w:highlight w:val="none"/>
          <w:lang w:eastAsia="zh-CN"/>
        </w:rPr>
        <w:t>标项</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w:t>
      </w:r>
      <w:r>
        <w:rPr>
          <w:rFonts w:hint="eastAsia" w:ascii="Times New Roman" w:hAnsi="Times New Roman" w:eastAsia="宋体" w:cs="Times New Roman"/>
          <w:b w:val="0"/>
          <w:bCs w:val="0"/>
          <w:color w:val="auto"/>
          <w:highlight w:val="none"/>
        </w:rPr>
        <w:t>合同签订之日起至食品抽检工作项目完成为止（即</w:t>
      </w:r>
      <w:r>
        <w:rPr>
          <w:rFonts w:hint="eastAsia" w:ascii="Times New Roman" w:hAnsi="Times New Roman" w:cs="Times New Roman"/>
          <w:b w:val="0"/>
          <w:bCs w:val="0"/>
          <w:color w:val="auto"/>
          <w:highlight w:val="none"/>
          <w:lang w:val="en-US" w:eastAsia="zh-CN"/>
        </w:rPr>
        <w:t>2025年12月31日止</w:t>
      </w:r>
      <w:r>
        <w:rPr>
          <w:rFonts w:hint="eastAsia" w:ascii="Times New Roman" w:hAnsi="Times New Roman" w:eastAsia="宋体" w:cs="Times New Roman"/>
          <w:b w:val="0"/>
          <w:bCs w:val="0"/>
          <w:color w:val="auto"/>
          <w:highlight w:val="none"/>
        </w:rPr>
        <w:t>）</w:t>
      </w:r>
      <w:r>
        <w:rPr>
          <w:rFonts w:hint="eastAsia" w:ascii="宋体" w:hAnsi="宋体" w:eastAsia="宋体" w:cs="宋体"/>
          <w:color w:val="auto"/>
          <w:kern w:val="0"/>
          <w:szCs w:val="21"/>
          <w:highlight w:val="none"/>
        </w:rPr>
        <w:t>。</w:t>
      </w:r>
    </w:p>
    <w:p w14:paraId="41988E3D">
      <w:pPr>
        <w:keepNext w:val="0"/>
        <w:keepLines w:val="0"/>
        <w:pageBreakBefore w:val="0"/>
        <w:widowControl/>
        <w:kinsoku/>
        <w:wordWrap/>
        <w:overflowPunct/>
        <w:topLinePunct w:val="0"/>
        <w:bidi w:val="0"/>
        <w:snapToGrid/>
        <w:spacing w:line="360" w:lineRule="exact"/>
        <w:ind w:firstLine="422" w:firstLineChars="200"/>
        <w:jc w:val="left"/>
        <w:textAlignment w:val="auto"/>
        <w:rPr>
          <w:rFonts w:hint="eastAsia" w:ascii="宋体" w:hAnsi="宋体" w:eastAsia="宋体" w:cs="宋体"/>
          <w:b/>
          <w:bCs/>
          <w:color w:val="auto"/>
          <w:kern w:val="0"/>
          <w:szCs w:val="21"/>
          <w:highlight w:val="none"/>
          <w:lang w:eastAsia="zh-CN"/>
        </w:rPr>
      </w:pPr>
    </w:p>
    <w:p w14:paraId="643656DA">
      <w:pPr>
        <w:keepNext w:val="0"/>
        <w:keepLines w:val="0"/>
        <w:pageBreakBefore w:val="0"/>
        <w:widowControl/>
        <w:kinsoku/>
        <w:wordWrap/>
        <w:overflowPunct/>
        <w:topLinePunct w:val="0"/>
        <w:bidi w:val="0"/>
        <w:snapToGrid/>
        <w:spacing w:line="360" w:lineRule="exact"/>
        <w:ind w:firstLine="422" w:firstLineChars="200"/>
        <w:jc w:val="left"/>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eastAsia="zh-CN"/>
        </w:rPr>
        <w:t>标项</w:t>
      </w:r>
      <w:r>
        <w:rPr>
          <w:rFonts w:hint="eastAsia" w:ascii="宋体" w:hAnsi="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w:t>
      </w:r>
      <w:r>
        <w:rPr>
          <w:rFonts w:hint="eastAsia" w:ascii="宋体" w:hAnsi="宋体" w:cs="宋体"/>
          <w:b/>
          <w:bCs/>
          <w:color w:val="auto"/>
          <w:highlight w:val="none"/>
          <w:lang w:eastAsia="zh-CN"/>
        </w:rPr>
        <w:t>202</w:t>
      </w:r>
      <w:r>
        <w:rPr>
          <w:rFonts w:hint="eastAsia" w:ascii="宋体" w:hAnsi="宋体" w:cs="宋体"/>
          <w:b/>
          <w:bCs/>
          <w:color w:val="auto"/>
          <w:highlight w:val="none"/>
          <w:lang w:val="en-US" w:eastAsia="zh-CN"/>
        </w:rPr>
        <w:t>5</w:t>
      </w:r>
      <w:r>
        <w:rPr>
          <w:rFonts w:hint="eastAsia" w:ascii="宋体" w:hAnsi="宋体" w:cs="宋体"/>
          <w:b/>
          <w:bCs/>
          <w:color w:val="auto"/>
          <w:highlight w:val="none"/>
          <w:lang w:eastAsia="zh-CN"/>
        </w:rPr>
        <w:t xml:space="preserve">年长兴县市场监督管理局食品抽检专项项目（标项三）  </w:t>
      </w:r>
    </w:p>
    <w:p w14:paraId="7547952F">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数量：</w:t>
      </w:r>
      <w:r>
        <w:rPr>
          <w:rFonts w:hint="eastAsia" w:ascii="宋体" w:hAnsi="宋体" w:eastAsia="宋体" w:cs="宋体"/>
          <w:b/>
          <w:bCs/>
          <w:color w:val="auto"/>
          <w:highlight w:val="none"/>
          <w:lang w:val="en-US" w:eastAsia="zh-CN"/>
        </w:rPr>
        <w:t>1</w:t>
      </w:r>
    </w:p>
    <w:p w14:paraId="5E17ED58">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预算金额（元）：</w:t>
      </w:r>
      <w:r>
        <w:rPr>
          <w:rFonts w:hint="eastAsia" w:ascii="宋体" w:hAnsi="宋体" w:cs="宋体"/>
          <w:color w:val="auto"/>
          <w:kern w:val="0"/>
          <w:szCs w:val="21"/>
          <w:highlight w:val="none"/>
          <w:lang w:val="en-US" w:eastAsia="zh-CN"/>
        </w:rPr>
        <w:t>45万</w:t>
      </w:r>
    </w:p>
    <w:p w14:paraId="774CBF40">
      <w:pPr>
        <w:widowControl/>
        <w:spacing w:line="360" w:lineRule="exact"/>
        <w:ind w:firstLine="420" w:firstLineChars="200"/>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最高限价（元）：</w:t>
      </w:r>
      <w:r>
        <w:rPr>
          <w:rFonts w:hint="eastAsia" w:ascii="宋体" w:hAnsi="宋体" w:cs="宋体"/>
          <w:color w:val="auto"/>
          <w:kern w:val="0"/>
          <w:szCs w:val="21"/>
          <w:highlight w:val="none"/>
          <w:lang w:val="en-US" w:eastAsia="zh-CN"/>
        </w:rPr>
        <w:t>45万</w:t>
      </w:r>
    </w:p>
    <w:p w14:paraId="51781A44">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简要规格描述：完成服务期内</w:t>
      </w:r>
      <w:r>
        <w:rPr>
          <w:rFonts w:hint="eastAsia" w:ascii="宋体" w:hAnsi="宋体" w:cs="宋体"/>
          <w:bCs/>
          <w:color w:val="auto"/>
          <w:szCs w:val="21"/>
          <w:highlight w:val="none"/>
        </w:rPr>
        <w:t>太湖街道、李家巷镇、洪桥镇、吕山乡、图影5个</w:t>
      </w:r>
      <w:r>
        <w:rPr>
          <w:rFonts w:hint="eastAsia" w:ascii="宋体" w:hAnsi="宋体" w:cs="宋体"/>
          <w:color w:val="auto"/>
          <w:szCs w:val="21"/>
          <w:highlight w:val="none"/>
        </w:rPr>
        <w:t>行政区域</w:t>
      </w:r>
      <w:r>
        <w:rPr>
          <w:rFonts w:hint="eastAsia" w:ascii="宋体" w:hAnsi="宋体" w:cs="宋体"/>
          <w:bCs/>
          <w:color w:val="auto"/>
          <w:szCs w:val="21"/>
          <w:highlight w:val="none"/>
        </w:rPr>
        <w:t>内的</w:t>
      </w:r>
      <w:r>
        <w:rPr>
          <w:rFonts w:hint="eastAsia" w:ascii="宋体" w:hAnsi="宋体" w:cs="宋体"/>
          <w:color w:val="auto"/>
          <w:spacing w:val="11"/>
          <w:kern w:val="0"/>
          <w:szCs w:val="21"/>
          <w:highlight w:val="none"/>
        </w:rPr>
        <w:t>食品安全抽检监测服务</w:t>
      </w:r>
      <w:r>
        <w:rPr>
          <w:rFonts w:hint="eastAsia" w:ascii="宋体" w:hAnsi="宋体" w:eastAsia="宋体" w:cs="宋体"/>
          <w:color w:val="auto"/>
          <w:kern w:val="0"/>
          <w:szCs w:val="21"/>
          <w:highlight w:val="none"/>
        </w:rPr>
        <w:t>，具体服务</w:t>
      </w:r>
      <w:r>
        <w:rPr>
          <w:rFonts w:hint="eastAsia" w:ascii="宋体" w:hAnsi="宋体" w:cs="宋体"/>
          <w:color w:val="auto"/>
          <w:kern w:val="0"/>
          <w:szCs w:val="21"/>
          <w:highlight w:val="none"/>
          <w:lang w:eastAsia="zh-CN"/>
        </w:rPr>
        <w:t>内容</w:t>
      </w:r>
      <w:r>
        <w:rPr>
          <w:rFonts w:hint="eastAsia" w:ascii="宋体" w:hAnsi="宋体" w:eastAsia="宋体" w:cs="宋体"/>
          <w:color w:val="auto"/>
          <w:kern w:val="0"/>
          <w:szCs w:val="21"/>
          <w:highlight w:val="none"/>
        </w:rPr>
        <w:t>、服务要求、商务要求</w:t>
      </w:r>
      <w:r>
        <w:rPr>
          <w:rFonts w:hint="eastAsia" w:ascii="宋体" w:hAnsi="宋体" w:cs="宋体"/>
          <w:color w:val="auto"/>
          <w:kern w:val="0"/>
          <w:szCs w:val="21"/>
          <w:highlight w:val="none"/>
          <w:lang w:eastAsia="zh-CN"/>
        </w:rPr>
        <w:t>等</w:t>
      </w:r>
      <w:r>
        <w:rPr>
          <w:rFonts w:hint="eastAsia" w:ascii="宋体" w:hAnsi="宋体" w:eastAsia="宋体" w:cs="宋体"/>
          <w:color w:val="auto"/>
          <w:kern w:val="0"/>
          <w:szCs w:val="21"/>
          <w:highlight w:val="none"/>
        </w:rPr>
        <w:t>详见</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文件第二章《采购需求》。</w:t>
      </w:r>
    </w:p>
    <w:p w14:paraId="431D6A11">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合同履行期限：</w:t>
      </w:r>
      <w:r>
        <w:rPr>
          <w:rFonts w:hint="eastAsia" w:ascii="宋体" w:hAnsi="宋体" w:eastAsia="宋体" w:cs="宋体"/>
          <w:color w:val="auto"/>
          <w:kern w:val="0"/>
          <w:szCs w:val="21"/>
          <w:highlight w:val="none"/>
          <w:lang w:eastAsia="zh-CN"/>
        </w:rPr>
        <w:t>标项</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w:t>
      </w:r>
      <w:r>
        <w:rPr>
          <w:rFonts w:hint="eastAsia" w:ascii="Times New Roman" w:hAnsi="Times New Roman" w:eastAsia="宋体" w:cs="Times New Roman"/>
          <w:b w:val="0"/>
          <w:bCs w:val="0"/>
          <w:color w:val="auto"/>
          <w:highlight w:val="none"/>
        </w:rPr>
        <w:t>合同签订之日起至食品抽检工作项目完成为止（即</w:t>
      </w:r>
      <w:r>
        <w:rPr>
          <w:rFonts w:hint="eastAsia" w:ascii="Times New Roman" w:hAnsi="Times New Roman" w:cs="Times New Roman"/>
          <w:b w:val="0"/>
          <w:bCs w:val="0"/>
          <w:color w:val="auto"/>
          <w:highlight w:val="none"/>
          <w:lang w:val="en-US" w:eastAsia="zh-CN"/>
        </w:rPr>
        <w:t>2025年12月31日止</w:t>
      </w:r>
      <w:r>
        <w:rPr>
          <w:rFonts w:hint="eastAsia" w:ascii="Times New Roman" w:hAnsi="Times New Roman" w:eastAsia="宋体" w:cs="Times New Roman"/>
          <w:b w:val="0"/>
          <w:bCs w:val="0"/>
          <w:color w:val="auto"/>
          <w:highlight w:val="none"/>
        </w:rPr>
        <w:t>）</w:t>
      </w:r>
      <w:r>
        <w:rPr>
          <w:rFonts w:hint="eastAsia" w:ascii="宋体" w:hAnsi="宋体" w:eastAsia="宋体" w:cs="宋体"/>
          <w:color w:val="auto"/>
          <w:kern w:val="0"/>
          <w:szCs w:val="21"/>
          <w:highlight w:val="none"/>
        </w:rPr>
        <w:t>。</w:t>
      </w:r>
    </w:p>
    <w:p w14:paraId="4502D317">
      <w:pPr>
        <w:keepNext w:val="0"/>
        <w:keepLines w:val="0"/>
        <w:pageBreakBefore w:val="0"/>
        <w:widowControl/>
        <w:kinsoku/>
        <w:wordWrap/>
        <w:overflowPunct/>
        <w:topLinePunct w:val="0"/>
        <w:bidi w:val="0"/>
        <w:snapToGrid/>
        <w:spacing w:line="360" w:lineRule="exact"/>
        <w:ind w:firstLine="422" w:firstLineChars="200"/>
        <w:jc w:val="left"/>
        <w:textAlignment w:val="auto"/>
        <w:rPr>
          <w:rFonts w:hint="eastAsia" w:ascii="宋体" w:hAnsi="宋体" w:eastAsia="宋体" w:cs="宋体"/>
          <w:b/>
          <w:bCs/>
          <w:color w:val="auto"/>
          <w:kern w:val="0"/>
          <w:szCs w:val="21"/>
          <w:highlight w:val="none"/>
          <w:lang w:eastAsia="zh-CN"/>
        </w:rPr>
      </w:pPr>
    </w:p>
    <w:p w14:paraId="79AEE5B7">
      <w:pPr>
        <w:keepNext w:val="0"/>
        <w:keepLines w:val="0"/>
        <w:pageBreakBefore w:val="0"/>
        <w:widowControl/>
        <w:kinsoku/>
        <w:wordWrap/>
        <w:overflowPunct/>
        <w:topLinePunct w:val="0"/>
        <w:bidi w:val="0"/>
        <w:snapToGrid/>
        <w:spacing w:line="360" w:lineRule="exact"/>
        <w:ind w:firstLine="422" w:firstLineChars="200"/>
        <w:jc w:val="left"/>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eastAsia="zh-CN"/>
        </w:rPr>
        <w:t>标项</w:t>
      </w:r>
      <w:r>
        <w:rPr>
          <w:rFonts w:hint="eastAsia" w:ascii="宋体" w:hAnsi="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w:t>
      </w:r>
      <w:r>
        <w:rPr>
          <w:rFonts w:hint="eastAsia" w:ascii="宋体" w:hAnsi="宋体" w:cs="宋体"/>
          <w:b/>
          <w:bCs/>
          <w:color w:val="auto"/>
          <w:highlight w:val="none"/>
          <w:lang w:eastAsia="zh-CN"/>
        </w:rPr>
        <w:t>202</w:t>
      </w:r>
      <w:r>
        <w:rPr>
          <w:rFonts w:hint="eastAsia" w:ascii="宋体" w:hAnsi="宋体" w:cs="宋体"/>
          <w:b/>
          <w:bCs/>
          <w:color w:val="auto"/>
          <w:highlight w:val="none"/>
          <w:lang w:val="en-US" w:eastAsia="zh-CN"/>
        </w:rPr>
        <w:t>5</w:t>
      </w:r>
      <w:r>
        <w:rPr>
          <w:rFonts w:hint="eastAsia" w:ascii="宋体" w:hAnsi="宋体" w:cs="宋体"/>
          <w:b/>
          <w:bCs/>
          <w:color w:val="auto"/>
          <w:highlight w:val="none"/>
          <w:lang w:eastAsia="zh-CN"/>
        </w:rPr>
        <w:t xml:space="preserve">年长兴县市场监督管理局食品抽检专项项目（标项四）  </w:t>
      </w:r>
    </w:p>
    <w:p w14:paraId="0B3B2156">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数量：</w:t>
      </w:r>
      <w:r>
        <w:rPr>
          <w:rFonts w:hint="eastAsia" w:ascii="宋体" w:hAnsi="宋体" w:eastAsia="宋体" w:cs="宋体"/>
          <w:b/>
          <w:bCs/>
          <w:color w:val="auto"/>
          <w:highlight w:val="none"/>
          <w:lang w:val="en-US" w:eastAsia="zh-CN"/>
        </w:rPr>
        <w:t>1</w:t>
      </w:r>
    </w:p>
    <w:p w14:paraId="79514F73">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预算金额（元）：</w:t>
      </w:r>
      <w:r>
        <w:rPr>
          <w:rFonts w:hint="eastAsia" w:ascii="宋体" w:hAnsi="宋体" w:cs="宋体"/>
          <w:color w:val="auto"/>
          <w:kern w:val="0"/>
          <w:szCs w:val="21"/>
          <w:highlight w:val="none"/>
          <w:lang w:val="en-US" w:eastAsia="zh-CN"/>
        </w:rPr>
        <w:t>45万</w:t>
      </w:r>
    </w:p>
    <w:p w14:paraId="1C144DD2">
      <w:pPr>
        <w:widowControl/>
        <w:spacing w:line="360" w:lineRule="exact"/>
        <w:ind w:firstLine="420" w:firstLineChars="200"/>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最高限价（元）：</w:t>
      </w:r>
      <w:r>
        <w:rPr>
          <w:rFonts w:hint="eastAsia" w:ascii="宋体" w:hAnsi="宋体" w:cs="宋体"/>
          <w:color w:val="auto"/>
          <w:kern w:val="0"/>
          <w:szCs w:val="21"/>
          <w:highlight w:val="none"/>
          <w:lang w:val="en-US" w:eastAsia="zh-CN"/>
        </w:rPr>
        <w:t>45万</w:t>
      </w:r>
    </w:p>
    <w:p w14:paraId="3CA2AF78">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简要规格描述：完成服务期内</w:t>
      </w:r>
      <w:r>
        <w:rPr>
          <w:rFonts w:hint="eastAsia" w:ascii="宋体" w:hAnsi="宋体" w:cs="宋体"/>
          <w:bCs/>
          <w:color w:val="auto"/>
          <w:szCs w:val="21"/>
          <w:highlight w:val="none"/>
        </w:rPr>
        <w:t>和平镇、虹星桥镇、泗安镇、林城镇4个</w:t>
      </w:r>
      <w:r>
        <w:rPr>
          <w:rFonts w:hint="eastAsia" w:ascii="宋体" w:hAnsi="宋体" w:cs="宋体"/>
          <w:color w:val="auto"/>
          <w:szCs w:val="21"/>
          <w:highlight w:val="none"/>
        </w:rPr>
        <w:t>行政区域</w:t>
      </w:r>
      <w:r>
        <w:rPr>
          <w:rFonts w:hint="eastAsia" w:ascii="宋体" w:hAnsi="宋体" w:cs="宋体"/>
          <w:bCs/>
          <w:color w:val="auto"/>
          <w:szCs w:val="21"/>
          <w:highlight w:val="none"/>
        </w:rPr>
        <w:t>内的</w:t>
      </w:r>
      <w:r>
        <w:rPr>
          <w:rFonts w:hint="eastAsia" w:ascii="宋体" w:hAnsi="宋体" w:cs="宋体"/>
          <w:color w:val="auto"/>
          <w:spacing w:val="11"/>
          <w:kern w:val="0"/>
          <w:szCs w:val="21"/>
          <w:highlight w:val="none"/>
        </w:rPr>
        <w:t>食品安全抽检监测服务</w:t>
      </w:r>
      <w:r>
        <w:rPr>
          <w:rFonts w:hint="eastAsia" w:ascii="宋体" w:hAnsi="宋体" w:eastAsia="宋体" w:cs="宋体"/>
          <w:color w:val="auto"/>
          <w:kern w:val="0"/>
          <w:szCs w:val="21"/>
          <w:highlight w:val="none"/>
        </w:rPr>
        <w:t>，具体服务</w:t>
      </w:r>
      <w:r>
        <w:rPr>
          <w:rFonts w:hint="eastAsia" w:ascii="宋体" w:hAnsi="宋体" w:cs="宋体"/>
          <w:color w:val="auto"/>
          <w:kern w:val="0"/>
          <w:szCs w:val="21"/>
          <w:highlight w:val="none"/>
          <w:lang w:eastAsia="zh-CN"/>
        </w:rPr>
        <w:t>内容</w:t>
      </w:r>
      <w:r>
        <w:rPr>
          <w:rFonts w:hint="eastAsia" w:ascii="宋体" w:hAnsi="宋体" w:eastAsia="宋体" w:cs="宋体"/>
          <w:color w:val="auto"/>
          <w:kern w:val="0"/>
          <w:szCs w:val="21"/>
          <w:highlight w:val="none"/>
        </w:rPr>
        <w:t>、服务要求、商务要求</w:t>
      </w:r>
      <w:r>
        <w:rPr>
          <w:rFonts w:hint="eastAsia" w:ascii="宋体" w:hAnsi="宋体" w:cs="宋体"/>
          <w:color w:val="auto"/>
          <w:kern w:val="0"/>
          <w:szCs w:val="21"/>
          <w:highlight w:val="none"/>
          <w:lang w:eastAsia="zh-CN"/>
        </w:rPr>
        <w:t>等</w:t>
      </w:r>
      <w:r>
        <w:rPr>
          <w:rFonts w:hint="eastAsia" w:ascii="宋体" w:hAnsi="宋体" w:eastAsia="宋体" w:cs="宋体"/>
          <w:color w:val="auto"/>
          <w:kern w:val="0"/>
          <w:szCs w:val="21"/>
          <w:highlight w:val="none"/>
        </w:rPr>
        <w:t>详见</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文件第二章《采购需求》。</w:t>
      </w:r>
    </w:p>
    <w:p w14:paraId="1E37B913">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合同履行期限：</w:t>
      </w:r>
      <w:r>
        <w:rPr>
          <w:rFonts w:hint="eastAsia" w:ascii="宋体" w:hAnsi="宋体" w:eastAsia="宋体" w:cs="宋体"/>
          <w:color w:val="auto"/>
          <w:kern w:val="0"/>
          <w:szCs w:val="21"/>
          <w:highlight w:val="none"/>
          <w:lang w:eastAsia="zh-CN"/>
        </w:rPr>
        <w:t>标项</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w:t>
      </w:r>
      <w:r>
        <w:rPr>
          <w:rFonts w:hint="eastAsia" w:ascii="Times New Roman" w:hAnsi="Times New Roman" w:eastAsia="宋体" w:cs="Times New Roman"/>
          <w:b w:val="0"/>
          <w:bCs w:val="0"/>
          <w:color w:val="auto"/>
          <w:highlight w:val="none"/>
        </w:rPr>
        <w:t>合同签订之日起至食品抽检工作项目完成为止（即</w:t>
      </w:r>
      <w:r>
        <w:rPr>
          <w:rFonts w:hint="eastAsia" w:ascii="Times New Roman" w:hAnsi="Times New Roman" w:cs="Times New Roman"/>
          <w:b w:val="0"/>
          <w:bCs w:val="0"/>
          <w:color w:val="auto"/>
          <w:highlight w:val="none"/>
          <w:lang w:val="en-US" w:eastAsia="zh-CN"/>
        </w:rPr>
        <w:t>2025年</w:t>
      </w:r>
      <w:r>
        <w:rPr>
          <w:rFonts w:hint="eastAsia" w:ascii="Times New Roman" w:hAnsi="Times New Roman" w:eastAsia="宋体" w:cs="Times New Roman"/>
          <w:b w:val="0"/>
          <w:bCs w:val="0"/>
          <w:color w:val="auto"/>
          <w:highlight w:val="none"/>
          <w:lang w:val="en-US" w:eastAsia="zh-CN"/>
        </w:rPr>
        <w:t>1</w:t>
      </w:r>
      <w:r>
        <w:rPr>
          <w:rFonts w:hint="eastAsia" w:ascii="Times New Roman" w:hAnsi="Times New Roman" w:cs="Times New Roman"/>
          <w:b w:val="0"/>
          <w:bCs w:val="0"/>
          <w:color w:val="auto"/>
          <w:highlight w:val="none"/>
          <w:lang w:val="en-US" w:eastAsia="zh-CN"/>
        </w:rPr>
        <w:t>3</w:t>
      </w:r>
      <w:r>
        <w:rPr>
          <w:rFonts w:hint="eastAsia" w:ascii="Times New Roman" w:hAnsi="Times New Roman" w:eastAsia="宋体" w:cs="Times New Roman"/>
          <w:b w:val="0"/>
          <w:bCs w:val="0"/>
          <w:color w:val="auto"/>
          <w:highlight w:val="none"/>
        </w:rPr>
        <w:t>月</w:t>
      </w:r>
      <w:r>
        <w:rPr>
          <w:rFonts w:hint="eastAsia" w:ascii="Times New Roman" w:hAnsi="Times New Roman" w:eastAsia="宋体" w:cs="Times New Roman"/>
          <w:b w:val="0"/>
          <w:bCs w:val="0"/>
          <w:color w:val="auto"/>
          <w:highlight w:val="none"/>
          <w:lang w:val="en-US" w:eastAsia="zh-CN"/>
        </w:rPr>
        <w:t>31</w:t>
      </w:r>
      <w:r>
        <w:rPr>
          <w:rFonts w:hint="eastAsia" w:ascii="Times New Roman" w:hAnsi="Times New Roman" w:eastAsia="宋体" w:cs="Times New Roman"/>
          <w:b w:val="0"/>
          <w:bCs w:val="0"/>
          <w:color w:val="auto"/>
          <w:highlight w:val="none"/>
        </w:rPr>
        <w:t>日止）</w:t>
      </w:r>
      <w:r>
        <w:rPr>
          <w:rFonts w:hint="eastAsia" w:ascii="宋体" w:hAnsi="宋体" w:eastAsia="宋体" w:cs="宋体"/>
          <w:color w:val="auto"/>
          <w:kern w:val="0"/>
          <w:szCs w:val="21"/>
          <w:highlight w:val="none"/>
        </w:rPr>
        <w:t>。</w:t>
      </w:r>
    </w:p>
    <w:p w14:paraId="133985AC">
      <w:pPr>
        <w:spacing w:line="380" w:lineRule="exact"/>
        <w:ind w:firstLine="422" w:firstLineChars="200"/>
        <w:jc w:val="left"/>
        <w:rPr>
          <w:rFonts w:hint="eastAsia" w:ascii="宋体" w:hAnsi="宋体" w:eastAsia="宋体" w:cs="宋体"/>
          <w:b/>
          <w:bCs w:val="0"/>
          <w:color w:val="auto"/>
          <w:spacing w:val="11"/>
          <w:szCs w:val="21"/>
          <w:highlight w:val="none"/>
          <w:u w:val="wave"/>
          <w:lang w:eastAsia="zh-CN"/>
        </w:rPr>
      </w:pPr>
      <w:r>
        <w:rPr>
          <w:rFonts w:hint="eastAsia" w:ascii="宋体" w:hAnsi="宋体" w:eastAsia="宋体" w:cs="宋体"/>
          <w:b/>
          <w:bCs/>
          <w:color w:val="auto"/>
          <w:kern w:val="0"/>
          <w:szCs w:val="21"/>
          <w:highlight w:val="none"/>
        </w:rPr>
        <w:t>备注：</w:t>
      </w:r>
      <w:r>
        <w:rPr>
          <w:rFonts w:hint="eastAsia" w:ascii="宋体" w:hAnsi="宋体" w:eastAsia="宋体" w:cs="宋体"/>
          <w:b/>
          <w:bCs w:val="0"/>
          <w:color w:val="auto"/>
          <w:kern w:val="0"/>
          <w:sz w:val="21"/>
          <w:szCs w:val="21"/>
          <w:highlight w:val="none"/>
          <w:u w:val="wave"/>
          <w:lang w:val="en-US" w:eastAsia="zh-CN"/>
        </w:rPr>
        <w:t>本项目</w:t>
      </w:r>
      <w:r>
        <w:rPr>
          <w:rFonts w:hint="eastAsia" w:ascii="宋体" w:hAnsi="宋体" w:eastAsia="宋体" w:cs="宋体"/>
          <w:b/>
          <w:bCs w:val="0"/>
          <w:color w:val="auto"/>
          <w:kern w:val="0"/>
          <w:sz w:val="21"/>
          <w:szCs w:val="21"/>
          <w:highlight w:val="none"/>
          <w:u w:val="wave"/>
        </w:rPr>
        <w:t>共有</w:t>
      </w:r>
      <w:r>
        <w:rPr>
          <w:rFonts w:hint="eastAsia" w:ascii="宋体" w:hAnsi="宋体" w:eastAsia="宋体" w:cs="宋体"/>
          <w:b/>
          <w:bCs w:val="0"/>
          <w:color w:val="auto"/>
          <w:kern w:val="0"/>
          <w:sz w:val="21"/>
          <w:szCs w:val="21"/>
          <w:highlight w:val="none"/>
          <w:u w:val="wave"/>
          <w:lang w:val="en-US" w:eastAsia="zh-CN"/>
        </w:rPr>
        <w:t>4</w:t>
      </w:r>
      <w:r>
        <w:rPr>
          <w:rFonts w:hint="eastAsia" w:ascii="宋体" w:hAnsi="宋体" w:eastAsia="宋体" w:cs="宋体"/>
          <w:b/>
          <w:bCs w:val="0"/>
          <w:color w:val="auto"/>
          <w:kern w:val="0"/>
          <w:sz w:val="21"/>
          <w:szCs w:val="21"/>
          <w:highlight w:val="none"/>
          <w:u w:val="wave"/>
        </w:rPr>
        <w:t>个</w:t>
      </w:r>
      <w:r>
        <w:rPr>
          <w:rFonts w:hint="eastAsia" w:ascii="宋体" w:hAnsi="宋体" w:eastAsia="宋体" w:cs="宋体"/>
          <w:b/>
          <w:bCs w:val="0"/>
          <w:color w:val="auto"/>
          <w:kern w:val="0"/>
          <w:sz w:val="21"/>
          <w:szCs w:val="21"/>
          <w:highlight w:val="none"/>
          <w:u w:val="wave"/>
          <w:lang w:eastAsia="zh-CN"/>
        </w:rPr>
        <w:t>标项，</w:t>
      </w:r>
      <w:r>
        <w:rPr>
          <w:rFonts w:hint="eastAsia" w:ascii="宋体" w:hAnsi="宋体" w:eastAsia="宋体" w:cs="宋体"/>
          <w:b/>
          <w:bCs w:val="0"/>
          <w:color w:val="auto"/>
          <w:sz w:val="21"/>
          <w:szCs w:val="21"/>
          <w:highlight w:val="none"/>
          <w:u w:val="wave"/>
          <w:lang w:eastAsia="zh-CN"/>
        </w:rPr>
        <w:t>各投标人</w:t>
      </w:r>
      <w:r>
        <w:rPr>
          <w:rFonts w:hint="eastAsia" w:ascii="宋体" w:hAnsi="宋体" w:eastAsia="宋体" w:cs="宋体"/>
          <w:b/>
          <w:bCs w:val="0"/>
          <w:color w:val="auto"/>
          <w:sz w:val="21"/>
          <w:szCs w:val="21"/>
          <w:highlight w:val="none"/>
          <w:u w:val="wave"/>
        </w:rPr>
        <w:t>可选择上述一个或全部标项进行</w:t>
      </w:r>
      <w:r>
        <w:rPr>
          <w:rFonts w:hint="eastAsia" w:ascii="宋体" w:hAnsi="宋体" w:eastAsia="宋体" w:cs="宋体"/>
          <w:b/>
          <w:bCs w:val="0"/>
          <w:color w:val="auto"/>
          <w:sz w:val="21"/>
          <w:szCs w:val="21"/>
          <w:highlight w:val="none"/>
          <w:u w:val="wave"/>
          <w:lang w:eastAsia="zh-CN"/>
        </w:rPr>
        <w:t>投标，</w:t>
      </w:r>
      <w:r>
        <w:rPr>
          <w:rFonts w:hint="eastAsia" w:ascii="宋体" w:hAnsi="宋体" w:eastAsia="宋体" w:cs="宋体"/>
          <w:b/>
          <w:bCs w:val="0"/>
          <w:color w:val="auto"/>
          <w:kern w:val="0"/>
          <w:sz w:val="21"/>
          <w:szCs w:val="21"/>
          <w:highlight w:val="none"/>
          <w:u w:val="wave"/>
        </w:rPr>
        <w:t>但一个</w:t>
      </w:r>
      <w:r>
        <w:rPr>
          <w:rFonts w:hint="eastAsia" w:ascii="宋体" w:hAnsi="宋体" w:eastAsia="宋体" w:cs="宋体"/>
          <w:b/>
          <w:bCs w:val="0"/>
          <w:color w:val="auto"/>
          <w:kern w:val="0"/>
          <w:sz w:val="21"/>
          <w:szCs w:val="21"/>
          <w:highlight w:val="none"/>
          <w:u w:val="wave"/>
          <w:lang w:eastAsia="zh-CN"/>
        </w:rPr>
        <w:t>投标</w:t>
      </w:r>
      <w:r>
        <w:rPr>
          <w:rFonts w:hint="eastAsia" w:ascii="宋体" w:hAnsi="宋体" w:eastAsia="宋体" w:cs="宋体"/>
          <w:b/>
          <w:bCs w:val="0"/>
          <w:color w:val="auto"/>
          <w:kern w:val="0"/>
          <w:sz w:val="21"/>
          <w:szCs w:val="21"/>
          <w:highlight w:val="none"/>
          <w:u w:val="wave"/>
        </w:rPr>
        <w:t>人只能中一个</w:t>
      </w:r>
      <w:r>
        <w:rPr>
          <w:rFonts w:hint="eastAsia" w:ascii="宋体" w:hAnsi="宋体" w:eastAsia="宋体" w:cs="宋体"/>
          <w:b/>
          <w:bCs w:val="0"/>
          <w:color w:val="auto"/>
          <w:kern w:val="0"/>
          <w:sz w:val="21"/>
          <w:szCs w:val="21"/>
          <w:highlight w:val="none"/>
          <w:u w:val="wave"/>
          <w:lang w:eastAsia="zh-CN"/>
        </w:rPr>
        <w:t>标项</w:t>
      </w:r>
      <w:r>
        <w:rPr>
          <w:rFonts w:hint="eastAsia" w:ascii="宋体" w:hAnsi="宋体" w:eastAsia="宋体" w:cs="宋体"/>
          <w:b/>
          <w:bCs w:val="0"/>
          <w:color w:val="auto"/>
          <w:kern w:val="0"/>
          <w:sz w:val="21"/>
          <w:szCs w:val="21"/>
          <w:highlight w:val="none"/>
          <w:u w:val="wave"/>
        </w:rPr>
        <w:t>。</w:t>
      </w:r>
      <w:r>
        <w:rPr>
          <w:rFonts w:hint="eastAsia" w:ascii="宋体" w:hAnsi="宋体" w:eastAsia="宋体" w:cs="宋体"/>
          <w:b/>
          <w:bCs w:val="0"/>
          <w:color w:val="auto"/>
          <w:kern w:val="0"/>
          <w:sz w:val="21"/>
          <w:szCs w:val="21"/>
          <w:highlight w:val="none"/>
          <w:u w:val="wave"/>
          <w:lang w:val="en-US" w:eastAsia="zh-CN"/>
        </w:rPr>
        <w:t>4</w:t>
      </w:r>
      <w:r>
        <w:rPr>
          <w:rFonts w:hint="eastAsia" w:ascii="宋体" w:hAnsi="宋体" w:eastAsia="宋体" w:cs="宋体"/>
          <w:b/>
          <w:bCs w:val="0"/>
          <w:color w:val="auto"/>
          <w:kern w:val="0"/>
          <w:sz w:val="21"/>
          <w:szCs w:val="21"/>
          <w:highlight w:val="none"/>
          <w:u w:val="wave"/>
        </w:rPr>
        <w:t>个</w:t>
      </w:r>
      <w:r>
        <w:rPr>
          <w:rFonts w:hint="eastAsia" w:ascii="宋体" w:hAnsi="宋体" w:eastAsia="宋体" w:cs="宋体"/>
          <w:b/>
          <w:bCs w:val="0"/>
          <w:color w:val="auto"/>
          <w:kern w:val="0"/>
          <w:sz w:val="21"/>
          <w:szCs w:val="21"/>
          <w:highlight w:val="none"/>
          <w:u w:val="wave"/>
          <w:lang w:eastAsia="zh-CN"/>
        </w:rPr>
        <w:t>标项</w:t>
      </w:r>
      <w:r>
        <w:rPr>
          <w:rFonts w:hint="eastAsia" w:ascii="宋体" w:hAnsi="宋体" w:eastAsia="宋体" w:cs="宋体"/>
          <w:b/>
          <w:bCs w:val="0"/>
          <w:color w:val="auto"/>
          <w:kern w:val="0"/>
          <w:sz w:val="21"/>
          <w:szCs w:val="21"/>
          <w:highlight w:val="none"/>
          <w:u w:val="wave"/>
        </w:rPr>
        <w:t>的开标顺序依次为一</w:t>
      </w:r>
      <w:r>
        <w:rPr>
          <w:rFonts w:hint="eastAsia" w:ascii="宋体" w:hAnsi="宋体" w:eastAsia="宋体" w:cs="宋体"/>
          <w:b/>
          <w:bCs w:val="0"/>
          <w:color w:val="auto"/>
          <w:kern w:val="0"/>
          <w:sz w:val="21"/>
          <w:szCs w:val="21"/>
          <w:highlight w:val="none"/>
          <w:u w:val="wave"/>
          <w:lang w:eastAsia="zh-CN"/>
        </w:rPr>
        <w:t>标项</w:t>
      </w:r>
      <w:r>
        <w:rPr>
          <w:rFonts w:hint="eastAsia" w:ascii="宋体" w:hAnsi="宋体" w:eastAsia="宋体" w:cs="宋体"/>
          <w:b/>
          <w:bCs w:val="0"/>
          <w:color w:val="auto"/>
          <w:kern w:val="0"/>
          <w:sz w:val="21"/>
          <w:szCs w:val="21"/>
          <w:highlight w:val="none"/>
          <w:u w:val="wave"/>
        </w:rPr>
        <w:t>、二</w:t>
      </w:r>
      <w:r>
        <w:rPr>
          <w:rFonts w:hint="eastAsia" w:ascii="宋体" w:hAnsi="宋体" w:eastAsia="宋体" w:cs="宋体"/>
          <w:b/>
          <w:bCs w:val="0"/>
          <w:color w:val="auto"/>
          <w:kern w:val="0"/>
          <w:sz w:val="21"/>
          <w:szCs w:val="21"/>
          <w:highlight w:val="none"/>
          <w:u w:val="wave"/>
          <w:lang w:eastAsia="zh-CN"/>
        </w:rPr>
        <w:t>标项、三标项、四标项</w:t>
      </w:r>
      <w:r>
        <w:rPr>
          <w:rFonts w:hint="eastAsia" w:ascii="宋体" w:hAnsi="宋体" w:eastAsia="宋体" w:cs="宋体"/>
          <w:b/>
          <w:bCs w:val="0"/>
          <w:color w:val="auto"/>
          <w:kern w:val="0"/>
          <w:sz w:val="21"/>
          <w:szCs w:val="21"/>
          <w:highlight w:val="none"/>
          <w:u w:val="wave"/>
        </w:rPr>
        <w:t>，评标顺序同开标。</w:t>
      </w:r>
      <w:r>
        <w:rPr>
          <w:rFonts w:hint="eastAsia" w:ascii="宋体" w:hAnsi="宋体" w:eastAsia="宋体" w:cs="宋体"/>
          <w:b/>
          <w:bCs w:val="0"/>
          <w:color w:val="auto"/>
          <w:sz w:val="21"/>
          <w:szCs w:val="21"/>
          <w:highlight w:val="none"/>
          <w:u w:val="wave"/>
        </w:rPr>
        <w:t>投标人在前一个标项中被推荐为第一中标候选人的，在满足招标文件评标办法的前提下，仍进入后续标项的评审，但不推荐为后续标项的中标候选人</w:t>
      </w:r>
      <w:r>
        <w:rPr>
          <w:rFonts w:hint="eastAsia" w:ascii="宋体" w:hAnsi="宋体" w:eastAsia="宋体" w:cs="宋体"/>
          <w:b/>
          <w:bCs w:val="0"/>
          <w:color w:val="auto"/>
          <w:sz w:val="21"/>
          <w:szCs w:val="21"/>
          <w:highlight w:val="none"/>
          <w:u w:val="wave"/>
          <w:lang w:eastAsia="zh-CN"/>
        </w:rPr>
        <w:t>，以此类推</w:t>
      </w:r>
      <w:r>
        <w:rPr>
          <w:rFonts w:hint="eastAsia" w:ascii="宋体" w:hAnsi="宋体" w:eastAsia="宋体" w:cs="宋体"/>
          <w:b/>
          <w:bCs w:val="0"/>
          <w:color w:val="auto"/>
          <w:sz w:val="21"/>
          <w:szCs w:val="21"/>
          <w:highlight w:val="none"/>
          <w:u w:val="wave"/>
        </w:rPr>
        <w:t>。</w:t>
      </w:r>
    </w:p>
    <w:p w14:paraId="565C089D">
      <w:pPr>
        <w:widowControl/>
        <w:spacing w:line="360" w:lineRule="exact"/>
        <w:ind w:firstLine="422" w:firstLineChars="200"/>
        <w:rPr>
          <w:rFonts w:hint="default" w:ascii="宋体" w:hAnsi="宋体" w:cs="宋体"/>
          <w:b/>
          <w:bCs/>
          <w:color w:val="auto"/>
          <w:kern w:val="0"/>
          <w:szCs w:val="21"/>
          <w:highlight w:val="none"/>
        </w:rPr>
      </w:pPr>
      <w:bookmarkStart w:id="2" w:name="_Toc35393791"/>
      <w:bookmarkStart w:id="3" w:name="_Toc35393622"/>
      <w:bookmarkStart w:id="4" w:name="_Toc28359003"/>
      <w:bookmarkStart w:id="5" w:name="_Toc28359080"/>
      <w:r>
        <w:rPr>
          <w:rFonts w:ascii="宋体" w:hAnsi="宋体" w:cs="宋体"/>
          <w:b/>
          <w:bCs/>
          <w:color w:val="auto"/>
          <w:kern w:val="0"/>
          <w:szCs w:val="21"/>
          <w:highlight w:val="none"/>
        </w:rPr>
        <w:t>二、申请人的资格要求：</w:t>
      </w:r>
      <w:bookmarkEnd w:id="2"/>
      <w:bookmarkEnd w:id="3"/>
      <w:bookmarkEnd w:id="4"/>
      <w:bookmarkEnd w:id="5"/>
    </w:p>
    <w:p w14:paraId="29D374DD">
      <w:pPr>
        <w:widowControl/>
        <w:spacing w:line="360" w:lineRule="exact"/>
        <w:ind w:firstLine="420" w:firstLineChars="200"/>
        <w:jc w:val="left"/>
        <w:rPr>
          <w:rFonts w:hint="default" w:ascii="宋体" w:hAnsi="宋体" w:cs="宋体"/>
          <w:color w:val="auto"/>
          <w:kern w:val="0"/>
          <w:szCs w:val="21"/>
          <w:highlight w:val="none"/>
        </w:rPr>
      </w:pPr>
      <w:bookmarkStart w:id="6" w:name="_Toc28359081"/>
      <w:bookmarkStart w:id="7" w:name="_Toc28359004"/>
      <w:r>
        <w:rPr>
          <w:rFonts w:ascii="宋体" w:hAnsi="宋体" w:cs="宋体"/>
          <w:color w:val="auto"/>
          <w:kern w:val="0"/>
          <w:szCs w:val="21"/>
          <w:highlight w:val="none"/>
        </w:rPr>
        <w:t>1.满足《中华人民共和国政府采购法》第二十二条规定；未被</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信用中国</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（www.creditchina.gov.cn)、中国政府采购网（www.ccgp.gov.cn）列入失信被执行人、</w:t>
      </w:r>
      <w:r>
        <w:rPr>
          <w:rFonts w:hint="eastAsia" w:ascii="宋体" w:hAnsi="宋体" w:cs="宋体"/>
          <w:color w:val="auto"/>
          <w:kern w:val="0"/>
          <w:szCs w:val="21"/>
          <w:highlight w:val="none"/>
          <w:lang w:eastAsia="zh-CN"/>
        </w:rPr>
        <w:t>重大税收违法失信主体</w:t>
      </w:r>
      <w:r>
        <w:rPr>
          <w:rFonts w:ascii="宋体" w:hAnsi="宋体" w:cs="宋体"/>
          <w:color w:val="auto"/>
          <w:kern w:val="0"/>
          <w:szCs w:val="21"/>
          <w:highlight w:val="none"/>
        </w:rPr>
        <w:t>、政府采购严重违法失信行为记录名单。</w:t>
      </w:r>
    </w:p>
    <w:p w14:paraId="06C57927">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本项目是否专门面向中小企业采购：</w:t>
      </w:r>
      <w:r>
        <w:rPr>
          <w:rFonts w:ascii="宋体" w:hAnsi="宋体" w:cs="宋体"/>
          <w:b w:val="0"/>
          <w:bCs w:val="0"/>
          <w:color w:val="auto"/>
          <w:kern w:val="0"/>
          <w:szCs w:val="21"/>
          <w:highlight w:val="none"/>
        </w:rPr>
        <w:t>本项目属于专门面向中小微企业采购的项目。</w:t>
      </w:r>
    </w:p>
    <w:p w14:paraId="2AA49E67">
      <w:pPr>
        <w:widowControl/>
        <w:spacing w:line="360" w:lineRule="exact"/>
        <w:ind w:firstLine="420" w:firstLineChars="200"/>
        <w:jc w:val="left"/>
        <w:rPr>
          <w:rFonts w:ascii="宋体" w:hAnsi="宋体" w:cs="宋体"/>
          <w:color w:val="auto"/>
          <w:kern w:val="0"/>
          <w:szCs w:val="21"/>
          <w:highlight w:val="none"/>
        </w:rPr>
      </w:pPr>
      <w:bookmarkStart w:id="8" w:name="_Toc35393623"/>
      <w:bookmarkStart w:id="9" w:name="_Toc35393792"/>
      <w:r>
        <w:rPr>
          <w:rFonts w:ascii="宋体" w:hAnsi="宋体" w:cs="宋体"/>
          <w:color w:val="auto"/>
          <w:kern w:val="0"/>
          <w:szCs w:val="21"/>
          <w:highlight w:val="none"/>
        </w:rPr>
        <w:t>3.本项目的特定资格要求：</w:t>
      </w:r>
      <w:bookmarkEnd w:id="6"/>
      <w:bookmarkEnd w:id="7"/>
      <w:bookmarkEnd w:id="8"/>
      <w:bookmarkEnd w:id="9"/>
    </w:p>
    <w:p w14:paraId="6048C00C">
      <w:pPr>
        <w:widowControl/>
        <w:spacing w:line="360" w:lineRule="exact"/>
        <w:ind w:firstLine="422" w:firstLineChars="200"/>
        <w:jc w:val="left"/>
        <w:rPr>
          <w:rFonts w:hint="eastAsia" w:ascii="宋体" w:hAnsi="宋体" w:cs="宋体"/>
          <w:b/>
          <w:bCs/>
          <w:color w:val="auto"/>
          <w:kern w:val="0"/>
          <w:szCs w:val="21"/>
          <w:highlight w:val="none"/>
          <w:lang w:eastAsia="zh-CN"/>
        </w:rPr>
      </w:pPr>
      <w:r>
        <w:rPr>
          <w:rFonts w:hint="eastAsia" w:ascii="宋体" w:hAnsi="宋体" w:cs="宋体"/>
          <w:b/>
          <w:bCs/>
          <w:color w:val="auto"/>
          <w:kern w:val="0"/>
          <w:szCs w:val="21"/>
          <w:highlight w:val="none"/>
          <w:lang w:val="en-US" w:eastAsia="zh-CN"/>
        </w:rPr>
        <w:t>1、</w:t>
      </w:r>
      <w:r>
        <w:rPr>
          <w:rFonts w:hint="eastAsia" w:ascii="宋体" w:hAnsi="宋体" w:cs="宋体"/>
          <w:b/>
          <w:bCs/>
          <w:color w:val="auto"/>
          <w:spacing w:val="11"/>
          <w:kern w:val="0"/>
          <w:szCs w:val="21"/>
          <w:highlight w:val="none"/>
          <w:lang w:eastAsia="zh-CN"/>
        </w:rPr>
        <w:t>供应商</w:t>
      </w:r>
      <w:r>
        <w:rPr>
          <w:rFonts w:hint="eastAsia" w:ascii="宋体" w:hAnsi="宋体" w:eastAsia="宋体" w:cs="宋体"/>
          <w:b/>
          <w:bCs/>
          <w:color w:val="auto"/>
          <w:spacing w:val="11"/>
          <w:kern w:val="0"/>
          <w:szCs w:val="21"/>
          <w:highlight w:val="none"/>
        </w:rPr>
        <w:t>须具有与国家有关认证认可的规定相适应的检验资质，符合《食品检验机构资质认定条件》，获得《食品检验机构资质认定证书》（CMAF）或含食品检验检测范围的《检验检测机构资质认定证书》（CMA）</w:t>
      </w:r>
      <w:r>
        <w:rPr>
          <w:rFonts w:hint="eastAsia" w:ascii="宋体" w:hAnsi="宋体" w:cs="宋体"/>
          <w:b/>
          <w:bCs/>
          <w:color w:val="auto"/>
          <w:kern w:val="0"/>
          <w:szCs w:val="21"/>
          <w:highlight w:val="none"/>
          <w:lang w:eastAsia="zh-CN"/>
        </w:rPr>
        <w:t>。</w:t>
      </w:r>
    </w:p>
    <w:p w14:paraId="40131AF3">
      <w:pPr>
        <w:widowControl/>
        <w:spacing w:line="360" w:lineRule="exact"/>
        <w:ind w:firstLine="422" w:firstLineChars="200"/>
        <w:jc w:val="left"/>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2、本次招标提供《食品安全检测项目指导价目表》，投标人根据指导价目表进行统一折扣率报价，若遇需检测项目超出《食品安全检测项目指导价目表》所列范围，则具体价格比照同类项目指导价（结算时按中标折扣进行结算）。</w:t>
      </w:r>
    </w:p>
    <w:p w14:paraId="11C0D8C5">
      <w:pPr>
        <w:widowControl/>
        <w:spacing w:line="360" w:lineRule="exact"/>
        <w:ind w:firstLine="422" w:firstLineChars="200"/>
        <w:jc w:val="left"/>
        <w:rPr>
          <w:rFonts w:hint="default"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本项目不接受联合体</w:t>
      </w:r>
      <w:r>
        <w:rPr>
          <w:rFonts w:hint="eastAsia" w:ascii="宋体" w:hAnsi="宋体" w:cs="宋体"/>
          <w:b/>
          <w:bCs/>
          <w:color w:val="auto"/>
          <w:kern w:val="0"/>
          <w:szCs w:val="21"/>
          <w:highlight w:val="none"/>
          <w:lang w:eastAsia="zh-CN"/>
        </w:rPr>
        <w:t>投标</w:t>
      </w:r>
      <w:r>
        <w:rPr>
          <w:rFonts w:hint="eastAsia" w:ascii="宋体" w:hAnsi="宋体" w:cs="宋体"/>
          <w:b/>
          <w:bCs/>
          <w:color w:val="auto"/>
          <w:kern w:val="0"/>
          <w:szCs w:val="21"/>
          <w:highlight w:val="none"/>
        </w:rPr>
        <w:t>。</w:t>
      </w:r>
    </w:p>
    <w:p w14:paraId="68F31F4E">
      <w:pPr>
        <w:snapToGrid w:val="0"/>
        <w:spacing w:line="40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三、获取(下载)采购文件</w:t>
      </w:r>
    </w:p>
    <w:p w14:paraId="6631FE37">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1.时间：</w:t>
      </w:r>
      <w:r>
        <w:rPr>
          <w:rFonts w:ascii="宋体" w:hAnsi="宋体" w:cs="宋体"/>
          <w:color w:val="auto"/>
          <w:szCs w:val="21"/>
          <w:highlight w:val="none"/>
        </w:rPr>
        <w:t>公告发布之日起至投标截止时间前</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每天上午00:00至12:00，下午12:00至23:59（北京时间，线上获取法定节假日均可，线下获取文件法定节假日除外）</w:t>
      </w:r>
      <w:r>
        <w:rPr>
          <w:rFonts w:ascii="宋体" w:hAnsi="宋体" w:eastAsia="宋体" w:cs="宋体"/>
          <w:color w:val="auto"/>
          <w:szCs w:val="21"/>
          <w:highlight w:val="none"/>
        </w:rPr>
        <w:t>。</w:t>
      </w:r>
    </w:p>
    <w:p w14:paraId="11BDB9ED">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2.地点（网址）：</w:t>
      </w:r>
      <w:r>
        <w:rPr>
          <w:rStyle w:val="49"/>
          <w:rFonts w:ascii="宋体" w:hAnsi="宋体" w:cs="宋体"/>
          <w:color w:val="auto"/>
          <w:szCs w:val="21"/>
          <w:highlight w:val="none"/>
        </w:rPr>
        <w:t>政府采购云平台（www.zcygov.cn）。</w:t>
      </w:r>
    </w:p>
    <w:p w14:paraId="6F7E8834">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3.方式：在线获取（潜在投标人登陆政府采购云平台，进入“项目采购”，在“获取采购文件”菜单中选择项目后“申请获取采购文件”）。仅需浏览招标文件的可点击“游客，浏览采购文件”直接下载招标文件浏览。本项目不提供</w:t>
      </w:r>
      <w:r>
        <w:rPr>
          <w:rFonts w:hint="eastAsia" w:ascii="宋体" w:hAnsi="宋体" w:cs="宋体"/>
          <w:color w:val="auto"/>
          <w:kern w:val="0"/>
          <w:szCs w:val="21"/>
          <w:highlight w:val="none"/>
          <w:lang w:eastAsia="zh-CN"/>
        </w:rPr>
        <w:t>纸质版</w:t>
      </w:r>
      <w:r>
        <w:rPr>
          <w:rFonts w:ascii="宋体" w:hAnsi="宋体" w:cs="宋体"/>
          <w:color w:val="auto"/>
          <w:kern w:val="0"/>
          <w:szCs w:val="21"/>
          <w:highlight w:val="none"/>
        </w:rPr>
        <w:t>招标文件。</w:t>
      </w:r>
    </w:p>
    <w:p w14:paraId="16894CB4">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4.售价（元）：0</w:t>
      </w:r>
    </w:p>
    <w:p w14:paraId="64E0CA4C">
      <w:pPr>
        <w:widowControl/>
        <w:spacing w:line="360" w:lineRule="exact"/>
        <w:ind w:firstLine="420" w:firstLineChars="200"/>
        <w:jc w:val="left"/>
        <w:rPr>
          <w:rFonts w:hint="default" w:ascii="宋体" w:hAnsi="宋体" w:cs="宋体"/>
          <w:color w:val="auto"/>
          <w:szCs w:val="21"/>
          <w:highlight w:val="none"/>
        </w:rPr>
      </w:pPr>
      <w:r>
        <w:rPr>
          <w:rFonts w:ascii="宋体" w:hAnsi="宋体" w:cs="宋体"/>
          <w:color w:val="auto"/>
          <w:kern w:val="0"/>
          <w:szCs w:val="21"/>
          <w:highlight w:val="none"/>
        </w:rPr>
        <w:t>5.</w:t>
      </w:r>
      <w:r>
        <w:rPr>
          <w:rFonts w:ascii="宋体" w:hAnsi="宋体" w:cs="宋体"/>
          <w:color w:val="auto"/>
          <w:szCs w:val="21"/>
          <w:highlight w:val="none"/>
        </w:rPr>
        <w:t>招标文件同时以本公告附件形式发布。该招标文件仅供阅览使用，投标人只有在“政府采购云平台”完成注册并下载了招标文件后才视作依法获取招标文件，未在政采云平台上获取招标文件的潜在投标人均无资格参加本次投标。已依法获取招标文件的投标人不代表已通过资格审查，资格审查由采购人代表根据投标人提交的资信文件认定。</w:t>
      </w:r>
    </w:p>
    <w:p w14:paraId="194655D4">
      <w:pPr>
        <w:widowControl/>
        <w:spacing w:line="360" w:lineRule="exact"/>
        <w:ind w:firstLine="420" w:firstLineChars="200"/>
        <w:rPr>
          <w:rFonts w:hint="default" w:ascii="宋体" w:hAnsi="宋体" w:cs="宋体"/>
          <w:color w:val="auto"/>
          <w:kern w:val="0"/>
          <w:szCs w:val="21"/>
          <w:highlight w:val="none"/>
        </w:rPr>
      </w:pPr>
      <w:bookmarkStart w:id="10" w:name="_Toc28359082"/>
      <w:bookmarkStart w:id="11" w:name="_Toc28359005"/>
      <w:bookmarkStart w:id="12" w:name="_Toc35393624"/>
      <w:bookmarkStart w:id="13" w:name="_Toc35393793"/>
      <w:r>
        <w:rPr>
          <w:rFonts w:ascii="宋体" w:hAnsi="宋体" w:cs="宋体"/>
          <w:color w:val="auto"/>
          <w:kern w:val="0"/>
          <w:szCs w:val="21"/>
          <w:highlight w:val="none"/>
        </w:rPr>
        <w:t>6.采购项目信息发布网址：“浙江省政府采购网”（http://zfcg.czt.zj.gov.cn/）、“长兴县公共资源交易中心网 ”（http://ggzy.zjcx.gov.cn:8081/cxweb/）</w:t>
      </w:r>
    </w:p>
    <w:p w14:paraId="5AB94FB0">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四、提交投标文件</w:t>
      </w:r>
      <w:bookmarkEnd w:id="10"/>
      <w:bookmarkEnd w:id="11"/>
      <w:r>
        <w:rPr>
          <w:rFonts w:ascii="宋体" w:hAnsi="宋体" w:cs="宋体"/>
          <w:b/>
          <w:bCs/>
          <w:color w:val="auto"/>
          <w:kern w:val="0"/>
          <w:szCs w:val="21"/>
          <w:highlight w:val="none"/>
        </w:rPr>
        <w:t>截止时间、开标时间和地点</w:t>
      </w:r>
      <w:bookmarkEnd w:id="12"/>
      <w:bookmarkEnd w:id="13"/>
    </w:p>
    <w:p w14:paraId="5FF49AC6">
      <w:pPr>
        <w:widowControl/>
        <w:spacing w:line="360" w:lineRule="exact"/>
        <w:ind w:firstLine="420" w:firstLineChars="200"/>
        <w:jc w:val="left"/>
        <w:rPr>
          <w:rFonts w:hint="default" w:ascii="宋体" w:hAnsi="宋体" w:cs="宋体"/>
          <w:color w:val="auto"/>
          <w:kern w:val="0"/>
          <w:szCs w:val="21"/>
          <w:highlight w:val="none"/>
        </w:rPr>
      </w:pPr>
      <w:bookmarkStart w:id="14" w:name="_Toc28359007"/>
      <w:bookmarkStart w:id="15" w:name="_Toc35393794"/>
      <w:bookmarkStart w:id="16" w:name="_Toc35393625"/>
      <w:bookmarkStart w:id="17" w:name="_Toc28359084"/>
      <w:r>
        <w:rPr>
          <w:rFonts w:ascii="宋体" w:hAnsi="宋体" w:cs="宋体"/>
          <w:color w:val="auto"/>
          <w:kern w:val="0"/>
          <w:szCs w:val="21"/>
          <w:highlight w:val="none"/>
        </w:rPr>
        <w:t>1.截止时间：</w:t>
      </w:r>
      <w:r>
        <w:rPr>
          <w:rFonts w:hint="eastAsia" w:ascii="宋体" w:hAnsi="宋体" w:cs="宋体"/>
          <w:b/>
          <w:bCs/>
          <w:color w:val="auto"/>
          <w:highlight w:val="none"/>
          <w:u w:val="single"/>
          <w:lang w:val="en-US" w:eastAsia="zh-CN"/>
        </w:rPr>
        <w:t>2025年2</w:t>
      </w:r>
      <w:r>
        <w:rPr>
          <w:rFonts w:hint="eastAsia" w:ascii="宋体" w:hAnsi="宋体" w:cs="宋体"/>
          <w:b/>
          <w:bCs/>
          <w:color w:val="auto"/>
          <w:highlight w:val="none"/>
          <w:u w:val="single"/>
          <w:lang w:eastAsia="zh-CN"/>
        </w:rPr>
        <w:t>月</w:t>
      </w:r>
      <w:r>
        <w:rPr>
          <w:rFonts w:hint="eastAsia" w:ascii="宋体" w:hAnsi="宋体" w:cs="宋体"/>
          <w:b/>
          <w:bCs/>
          <w:color w:val="auto"/>
          <w:highlight w:val="none"/>
          <w:u w:val="single"/>
          <w:lang w:val="en-US" w:eastAsia="zh-CN"/>
        </w:rPr>
        <w:t>11</w:t>
      </w:r>
      <w:r>
        <w:rPr>
          <w:rFonts w:hint="eastAsia" w:ascii="宋体" w:hAnsi="宋体" w:cs="宋体"/>
          <w:b/>
          <w:bCs/>
          <w:color w:val="auto"/>
          <w:highlight w:val="none"/>
          <w:u w:val="single"/>
          <w:lang w:eastAsia="zh-CN"/>
        </w:rPr>
        <w:t>日</w:t>
      </w:r>
      <w:r>
        <w:rPr>
          <w:rFonts w:hint="eastAsia" w:ascii="宋体" w:hAnsi="宋体" w:cs="宋体"/>
          <w:b/>
          <w:bCs/>
          <w:color w:val="auto"/>
          <w:highlight w:val="none"/>
          <w:u w:val="single"/>
          <w:lang w:val="en-US" w:eastAsia="zh-CN"/>
        </w:rPr>
        <w:t>0</w:t>
      </w:r>
      <w:r>
        <w:rPr>
          <w:rFonts w:ascii="宋体" w:hAnsi="宋体" w:cs="宋体"/>
          <w:b/>
          <w:bCs/>
          <w:color w:val="auto"/>
          <w:highlight w:val="none"/>
          <w:u w:val="single"/>
        </w:rPr>
        <w:t>9：00</w:t>
      </w:r>
      <w:r>
        <w:rPr>
          <w:rFonts w:ascii="宋体" w:hAnsi="宋体" w:cs="宋体"/>
          <w:color w:val="auto"/>
          <w:kern w:val="0"/>
          <w:szCs w:val="21"/>
          <w:highlight w:val="none"/>
        </w:rPr>
        <w:t>（北京时间）。</w:t>
      </w:r>
    </w:p>
    <w:p w14:paraId="274F717E">
      <w:pPr>
        <w:widowControl/>
        <w:spacing w:line="360" w:lineRule="exact"/>
        <w:ind w:firstLine="420" w:firstLineChars="200"/>
        <w:rPr>
          <w:rFonts w:hint="eastAsia" w:ascii="宋体" w:hAnsi="宋体" w:eastAsia="宋体" w:cs="宋体"/>
          <w:color w:val="auto"/>
          <w:szCs w:val="21"/>
          <w:highlight w:val="none"/>
          <w:lang w:eastAsia="zh-CN"/>
        </w:rPr>
      </w:pPr>
      <w:r>
        <w:rPr>
          <w:rFonts w:ascii="宋体" w:hAnsi="宋体" w:cs="宋体"/>
          <w:color w:val="auto"/>
          <w:kern w:val="0"/>
          <w:szCs w:val="21"/>
          <w:highlight w:val="none"/>
        </w:rPr>
        <w:t>2.地点（网址）：</w:t>
      </w:r>
      <w:r>
        <w:rPr>
          <w:rFonts w:ascii="宋体" w:hAnsi="宋体" w:cs="宋体"/>
          <w:color w:val="auto"/>
          <w:szCs w:val="21"/>
          <w:highlight w:val="none"/>
          <w:lang w:val="zh-CN"/>
        </w:rPr>
        <w:t>长兴县市民服务中心四楼（长兴县锦绣路8号）公共资源交易中心开标室（届时详见四楼大屏公告栏）</w:t>
      </w:r>
      <w:r>
        <w:rPr>
          <w:rFonts w:ascii="宋体" w:hAnsi="宋体" w:cs="宋体"/>
          <w:color w:val="auto"/>
          <w:kern w:val="0"/>
          <w:szCs w:val="21"/>
          <w:highlight w:val="none"/>
        </w:rPr>
        <w:t>。</w:t>
      </w:r>
      <w:r>
        <w:rPr>
          <w:rFonts w:ascii="宋体" w:hAnsi="宋体" w:cs="宋体"/>
          <w:color w:val="auto"/>
          <w:szCs w:val="21"/>
          <w:highlight w:val="none"/>
          <w:lang w:val="zh-CN"/>
        </w:rPr>
        <w:t>（</w:t>
      </w:r>
      <w:r>
        <w:rPr>
          <w:rFonts w:ascii="宋体" w:hAnsi="宋体" w:cs="宋体"/>
          <w:color w:val="auto"/>
          <w:szCs w:val="21"/>
          <w:highlight w:val="none"/>
        </w:rPr>
        <w:t>网址：通过“政府采购云平台（www.zcygov.cn）”实行在线投标响应。</w:t>
      </w:r>
      <w:r>
        <w:rPr>
          <w:rFonts w:hint="eastAsia" w:ascii="宋体" w:hAnsi="宋体" w:cs="宋体"/>
          <w:color w:val="auto"/>
          <w:szCs w:val="21"/>
          <w:highlight w:val="none"/>
          <w:lang w:eastAsia="zh-CN"/>
        </w:rPr>
        <w:t>）</w:t>
      </w:r>
    </w:p>
    <w:p w14:paraId="029892E9">
      <w:pPr>
        <w:widowControl/>
        <w:spacing w:line="360" w:lineRule="exact"/>
        <w:ind w:firstLine="422" w:firstLineChars="200"/>
        <w:rPr>
          <w:rFonts w:hint="default" w:ascii="宋体" w:hAnsi="宋体" w:cs="宋体"/>
          <w:color w:val="auto"/>
          <w:kern w:val="0"/>
          <w:szCs w:val="21"/>
          <w:highlight w:val="none"/>
        </w:rPr>
      </w:pPr>
      <w:r>
        <w:rPr>
          <w:rFonts w:ascii="宋体" w:hAnsi="宋体" w:cs="宋体"/>
          <w:b/>
          <w:bCs/>
          <w:color w:val="auto"/>
          <w:kern w:val="0"/>
          <w:szCs w:val="21"/>
          <w:highlight w:val="none"/>
        </w:rPr>
        <w:t>五、投标文件开启</w:t>
      </w:r>
    </w:p>
    <w:p w14:paraId="3D6B0F8B">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1.开启时间：</w:t>
      </w:r>
      <w:r>
        <w:rPr>
          <w:rFonts w:hint="eastAsia" w:ascii="宋体" w:hAnsi="宋体" w:cs="宋体"/>
          <w:b/>
          <w:bCs/>
          <w:color w:val="auto"/>
          <w:highlight w:val="none"/>
          <w:u w:val="single"/>
          <w:lang w:val="en-US" w:eastAsia="zh-CN"/>
        </w:rPr>
        <w:t>2025年2</w:t>
      </w:r>
      <w:r>
        <w:rPr>
          <w:rFonts w:hint="eastAsia" w:ascii="宋体" w:hAnsi="宋体" w:cs="宋体"/>
          <w:b/>
          <w:bCs/>
          <w:color w:val="auto"/>
          <w:highlight w:val="none"/>
          <w:u w:val="single"/>
          <w:lang w:eastAsia="zh-CN"/>
        </w:rPr>
        <w:t>月</w:t>
      </w:r>
      <w:r>
        <w:rPr>
          <w:rFonts w:hint="eastAsia" w:ascii="宋体" w:hAnsi="宋体" w:cs="宋体"/>
          <w:b/>
          <w:bCs/>
          <w:color w:val="auto"/>
          <w:highlight w:val="none"/>
          <w:u w:val="single"/>
          <w:lang w:val="en-US" w:eastAsia="zh-CN"/>
        </w:rPr>
        <w:t>11</w:t>
      </w:r>
      <w:r>
        <w:rPr>
          <w:rFonts w:hint="eastAsia" w:ascii="宋体" w:hAnsi="宋体" w:cs="宋体"/>
          <w:b/>
          <w:bCs/>
          <w:color w:val="auto"/>
          <w:highlight w:val="none"/>
          <w:u w:val="single"/>
          <w:lang w:eastAsia="zh-CN"/>
        </w:rPr>
        <w:t>日</w:t>
      </w:r>
      <w:r>
        <w:rPr>
          <w:rFonts w:hint="eastAsia" w:ascii="宋体" w:hAnsi="宋体" w:cs="宋体"/>
          <w:b/>
          <w:bCs/>
          <w:color w:val="auto"/>
          <w:highlight w:val="none"/>
          <w:u w:val="single"/>
          <w:lang w:val="en-US" w:eastAsia="zh-CN"/>
        </w:rPr>
        <w:t>0</w:t>
      </w:r>
      <w:r>
        <w:rPr>
          <w:rFonts w:ascii="宋体" w:hAnsi="宋体" w:cs="宋体"/>
          <w:b/>
          <w:bCs/>
          <w:color w:val="auto"/>
          <w:highlight w:val="none"/>
          <w:u w:val="single"/>
        </w:rPr>
        <w:t>9：00</w:t>
      </w:r>
      <w:r>
        <w:rPr>
          <w:rFonts w:ascii="宋体" w:hAnsi="宋体" w:cs="宋体"/>
          <w:color w:val="auto"/>
          <w:kern w:val="0"/>
          <w:szCs w:val="21"/>
          <w:highlight w:val="none"/>
        </w:rPr>
        <w:t>（北京时间）。</w:t>
      </w:r>
    </w:p>
    <w:p w14:paraId="366B98EA">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2.地点（网址）：</w:t>
      </w:r>
      <w:r>
        <w:rPr>
          <w:rFonts w:ascii="宋体" w:hAnsi="宋体" w:cs="宋体"/>
          <w:color w:val="auto"/>
          <w:szCs w:val="21"/>
          <w:highlight w:val="none"/>
          <w:lang w:val="zh-CN"/>
        </w:rPr>
        <w:t>长兴县市民服务中心四楼（长兴县锦绣路8号）公共资源交易中心开标室（届时详见四楼大屏公告栏）。（</w:t>
      </w:r>
      <w:r>
        <w:rPr>
          <w:rFonts w:ascii="宋体" w:hAnsi="宋体" w:cs="宋体"/>
          <w:color w:val="auto"/>
          <w:szCs w:val="21"/>
          <w:highlight w:val="none"/>
        </w:rPr>
        <w:t>网址：通过“政府采购云平台（www.zcygov.cn）”实行在线投标响应。 ）</w:t>
      </w:r>
    </w:p>
    <w:p w14:paraId="29F90763">
      <w:pPr>
        <w:widowControl/>
        <w:spacing w:line="360" w:lineRule="exact"/>
        <w:ind w:firstLine="422" w:firstLineChars="200"/>
        <w:rPr>
          <w:rFonts w:hint="default" w:ascii="宋体" w:hAnsi="宋体" w:cs="宋体"/>
          <w:color w:val="auto"/>
          <w:kern w:val="0"/>
          <w:szCs w:val="21"/>
          <w:highlight w:val="none"/>
        </w:rPr>
      </w:pPr>
      <w:r>
        <w:rPr>
          <w:rFonts w:ascii="宋体" w:hAnsi="宋体" w:cs="宋体"/>
          <w:b/>
          <w:bCs/>
          <w:color w:val="auto"/>
          <w:kern w:val="0"/>
          <w:szCs w:val="21"/>
          <w:highlight w:val="none"/>
        </w:rPr>
        <w:t>六、公告期限</w:t>
      </w:r>
      <w:bookmarkEnd w:id="14"/>
      <w:bookmarkEnd w:id="15"/>
      <w:bookmarkEnd w:id="16"/>
      <w:bookmarkEnd w:id="17"/>
      <w:r>
        <w:rPr>
          <w:rFonts w:hint="eastAsia" w:ascii="宋体" w:hAnsi="宋体" w:cs="宋体"/>
          <w:b/>
          <w:bCs/>
          <w:color w:val="auto"/>
          <w:kern w:val="0"/>
          <w:szCs w:val="21"/>
          <w:highlight w:val="none"/>
          <w:lang w:eastAsia="zh-CN"/>
        </w:rPr>
        <w:t>：</w:t>
      </w:r>
      <w:r>
        <w:rPr>
          <w:rFonts w:ascii="宋体" w:hAnsi="宋体" w:cs="宋体"/>
          <w:color w:val="auto"/>
          <w:kern w:val="0"/>
          <w:szCs w:val="21"/>
          <w:highlight w:val="none"/>
        </w:rPr>
        <w:t>自本公告发布之日起5个工作日。</w:t>
      </w:r>
    </w:p>
    <w:p w14:paraId="3FC11D40">
      <w:pPr>
        <w:widowControl/>
        <w:spacing w:line="360" w:lineRule="exact"/>
        <w:ind w:firstLine="422" w:firstLineChars="200"/>
        <w:rPr>
          <w:rFonts w:hint="default" w:ascii="宋体" w:hAnsi="宋体" w:cs="宋体"/>
          <w:b/>
          <w:bCs/>
          <w:color w:val="auto"/>
          <w:kern w:val="0"/>
          <w:szCs w:val="21"/>
          <w:highlight w:val="none"/>
        </w:rPr>
      </w:pPr>
      <w:bookmarkStart w:id="18" w:name="_Toc35393795"/>
      <w:bookmarkStart w:id="19" w:name="_Toc35393626"/>
      <w:r>
        <w:rPr>
          <w:rFonts w:ascii="宋体" w:hAnsi="宋体" w:cs="宋体"/>
          <w:b/>
          <w:bCs/>
          <w:color w:val="auto"/>
          <w:kern w:val="0"/>
          <w:szCs w:val="21"/>
          <w:highlight w:val="none"/>
        </w:rPr>
        <w:t>七、其他补充事宜</w:t>
      </w:r>
      <w:bookmarkEnd w:id="18"/>
      <w:bookmarkEnd w:id="19"/>
    </w:p>
    <w:p w14:paraId="253D2BA3">
      <w:pPr>
        <w:pStyle w:val="10"/>
        <w:spacing w:after="0"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1.投标保证金：</w:t>
      </w:r>
      <w:r>
        <w:rPr>
          <w:rFonts w:hint="eastAsia" w:ascii="宋体" w:hAnsi="宋体" w:eastAsia="宋体" w:cs="宋体"/>
          <w:b w:val="0"/>
          <w:bCs w:val="0"/>
          <w:sz w:val="21"/>
          <w:szCs w:val="21"/>
          <w:lang w:val="en-US" w:eastAsia="zh-CN"/>
        </w:rPr>
        <w:t>本项目</w:t>
      </w:r>
      <w:r>
        <w:rPr>
          <w:rFonts w:hint="eastAsia" w:ascii="宋体" w:hAnsi="宋体" w:cs="宋体"/>
          <w:b w:val="0"/>
          <w:bCs w:val="0"/>
          <w:sz w:val="21"/>
          <w:szCs w:val="21"/>
          <w:lang w:val="en-US" w:eastAsia="zh-CN"/>
        </w:rPr>
        <w:t>无需提供</w:t>
      </w:r>
      <w:r>
        <w:rPr>
          <w:rFonts w:hint="eastAsia" w:ascii="宋体" w:hAnsi="宋体" w:eastAsia="宋体" w:cs="宋体"/>
          <w:b w:val="0"/>
          <w:bCs w:val="0"/>
          <w:sz w:val="21"/>
          <w:szCs w:val="21"/>
          <w:lang w:val="en-US" w:eastAsia="zh-CN"/>
        </w:rPr>
        <w:t>投标保证金</w:t>
      </w:r>
      <w:r>
        <w:rPr>
          <w:rFonts w:ascii="宋体" w:hAnsi="宋体" w:cs="宋体"/>
          <w:b/>
          <w:bCs/>
          <w:color w:val="auto"/>
          <w:kern w:val="0"/>
          <w:szCs w:val="21"/>
          <w:highlight w:val="none"/>
        </w:rPr>
        <w:t>。</w:t>
      </w:r>
    </w:p>
    <w:p w14:paraId="3540C375">
      <w:pPr>
        <w:pStyle w:val="10"/>
        <w:spacing w:after="0" w:line="360" w:lineRule="exact"/>
        <w:ind w:firstLine="422" w:firstLineChars="200"/>
        <w:rPr>
          <w:rFonts w:hint="default" w:ascii="宋体" w:hAnsi="宋体" w:cs="宋体"/>
          <w:b/>
          <w:bCs/>
          <w:color w:val="auto"/>
          <w:kern w:val="0"/>
          <w:szCs w:val="21"/>
          <w:highlight w:val="none"/>
          <w:lang w:val="zh-CN"/>
        </w:rPr>
      </w:pPr>
      <w:r>
        <w:rPr>
          <w:rFonts w:ascii="宋体" w:hAnsi="宋体" w:cs="宋体"/>
          <w:b/>
          <w:bCs/>
          <w:color w:val="auto"/>
          <w:kern w:val="0"/>
          <w:szCs w:val="21"/>
          <w:highlight w:val="none"/>
        </w:rPr>
        <w:t>2.</w:t>
      </w:r>
      <w:r>
        <w:rPr>
          <w:rFonts w:ascii="宋体" w:hAnsi="宋体" w:cs="宋体"/>
          <w:b/>
          <w:bCs/>
          <w:color w:val="auto"/>
          <w:kern w:val="0"/>
          <w:szCs w:val="21"/>
          <w:highlight w:val="none"/>
          <w:lang w:val="zh-CN"/>
        </w:rPr>
        <w:t>投标说明</w:t>
      </w:r>
    </w:p>
    <w:p w14:paraId="3A7B2BC8">
      <w:pPr>
        <w:autoSpaceDE w:val="0"/>
        <w:autoSpaceDN w:val="0"/>
        <w:spacing w:line="36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本项目实行电子投标，应按照本项目招标文件和政采云平台的要求编制、加密并提交投标文件（使用政采云平台专用编制工具）。投标人在使用系统进行投标的过程中遇到涉及平台使用的任何问题，可致电政采云平台技术支持热线咨询，联系方式：400-881-7190。</w:t>
      </w:r>
    </w:p>
    <w:p w14:paraId="61F1C53E">
      <w:pPr>
        <w:autoSpaceDE w:val="0"/>
        <w:autoSpaceDN w:val="0"/>
        <w:spacing w:line="36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（2）潜在投标人</w:t>
      </w:r>
      <w:r>
        <w:rPr>
          <w:rFonts w:ascii="宋体" w:hAnsi="宋体" w:cs="宋体"/>
          <w:color w:val="auto"/>
          <w:szCs w:val="21"/>
          <w:highlight w:val="none"/>
          <w:lang w:val="zh-CN"/>
        </w:rPr>
        <w:t>应在投标截止时间前完成CA数字证书办理</w:t>
      </w:r>
      <w:r>
        <w:rPr>
          <w:rFonts w:hint="eastAsia" w:ascii="宋体" w:hAnsi="宋体" w:cs="宋体"/>
          <w:color w:val="auto"/>
          <w:szCs w:val="21"/>
          <w:highlight w:val="none"/>
          <w:lang w:val="zh-CN"/>
        </w:rPr>
        <w:t>，</w:t>
      </w:r>
      <w:r>
        <w:rPr>
          <w:rFonts w:ascii="宋体" w:hAnsi="宋体" w:cs="宋体"/>
          <w:color w:val="auto"/>
          <w:szCs w:val="21"/>
          <w:highlight w:val="none"/>
          <w:lang w:val="zh-CN"/>
        </w:rPr>
        <w:t>CA数字证书办理</w:t>
      </w:r>
      <w:r>
        <w:rPr>
          <w:rFonts w:hint="eastAsia" w:ascii="宋体" w:hAnsi="宋体" w:cs="宋体"/>
          <w:color w:val="auto"/>
          <w:szCs w:val="21"/>
          <w:highlight w:val="none"/>
          <w:lang w:val="zh-CN"/>
        </w:rPr>
        <w:t>需要一定时间，</w:t>
      </w:r>
      <w:r>
        <w:rPr>
          <w:rFonts w:ascii="宋体" w:hAnsi="宋体" w:cs="宋体"/>
          <w:color w:val="auto"/>
          <w:szCs w:val="21"/>
          <w:highlight w:val="none"/>
          <w:lang w:val="zh-CN"/>
        </w:rPr>
        <w:t>建议各</w:t>
      </w:r>
      <w:r>
        <w:rPr>
          <w:rFonts w:ascii="宋体" w:hAnsi="宋体" w:cs="宋体"/>
          <w:color w:val="auto"/>
          <w:szCs w:val="21"/>
          <w:highlight w:val="none"/>
        </w:rPr>
        <w:t>潜在投标人</w:t>
      </w:r>
      <w:r>
        <w:rPr>
          <w:rFonts w:ascii="宋体" w:hAnsi="宋体" w:cs="宋体"/>
          <w:color w:val="auto"/>
          <w:szCs w:val="21"/>
          <w:highlight w:val="none"/>
          <w:lang w:val="zh-CN"/>
        </w:rPr>
        <w:t>抓紧时间办理。</w:t>
      </w:r>
    </w:p>
    <w:p w14:paraId="00F57A2E">
      <w:pPr>
        <w:pStyle w:val="10"/>
        <w:spacing w:after="0" w:line="360" w:lineRule="exact"/>
        <w:ind w:firstLineChars="200"/>
        <w:rPr>
          <w:rFonts w:hint="default" w:ascii="宋体" w:hAnsi="宋体" w:cs="宋体"/>
          <w:color w:val="auto"/>
          <w:szCs w:val="21"/>
          <w:highlight w:val="none"/>
          <w:lang w:val="zh-CN"/>
        </w:rPr>
      </w:pPr>
      <w:r>
        <w:rPr>
          <w:rFonts w:ascii="宋体" w:hAnsi="宋体" w:cs="宋体"/>
          <w:color w:val="auto"/>
          <w:szCs w:val="21"/>
          <w:highlight w:val="none"/>
        </w:rPr>
        <w:t>（3）投标人</w:t>
      </w:r>
      <w:r>
        <w:rPr>
          <w:rFonts w:ascii="宋体" w:hAnsi="宋体" w:cs="宋体"/>
          <w:color w:val="auto"/>
          <w:szCs w:val="21"/>
          <w:highlight w:val="none"/>
          <w:lang w:val="zh-CN"/>
        </w:rPr>
        <w:t>通过政采云平台电子投标工具制作投标文件，电子投标工具请</w:t>
      </w:r>
      <w:r>
        <w:rPr>
          <w:rFonts w:ascii="宋体" w:hAnsi="宋体" w:cs="宋体"/>
          <w:color w:val="auto"/>
          <w:szCs w:val="21"/>
          <w:highlight w:val="none"/>
        </w:rPr>
        <w:t>潜在投标人</w:t>
      </w:r>
      <w:r>
        <w:rPr>
          <w:rFonts w:ascii="宋体" w:hAnsi="宋体" w:cs="宋体"/>
          <w:color w:val="auto"/>
          <w:szCs w:val="21"/>
          <w:highlight w:val="none"/>
          <w:lang w:val="zh-CN"/>
        </w:rPr>
        <w:t>自行前往浙江省政府采购网下载并安装，电子投标制作具体流程详见“政采云供应商项目采购-电子招投标操作指南”以获取最新操作指南。</w:t>
      </w:r>
    </w:p>
    <w:p w14:paraId="37233888">
      <w:pPr>
        <w:pStyle w:val="10"/>
        <w:spacing w:after="0" w:line="36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rPr>
        <w:t>（4）</w:t>
      </w:r>
      <w:r>
        <w:rPr>
          <w:rFonts w:ascii="宋体" w:hAnsi="宋体" w:cs="宋体"/>
          <w:b/>
          <w:color w:val="auto"/>
          <w:szCs w:val="21"/>
          <w:highlight w:val="none"/>
          <w:lang w:val="zh-CN"/>
        </w:rPr>
        <w:t>因本次开标为全流程电子开评标，请各投标人自备可联网的电脑及CA锁。政采云平台在线报价操作失败的，投标人应及时联系采购代理机构。</w:t>
      </w:r>
    </w:p>
    <w:p w14:paraId="5801F812">
      <w:pPr>
        <w:pStyle w:val="10"/>
        <w:spacing w:after="0" w:line="360" w:lineRule="exact"/>
        <w:ind w:firstLine="422" w:firstLineChars="200"/>
        <w:rPr>
          <w:rFonts w:hint="default" w:ascii="宋体" w:hAnsi="宋体" w:cs="宋体"/>
          <w:b/>
          <w:bCs/>
          <w:color w:val="auto"/>
          <w:kern w:val="0"/>
          <w:szCs w:val="21"/>
          <w:highlight w:val="none"/>
          <w:lang w:val="zh-CN"/>
        </w:rPr>
      </w:pPr>
      <w:r>
        <w:rPr>
          <w:rFonts w:ascii="宋体" w:hAnsi="宋体" w:cs="宋体"/>
          <w:b/>
          <w:bCs/>
          <w:color w:val="auto"/>
          <w:kern w:val="0"/>
          <w:szCs w:val="21"/>
          <w:highlight w:val="none"/>
        </w:rPr>
        <w:t>3.</w:t>
      </w:r>
      <w:r>
        <w:rPr>
          <w:rFonts w:ascii="宋体" w:hAnsi="宋体" w:cs="宋体"/>
          <w:b/>
          <w:bCs/>
          <w:color w:val="auto"/>
          <w:kern w:val="0"/>
          <w:szCs w:val="21"/>
          <w:highlight w:val="none"/>
          <w:lang w:val="zh-CN"/>
        </w:rPr>
        <w:t>提交（上传）投标文件说明</w:t>
      </w:r>
    </w:p>
    <w:p w14:paraId="2B9D0699">
      <w:pPr>
        <w:autoSpaceDE w:val="0"/>
        <w:autoSpaceDN w:val="0"/>
        <w:spacing w:line="36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）投标人应当在</w:t>
      </w:r>
      <w:r>
        <w:rPr>
          <w:rFonts w:ascii="宋体" w:hAnsi="宋体" w:cs="宋体"/>
          <w:color w:val="auto"/>
          <w:kern w:val="0"/>
          <w:szCs w:val="21"/>
          <w:highlight w:val="none"/>
        </w:rPr>
        <w:t>投标截止时间</w:t>
      </w:r>
      <w:r>
        <w:rPr>
          <w:rFonts w:ascii="宋体" w:hAnsi="宋体" w:cs="宋体"/>
          <w:color w:val="auto"/>
          <w:szCs w:val="21"/>
          <w:highlight w:val="none"/>
          <w:lang w:val="zh-CN"/>
        </w:rPr>
        <w:t>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14:paraId="24A52D1D">
      <w:pPr>
        <w:tabs>
          <w:tab w:val="left" w:pos="1680"/>
        </w:tabs>
        <w:autoSpaceDE w:val="0"/>
        <w:autoSpaceDN w:val="0"/>
        <w:spacing w:line="360" w:lineRule="exact"/>
        <w:ind w:firstLine="422" w:firstLineChars="200"/>
        <w:jc w:val="left"/>
        <w:rPr>
          <w:rFonts w:hint="default" w:ascii="宋体" w:hAnsi="宋体" w:cs="宋体"/>
          <w:color w:val="auto"/>
          <w:szCs w:val="21"/>
          <w:highlight w:val="none"/>
          <w:lang w:val="zh-CN"/>
        </w:rPr>
      </w:pPr>
      <w:r>
        <w:rPr>
          <w:rFonts w:ascii="宋体" w:hAnsi="宋体" w:cs="宋体"/>
          <w:b/>
          <w:bCs/>
          <w:color w:val="auto"/>
          <w:szCs w:val="21"/>
          <w:highlight w:val="none"/>
          <w:lang w:val="zh-CN"/>
        </w:rPr>
        <w:t>（</w:t>
      </w:r>
      <w:r>
        <w:rPr>
          <w:rFonts w:ascii="宋体" w:hAnsi="宋体" w:cs="宋体"/>
          <w:b/>
          <w:bCs/>
          <w:color w:val="auto"/>
          <w:szCs w:val="21"/>
          <w:highlight w:val="none"/>
        </w:rPr>
        <w:t>2</w:t>
      </w:r>
      <w:r>
        <w:rPr>
          <w:rFonts w:ascii="宋体" w:hAnsi="宋体" w:cs="宋体"/>
          <w:b/>
          <w:bCs/>
          <w:color w:val="auto"/>
          <w:szCs w:val="21"/>
          <w:highlight w:val="none"/>
          <w:lang w:val="zh-CN"/>
        </w:rPr>
        <w:t>）投标人在</w:t>
      </w:r>
      <w:r>
        <w:rPr>
          <w:rFonts w:ascii="宋体" w:hAnsi="宋体" w:cs="宋体"/>
          <w:b/>
          <w:bCs/>
          <w:color w:val="auto"/>
          <w:kern w:val="0"/>
          <w:szCs w:val="21"/>
          <w:highlight w:val="none"/>
        </w:rPr>
        <w:t>投标截止时间</w:t>
      </w:r>
      <w:r>
        <w:rPr>
          <w:rFonts w:ascii="宋体" w:hAnsi="宋体" w:cs="宋体"/>
          <w:b/>
          <w:bCs/>
          <w:color w:val="auto"/>
          <w:szCs w:val="21"/>
          <w:highlight w:val="none"/>
          <w:lang w:val="zh-CN"/>
        </w:rPr>
        <w:t>前，除政采云上传的电子投标文件外，</w:t>
      </w:r>
      <w:r>
        <w:rPr>
          <w:rFonts w:hint="eastAsia" w:ascii="宋体" w:hAnsi="宋体" w:cs="宋体"/>
          <w:b/>
          <w:bCs/>
          <w:color w:val="auto"/>
          <w:szCs w:val="21"/>
          <w:highlight w:val="none"/>
          <w:lang w:val="zh-CN"/>
        </w:rPr>
        <w:t>投标人</w:t>
      </w:r>
      <w:r>
        <w:rPr>
          <w:rFonts w:hint="eastAsia" w:ascii="宋体" w:hAnsi="宋体" w:eastAsia="宋体" w:cs="宋体"/>
          <w:b/>
          <w:bCs/>
          <w:color w:val="auto"/>
          <w:szCs w:val="21"/>
          <w:highlight w:val="none"/>
          <w:lang w:val="en-US" w:eastAsia="zh-CN"/>
        </w:rPr>
        <w:t>如认为需要，</w:t>
      </w:r>
      <w:r>
        <w:rPr>
          <w:rFonts w:ascii="宋体" w:hAnsi="宋体" w:cs="宋体"/>
          <w:b/>
          <w:bCs/>
          <w:color w:val="auto"/>
          <w:szCs w:val="21"/>
          <w:highlight w:val="none"/>
          <w:lang w:val="zh-CN"/>
        </w:rPr>
        <w:t>还</w:t>
      </w:r>
      <w:r>
        <w:rPr>
          <w:rFonts w:hint="eastAsia" w:ascii="宋体" w:hAnsi="宋体" w:cs="宋体"/>
          <w:b/>
          <w:bCs/>
          <w:color w:val="auto"/>
          <w:szCs w:val="21"/>
          <w:highlight w:val="none"/>
          <w:lang w:val="zh-CN"/>
        </w:rPr>
        <w:t>可以</w:t>
      </w:r>
      <w:r>
        <w:rPr>
          <w:rFonts w:ascii="宋体" w:hAnsi="宋体" w:cs="宋体"/>
          <w:b/>
          <w:bCs/>
          <w:color w:val="auto"/>
          <w:szCs w:val="21"/>
          <w:highlight w:val="none"/>
          <w:lang w:val="zh-CN"/>
        </w:rPr>
        <w:t>提交以介质存储的数据电文形式的U盘备份投标文件一份和制作纸质备份投标文件一份。U盘备份投标文件和纸质备份投标文件建议采用顺丰快递邮寄方式提交，</w:t>
      </w:r>
      <w:r>
        <w:rPr>
          <w:rFonts w:hint="eastAsia" w:ascii="宋体" w:hAnsi="宋体" w:cs="宋体"/>
          <w:b/>
          <w:bCs/>
          <w:color w:val="auto"/>
          <w:szCs w:val="21"/>
          <w:highlight w:val="none"/>
          <w:lang w:val="zh-CN"/>
        </w:rPr>
        <w:t>收件</w:t>
      </w:r>
      <w:r>
        <w:rPr>
          <w:rFonts w:ascii="宋体" w:hAnsi="宋体" w:cs="宋体"/>
          <w:b/>
          <w:bCs/>
          <w:color w:val="auto"/>
          <w:szCs w:val="21"/>
          <w:highlight w:val="none"/>
          <w:lang w:val="zh-CN"/>
        </w:rPr>
        <w:t>地址：</w:t>
      </w:r>
      <w:r>
        <w:rPr>
          <w:rFonts w:hint="eastAsia" w:ascii="宋体" w:hAnsi="宋体" w:cs="宋体"/>
          <w:b/>
          <w:bCs/>
          <w:color w:val="auto"/>
          <w:szCs w:val="21"/>
          <w:highlight w:val="none"/>
          <w:lang w:val="zh-CN"/>
        </w:rPr>
        <w:t>浙江中诚工程管理科技有限公司</w:t>
      </w:r>
      <w:r>
        <w:rPr>
          <w:rFonts w:ascii="宋体" w:hAnsi="宋体" w:cs="宋体"/>
          <w:b/>
          <w:bCs/>
          <w:color w:val="auto"/>
          <w:szCs w:val="21"/>
          <w:highlight w:val="none"/>
          <w:lang w:val="zh-CN"/>
        </w:rPr>
        <w:t>（</w:t>
      </w:r>
      <w:r>
        <w:rPr>
          <w:rFonts w:hint="eastAsia" w:ascii="宋体" w:hAnsi="宋体" w:cs="宋体"/>
          <w:b/>
          <w:bCs/>
          <w:color w:val="auto"/>
          <w:szCs w:val="21"/>
          <w:highlight w:val="none"/>
          <w:lang w:val="zh-CN"/>
        </w:rPr>
        <w:t>长兴县中央大道2598号交通投资大楼A座1401室</w:t>
      </w:r>
      <w:r>
        <w:rPr>
          <w:rFonts w:ascii="宋体" w:hAnsi="宋体" w:cs="宋体"/>
          <w:b/>
          <w:bCs/>
          <w:color w:val="auto"/>
          <w:szCs w:val="21"/>
          <w:highlight w:val="none"/>
          <w:lang w:val="zh-CN"/>
        </w:rPr>
        <w:t>），收件人：</w:t>
      </w:r>
      <w:r>
        <w:rPr>
          <w:rFonts w:hint="eastAsia" w:ascii="宋体" w:hAnsi="宋体" w:cs="宋体"/>
          <w:b/>
          <w:bCs/>
          <w:color w:val="auto"/>
          <w:szCs w:val="21"/>
          <w:highlight w:val="none"/>
          <w:lang w:val="zh-CN"/>
        </w:rPr>
        <w:t>陈</w:t>
      </w:r>
      <w:r>
        <w:rPr>
          <w:rFonts w:ascii="宋体" w:hAnsi="宋体" w:cs="宋体"/>
          <w:b/>
          <w:bCs/>
          <w:color w:val="auto"/>
          <w:szCs w:val="21"/>
          <w:highlight w:val="none"/>
          <w:lang w:val="zh-CN"/>
        </w:rPr>
        <w:t>工，联系电话：</w:t>
      </w:r>
      <w:r>
        <w:rPr>
          <w:rFonts w:hint="eastAsia" w:ascii="宋体" w:hAnsi="宋体" w:cs="宋体"/>
          <w:b/>
          <w:bCs/>
          <w:color w:val="auto"/>
          <w:szCs w:val="21"/>
          <w:highlight w:val="none"/>
          <w:lang w:val="zh-CN"/>
        </w:rPr>
        <w:t>15905821712</w:t>
      </w:r>
      <w:r>
        <w:rPr>
          <w:rFonts w:ascii="宋体" w:hAnsi="宋体" w:cs="宋体"/>
          <w:b/>
          <w:bCs/>
          <w:color w:val="auto"/>
          <w:szCs w:val="21"/>
          <w:highlight w:val="none"/>
          <w:lang w:val="zh-CN"/>
        </w:rPr>
        <w:t xml:space="preserve"> ，</w:t>
      </w:r>
      <w:r>
        <w:rPr>
          <w:rFonts w:hint="eastAsia" w:ascii="宋体" w:hAnsi="宋体" w:eastAsia="宋体" w:cs="宋体"/>
          <w:b/>
          <w:bCs/>
          <w:color w:val="auto"/>
          <w:kern w:val="0"/>
          <w:szCs w:val="21"/>
          <w:highlight w:val="none"/>
        </w:rPr>
        <w:t>邮寄后请电话告知代理公司</w:t>
      </w:r>
      <w:r>
        <w:rPr>
          <w:rFonts w:hint="eastAsia" w:ascii="宋体" w:hAnsi="宋体" w:eastAsia="宋体" w:cs="宋体"/>
          <w:b/>
          <w:bCs/>
          <w:color w:val="auto"/>
          <w:kern w:val="0"/>
          <w:szCs w:val="21"/>
          <w:highlight w:val="none"/>
          <w:lang w:eastAsia="zh-CN"/>
        </w:rPr>
        <w:t>，</w:t>
      </w:r>
      <w:r>
        <w:rPr>
          <w:rFonts w:ascii="宋体" w:hAnsi="宋体" w:cs="宋体"/>
          <w:b/>
          <w:bCs/>
          <w:color w:val="auto"/>
          <w:szCs w:val="21"/>
          <w:highlight w:val="none"/>
          <w:lang w:val="zh-CN"/>
        </w:rPr>
        <w:t>由采购代理机构统一负责接收，接收截止时间（以签收时间为准）：</w:t>
      </w:r>
      <w:r>
        <w:rPr>
          <w:rFonts w:hint="eastAsia" w:ascii="宋体" w:hAnsi="宋体" w:cs="宋体"/>
          <w:b/>
          <w:bCs/>
          <w:color w:val="auto"/>
          <w:sz w:val="21"/>
          <w:szCs w:val="21"/>
          <w:lang w:val="en-US" w:eastAsia="zh-CN"/>
        </w:rPr>
        <w:t>2025年2</w:t>
      </w:r>
      <w:r>
        <w:rPr>
          <w:rFonts w:hint="eastAsia" w:ascii="宋体" w:hAnsi="宋体" w:eastAsia="宋体" w:cs="宋体"/>
          <w:b/>
          <w:bCs/>
          <w:color w:val="auto"/>
          <w:sz w:val="21"/>
          <w:szCs w:val="21"/>
          <w:lang w:val="en-US" w:eastAsia="zh-CN"/>
        </w:rPr>
        <w:t>月</w:t>
      </w:r>
      <w:r>
        <w:rPr>
          <w:rFonts w:hint="eastAsia" w:ascii="宋体" w:hAnsi="宋体" w:cs="宋体"/>
          <w:b/>
          <w:bCs/>
          <w:color w:val="auto"/>
          <w:sz w:val="21"/>
          <w:szCs w:val="21"/>
          <w:lang w:val="en-US" w:eastAsia="zh-CN"/>
        </w:rPr>
        <w:t>10</w:t>
      </w:r>
      <w:r>
        <w:rPr>
          <w:rFonts w:hint="eastAsia" w:ascii="宋体" w:hAnsi="宋体" w:eastAsia="宋体" w:cs="宋体"/>
          <w:b/>
          <w:bCs/>
          <w:color w:val="auto"/>
          <w:sz w:val="21"/>
          <w:szCs w:val="21"/>
          <w:lang w:val="en-US" w:eastAsia="zh-CN"/>
        </w:rPr>
        <w:t>日17∶00时</w:t>
      </w:r>
      <w:r>
        <w:rPr>
          <w:rFonts w:ascii="宋体" w:hAnsi="宋体" w:cs="宋体"/>
          <w:b/>
          <w:bCs/>
          <w:color w:val="auto"/>
          <w:szCs w:val="21"/>
          <w:highlight w:val="none"/>
          <w:lang w:val="zh-CN"/>
        </w:rPr>
        <w:t>。</w:t>
      </w:r>
    </w:p>
    <w:p w14:paraId="3ECCF432">
      <w:pPr>
        <w:autoSpaceDE w:val="0"/>
        <w:autoSpaceDN w:val="0"/>
        <w:spacing w:line="36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）投标人应留足</w:t>
      </w:r>
      <w:r>
        <w:rPr>
          <w:rFonts w:hint="eastAsia" w:ascii="宋体" w:hAnsi="宋体" w:cs="宋体"/>
          <w:color w:val="auto"/>
          <w:szCs w:val="21"/>
          <w:highlight w:val="none"/>
          <w:lang w:val="zh-CN"/>
        </w:rPr>
        <w:t>备份</w:t>
      </w:r>
      <w:r>
        <w:rPr>
          <w:rFonts w:ascii="宋体" w:hAnsi="宋体" w:cs="宋体"/>
          <w:color w:val="auto"/>
          <w:szCs w:val="21"/>
          <w:highlight w:val="none"/>
          <w:lang w:val="zh-CN"/>
        </w:rPr>
        <w:t>投标文件邮寄时间,确保备份投标文件于接收截止时间前送达指定地点，逾期送达或未密封将被拒收。投标人自行承担所有风险和由此带来的后果。</w:t>
      </w:r>
    </w:p>
    <w:p w14:paraId="0595731F">
      <w:pPr>
        <w:autoSpaceDE w:val="0"/>
        <w:autoSpaceDN w:val="0"/>
        <w:spacing w:line="360" w:lineRule="exact"/>
        <w:ind w:firstLine="422" w:firstLineChars="200"/>
        <w:rPr>
          <w:rFonts w:hint="default" w:ascii="宋体" w:hAnsi="宋体" w:cs="宋体"/>
          <w:b/>
          <w:bCs/>
          <w:color w:val="auto"/>
          <w:szCs w:val="21"/>
          <w:highlight w:val="none"/>
          <w:lang w:val="zh-CN"/>
        </w:rPr>
      </w:pPr>
      <w:r>
        <w:rPr>
          <w:rFonts w:ascii="宋体" w:hAnsi="宋体" w:cs="宋体"/>
          <w:b/>
          <w:bCs/>
          <w:color w:val="auto"/>
          <w:szCs w:val="21"/>
          <w:highlight w:val="none"/>
        </w:rPr>
        <w:t>4.</w:t>
      </w:r>
      <w:r>
        <w:rPr>
          <w:rFonts w:ascii="宋体" w:hAnsi="宋体" w:cs="宋体"/>
          <w:b/>
          <w:bCs/>
          <w:color w:val="auto"/>
          <w:szCs w:val="21"/>
          <w:highlight w:val="none"/>
          <w:lang w:val="zh-CN"/>
        </w:rPr>
        <w:t>质疑</w:t>
      </w:r>
    </w:p>
    <w:p w14:paraId="5CD91146">
      <w:pPr>
        <w:autoSpaceDE w:val="0"/>
        <w:autoSpaceDN w:val="0"/>
        <w:spacing w:line="360" w:lineRule="exact"/>
        <w:ind w:firstLine="420" w:firstLineChars="200"/>
        <w:jc w:val="left"/>
        <w:rPr>
          <w:rFonts w:hint="default" w:ascii="宋体" w:cs="宋体"/>
          <w:color w:val="auto"/>
          <w:szCs w:val="21"/>
          <w:highlight w:val="none"/>
          <w:lang w:val="zh-CN"/>
        </w:rPr>
      </w:pPr>
      <w:r>
        <w:rPr>
          <w:rFonts w:ascii="宋体" w:cs="宋体"/>
          <w:color w:val="auto"/>
          <w:szCs w:val="21"/>
          <w:highlight w:val="none"/>
          <w:lang w:val="zh-CN"/>
        </w:rPr>
        <w:t>投标人认为招标文件使自己的权益受到损害的，可以自下载招标文件之日或者招标文件公告期限届满之日（</w:t>
      </w:r>
      <w:r>
        <w:rPr>
          <w:rFonts w:hint="eastAsia" w:ascii="宋体" w:hAnsi="宋体" w:eastAsia="宋体" w:cs="宋体"/>
          <w:b w:val="0"/>
          <w:bCs w:val="0"/>
          <w:sz w:val="21"/>
          <w:szCs w:val="21"/>
        </w:rPr>
        <w:t>公告期限届满后获取采购文件的，以公告期限届满之日为准</w:t>
      </w:r>
      <w:r>
        <w:rPr>
          <w:rFonts w:ascii="宋体" w:cs="宋体"/>
          <w:color w:val="auto"/>
          <w:szCs w:val="21"/>
          <w:highlight w:val="none"/>
          <w:lang w:val="zh-CN"/>
        </w:rPr>
        <w:t>）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B98502">
      <w:pPr>
        <w:autoSpaceDE w:val="0"/>
        <w:autoSpaceDN w:val="0"/>
        <w:spacing w:line="360" w:lineRule="exact"/>
        <w:ind w:firstLine="422" w:firstLineChars="200"/>
        <w:jc w:val="left"/>
        <w:rPr>
          <w:rFonts w:hint="default" w:ascii="宋体" w:hAnsi="宋体" w:cs="宋体"/>
          <w:b/>
          <w:bCs/>
          <w:color w:val="auto"/>
          <w:szCs w:val="21"/>
          <w:highlight w:val="none"/>
          <w:lang w:val="zh-CN"/>
        </w:rPr>
      </w:pPr>
      <w:r>
        <w:rPr>
          <w:rFonts w:ascii="宋体" w:hAnsi="宋体" w:cs="宋体"/>
          <w:b/>
          <w:bCs/>
          <w:color w:val="auto"/>
          <w:szCs w:val="21"/>
          <w:highlight w:val="none"/>
        </w:rPr>
        <w:t>5.</w:t>
      </w:r>
      <w:r>
        <w:rPr>
          <w:rFonts w:ascii="宋体" w:hAnsi="宋体" w:cs="宋体"/>
          <w:b/>
          <w:bCs/>
          <w:color w:val="auto"/>
          <w:szCs w:val="21"/>
          <w:highlight w:val="none"/>
          <w:lang w:val="zh-CN"/>
        </w:rPr>
        <w:t>需要落实的政府采购政策</w:t>
      </w:r>
    </w:p>
    <w:p w14:paraId="1F7E49B4">
      <w:pPr>
        <w:autoSpaceDE w:val="0"/>
        <w:autoSpaceDN w:val="0"/>
        <w:spacing w:line="36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本项目执行促进中小企业发展（监狱企业、残疾人福利性单位视同小型、微型企业）</w:t>
      </w:r>
      <w:r>
        <w:rPr>
          <w:rFonts w:hint="eastAsia" w:ascii="宋体" w:cs="宋体"/>
          <w:color w:val="auto"/>
          <w:szCs w:val="21"/>
          <w:highlight w:val="none"/>
          <w:lang w:val="en-US" w:eastAsia="zh-CN"/>
        </w:rPr>
        <w:t>、政府采购金融服务</w:t>
      </w:r>
      <w:r>
        <w:rPr>
          <w:rFonts w:ascii="宋体" w:hAnsi="宋体" w:cs="宋体"/>
          <w:color w:val="auto"/>
          <w:szCs w:val="21"/>
          <w:highlight w:val="none"/>
        </w:rPr>
        <w:t>政策。</w:t>
      </w:r>
    </w:p>
    <w:p w14:paraId="42392D59">
      <w:pPr>
        <w:widowControl/>
        <w:spacing w:line="360" w:lineRule="exact"/>
        <w:ind w:firstLine="422" w:firstLineChars="200"/>
        <w:rPr>
          <w:rFonts w:hint="eastAsia" w:ascii="宋体" w:hAnsi="宋体" w:cs="宋体"/>
          <w:b/>
          <w:bCs/>
          <w:color w:val="auto"/>
          <w:kern w:val="0"/>
          <w:szCs w:val="21"/>
          <w:highlight w:val="none"/>
          <w:lang w:val="en-US" w:eastAsia="zh-CN"/>
        </w:rPr>
      </w:pPr>
      <w:bookmarkStart w:id="20" w:name="_Toc35393796"/>
      <w:bookmarkStart w:id="21" w:name="_Toc28359085"/>
      <w:bookmarkStart w:id="22" w:name="_Toc28359008"/>
      <w:bookmarkStart w:id="23" w:name="_Toc35393627"/>
      <w:r>
        <w:rPr>
          <w:rFonts w:hint="eastAsia" w:ascii="宋体" w:hAnsi="宋体" w:cs="宋体"/>
          <w:b/>
          <w:bCs/>
          <w:color w:val="auto"/>
          <w:kern w:val="0"/>
          <w:szCs w:val="21"/>
          <w:highlight w:val="none"/>
          <w:lang w:val="en-US" w:eastAsia="zh-CN"/>
        </w:rPr>
        <w:t>6.政府采购金融服务</w:t>
      </w:r>
    </w:p>
    <w:p w14:paraId="4A9E65A2">
      <w:pPr>
        <w:autoSpaceDE w:val="0"/>
        <w:autoSpaceDN w:val="0"/>
        <w:spacing w:line="360" w:lineRule="exact"/>
        <w:ind w:firstLine="420" w:firstLineChars="200"/>
        <w:jc w:val="left"/>
        <w:rPr>
          <w:rFonts w:hint="eastAsia" w:ascii="宋体" w:hAnsi="Times New Roman" w:eastAsia="宋体" w:cs="宋体"/>
          <w:color w:val="auto"/>
          <w:szCs w:val="21"/>
          <w:highlight w:val="none"/>
          <w:lang w:eastAsia="zh-CN"/>
        </w:rPr>
      </w:pPr>
      <w:r>
        <w:rPr>
          <w:rFonts w:hint="eastAsia" w:ascii="宋体" w:hAnsi="Times New Roman" w:eastAsia="宋体" w:cs="宋体"/>
          <w:color w:val="auto"/>
          <w:szCs w:val="21"/>
          <w:highlight w:val="none"/>
        </w:rPr>
        <w:t>为有效破解当前中小企业面临的“融资难、融资贵”困局，充分发挥好政府采购扶持中小企业发展的政策功能，本项目中标供应商可凭政府采合同或中标通知书等材料至政采云平台申请相关融资产品。</w:t>
      </w:r>
    </w:p>
    <w:p w14:paraId="46152732">
      <w:pPr>
        <w:autoSpaceDE w:val="0"/>
        <w:autoSpaceDN w:val="0"/>
        <w:spacing w:line="360" w:lineRule="exact"/>
        <w:ind w:firstLine="420" w:firstLineChars="200"/>
        <w:jc w:val="left"/>
        <w:rPr>
          <w:rFonts w:hint="eastAsia" w:ascii="宋体" w:hAnsi="Times New Roman" w:eastAsia="宋体" w:cs="宋体"/>
          <w:color w:val="auto"/>
          <w:szCs w:val="21"/>
          <w:highlight w:val="none"/>
          <w:lang w:eastAsia="zh-CN"/>
        </w:rPr>
      </w:pPr>
      <w:r>
        <w:rPr>
          <w:rFonts w:hint="eastAsia" w:ascii="宋体" w:hAnsi="Times New Roman" w:eastAsia="宋体" w:cs="宋体"/>
          <w:color w:val="auto"/>
          <w:szCs w:val="21"/>
          <w:highlight w:val="none"/>
          <w:lang w:val="en-US" w:eastAsia="zh-CN"/>
        </w:rPr>
        <w:t xml:space="preserve">    </w:t>
      </w:r>
      <w:r>
        <w:rPr>
          <w:rFonts w:hint="eastAsia" w:ascii="宋体" w:hAnsi="Times New Roman" w:eastAsia="宋体" w:cs="宋体"/>
          <w:color w:val="auto"/>
          <w:szCs w:val="21"/>
          <w:highlight w:val="none"/>
        </w:rPr>
        <w:t>办理流程：政采云平台线上发起申请——银行审批给出额度利率——贷款发放。</w:t>
      </w:r>
    </w:p>
    <w:p w14:paraId="4A00A4EC">
      <w:pPr>
        <w:autoSpaceDE w:val="0"/>
        <w:autoSpaceDN w:val="0"/>
        <w:spacing w:line="360" w:lineRule="exact"/>
        <w:ind w:firstLine="420" w:firstLineChars="200"/>
        <w:jc w:val="left"/>
        <w:rPr>
          <w:rFonts w:hint="eastAsia" w:ascii="宋体" w:hAnsi="Times New Roman" w:eastAsia="宋体" w:cs="宋体"/>
          <w:color w:val="auto"/>
          <w:szCs w:val="21"/>
          <w:highlight w:val="none"/>
          <w:lang w:val="en-US" w:eastAsia="zh-CN"/>
        </w:rPr>
      </w:pPr>
      <w:r>
        <w:rPr>
          <w:rFonts w:hint="eastAsia" w:ascii="宋体" w:hAnsi="Times New Roman" w:eastAsia="宋体" w:cs="宋体"/>
          <w:color w:val="auto"/>
          <w:szCs w:val="21"/>
          <w:highlight w:val="none"/>
          <w:lang w:val="en-US" w:eastAsia="zh-CN"/>
        </w:rPr>
        <w:t xml:space="preserve">    </w:t>
      </w:r>
      <w:r>
        <w:rPr>
          <w:rFonts w:hint="eastAsia" w:ascii="宋体" w:hAnsi="Times New Roman" w:eastAsia="宋体" w:cs="宋体"/>
          <w:color w:val="auto"/>
          <w:szCs w:val="21"/>
          <w:highlight w:val="none"/>
        </w:rPr>
        <w:t>操作方式：登录政采云平台（</w:t>
      </w:r>
      <w:r>
        <w:rPr>
          <w:rFonts w:hint="eastAsia" w:ascii="宋体" w:hAnsi="Times New Roman" w:eastAsia="宋体" w:cs="宋体"/>
          <w:color w:val="auto"/>
          <w:szCs w:val="21"/>
          <w:highlight w:val="none"/>
        </w:rPr>
        <w:fldChar w:fldCharType="begin"/>
      </w:r>
      <w:r>
        <w:rPr>
          <w:rFonts w:hint="eastAsia" w:ascii="宋体" w:hAnsi="Times New Roman" w:eastAsia="宋体" w:cs="宋体"/>
          <w:color w:val="auto"/>
          <w:szCs w:val="21"/>
          <w:highlight w:val="none"/>
        </w:rPr>
        <w:instrText xml:space="preserve">INCLUDEPICTURE \d "C:\\Users\\Administrator\\AppData\\Roaming\\Tencent\\QQTempSys\\%W@GJ$ACOF(TYDYECOKVDYB.png" \* MERGEFORMATINET </w:instrText>
      </w:r>
      <w:r>
        <w:rPr>
          <w:rFonts w:hint="eastAsia" w:ascii="宋体" w:hAnsi="Times New Roman" w:eastAsia="宋体" w:cs="宋体"/>
          <w:color w:val="auto"/>
          <w:szCs w:val="21"/>
          <w:highlight w:val="none"/>
        </w:rPr>
        <w:fldChar w:fldCharType="separate"/>
      </w:r>
      <w:r>
        <w:rPr>
          <w:rFonts w:hint="eastAsia" w:ascii="宋体" w:hAnsi="Times New Roman" w:eastAsia="宋体" w:cs="宋体"/>
          <w:color w:val="auto"/>
          <w:szCs w:val="21"/>
          <w:highlight w:val="none"/>
        </w:rPr>
        <w:drawing>
          <wp:inline distT="0" distB="0" distL="114300" distR="114300">
            <wp:extent cx="190500" cy="142875"/>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Times New Roman" w:eastAsia="宋体" w:cs="宋体"/>
          <w:color w:val="auto"/>
          <w:szCs w:val="21"/>
          <w:highlight w:val="none"/>
        </w:rPr>
        <w:fldChar w:fldCharType="end"/>
      </w:r>
      <w:r>
        <w:rPr>
          <w:rFonts w:hint="eastAsia" w:ascii="宋体" w:hAnsi="Times New Roman" w:eastAsia="宋体" w:cs="宋体"/>
          <w:color w:val="auto"/>
          <w:szCs w:val="21"/>
          <w:highlight w:val="none"/>
        </w:rPr>
        <w:t>https://www.zcygov.cn/）——点击右上角金融服务（</w:t>
      </w:r>
      <w:r>
        <w:rPr>
          <w:rFonts w:hint="eastAsia" w:ascii="宋体" w:hAnsi="Times New Roman" w:eastAsia="宋体" w:cs="宋体"/>
          <w:color w:val="auto"/>
          <w:szCs w:val="21"/>
          <w:highlight w:val="none"/>
        </w:rPr>
        <w:fldChar w:fldCharType="begin"/>
      </w:r>
      <w:r>
        <w:rPr>
          <w:rFonts w:hint="eastAsia" w:ascii="宋体" w:hAnsi="Times New Roman" w:eastAsia="宋体" w:cs="宋体"/>
          <w:color w:val="auto"/>
          <w:szCs w:val="21"/>
          <w:highlight w:val="none"/>
        </w:rPr>
        <w:instrText xml:space="preserve">INCLUDEPICTURE \d "C:\\Users\\Administrator\\AppData\\Roaming\\Tencent\\QQTempSys\\%W@GJ$ACOF(TYDYECOKVDYB.png" \* MERGEFORMATINET </w:instrText>
      </w:r>
      <w:r>
        <w:rPr>
          <w:rFonts w:hint="eastAsia" w:ascii="宋体" w:hAnsi="Times New Roman" w:eastAsia="宋体" w:cs="宋体"/>
          <w:color w:val="auto"/>
          <w:szCs w:val="21"/>
          <w:highlight w:val="none"/>
        </w:rPr>
        <w:fldChar w:fldCharType="separate"/>
      </w:r>
      <w:r>
        <w:rPr>
          <w:rFonts w:hint="eastAsia" w:ascii="宋体" w:hAnsi="Times New Roman" w:eastAsia="宋体" w:cs="宋体"/>
          <w:color w:val="auto"/>
          <w:szCs w:val="21"/>
          <w:highlight w:val="none"/>
        </w:rPr>
        <w:drawing>
          <wp:inline distT="0" distB="0" distL="114300" distR="114300">
            <wp:extent cx="190500" cy="142875"/>
            <wp:effectExtent l="0" t="0" r="0" b="0"/>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Times New Roman" w:eastAsia="宋体" w:cs="宋体"/>
          <w:color w:val="auto"/>
          <w:szCs w:val="21"/>
          <w:highlight w:val="none"/>
        </w:rPr>
        <w:fldChar w:fldCharType="end"/>
      </w:r>
      <w:r>
        <w:rPr>
          <w:rFonts w:hint="eastAsia" w:ascii="宋体" w:hAnsi="Times New Roman" w:eastAsia="宋体" w:cs="宋体"/>
          <w:color w:val="auto"/>
          <w:szCs w:val="21"/>
          <w:highlight w:val="none"/>
        </w:rPr>
        <w:t>https://jinrong.zcygov.cn/）——选择融资服务——选择银行及产品——线上直接申请。</w:t>
      </w:r>
    </w:p>
    <w:p w14:paraId="09AF6806">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八、</w:t>
      </w:r>
      <w:bookmarkEnd w:id="20"/>
      <w:bookmarkEnd w:id="21"/>
      <w:bookmarkEnd w:id="22"/>
      <w:bookmarkEnd w:id="23"/>
      <w:r>
        <w:rPr>
          <w:rFonts w:ascii="宋体" w:hAnsi="宋体" w:cs="宋体"/>
          <w:b/>
          <w:bCs/>
          <w:color w:val="auto"/>
          <w:kern w:val="0"/>
          <w:szCs w:val="21"/>
          <w:highlight w:val="none"/>
        </w:rPr>
        <w:t>对本次招标提出询问、质疑、投诉，请按以下方式联系</w:t>
      </w:r>
    </w:p>
    <w:p w14:paraId="07BEB951">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1.采购人信息</w:t>
      </w:r>
    </w:p>
    <w:p w14:paraId="166E90D8">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名称：</w:t>
      </w:r>
      <w:r>
        <w:rPr>
          <w:rFonts w:hint="eastAsia" w:ascii="宋体" w:hAnsi="宋体" w:cs="宋体"/>
          <w:color w:val="auto"/>
          <w:szCs w:val="21"/>
          <w:highlight w:val="none"/>
          <w:lang w:val="zh-CN"/>
        </w:rPr>
        <w:t>长兴县市场监督管理局</w:t>
      </w:r>
    </w:p>
    <w:p w14:paraId="169D8BF7">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地址：</w:t>
      </w:r>
      <w:r>
        <w:rPr>
          <w:rFonts w:hint="eastAsia" w:ascii="宋体" w:hAnsi="宋体" w:cs="宋体"/>
          <w:color w:val="auto"/>
          <w:szCs w:val="21"/>
          <w:highlight w:val="none"/>
          <w:lang w:val="zh-CN"/>
        </w:rPr>
        <w:t>湖州市长兴县县前中街128号</w:t>
      </w:r>
    </w:p>
    <w:p w14:paraId="706A4F29">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传真：/</w:t>
      </w:r>
    </w:p>
    <w:p w14:paraId="417D0D55">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项目联系人（询问）：</w:t>
      </w:r>
      <w:r>
        <w:rPr>
          <w:rFonts w:hint="eastAsia" w:ascii="宋体" w:hAnsi="宋体" w:cs="宋体"/>
          <w:color w:val="auto"/>
          <w:szCs w:val="21"/>
          <w:highlight w:val="none"/>
          <w:lang w:val="zh-CN"/>
        </w:rPr>
        <w:t>叶女士</w:t>
      </w:r>
    </w:p>
    <w:p w14:paraId="10D85E11">
      <w:pPr>
        <w:widowControl/>
        <w:spacing w:line="360" w:lineRule="exact"/>
        <w:ind w:firstLine="420" w:firstLineChars="200"/>
        <w:jc w:val="left"/>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项目联系方式（询问）：</w:t>
      </w:r>
      <w:r>
        <w:rPr>
          <w:rFonts w:hint="eastAsia" w:ascii="宋体" w:hAnsi="宋体" w:cs="宋体"/>
          <w:color w:val="auto"/>
          <w:kern w:val="0"/>
          <w:szCs w:val="21"/>
          <w:highlight w:val="none"/>
          <w:lang w:eastAsia="zh-CN"/>
        </w:rPr>
        <w:t>0572-6</w:t>
      </w:r>
      <w:r>
        <w:rPr>
          <w:rFonts w:hint="eastAsia" w:ascii="宋体" w:hAnsi="宋体" w:cs="宋体"/>
          <w:color w:val="auto"/>
          <w:kern w:val="0"/>
          <w:szCs w:val="21"/>
          <w:highlight w:val="none"/>
          <w:lang w:val="en-US" w:eastAsia="zh-CN"/>
        </w:rPr>
        <w:t>671232</w:t>
      </w:r>
    </w:p>
    <w:p w14:paraId="1A1DFFAA">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质疑联系人：</w:t>
      </w:r>
      <w:r>
        <w:rPr>
          <w:rFonts w:hint="eastAsia" w:ascii="宋体" w:hAnsi="宋体" w:cs="宋体"/>
          <w:color w:val="auto"/>
          <w:szCs w:val="21"/>
          <w:highlight w:val="none"/>
          <w:lang w:val="zh-CN"/>
        </w:rPr>
        <w:t>沈女士</w:t>
      </w:r>
    </w:p>
    <w:p w14:paraId="4CF3623A">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质疑联系方式：</w:t>
      </w:r>
      <w:r>
        <w:rPr>
          <w:rFonts w:hint="eastAsia" w:ascii="宋体" w:hAnsi="宋体" w:cs="宋体"/>
          <w:color w:val="auto"/>
          <w:kern w:val="0"/>
          <w:szCs w:val="21"/>
          <w:highlight w:val="none"/>
          <w:lang w:eastAsia="zh-CN"/>
        </w:rPr>
        <w:t>0572-6</w:t>
      </w:r>
      <w:r>
        <w:rPr>
          <w:rFonts w:hint="eastAsia" w:ascii="宋体" w:hAnsi="宋体" w:cs="宋体"/>
          <w:color w:val="auto"/>
          <w:kern w:val="0"/>
          <w:szCs w:val="21"/>
          <w:highlight w:val="none"/>
          <w:lang w:val="en-US" w:eastAsia="zh-CN"/>
        </w:rPr>
        <w:t>671300</w:t>
      </w:r>
      <w:r>
        <w:rPr>
          <w:rFonts w:ascii="宋体" w:hAnsi="宋体" w:cs="宋体"/>
          <w:color w:val="auto"/>
          <w:kern w:val="0"/>
          <w:szCs w:val="21"/>
          <w:highlight w:val="none"/>
        </w:rPr>
        <w:t xml:space="preserve"> </w:t>
      </w:r>
    </w:p>
    <w:p w14:paraId="0D95ED58">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2.采购代理机构信息</w:t>
      </w:r>
    </w:p>
    <w:p w14:paraId="710A319F">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名称：</w:t>
      </w:r>
      <w:r>
        <w:rPr>
          <w:rFonts w:hint="eastAsia" w:ascii="宋体" w:hAnsi="宋体" w:cs="宋体"/>
          <w:color w:val="auto"/>
          <w:kern w:val="0"/>
          <w:szCs w:val="21"/>
          <w:highlight w:val="none"/>
          <w:lang w:eastAsia="zh-CN"/>
        </w:rPr>
        <w:t>浙江中诚工程管理科技有限公司</w:t>
      </w:r>
    </w:p>
    <w:p w14:paraId="3FDE5486">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地址：</w:t>
      </w:r>
      <w:r>
        <w:rPr>
          <w:rFonts w:hint="eastAsia" w:ascii="宋体" w:hAnsi="宋体" w:cs="宋体"/>
          <w:color w:val="auto"/>
          <w:kern w:val="0"/>
          <w:szCs w:val="21"/>
          <w:highlight w:val="none"/>
          <w:lang w:eastAsia="zh-CN"/>
        </w:rPr>
        <w:t>长兴县中央大道2598号（交通投资集团A座）1401室</w:t>
      </w:r>
    </w:p>
    <w:p w14:paraId="5ADBD78E">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传真：</w:t>
      </w:r>
      <w:r>
        <w:rPr>
          <w:rFonts w:hint="eastAsia" w:ascii="宋体" w:hAnsi="宋体" w:cs="宋体"/>
          <w:color w:val="auto"/>
          <w:kern w:val="0"/>
          <w:szCs w:val="21"/>
          <w:highlight w:val="none"/>
          <w:lang w:val="en-US" w:eastAsia="zh-CN"/>
        </w:rPr>
        <w:t>/</w:t>
      </w:r>
    </w:p>
    <w:p w14:paraId="5BE28A11">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项目联系人（询问）：</w:t>
      </w:r>
      <w:r>
        <w:rPr>
          <w:rFonts w:hint="eastAsia" w:ascii="宋体" w:hAnsi="宋体" w:cs="宋体"/>
          <w:color w:val="auto"/>
          <w:szCs w:val="21"/>
          <w:highlight w:val="none"/>
          <w:lang w:val="zh-CN"/>
        </w:rPr>
        <w:t>陈工</w:t>
      </w:r>
      <w:r>
        <w:rPr>
          <w:rFonts w:ascii="宋体" w:hAnsi="宋体" w:cs="宋体"/>
          <w:color w:val="auto"/>
          <w:kern w:val="0"/>
          <w:szCs w:val="21"/>
          <w:highlight w:val="none"/>
        </w:rPr>
        <w:t xml:space="preserve"> </w:t>
      </w:r>
    </w:p>
    <w:p w14:paraId="77242035">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项目联系方式（询问）：</w:t>
      </w:r>
      <w:r>
        <w:rPr>
          <w:rFonts w:hint="eastAsia" w:ascii="宋体" w:hAnsi="宋体" w:cs="宋体"/>
          <w:color w:val="auto"/>
          <w:kern w:val="0"/>
          <w:szCs w:val="21"/>
          <w:highlight w:val="none"/>
          <w:lang w:eastAsia="zh-CN"/>
        </w:rPr>
        <w:t>0572-6533631</w:t>
      </w:r>
    </w:p>
    <w:p w14:paraId="73AC296E">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质疑联系人：</w:t>
      </w:r>
      <w:r>
        <w:rPr>
          <w:rFonts w:ascii="宋体" w:hAnsi="宋体" w:cs="宋体"/>
          <w:color w:val="auto"/>
          <w:szCs w:val="21"/>
          <w:highlight w:val="none"/>
          <w:lang w:val="zh-CN"/>
        </w:rPr>
        <w:t>李工</w:t>
      </w:r>
    </w:p>
    <w:p w14:paraId="489FD6E0">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质疑联系方式：</w:t>
      </w:r>
      <w:r>
        <w:rPr>
          <w:rFonts w:hint="eastAsia" w:ascii="宋体" w:hAnsi="宋体" w:cs="宋体"/>
          <w:color w:val="auto"/>
          <w:kern w:val="0"/>
          <w:szCs w:val="21"/>
          <w:highlight w:val="none"/>
          <w:lang w:eastAsia="zh-CN"/>
        </w:rPr>
        <w:t>0572-6533631</w:t>
      </w:r>
    </w:p>
    <w:p w14:paraId="4259383C">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3.同级政府采购监督管理部门</w:t>
      </w:r>
    </w:p>
    <w:p w14:paraId="67FA92B4">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 xml:space="preserve">名称：长兴县财政局政府采购监管科 </w:t>
      </w:r>
    </w:p>
    <w:p w14:paraId="1CB25CE3">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地址：</w:t>
      </w:r>
      <w:r>
        <w:rPr>
          <w:rFonts w:hint="eastAsia" w:ascii="宋体" w:hAnsi="宋体" w:cs="宋体"/>
          <w:color w:val="auto"/>
          <w:kern w:val="0"/>
          <w:szCs w:val="21"/>
          <w:highlight w:val="none"/>
          <w:lang w:eastAsia="zh-CN"/>
        </w:rPr>
        <w:t>长兴县龙山街道锦绣路6号兴国商务楼1号楼1305室</w:t>
      </w:r>
    </w:p>
    <w:p w14:paraId="643DC4DA">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传真：/</w:t>
      </w:r>
    </w:p>
    <w:p w14:paraId="1AEBFC5E">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 xml:space="preserve">联系人：佘科     </w:t>
      </w:r>
    </w:p>
    <w:p w14:paraId="48E8F050">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监督投诉电话：0572-6027789</w:t>
      </w:r>
    </w:p>
    <w:p w14:paraId="0E04CA29">
      <w:pPr>
        <w:widowControl/>
        <w:spacing w:line="360" w:lineRule="exact"/>
        <w:jc w:val="left"/>
        <w:rPr>
          <w:rFonts w:ascii="宋体" w:hAnsi="宋体" w:cs="宋体"/>
          <w:color w:val="auto"/>
          <w:kern w:val="0"/>
          <w:szCs w:val="21"/>
          <w:highlight w:val="none"/>
        </w:rPr>
      </w:pPr>
      <w:r>
        <w:rPr>
          <w:rFonts w:ascii="宋体" w:hAnsi="宋体" w:cs="宋体"/>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p>
    <w:p w14:paraId="6B6088B3">
      <w:pPr>
        <w:widowControl/>
        <w:spacing w:line="360" w:lineRule="exact"/>
        <w:jc w:val="left"/>
        <w:rPr>
          <w:rFonts w:ascii="宋体" w:hAnsi="宋体" w:cs="宋体"/>
          <w:color w:val="auto"/>
          <w:kern w:val="0"/>
          <w:szCs w:val="21"/>
          <w:highlight w:val="none"/>
        </w:rPr>
      </w:pPr>
      <w:r>
        <w:rPr>
          <w:rFonts w:ascii="宋体" w:hAnsi="宋体" w:cs="宋体"/>
          <w:color w:val="auto"/>
          <w:kern w:val="0"/>
          <w:szCs w:val="21"/>
          <w:highlight w:val="none"/>
        </w:rPr>
        <w:t>CA问题联系电话（人工）：汇信CA 400-888-4636；天谷CA 400-087-8198。</w:t>
      </w:r>
    </w:p>
    <w:p w14:paraId="57E7255B">
      <w:pPr>
        <w:pStyle w:val="18"/>
        <w:bidi w:val="0"/>
        <w:rPr>
          <w:rFonts w:hint="default"/>
        </w:rPr>
      </w:pPr>
    </w:p>
    <w:p w14:paraId="233E9D38">
      <w:pPr>
        <w:pStyle w:val="18"/>
        <w:bidi w:val="0"/>
        <w:rPr>
          <w:rFonts w:hint="default"/>
        </w:rPr>
      </w:pPr>
    </w:p>
    <w:p w14:paraId="2919B2B9">
      <w:pPr>
        <w:pStyle w:val="18"/>
        <w:bidi w:val="0"/>
        <w:rPr>
          <w:rFonts w:hint="default"/>
        </w:rPr>
      </w:pPr>
    </w:p>
    <w:p w14:paraId="3EA81A4D">
      <w:pPr>
        <w:pStyle w:val="18"/>
        <w:bidi w:val="0"/>
        <w:rPr>
          <w:rFonts w:hint="default"/>
        </w:rPr>
      </w:pPr>
    </w:p>
    <w:p w14:paraId="53947CDB">
      <w:pPr>
        <w:pStyle w:val="18"/>
        <w:bidi w:val="0"/>
        <w:rPr>
          <w:rFonts w:hint="default"/>
        </w:rPr>
      </w:pPr>
    </w:p>
    <w:p w14:paraId="28B0CAE6">
      <w:pPr>
        <w:pStyle w:val="18"/>
        <w:bidi w:val="0"/>
        <w:rPr>
          <w:rFonts w:hint="default"/>
        </w:rPr>
      </w:pPr>
    </w:p>
    <w:p w14:paraId="3C1ED0ED">
      <w:pPr>
        <w:pStyle w:val="18"/>
        <w:bidi w:val="0"/>
        <w:rPr>
          <w:rFonts w:hint="default"/>
        </w:rPr>
      </w:pPr>
    </w:p>
    <w:p w14:paraId="56FA317F">
      <w:pPr>
        <w:pStyle w:val="18"/>
        <w:bidi w:val="0"/>
        <w:rPr>
          <w:rFonts w:hint="default"/>
        </w:rPr>
      </w:pPr>
    </w:p>
    <w:p w14:paraId="7AD342C0">
      <w:pPr>
        <w:pStyle w:val="4"/>
        <w:numPr>
          <w:ilvl w:val="0"/>
          <w:numId w:val="0"/>
        </w:numPr>
        <w:spacing w:before="0" w:after="0"/>
        <w:jc w:val="both"/>
        <w:rPr>
          <w:rFonts w:ascii="宋体" w:hAnsi="宋体" w:eastAsia="宋体" w:cs="宋体"/>
          <w:color w:val="auto"/>
          <w:sz w:val="30"/>
          <w:szCs w:val="30"/>
          <w:highlight w:val="none"/>
        </w:rPr>
      </w:pPr>
      <w:bookmarkStart w:id="24" w:name="_Toc423016463"/>
    </w:p>
    <w:p w14:paraId="1DB95977"/>
    <w:p w14:paraId="6CC36CBE">
      <w:pPr>
        <w:pStyle w:val="4"/>
        <w:numPr>
          <w:ilvl w:val="0"/>
          <w:numId w:val="2"/>
        </w:numPr>
        <w:spacing w:before="0" w:after="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采购需求</w:t>
      </w:r>
      <w:bookmarkEnd w:id="24"/>
    </w:p>
    <w:p w14:paraId="5FA60D70">
      <w:pPr>
        <w:keepNext w:val="0"/>
        <w:keepLines w:val="0"/>
        <w:pageBreakBefore w:val="0"/>
        <w:shd w:val="clear"/>
        <w:kinsoku/>
        <w:wordWrap/>
        <w:overflowPunct/>
        <w:topLinePunct w:val="0"/>
        <w:autoSpaceDE/>
        <w:autoSpaceDN/>
        <w:bidi w:val="0"/>
        <w:adjustRightInd/>
        <w:spacing w:line="500" w:lineRule="exact"/>
        <w:textAlignment w:val="auto"/>
        <w:rPr>
          <w:rFonts w:hint="eastAsia" w:ascii="宋体" w:hAnsi="宋体" w:eastAsia="宋体" w:cs="宋体"/>
          <w:b/>
          <w:color w:val="auto"/>
          <w:sz w:val="21"/>
          <w:szCs w:val="21"/>
          <w:lang w:val="en-US" w:eastAsia="zh-CN"/>
        </w:rPr>
      </w:pPr>
      <w:bookmarkStart w:id="25" w:name="_Toc423016464"/>
      <w:r>
        <w:rPr>
          <w:rFonts w:hint="eastAsia" w:ascii="宋体" w:hAnsi="宋体" w:eastAsia="宋体" w:cs="宋体"/>
          <w:b/>
          <w:color w:val="auto"/>
          <w:sz w:val="21"/>
          <w:szCs w:val="21"/>
        </w:rPr>
        <w:t>一、</w:t>
      </w:r>
      <w:r>
        <w:rPr>
          <w:rFonts w:hint="eastAsia" w:ascii="宋体" w:hAnsi="宋体" w:eastAsia="宋体" w:cs="宋体"/>
          <w:b/>
          <w:color w:val="auto"/>
          <w:sz w:val="21"/>
          <w:szCs w:val="21"/>
          <w:lang w:val="en-US" w:eastAsia="zh-CN"/>
        </w:rPr>
        <w:t>说明</w:t>
      </w:r>
    </w:p>
    <w:p w14:paraId="688CE152">
      <w:pPr>
        <w:keepNext w:val="0"/>
        <w:keepLines w:val="0"/>
        <w:pageBreakBefore w:val="0"/>
        <w:shd w:val="clear"/>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所提出的服务技术标准是基本的技术标准和使用功能，并未规定所有的技术要求和适用标准，供应商应提供一套满足所列标准要求的高质量的相应服务。本技术要求使用的标准如与供应商所执行标准发生矛盾时，按较高标准执行。</w:t>
      </w:r>
    </w:p>
    <w:p w14:paraId="2D8AFA0D">
      <w:pPr>
        <w:keepNext w:val="0"/>
        <w:keepLines w:val="0"/>
        <w:pageBreakBefore w:val="0"/>
        <w:shd w:val="clear"/>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2．本</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服务应按国际标准、国标、部标或专业标准提供，非标准服务按采购人提供的要求提供，服务标准按照国家有关规定及合同约定进行验收。</w:t>
      </w:r>
    </w:p>
    <w:p w14:paraId="5EE264CA">
      <w:pPr>
        <w:keepNext w:val="0"/>
        <w:keepLines w:val="0"/>
        <w:pageBreakBefore w:val="0"/>
        <w:shd w:val="clear"/>
        <w:kinsoku/>
        <w:wordWrap/>
        <w:overflowPunct/>
        <w:topLinePunct w:val="0"/>
        <w:autoSpaceDE/>
        <w:autoSpaceDN/>
        <w:bidi w:val="0"/>
        <w:adjustRightInd/>
        <w:spacing w:line="500" w:lineRule="exac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二、</w:t>
      </w:r>
      <w:r>
        <w:rPr>
          <w:rFonts w:hint="eastAsia" w:ascii="宋体" w:hAnsi="宋体" w:eastAsia="宋体" w:cs="宋体"/>
          <w:b/>
          <w:color w:val="auto"/>
          <w:sz w:val="21"/>
          <w:szCs w:val="21"/>
        </w:rPr>
        <w:t>招标项目内容（加▲号项需实质性响应）</w:t>
      </w:r>
    </w:p>
    <w:p w14:paraId="3D6841ED">
      <w:pPr>
        <w:widowControl/>
        <w:shd w:val="clear" w:color="auto"/>
        <w:snapToGrid w:val="0"/>
        <w:spacing w:line="400" w:lineRule="exac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eastAsia="zh-CN"/>
        </w:rPr>
        <w:t>（</w:t>
      </w:r>
      <w:r>
        <w:rPr>
          <w:rFonts w:hint="eastAsia" w:ascii="宋体" w:hAnsi="宋体" w:eastAsia="宋体" w:cs="宋体"/>
          <w:b/>
          <w:color w:val="auto"/>
          <w:kern w:val="0"/>
          <w:sz w:val="21"/>
          <w:szCs w:val="21"/>
        </w:rPr>
        <w:t>一</w:t>
      </w:r>
      <w:r>
        <w:rPr>
          <w:rFonts w:hint="eastAsia" w:ascii="宋体" w:hAnsi="宋体" w:eastAsia="宋体" w:cs="宋体"/>
          <w:b/>
          <w:color w:val="auto"/>
          <w:kern w:val="0"/>
          <w:sz w:val="21"/>
          <w:szCs w:val="21"/>
          <w:lang w:eastAsia="zh-CN"/>
        </w:rPr>
        <w:t>）</w:t>
      </w:r>
      <w:r>
        <w:rPr>
          <w:rFonts w:hint="eastAsia" w:ascii="宋体" w:hAnsi="宋体" w:eastAsia="宋体" w:cs="宋体"/>
          <w:b/>
          <w:color w:val="auto"/>
          <w:kern w:val="0"/>
          <w:sz w:val="21"/>
          <w:szCs w:val="21"/>
        </w:rPr>
        <w:t>项目总体要求</w:t>
      </w:r>
    </w:p>
    <w:p w14:paraId="7D249B73">
      <w:pPr>
        <w:widowControl/>
        <w:shd w:val="clear" w:color="auto"/>
        <w:snapToGrid w:val="0"/>
        <w:spacing w:line="400" w:lineRule="exact"/>
        <w:ind w:firstLine="630" w:firstLineChars="3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服务过程应遵守《中华人民共和国食品安全法》</w:t>
      </w:r>
      <w:r>
        <w:rPr>
          <w:rFonts w:hint="eastAsia" w:ascii="宋体" w:hAnsi="宋体" w:eastAsia="宋体" w:cs="宋体"/>
          <w:color w:val="auto"/>
          <w:kern w:val="0"/>
          <w:sz w:val="21"/>
          <w:szCs w:val="21"/>
          <w:lang w:val="en-US" w:eastAsia="zh-CN"/>
        </w:rPr>
        <w:t>及其条例、</w:t>
      </w:r>
      <w:r>
        <w:rPr>
          <w:rFonts w:hint="eastAsia" w:ascii="宋体" w:hAnsi="宋体" w:eastAsia="宋体" w:cs="宋体"/>
          <w:color w:val="auto"/>
          <w:kern w:val="0"/>
          <w:sz w:val="21"/>
          <w:szCs w:val="21"/>
        </w:rPr>
        <w:t>《食品安全抽样检验管理办法》《食品安全监督抽检和风险监测工作规范》</w:t>
      </w:r>
      <w:r>
        <w:rPr>
          <w:rFonts w:hint="eastAsia" w:ascii="宋体" w:hAnsi="宋体" w:eastAsia="宋体" w:cs="宋体"/>
          <w:color w:val="auto"/>
          <w:kern w:val="0"/>
          <w:sz w:val="21"/>
          <w:szCs w:val="21"/>
          <w:lang w:val="en-US" w:eastAsia="zh-CN"/>
        </w:rPr>
        <w:t>以及抽检细则或采购人计划</w:t>
      </w:r>
      <w:r>
        <w:rPr>
          <w:rFonts w:hint="eastAsia" w:ascii="宋体" w:hAnsi="宋体" w:eastAsia="宋体" w:cs="宋体"/>
          <w:color w:val="auto"/>
          <w:kern w:val="0"/>
          <w:sz w:val="21"/>
          <w:szCs w:val="21"/>
        </w:rPr>
        <w:t>等法律法规</w:t>
      </w:r>
      <w:r>
        <w:rPr>
          <w:rFonts w:hint="eastAsia" w:ascii="宋体" w:hAnsi="宋体" w:eastAsia="宋体" w:cs="宋体"/>
          <w:color w:val="auto"/>
          <w:kern w:val="0"/>
          <w:sz w:val="21"/>
          <w:szCs w:val="21"/>
          <w:lang w:val="en-US" w:eastAsia="zh-CN"/>
        </w:rPr>
        <w:t>及文件同时满足</w:t>
      </w:r>
      <w:r>
        <w:rPr>
          <w:rFonts w:hint="eastAsia" w:ascii="宋体" w:hAnsi="宋体" w:eastAsia="宋体" w:cs="宋体"/>
          <w:color w:val="auto"/>
          <w:kern w:val="0"/>
          <w:sz w:val="21"/>
          <w:szCs w:val="21"/>
        </w:rPr>
        <w:t>国家、省</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市</w:t>
      </w:r>
      <w:r>
        <w:rPr>
          <w:rFonts w:hint="eastAsia" w:ascii="宋体" w:hAnsi="宋体" w:eastAsia="宋体" w:cs="宋体"/>
          <w:color w:val="auto"/>
          <w:kern w:val="0"/>
          <w:sz w:val="21"/>
          <w:szCs w:val="21"/>
        </w:rPr>
        <w:t>相关文件通知要求。服务过程中遇到国家、上级业务部门有新的规范、要求时，承诺同意满足变化了的新规范、新要求。</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应具备</w:t>
      </w:r>
      <w:r>
        <w:rPr>
          <w:rFonts w:hint="eastAsia" w:ascii="宋体" w:hAnsi="宋体" w:eastAsia="宋体" w:cs="宋体"/>
          <w:color w:val="auto"/>
          <w:kern w:val="0"/>
          <w:sz w:val="21"/>
          <w:szCs w:val="21"/>
          <w:lang w:val="en-US" w:eastAsia="zh-CN"/>
        </w:rPr>
        <w:t>完整的</w:t>
      </w:r>
      <w:r>
        <w:rPr>
          <w:rFonts w:hint="eastAsia" w:ascii="宋体" w:hAnsi="宋体" w:eastAsia="宋体" w:cs="宋体"/>
          <w:color w:val="auto"/>
          <w:kern w:val="0"/>
          <w:sz w:val="21"/>
          <w:szCs w:val="21"/>
        </w:rPr>
        <w:t>抽检</w:t>
      </w:r>
      <w:r>
        <w:rPr>
          <w:rFonts w:hint="eastAsia" w:ascii="宋体" w:hAnsi="宋体" w:eastAsia="宋体" w:cs="宋体"/>
          <w:color w:val="auto"/>
          <w:kern w:val="0"/>
          <w:sz w:val="21"/>
          <w:szCs w:val="21"/>
          <w:lang w:val="en-US" w:eastAsia="zh-CN"/>
        </w:rPr>
        <w:t>实施方案</w:t>
      </w:r>
      <w:r>
        <w:rPr>
          <w:rFonts w:hint="eastAsia" w:ascii="宋体" w:hAnsi="宋体" w:eastAsia="宋体" w:cs="宋体"/>
          <w:color w:val="auto"/>
          <w:kern w:val="0"/>
          <w:sz w:val="21"/>
          <w:szCs w:val="21"/>
        </w:rPr>
        <w:t>的服务能力，</w:t>
      </w:r>
      <w:r>
        <w:rPr>
          <w:rFonts w:hint="eastAsia" w:ascii="宋体" w:hAnsi="宋体" w:eastAsia="宋体" w:cs="宋体"/>
          <w:color w:val="auto"/>
          <w:kern w:val="0"/>
          <w:sz w:val="21"/>
          <w:szCs w:val="21"/>
          <w:lang w:val="en-US" w:eastAsia="zh-CN"/>
        </w:rPr>
        <w:t>检测</w:t>
      </w:r>
      <w:r>
        <w:rPr>
          <w:rFonts w:hint="eastAsia" w:ascii="宋体" w:hAnsi="宋体" w:eastAsia="宋体" w:cs="宋体"/>
          <w:color w:val="auto"/>
          <w:kern w:val="0"/>
          <w:sz w:val="21"/>
          <w:szCs w:val="21"/>
        </w:rPr>
        <w:t>项目</w:t>
      </w:r>
      <w:r>
        <w:rPr>
          <w:rFonts w:hint="eastAsia" w:ascii="宋体" w:hAnsi="宋体" w:eastAsia="宋体" w:cs="宋体"/>
          <w:color w:val="auto"/>
          <w:kern w:val="0"/>
          <w:sz w:val="21"/>
          <w:szCs w:val="21"/>
          <w:lang w:val="en-US" w:eastAsia="zh-CN"/>
        </w:rPr>
        <w:t>未经采购人同意</w:t>
      </w:r>
      <w:r>
        <w:rPr>
          <w:rFonts w:hint="eastAsia" w:ascii="宋体" w:hAnsi="宋体" w:eastAsia="宋体" w:cs="宋体"/>
          <w:color w:val="auto"/>
          <w:kern w:val="0"/>
          <w:sz w:val="21"/>
          <w:szCs w:val="21"/>
        </w:rPr>
        <w:t>不得外包、转让</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分包</w:t>
      </w:r>
      <w:r>
        <w:rPr>
          <w:rFonts w:hint="eastAsia" w:ascii="宋体" w:hAnsi="宋体" w:eastAsia="宋体" w:cs="宋体"/>
          <w:color w:val="auto"/>
          <w:kern w:val="0"/>
          <w:sz w:val="21"/>
          <w:szCs w:val="21"/>
        </w:rPr>
        <w:t>。</w:t>
      </w:r>
    </w:p>
    <w:p w14:paraId="5936B9EE">
      <w:pPr>
        <w:widowControl/>
        <w:shd w:val="clear" w:color="auto"/>
        <w:snapToGrid w:val="0"/>
        <w:spacing w:line="400" w:lineRule="exac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eastAsia="zh-CN"/>
        </w:rPr>
        <w:t>（</w:t>
      </w:r>
      <w:r>
        <w:rPr>
          <w:rFonts w:hint="eastAsia" w:ascii="宋体" w:hAnsi="宋体" w:eastAsia="宋体" w:cs="宋体"/>
          <w:b/>
          <w:color w:val="auto"/>
          <w:kern w:val="0"/>
          <w:sz w:val="21"/>
          <w:szCs w:val="21"/>
          <w:lang w:val="en-US" w:eastAsia="zh-CN"/>
        </w:rPr>
        <w:t>二</w:t>
      </w:r>
      <w:r>
        <w:rPr>
          <w:rFonts w:hint="eastAsia" w:ascii="宋体" w:hAnsi="宋体" w:eastAsia="宋体" w:cs="宋体"/>
          <w:b/>
          <w:color w:val="auto"/>
          <w:kern w:val="0"/>
          <w:sz w:val="21"/>
          <w:szCs w:val="21"/>
          <w:lang w:eastAsia="zh-CN"/>
        </w:rPr>
        <w:t>）</w:t>
      </w:r>
      <w:r>
        <w:rPr>
          <w:rFonts w:hint="eastAsia" w:ascii="宋体" w:hAnsi="宋体" w:eastAsia="宋体" w:cs="宋体"/>
          <w:b/>
          <w:color w:val="auto"/>
          <w:kern w:val="0"/>
          <w:sz w:val="21"/>
          <w:szCs w:val="21"/>
        </w:rPr>
        <w:t>服务内容</w:t>
      </w:r>
    </w:p>
    <w:p w14:paraId="2BEFC778">
      <w:pPr>
        <w:keepNext w:val="0"/>
        <w:keepLines w:val="0"/>
        <w:pageBreakBefore w:val="0"/>
        <w:shd w:val="clear"/>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中标供应商</w:t>
      </w:r>
      <w:r>
        <w:rPr>
          <w:rFonts w:hint="eastAsia" w:ascii="宋体" w:hAnsi="宋体" w:eastAsia="宋体" w:cs="宋体"/>
          <w:color w:val="auto"/>
          <w:kern w:val="0"/>
          <w:sz w:val="21"/>
          <w:szCs w:val="21"/>
          <w:lang w:eastAsia="zh-CN"/>
        </w:rPr>
        <w:t>按</w:t>
      </w:r>
      <w:r>
        <w:rPr>
          <w:rFonts w:hint="eastAsia" w:ascii="宋体" w:hAnsi="宋体" w:eastAsia="宋体" w:cs="宋体"/>
          <w:color w:val="auto"/>
          <w:kern w:val="0"/>
          <w:sz w:val="21"/>
          <w:szCs w:val="21"/>
          <w:lang w:val="en-US" w:eastAsia="zh-CN"/>
        </w:rPr>
        <w:t>长兴县</w:t>
      </w:r>
      <w:r>
        <w:rPr>
          <w:rFonts w:hint="eastAsia" w:ascii="宋体" w:hAnsi="宋体" w:eastAsia="宋体" w:cs="宋体"/>
          <w:color w:val="auto"/>
          <w:kern w:val="0"/>
          <w:sz w:val="21"/>
          <w:szCs w:val="21"/>
          <w:lang w:eastAsia="zh-CN"/>
        </w:rPr>
        <w:t>食品安全抽检监测</w:t>
      </w:r>
      <w:r>
        <w:rPr>
          <w:rFonts w:hint="eastAsia" w:ascii="宋体" w:hAnsi="宋体" w:eastAsia="宋体" w:cs="宋体"/>
          <w:color w:val="auto"/>
          <w:kern w:val="0"/>
          <w:sz w:val="21"/>
          <w:szCs w:val="21"/>
          <w:lang w:val="en-US" w:eastAsia="zh-CN"/>
        </w:rPr>
        <w:t>计划和任务要求</w:t>
      </w:r>
      <w:r>
        <w:rPr>
          <w:rFonts w:hint="eastAsia" w:ascii="宋体" w:hAnsi="宋体" w:eastAsia="宋体" w:cs="宋体"/>
          <w:color w:val="auto"/>
          <w:kern w:val="0"/>
          <w:sz w:val="21"/>
          <w:szCs w:val="21"/>
          <w:lang w:eastAsia="zh-CN"/>
        </w:rPr>
        <w:t>制定</w:t>
      </w:r>
      <w:r>
        <w:rPr>
          <w:rFonts w:hint="eastAsia" w:ascii="宋体" w:hAnsi="宋体" w:eastAsia="宋体" w:cs="宋体"/>
          <w:color w:val="auto"/>
          <w:kern w:val="0"/>
          <w:sz w:val="21"/>
          <w:szCs w:val="21"/>
          <w:lang w:val="en-US" w:eastAsia="zh-CN"/>
        </w:rPr>
        <w:t>相应的抽检执行</w:t>
      </w:r>
      <w:r>
        <w:rPr>
          <w:rFonts w:hint="eastAsia" w:ascii="宋体" w:hAnsi="宋体" w:eastAsia="宋体" w:cs="宋体"/>
          <w:color w:val="auto"/>
          <w:kern w:val="0"/>
          <w:sz w:val="21"/>
          <w:szCs w:val="21"/>
          <w:lang w:eastAsia="zh-CN"/>
        </w:rPr>
        <w:t>计划、现场抽样、样品检测、结果报告</w:t>
      </w:r>
      <w:r>
        <w:rPr>
          <w:rFonts w:hint="eastAsia" w:ascii="宋体" w:hAnsi="宋体" w:eastAsia="宋体" w:cs="宋体"/>
          <w:color w:val="auto"/>
          <w:kern w:val="0"/>
          <w:sz w:val="21"/>
          <w:szCs w:val="21"/>
          <w:lang w:val="en-US" w:eastAsia="zh-CN"/>
        </w:rPr>
        <w:t>并及时数据</w:t>
      </w:r>
      <w:r>
        <w:rPr>
          <w:rFonts w:hint="eastAsia" w:ascii="宋体" w:hAnsi="宋体" w:eastAsia="宋体" w:cs="宋体"/>
          <w:color w:val="auto"/>
          <w:kern w:val="0"/>
          <w:sz w:val="21"/>
          <w:szCs w:val="21"/>
          <w:lang w:eastAsia="zh-CN"/>
        </w:rPr>
        <w:t>录入等工作（</w:t>
      </w:r>
      <w:r>
        <w:rPr>
          <w:rFonts w:hint="eastAsia" w:ascii="宋体" w:hAnsi="宋体" w:eastAsia="宋体" w:cs="宋体"/>
          <w:color w:val="auto"/>
          <w:kern w:val="0"/>
          <w:sz w:val="21"/>
          <w:szCs w:val="21"/>
          <w:lang w:val="en-US" w:eastAsia="zh-CN"/>
        </w:rPr>
        <w:t>采购人</w:t>
      </w:r>
      <w:r>
        <w:rPr>
          <w:rFonts w:hint="eastAsia" w:ascii="宋体" w:hAnsi="宋体" w:eastAsia="宋体" w:cs="宋体"/>
          <w:color w:val="auto"/>
          <w:kern w:val="0"/>
          <w:sz w:val="21"/>
          <w:szCs w:val="21"/>
          <w:lang w:eastAsia="zh-CN"/>
        </w:rPr>
        <w:t>对食品安全抽检分离工作</w:t>
      </w:r>
      <w:r>
        <w:rPr>
          <w:rFonts w:hint="eastAsia" w:ascii="宋体" w:hAnsi="宋体" w:eastAsia="宋体" w:cs="宋体"/>
          <w:color w:val="auto"/>
          <w:kern w:val="0"/>
          <w:sz w:val="21"/>
          <w:szCs w:val="21"/>
          <w:lang w:val="en-US" w:eastAsia="zh-CN"/>
        </w:rPr>
        <w:t>及计划有改变时</w:t>
      </w:r>
      <w:r>
        <w:rPr>
          <w:rFonts w:hint="eastAsia" w:ascii="宋体" w:hAnsi="宋体" w:eastAsia="宋体" w:cs="宋体"/>
          <w:color w:val="auto"/>
          <w:kern w:val="0"/>
          <w:sz w:val="21"/>
          <w:szCs w:val="21"/>
          <w:lang w:eastAsia="zh-CN"/>
        </w:rPr>
        <w:t>，应当同意变化，并按照新要求适时调整服务内容）；合同期满前出具年度食品安全抽检工作分析报告，</w:t>
      </w:r>
      <w:r>
        <w:rPr>
          <w:rFonts w:hint="eastAsia" w:ascii="宋体" w:hAnsi="宋体" w:eastAsia="宋体" w:cs="宋体"/>
          <w:color w:val="auto"/>
          <w:kern w:val="0"/>
          <w:sz w:val="21"/>
          <w:szCs w:val="21"/>
          <w:lang w:val="en-US" w:eastAsia="zh-CN"/>
        </w:rPr>
        <w:t>并参加采购人实施的各项风险交流。</w:t>
      </w:r>
    </w:p>
    <w:p w14:paraId="5FC6CCB2">
      <w:pPr>
        <w:keepNext w:val="0"/>
        <w:keepLines w:val="0"/>
        <w:pageBreakBefore w:val="0"/>
        <w:numPr>
          <w:ilvl w:val="0"/>
          <w:numId w:val="0"/>
        </w:numPr>
        <w:shd w:val="clear"/>
        <w:kinsoku/>
        <w:wordWrap/>
        <w:overflowPunct/>
        <w:topLinePunct w:val="0"/>
        <w:autoSpaceDE/>
        <w:autoSpaceDN/>
        <w:bidi w:val="0"/>
        <w:adjustRightInd/>
        <w:spacing w:line="500" w:lineRule="exact"/>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服务要求</w:t>
      </w:r>
    </w:p>
    <w:p w14:paraId="59C697A3">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1.抽样检验检测要求</w:t>
      </w:r>
    </w:p>
    <w:p w14:paraId="39B6D4A4">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1.1抽样时间：按照</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人实际需求确定的任务，该标项抽样单位在接到</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人抽样计划通知后</w:t>
      </w:r>
      <w:r>
        <w:rPr>
          <w:rFonts w:hint="eastAsia" w:ascii="宋体" w:hAnsi="宋体" w:eastAsia="宋体" w:cs="宋体"/>
          <w:b w:val="0"/>
          <w:bCs w:val="0"/>
          <w:color w:val="auto"/>
          <w:kern w:val="0"/>
          <w:sz w:val="21"/>
          <w:szCs w:val="21"/>
        </w:rPr>
        <w:t>规定时间内采样完成</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原则上2天内完成响应，应急任务2小时内完成响应</w:t>
      </w:r>
      <w:r>
        <w:rPr>
          <w:rFonts w:hint="eastAsia" w:ascii="宋体" w:hAnsi="宋体" w:eastAsia="宋体" w:cs="宋体"/>
          <w:color w:val="auto"/>
          <w:kern w:val="0"/>
          <w:sz w:val="21"/>
          <w:szCs w:val="21"/>
          <w:lang w:eastAsia="zh-CN"/>
        </w:rPr>
        <w:t>）。</w:t>
      </w:r>
    </w:p>
    <w:p w14:paraId="2DAE7011">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1.2抽样地点：根据</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人实际工作要求，由</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人确定具体抽样地点</w:t>
      </w:r>
      <w:r>
        <w:rPr>
          <w:rFonts w:hint="eastAsia" w:ascii="宋体" w:hAnsi="宋体" w:eastAsia="宋体" w:cs="宋体"/>
          <w:color w:val="auto"/>
          <w:kern w:val="0"/>
          <w:sz w:val="21"/>
          <w:szCs w:val="21"/>
          <w:lang w:eastAsia="zh-CN"/>
        </w:rPr>
        <w:t>进行抽样，如果改变抽样地点必须经</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lang w:eastAsia="zh-CN"/>
        </w:rPr>
        <w:t>人同意</w:t>
      </w:r>
      <w:r>
        <w:rPr>
          <w:rFonts w:hint="eastAsia" w:ascii="宋体" w:hAnsi="宋体" w:eastAsia="宋体" w:cs="宋体"/>
          <w:color w:val="auto"/>
          <w:kern w:val="0"/>
          <w:sz w:val="21"/>
          <w:szCs w:val="21"/>
        </w:rPr>
        <w:t>。</w:t>
      </w:r>
    </w:p>
    <w:p w14:paraId="1434AA9E">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rPr>
        <w:t>1.3抽样条件：每次抽</w:t>
      </w:r>
      <w:r>
        <w:rPr>
          <w:rFonts w:hint="eastAsia" w:ascii="宋体" w:hAnsi="宋体" w:eastAsia="宋体" w:cs="宋体"/>
          <w:color w:val="auto"/>
          <w:kern w:val="0"/>
          <w:sz w:val="21"/>
          <w:szCs w:val="21"/>
          <w:lang w:eastAsia="zh-CN"/>
        </w:rPr>
        <w:t>样时，</w:t>
      </w:r>
      <w:r>
        <w:rPr>
          <w:rFonts w:hint="eastAsia" w:ascii="宋体" w:hAnsi="宋体" w:eastAsia="宋体" w:cs="宋体"/>
          <w:color w:val="auto"/>
          <w:kern w:val="0"/>
          <w:sz w:val="21"/>
          <w:szCs w:val="21"/>
        </w:rPr>
        <w:t>抽样单位</w:t>
      </w:r>
      <w:r>
        <w:rPr>
          <w:rFonts w:hint="eastAsia" w:ascii="宋体" w:hAnsi="宋体" w:eastAsia="宋体" w:cs="宋体"/>
          <w:color w:val="auto"/>
          <w:kern w:val="0"/>
          <w:sz w:val="21"/>
          <w:szCs w:val="21"/>
          <w:lang w:eastAsia="zh-CN"/>
        </w:rPr>
        <w:t>至少</w:t>
      </w:r>
      <w:r>
        <w:rPr>
          <w:rFonts w:hint="eastAsia" w:ascii="宋体" w:hAnsi="宋体" w:eastAsia="宋体" w:cs="宋体"/>
          <w:color w:val="auto"/>
          <w:kern w:val="0"/>
          <w:sz w:val="21"/>
          <w:szCs w:val="21"/>
        </w:rPr>
        <w:t>安排</w:t>
      </w:r>
      <w:r>
        <w:rPr>
          <w:rFonts w:hint="eastAsia" w:ascii="宋体" w:hAnsi="宋体" w:eastAsia="宋体" w:cs="宋体"/>
          <w:color w:val="auto"/>
          <w:kern w:val="0"/>
          <w:sz w:val="21"/>
          <w:szCs w:val="21"/>
          <w:lang w:eastAsia="zh-CN"/>
        </w:rPr>
        <w:t>2</w:t>
      </w:r>
      <w:r>
        <w:rPr>
          <w:rFonts w:hint="eastAsia" w:ascii="宋体" w:hAnsi="宋体" w:eastAsia="宋体" w:cs="宋体"/>
          <w:color w:val="auto"/>
          <w:kern w:val="0"/>
          <w:sz w:val="21"/>
          <w:szCs w:val="21"/>
        </w:rPr>
        <w:t>名以上</w:t>
      </w:r>
      <w:r>
        <w:rPr>
          <w:rFonts w:hint="eastAsia" w:ascii="宋体" w:hAnsi="宋体" w:eastAsia="宋体" w:cs="宋体"/>
          <w:color w:val="auto"/>
          <w:kern w:val="0"/>
          <w:sz w:val="21"/>
          <w:szCs w:val="21"/>
          <w:lang w:eastAsia="zh-CN"/>
        </w:rPr>
        <w:t>技术娴熟的</w:t>
      </w:r>
      <w:r>
        <w:rPr>
          <w:rFonts w:hint="eastAsia" w:ascii="宋体" w:hAnsi="宋体" w:eastAsia="宋体" w:cs="宋体"/>
          <w:color w:val="auto"/>
          <w:kern w:val="0"/>
          <w:sz w:val="21"/>
          <w:szCs w:val="21"/>
        </w:rPr>
        <w:t>专业人员</w:t>
      </w:r>
      <w:r>
        <w:rPr>
          <w:rFonts w:hint="eastAsia" w:ascii="宋体" w:hAnsi="宋体" w:eastAsia="宋体" w:cs="宋体"/>
          <w:color w:val="auto"/>
          <w:kern w:val="0"/>
          <w:sz w:val="21"/>
          <w:szCs w:val="21"/>
          <w:lang w:eastAsia="zh-CN"/>
        </w:rPr>
        <w:t>现场抽样</w:t>
      </w:r>
      <w:r>
        <w:rPr>
          <w:rFonts w:hint="eastAsia" w:ascii="宋体" w:hAnsi="宋体" w:eastAsia="宋体" w:cs="宋体"/>
          <w:color w:val="auto"/>
          <w:kern w:val="0"/>
          <w:sz w:val="21"/>
          <w:szCs w:val="21"/>
        </w:rPr>
        <w:t>，并</w:t>
      </w:r>
      <w:r>
        <w:rPr>
          <w:rFonts w:hint="eastAsia" w:ascii="宋体" w:hAnsi="宋体" w:eastAsia="宋体" w:cs="宋体"/>
          <w:color w:val="auto"/>
          <w:kern w:val="0"/>
          <w:sz w:val="21"/>
          <w:szCs w:val="21"/>
          <w:lang w:eastAsia="zh-CN"/>
        </w:rPr>
        <w:t>自行</w:t>
      </w:r>
      <w:r>
        <w:rPr>
          <w:rFonts w:hint="eastAsia" w:ascii="宋体" w:hAnsi="宋体" w:eastAsia="宋体" w:cs="宋体"/>
          <w:color w:val="auto"/>
          <w:kern w:val="0"/>
          <w:sz w:val="21"/>
          <w:szCs w:val="21"/>
        </w:rPr>
        <w:t>配齐交通、</w:t>
      </w:r>
      <w:r>
        <w:rPr>
          <w:rFonts w:hint="eastAsia" w:ascii="宋体" w:hAnsi="宋体" w:eastAsia="宋体" w:cs="宋体"/>
          <w:color w:val="auto"/>
          <w:kern w:val="0"/>
          <w:sz w:val="21"/>
          <w:szCs w:val="21"/>
          <w:highlight w:val="none"/>
        </w:rPr>
        <w:t>采样</w:t>
      </w:r>
      <w:r>
        <w:rPr>
          <w:rFonts w:hint="eastAsia" w:ascii="宋体" w:hAnsi="宋体" w:eastAsia="宋体" w:cs="宋体"/>
          <w:color w:val="auto"/>
          <w:kern w:val="0"/>
          <w:sz w:val="21"/>
          <w:szCs w:val="21"/>
          <w:highlight w:val="none"/>
          <w:lang w:val="en-US" w:eastAsia="zh-CN"/>
        </w:rPr>
        <w:t>器</w:t>
      </w:r>
      <w:r>
        <w:rPr>
          <w:rFonts w:hint="eastAsia" w:ascii="宋体" w:hAnsi="宋体" w:eastAsia="宋体" w:cs="宋体"/>
          <w:color w:val="auto"/>
          <w:kern w:val="0"/>
          <w:sz w:val="21"/>
          <w:szCs w:val="21"/>
          <w:highlight w:val="none"/>
        </w:rPr>
        <w:t>具、贮存设施等</w:t>
      </w:r>
      <w:r>
        <w:rPr>
          <w:rFonts w:hint="eastAsia" w:ascii="宋体" w:hAnsi="宋体" w:eastAsia="宋体" w:cs="宋体"/>
          <w:color w:val="auto"/>
          <w:kern w:val="0"/>
          <w:sz w:val="21"/>
          <w:szCs w:val="21"/>
          <w:highlight w:val="none"/>
          <w:lang w:eastAsia="zh-CN"/>
        </w:rPr>
        <w:t>采样</w:t>
      </w:r>
      <w:r>
        <w:rPr>
          <w:rFonts w:hint="eastAsia" w:ascii="宋体" w:hAnsi="宋体" w:eastAsia="宋体" w:cs="宋体"/>
          <w:color w:val="auto"/>
          <w:kern w:val="0"/>
          <w:sz w:val="21"/>
          <w:szCs w:val="21"/>
          <w:highlight w:val="none"/>
          <w:lang w:val="en-US" w:eastAsia="zh-CN"/>
        </w:rPr>
        <w:t>工具；同时</w:t>
      </w:r>
      <w:r>
        <w:rPr>
          <w:rFonts w:hint="eastAsia" w:ascii="宋体" w:hAnsi="宋体" w:eastAsia="宋体" w:cs="宋体"/>
          <w:color w:val="auto"/>
          <w:kern w:val="0"/>
          <w:sz w:val="21"/>
          <w:szCs w:val="21"/>
          <w:highlight w:val="none"/>
          <w:lang w:eastAsia="zh-CN"/>
        </w:rPr>
        <w:t>根据</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人的紧急抽样工作要求，</w:t>
      </w:r>
      <w:r>
        <w:rPr>
          <w:rFonts w:hint="eastAsia" w:ascii="宋体" w:hAnsi="宋体" w:eastAsia="宋体" w:cs="宋体"/>
          <w:color w:val="auto"/>
          <w:kern w:val="0"/>
          <w:sz w:val="21"/>
          <w:szCs w:val="21"/>
          <w:highlight w:val="none"/>
          <w:lang w:val="en-US" w:eastAsia="zh-CN"/>
        </w:rPr>
        <w:t>中标供应商应当至少</w:t>
      </w:r>
      <w:r>
        <w:rPr>
          <w:rFonts w:hint="eastAsia" w:ascii="宋体" w:hAnsi="宋体" w:eastAsia="宋体" w:cs="宋体"/>
          <w:color w:val="auto"/>
          <w:kern w:val="0"/>
          <w:sz w:val="21"/>
          <w:szCs w:val="21"/>
          <w:highlight w:val="none"/>
        </w:rPr>
        <w:t>同时出动</w:t>
      </w:r>
      <w:r>
        <w:rPr>
          <w:rFonts w:hint="eastAsia" w:ascii="宋体" w:hAnsi="宋体" w:eastAsia="宋体" w:cs="宋体"/>
          <w:color w:val="auto"/>
          <w:kern w:val="0"/>
          <w:sz w:val="21"/>
          <w:szCs w:val="21"/>
          <w:highlight w:val="none"/>
          <w:lang w:val="en-US" w:eastAsia="zh-CN"/>
        </w:rPr>
        <w:t>2组以上（4</w:t>
      </w:r>
      <w:r>
        <w:rPr>
          <w:rFonts w:hint="eastAsia" w:ascii="宋体" w:hAnsi="宋体" w:eastAsia="宋体" w:cs="宋体"/>
          <w:color w:val="auto"/>
          <w:kern w:val="0"/>
          <w:sz w:val="21"/>
          <w:szCs w:val="21"/>
          <w:highlight w:val="none"/>
          <w:lang w:eastAsia="zh-CN"/>
        </w:rPr>
        <w:t>名技术以上娴熟的</w:t>
      </w:r>
      <w:r>
        <w:rPr>
          <w:rFonts w:hint="eastAsia" w:ascii="宋体" w:hAnsi="宋体" w:eastAsia="宋体" w:cs="宋体"/>
          <w:color w:val="auto"/>
          <w:kern w:val="0"/>
          <w:sz w:val="21"/>
          <w:szCs w:val="21"/>
          <w:highlight w:val="none"/>
        </w:rPr>
        <w:t>专业抽样人员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承担</w:t>
      </w:r>
      <w:r>
        <w:rPr>
          <w:rFonts w:hint="eastAsia" w:ascii="宋体" w:hAnsi="宋体" w:eastAsia="宋体" w:cs="宋体"/>
          <w:color w:val="auto"/>
          <w:kern w:val="0"/>
          <w:sz w:val="21"/>
          <w:szCs w:val="21"/>
          <w:highlight w:val="none"/>
          <w:lang w:val="en-US" w:eastAsia="zh-CN"/>
        </w:rPr>
        <w:t>抽样</w:t>
      </w:r>
      <w:r>
        <w:rPr>
          <w:rFonts w:hint="eastAsia" w:ascii="宋体" w:hAnsi="宋体" w:eastAsia="宋体" w:cs="宋体"/>
          <w:color w:val="auto"/>
          <w:kern w:val="0"/>
          <w:sz w:val="21"/>
          <w:szCs w:val="21"/>
          <w:highlight w:val="none"/>
        </w:rPr>
        <w:t>任务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抽样过程必须全程录像。</w:t>
      </w:r>
    </w:p>
    <w:p w14:paraId="24811363">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1.4抽样办法：</w:t>
      </w:r>
      <w:r>
        <w:rPr>
          <w:rFonts w:hint="eastAsia" w:ascii="宋体" w:hAnsi="宋体" w:eastAsia="宋体" w:cs="宋体"/>
          <w:color w:val="auto"/>
          <w:kern w:val="0"/>
          <w:sz w:val="21"/>
          <w:szCs w:val="21"/>
          <w:highlight w:val="none"/>
          <w:lang w:eastAsia="zh-CN"/>
        </w:rPr>
        <w:t>抽样单位</w:t>
      </w: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人</w:t>
      </w:r>
      <w:r>
        <w:rPr>
          <w:rFonts w:hint="eastAsia" w:ascii="宋体" w:hAnsi="宋体" w:eastAsia="宋体" w:cs="宋体"/>
          <w:color w:val="auto"/>
          <w:kern w:val="0"/>
          <w:sz w:val="21"/>
          <w:szCs w:val="21"/>
          <w:highlight w:val="none"/>
          <w:lang w:val="en-US" w:eastAsia="zh-CN"/>
        </w:rPr>
        <w:t>抽检（专项）计划或国家、省市抽检细则、</w:t>
      </w:r>
      <w:r>
        <w:rPr>
          <w:rFonts w:hint="eastAsia" w:ascii="宋体" w:hAnsi="宋体" w:eastAsia="宋体" w:cs="宋体"/>
          <w:color w:val="auto"/>
          <w:kern w:val="0"/>
          <w:sz w:val="21"/>
          <w:szCs w:val="21"/>
          <w:highlight w:val="none"/>
        </w:rPr>
        <w:t>国家</w:t>
      </w:r>
      <w:r>
        <w:rPr>
          <w:rFonts w:hint="eastAsia" w:ascii="宋体" w:hAnsi="宋体" w:eastAsia="宋体" w:cs="宋体"/>
          <w:color w:val="auto"/>
          <w:kern w:val="0"/>
          <w:sz w:val="21"/>
          <w:szCs w:val="21"/>
          <w:highlight w:val="none"/>
          <w:lang w:eastAsia="zh-CN"/>
        </w:rPr>
        <w:t>食品安全</w:t>
      </w:r>
      <w:r>
        <w:rPr>
          <w:rFonts w:hint="eastAsia" w:ascii="宋体" w:hAnsi="宋体" w:eastAsia="宋体" w:cs="宋体"/>
          <w:color w:val="auto"/>
          <w:kern w:val="0"/>
          <w:sz w:val="21"/>
          <w:szCs w:val="21"/>
          <w:highlight w:val="none"/>
        </w:rPr>
        <w:t>标准</w:t>
      </w:r>
      <w:r>
        <w:rPr>
          <w:rFonts w:hint="eastAsia" w:ascii="宋体" w:hAnsi="宋体" w:eastAsia="宋体" w:cs="宋体"/>
          <w:color w:val="auto"/>
          <w:kern w:val="0"/>
          <w:sz w:val="21"/>
          <w:szCs w:val="21"/>
          <w:highlight w:val="none"/>
          <w:lang w:eastAsia="zh-CN"/>
        </w:rPr>
        <w:t>、食品行业标准或其他标准</w:t>
      </w:r>
      <w:r>
        <w:rPr>
          <w:rFonts w:hint="eastAsia" w:ascii="宋体" w:hAnsi="宋体" w:eastAsia="宋体" w:cs="宋体"/>
          <w:color w:val="auto"/>
          <w:kern w:val="0"/>
          <w:sz w:val="21"/>
          <w:szCs w:val="21"/>
          <w:highlight w:val="none"/>
        </w:rPr>
        <w:t>中规定</w:t>
      </w:r>
      <w:r>
        <w:rPr>
          <w:rFonts w:hint="eastAsia" w:ascii="宋体" w:hAnsi="宋体" w:eastAsia="宋体" w:cs="宋体"/>
          <w:color w:val="auto"/>
          <w:kern w:val="0"/>
          <w:sz w:val="21"/>
          <w:szCs w:val="21"/>
          <w:highlight w:val="none"/>
          <w:lang w:val="en-US" w:eastAsia="zh-CN"/>
        </w:rPr>
        <w:t>的要求</w:t>
      </w:r>
      <w:r>
        <w:rPr>
          <w:rFonts w:hint="eastAsia" w:ascii="宋体" w:hAnsi="宋体" w:eastAsia="宋体" w:cs="宋体"/>
          <w:color w:val="auto"/>
          <w:kern w:val="0"/>
          <w:sz w:val="21"/>
          <w:szCs w:val="21"/>
          <w:highlight w:val="none"/>
        </w:rPr>
        <w:t>的采样方法及采样数量</w:t>
      </w:r>
      <w:r>
        <w:rPr>
          <w:rFonts w:hint="eastAsia" w:ascii="宋体" w:hAnsi="宋体" w:eastAsia="宋体" w:cs="宋体"/>
          <w:color w:val="auto"/>
          <w:kern w:val="0"/>
          <w:sz w:val="21"/>
          <w:szCs w:val="21"/>
          <w:highlight w:val="none"/>
          <w:lang w:eastAsia="zh-CN"/>
        </w:rPr>
        <w:t>，规范地</w:t>
      </w:r>
      <w:r>
        <w:rPr>
          <w:rFonts w:hint="eastAsia" w:ascii="宋体" w:hAnsi="宋体" w:eastAsia="宋体" w:cs="宋体"/>
          <w:color w:val="auto"/>
          <w:kern w:val="0"/>
          <w:sz w:val="21"/>
          <w:szCs w:val="21"/>
          <w:highlight w:val="none"/>
        </w:rPr>
        <w:t>抽取样品</w:t>
      </w:r>
      <w:r>
        <w:rPr>
          <w:rFonts w:hint="eastAsia" w:ascii="宋体" w:hAnsi="宋体" w:eastAsia="宋体" w:cs="宋体"/>
          <w:color w:val="auto"/>
          <w:kern w:val="0"/>
          <w:sz w:val="21"/>
          <w:szCs w:val="21"/>
          <w:highlight w:val="none"/>
          <w:lang w:eastAsia="zh-CN"/>
        </w:rPr>
        <w:t>，并对抽样行为是否合法、合规负责</w:t>
      </w:r>
      <w:r>
        <w:rPr>
          <w:rFonts w:hint="eastAsia" w:ascii="宋体" w:hAnsi="宋体" w:eastAsia="宋体" w:cs="宋体"/>
          <w:color w:val="auto"/>
          <w:kern w:val="0"/>
          <w:sz w:val="21"/>
          <w:szCs w:val="21"/>
          <w:highlight w:val="none"/>
        </w:rPr>
        <w:t>。</w:t>
      </w:r>
    </w:p>
    <w:p w14:paraId="014CD2F4">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样品贮存运输：样品抽样、</w:t>
      </w:r>
      <w:r>
        <w:rPr>
          <w:rFonts w:hint="eastAsia" w:ascii="宋体" w:hAnsi="宋体" w:eastAsia="宋体" w:cs="宋体"/>
          <w:color w:val="auto"/>
          <w:kern w:val="0"/>
          <w:sz w:val="21"/>
          <w:szCs w:val="21"/>
          <w:highlight w:val="none"/>
          <w:lang w:val="en-US" w:eastAsia="zh-CN"/>
        </w:rPr>
        <w:t>运输以及检验</w:t>
      </w:r>
      <w:r>
        <w:rPr>
          <w:rFonts w:hint="eastAsia" w:ascii="宋体" w:hAnsi="宋体" w:eastAsia="宋体" w:cs="宋体"/>
          <w:color w:val="auto"/>
          <w:kern w:val="0"/>
          <w:sz w:val="21"/>
          <w:szCs w:val="21"/>
          <w:highlight w:val="none"/>
        </w:rPr>
        <w:t>过程中的贮存</w:t>
      </w:r>
      <w:r>
        <w:rPr>
          <w:rFonts w:hint="eastAsia" w:ascii="宋体" w:hAnsi="宋体" w:eastAsia="宋体" w:cs="宋体"/>
          <w:color w:val="auto"/>
          <w:kern w:val="0"/>
          <w:sz w:val="21"/>
          <w:szCs w:val="21"/>
          <w:highlight w:val="none"/>
          <w:lang w:val="en-US" w:eastAsia="zh-CN"/>
        </w:rPr>
        <w:t>必须</w:t>
      </w:r>
      <w:r>
        <w:rPr>
          <w:rFonts w:hint="eastAsia" w:ascii="宋体" w:hAnsi="宋体" w:eastAsia="宋体" w:cs="宋体"/>
          <w:color w:val="auto"/>
          <w:kern w:val="0"/>
          <w:sz w:val="21"/>
          <w:szCs w:val="21"/>
          <w:highlight w:val="none"/>
        </w:rPr>
        <w:t>符合</w:t>
      </w:r>
      <w:r>
        <w:rPr>
          <w:rFonts w:hint="eastAsia" w:ascii="宋体" w:hAnsi="宋体" w:eastAsia="宋体" w:cs="宋体"/>
          <w:color w:val="auto"/>
          <w:kern w:val="0"/>
          <w:sz w:val="21"/>
          <w:szCs w:val="21"/>
          <w:highlight w:val="none"/>
          <w:lang w:val="en-US" w:eastAsia="zh-CN"/>
        </w:rPr>
        <w:t>国家食品安全标准或食品的保存属性</w:t>
      </w:r>
      <w:r>
        <w:rPr>
          <w:rFonts w:hint="eastAsia" w:ascii="宋体" w:hAnsi="宋体" w:eastAsia="宋体" w:cs="宋体"/>
          <w:color w:val="auto"/>
          <w:kern w:val="0"/>
          <w:sz w:val="21"/>
          <w:szCs w:val="21"/>
          <w:highlight w:val="none"/>
        </w:rPr>
        <w:t>要求，确保样品安全，</w:t>
      </w:r>
      <w:r>
        <w:rPr>
          <w:rFonts w:hint="eastAsia" w:ascii="宋体" w:hAnsi="宋体" w:eastAsia="宋体" w:cs="宋体"/>
          <w:color w:val="auto"/>
          <w:kern w:val="0"/>
          <w:sz w:val="21"/>
          <w:szCs w:val="21"/>
          <w:highlight w:val="none"/>
          <w:lang w:val="en-US" w:eastAsia="zh-CN"/>
        </w:rPr>
        <w:t>抽检分离的</w:t>
      </w:r>
      <w:r>
        <w:rPr>
          <w:rFonts w:hint="eastAsia" w:ascii="宋体" w:hAnsi="宋体" w:eastAsia="宋体" w:cs="宋体"/>
          <w:color w:val="auto"/>
          <w:kern w:val="0"/>
          <w:sz w:val="21"/>
          <w:szCs w:val="21"/>
          <w:highlight w:val="none"/>
        </w:rPr>
        <w:t>分别由抽样</w:t>
      </w:r>
      <w:r>
        <w:rPr>
          <w:rFonts w:hint="eastAsia" w:ascii="宋体" w:hAnsi="宋体" w:eastAsia="宋体" w:cs="宋体"/>
          <w:color w:val="auto"/>
          <w:kern w:val="0"/>
          <w:sz w:val="21"/>
          <w:szCs w:val="21"/>
          <w:highlight w:val="none"/>
          <w:lang w:eastAsia="zh-CN"/>
        </w:rPr>
        <w:t>单位</w:t>
      </w:r>
      <w:r>
        <w:rPr>
          <w:rFonts w:hint="eastAsia" w:ascii="宋体" w:hAnsi="宋体" w:eastAsia="宋体" w:cs="宋体"/>
          <w:color w:val="auto"/>
          <w:kern w:val="0"/>
          <w:sz w:val="21"/>
          <w:szCs w:val="21"/>
          <w:highlight w:val="none"/>
        </w:rPr>
        <w:t>、承检机构负责。</w:t>
      </w:r>
    </w:p>
    <w:p w14:paraId="02476CAB">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1.6样品移交：</w:t>
      </w:r>
      <w:r>
        <w:rPr>
          <w:rFonts w:hint="eastAsia" w:ascii="宋体" w:hAnsi="宋体" w:eastAsia="宋体" w:cs="宋体"/>
          <w:color w:val="auto"/>
          <w:kern w:val="0"/>
          <w:sz w:val="21"/>
          <w:szCs w:val="21"/>
          <w:highlight w:val="none"/>
        </w:rPr>
        <w:t>抽样的</w:t>
      </w:r>
      <w:r>
        <w:rPr>
          <w:rFonts w:hint="eastAsia" w:ascii="宋体" w:hAnsi="宋体" w:eastAsia="宋体" w:cs="宋体"/>
          <w:color w:val="auto"/>
          <w:kern w:val="0"/>
          <w:sz w:val="21"/>
          <w:szCs w:val="21"/>
          <w:highlight w:val="none"/>
          <w:lang w:val="en-US" w:eastAsia="zh-CN"/>
        </w:rPr>
        <w:t>样</w:t>
      </w:r>
      <w:r>
        <w:rPr>
          <w:rFonts w:hint="eastAsia" w:ascii="宋体" w:hAnsi="宋体" w:eastAsia="宋体" w:cs="宋体"/>
          <w:color w:val="auto"/>
          <w:kern w:val="0"/>
          <w:sz w:val="21"/>
          <w:szCs w:val="21"/>
          <w:highlight w:val="none"/>
        </w:rPr>
        <w:t>品，采集完成后抽样</w:t>
      </w:r>
      <w:r>
        <w:rPr>
          <w:rFonts w:hint="eastAsia" w:ascii="宋体" w:hAnsi="宋体" w:eastAsia="宋体" w:cs="宋体"/>
          <w:color w:val="auto"/>
          <w:kern w:val="0"/>
          <w:sz w:val="21"/>
          <w:szCs w:val="21"/>
          <w:highlight w:val="none"/>
          <w:lang w:eastAsia="zh-CN"/>
        </w:rPr>
        <w:t>单位</w:t>
      </w:r>
      <w:r>
        <w:rPr>
          <w:rFonts w:hint="eastAsia" w:ascii="宋体" w:hAnsi="宋体" w:eastAsia="宋体" w:cs="宋体"/>
          <w:color w:val="auto"/>
          <w:kern w:val="0"/>
          <w:sz w:val="21"/>
          <w:szCs w:val="21"/>
          <w:highlight w:val="none"/>
        </w:rPr>
        <w:t>应</w:t>
      </w:r>
      <w:r>
        <w:rPr>
          <w:rFonts w:hint="eastAsia" w:ascii="宋体" w:hAnsi="宋体" w:eastAsia="宋体" w:cs="宋体"/>
          <w:color w:val="auto"/>
          <w:kern w:val="0"/>
          <w:sz w:val="21"/>
          <w:szCs w:val="21"/>
          <w:highlight w:val="none"/>
          <w:lang w:eastAsia="zh-CN"/>
        </w:rPr>
        <w:t>及时</w:t>
      </w:r>
      <w:r>
        <w:rPr>
          <w:rFonts w:hint="eastAsia" w:ascii="宋体" w:hAnsi="宋体" w:eastAsia="宋体" w:cs="宋体"/>
          <w:color w:val="auto"/>
          <w:kern w:val="0"/>
          <w:sz w:val="21"/>
          <w:szCs w:val="21"/>
          <w:highlight w:val="none"/>
        </w:rPr>
        <w:t>移交，</w:t>
      </w:r>
      <w:r>
        <w:rPr>
          <w:rFonts w:hint="eastAsia" w:ascii="宋体" w:hAnsi="宋体" w:eastAsia="宋体" w:cs="宋体"/>
          <w:color w:val="auto"/>
          <w:kern w:val="0"/>
          <w:sz w:val="21"/>
          <w:szCs w:val="21"/>
          <w:highlight w:val="none"/>
          <w:lang w:val="en-US" w:eastAsia="zh-CN"/>
        </w:rPr>
        <w:t>抽样机构和</w:t>
      </w:r>
      <w:r>
        <w:rPr>
          <w:rFonts w:hint="eastAsia" w:ascii="宋体" w:hAnsi="宋体" w:eastAsia="宋体" w:cs="宋体"/>
          <w:color w:val="auto"/>
          <w:kern w:val="0"/>
          <w:sz w:val="21"/>
          <w:szCs w:val="21"/>
          <w:highlight w:val="none"/>
        </w:rPr>
        <w:t>承检机构须在2日内完成样品交接</w:t>
      </w:r>
      <w:r>
        <w:rPr>
          <w:rFonts w:hint="eastAsia" w:ascii="宋体" w:hAnsi="宋体" w:eastAsia="宋体" w:cs="宋体"/>
          <w:color w:val="auto"/>
          <w:kern w:val="0"/>
          <w:sz w:val="21"/>
          <w:szCs w:val="21"/>
          <w:highlight w:val="none"/>
          <w:lang w:eastAsia="zh-CN"/>
        </w:rPr>
        <w:t>。抽样单位应当按照规定要求</w:t>
      </w:r>
      <w:r>
        <w:rPr>
          <w:rFonts w:hint="eastAsia" w:ascii="宋体" w:hAnsi="宋体" w:eastAsia="宋体" w:cs="宋体"/>
          <w:color w:val="auto"/>
          <w:kern w:val="0"/>
          <w:sz w:val="21"/>
          <w:szCs w:val="21"/>
          <w:highlight w:val="none"/>
          <w:lang w:val="en-US" w:eastAsia="zh-CN"/>
        </w:rPr>
        <w:t>将抽样材料一并</w:t>
      </w:r>
      <w:r>
        <w:rPr>
          <w:rFonts w:hint="eastAsia" w:ascii="宋体" w:hAnsi="宋体" w:eastAsia="宋体" w:cs="宋体"/>
          <w:color w:val="auto"/>
          <w:kern w:val="0"/>
          <w:sz w:val="21"/>
          <w:szCs w:val="21"/>
          <w:highlight w:val="none"/>
          <w:lang w:eastAsia="zh-CN"/>
        </w:rPr>
        <w:t>移交给</w:t>
      </w:r>
      <w:r>
        <w:rPr>
          <w:rFonts w:hint="eastAsia" w:ascii="宋体" w:hAnsi="宋体" w:eastAsia="宋体" w:cs="宋体"/>
          <w:color w:val="auto"/>
          <w:kern w:val="0"/>
          <w:sz w:val="21"/>
          <w:szCs w:val="21"/>
          <w:highlight w:val="none"/>
          <w:lang w:val="en-US" w:eastAsia="zh-CN"/>
        </w:rPr>
        <w:t>承检机构。</w:t>
      </w:r>
    </w:p>
    <w:p w14:paraId="7C44B0AD">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1.</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样品检验：</w:t>
      </w:r>
      <w:r>
        <w:rPr>
          <w:rFonts w:hint="eastAsia" w:ascii="宋体" w:hAnsi="宋体" w:eastAsia="宋体" w:cs="宋体"/>
          <w:color w:val="auto"/>
          <w:kern w:val="0"/>
          <w:sz w:val="21"/>
          <w:szCs w:val="21"/>
          <w:highlight w:val="none"/>
          <w:lang w:val="en-US" w:eastAsia="zh-CN"/>
        </w:rPr>
        <w:t>承检机构收到样品原则上当日完成受理并送达实验室进行检验，确保样品安全有效并对</w:t>
      </w:r>
      <w:r>
        <w:rPr>
          <w:rFonts w:hint="eastAsia" w:ascii="宋体" w:hAnsi="宋体" w:eastAsia="宋体" w:cs="宋体"/>
          <w:color w:val="auto"/>
          <w:kern w:val="0"/>
          <w:sz w:val="21"/>
          <w:szCs w:val="21"/>
          <w:highlight w:val="none"/>
          <w:lang w:eastAsia="zh-CN"/>
        </w:rPr>
        <w:t>样品检验结果负责。</w:t>
      </w:r>
    </w:p>
    <w:p w14:paraId="71B87DAF">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报告出具：</w:t>
      </w:r>
      <w:r>
        <w:rPr>
          <w:rFonts w:hint="eastAsia" w:ascii="宋体" w:hAnsi="宋体" w:eastAsia="宋体" w:cs="宋体"/>
          <w:color w:val="auto"/>
          <w:kern w:val="0"/>
          <w:sz w:val="21"/>
          <w:szCs w:val="21"/>
          <w:highlight w:val="none"/>
          <w:lang w:val="en-US" w:eastAsia="zh-CN"/>
        </w:rPr>
        <w:t>样品交接</w:t>
      </w:r>
      <w:r>
        <w:rPr>
          <w:rFonts w:hint="eastAsia" w:ascii="宋体" w:hAnsi="宋体" w:eastAsia="宋体" w:cs="宋体"/>
          <w:color w:val="auto"/>
          <w:kern w:val="0"/>
          <w:sz w:val="21"/>
          <w:szCs w:val="21"/>
          <w:highlight w:val="none"/>
        </w:rPr>
        <w:t>日</w:t>
      </w:r>
      <w:r>
        <w:rPr>
          <w:rFonts w:hint="eastAsia" w:ascii="宋体" w:hAnsi="宋体" w:eastAsia="宋体" w:cs="宋体"/>
          <w:b w:val="0"/>
          <w:bCs w:val="0"/>
          <w:color w:val="auto"/>
          <w:kern w:val="0"/>
          <w:sz w:val="21"/>
          <w:szCs w:val="21"/>
          <w:highlight w:val="none"/>
        </w:rPr>
        <w:t>后</w:t>
      </w:r>
      <w:r>
        <w:rPr>
          <w:rFonts w:hint="eastAsia" w:ascii="宋体" w:hAnsi="宋体" w:eastAsia="宋体" w:cs="宋体"/>
          <w:b w:val="0"/>
          <w:bCs w:val="0"/>
          <w:color w:val="auto"/>
          <w:kern w:val="0"/>
          <w:sz w:val="21"/>
          <w:szCs w:val="21"/>
          <w:highlight w:val="none"/>
          <w:lang w:val="en-US" w:eastAsia="zh-CN"/>
        </w:rPr>
        <w:t>15</w:t>
      </w:r>
      <w:r>
        <w:rPr>
          <w:rFonts w:hint="eastAsia" w:ascii="宋体" w:hAnsi="宋体" w:eastAsia="宋体" w:cs="宋体"/>
          <w:b w:val="0"/>
          <w:bCs w:val="0"/>
          <w:color w:val="auto"/>
          <w:kern w:val="0"/>
          <w:sz w:val="21"/>
          <w:szCs w:val="21"/>
          <w:highlight w:val="none"/>
        </w:rPr>
        <w:t>日</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自然日</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内出具检</w:t>
      </w:r>
      <w:r>
        <w:rPr>
          <w:rFonts w:hint="eastAsia" w:ascii="宋体" w:hAnsi="宋体" w:eastAsia="宋体" w:cs="宋体"/>
          <w:b w:val="0"/>
          <w:bCs w:val="0"/>
          <w:color w:val="auto"/>
          <w:kern w:val="0"/>
          <w:sz w:val="21"/>
          <w:szCs w:val="21"/>
          <w:highlight w:val="none"/>
          <w:lang w:eastAsia="zh-CN"/>
        </w:rPr>
        <w:t>验</w:t>
      </w:r>
      <w:r>
        <w:rPr>
          <w:rFonts w:hint="eastAsia" w:ascii="宋体" w:hAnsi="宋体" w:eastAsia="宋体" w:cs="宋体"/>
          <w:b w:val="0"/>
          <w:bCs w:val="0"/>
          <w:color w:val="auto"/>
          <w:kern w:val="0"/>
          <w:sz w:val="21"/>
          <w:szCs w:val="21"/>
          <w:highlight w:val="none"/>
        </w:rPr>
        <w:t>报告，并</w:t>
      </w:r>
      <w:r>
        <w:rPr>
          <w:rFonts w:hint="eastAsia" w:ascii="宋体" w:hAnsi="宋体" w:eastAsia="宋体" w:cs="宋体"/>
          <w:b w:val="0"/>
          <w:bCs w:val="0"/>
          <w:color w:val="auto"/>
          <w:kern w:val="0"/>
          <w:sz w:val="21"/>
          <w:szCs w:val="21"/>
          <w:highlight w:val="none"/>
          <w:lang w:val="en-US" w:eastAsia="zh-CN"/>
        </w:rPr>
        <w:t>将</w:t>
      </w:r>
      <w:r>
        <w:rPr>
          <w:rFonts w:hint="eastAsia" w:ascii="宋体" w:hAnsi="宋体" w:eastAsia="宋体" w:cs="宋体"/>
          <w:b w:val="0"/>
          <w:bCs w:val="0"/>
          <w:color w:val="auto"/>
          <w:kern w:val="0"/>
          <w:sz w:val="21"/>
          <w:szCs w:val="21"/>
          <w:highlight w:val="none"/>
        </w:rPr>
        <w:t>检验数据正确无误地录入国家食品安全抽样检验信息系统。检验结论不合格的，</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lang w:val="en-US" w:eastAsia="zh-CN"/>
        </w:rPr>
        <w:t>4小时</w:t>
      </w:r>
      <w:r>
        <w:rPr>
          <w:rFonts w:hint="eastAsia" w:ascii="宋体" w:hAnsi="宋体" w:eastAsia="宋体" w:cs="宋体"/>
          <w:b w:val="0"/>
          <w:bCs w:val="0"/>
          <w:color w:val="auto"/>
          <w:kern w:val="0"/>
          <w:sz w:val="21"/>
          <w:szCs w:val="21"/>
        </w:rPr>
        <w:t>内报告</w:t>
      </w:r>
      <w:r>
        <w:rPr>
          <w:rFonts w:hint="eastAsia" w:ascii="宋体" w:hAnsi="宋体" w:eastAsia="宋体" w:cs="宋体"/>
          <w:color w:val="auto"/>
          <w:kern w:val="0"/>
          <w:sz w:val="21"/>
          <w:szCs w:val="21"/>
          <w:lang w:val="en-US" w:eastAsia="zh-CN"/>
        </w:rPr>
        <w:t>采购</w:t>
      </w:r>
      <w:r>
        <w:rPr>
          <w:rFonts w:hint="eastAsia" w:ascii="宋体" w:hAnsi="宋体" w:eastAsia="宋体" w:cs="宋体"/>
          <w:b w:val="0"/>
          <w:bCs w:val="0"/>
          <w:color w:val="auto"/>
          <w:kern w:val="0"/>
          <w:sz w:val="21"/>
          <w:szCs w:val="21"/>
        </w:rPr>
        <w:t>人</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检验结论合格的，5日内报告</w:t>
      </w:r>
      <w:r>
        <w:rPr>
          <w:rFonts w:hint="eastAsia" w:ascii="宋体" w:hAnsi="宋体" w:eastAsia="宋体" w:cs="宋体"/>
          <w:color w:val="auto"/>
          <w:kern w:val="0"/>
          <w:sz w:val="21"/>
          <w:szCs w:val="21"/>
          <w:lang w:val="en-US" w:eastAsia="zh-CN"/>
        </w:rPr>
        <w:t>采购</w:t>
      </w:r>
      <w:r>
        <w:rPr>
          <w:rFonts w:hint="eastAsia" w:ascii="宋体" w:hAnsi="宋体" w:eastAsia="宋体" w:cs="宋体"/>
          <w:b w:val="0"/>
          <w:bCs w:val="0"/>
          <w:color w:val="auto"/>
          <w:kern w:val="0"/>
          <w:sz w:val="21"/>
          <w:szCs w:val="21"/>
        </w:rPr>
        <w:t>人</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抽检的抽样检验结论发现含有非食用物质、不合格食品可能对身体健康和生命安全造成严重危害的，应当立即报告</w:t>
      </w:r>
      <w:r>
        <w:rPr>
          <w:rFonts w:hint="eastAsia" w:ascii="宋体" w:hAnsi="宋体" w:eastAsia="宋体" w:cs="宋体"/>
          <w:b w:val="0"/>
          <w:bCs w:val="0"/>
          <w:color w:val="auto"/>
          <w:kern w:val="0"/>
          <w:sz w:val="21"/>
          <w:szCs w:val="21"/>
          <w:lang w:val="en-US" w:eastAsia="zh-CN"/>
        </w:rPr>
        <w:t>采购</w:t>
      </w:r>
      <w:r>
        <w:rPr>
          <w:rFonts w:hint="eastAsia" w:ascii="宋体" w:hAnsi="宋体" w:eastAsia="宋体" w:cs="宋体"/>
          <w:b w:val="0"/>
          <w:bCs w:val="0"/>
          <w:color w:val="auto"/>
          <w:kern w:val="0"/>
          <w:sz w:val="21"/>
          <w:szCs w:val="21"/>
          <w:lang w:eastAsia="zh-CN"/>
        </w:rPr>
        <w:t>人</w:t>
      </w:r>
      <w:r>
        <w:rPr>
          <w:rFonts w:hint="eastAsia" w:ascii="宋体" w:hAnsi="宋体" w:eastAsia="宋体" w:cs="宋体"/>
          <w:b w:val="0"/>
          <w:bCs w:val="0"/>
          <w:color w:val="auto"/>
          <w:kern w:val="0"/>
          <w:sz w:val="21"/>
          <w:szCs w:val="21"/>
        </w:rPr>
        <w:t>。投诉、举报、突发性食品安全事件中涉及的食品检验应在检</w:t>
      </w:r>
      <w:r>
        <w:rPr>
          <w:rFonts w:hint="eastAsia" w:ascii="宋体" w:hAnsi="宋体" w:eastAsia="宋体" w:cs="宋体"/>
          <w:b w:val="0"/>
          <w:bCs w:val="0"/>
          <w:color w:val="auto"/>
          <w:kern w:val="0"/>
          <w:sz w:val="21"/>
          <w:szCs w:val="21"/>
          <w:lang w:eastAsia="zh-CN"/>
        </w:rPr>
        <w:t>验</w:t>
      </w:r>
      <w:r>
        <w:rPr>
          <w:rFonts w:hint="eastAsia" w:ascii="宋体" w:hAnsi="宋体" w:eastAsia="宋体" w:cs="宋体"/>
          <w:b w:val="0"/>
          <w:bCs w:val="0"/>
          <w:color w:val="auto"/>
          <w:kern w:val="0"/>
          <w:sz w:val="21"/>
          <w:szCs w:val="21"/>
        </w:rPr>
        <w:t>结论产生后第一时间报告</w:t>
      </w:r>
      <w:r>
        <w:rPr>
          <w:rFonts w:hint="eastAsia" w:ascii="宋体" w:hAnsi="宋体" w:eastAsia="宋体" w:cs="宋体"/>
          <w:b w:val="0"/>
          <w:bCs w:val="0"/>
          <w:color w:val="auto"/>
          <w:kern w:val="0"/>
          <w:sz w:val="21"/>
          <w:szCs w:val="21"/>
          <w:lang w:val="en-US" w:eastAsia="zh-CN"/>
        </w:rPr>
        <w:t>并</w:t>
      </w:r>
      <w:r>
        <w:rPr>
          <w:rFonts w:hint="eastAsia" w:ascii="宋体" w:hAnsi="宋体" w:eastAsia="宋体" w:cs="宋体"/>
          <w:color w:val="auto"/>
          <w:kern w:val="0"/>
          <w:sz w:val="21"/>
          <w:szCs w:val="21"/>
        </w:rPr>
        <w:t>出具</w:t>
      </w:r>
      <w:r>
        <w:rPr>
          <w:rFonts w:hint="eastAsia" w:ascii="宋体" w:hAnsi="宋体" w:eastAsia="宋体" w:cs="宋体"/>
          <w:color w:val="auto"/>
          <w:kern w:val="0"/>
          <w:sz w:val="21"/>
          <w:szCs w:val="21"/>
          <w:lang w:val="en-US" w:eastAsia="zh-CN"/>
        </w:rPr>
        <w:t>检验</w:t>
      </w:r>
      <w:r>
        <w:rPr>
          <w:rFonts w:hint="eastAsia" w:ascii="宋体" w:hAnsi="宋体" w:eastAsia="宋体" w:cs="宋体"/>
          <w:color w:val="auto"/>
          <w:kern w:val="0"/>
          <w:sz w:val="21"/>
          <w:szCs w:val="21"/>
        </w:rPr>
        <w:t>报告。</w:t>
      </w:r>
    </w:p>
    <w:p w14:paraId="5F8EDD4F">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color w:val="auto"/>
          <w:kern w:val="0"/>
          <w:sz w:val="21"/>
          <w:szCs w:val="21"/>
          <w:lang w:val="en-US" w:eastAsia="zh-CN"/>
        </w:rPr>
        <w:t>1.9问题发现率要求：抽样单位以发现问题为导向满足采购人对发现问题（不合格率）规定要求。</w:t>
      </w:r>
    </w:p>
    <w:p w14:paraId="6719DB02">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2.质量要求</w:t>
      </w:r>
    </w:p>
    <w:p w14:paraId="3356768A">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2.1检验项目</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检验方法</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判定依据</w:t>
      </w:r>
      <w:r>
        <w:rPr>
          <w:rFonts w:hint="eastAsia" w:ascii="宋体" w:hAnsi="宋体" w:eastAsia="宋体" w:cs="宋体"/>
          <w:color w:val="auto"/>
          <w:kern w:val="0"/>
          <w:sz w:val="21"/>
          <w:szCs w:val="21"/>
          <w:lang w:val="en-US" w:eastAsia="zh-CN"/>
        </w:rPr>
        <w:t>按国家</w:t>
      </w:r>
      <w:r>
        <w:rPr>
          <w:rFonts w:hint="eastAsia" w:ascii="宋体" w:hAnsi="宋体" w:eastAsia="宋体" w:cs="宋体"/>
          <w:color w:val="auto"/>
          <w:kern w:val="0"/>
          <w:sz w:val="21"/>
          <w:szCs w:val="21"/>
        </w:rPr>
        <w:t>市场监管总局现行《食品安全抽检实施细则》</w:t>
      </w:r>
      <w:r>
        <w:rPr>
          <w:rFonts w:hint="eastAsia" w:ascii="宋体" w:hAnsi="宋体" w:eastAsia="宋体" w:cs="宋体"/>
          <w:color w:val="auto"/>
          <w:kern w:val="0"/>
          <w:sz w:val="21"/>
          <w:szCs w:val="21"/>
          <w:lang w:val="en-US" w:eastAsia="zh-CN"/>
        </w:rPr>
        <w:t>要求</w:t>
      </w:r>
      <w:r>
        <w:rPr>
          <w:rFonts w:hint="eastAsia" w:ascii="宋体" w:hAnsi="宋体" w:eastAsia="宋体" w:cs="宋体"/>
          <w:color w:val="auto"/>
          <w:kern w:val="0"/>
          <w:sz w:val="21"/>
          <w:szCs w:val="21"/>
          <w:lang w:eastAsia="zh-CN"/>
        </w:rPr>
        <w:t>、现行有效国家食品安全标准</w:t>
      </w:r>
      <w:r>
        <w:rPr>
          <w:rFonts w:hint="eastAsia" w:ascii="宋体" w:hAnsi="宋体" w:eastAsia="宋体" w:cs="宋体"/>
          <w:color w:val="auto"/>
          <w:kern w:val="0"/>
          <w:sz w:val="21"/>
          <w:szCs w:val="21"/>
          <w:lang w:val="en-US" w:eastAsia="zh-CN"/>
        </w:rPr>
        <w:t>或采购人的规定的要求进行；无法判断结果的按采购人要求出具相关风险监测报告。</w:t>
      </w:r>
    </w:p>
    <w:p w14:paraId="4F0FD2A8">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2.2被抽样单位（个人）对检</w:t>
      </w:r>
      <w:r>
        <w:rPr>
          <w:rFonts w:hint="eastAsia" w:ascii="宋体" w:hAnsi="宋体" w:eastAsia="宋体" w:cs="宋体"/>
          <w:color w:val="auto"/>
          <w:kern w:val="0"/>
          <w:sz w:val="21"/>
          <w:szCs w:val="21"/>
          <w:lang w:eastAsia="zh-CN"/>
        </w:rPr>
        <w:t>验</w:t>
      </w:r>
      <w:r>
        <w:rPr>
          <w:rFonts w:hint="eastAsia" w:ascii="宋体" w:hAnsi="宋体" w:eastAsia="宋体" w:cs="宋体"/>
          <w:color w:val="auto"/>
          <w:kern w:val="0"/>
          <w:sz w:val="21"/>
          <w:szCs w:val="21"/>
          <w:lang w:val="en-US" w:eastAsia="zh-CN"/>
        </w:rPr>
        <w:t>不合格的</w:t>
      </w:r>
      <w:r>
        <w:rPr>
          <w:rFonts w:hint="eastAsia" w:ascii="宋体" w:hAnsi="宋体" w:eastAsia="宋体" w:cs="宋体"/>
          <w:color w:val="auto"/>
          <w:kern w:val="0"/>
          <w:sz w:val="21"/>
          <w:szCs w:val="21"/>
        </w:rPr>
        <w:t>依法提出异议并申请复检，复检结论存在实质性质差异的，复检费用由</w:t>
      </w:r>
      <w:r>
        <w:rPr>
          <w:rFonts w:hint="eastAsia" w:ascii="宋体" w:hAnsi="宋体" w:eastAsia="宋体" w:cs="宋体"/>
          <w:color w:val="auto"/>
          <w:kern w:val="0"/>
          <w:sz w:val="21"/>
          <w:szCs w:val="21"/>
          <w:lang w:val="en-US" w:eastAsia="zh-CN"/>
        </w:rPr>
        <w:t>承检机构</w:t>
      </w:r>
      <w:r>
        <w:rPr>
          <w:rFonts w:hint="eastAsia" w:ascii="宋体" w:hAnsi="宋体" w:eastAsia="宋体" w:cs="宋体"/>
          <w:color w:val="auto"/>
          <w:kern w:val="0"/>
          <w:sz w:val="21"/>
          <w:szCs w:val="21"/>
        </w:rPr>
        <w:t>承担。</w:t>
      </w:r>
    </w:p>
    <w:p w14:paraId="1CAE97B4">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3.真实性要求</w:t>
      </w:r>
    </w:p>
    <w:p w14:paraId="0532726B">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承检机构对检验结果的真实性负责，伪造检验检测数据或提供虚假、错误检验检测数据或者结论以及出具虚假报告给采购人、被抽样单位（个人）造成损失、带来影响的，采购人有权终止合同取消其承检资格，并由成交供应商承担相应法律责任。在合同服务期内，被抽样单位（个人）对抽样过程、样品检验方法、标准适用、检验结论等事项提出异议申请或复检申请，经法定程序判定异议成立或复检合格的，数量达到2起以上（包括2起）的，采购人有权终止合同取消其承检资格或停检半年，</w:t>
      </w:r>
      <w:r>
        <w:rPr>
          <w:rFonts w:hint="eastAsia" w:ascii="宋体" w:hAnsi="宋体" w:eastAsia="宋体" w:cs="宋体"/>
          <w:color w:val="auto"/>
          <w:kern w:val="0"/>
          <w:sz w:val="21"/>
          <w:szCs w:val="21"/>
          <w:highlight w:val="none"/>
          <w:lang w:val="en-US" w:eastAsia="zh-CN"/>
        </w:rPr>
        <w:t>其承担的采样和检测任务由采购人另外安排，由此产生的费用及损失由采购人从中标供应商的服务费中扣除。</w:t>
      </w:r>
    </w:p>
    <w:p w14:paraId="4F9317C0">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抽样机构以任何理由推脱抽样任务的、以任何形式通知被抽样单位或提前通知被抽样单位准备样品的数量达到2起以上（包括2起）的，其所中标的标项抽样任务和承检任务予以停检半年，数量达到4起以上（包括4起）的采购人有权终止合同取消其抽样任务和承检资格。</w:t>
      </w:r>
    </w:p>
    <w:p w14:paraId="3A68B713">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由于抽样单位、承检机构发生抽样或检验质量事件被采购人约谈2次及以上的采购人有权终止合同取消其抽样任务或承检资格停检半年。</w:t>
      </w:r>
    </w:p>
    <w:p w14:paraId="0B7751C0">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4.信息管理要求</w:t>
      </w:r>
    </w:p>
    <w:p w14:paraId="745EBA11">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所有服务信息应当保密，未经采购人同意不得外泄外传、内部使用；采购人因工作原因，需要获取抽样、检测等过程相关信息时，抽检单位、承检机构应当及时提供。</w:t>
      </w:r>
    </w:p>
    <w:p w14:paraId="22C0A2F4">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抽样过程需全程录像，录像内容由抽样机构自行保管，直至合同期满6个月后方可删除,采购人随时有权调取录像视频并拷贝。</w:t>
      </w:r>
    </w:p>
    <w:p w14:paraId="6C5BAA63">
      <w:pPr>
        <w:shd w:val="clear"/>
        <w:spacing w:line="500" w:lineRule="exact"/>
        <w:rPr>
          <w:rFonts w:hint="eastAsia" w:ascii="宋体" w:hAnsi="宋体" w:eastAsia="宋体" w:cs="宋体"/>
          <w:b/>
          <w:sz w:val="21"/>
          <w:szCs w:val="21"/>
        </w:rPr>
      </w:pPr>
      <w:r>
        <w:rPr>
          <w:rFonts w:hint="eastAsia" w:ascii="宋体" w:hAnsi="宋体" w:eastAsia="宋体" w:cs="宋体"/>
          <w:b/>
          <w:sz w:val="21"/>
          <w:szCs w:val="21"/>
          <w:lang w:val="en-US" w:eastAsia="zh-CN"/>
        </w:rPr>
        <w:t>三</w:t>
      </w:r>
      <w:r>
        <w:rPr>
          <w:rFonts w:hint="eastAsia" w:ascii="宋体" w:hAnsi="宋体" w:eastAsia="宋体" w:cs="宋体"/>
          <w:b/>
          <w:sz w:val="21"/>
          <w:szCs w:val="21"/>
        </w:rPr>
        <w:t>、报价规则</w:t>
      </w:r>
    </w:p>
    <w:p w14:paraId="79F41E40">
      <w:pPr>
        <w:keepNext w:val="0"/>
        <w:keepLines w:val="0"/>
        <w:pageBreakBefore w:val="0"/>
        <w:widowControl/>
        <w:numPr>
          <w:ilvl w:val="0"/>
          <w:numId w:val="3"/>
        </w:numPr>
        <w:shd w:val="clear" w:color="auto"/>
        <w:kinsoku/>
        <w:wordWrap/>
        <w:overflowPunct/>
        <w:topLinePunct w:val="0"/>
        <w:autoSpaceDE/>
        <w:autoSpaceDN/>
        <w:bidi w:val="0"/>
        <w:adjustRightInd/>
        <w:snapToGrid w:val="0"/>
        <w:spacing w:line="500"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投标报价 = </w:t>
      </w:r>
      <w:r>
        <w:rPr>
          <w:rFonts w:hint="eastAsia" w:ascii="宋体" w:hAnsi="宋体" w:eastAsia="宋体" w:cs="宋体"/>
          <w:b/>
          <w:bCs/>
          <w:sz w:val="21"/>
          <w:szCs w:val="21"/>
          <w:highlight w:val="none"/>
        </w:rPr>
        <w:t>食品安全检测项目投标指导</w:t>
      </w:r>
      <w:r>
        <w:rPr>
          <w:rFonts w:hint="eastAsia" w:ascii="宋体" w:hAnsi="宋体" w:eastAsia="宋体" w:cs="宋体"/>
          <w:b/>
          <w:bCs/>
          <w:color w:val="000000"/>
          <w:sz w:val="21"/>
          <w:szCs w:val="21"/>
          <w:highlight w:val="none"/>
        </w:rPr>
        <w:t>价</w:t>
      </w:r>
      <w:r>
        <w:rPr>
          <w:rFonts w:hint="eastAsia" w:ascii="宋体" w:hAnsi="宋体" w:eastAsia="宋体" w:cs="宋体"/>
          <w:b/>
          <w:bCs/>
          <w:color w:val="000000"/>
          <w:sz w:val="21"/>
          <w:szCs w:val="21"/>
          <w:highlight w:val="none"/>
          <w:lang w:val="en-US" w:eastAsia="zh-CN"/>
        </w:rPr>
        <w:t>*中标折扣</w:t>
      </w:r>
      <w:r>
        <w:rPr>
          <w:rFonts w:hint="eastAsia" w:ascii="宋体" w:hAnsi="宋体" w:eastAsia="宋体" w:cs="宋体"/>
          <w:b/>
          <w:color w:val="auto"/>
          <w:kern w:val="0"/>
          <w:sz w:val="21"/>
          <w:szCs w:val="21"/>
          <w:highlight w:val="none"/>
        </w:rPr>
        <w:t>，折扣以百分比计。</w:t>
      </w:r>
    </w:p>
    <w:p w14:paraId="7890503F">
      <w:pPr>
        <w:keepNext w:val="0"/>
        <w:keepLines w:val="0"/>
        <w:pageBreakBefore w:val="0"/>
        <w:widowControl/>
        <w:shd w:val="clear" w:color="auto"/>
        <w:kinsoku/>
        <w:wordWrap/>
        <w:overflowPunct/>
        <w:topLinePunct w:val="0"/>
        <w:autoSpaceDE/>
        <w:autoSpaceDN/>
        <w:bidi w:val="0"/>
        <w:adjustRightInd/>
        <w:snapToGrid w:val="0"/>
        <w:spacing w:line="500" w:lineRule="exact"/>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▲2.所报折扣必须为</w:t>
      </w:r>
      <w:r>
        <w:rPr>
          <w:rFonts w:hint="eastAsia" w:ascii="宋体" w:hAnsi="宋体" w:eastAsia="宋体" w:cs="宋体"/>
          <w:b/>
          <w:bCs/>
          <w:color w:val="auto"/>
          <w:sz w:val="21"/>
          <w:szCs w:val="21"/>
          <w:highlight w:val="none"/>
        </w:rPr>
        <w:t>《食品安全检测项目指导价目表》中所有检测项目的统一折扣</w:t>
      </w:r>
      <w:r>
        <w:rPr>
          <w:rFonts w:hint="eastAsia" w:ascii="宋体" w:hAnsi="宋体" w:eastAsia="宋体" w:cs="宋体"/>
          <w:b/>
          <w:bCs/>
          <w:color w:val="auto"/>
          <w:kern w:val="0"/>
          <w:sz w:val="21"/>
          <w:szCs w:val="21"/>
          <w:highlight w:val="none"/>
        </w:rPr>
        <w:t>（需在</w:t>
      </w:r>
      <w:r>
        <w:rPr>
          <w:rFonts w:hint="eastAsia" w:ascii="宋体" w:hAnsi="宋体" w:eastAsia="宋体" w:cs="宋体"/>
          <w:b/>
          <w:bCs/>
          <w:color w:val="auto"/>
          <w:kern w:val="0"/>
          <w:sz w:val="21"/>
          <w:szCs w:val="21"/>
          <w:highlight w:val="none"/>
          <w:lang w:val="en-US" w:eastAsia="zh-CN"/>
        </w:rPr>
        <w:t>投标</w:t>
      </w:r>
      <w:r>
        <w:rPr>
          <w:rFonts w:hint="eastAsia" w:ascii="宋体" w:hAnsi="宋体" w:eastAsia="宋体" w:cs="宋体"/>
          <w:b/>
          <w:bCs/>
          <w:color w:val="auto"/>
          <w:kern w:val="0"/>
          <w:sz w:val="21"/>
          <w:szCs w:val="21"/>
          <w:highlight w:val="none"/>
        </w:rPr>
        <w:t>文件中予以书面承诺）</w:t>
      </w:r>
      <w:r>
        <w:rPr>
          <w:rFonts w:hint="eastAsia" w:ascii="宋体" w:hAnsi="宋体" w:eastAsia="宋体" w:cs="宋体"/>
          <w:b/>
          <w:bCs/>
          <w:color w:val="auto"/>
          <w:sz w:val="21"/>
          <w:szCs w:val="21"/>
          <w:highlight w:val="none"/>
        </w:rPr>
        <w:t>。</w:t>
      </w:r>
    </w:p>
    <w:p w14:paraId="75AE2CD7">
      <w:pPr>
        <w:keepNext w:val="0"/>
        <w:keepLines w:val="0"/>
        <w:pageBreakBefore w:val="0"/>
        <w:shd w:val="clear"/>
        <w:kinsoku/>
        <w:wordWrap/>
        <w:overflowPunct/>
        <w:topLinePunct w:val="0"/>
        <w:autoSpaceDE/>
        <w:autoSpaceDN/>
        <w:bidi w:val="0"/>
        <w:adjustRightInd/>
        <w:spacing w:before="120" w:beforeLines="50" w:after="120" w:afterLines="50" w:line="500" w:lineRule="exact"/>
        <w:ind w:firstLine="420" w:firstLineChars="200"/>
        <w:textAlignment w:val="auto"/>
        <w:rPr>
          <w:rFonts w:hint="eastAsia" w:ascii="宋体" w:hAnsi="宋体" w:eastAsia="宋体" w:cs="宋体"/>
          <w:kern w:val="2"/>
          <w:sz w:val="21"/>
          <w:szCs w:val="21"/>
          <w:lang w:val="en-US" w:eastAsia="zh-CN" w:bidi="ar-SA"/>
        </w:rPr>
      </w:pPr>
      <w:bookmarkStart w:id="26" w:name="_Toc2004"/>
      <w:bookmarkStart w:id="27" w:name="_Toc30185"/>
      <w:r>
        <w:rPr>
          <w:rFonts w:hint="eastAsia" w:ascii="宋体" w:hAnsi="宋体" w:eastAsia="宋体" w:cs="宋体"/>
          <w:b w:val="0"/>
          <w:bCs w:val="0"/>
          <w:color w:val="000000"/>
          <w:sz w:val="21"/>
          <w:szCs w:val="21"/>
          <w:highlight w:val="none"/>
        </w:rPr>
        <w:t>3.若遇需检测项目超出《食品安全检测项目指导价目表》所列范围，具体价格比照同类项目</w:t>
      </w:r>
      <w:r>
        <w:rPr>
          <w:rFonts w:hint="eastAsia" w:ascii="宋体" w:hAnsi="宋体" w:eastAsia="宋体" w:cs="宋体"/>
          <w:b w:val="0"/>
          <w:bCs w:val="0"/>
          <w:color w:val="000000"/>
          <w:kern w:val="0"/>
          <w:sz w:val="21"/>
          <w:szCs w:val="21"/>
          <w:highlight w:val="none"/>
        </w:rPr>
        <w:t>的</w:t>
      </w:r>
      <w:r>
        <w:rPr>
          <w:rFonts w:hint="eastAsia" w:ascii="宋体" w:hAnsi="宋体" w:eastAsia="宋体" w:cs="宋体"/>
          <w:b w:val="0"/>
          <w:bCs w:val="0"/>
          <w:color w:val="000000"/>
          <w:sz w:val="21"/>
          <w:szCs w:val="21"/>
          <w:highlight w:val="none"/>
        </w:rPr>
        <w:t>指导价并适用报价折扣。</w:t>
      </w:r>
      <w:bookmarkEnd w:id="26"/>
      <w:bookmarkEnd w:id="27"/>
    </w:p>
    <w:p w14:paraId="14D5E6D5">
      <w:pPr>
        <w:keepNext w:val="0"/>
        <w:keepLines w:val="0"/>
        <w:pageBreakBefore w:val="0"/>
        <w:shd w:val="clear"/>
        <w:kinsoku/>
        <w:wordWrap/>
        <w:overflowPunct/>
        <w:topLinePunct w:val="0"/>
        <w:autoSpaceDE/>
        <w:autoSpaceDN/>
        <w:bidi w:val="0"/>
        <w:adjustRightInd/>
        <w:spacing w:before="120" w:beforeLines="50" w:after="120" w:afterLines="50" w:line="500" w:lineRule="exact"/>
        <w:textAlignment w:val="auto"/>
        <w:rPr>
          <w:rFonts w:hint="eastAsia" w:ascii="宋体" w:hAnsi="宋体" w:eastAsia="宋体" w:cs="宋体"/>
          <w:b/>
          <w:color w:val="000000"/>
          <w:sz w:val="21"/>
          <w:szCs w:val="21"/>
          <w:highlight w:val="none"/>
        </w:rPr>
      </w:pPr>
      <w:r>
        <w:rPr>
          <w:rFonts w:hint="eastAsia" w:ascii="宋体" w:hAnsi="宋体" w:eastAsia="宋体" w:cs="宋体"/>
          <w:b/>
          <w:sz w:val="21"/>
          <w:szCs w:val="21"/>
          <w:lang w:val="en-US" w:eastAsia="zh-CN"/>
        </w:rPr>
        <w:t>四、</w:t>
      </w:r>
      <w:r>
        <w:rPr>
          <w:rFonts w:hint="eastAsia" w:ascii="宋体" w:hAnsi="宋体" w:eastAsia="宋体" w:cs="宋体"/>
          <w:b/>
          <w:color w:val="000000"/>
          <w:sz w:val="21"/>
          <w:szCs w:val="21"/>
          <w:highlight w:val="none"/>
        </w:rPr>
        <w:t>招标检测项目《食品安全检测项目资质对应表》</w:t>
      </w:r>
      <w:r>
        <w:rPr>
          <w:rFonts w:hint="eastAsia" w:ascii="宋体" w:hAnsi="宋体" w:eastAsia="宋体" w:cs="宋体"/>
          <w:b/>
          <w:color w:val="000000"/>
          <w:sz w:val="21"/>
          <w:szCs w:val="21"/>
          <w:highlight w:val="none"/>
          <w:lang w:val="en-US" w:eastAsia="zh-CN"/>
        </w:rPr>
        <w:t>表1、表2</w:t>
      </w:r>
      <w:r>
        <w:rPr>
          <w:rFonts w:hint="eastAsia" w:ascii="宋体" w:hAnsi="宋体" w:eastAsia="宋体" w:cs="宋体"/>
          <w:b/>
          <w:color w:val="000000"/>
          <w:sz w:val="21"/>
          <w:szCs w:val="21"/>
          <w:highlight w:val="none"/>
        </w:rPr>
        <w:t>及《食品安全检测项目指导价目表》</w:t>
      </w:r>
    </w:p>
    <w:p w14:paraId="6F8E8DD7">
      <w:pPr>
        <w:rPr>
          <w:rFonts w:hint="eastAsia"/>
          <w:b/>
          <w:color w:val="000000"/>
          <w:sz w:val="24"/>
        </w:rPr>
      </w:pPr>
    </w:p>
    <w:p w14:paraId="3341F691">
      <w:pPr>
        <w:jc w:val="center"/>
      </w:pPr>
      <w:r>
        <w:rPr>
          <w:rFonts w:hint="eastAsia"/>
          <w:b/>
          <w:color w:val="000000"/>
          <w:sz w:val="24"/>
        </w:rPr>
        <w:t>《食品安全检测项目资质对应表》表1</w:t>
      </w:r>
    </w:p>
    <w:tbl>
      <w:tblPr>
        <w:tblStyle w:val="24"/>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3315"/>
        <w:gridCol w:w="5458"/>
      </w:tblGrid>
      <w:tr w14:paraId="26A0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6DFE4F2C">
            <w:pPr>
              <w:widowControl/>
              <w:jc w:val="left"/>
              <w:textAlignment w:val="center"/>
              <w:rPr>
                <w:rFonts w:hint="eastAsia" w:cs="宋体"/>
                <w:b/>
                <w:bCs/>
                <w:color w:val="000000"/>
                <w:szCs w:val="21"/>
              </w:rPr>
            </w:pPr>
            <w:r>
              <w:rPr>
                <w:rFonts w:hint="eastAsia" w:cs="宋体"/>
                <w:b/>
                <w:bCs/>
                <w:color w:val="000000"/>
                <w:kern w:val="0"/>
                <w:szCs w:val="21"/>
                <w:lang w:bidi="ar"/>
              </w:rPr>
              <w:t>序号</w:t>
            </w:r>
          </w:p>
        </w:tc>
        <w:tc>
          <w:tcPr>
            <w:tcW w:w="3315" w:type="dxa"/>
            <w:noWrap w:val="0"/>
            <w:vAlign w:val="center"/>
          </w:tcPr>
          <w:p w14:paraId="091AB52F">
            <w:pPr>
              <w:widowControl/>
              <w:jc w:val="left"/>
              <w:textAlignment w:val="center"/>
              <w:rPr>
                <w:rFonts w:hint="eastAsia" w:cs="宋体"/>
                <w:b/>
                <w:bCs/>
                <w:color w:val="000000"/>
                <w:sz w:val="18"/>
                <w:szCs w:val="18"/>
              </w:rPr>
            </w:pPr>
            <w:r>
              <w:rPr>
                <w:rFonts w:hint="eastAsia" w:cs="宋体"/>
                <w:b/>
                <w:bCs/>
                <w:color w:val="000000"/>
                <w:kern w:val="0"/>
                <w:sz w:val="18"/>
                <w:szCs w:val="18"/>
                <w:lang w:bidi="ar"/>
              </w:rPr>
              <w:t>检验项目</w:t>
            </w:r>
          </w:p>
        </w:tc>
        <w:tc>
          <w:tcPr>
            <w:tcW w:w="5458" w:type="dxa"/>
            <w:noWrap w:val="0"/>
            <w:vAlign w:val="center"/>
          </w:tcPr>
          <w:p w14:paraId="0B0250F4">
            <w:pPr>
              <w:widowControl/>
              <w:jc w:val="left"/>
              <w:textAlignment w:val="center"/>
              <w:rPr>
                <w:rFonts w:hint="eastAsia" w:cs="宋体"/>
                <w:b/>
                <w:bCs/>
                <w:color w:val="000000"/>
                <w:szCs w:val="21"/>
              </w:rPr>
            </w:pPr>
            <w:r>
              <w:rPr>
                <w:rFonts w:hint="eastAsia" w:cs="宋体"/>
                <w:b/>
                <w:bCs/>
                <w:color w:val="000000"/>
                <w:kern w:val="0"/>
                <w:szCs w:val="21"/>
                <w:lang w:bidi="ar"/>
              </w:rPr>
              <w:t>检测依据</w:t>
            </w:r>
          </w:p>
        </w:tc>
      </w:tr>
      <w:tr w14:paraId="4609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7CB8DFF2">
            <w:pPr>
              <w:widowControl/>
              <w:jc w:val="left"/>
              <w:textAlignment w:val="center"/>
              <w:rPr>
                <w:rFonts w:hint="eastAsia" w:cs="宋体"/>
                <w:color w:val="000000"/>
                <w:szCs w:val="21"/>
              </w:rPr>
            </w:pPr>
            <w:r>
              <w:rPr>
                <w:rFonts w:hint="eastAsia" w:cs="宋体"/>
                <w:color w:val="000000"/>
                <w:kern w:val="0"/>
                <w:szCs w:val="21"/>
                <w:lang w:bidi="ar"/>
              </w:rPr>
              <w:t>1</w:t>
            </w:r>
          </w:p>
        </w:tc>
        <w:tc>
          <w:tcPr>
            <w:tcW w:w="3315" w:type="dxa"/>
            <w:noWrap w:val="0"/>
            <w:vAlign w:val="center"/>
          </w:tcPr>
          <w:p w14:paraId="573E02DE">
            <w:pPr>
              <w:widowControl/>
              <w:jc w:val="left"/>
              <w:textAlignment w:val="center"/>
              <w:rPr>
                <w:rFonts w:hint="eastAsia" w:cs="宋体"/>
                <w:color w:val="000000"/>
                <w:sz w:val="18"/>
                <w:szCs w:val="18"/>
              </w:rPr>
            </w:pPr>
            <w:r>
              <w:rPr>
                <w:rFonts w:hint="eastAsia" w:cs="宋体"/>
                <w:color w:val="000000"/>
                <w:kern w:val="0"/>
                <w:sz w:val="18"/>
                <w:szCs w:val="18"/>
                <w:lang w:bidi="ar"/>
              </w:rPr>
              <w:t>10-羟基-2-癸烯酸</w:t>
            </w:r>
          </w:p>
        </w:tc>
        <w:tc>
          <w:tcPr>
            <w:tcW w:w="5458" w:type="dxa"/>
            <w:noWrap w:val="0"/>
            <w:vAlign w:val="center"/>
          </w:tcPr>
          <w:p w14:paraId="2385406F">
            <w:pPr>
              <w:widowControl/>
              <w:jc w:val="left"/>
              <w:textAlignment w:val="center"/>
              <w:rPr>
                <w:rFonts w:hint="eastAsia" w:cs="宋体"/>
                <w:color w:val="000000"/>
                <w:szCs w:val="21"/>
              </w:rPr>
            </w:pPr>
            <w:r>
              <w:rPr>
                <w:rFonts w:hint="eastAsia" w:cs="宋体"/>
                <w:color w:val="000000"/>
                <w:kern w:val="0"/>
                <w:szCs w:val="21"/>
                <w:lang w:bidi="ar"/>
              </w:rPr>
              <w:t>GB9697</w:t>
            </w:r>
          </w:p>
        </w:tc>
      </w:tr>
      <w:tr w14:paraId="6418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50A68AD5">
            <w:pPr>
              <w:widowControl/>
              <w:jc w:val="left"/>
              <w:textAlignment w:val="center"/>
              <w:rPr>
                <w:rFonts w:hint="eastAsia" w:cs="宋体"/>
                <w:color w:val="000000"/>
                <w:szCs w:val="21"/>
              </w:rPr>
            </w:pPr>
            <w:r>
              <w:rPr>
                <w:rFonts w:hint="eastAsia" w:cs="宋体"/>
                <w:color w:val="000000"/>
                <w:kern w:val="0"/>
                <w:szCs w:val="21"/>
                <w:lang w:bidi="ar"/>
              </w:rPr>
              <w:t>2</w:t>
            </w:r>
          </w:p>
        </w:tc>
        <w:tc>
          <w:tcPr>
            <w:tcW w:w="3315" w:type="dxa"/>
            <w:noWrap w:val="0"/>
            <w:vAlign w:val="center"/>
          </w:tcPr>
          <w:p w14:paraId="56B7B6E4">
            <w:pPr>
              <w:widowControl/>
              <w:jc w:val="left"/>
              <w:textAlignment w:val="center"/>
              <w:rPr>
                <w:rFonts w:hint="eastAsia" w:cs="宋体"/>
                <w:color w:val="000000"/>
                <w:sz w:val="18"/>
                <w:szCs w:val="18"/>
              </w:rPr>
            </w:pPr>
            <w:r>
              <w:rPr>
                <w:rFonts w:hint="eastAsia" w:cs="宋体"/>
                <w:color w:val="000000"/>
                <w:kern w:val="0"/>
                <w:sz w:val="18"/>
                <w:szCs w:val="18"/>
                <w:lang w:bidi="ar"/>
              </w:rPr>
              <w:t>2,4-滴</w:t>
            </w:r>
          </w:p>
        </w:tc>
        <w:tc>
          <w:tcPr>
            <w:tcW w:w="5458" w:type="dxa"/>
            <w:noWrap w:val="0"/>
            <w:vAlign w:val="center"/>
          </w:tcPr>
          <w:p w14:paraId="21435282">
            <w:pPr>
              <w:widowControl/>
              <w:jc w:val="left"/>
              <w:textAlignment w:val="center"/>
              <w:rPr>
                <w:rFonts w:hint="eastAsia" w:cs="宋体"/>
                <w:color w:val="000000"/>
                <w:szCs w:val="21"/>
              </w:rPr>
            </w:pPr>
            <w:r>
              <w:rPr>
                <w:rFonts w:hint="eastAsia" w:cs="宋体"/>
                <w:color w:val="000000"/>
                <w:kern w:val="0"/>
                <w:szCs w:val="21"/>
                <w:lang w:bidi="ar"/>
              </w:rPr>
              <w:t>GB/T5009.175</w:t>
            </w:r>
          </w:p>
        </w:tc>
      </w:tr>
      <w:tr w14:paraId="7CAB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0B0CF53D">
            <w:pPr>
              <w:widowControl/>
              <w:jc w:val="left"/>
              <w:textAlignment w:val="center"/>
              <w:rPr>
                <w:rFonts w:hint="eastAsia" w:cs="宋体"/>
                <w:color w:val="000000"/>
                <w:szCs w:val="21"/>
              </w:rPr>
            </w:pPr>
            <w:r>
              <w:rPr>
                <w:rFonts w:hint="eastAsia" w:cs="宋体"/>
                <w:color w:val="000000"/>
                <w:kern w:val="0"/>
                <w:szCs w:val="21"/>
                <w:lang w:bidi="ar"/>
              </w:rPr>
              <w:t>3</w:t>
            </w:r>
          </w:p>
        </w:tc>
        <w:tc>
          <w:tcPr>
            <w:tcW w:w="3315" w:type="dxa"/>
            <w:noWrap w:val="0"/>
            <w:vAlign w:val="center"/>
          </w:tcPr>
          <w:p w14:paraId="574B74CE">
            <w:pPr>
              <w:widowControl/>
              <w:jc w:val="left"/>
              <w:textAlignment w:val="center"/>
              <w:rPr>
                <w:rFonts w:hint="eastAsia" w:cs="宋体"/>
                <w:color w:val="000000"/>
                <w:sz w:val="18"/>
                <w:szCs w:val="18"/>
              </w:rPr>
            </w:pPr>
            <w:r>
              <w:rPr>
                <w:rFonts w:hint="eastAsia" w:cs="宋体"/>
                <w:color w:val="000000"/>
                <w:kern w:val="0"/>
                <w:sz w:val="18"/>
                <w:szCs w:val="18"/>
                <w:lang w:bidi="ar"/>
              </w:rPr>
              <w:t>3-氯-1,2-丙二醇</w:t>
            </w:r>
          </w:p>
        </w:tc>
        <w:tc>
          <w:tcPr>
            <w:tcW w:w="5458" w:type="dxa"/>
            <w:noWrap w:val="0"/>
            <w:vAlign w:val="center"/>
          </w:tcPr>
          <w:p w14:paraId="33A5B9EF">
            <w:pPr>
              <w:widowControl/>
              <w:jc w:val="left"/>
              <w:textAlignment w:val="center"/>
              <w:rPr>
                <w:rFonts w:hint="eastAsia" w:cs="宋体"/>
                <w:color w:val="000000"/>
                <w:szCs w:val="21"/>
              </w:rPr>
            </w:pPr>
            <w:r>
              <w:rPr>
                <w:rFonts w:hint="eastAsia" w:cs="宋体"/>
                <w:color w:val="000000"/>
                <w:kern w:val="0"/>
                <w:szCs w:val="21"/>
                <w:lang w:bidi="ar"/>
              </w:rPr>
              <w:t>GB5009.191</w:t>
            </w:r>
          </w:p>
        </w:tc>
      </w:tr>
      <w:tr w14:paraId="1030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05EF99CE">
            <w:pPr>
              <w:widowControl/>
              <w:jc w:val="left"/>
              <w:textAlignment w:val="center"/>
              <w:rPr>
                <w:rFonts w:hint="eastAsia" w:cs="宋体"/>
                <w:color w:val="000000"/>
                <w:szCs w:val="21"/>
              </w:rPr>
            </w:pPr>
            <w:r>
              <w:rPr>
                <w:rFonts w:hint="eastAsia" w:cs="宋体"/>
                <w:color w:val="000000"/>
                <w:kern w:val="0"/>
                <w:szCs w:val="21"/>
                <w:lang w:bidi="ar"/>
              </w:rPr>
              <w:t>4</w:t>
            </w:r>
          </w:p>
        </w:tc>
        <w:tc>
          <w:tcPr>
            <w:tcW w:w="3315" w:type="dxa"/>
            <w:noWrap w:val="0"/>
            <w:vAlign w:val="center"/>
          </w:tcPr>
          <w:p w14:paraId="46D6789F">
            <w:pPr>
              <w:widowControl/>
              <w:jc w:val="left"/>
              <w:textAlignment w:val="center"/>
              <w:rPr>
                <w:rFonts w:hint="eastAsia" w:cs="宋体"/>
                <w:color w:val="000000"/>
                <w:sz w:val="18"/>
                <w:szCs w:val="18"/>
              </w:rPr>
            </w:pPr>
            <w:r>
              <w:rPr>
                <w:rFonts w:hint="eastAsia" w:cs="宋体"/>
                <w:color w:val="000000"/>
                <w:kern w:val="0"/>
                <w:sz w:val="18"/>
                <w:szCs w:val="18"/>
                <w:lang w:bidi="ar"/>
              </w:rPr>
              <w:t>6-苄基腺嘌呤（6-BA）</w:t>
            </w:r>
          </w:p>
        </w:tc>
        <w:tc>
          <w:tcPr>
            <w:tcW w:w="5458" w:type="dxa"/>
            <w:noWrap w:val="0"/>
            <w:vAlign w:val="center"/>
          </w:tcPr>
          <w:p w14:paraId="0AB4FDA7">
            <w:pPr>
              <w:widowControl/>
              <w:jc w:val="left"/>
              <w:textAlignment w:val="center"/>
              <w:rPr>
                <w:rFonts w:hint="eastAsia" w:cs="宋体"/>
                <w:color w:val="000000"/>
                <w:szCs w:val="21"/>
              </w:rPr>
            </w:pPr>
            <w:r>
              <w:rPr>
                <w:rFonts w:hint="eastAsia" w:cs="宋体"/>
                <w:color w:val="000000"/>
                <w:kern w:val="0"/>
                <w:szCs w:val="21"/>
                <w:lang w:bidi="ar"/>
              </w:rPr>
              <w:t>GB/T23381</w:t>
            </w:r>
          </w:p>
        </w:tc>
      </w:tr>
      <w:tr w14:paraId="6E58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38DE2EA8">
            <w:pPr>
              <w:widowControl/>
              <w:jc w:val="left"/>
              <w:textAlignment w:val="center"/>
              <w:rPr>
                <w:rFonts w:hint="eastAsia" w:cs="宋体"/>
                <w:color w:val="000000"/>
                <w:szCs w:val="21"/>
              </w:rPr>
            </w:pPr>
            <w:r>
              <w:rPr>
                <w:rFonts w:hint="eastAsia" w:cs="宋体"/>
                <w:color w:val="000000"/>
                <w:kern w:val="0"/>
                <w:szCs w:val="21"/>
                <w:lang w:bidi="ar"/>
              </w:rPr>
              <w:t>5</w:t>
            </w:r>
          </w:p>
        </w:tc>
        <w:tc>
          <w:tcPr>
            <w:tcW w:w="3315" w:type="dxa"/>
            <w:noWrap w:val="0"/>
            <w:vAlign w:val="center"/>
          </w:tcPr>
          <w:p w14:paraId="41C250CB">
            <w:pPr>
              <w:widowControl/>
              <w:jc w:val="left"/>
              <w:textAlignment w:val="center"/>
              <w:rPr>
                <w:rFonts w:hint="eastAsia" w:cs="宋体"/>
                <w:color w:val="000000"/>
                <w:sz w:val="18"/>
                <w:szCs w:val="18"/>
              </w:rPr>
            </w:pPr>
            <w:r>
              <w:rPr>
                <w:rFonts w:hint="eastAsia" w:cs="宋体"/>
                <w:color w:val="000000"/>
                <w:kern w:val="0"/>
                <w:sz w:val="18"/>
                <w:szCs w:val="18"/>
                <w:lang w:bidi="ar"/>
              </w:rPr>
              <w:t>N-二甲基亚硝胺</w:t>
            </w:r>
          </w:p>
        </w:tc>
        <w:tc>
          <w:tcPr>
            <w:tcW w:w="5458" w:type="dxa"/>
            <w:noWrap w:val="0"/>
            <w:vAlign w:val="center"/>
          </w:tcPr>
          <w:p w14:paraId="54D4C135">
            <w:pPr>
              <w:widowControl/>
              <w:jc w:val="left"/>
              <w:textAlignment w:val="center"/>
              <w:rPr>
                <w:rFonts w:hint="eastAsia" w:cs="宋体"/>
                <w:color w:val="000000"/>
                <w:szCs w:val="21"/>
              </w:rPr>
            </w:pPr>
            <w:r>
              <w:rPr>
                <w:rFonts w:hint="eastAsia" w:cs="宋体"/>
                <w:color w:val="000000"/>
                <w:kern w:val="0"/>
                <w:szCs w:val="21"/>
                <w:lang w:bidi="ar"/>
              </w:rPr>
              <w:t>GB5009.26</w:t>
            </w:r>
          </w:p>
        </w:tc>
      </w:tr>
      <w:tr w14:paraId="49E7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3DF6090E">
            <w:pPr>
              <w:widowControl/>
              <w:jc w:val="left"/>
              <w:textAlignment w:val="center"/>
              <w:rPr>
                <w:rFonts w:hint="eastAsia" w:cs="宋体"/>
                <w:color w:val="000000"/>
                <w:szCs w:val="21"/>
              </w:rPr>
            </w:pPr>
            <w:r>
              <w:rPr>
                <w:rFonts w:hint="eastAsia" w:cs="宋体"/>
                <w:color w:val="000000"/>
                <w:kern w:val="0"/>
                <w:szCs w:val="21"/>
                <w:lang w:bidi="ar"/>
              </w:rPr>
              <w:t>6</w:t>
            </w:r>
          </w:p>
        </w:tc>
        <w:tc>
          <w:tcPr>
            <w:tcW w:w="3315" w:type="dxa"/>
            <w:noWrap w:val="0"/>
            <w:vAlign w:val="center"/>
          </w:tcPr>
          <w:p w14:paraId="0239E8DF">
            <w:pPr>
              <w:widowControl/>
              <w:jc w:val="left"/>
              <w:textAlignment w:val="center"/>
              <w:rPr>
                <w:rFonts w:hint="eastAsia" w:cs="宋体"/>
                <w:color w:val="000000"/>
                <w:sz w:val="18"/>
                <w:szCs w:val="18"/>
              </w:rPr>
            </w:pPr>
            <w:r>
              <w:rPr>
                <w:rFonts w:hint="eastAsia" w:cs="宋体"/>
                <w:color w:val="000000"/>
                <w:kern w:val="0"/>
                <w:sz w:val="18"/>
                <w:szCs w:val="18"/>
                <w:lang w:bidi="ar"/>
              </w:rPr>
              <w:t>β-苯乙醇</w:t>
            </w:r>
          </w:p>
        </w:tc>
        <w:tc>
          <w:tcPr>
            <w:tcW w:w="5458" w:type="dxa"/>
            <w:noWrap w:val="0"/>
            <w:vAlign w:val="center"/>
          </w:tcPr>
          <w:p w14:paraId="65765451">
            <w:pPr>
              <w:widowControl/>
              <w:jc w:val="left"/>
              <w:textAlignment w:val="center"/>
              <w:rPr>
                <w:rFonts w:hint="eastAsia" w:cs="宋体"/>
                <w:color w:val="000000"/>
                <w:szCs w:val="21"/>
              </w:rPr>
            </w:pPr>
            <w:r>
              <w:rPr>
                <w:rFonts w:hint="eastAsia" w:cs="宋体"/>
                <w:color w:val="000000"/>
                <w:kern w:val="0"/>
                <w:szCs w:val="21"/>
                <w:lang w:bidi="ar"/>
              </w:rPr>
              <w:t>GB/T13662</w:t>
            </w:r>
          </w:p>
        </w:tc>
      </w:tr>
      <w:tr w14:paraId="56E4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64425591">
            <w:pPr>
              <w:widowControl/>
              <w:jc w:val="left"/>
              <w:textAlignment w:val="center"/>
              <w:rPr>
                <w:rFonts w:hint="eastAsia" w:cs="宋体"/>
                <w:color w:val="000000"/>
                <w:szCs w:val="21"/>
              </w:rPr>
            </w:pPr>
            <w:r>
              <w:rPr>
                <w:rFonts w:hint="eastAsia" w:cs="宋体"/>
                <w:color w:val="000000"/>
                <w:kern w:val="0"/>
                <w:szCs w:val="21"/>
                <w:lang w:bidi="ar"/>
              </w:rPr>
              <w:t>7</w:t>
            </w:r>
          </w:p>
        </w:tc>
        <w:tc>
          <w:tcPr>
            <w:tcW w:w="3315" w:type="dxa"/>
            <w:noWrap w:val="0"/>
            <w:vAlign w:val="center"/>
          </w:tcPr>
          <w:p w14:paraId="3964063D">
            <w:pPr>
              <w:widowControl/>
              <w:jc w:val="left"/>
              <w:textAlignment w:val="center"/>
              <w:rPr>
                <w:rFonts w:hint="eastAsia" w:cs="宋体"/>
                <w:color w:val="000000"/>
                <w:sz w:val="18"/>
                <w:szCs w:val="18"/>
              </w:rPr>
            </w:pPr>
            <w:r>
              <w:rPr>
                <w:rFonts w:hint="eastAsia" w:cs="宋体"/>
                <w:color w:val="000000"/>
                <w:kern w:val="0"/>
                <w:sz w:val="18"/>
                <w:szCs w:val="18"/>
                <w:lang w:bidi="ar"/>
              </w:rPr>
              <w:t>β-胡萝卜素</w:t>
            </w:r>
          </w:p>
        </w:tc>
        <w:tc>
          <w:tcPr>
            <w:tcW w:w="5458" w:type="dxa"/>
            <w:noWrap w:val="0"/>
            <w:vAlign w:val="center"/>
          </w:tcPr>
          <w:p w14:paraId="26E70374">
            <w:pPr>
              <w:widowControl/>
              <w:jc w:val="left"/>
              <w:textAlignment w:val="center"/>
              <w:rPr>
                <w:rFonts w:hint="eastAsia" w:cs="宋体"/>
                <w:color w:val="000000"/>
                <w:szCs w:val="21"/>
              </w:rPr>
            </w:pPr>
            <w:r>
              <w:rPr>
                <w:rFonts w:hint="eastAsia" w:cs="宋体"/>
                <w:color w:val="000000"/>
                <w:kern w:val="0"/>
                <w:szCs w:val="21"/>
                <w:lang w:bidi="ar"/>
              </w:rPr>
              <w:t>GB5009.83</w:t>
            </w:r>
          </w:p>
        </w:tc>
      </w:tr>
      <w:tr w14:paraId="61BE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1B120956">
            <w:pPr>
              <w:widowControl/>
              <w:jc w:val="left"/>
              <w:textAlignment w:val="center"/>
              <w:rPr>
                <w:rFonts w:hint="eastAsia" w:cs="宋体"/>
                <w:color w:val="000000"/>
                <w:szCs w:val="21"/>
              </w:rPr>
            </w:pPr>
            <w:r>
              <w:rPr>
                <w:rFonts w:hint="eastAsia" w:cs="宋体"/>
                <w:color w:val="000000"/>
                <w:kern w:val="0"/>
                <w:szCs w:val="21"/>
                <w:lang w:bidi="ar"/>
              </w:rPr>
              <w:t>8</w:t>
            </w:r>
          </w:p>
        </w:tc>
        <w:tc>
          <w:tcPr>
            <w:tcW w:w="3315" w:type="dxa"/>
            <w:noWrap w:val="0"/>
            <w:vAlign w:val="center"/>
          </w:tcPr>
          <w:p w14:paraId="3FD024FD">
            <w:pPr>
              <w:widowControl/>
              <w:jc w:val="left"/>
              <w:textAlignment w:val="center"/>
              <w:rPr>
                <w:rFonts w:hint="eastAsia" w:cs="宋体"/>
                <w:color w:val="000000"/>
                <w:sz w:val="18"/>
                <w:szCs w:val="18"/>
              </w:rPr>
            </w:pPr>
            <w:r>
              <w:rPr>
                <w:rFonts w:hint="eastAsia" w:cs="宋体"/>
                <w:color w:val="000000"/>
                <w:kern w:val="0"/>
                <w:sz w:val="18"/>
                <w:szCs w:val="18"/>
                <w:lang w:bidi="ar"/>
              </w:rPr>
              <w:t>阿斯巴甜</w:t>
            </w:r>
          </w:p>
        </w:tc>
        <w:tc>
          <w:tcPr>
            <w:tcW w:w="5458" w:type="dxa"/>
            <w:noWrap w:val="0"/>
            <w:vAlign w:val="center"/>
          </w:tcPr>
          <w:p w14:paraId="14BB48A6">
            <w:pPr>
              <w:widowControl/>
              <w:jc w:val="left"/>
              <w:textAlignment w:val="center"/>
              <w:rPr>
                <w:rFonts w:hint="eastAsia" w:cs="宋体"/>
                <w:color w:val="000000"/>
                <w:szCs w:val="21"/>
              </w:rPr>
            </w:pPr>
            <w:r>
              <w:rPr>
                <w:rFonts w:hint="eastAsia" w:cs="宋体"/>
                <w:color w:val="000000"/>
                <w:kern w:val="0"/>
                <w:szCs w:val="21"/>
                <w:lang w:bidi="ar"/>
              </w:rPr>
              <w:t>GB5009.263</w:t>
            </w:r>
          </w:p>
        </w:tc>
      </w:tr>
      <w:tr w14:paraId="211E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4C6295C9">
            <w:pPr>
              <w:widowControl/>
              <w:jc w:val="left"/>
              <w:textAlignment w:val="center"/>
              <w:rPr>
                <w:rFonts w:hint="eastAsia" w:cs="宋体"/>
                <w:color w:val="000000"/>
                <w:szCs w:val="21"/>
              </w:rPr>
            </w:pPr>
            <w:r>
              <w:rPr>
                <w:rFonts w:hint="eastAsia" w:cs="宋体"/>
                <w:color w:val="000000"/>
                <w:kern w:val="0"/>
                <w:szCs w:val="21"/>
                <w:lang w:bidi="ar"/>
              </w:rPr>
              <w:t>9</w:t>
            </w:r>
          </w:p>
        </w:tc>
        <w:tc>
          <w:tcPr>
            <w:tcW w:w="3315" w:type="dxa"/>
            <w:noWrap w:val="0"/>
            <w:vAlign w:val="center"/>
          </w:tcPr>
          <w:p w14:paraId="452034EB">
            <w:pPr>
              <w:widowControl/>
              <w:jc w:val="left"/>
              <w:textAlignment w:val="center"/>
              <w:rPr>
                <w:rFonts w:hint="eastAsia" w:cs="宋体"/>
                <w:color w:val="000000"/>
                <w:sz w:val="18"/>
                <w:szCs w:val="18"/>
              </w:rPr>
            </w:pPr>
            <w:r>
              <w:rPr>
                <w:rFonts w:hint="eastAsia" w:cs="宋体"/>
                <w:color w:val="000000"/>
                <w:kern w:val="0"/>
                <w:sz w:val="18"/>
                <w:szCs w:val="18"/>
                <w:lang w:bidi="ar"/>
              </w:rPr>
              <w:t>阿维菌素</w:t>
            </w:r>
          </w:p>
        </w:tc>
        <w:tc>
          <w:tcPr>
            <w:tcW w:w="5458" w:type="dxa"/>
            <w:noWrap w:val="0"/>
            <w:vAlign w:val="center"/>
          </w:tcPr>
          <w:p w14:paraId="192A8F84">
            <w:pPr>
              <w:widowControl/>
              <w:jc w:val="left"/>
              <w:textAlignment w:val="center"/>
              <w:rPr>
                <w:rFonts w:hint="eastAsia" w:cs="宋体"/>
                <w:color w:val="000000"/>
                <w:szCs w:val="21"/>
              </w:rPr>
            </w:pPr>
            <w:r>
              <w:rPr>
                <w:rFonts w:hint="eastAsia" w:cs="宋体"/>
                <w:color w:val="000000"/>
                <w:kern w:val="0"/>
                <w:szCs w:val="21"/>
                <w:lang w:bidi="ar"/>
              </w:rPr>
              <w:t>GB23200.20、GB23200.19</w:t>
            </w:r>
          </w:p>
        </w:tc>
      </w:tr>
      <w:tr w14:paraId="04F2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182B307B">
            <w:pPr>
              <w:widowControl/>
              <w:jc w:val="left"/>
              <w:textAlignment w:val="center"/>
              <w:rPr>
                <w:rFonts w:hint="eastAsia" w:cs="宋体"/>
                <w:color w:val="000000"/>
                <w:szCs w:val="21"/>
              </w:rPr>
            </w:pPr>
            <w:r>
              <w:rPr>
                <w:rFonts w:hint="eastAsia" w:cs="宋体"/>
                <w:color w:val="000000"/>
                <w:kern w:val="0"/>
                <w:szCs w:val="21"/>
                <w:lang w:bidi="ar"/>
              </w:rPr>
              <w:t>10</w:t>
            </w:r>
          </w:p>
        </w:tc>
        <w:tc>
          <w:tcPr>
            <w:tcW w:w="3315" w:type="dxa"/>
            <w:noWrap w:val="0"/>
            <w:vAlign w:val="center"/>
          </w:tcPr>
          <w:p w14:paraId="3C4B2363">
            <w:pPr>
              <w:widowControl/>
              <w:jc w:val="left"/>
              <w:textAlignment w:val="center"/>
              <w:rPr>
                <w:rFonts w:hint="eastAsia" w:cs="宋体"/>
                <w:color w:val="000000"/>
                <w:sz w:val="18"/>
                <w:szCs w:val="18"/>
              </w:rPr>
            </w:pPr>
            <w:r>
              <w:rPr>
                <w:rFonts w:hint="eastAsia" w:cs="宋体"/>
                <w:color w:val="000000"/>
                <w:kern w:val="0"/>
                <w:sz w:val="18"/>
                <w:szCs w:val="18"/>
                <w:lang w:bidi="ar"/>
              </w:rPr>
              <w:t>艾氏剂</w:t>
            </w:r>
          </w:p>
        </w:tc>
        <w:tc>
          <w:tcPr>
            <w:tcW w:w="5458" w:type="dxa"/>
            <w:noWrap w:val="0"/>
            <w:vAlign w:val="center"/>
          </w:tcPr>
          <w:p w14:paraId="3891BB1A">
            <w:pPr>
              <w:widowControl/>
              <w:jc w:val="left"/>
              <w:textAlignment w:val="center"/>
              <w:rPr>
                <w:rFonts w:hint="eastAsia" w:cs="宋体"/>
                <w:color w:val="000000"/>
                <w:szCs w:val="21"/>
              </w:rPr>
            </w:pPr>
            <w:r>
              <w:rPr>
                <w:rFonts w:hint="eastAsia" w:cs="宋体"/>
                <w:color w:val="000000"/>
                <w:kern w:val="0"/>
                <w:szCs w:val="21"/>
                <w:lang w:bidi="ar"/>
              </w:rPr>
              <w:t>NY/T761、GB/T5009.19</w:t>
            </w:r>
          </w:p>
        </w:tc>
      </w:tr>
      <w:tr w14:paraId="074E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7422525A">
            <w:pPr>
              <w:widowControl/>
              <w:jc w:val="left"/>
              <w:textAlignment w:val="center"/>
              <w:rPr>
                <w:rFonts w:hint="eastAsia" w:cs="宋体"/>
                <w:color w:val="000000"/>
                <w:szCs w:val="21"/>
              </w:rPr>
            </w:pPr>
            <w:r>
              <w:rPr>
                <w:rFonts w:hint="eastAsia" w:cs="宋体"/>
                <w:color w:val="000000"/>
                <w:kern w:val="0"/>
                <w:szCs w:val="21"/>
                <w:lang w:bidi="ar"/>
              </w:rPr>
              <w:t>11</w:t>
            </w:r>
          </w:p>
        </w:tc>
        <w:tc>
          <w:tcPr>
            <w:tcW w:w="3315" w:type="dxa"/>
            <w:noWrap w:val="0"/>
            <w:vAlign w:val="center"/>
          </w:tcPr>
          <w:p w14:paraId="2E307982">
            <w:pPr>
              <w:widowControl/>
              <w:jc w:val="left"/>
              <w:textAlignment w:val="center"/>
              <w:rPr>
                <w:rFonts w:hint="eastAsia" w:cs="宋体"/>
                <w:color w:val="000000"/>
                <w:sz w:val="18"/>
                <w:szCs w:val="18"/>
              </w:rPr>
            </w:pPr>
            <w:r>
              <w:rPr>
                <w:rFonts w:hint="eastAsia" w:cs="宋体"/>
                <w:color w:val="000000"/>
                <w:kern w:val="0"/>
                <w:sz w:val="18"/>
                <w:szCs w:val="18"/>
                <w:lang w:bidi="ar"/>
              </w:rPr>
              <w:t>安赛蜜</w:t>
            </w:r>
          </w:p>
        </w:tc>
        <w:tc>
          <w:tcPr>
            <w:tcW w:w="5458" w:type="dxa"/>
            <w:noWrap w:val="0"/>
            <w:vAlign w:val="center"/>
          </w:tcPr>
          <w:p w14:paraId="757B1836">
            <w:pPr>
              <w:widowControl/>
              <w:jc w:val="left"/>
              <w:textAlignment w:val="center"/>
              <w:rPr>
                <w:rFonts w:hint="eastAsia" w:cs="宋体"/>
                <w:color w:val="000000"/>
                <w:szCs w:val="21"/>
              </w:rPr>
            </w:pPr>
            <w:r>
              <w:rPr>
                <w:rFonts w:hint="eastAsia" w:cs="宋体"/>
                <w:color w:val="000000"/>
                <w:kern w:val="0"/>
                <w:szCs w:val="21"/>
                <w:lang w:bidi="ar"/>
              </w:rPr>
              <w:t>GB/T5009.140</w:t>
            </w:r>
          </w:p>
        </w:tc>
      </w:tr>
      <w:tr w14:paraId="1489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3FE7B42D">
            <w:pPr>
              <w:widowControl/>
              <w:jc w:val="left"/>
              <w:textAlignment w:val="center"/>
              <w:rPr>
                <w:rFonts w:hint="eastAsia" w:cs="宋体"/>
                <w:color w:val="000000"/>
                <w:szCs w:val="21"/>
              </w:rPr>
            </w:pPr>
            <w:r>
              <w:rPr>
                <w:rFonts w:hint="eastAsia" w:cs="宋体"/>
                <w:color w:val="000000"/>
                <w:kern w:val="0"/>
                <w:szCs w:val="21"/>
                <w:lang w:bidi="ar"/>
              </w:rPr>
              <w:t>12</w:t>
            </w:r>
          </w:p>
        </w:tc>
        <w:tc>
          <w:tcPr>
            <w:tcW w:w="3315" w:type="dxa"/>
            <w:noWrap w:val="0"/>
            <w:vAlign w:val="center"/>
          </w:tcPr>
          <w:p w14:paraId="14BC03D4">
            <w:pPr>
              <w:widowControl/>
              <w:jc w:val="left"/>
              <w:textAlignment w:val="center"/>
              <w:rPr>
                <w:rFonts w:hint="eastAsia" w:cs="宋体"/>
                <w:color w:val="000000"/>
                <w:sz w:val="18"/>
                <w:szCs w:val="18"/>
              </w:rPr>
            </w:pPr>
            <w:r>
              <w:rPr>
                <w:rFonts w:hint="eastAsia" w:cs="宋体"/>
                <w:color w:val="000000"/>
                <w:kern w:val="0"/>
                <w:sz w:val="18"/>
                <w:szCs w:val="18"/>
                <w:lang w:bidi="ar"/>
              </w:rPr>
              <w:t>氨苄青霉素</w:t>
            </w:r>
          </w:p>
        </w:tc>
        <w:tc>
          <w:tcPr>
            <w:tcW w:w="5458" w:type="dxa"/>
            <w:noWrap w:val="0"/>
            <w:vAlign w:val="center"/>
          </w:tcPr>
          <w:p w14:paraId="63B6D6ED">
            <w:pPr>
              <w:widowControl/>
              <w:jc w:val="left"/>
              <w:textAlignment w:val="center"/>
              <w:rPr>
                <w:rFonts w:hint="eastAsia" w:cs="宋体"/>
                <w:color w:val="000000"/>
                <w:szCs w:val="21"/>
              </w:rPr>
            </w:pPr>
            <w:r>
              <w:rPr>
                <w:rFonts w:hint="eastAsia" w:cs="宋体"/>
                <w:color w:val="000000"/>
                <w:kern w:val="0"/>
                <w:szCs w:val="21"/>
                <w:lang w:bidi="ar"/>
              </w:rPr>
              <w:t>GB/T21315</w:t>
            </w:r>
          </w:p>
        </w:tc>
      </w:tr>
      <w:tr w14:paraId="74B1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379DD9FE">
            <w:pPr>
              <w:widowControl/>
              <w:jc w:val="left"/>
              <w:textAlignment w:val="center"/>
              <w:rPr>
                <w:rFonts w:hint="eastAsia" w:cs="宋体"/>
                <w:color w:val="000000"/>
                <w:szCs w:val="21"/>
              </w:rPr>
            </w:pPr>
            <w:r>
              <w:rPr>
                <w:rFonts w:hint="eastAsia" w:cs="宋体"/>
                <w:color w:val="000000"/>
                <w:kern w:val="0"/>
                <w:szCs w:val="21"/>
                <w:lang w:bidi="ar"/>
              </w:rPr>
              <w:t>13</w:t>
            </w:r>
          </w:p>
        </w:tc>
        <w:tc>
          <w:tcPr>
            <w:tcW w:w="3315" w:type="dxa"/>
            <w:noWrap w:val="0"/>
            <w:vAlign w:val="center"/>
          </w:tcPr>
          <w:p w14:paraId="0AEDEB39">
            <w:pPr>
              <w:widowControl/>
              <w:jc w:val="left"/>
              <w:textAlignment w:val="center"/>
              <w:rPr>
                <w:rFonts w:hint="eastAsia" w:cs="宋体"/>
                <w:color w:val="000000"/>
                <w:sz w:val="18"/>
                <w:szCs w:val="18"/>
              </w:rPr>
            </w:pPr>
            <w:r>
              <w:rPr>
                <w:rFonts w:hint="eastAsia" w:cs="宋体"/>
                <w:color w:val="000000"/>
                <w:kern w:val="0"/>
                <w:sz w:val="18"/>
                <w:szCs w:val="18"/>
                <w:lang w:bidi="ar"/>
              </w:rPr>
              <w:t>氨基酸态氮</w:t>
            </w:r>
          </w:p>
        </w:tc>
        <w:tc>
          <w:tcPr>
            <w:tcW w:w="5458" w:type="dxa"/>
            <w:noWrap w:val="0"/>
            <w:vAlign w:val="center"/>
          </w:tcPr>
          <w:p w14:paraId="41ECADA8">
            <w:pPr>
              <w:widowControl/>
              <w:jc w:val="left"/>
              <w:textAlignment w:val="center"/>
              <w:rPr>
                <w:rFonts w:hint="eastAsia" w:cs="宋体"/>
                <w:color w:val="000000"/>
                <w:szCs w:val="21"/>
              </w:rPr>
            </w:pPr>
            <w:r>
              <w:rPr>
                <w:rFonts w:hint="eastAsia" w:cs="宋体"/>
                <w:color w:val="000000"/>
                <w:kern w:val="0"/>
                <w:szCs w:val="21"/>
                <w:lang w:bidi="ar"/>
              </w:rPr>
              <w:t>GB18186、GB5009.235</w:t>
            </w:r>
          </w:p>
        </w:tc>
      </w:tr>
      <w:tr w14:paraId="429A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14:paraId="2BBD171B">
            <w:pPr>
              <w:widowControl/>
              <w:jc w:val="left"/>
              <w:textAlignment w:val="center"/>
              <w:rPr>
                <w:rFonts w:hint="eastAsia" w:cs="宋体"/>
                <w:color w:val="000000"/>
                <w:szCs w:val="21"/>
              </w:rPr>
            </w:pPr>
            <w:r>
              <w:rPr>
                <w:rFonts w:hint="eastAsia" w:cs="宋体"/>
                <w:color w:val="000000"/>
                <w:kern w:val="0"/>
                <w:szCs w:val="21"/>
                <w:lang w:bidi="ar"/>
              </w:rPr>
              <w:t>14</w:t>
            </w:r>
          </w:p>
        </w:tc>
        <w:tc>
          <w:tcPr>
            <w:tcW w:w="3315" w:type="dxa"/>
            <w:noWrap w:val="0"/>
            <w:vAlign w:val="center"/>
          </w:tcPr>
          <w:p w14:paraId="4E53F186">
            <w:pPr>
              <w:widowControl/>
              <w:jc w:val="left"/>
              <w:textAlignment w:val="center"/>
              <w:rPr>
                <w:rFonts w:hint="eastAsia" w:cs="宋体"/>
                <w:color w:val="000000"/>
                <w:sz w:val="18"/>
                <w:szCs w:val="18"/>
              </w:rPr>
            </w:pPr>
            <w:r>
              <w:rPr>
                <w:rFonts w:hint="eastAsia" w:cs="宋体"/>
                <w:color w:val="000000"/>
                <w:kern w:val="0"/>
                <w:sz w:val="18"/>
                <w:szCs w:val="18"/>
                <w:lang w:bidi="ar"/>
              </w:rPr>
              <w:t>铵盐（以占氨基酸态氮的百分比计）</w:t>
            </w:r>
          </w:p>
        </w:tc>
        <w:tc>
          <w:tcPr>
            <w:tcW w:w="5458" w:type="dxa"/>
            <w:noWrap w:val="0"/>
            <w:vAlign w:val="center"/>
          </w:tcPr>
          <w:p w14:paraId="73CF76DA">
            <w:pPr>
              <w:widowControl/>
              <w:jc w:val="left"/>
              <w:textAlignment w:val="center"/>
              <w:rPr>
                <w:rFonts w:hint="eastAsia" w:cs="宋体"/>
                <w:color w:val="000000"/>
                <w:szCs w:val="21"/>
              </w:rPr>
            </w:pPr>
            <w:r>
              <w:rPr>
                <w:rFonts w:hint="eastAsia" w:cs="宋体"/>
                <w:color w:val="000000"/>
                <w:kern w:val="0"/>
                <w:szCs w:val="21"/>
                <w:lang w:bidi="ar"/>
              </w:rPr>
              <w:t>GB5009.234</w:t>
            </w:r>
          </w:p>
        </w:tc>
      </w:tr>
      <w:tr w14:paraId="59F3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1E45C72A">
            <w:pPr>
              <w:widowControl/>
              <w:jc w:val="left"/>
              <w:textAlignment w:val="center"/>
              <w:rPr>
                <w:rFonts w:hint="eastAsia" w:cs="宋体"/>
                <w:color w:val="000000"/>
                <w:szCs w:val="21"/>
              </w:rPr>
            </w:pPr>
            <w:r>
              <w:rPr>
                <w:rFonts w:hint="eastAsia" w:cs="宋体"/>
                <w:color w:val="000000"/>
                <w:kern w:val="0"/>
                <w:szCs w:val="21"/>
                <w:lang w:bidi="ar"/>
              </w:rPr>
              <w:t>15</w:t>
            </w:r>
          </w:p>
        </w:tc>
        <w:tc>
          <w:tcPr>
            <w:tcW w:w="3315" w:type="dxa"/>
            <w:noWrap w:val="0"/>
            <w:vAlign w:val="center"/>
          </w:tcPr>
          <w:p w14:paraId="109AA6B1">
            <w:pPr>
              <w:widowControl/>
              <w:jc w:val="left"/>
              <w:textAlignment w:val="center"/>
              <w:rPr>
                <w:rFonts w:hint="eastAsia" w:cs="宋体"/>
                <w:color w:val="000000"/>
                <w:sz w:val="18"/>
                <w:szCs w:val="18"/>
              </w:rPr>
            </w:pPr>
            <w:r>
              <w:rPr>
                <w:rFonts w:hint="eastAsia" w:cs="宋体"/>
                <w:color w:val="000000"/>
                <w:kern w:val="0"/>
                <w:sz w:val="18"/>
                <w:szCs w:val="18"/>
                <w:lang w:bidi="ar"/>
              </w:rPr>
              <w:t>百菌清</w:t>
            </w:r>
          </w:p>
        </w:tc>
        <w:tc>
          <w:tcPr>
            <w:tcW w:w="5458" w:type="dxa"/>
            <w:noWrap w:val="0"/>
            <w:vAlign w:val="center"/>
          </w:tcPr>
          <w:p w14:paraId="40D1654B">
            <w:pPr>
              <w:widowControl/>
              <w:jc w:val="left"/>
              <w:textAlignment w:val="center"/>
              <w:rPr>
                <w:rFonts w:hint="eastAsia" w:cs="宋体"/>
                <w:color w:val="000000"/>
                <w:szCs w:val="21"/>
              </w:rPr>
            </w:pPr>
            <w:r>
              <w:rPr>
                <w:rFonts w:hint="eastAsia" w:cs="宋体"/>
                <w:color w:val="000000"/>
                <w:kern w:val="0"/>
                <w:szCs w:val="21"/>
                <w:lang w:bidi="ar"/>
              </w:rPr>
              <w:t>NY/T761、GB/T5009.105</w:t>
            </w:r>
          </w:p>
        </w:tc>
      </w:tr>
      <w:tr w14:paraId="550C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41BD287D">
            <w:pPr>
              <w:widowControl/>
              <w:jc w:val="left"/>
              <w:textAlignment w:val="center"/>
              <w:rPr>
                <w:rFonts w:hint="eastAsia" w:cs="宋体"/>
                <w:color w:val="000000"/>
                <w:szCs w:val="21"/>
              </w:rPr>
            </w:pPr>
            <w:r>
              <w:rPr>
                <w:rFonts w:hint="eastAsia" w:cs="宋体"/>
                <w:color w:val="000000"/>
                <w:kern w:val="0"/>
                <w:szCs w:val="21"/>
                <w:lang w:bidi="ar"/>
              </w:rPr>
              <w:t>16</w:t>
            </w:r>
          </w:p>
        </w:tc>
        <w:tc>
          <w:tcPr>
            <w:tcW w:w="3315" w:type="dxa"/>
            <w:noWrap w:val="0"/>
            <w:vAlign w:val="center"/>
          </w:tcPr>
          <w:p w14:paraId="2ACFFEFF">
            <w:pPr>
              <w:widowControl/>
              <w:jc w:val="left"/>
              <w:textAlignment w:val="center"/>
              <w:rPr>
                <w:rFonts w:hint="eastAsia" w:cs="宋体"/>
                <w:color w:val="000000"/>
                <w:sz w:val="18"/>
                <w:szCs w:val="18"/>
              </w:rPr>
            </w:pPr>
            <w:r>
              <w:rPr>
                <w:rFonts w:hint="eastAsia" w:cs="宋体"/>
                <w:color w:val="000000"/>
                <w:kern w:val="0"/>
                <w:sz w:val="18"/>
                <w:szCs w:val="18"/>
                <w:lang w:bidi="ar"/>
              </w:rPr>
              <w:t>饱和酸</w:t>
            </w:r>
          </w:p>
        </w:tc>
        <w:tc>
          <w:tcPr>
            <w:tcW w:w="5458" w:type="dxa"/>
            <w:noWrap w:val="0"/>
            <w:vAlign w:val="center"/>
          </w:tcPr>
          <w:p w14:paraId="1561E07A">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4E5C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607DE69E">
            <w:pPr>
              <w:widowControl/>
              <w:jc w:val="left"/>
              <w:textAlignment w:val="center"/>
              <w:rPr>
                <w:rFonts w:hint="eastAsia" w:cs="宋体"/>
                <w:color w:val="000000"/>
                <w:szCs w:val="21"/>
              </w:rPr>
            </w:pPr>
            <w:r>
              <w:rPr>
                <w:rFonts w:hint="eastAsia" w:cs="宋体"/>
                <w:color w:val="000000"/>
                <w:kern w:val="0"/>
                <w:szCs w:val="21"/>
                <w:lang w:bidi="ar"/>
              </w:rPr>
              <w:t>17</w:t>
            </w:r>
          </w:p>
        </w:tc>
        <w:tc>
          <w:tcPr>
            <w:tcW w:w="3315" w:type="dxa"/>
            <w:noWrap w:val="0"/>
            <w:vAlign w:val="center"/>
          </w:tcPr>
          <w:p w14:paraId="4E099D36">
            <w:pPr>
              <w:widowControl/>
              <w:jc w:val="left"/>
              <w:textAlignment w:val="center"/>
              <w:rPr>
                <w:rFonts w:hint="eastAsia" w:cs="宋体"/>
                <w:color w:val="000000"/>
                <w:sz w:val="18"/>
                <w:szCs w:val="18"/>
              </w:rPr>
            </w:pPr>
            <w:r>
              <w:rPr>
                <w:rFonts w:hint="eastAsia" w:cs="宋体"/>
                <w:color w:val="000000"/>
                <w:kern w:val="0"/>
                <w:sz w:val="18"/>
                <w:szCs w:val="18"/>
                <w:lang w:bidi="ar"/>
              </w:rPr>
              <w:t>钡</w:t>
            </w:r>
          </w:p>
        </w:tc>
        <w:tc>
          <w:tcPr>
            <w:tcW w:w="5458" w:type="dxa"/>
            <w:noWrap w:val="0"/>
            <w:vAlign w:val="center"/>
          </w:tcPr>
          <w:p w14:paraId="59BF8938">
            <w:pPr>
              <w:widowControl/>
              <w:jc w:val="left"/>
              <w:textAlignment w:val="center"/>
              <w:rPr>
                <w:rFonts w:hint="eastAsia" w:cs="宋体"/>
                <w:color w:val="000000"/>
                <w:szCs w:val="21"/>
              </w:rPr>
            </w:pPr>
            <w:r>
              <w:rPr>
                <w:rFonts w:hint="eastAsia" w:cs="宋体"/>
                <w:color w:val="000000"/>
                <w:kern w:val="0"/>
                <w:szCs w:val="21"/>
                <w:lang w:bidi="ar"/>
              </w:rPr>
              <w:t>GB8538</w:t>
            </w:r>
          </w:p>
        </w:tc>
      </w:tr>
      <w:tr w14:paraId="398D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45D2606E">
            <w:pPr>
              <w:widowControl/>
              <w:jc w:val="left"/>
              <w:textAlignment w:val="center"/>
              <w:rPr>
                <w:rFonts w:hint="eastAsia" w:cs="宋体"/>
                <w:color w:val="000000"/>
                <w:szCs w:val="21"/>
              </w:rPr>
            </w:pPr>
            <w:r>
              <w:rPr>
                <w:rFonts w:hint="eastAsia" w:cs="宋体"/>
                <w:color w:val="000000"/>
                <w:kern w:val="0"/>
                <w:szCs w:val="21"/>
                <w:lang w:bidi="ar"/>
              </w:rPr>
              <w:t>18</w:t>
            </w:r>
          </w:p>
        </w:tc>
        <w:tc>
          <w:tcPr>
            <w:tcW w:w="3315" w:type="dxa"/>
            <w:noWrap w:val="0"/>
            <w:vAlign w:val="center"/>
          </w:tcPr>
          <w:p w14:paraId="450C6867">
            <w:pPr>
              <w:widowControl/>
              <w:jc w:val="left"/>
              <w:textAlignment w:val="center"/>
              <w:rPr>
                <w:rFonts w:hint="eastAsia" w:cs="宋体"/>
                <w:color w:val="000000"/>
                <w:sz w:val="18"/>
                <w:szCs w:val="18"/>
              </w:rPr>
            </w:pPr>
            <w:r>
              <w:rPr>
                <w:rFonts w:hint="eastAsia" w:cs="宋体"/>
                <w:color w:val="000000"/>
                <w:kern w:val="0"/>
                <w:sz w:val="18"/>
                <w:szCs w:val="18"/>
                <w:lang w:bidi="ar"/>
              </w:rPr>
              <w:t>倍硫磷</w:t>
            </w:r>
          </w:p>
        </w:tc>
        <w:tc>
          <w:tcPr>
            <w:tcW w:w="5458" w:type="dxa"/>
            <w:noWrap w:val="0"/>
            <w:vAlign w:val="center"/>
          </w:tcPr>
          <w:p w14:paraId="74876DA4">
            <w:pPr>
              <w:widowControl/>
              <w:jc w:val="left"/>
              <w:textAlignment w:val="center"/>
              <w:rPr>
                <w:rFonts w:hint="eastAsia" w:cs="宋体"/>
                <w:color w:val="000000"/>
                <w:szCs w:val="21"/>
              </w:rPr>
            </w:pPr>
            <w:r>
              <w:rPr>
                <w:rFonts w:hint="eastAsia" w:cs="宋体"/>
                <w:color w:val="000000"/>
                <w:kern w:val="0"/>
                <w:szCs w:val="21"/>
                <w:lang w:bidi="ar"/>
              </w:rPr>
              <w:t>GB23200.8、NY/T761</w:t>
            </w:r>
          </w:p>
        </w:tc>
      </w:tr>
      <w:tr w14:paraId="2E42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5B95E5D1">
            <w:pPr>
              <w:widowControl/>
              <w:jc w:val="left"/>
              <w:textAlignment w:val="center"/>
              <w:rPr>
                <w:rFonts w:hint="eastAsia" w:cs="宋体"/>
                <w:color w:val="000000"/>
                <w:szCs w:val="21"/>
              </w:rPr>
            </w:pPr>
            <w:r>
              <w:rPr>
                <w:rFonts w:hint="eastAsia" w:cs="宋体"/>
                <w:color w:val="000000"/>
                <w:kern w:val="0"/>
                <w:szCs w:val="21"/>
                <w:lang w:bidi="ar"/>
              </w:rPr>
              <w:t>19</w:t>
            </w:r>
          </w:p>
        </w:tc>
        <w:tc>
          <w:tcPr>
            <w:tcW w:w="3315" w:type="dxa"/>
            <w:noWrap w:val="0"/>
            <w:vAlign w:val="center"/>
          </w:tcPr>
          <w:p w14:paraId="225A971D">
            <w:pPr>
              <w:widowControl/>
              <w:jc w:val="left"/>
              <w:textAlignment w:val="center"/>
              <w:rPr>
                <w:rFonts w:hint="eastAsia" w:cs="宋体"/>
                <w:color w:val="000000"/>
                <w:sz w:val="18"/>
                <w:szCs w:val="18"/>
              </w:rPr>
            </w:pPr>
            <w:r>
              <w:rPr>
                <w:rFonts w:hint="eastAsia" w:cs="宋体"/>
                <w:color w:val="000000"/>
                <w:kern w:val="0"/>
                <w:sz w:val="18"/>
                <w:szCs w:val="18"/>
                <w:lang w:bidi="ar"/>
              </w:rPr>
              <w:t>苯并[a]芘</w:t>
            </w:r>
          </w:p>
        </w:tc>
        <w:tc>
          <w:tcPr>
            <w:tcW w:w="5458" w:type="dxa"/>
            <w:noWrap w:val="0"/>
            <w:vAlign w:val="center"/>
          </w:tcPr>
          <w:p w14:paraId="0D970340">
            <w:pPr>
              <w:widowControl/>
              <w:jc w:val="left"/>
              <w:textAlignment w:val="center"/>
              <w:rPr>
                <w:rFonts w:hint="eastAsia" w:cs="宋体"/>
                <w:color w:val="000000"/>
                <w:szCs w:val="21"/>
              </w:rPr>
            </w:pPr>
            <w:r>
              <w:rPr>
                <w:rFonts w:hint="eastAsia" w:cs="宋体"/>
                <w:color w:val="000000"/>
                <w:kern w:val="0"/>
                <w:szCs w:val="21"/>
                <w:lang w:bidi="ar"/>
              </w:rPr>
              <w:t>GB5009.27</w:t>
            </w:r>
          </w:p>
        </w:tc>
      </w:tr>
      <w:tr w14:paraId="4740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21907EE1">
            <w:pPr>
              <w:widowControl/>
              <w:jc w:val="left"/>
              <w:textAlignment w:val="center"/>
              <w:rPr>
                <w:rFonts w:hint="eastAsia" w:cs="宋体"/>
                <w:color w:val="000000"/>
                <w:szCs w:val="21"/>
              </w:rPr>
            </w:pPr>
            <w:r>
              <w:rPr>
                <w:rFonts w:hint="eastAsia" w:cs="宋体"/>
                <w:color w:val="000000"/>
                <w:kern w:val="0"/>
                <w:szCs w:val="21"/>
                <w:lang w:bidi="ar"/>
              </w:rPr>
              <w:t>20</w:t>
            </w:r>
          </w:p>
        </w:tc>
        <w:tc>
          <w:tcPr>
            <w:tcW w:w="3315" w:type="dxa"/>
            <w:noWrap w:val="0"/>
            <w:vAlign w:val="center"/>
          </w:tcPr>
          <w:p w14:paraId="32460EA7">
            <w:pPr>
              <w:widowControl/>
              <w:jc w:val="left"/>
              <w:textAlignment w:val="center"/>
              <w:rPr>
                <w:rFonts w:hint="eastAsia" w:cs="宋体"/>
                <w:color w:val="000000"/>
                <w:sz w:val="18"/>
                <w:szCs w:val="18"/>
              </w:rPr>
            </w:pPr>
            <w:r>
              <w:rPr>
                <w:rFonts w:hint="eastAsia" w:cs="宋体"/>
                <w:color w:val="000000"/>
                <w:kern w:val="0"/>
                <w:sz w:val="18"/>
                <w:szCs w:val="18"/>
                <w:lang w:bidi="ar"/>
              </w:rPr>
              <w:t>苯丁锡</w:t>
            </w:r>
          </w:p>
        </w:tc>
        <w:tc>
          <w:tcPr>
            <w:tcW w:w="5458" w:type="dxa"/>
            <w:noWrap w:val="0"/>
            <w:vAlign w:val="center"/>
          </w:tcPr>
          <w:p w14:paraId="568B151D">
            <w:pPr>
              <w:widowControl/>
              <w:jc w:val="left"/>
              <w:textAlignment w:val="center"/>
              <w:rPr>
                <w:rFonts w:hint="eastAsia" w:cs="宋体"/>
                <w:color w:val="000000"/>
                <w:szCs w:val="21"/>
              </w:rPr>
            </w:pPr>
            <w:r>
              <w:rPr>
                <w:rFonts w:hint="eastAsia" w:cs="宋体"/>
                <w:color w:val="000000"/>
                <w:kern w:val="0"/>
                <w:szCs w:val="21"/>
                <w:lang w:bidi="ar"/>
              </w:rPr>
              <w:t>参照SN0592</w:t>
            </w:r>
          </w:p>
        </w:tc>
      </w:tr>
      <w:tr w14:paraId="0E29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14:paraId="15C3B2D7">
            <w:pPr>
              <w:widowControl/>
              <w:jc w:val="left"/>
              <w:textAlignment w:val="center"/>
              <w:rPr>
                <w:rFonts w:hint="eastAsia" w:cs="宋体"/>
                <w:color w:val="000000"/>
                <w:szCs w:val="21"/>
              </w:rPr>
            </w:pPr>
            <w:r>
              <w:rPr>
                <w:rFonts w:hint="eastAsia" w:cs="宋体"/>
                <w:color w:val="000000"/>
                <w:kern w:val="0"/>
                <w:szCs w:val="21"/>
                <w:lang w:bidi="ar"/>
              </w:rPr>
              <w:t>21</w:t>
            </w:r>
          </w:p>
        </w:tc>
        <w:tc>
          <w:tcPr>
            <w:tcW w:w="3315" w:type="dxa"/>
            <w:noWrap w:val="0"/>
            <w:vAlign w:val="center"/>
          </w:tcPr>
          <w:p w14:paraId="2246E740">
            <w:pPr>
              <w:widowControl/>
              <w:jc w:val="left"/>
              <w:textAlignment w:val="center"/>
              <w:rPr>
                <w:rFonts w:hint="eastAsia" w:cs="宋体"/>
                <w:color w:val="000000"/>
                <w:sz w:val="18"/>
                <w:szCs w:val="18"/>
              </w:rPr>
            </w:pPr>
            <w:r>
              <w:rPr>
                <w:rFonts w:hint="eastAsia" w:cs="宋体"/>
                <w:color w:val="000000"/>
                <w:kern w:val="0"/>
                <w:sz w:val="18"/>
                <w:szCs w:val="18"/>
                <w:lang w:bidi="ar"/>
              </w:rPr>
              <w:t>苯甲酸及其钠盐（以苯甲酸计）</w:t>
            </w:r>
          </w:p>
        </w:tc>
        <w:tc>
          <w:tcPr>
            <w:tcW w:w="5458" w:type="dxa"/>
            <w:noWrap w:val="0"/>
            <w:vAlign w:val="center"/>
          </w:tcPr>
          <w:p w14:paraId="32336AFB">
            <w:pPr>
              <w:widowControl/>
              <w:jc w:val="left"/>
              <w:textAlignment w:val="center"/>
              <w:rPr>
                <w:rFonts w:hint="eastAsia" w:cs="宋体"/>
                <w:color w:val="000000"/>
                <w:szCs w:val="21"/>
              </w:rPr>
            </w:pPr>
            <w:r>
              <w:rPr>
                <w:rFonts w:hint="eastAsia" w:cs="宋体"/>
                <w:color w:val="000000"/>
                <w:kern w:val="0"/>
                <w:szCs w:val="21"/>
                <w:lang w:bidi="ar"/>
              </w:rPr>
              <w:t>GB5009.28</w:t>
            </w:r>
          </w:p>
        </w:tc>
      </w:tr>
      <w:tr w14:paraId="1048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2A39BB8E">
            <w:pPr>
              <w:widowControl/>
              <w:jc w:val="left"/>
              <w:textAlignment w:val="center"/>
              <w:rPr>
                <w:rFonts w:hint="eastAsia" w:cs="宋体"/>
                <w:color w:val="000000"/>
                <w:szCs w:val="21"/>
              </w:rPr>
            </w:pPr>
            <w:r>
              <w:rPr>
                <w:rFonts w:hint="eastAsia" w:cs="宋体"/>
                <w:color w:val="000000"/>
                <w:kern w:val="0"/>
                <w:szCs w:val="21"/>
                <w:lang w:bidi="ar"/>
              </w:rPr>
              <w:t>22</w:t>
            </w:r>
          </w:p>
        </w:tc>
        <w:tc>
          <w:tcPr>
            <w:tcW w:w="3315" w:type="dxa"/>
            <w:noWrap w:val="0"/>
            <w:vAlign w:val="center"/>
          </w:tcPr>
          <w:p w14:paraId="28AF3151">
            <w:pPr>
              <w:widowControl/>
              <w:jc w:val="left"/>
              <w:textAlignment w:val="center"/>
              <w:rPr>
                <w:rFonts w:hint="eastAsia" w:cs="宋体"/>
                <w:color w:val="000000"/>
                <w:sz w:val="18"/>
                <w:szCs w:val="18"/>
              </w:rPr>
            </w:pPr>
            <w:r>
              <w:rPr>
                <w:rFonts w:hint="eastAsia" w:cs="宋体"/>
                <w:color w:val="000000"/>
                <w:kern w:val="0"/>
                <w:sz w:val="18"/>
                <w:szCs w:val="18"/>
                <w:lang w:bidi="ar"/>
              </w:rPr>
              <w:t>苯醚甲环唑</w:t>
            </w:r>
          </w:p>
        </w:tc>
        <w:tc>
          <w:tcPr>
            <w:tcW w:w="5458" w:type="dxa"/>
            <w:noWrap w:val="0"/>
            <w:vAlign w:val="center"/>
          </w:tcPr>
          <w:p w14:paraId="32966AAD">
            <w:pPr>
              <w:widowControl/>
              <w:jc w:val="left"/>
              <w:textAlignment w:val="center"/>
              <w:rPr>
                <w:rFonts w:hint="eastAsia" w:cs="宋体"/>
                <w:color w:val="000000"/>
                <w:szCs w:val="21"/>
              </w:rPr>
            </w:pPr>
            <w:r>
              <w:rPr>
                <w:rFonts w:hint="eastAsia" w:cs="宋体"/>
                <w:color w:val="000000"/>
                <w:kern w:val="0"/>
                <w:szCs w:val="21"/>
                <w:lang w:bidi="ar"/>
              </w:rPr>
              <w:t>GB23200.9</w:t>
            </w:r>
          </w:p>
        </w:tc>
      </w:tr>
      <w:tr w14:paraId="53CE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7C75FFD6">
            <w:pPr>
              <w:widowControl/>
              <w:jc w:val="left"/>
              <w:textAlignment w:val="center"/>
              <w:rPr>
                <w:rFonts w:hint="eastAsia" w:cs="宋体"/>
                <w:color w:val="000000"/>
                <w:szCs w:val="21"/>
              </w:rPr>
            </w:pPr>
            <w:r>
              <w:rPr>
                <w:rFonts w:hint="eastAsia" w:cs="宋体"/>
                <w:color w:val="000000"/>
                <w:kern w:val="0"/>
                <w:szCs w:val="21"/>
                <w:lang w:bidi="ar"/>
              </w:rPr>
              <w:t>23</w:t>
            </w:r>
          </w:p>
        </w:tc>
        <w:tc>
          <w:tcPr>
            <w:tcW w:w="3315" w:type="dxa"/>
            <w:noWrap w:val="0"/>
            <w:vAlign w:val="center"/>
          </w:tcPr>
          <w:p w14:paraId="718C93C5">
            <w:pPr>
              <w:widowControl/>
              <w:jc w:val="left"/>
              <w:textAlignment w:val="center"/>
              <w:rPr>
                <w:rFonts w:hint="eastAsia" w:cs="宋体"/>
                <w:color w:val="000000"/>
                <w:sz w:val="18"/>
                <w:szCs w:val="18"/>
              </w:rPr>
            </w:pPr>
            <w:r>
              <w:rPr>
                <w:rFonts w:hint="eastAsia" w:cs="宋体"/>
                <w:color w:val="000000"/>
                <w:kern w:val="0"/>
                <w:sz w:val="18"/>
                <w:szCs w:val="18"/>
                <w:lang w:bidi="ar"/>
              </w:rPr>
              <w:t>苯霜灵</w:t>
            </w:r>
          </w:p>
        </w:tc>
        <w:tc>
          <w:tcPr>
            <w:tcW w:w="5458" w:type="dxa"/>
            <w:noWrap w:val="0"/>
            <w:vAlign w:val="center"/>
          </w:tcPr>
          <w:p w14:paraId="016E237D">
            <w:pPr>
              <w:widowControl/>
              <w:jc w:val="left"/>
              <w:textAlignment w:val="center"/>
              <w:rPr>
                <w:rFonts w:hint="eastAsia" w:cs="宋体"/>
                <w:color w:val="000000"/>
                <w:szCs w:val="21"/>
              </w:rPr>
            </w:pPr>
            <w:r>
              <w:rPr>
                <w:rFonts w:hint="eastAsia" w:cs="宋体"/>
                <w:color w:val="000000"/>
                <w:kern w:val="0"/>
                <w:szCs w:val="21"/>
                <w:lang w:bidi="ar"/>
              </w:rPr>
              <w:t>GB23200.8、GB/T20769</w:t>
            </w:r>
          </w:p>
        </w:tc>
      </w:tr>
      <w:tr w14:paraId="5A41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3C9361C0">
            <w:pPr>
              <w:widowControl/>
              <w:jc w:val="left"/>
              <w:textAlignment w:val="center"/>
              <w:rPr>
                <w:rFonts w:hint="eastAsia" w:cs="宋体"/>
                <w:color w:val="000000"/>
                <w:szCs w:val="21"/>
              </w:rPr>
            </w:pPr>
            <w:r>
              <w:rPr>
                <w:rFonts w:hint="eastAsia" w:cs="宋体"/>
                <w:color w:val="000000"/>
                <w:kern w:val="0"/>
                <w:szCs w:val="21"/>
                <w:lang w:bidi="ar"/>
              </w:rPr>
              <w:t>24</w:t>
            </w:r>
          </w:p>
        </w:tc>
        <w:tc>
          <w:tcPr>
            <w:tcW w:w="3315" w:type="dxa"/>
            <w:noWrap w:val="0"/>
            <w:vAlign w:val="center"/>
          </w:tcPr>
          <w:p w14:paraId="78D37B2C">
            <w:pPr>
              <w:widowControl/>
              <w:jc w:val="left"/>
              <w:textAlignment w:val="center"/>
              <w:rPr>
                <w:rFonts w:hint="eastAsia" w:cs="宋体"/>
                <w:color w:val="000000"/>
                <w:sz w:val="18"/>
                <w:szCs w:val="18"/>
              </w:rPr>
            </w:pPr>
            <w:r>
              <w:rPr>
                <w:rFonts w:hint="eastAsia" w:cs="宋体"/>
                <w:color w:val="000000"/>
                <w:kern w:val="0"/>
                <w:sz w:val="18"/>
                <w:szCs w:val="18"/>
                <w:lang w:bidi="ar"/>
              </w:rPr>
              <w:t>苯酰菌胺</w:t>
            </w:r>
          </w:p>
        </w:tc>
        <w:tc>
          <w:tcPr>
            <w:tcW w:w="5458" w:type="dxa"/>
            <w:noWrap w:val="0"/>
            <w:vAlign w:val="center"/>
          </w:tcPr>
          <w:p w14:paraId="44DE77AB">
            <w:pPr>
              <w:widowControl/>
              <w:jc w:val="left"/>
              <w:textAlignment w:val="center"/>
              <w:rPr>
                <w:rFonts w:hint="eastAsia" w:cs="宋体"/>
                <w:color w:val="000000"/>
                <w:szCs w:val="21"/>
              </w:rPr>
            </w:pPr>
            <w:r>
              <w:rPr>
                <w:rFonts w:hint="eastAsia" w:cs="宋体"/>
                <w:color w:val="000000"/>
                <w:kern w:val="0"/>
                <w:szCs w:val="21"/>
                <w:lang w:bidi="ar"/>
              </w:rPr>
              <w:t>GB/T20769、GB23200.8</w:t>
            </w:r>
          </w:p>
        </w:tc>
      </w:tr>
      <w:tr w14:paraId="16E8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34BB789B">
            <w:pPr>
              <w:widowControl/>
              <w:jc w:val="left"/>
              <w:textAlignment w:val="center"/>
              <w:rPr>
                <w:rFonts w:hint="eastAsia" w:cs="宋体"/>
                <w:color w:val="000000"/>
                <w:szCs w:val="21"/>
              </w:rPr>
            </w:pPr>
            <w:r>
              <w:rPr>
                <w:rFonts w:hint="eastAsia" w:cs="宋体"/>
                <w:color w:val="000000"/>
                <w:kern w:val="0"/>
                <w:szCs w:val="21"/>
                <w:lang w:bidi="ar"/>
              </w:rPr>
              <w:t>25</w:t>
            </w:r>
          </w:p>
        </w:tc>
        <w:tc>
          <w:tcPr>
            <w:tcW w:w="3315" w:type="dxa"/>
            <w:noWrap w:val="0"/>
            <w:vAlign w:val="center"/>
          </w:tcPr>
          <w:p w14:paraId="58C7ADC5">
            <w:pPr>
              <w:widowControl/>
              <w:jc w:val="left"/>
              <w:textAlignment w:val="center"/>
              <w:rPr>
                <w:rFonts w:hint="eastAsia" w:cs="宋体"/>
                <w:color w:val="000000"/>
                <w:sz w:val="18"/>
                <w:szCs w:val="18"/>
              </w:rPr>
            </w:pPr>
            <w:r>
              <w:rPr>
                <w:rFonts w:hint="eastAsia" w:cs="宋体"/>
                <w:color w:val="000000"/>
                <w:kern w:val="0"/>
                <w:sz w:val="18"/>
                <w:szCs w:val="18"/>
                <w:lang w:bidi="ar"/>
              </w:rPr>
              <w:t>苯线磷</w:t>
            </w:r>
          </w:p>
        </w:tc>
        <w:tc>
          <w:tcPr>
            <w:tcW w:w="5458" w:type="dxa"/>
            <w:noWrap w:val="0"/>
            <w:vAlign w:val="center"/>
          </w:tcPr>
          <w:p w14:paraId="37B3FF81">
            <w:pPr>
              <w:widowControl/>
              <w:jc w:val="left"/>
              <w:textAlignment w:val="center"/>
              <w:rPr>
                <w:rFonts w:hint="eastAsia" w:cs="宋体"/>
                <w:color w:val="000000"/>
                <w:szCs w:val="21"/>
              </w:rPr>
            </w:pPr>
            <w:r>
              <w:rPr>
                <w:rFonts w:hint="eastAsia" w:cs="宋体"/>
                <w:color w:val="000000"/>
                <w:kern w:val="0"/>
                <w:szCs w:val="21"/>
                <w:lang w:bidi="ar"/>
              </w:rPr>
              <w:t>GB/T5009.145、GB23200.8</w:t>
            </w:r>
          </w:p>
        </w:tc>
      </w:tr>
      <w:tr w14:paraId="4A5B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5B27E49B">
            <w:pPr>
              <w:widowControl/>
              <w:jc w:val="left"/>
              <w:textAlignment w:val="center"/>
              <w:rPr>
                <w:rFonts w:hint="eastAsia" w:cs="宋体"/>
                <w:color w:val="000000"/>
                <w:szCs w:val="21"/>
              </w:rPr>
            </w:pPr>
            <w:r>
              <w:rPr>
                <w:rFonts w:hint="eastAsia" w:cs="宋体"/>
                <w:color w:val="000000"/>
                <w:kern w:val="0"/>
                <w:szCs w:val="21"/>
                <w:lang w:bidi="ar"/>
              </w:rPr>
              <w:t>26</w:t>
            </w:r>
          </w:p>
        </w:tc>
        <w:tc>
          <w:tcPr>
            <w:tcW w:w="3315" w:type="dxa"/>
            <w:noWrap w:val="0"/>
            <w:vAlign w:val="center"/>
          </w:tcPr>
          <w:p w14:paraId="55354C20">
            <w:pPr>
              <w:widowControl/>
              <w:jc w:val="left"/>
              <w:textAlignment w:val="center"/>
              <w:rPr>
                <w:rFonts w:hint="eastAsia" w:cs="宋体"/>
                <w:color w:val="000000"/>
                <w:sz w:val="18"/>
                <w:szCs w:val="18"/>
              </w:rPr>
            </w:pPr>
            <w:r>
              <w:rPr>
                <w:rFonts w:hint="eastAsia" w:cs="宋体"/>
                <w:color w:val="000000"/>
                <w:kern w:val="0"/>
                <w:sz w:val="18"/>
                <w:szCs w:val="18"/>
                <w:lang w:bidi="ar"/>
              </w:rPr>
              <w:t>苯唑西林</w:t>
            </w:r>
          </w:p>
        </w:tc>
        <w:tc>
          <w:tcPr>
            <w:tcW w:w="5458" w:type="dxa"/>
            <w:noWrap w:val="0"/>
            <w:vAlign w:val="center"/>
          </w:tcPr>
          <w:p w14:paraId="5D4BA913">
            <w:pPr>
              <w:widowControl/>
              <w:jc w:val="left"/>
              <w:textAlignment w:val="center"/>
              <w:rPr>
                <w:rFonts w:hint="eastAsia" w:cs="宋体"/>
                <w:color w:val="000000"/>
                <w:szCs w:val="21"/>
              </w:rPr>
            </w:pPr>
            <w:r>
              <w:rPr>
                <w:rFonts w:hint="eastAsia" w:cs="宋体"/>
                <w:color w:val="000000"/>
                <w:kern w:val="0"/>
                <w:szCs w:val="21"/>
                <w:lang w:bidi="ar"/>
              </w:rPr>
              <w:t>GB29682</w:t>
            </w:r>
          </w:p>
        </w:tc>
      </w:tr>
      <w:tr w14:paraId="24DD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2F177B8B">
            <w:pPr>
              <w:widowControl/>
              <w:jc w:val="left"/>
              <w:textAlignment w:val="center"/>
              <w:rPr>
                <w:rFonts w:hint="eastAsia" w:cs="宋体"/>
                <w:color w:val="000000"/>
                <w:szCs w:val="21"/>
              </w:rPr>
            </w:pPr>
            <w:r>
              <w:rPr>
                <w:rFonts w:hint="eastAsia" w:cs="宋体"/>
                <w:color w:val="000000"/>
                <w:kern w:val="0"/>
                <w:szCs w:val="21"/>
                <w:lang w:bidi="ar"/>
              </w:rPr>
              <w:t>27</w:t>
            </w:r>
          </w:p>
        </w:tc>
        <w:tc>
          <w:tcPr>
            <w:tcW w:w="3315" w:type="dxa"/>
            <w:noWrap w:val="0"/>
            <w:vAlign w:val="center"/>
          </w:tcPr>
          <w:p w14:paraId="7A5C88D2">
            <w:pPr>
              <w:widowControl/>
              <w:jc w:val="left"/>
              <w:textAlignment w:val="center"/>
              <w:rPr>
                <w:rFonts w:hint="eastAsia" w:cs="宋体"/>
                <w:color w:val="000000"/>
                <w:sz w:val="18"/>
                <w:szCs w:val="18"/>
              </w:rPr>
            </w:pPr>
            <w:r>
              <w:rPr>
                <w:rFonts w:hint="eastAsia" w:cs="宋体"/>
                <w:color w:val="000000"/>
                <w:kern w:val="0"/>
                <w:sz w:val="18"/>
                <w:szCs w:val="18"/>
                <w:lang w:bidi="ar"/>
              </w:rPr>
              <w:t>吡虫啉</w:t>
            </w:r>
          </w:p>
        </w:tc>
        <w:tc>
          <w:tcPr>
            <w:tcW w:w="5458" w:type="dxa"/>
            <w:noWrap w:val="0"/>
            <w:vAlign w:val="center"/>
          </w:tcPr>
          <w:p w14:paraId="4857949C">
            <w:pPr>
              <w:widowControl/>
              <w:jc w:val="left"/>
              <w:textAlignment w:val="center"/>
              <w:rPr>
                <w:rFonts w:hint="eastAsia" w:cs="宋体"/>
                <w:color w:val="000000"/>
                <w:szCs w:val="21"/>
              </w:rPr>
            </w:pPr>
            <w:r>
              <w:rPr>
                <w:rFonts w:hint="eastAsia" w:cs="宋体"/>
                <w:color w:val="000000"/>
                <w:kern w:val="0"/>
                <w:szCs w:val="21"/>
                <w:lang w:bidi="ar"/>
              </w:rPr>
              <w:t>GB/T23379</w:t>
            </w:r>
          </w:p>
        </w:tc>
      </w:tr>
      <w:tr w14:paraId="4C89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27897A20">
            <w:pPr>
              <w:widowControl/>
              <w:jc w:val="left"/>
              <w:textAlignment w:val="center"/>
              <w:rPr>
                <w:rFonts w:hint="eastAsia" w:cs="宋体"/>
                <w:color w:val="000000"/>
                <w:szCs w:val="21"/>
              </w:rPr>
            </w:pPr>
            <w:r>
              <w:rPr>
                <w:rFonts w:hint="eastAsia" w:cs="宋体"/>
                <w:color w:val="000000"/>
                <w:kern w:val="0"/>
                <w:szCs w:val="21"/>
                <w:lang w:bidi="ar"/>
              </w:rPr>
              <w:t>28</w:t>
            </w:r>
          </w:p>
        </w:tc>
        <w:tc>
          <w:tcPr>
            <w:tcW w:w="3315" w:type="dxa"/>
            <w:noWrap w:val="0"/>
            <w:vAlign w:val="center"/>
          </w:tcPr>
          <w:p w14:paraId="02E4DC71">
            <w:pPr>
              <w:widowControl/>
              <w:jc w:val="left"/>
              <w:textAlignment w:val="center"/>
              <w:rPr>
                <w:rFonts w:hint="eastAsia" w:cs="宋体"/>
                <w:color w:val="000000"/>
                <w:sz w:val="18"/>
                <w:szCs w:val="18"/>
              </w:rPr>
            </w:pPr>
            <w:r>
              <w:rPr>
                <w:rFonts w:hint="eastAsia" w:cs="宋体"/>
                <w:color w:val="000000"/>
                <w:kern w:val="0"/>
                <w:sz w:val="18"/>
                <w:szCs w:val="18"/>
                <w:lang w:bidi="ar"/>
              </w:rPr>
              <w:t>苄青霉素</w:t>
            </w:r>
          </w:p>
        </w:tc>
        <w:tc>
          <w:tcPr>
            <w:tcW w:w="5458" w:type="dxa"/>
            <w:noWrap w:val="0"/>
            <w:vAlign w:val="center"/>
          </w:tcPr>
          <w:p w14:paraId="69C271BC">
            <w:pPr>
              <w:widowControl/>
              <w:jc w:val="left"/>
              <w:textAlignment w:val="center"/>
              <w:rPr>
                <w:rFonts w:hint="eastAsia" w:cs="宋体"/>
                <w:color w:val="000000"/>
                <w:szCs w:val="21"/>
              </w:rPr>
            </w:pPr>
            <w:r>
              <w:rPr>
                <w:rFonts w:hint="eastAsia" w:cs="宋体"/>
                <w:color w:val="000000"/>
                <w:kern w:val="0"/>
                <w:szCs w:val="21"/>
                <w:lang w:bidi="ar"/>
              </w:rPr>
              <w:t>GB/T21315</w:t>
            </w:r>
          </w:p>
        </w:tc>
      </w:tr>
      <w:tr w14:paraId="252C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015D7E66">
            <w:pPr>
              <w:widowControl/>
              <w:jc w:val="left"/>
              <w:textAlignment w:val="center"/>
              <w:rPr>
                <w:rFonts w:hint="eastAsia" w:cs="宋体"/>
                <w:color w:val="000000"/>
                <w:szCs w:val="21"/>
              </w:rPr>
            </w:pPr>
            <w:r>
              <w:rPr>
                <w:rFonts w:hint="eastAsia" w:cs="宋体"/>
                <w:color w:val="000000"/>
                <w:kern w:val="0"/>
                <w:szCs w:val="21"/>
                <w:lang w:bidi="ar"/>
              </w:rPr>
              <w:t>29</w:t>
            </w:r>
          </w:p>
        </w:tc>
        <w:tc>
          <w:tcPr>
            <w:tcW w:w="3315" w:type="dxa"/>
            <w:noWrap w:val="0"/>
            <w:vAlign w:val="center"/>
          </w:tcPr>
          <w:p w14:paraId="3257B86D">
            <w:pPr>
              <w:widowControl/>
              <w:jc w:val="left"/>
              <w:textAlignment w:val="center"/>
              <w:rPr>
                <w:rFonts w:hint="eastAsia" w:cs="宋体"/>
                <w:color w:val="000000"/>
                <w:sz w:val="18"/>
                <w:szCs w:val="18"/>
              </w:rPr>
            </w:pPr>
            <w:r>
              <w:rPr>
                <w:rFonts w:hint="eastAsia" w:cs="宋体"/>
                <w:color w:val="000000"/>
                <w:kern w:val="0"/>
                <w:sz w:val="18"/>
                <w:szCs w:val="18"/>
                <w:lang w:bidi="ar"/>
              </w:rPr>
              <w:t>丙草胺</w:t>
            </w:r>
          </w:p>
        </w:tc>
        <w:tc>
          <w:tcPr>
            <w:tcW w:w="5458" w:type="dxa"/>
            <w:noWrap w:val="0"/>
            <w:vAlign w:val="center"/>
          </w:tcPr>
          <w:p w14:paraId="044F69C9">
            <w:pPr>
              <w:widowControl/>
              <w:jc w:val="left"/>
              <w:textAlignment w:val="center"/>
              <w:rPr>
                <w:rFonts w:hint="eastAsia" w:cs="宋体"/>
                <w:color w:val="000000"/>
                <w:szCs w:val="21"/>
              </w:rPr>
            </w:pPr>
            <w:r>
              <w:rPr>
                <w:rFonts w:hint="eastAsia" w:cs="宋体"/>
                <w:color w:val="000000"/>
                <w:kern w:val="0"/>
                <w:szCs w:val="21"/>
                <w:lang w:bidi="ar"/>
              </w:rPr>
              <w:t>GB23200.24</w:t>
            </w:r>
          </w:p>
        </w:tc>
      </w:tr>
      <w:tr w14:paraId="0601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3EF3848F">
            <w:pPr>
              <w:widowControl/>
              <w:jc w:val="left"/>
              <w:textAlignment w:val="center"/>
              <w:rPr>
                <w:rFonts w:hint="eastAsia" w:cs="宋体"/>
                <w:color w:val="000000"/>
                <w:szCs w:val="21"/>
              </w:rPr>
            </w:pPr>
            <w:r>
              <w:rPr>
                <w:rFonts w:hint="eastAsia" w:cs="宋体"/>
                <w:color w:val="000000"/>
                <w:kern w:val="0"/>
                <w:szCs w:val="21"/>
                <w:lang w:bidi="ar"/>
              </w:rPr>
              <w:t>30</w:t>
            </w:r>
          </w:p>
        </w:tc>
        <w:tc>
          <w:tcPr>
            <w:tcW w:w="3315" w:type="dxa"/>
            <w:noWrap w:val="0"/>
            <w:vAlign w:val="center"/>
          </w:tcPr>
          <w:p w14:paraId="5340F13C">
            <w:pPr>
              <w:widowControl/>
              <w:jc w:val="left"/>
              <w:textAlignment w:val="center"/>
              <w:rPr>
                <w:rFonts w:hint="eastAsia" w:cs="宋体"/>
                <w:color w:val="000000"/>
                <w:sz w:val="18"/>
                <w:szCs w:val="18"/>
              </w:rPr>
            </w:pPr>
            <w:r>
              <w:rPr>
                <w:rFonts w:hint="eastAsia" w:cs="宋体"/>
                <w:color w:val="000000"/>
                <w:kern w:val="0"/>
                <w:sz w:val="18"/>
                <w:szCs w:val="18"/>
                <w:lang w:bidi="ar"/>
              </w:rPr>
              <w:t>丙二醛</w:t>
            </w:r>
          </w:p>
        </w:tc>
        <w:tc>
          <w:tcPr>
            <w:tcW w:w="5458" w:type="dxa"/>
            <w:noWrap w:val="0"/>
            <w:vAlign w:val="center"/>
          </w:tcPr>
          <w:p w14:paraId="4D94353C">
            <w:pPr>
              <w:widowControl/>
              <w:jc w:val="left"/>
              <w:textAlignment w:val="center"/>
              <w:rPr>
                <w:rFonts w:hint="eastAsia" w:cs="宋体"/>
                <w:color w:val="000000"/>
                <w:szCs w:val="21"/>
              </w:rPr>
            </w:pPr>
            <w:r>
              <w:rPr>
                <w:rFonts w:hint="eastAsia" w:cs="宋体"/>
                <w:color w:val="000000"/>
                <w:kern w:val="0"/>
                <w:szCs w:val="21"/>
                <w:lang w:bidi="ar"/>
              </w:rPr>
              <w:t>GB5009.181</w:t>
            </w:r>
          </w:p>
        </w:tc>
      </w:tr>
      <w:tr w14:paraId="5244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3496E4E2">
            <w:pPr>
              <w:widowControl/>
              <w:jc w:val="left"/>
              <w:textAlignment w:val="center"/>
              <w:rPr>
                <w:rFonts w:hint="eastAsia" w:cs="宋体"/>
                <w:color w:val="000000"/>
                <w:szCs w:val="21"/>
              </w:rPr>
            </w:pPr>
            <w:r>
              <w:rPr>
                <w:rFonts w:hint="eastAsia" w:cs="宋体"/>
                <w:color w:val="000000"/>
                <w:kern w:val="0"/>
                <w:szCs w:val="21"/>
                <w:lang w:bidi="ar"/>
              </w:rPr>
              <w:t>31</w:t>
            </w:r>
          </w:p>
        </w:tc>
        <w:tc>
          <w:tcPr>
            <w:tcW w:w="3315" w:type="dxa"/>
            <w:noWrap w:val="0"/>
            <w:vAlign w:val="center"/>
          </w:tcPr>
          <w:p w14:paraId="7AF3EBFE">
            <w:pPr>
              <w:widowControl/>
              <w:jc w:val="left"/>
              <w:textAlignment w:val="center"/>
              <w:rPr>
                <w:rFonts w:hint="eastAsia" w:cs="宋体"/>
                <w:color w:val="000000"/>
                <w:sz w:val="18"/>
                <w:szCs w:val="18"/>
              </w:rPr>
            </w:pPr>
            <w:r>
              <w:rPr>
                <w:rFonts w:hint="eastAsia" w:cs="宋体"/>
                <w:color w:val="000000"/>
                <w:kern w:val="0"/>
                <w:sz w:val="18"/>
                <w:szCs w:val="18"/>
                <w:lang w:bidi="ar"/>
              </w:rPr>
              <w:t>丙森锌</w:t>
            </w:r>
          </w:p>
        </w:tc>
        <w:tc>
          <w:tcPr>
            <w:tcW w:w="5458" w:type="dxa"/>
            <w:noWrap w:val="0"/>
            <w:vAlign w:val="center"/>
          </w:tcPr>
          <w:p w14:paraId="298589F1">
            <w:pPr>
              <w:widowControl/>
              <w:jc w:val="left"/>
              <w:textAlignment w:val="center"/>
              <w:rPr>
                <w:rFonts w:hint="eastAsia" w:cs="宋体"/>
                <w:color w:val="000000"/>
                <w:szCs w:val="21"/>
              </w:rPr>
            </w:pPr>
            <w:r>
              <w:rPr>
                <w:rFonts w:hint="eastAsia" w:cs="宋体"/>
                <w:color w:val="000000"/>
                <w:kern w:val="0"/>
                <w:szCs w:val="21"/>
                <w:lang w:bidi="ar"/>
              </w:rPr>
              <w:t>参照SN/T0711</w:t>
            </w:r>
          </w:p>
        </w:tc>
      </w:tr>
      <w:tr w14:paraId="51BD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7913BF27">
            <w:pPr>
              <w:widowControl/>
              <w:jc w:val="left"/>
              <w:textAlignment w:val="center"/>
              <w:rPr>
                <w:rFonts w:hint="eastAsia" w:cs="宋体"/>
                <w:color w:val="000000"/>
                <w:szCs w:val="21"/>
              </w:rPr>
            </w:pPr>
            <w:r>
              <w:rPr>
                <w:rFonts w:hint="eastAsia" w:cs="宋体"/>
                <w:color w:val="000000"/>
                <w:kern w:val="0"/>
                <w:szCs w:val="21"/>
                <w:lang w:bidi="ar"/>
              </w:rPr>
              <w:t>32</w:t>
            </w:r>
          </w:p>
        </w:tc>
        <w:tc>
          <w:tcPr>
            <w:tcW w:w="3315" w:type="dxa"/>
            <w:noWrap w:val="0"/>
            <w:vAlign w:val="center"/>
          </w:tcPr>
          <w:p w14:paraId="6AE312F1">
            <w:pPr>
              <w:widowControl/>
              <w:jc w:val="left"/>
              <w:textAlignment w:val="center"/>
              <w:rPr>
                <w:rFonts w:hint="eastAsia" w:cs="宋体"/>
                <w:color w:val="000000"/>
                <w:sz w:val="18"/>
                <w:szCs w:val="18"/>
              </w:rPr>
            </w:pPr>
            <w:r>
              <w:rPr>
                <w:rFonts w:hint="eastAsia" w:cs="宋体"/>
                <w:color w:val="000000"/>
                <w:kern w:val="0"/>
                <w:sz w:val="18"/>
                <w:szCs w:val="18"/>
                <w:lang w:bidi="ar"/>
              </w:rPr>
              <w:t>丙酸睾酮</w:t>
            </w:r>
          </w:p>
        </w:tc>
        <w:tc>
          <w:tcPr>
            <w:tcW w:w="5458" w:type="dxa"/>
            <w:noWrap w:val="0"/>
            <w:vAlign w:val="center"/>
          </w:tcPr>
          <w:p w14:paraId="4FB458E8">
            <w:pPr>
              <w:widowControl/>
              <w:jc w:val="left"/>
              <w:textAlignment w:val="center"/>
              <w:rPr>
                <w:rFonts w:hint="eastAsia" w:cs="宋体"/>
                <w:color w:val="000000"/>
                <w:szCs w:val="21"/>
              </w:rPr>
            </w:pPr>
            <w:r>
              <w:rPr>
                <w:rFonts w:hint="eastAsia" w:cs="宋体"/>
                <w:color w:val="000000"/>
                <w:kern w:val="0"/>
                <w:szCs w:val="21"/>
                <w:lang w:bidi="ar"/>
              </w:rPr>
              <w:t>SN/T3235</w:t>
            </w:r>
          </w:p>
        </w:tc>
      </w:tr>
      <w:tr w14:paraId="17D6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14:paraId="6F9761D3">
            <w:pPr>
              <w:widowControl/>
              <w:jc w:val="left"/>
              <w:textAlignment w:val="center"/>
              <w:rPr>
                <w:rFonts w:hint="eastAsia" w:cs="宋体"/>
                <w:color w:val="000000"/>
                <w:szCs w:val="21"/>
              </w:rPr>
            </w:pPr>
            <w:r>
              <w:rPr>
                <w:rFonts w:hint="eastAsia" w:cs="宋体"/>
                <w:color w:val="000000"/>
                <w:kern w:val="0"/>
                <w:szCs w:val="21"/>
                <w:lang w:bidi="ar"/>
              </w:rPr>
              <w:t>33</w:t>
            </w:r>
          </w:p>
        </w:tc>
        <w:tc>
          <w:tcPr>
            <w:tcW w:w="3315" w:type="dxa"/>
            <w:noWrap w:val="0"/>
            <w:vAlign w:val="center"/>
          </w:tcPr>
          <w:p w14:paraId="64F8F89B">
            <w:pPr>
              <w:widowControl/>
              <w:jc w:val="left"/>
              <w:textAlignment w:val="center"/>
              <w:rPr>
                <w:rFonts w:hint="eastAsia" w:cs="宋体"/>
                <w:color w:val="000000"/>
                <w:sz w:val="18"/>
                <w:szCs w:val="18"/>
              </w:rPr>
            </w:pPr>
            <w:r>
              <w:rPr>
                <w:rFonts w:hint="eastAsia" w:cs="宋体"/>
                <w:color w:val="000000"/>
                <w:kern w:val="0"/>
                <w:sz w:val="18"/>
                <w:szCs w:val="18"/>
                <w:lang w:bidi="ar"/>
              </w:rPr>
              <w:t>丙酸及其钠盐、钙盐（以丙酸计）</w:t>
            </w:r>
          </w:p>
        </w:tc>
        <w:tc>
          <w:tcPr>
            <w:tcW w:w="5458" w:type="dxa"/>
            <w:noWrap w:val="0"/>
            <w:vAlign w:val="center"/>
          </w:tcPr>
          <w:p w14:paraId="442C3C48">
            <w:pPr>
              <w:widowControl/>
              <w:jc w:val="left"/>
              <w:textAlignment w:val="center"/>
              <w:rPr>
                <w:rFonts w:hint="eastAsia" w:cs="宋体"/>
                <w:color w:val="000000"/>
                <w:szCs w:val="21"/>
              </w:rPr>
            </w:pPr>
            <w:r>
              <w:rPr>
                <w:rFonts w:hint="eastAsia" w:cs="宋体"/>
                <w:color w:val="000000"/>
                <w:kern w:val="0"/>
                <w:szCs w:val="21"/>
                <w:lang w:bidi="ar"/>
              </w:rPr>
              <w:t>GB5009.120</w:t>
            </w:r>
          </w:p>
        </w:tc>
      </w:tr>
      <w:tr w14:paraId="3EDE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65AB80A7">
            <w:pPr>
              <w:widowControl/>
              <w:jc w:val="left"/>
              <w:textAlignment w:val="center"/>
              <w:rPr>
                <w:rFonts w:hint="eastAsia" w:cs="宋体"/>
                <w:color w:val="000000"/>
                <w:szCs w:val="21"/>
              </w:rPr>
            </w:pPr>
            <w:r>
              <w:rPr>
                <w:rFonts w:hint="eastAsia" w:cs="宋体"/>
                <w:color w:val="000000"/>
                <w:kern w:val="0"/>
                <w:szCs w:val="21"/>
                <w:lang w:bidi="ar"/>
              </w:rPr>
              <w:t>34</w:t>
            </w:r>
          </w:p>
        </w:tc>
        <w:tc>
          <w:tcPr>
            <w:tcW w:w="3315" w:type="dxa"/>
            <w:noWrap w:val="0"/>
            <w:vAlign w:val="center"/>
          </w:tcPr>
          <w:p w14:paraId="19C93689">
            <w:pPr>
              <w:widowControl/>
              <w:jc w:val="left"/>
              <w:textAlignment w:val="center"/>
              <w:rPr>
                <w:rFonts w:hint="eastAsia" w:cs="宋体"/>
                <w:color w:val="000000"/>
                <w:sz w:val="18"/>
                <w:szCs w:val="18"/>
              </w:rPr>
            </w:pPr>
            <w:r>
              <w:rPr>
                <w:rFonts w:hint="eastAsia" w:cs="宋体"/>
                <w:color w:val="000000"/>
                <w:kern w:val="0"/>
                <w:sz w:val="18"/>
                <w:szCs w:val="18"/>
                <w:lang w:bidi="ar"/>
              </w:rPr>
              <w:t>丙溴磷</w:t>
            </w:r>
          </w:p>
        </w:tc>
        <w:tc>
          <w:tcPr>
            <w:tcW w:w="5458" w:type="dxa"/>
            <w:noWrap w:val="0"/>
            <w:vAlign w:val="center"/>
          </w:tcPr>
          <w:p w14:paraId="1D3B2B56">
            <w:pPr>
              <w:widowControl/>
              <w:jc w:val="left"/>
              <w:textAlignment w:val="center"/>
              <w:rPr>
                <w:rFonts w:hint="eastAsia" w:cs="宋体"/>
                <w:color w:val="000000"/>
                <w:szCs w:val="21"/>
              </w:rPr>
            </w:pPr>
            <w:r>
              <w:rPr>
                <w:rFonts w:hint="eastAsia" w:cs="宋体"/>
                <w:color w:val="000000"/>
                <w:kern w:val="0"/>
                <w:szCs w:val="21"/>
                <w:lang w:bidi="ar"/>
              </w:rPr>
              <w:t>参照GB23200.8、NY/T761、SN/T2234</w:t>
            </w:r>
          </w:p>
        </w:tc>
      </w:tr>
      <w:tr w14:paraId="6331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33074D8E">
            <w:pPr>
              <w:widowControl/>
              <w:jc w:val="left"/>
              <w:textAlignment w:val="center"/>
              <w:rPr>
                <w:rFonts w:hint="eastAsia" w:cs="宋体"/>
                <w:color w:val="000000"/>
                <w:szCs w:val="21"/>
              </w:rPr>
            </w:pPr>
            <w:r>
              <w:rPr>
                <w:rFonts w:hint="eastAsia" w:cs="宋体"/>
                <w:color w:val="000000"/>
                <w:kern w:val="0"/>
                <w:szCs w:val="21"/>
                <w:lang w:bidi="ar"/>
              </w:rPr>
              <w:t>35</w:t>
            </w:r>
          </w:p>
        </w:tc>
        <w:tc>
          <w:tcPr>
            <w:tcW w:w="3315" w:type="dxa"/>
            <w:noWrap w:val="0"/>
            <w:vAlign w:val="center"/>
          </w:tcPr>
          <w:p w14:paraId="3DD1449F">
            <w:pPr>
              <w:widowControl/>
              <w:jc w:val="left"/>
              <w:textAlignment w:val="center"/>
              <w:rPr>
                <w:rFonts w:hint="eastAsia" w:cs="宋体"/>
                <w:color w:val="000000"/>
                <w:sz w:val="18"/>
                <w:szCs w:val="18"/>
              </w:rPr>
            </w:pPr>
            <w:r>
              <w:rPr>
                <w:rFonts w:hint="eastAsia" w:cs="宋体"/>
                <w:color w:val="000000"/>
                <w:kern w:val="0"/>
                <w:sz w:val="18"/>
                <w:szCs w:val="18"/>
                <w:lang w:bidi="ar"/>
              </w:rPr>
              <w:t>不溶于水杂质</w:t>
            </w:r>
          </w:p>
        </w:tc>
        <w:tc>
          <w:tcPr>
            <w:tcW w:w="5458" w:type="dxa"/>
            <w:noWrap w:val="0"/>
            <w:vAlign w:val="center"/>
          </w:tcPr>
          <w:p w14:paraId="06E6298B">
            <w:pPr>
              <w:widowControl/>
              <w:jc w:val="left"/>
              <w:textAlignment w:val="center"/>
              <w:rPr>
                <w:rFonts w:hint="eastAsia" w:cs="宋体"/>
                <w:color w:val="000000"/>
                <w:szCs w:val="21"/>
              </w:rPr>
            </w:pPr>
            <w:r>
              <w:rPr>
                <w:rFonts w:hint="eastAsia" w:cs="宋体"/>
                <w:color w:val="000000"/>
                <w:kern w:val="0"/>
                <w:szCs w:val="21"/>
                <w:lang w:bidi="ar"/>
              </w:rPr>
              <w:t>QB/T2343.2</w:t>
            </w:r>
          </w:p>
        </w:tc>
      </w:tr>
      <w:tr w14:paraId="3EBE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507AD23C">
            <w:pPr>
              <w:widowControl/>
              <w:jc w:val="left"/>
              <w:textAlignment w:val="center"/>
              <w:rPr>
                <w:rFonts w:hint="eastAsia" w:cs="宋体"/>
                <w:color w:val="000000"/>
                <w:szCs w:val="21"/>
              </w:rPr>
            </w:pPr>
            <w:r>
              <w:rPr>
                <w:rFonts w:hint="eastAsia" w:cs="宋体"/>
                <w:color w:val="000000"/>
                <w:kern w:val="0"/>
                <w:szCs w:val="21"/>
                <w:lang w:bidi="ar"/>
              </w:rPr>
              <w:t>36</w:t>
            </w:r>
          </w:p>
        </w:tc>
        <w:tc>
          <w:tcPr>
            <w:tcW w:w="3315" w:type="dxa"/>
            <w:noWrap w:val="0"/>
            <w:vAlign w:val="center"/>
          </w:tcPr>
          <w:p w14:paraId="6105F9F2">
            <w:pPr>
              <w:widowControl/>
              <w:jc w:val="left"/>
              <w:textAlignment w:val="center"/>
              <w:rPr>
                <w:rFonts w:hint="eastAsia" w:cs="宋体"/>
                <w:color w:val="000000"/>
                <w:sz w:val="18"/>
                <w:szCs w:val="18"/>
              </w:rPr>
            </w:pPr>
            <w:r>
              <w:rPr>
                <w:rFonts w:hint="eastAsia" w:cs="宋体"/>
                <w:color w:val="000000"/>
                <w:kern w:val="0"/>
                <w:sz w:val="18"/>
                <w:szCs w:val="18"/>
                <w:lang w:bidi="ar"/>
              </w:rPr>
              <w:t>草甘膦</w:t>
            </w:r>
          </w:p>
        </w:tc>
        <w:tc>
          <w:tcPr>
            <w:tcW w:w="5458" w:type="dxa"/>
            <w:noWrap w:val="0"/>
            <w:vAlign w:val="center"/>
          </w:tcPr>
          <w:p w14:paraId="3DA8D60C">
            <w:pPr>
              <w:widowControl/>
              <w:jc w:val="left"/>
              <w:textAlignment w:val="center"/>
              <w:rPr>
                <w:rFonts w:hint="eastAsia" w:cs="宋体"/>
                <w:color w:val="000000"/>
                <w:szCs w:val="21"/>
              </w:rPr>
            </w:pPr>
            <w:r>
              <w:rPr>
                <w:rFonts w:hint="eastAsia" w:cs="宋体"/>
                <w:color w:val="000000"/>
                <w:kern w:val="0"/>
                <w:szCs w:val="21"/>
                <w:lang w:bidi="ar"/>
              </w:rPr>
              <w:t>GB/T23750、SN/T1923</w:t>
            </w:r>
          </w:p>
        </w:tc>
      </w:tr>
      <w:tr w14:paraId="6939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79C0BB84">
            <w:pPr>
              <w:widowControl/>
              <w:jc w:val="left"/>
              <w:textAlignment w:val="center"/>
              <w:rPr>
                <w:rFonts w:hint="eastAsia" w:cs="宋体"/>
                <w:color w:val="000000"/>
                <w:szCs w:val="21"/>
              </w:rPr>
            </w:pPr>
            <w:r>
              <w:rPr>
                <w:rFonts w:hint="eastAsia" w:cs="宋体"/>
                <w:color w:val="000000"/>
                <w:kern w:val="0"/>
                <w:szCs w:val="21"/>
                <w:lang w:bidi="ar"/>
              </w:rPr>
              <w:t>37</w:t>
            </w:r>
          </w:p>
        </w:tc>
        <w:tc>
          <w:tcPr>
            <w:tcW w:w="3315" w:type="dxa"/>
            <w:noWrap w:val="0"/>
            <w:vAlign w:val="center"/>
          </w:tcPr>
          <w:p w14:paraId="0700E91F">
            <w:pPr>
              <w:widowControl/>
              <w:jc w:val="left"/>
              <w:textAlignment w:val="center"/>
              <w:rPr>
                <w:rFonts w:hint="eastAsia" w:cs="宋体"/>
                <w:color w:val="000000"/>
                <w:sz w:val="18"/>
                <w:szCs w:val="18"/>
              </w:rPr>
            </w:pPr>
            <w:r>
              <w:rPr>
                <w:rFonts w:hint="eastAsia" w:cs="宋体"/>
                <w:color w:val="000000"/>
                <w:kern w:val="0"/>
                <w:sz w:val="18"/>
                <w:szCs w:val="18"/>
                <w:lang w:bidi="ar"/>
              </w:rPr>
              <w:t>茶多酚</w:t>
            </w:r>
          </w:p>
        </w:tc>
        <w:tc>
          <w:tcPr>
            <w:tcW w:w="5458" w:type="dxa"/>
            <w:noWrap w:val="0"/>
            <w:vAlign w:val="center"/>
          </w:tcPr>
          <w:p w14:paraId="5D8595E3">
            <w:pPr>
              <w:widowControl/>
              <w:jc w:val="left"/>
              <w:textAlignment w:val="center"/>
              <w:rPr>
                <w:rFonts w:hint="eastAsia" w:cs="宋体"/>
                <w:color w:val="000000"/>
                <w:szCs w:val="21"/>
              </w:rPr>
            </w:pPr>
            <w:r>
              <w:rPr>
                <w:rFonts w:hint="eastAsia" w:cs="宋体"/>
                <w:color w:val="000000"/>
                <w:kern w:val="0"/>
                <w:szCs w:val="21"/>
                <w:lang w:bidi="ar"/>
              </w:rPr>
              <w:t>GB/T21733</w:t>
            </w:r>
          </w:p>
        </w:tc>
      </w:tr>
      <w:tr w14:paraId="2E2C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78E384DC">
            <w:pPr>
              <w:widowControl/>
              <w:jc w:val="left"/>
              <w:textAlignment w:val="center"/>
              <w:rPr>
                <w:rFonts w:hint="eastAsia" w:cs="宋体"/>
                <w:color w:val="000000"/>
                <w:szCs w:val="21"/>
              </w:rPr>
            </w:pPr>
            <w:r>
              <w:rPr>
                <w:rFonts w:hint="eastAsia" w:cs="宋体"/>
                <w:color w:val="000000"/>
                <w:kern w:val="0"/>
                <w:szCs w:val="21"/>
                <w:lang w:bidi="ar"/>
              </w:rPr>
              <w:t>38</w:t>
            </w:r>
          </w:p>
        </w:tc>
        <w:tc>
          <w:tcPr>
            <w:tcW w:w="3315" w:type="dxa"/>
            <w:noWrap w:val="0"/>
            <w:vAlign w:val="center"/>
          </w:tcPr>
          <w:p w14:paraId="4275E73C">
            <w:pPr>
              <w:widowControl/>
              <w:jc w:val="left"/>
              <w:textAlignment w:val="center"/>
              <w:rPr>
                <w:rFonts w:hint="eastAsia" w:cs="宋体"/>
                <w:color w:val="000000"/>
                <w:sz w:val="18"/>
                <w:szCs w:val="18"/>
              </w:rPr>
            </w:pPr>
            <w:r>
              <w:rPr>
                <w:rFonts w:hint="eastAsia" w:cs="宋体"/>
                <w:color w:val="000000"/>
                <w:kern w:val="0"/>
                <w:sz w:val="18"/>
                <w:szCs w:val="18"/>
                <w:lang w:bidi="ar"/>
              </w:rPr>
              <w:t>产气荚膜梭菌</w:t>
            </w:r>
          </w:p>
        </w:tc>
        <w:tc>
          <w:tcPr>
            <w:tcW w:w="5458" w:type="dxa"/>
            <w:noWrap w:val="0"/>
            <w:vAlign w:val="center"/>
          </w:tcPr>
          <w:p w14:paraId="594A6872">
            <w:pPr>
              <w:widowControl/>
              <w:jc w:val="left"/>
              <w:textAlignment w:val="center"/>
              <w:rPr>
                <w:rFonts w:hint="eastAsia" w:cs="宋体"/>
                <w:color w:val="000000"/>
                <w:szCs w:val="21"/>
              </w:rPr>
            </w:pPr>
            <w:r>
              <w:rPr>
                <w:rFonts w:hint="eastAsia" w:cs="宋体"/>
                <w:color w:val="000000"/>
                <w:kern w:val="0"/>
                <w:szCs w:val="21"/>
                <w:lang w:bidi="ar"/>
              </w:rPr>
              <w:t>GB8538</w:t>
            </w:r>
          </w:p>
        </w:tc>
      </w:tr>
      <w:tr w14:paraId="0060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3EFDDDC1">
            <w:pPr>
              <w:widowControl/>
              <w:jc w:val="left"/>
              <w:textAlignment w:val="center"/>
              <w:rPr>
                <w:rFonts w:hint="eastAsia" w:cs="宋体"/>
                <w:color w:val="000000"/>
                <w:szCs w:val="21"/>
              </w:rPr>
            </w:pPr>
            <w:r>
              <w:rPr>
                <w:rFonts w:hint="eastAsia" w:cs="宋体"/>
                <w:color w:val="000000"/>
                <w:kern w:val="0"/>
                <w:szCs w:val="21"/>
                <w:lang w:bidi="ar"/>
              </w:rPr>
              <w:t>39</w:t>
            </w:r>
          </w:p>
        </w:tc>
        <w:tc>
          <w:tcPr>
            <w:tcW w:w="3315" w:type="dxa"/>
            <w:noWrap w:val="0"/>
            <w:vAlign w:val="center"/>
          </w:tcPr>
          <w:p w14:paraId="516EDA7A">
            <w:pPr>
              <w:widowControl/>
              <w:jc w:val="left"/>
              <w:textAlignment w:val="center"/>
              <w:rPr>
                <w:rFonts w:hint="eastAsia" w:cs="宋体"/>
                <w:color w:val="000000"/>
                <w:sz w:val="18"/>
                <w:szCs w:val="18"/>
              </w:rPr>
            </w:pPr>
            <w:r>
              <w:rPr>
                <w:rFonts w:hint="eastAsia" w:cs="宋体"/>
                <w:color w:val="000000"/>
                <w:kern w:val="0"/>
                <w:sz w:val="18"/>
                <w:szCs w:val="18"/>
                <w:lang w:bidi="ar"/>
              </w:rPr>
              <w:t>呈味核苷酸二钠</w:t>
            </w:r>
          </w:p>
        </w:tc>
        <w:tc>
          <w:tcPr>
            <w:tcW w:w="5458" w:type="dxa"/>
            <w:noWrap w:val="0"/>
            <w:vAlign w:val="center"/>
          </w:tcPr>
          <w:p w14:paraId="44269536">
            <w:pPr>
              <w:widowControl/>
              <w:jc w:val="left"/>
              <w:textAlignment w:val="center"/>
              <w:rPr>
                <w:rFonts w:hint="eastAsia" w:cs="宋体"/>
                <w:color w:val="000000"/>
                <w:szCs w:val="21"/>
              </w:rPr>
            </w:pPr>
            <w:r>
              <w:rPr>
                <w:rFonts w:hint="eastAsia" w:cs="宋体"/>
                <w:color w:val="000000"/>
                <w:kern w:val="0"/>
                <w:szCs w:val="21"/>
                <w:lang w:bidi="ar"/>
              </w:rPr>
              <w:t>SB/T10371</w:t>
            </w:r>
          </w:p>
        </w:tc>
      </w:tr>
      <w:tr w14:paraId="0A94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37110B6C">
            <w:pPr>
              <w:widowControl/>
              <w:jc w:val="left"/>
              <w:textAlignment w:val="center"/>
              <w:rPr>
                <w:rFonts w:hint="eastAsia" w:cs="宋体"/>
                <w:color w:val="000000"/>
                <w:szCs w:val="21"/>
              </w:rPr>
            </w:pPr>
            <w:r>
              <w:rPr>
                <w:rFonts w:hint="eastAsia" w:cs="宋体"/>
                <w:color w:val="000000"/>
                <w:kern w:val="0"/>
                <w:szCs w:val="21"/>
                <w:lang w:bidi="ar"/>
              </w:rPr>
              <w:t>40</w:t>
            </w:r>
          </w:p>
        </w:tc>
        <w:tc>
          <w:tcPr>
            <w:tcW w:w="3315" w:type="dxa"/>
            <w:noWrap w:val="0"/>
            <w:vAlign w:val="center"/>
          </w:tcPr>
          <w:p w14:paraId="0E38F681">
            <w:pPr>
              <w:widowControl/>
              <w:jc w:val="left"/>
              <w:textAlignment w:val="center"/>
              <w:rPr>
                <w:rFonts w:hint="eastAsia" w:cs="宋体"/>
                <w:color w:val="000000"/>
                <w:sz w:val="18"/>
                <w:szCs w:val="18"/>
              </w:rPr>
            </w:pPr>
            <w:r>
              <w:rPr>
                <w:rFonts w:hint="eastAsia" w:cs="宋体"/>
                <w:color w:val="000000"/>
                <w:kern w:val="0"/>
                <w:sz w:val="18"/>
                <w:szCs w:val="18"/>
                <w:lang w:bidi="ar"/>
              </w:rPr>
              <w:t>赤藓红</w:t>
            </w:r>
          </w:p>
        </w:tc>
        <w:tc>
          <w:tcPr>
            <w:tcW w:w="5458" w:type="dxa"/>
            <w:noWrap w:val="0"/>
            <w:vAlign w:val="center"/>
          </w:tcPr>
          <w:p w14:paraId="3B720083">
            <w:pPr>
              <w:widowControl/>
              <w:jc w:val="left"/>
              <w:textAlignment w:val="center"/>
              <w:rPr>
                <w:rFonts w:hint="eastAsia" w:cs="宋体"/>
                <w:color w:val="000000"/>
                <w:szCs w:val="21"/>
              </w:rPr>
            </w:pPr>
            <w:r>
              <w:rPr>
                <w:rFonts w:hint="eastAsia" w:cs="宋体"/>
                <w:color w:val="000000"/>
                <w:kern w:val="0"/>
                <w:szCs w:val="21"/>
                <w:lang w:bidi="ar"/>
              </w:rPr>
              <w:t>GB5009.35</w:t>
            </w:r>
          </w:p>
        </w:tc>
      </w:tr>
      <w:tr w14:paraId="2A3F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2D26A3A8">
            <w:pPr>
              <w:widowControl/>
              <w:jc w:val="left"/>
              <w:textAlignment w:val="center"/>
              <w:rPr>
                <w:rFonts w:hint="eastAsia" w:cs="宋体"/>
                <w:color w:val="000000"/>
                <w:szCs w:val="21"/>
              </w:rPr>
            </w:pPr>
            <w:r>
              <w:rPr>
                <w:rFonts w:hint="eastAsia" w:cs="宋体"/>
                <w:color w:val="000000"/>
                <w:kern w:val="0"/>
                <w:szCs w:val="21"/>
                <w:lang w:bidi="ar"/>
              </w:rPr>
              <w:t>41</w:t>
            </w:r>
          </w:p>
        </w:tc>
        <w:tc>
          <w:tcPr>
            <w:tcW w:w="3315" w:type="dxa"/>
            <w:noWrap w:val="0"/>
            <w:vAlign w:val="center"/>
          </w:tcPr>
          <w:p w14:paraId="6C0AE484">
            <w:pPr>
              <w:widowControl/>
              <w:jc w:val="left"/>
              <w:textAlignment w:val="center"/>
              <w:rPr>
                <w:rFonts w:hint="eastAsia" w:cs="宋体"/>
                <w:color w:val="000000"/>
                <w:sz w:val="18"/>
                <w:szCs w:val="18"/>
              </w:rPr>
            </w:pPr>
            <w:r>
              <w:rPr>
                <w:rFonts w:hint="eastAsia" w:cs="宋体"/>
                <w:color w:val="000000"/>
                <w:kern w:val="0"/>
                <w:sz w:val="18"/>
                <w:szCs w:val="18"/>
                <w:lang w:bidi="ar"/>
              </w:rPr>
              <w:t>虫螨腈</w:t>
            </w:r>
          </w:p>
        </w:tc>
        <w:tc>
          <w:tcPr>
            <w:tcW w:w="5458" w:type="dxa"/>
            <w:noWrap w:val="0"/>
            <w:vAlign w:val="center"/>
          </w:tcPr>
          <w:p w14:paraId="688FEDAE">
            <w:pPr>
              <w:widowControl/>
              <w:jc w:val="left"/>
              <w:textAlignment w:val="center"/>
              <w:rPr>
                <w:rFonts w:hint="eastAsia" w:cs="宋体"/>
                <w:color w:val="000000"/>
                <w:szCs w:val="21"/>
              </w:rPr>
            </w:pPr>
            <w:r>
              <w:rPr>
                <w:rFonts w:hint="eastAsia" w:cs="宋体"/>
                <w:color w:val="000000"/>
                <w:kern w:val="0"/>
                <w:szCs w:val="21"/>
                <w:lang w:bidi="ar"/>
              </w:rPr>
              <w:t>NY/T1379、GB23200.8、SN/T1986</w:t>
            </w:r>
          </w:p>
        </w:tc>
      </w:tr>
      <w:tr w14:paraId="0488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15AA3B2D">
            <w:pPr>
              <w:widowControl/>
              <w:jc w:val="left"/>
              <w:textAlignment w:val="center"/>
              <w:rPr>
                <w:rFonts w:hint="eastAsia" w:cs="宋体"/>
                <w:color w:val="000000"/>
                <w:szCs w:val="21"/>
              </w:rPr>
            </w:pPr>
            <w:r>
              <w:rPr>
                <w:rFonts w:hint="eastAsia" w:cs="宋体"/>
                <w:color w:val="000000"/>
                <w:kern w:val="0"/>
                <w:szCs w:val="21"/>
                <w:lang w:bidi="ar"/>
              </w:rPr>
              <w:t>42</w:t>
            </w:r>
          </w:p>
        </w:tc>
        <w:tc>
          <w:tcPr>
            <w:tcW w:w="3315" w:type="dxa"/>
            <w:noWrap w:val="0"/>
            <w:vAlign w:val="center"/>
          </w:tcPr>
          <w:p w14:paraId="27A534F5">
            <w:pPr>
              <w:widowControl/>
              <w:jc w:val="left"/>
              <w:textAlignment w:val="center"/>
              <w:rPr>
                <w:rFonts w:hint="eastAsia" w:cs="宋体"/>
                <w:color w:val="000000"/>
                <w:sz w:val="18"/>
                <w:szCs w:val="18"/>
              </w:rPr>
            </w:pPr>
            <w:r>
              <w:rPr>
                <w:rFonts w:hint="eastAsia" w:cs="宋体"/>
                <w:color w:val="000000"/>
                <w:kern w:val="0"/>
                <w:sz w:val="18"/>
                <w:szCs w:val="18"/>
                <w:lang w:bidi="ar"/>
              </w:rPr>
              <w:t>虫酰肼</w:t>
            </w:r>
          </w:p>
        </w:tc>
        <w:tc>
          <w:tcPr>
            <w:tcW w:w="5458" w:type="dxa"/>
            <w:noWrap w:val="0"/>
            <w:vAlign w:val="center"/>
          </w:tcPr>
          <w:p w14:paraId="0331A1D3">
            <w:pPr>
              <w:widowControl/>
              <w:jc w:val="left"/>
              <w:textAlignment w:val="center"/>
              <w:rPr>
                <w:rFonts w:hint="eastAsia" w:cs="宋体"/>
                <w:color w:val="000000"/>
                <w:szCs w:val="21"/>
              </w:rPr>
            </w:pPr>
            <w:r>
              <w:rPr>
                <w:rFonts w:hint="eastAsia" w:cs="宋体"/>
                <w:color w:val="000000"/>
                <w:kern w:val="0"/>
                <w:szCs w:val="21"/>
                <w:lang w:bidi="ar"/>
              </w:rPr>
              <w:t>参照GB/T20769</w:t>
            </w:r>
          </w:p>
        </w:tc>
      </w:tr>
      <w:tr w14:paraId="3781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7158A1F8">
            <w:pPr>
              <w:widowControl/>
              <w:jc w:val="left"/>
              <w:textAlignment w:val="center"/>
              <w:rPr>
                <w:rFonts w:hint="eastAsia" w:cs="宋体"/>
                <w:color w:val="000000"/>
                <w:szCs w:val="21"/>
              </w:rPr>
            </w:pPr>
            <w:r>
              <w:rPr>
                <w:rFonts w:hint="eastAsia" w:cs="宋体"/>
                <w:color w:val="000000"/>
                <w:kern w:val="0"/>
                <w:szCs w:val="21"/>
                <w:lang w:bidi="ar"/>
              </w:rPr>
              <w:t>43</w:t>
            </w:r>
          </w:p>
        </w:tc>
        <w:tc>
          <w:tcPr>
            <w:tcW w:w="3315" w:type="dxa"/>
            <w:noWrap w:val="0"/>
            <w:vAlign w:val="center"/>
          </w:tcPr>
          <w:p w14:paraId="20D2EF95">
            <w:pPr>
              <w:widowControl/>
              <w:jc w:val="left"/>
              <w:textAlignment w:val="center"/>
              <w:rPr>
                <w:rFonts w:hint="eastAsia" w:cs="宋体"/>
                <w:color w:val="000000"/>
                <w:sz w:val="18"/>
                <w:szCs w:val="18"/>
              </w:rPr>
            </w:pPr>
            <w:r>
              <w:rPr>
                <w:rFonts w:hint="eastAsia" w:cs="宋体"/>
                <w:color w:val="000000"/>
                <w:kern w:val="0"/>
                <w:sz w:val="18"/>
                <w:szCs w:val="18"/>
                <w:lang w:bidi="ar"/>
              </w:rPr>
              <w:t>除虫脲</w:t>
            </w:r>
          </w:p>
        </w:tc>
        <w:tc>
          <w:tcPr>
            <w:tcW w:w="5458" w:type="dxa"/>
            <w:noWrap w:val="0"/>
            <w:vAlign w:val="center"/>
          </w:tcPr>
          <w:p w14:paraId="29547AD3">
            <w:pPr>
              <w:widowControl/>
              <w:jc w:val="left"/>
              <w:textAlignment w:val="center"/>
              <w:rPr>
                <w:rFonts w:hint="eastAsia" w:cs="宋体"/>
                <w:color w:val="000000"/>
                <w:szCs w:val="21"/>
              </w:rPr>
            </w:pPr>
            <w:r>
              <w:rPr>
                <w:rFonts w:hint="eastAsia" w:cs="宋体"/>
                <w:color w:val="000000"/>
                <w:kern w:val="0"/>
                <w:szCs w:val="21"/>
                <w:lang w:bidi="ar"/>
              </w:rPr>
              <w:t>GB/T5009.147、NY/T1720、GB23200.13</w:t>
            </w:r>
          </w:p>
        </w:tc>
      </w:tr>
      <w:tr w14:paraId="4BEC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12D23831">
            <w:pPr>
              <w:widowControl/>
              <w:jc w:val="left"/>
              <w:textAlignment w:val="center"/>
              <w:rPr>
                <w:rFonts w:hint="eastAsia" w:cs="宋体"/>
                <w:color w:val="000000"/>
                <w:szCs w:val="21"/>
              </w:rPr>
            </w:pPr>
            <w:r>
              <w:rPr>
                <w:rFonts w:hint="eastAsia" w:cs="宋体"/>
                <w:color w:val="000000"/>
                <w:kern w:val="0"/>
                <w:szCs w:val="21"/>
                <w:lang w:bidi="ar"/>
              </w:rPr>
              <w:t>44</w:t>
            </w:r>
          </w:p>
        </w:tc>
        <w:tc>
          <w:tcPr>
            <w:tcW w:w="3315" w:type="dxa"/>
            <w:noWrap w:val="0"/>
            <w:vAlign w:val="center"/>
          </w:tcPr>
          <w:p w14:paraId="67FBD61B">
            <w:pPr>
              <w:widowControl/>
              <w:jc w:val="left"/>
              <w:textAlignment w:val="center"/>
              <w:rPr>
                <w:rFonts w:hint="eastAsia" w:cs="宋体"/>
                <w:color w:val="000000"/>
                <w:sz w:val="18"/>
                <w:szCs w:val="18"/>
              </w:rPr>
            </w:pPr>
            <w:r>
              <w:rPr>
                <w:rFonts w:hint="eastAsia" w:cs="宋体"/>
                <w:color w:val="000000"/>
                <w:kern w:val="0"/>
                <w:sz w:val="18"/>
                <w:szCs w:val="18"/>
                <w:lang w:bidi="ar"/>
              </w:rPr>
              <w:t>雌二醇</w:t>
            </w:r>
          </w:p>
        </w:tc>
        <w:tc>
          <w:tcPr>
            <w:tcW w:w="5458" w:type="dxa"/>
            <w:noWrap w:val="0"/>
            <w:vAlign w:val="center"/>
          </w:tcPr>
          <w:p w14:paraId="71A9C1E9">
            <w:pPr>
              <w:widowControl/>
              <w:jc w:val="left"/>
              <w:textAlignment w:val="center"/>
              <w:rPr>
                <w:rFonts w:hint="eastAsia" w:cs="宋体"/>
                <w:color w:val="000000"/>
                <w:szCs w:val="21"/>
              </w:rPr>
            </w:pPr>
            <w:r>
              <w:rPr>
                <w:rFonts w:hint="eastAsia" w:cs="宋体"/>
                <w:color w:val="000000"/>
                <w:kern w:val="0"/>
                <w:szCs w:val="21"/>
                <w:lang w:bidi="ar"/>
              </w:rPr>
              <w:t>农业部958号公告-10-2007、GB/T21981</w:t>
            </w:r>
          </w:p>
        </w:tc>
      </w:tr>
      <w:tr w14:paraId="4361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4167C0FD">
            <w:pPr>
              <w:widowControl/>
              <w:jc w:val="left"/>
              <w:textAlignment w:val="center"/>
              <w:rPr>
                <w:rFonts w:hint="eastAsia" w:cs="宋体"/>
                <w:color w:val="000000"/>
                <w:szCs w:val="21"/>
              </w:rPr>
            </w:pPr>
            <w:r>
              <w:rPr>
                <w:rFonts w:hint="eastAsia" w:cs="宋体"/>
                <w:color w:val="000000"/>
                <w:kern w:val="0"/>
                <w:szCs w:val="21"/>
                <w:lang w:bidi="ar"/>
              </w:rPr>
              <w:t>45</w:t>
            </w:r>
          </w:p>
        </w:tc>
        <w:tc>
          <w:tcPr>
            <w:tcW w:w="3315" w:type="dxa"/>
            <w:noWrap w:val="0"/>
            <w:vAlign w:val="center"/>
          </w:tcPr>
          <w:p w14:paraId="2D3BF627">
            <w:pPr>
              <w:widowControl/>
              <w:jc w:val="left"/>
              <w:textAlignment w:val="center"/>
              <w:rPr>
                <w:rFonts w:hint="eastAsia" w:cs="宋体"/>
                <w:color w:val="000000"/>
                <w:sz w:val="18"/>
                <w:szCs w:val="18"/>
              </w:rPr>
            </w:pPr>
            <w:r>
              <w:rPr>
                <w:rFonts w:hint="eastAsia" w:cs="宋体"/>
                <w:color w:val="000000"/>
                <w:kern w:val="0"/>
                <w:sz w:val="18"/>
                <w:szCs w:val="18"/>
                <w:lang w:bidi="ar"/>
              </w:rPr>
              <w:t>哒螨灵</w:t>
            </w:r>
          </w:p>
        </w:tc>
        <w:tc>
          <w:tcPr>
            <w:tcW w:w="5458" w:type="dxa"/>
            <w:noWrap w:val="0"/>
            <w:vAlign w:val="center"/>
          </w:tcPr>
          <w:p w14:paraId="605A9DEE">
            <w:pPr>
              <w:widowControl/>
              <w:jc w:val="left"/>
              <w:textAlignment w:val="center"/>
              <w:rPr>
                <w:rFonts w:hint="eastAsia" w:cs="宋体"/>
                <w:color w:val="000000"/>
                <w:szCs w:val="21"/>
              </w:rPr>
            </w:pPr>
            <w:r>
              <w:rPr>
                <w:rFonts w:hint="eastAsia" w:cs="宋体"/>
                <w:color w:val="000000"/>
                <w:kern w:val="0"/>
                <w:szCs w:val="21"/>
                <w:lang w:bidi="ar"/>
              </w:rPr>
              <w:t>GB/T23204、SN/T2432</w:t>
            </w:r>
          </w:p>
        </w:tc>
      </w:tr>
      <w:tr w14:paraId="56DA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08F08CC2">
            <w:pPr>
              <w:widowControl/>
              <w:jc w:val="left"/>
              <w:textAlignment w:val="center"/>
              <w:rPr>
                <w:rFonts w:hint="eastAsia" w:cs="宋体"/>
                <w:color w:val="000000"/>
                <w:szCs w:val="21"/>
              </w:rPr>
            </w:pPr>
            <w:r>
              <w:rPr>
                <w:rFonts w:hint="eastAsia" w:cs="宋体"/>
                <w:color w:val="000000"/>
                <w:kern w:val="0"/>
                <w:szCs w:val="21"/>
                <w:lang w:bidi="ar"/>
              </w:rPr>
              <w:t>46</w:t>
            </w:r>
          </w:p>
        </w:tc>
        <w:tc>
          <w:tcPr>
            <w:tcW w:w="3315" w:type="dxa"/>
            <w:noWrap w:val="0"/>
            <w:vAlign w:val="center"/>
          </w:tcPr>
          <w:p w14:paraId="3639DCB2">
            <w:pPr>
              <w:widowControl/>
              <w:jc w:val="left"/>
              <w:textAlignment w:val="center"/>
              <w:rPr>
                <w:rFonts w:hint="eastAsia" w:cs="宋体"/>
                <w:color w:val="000000"/>
                <w:sz w:val="18"/>
                <w:szCs w:val="18"/>
              </w:rPr>
            </w:pPr>
            <w:r>
              <w:rPr>
                <w:rFonts w:hint="eastAsia" w:cs="宋体"/>
                <w:color w:val="000000"/>
                <w:kern w:val="0"/>
                <w:sz w:val="18"/>
                <w:szCs w:val="18"/>
                <w:lang w:bidi="ar"/>
              </w:rPr>
              <w:t>达氟沙星</w:t>
            </w:r>
          </w:p>
        </w:tc>
        <w:tc>
          <w:tcPr>
            <w:tcW w:w="5458" w:type="dxa"/>
            <w:noWrap w:val="0"/>
            <w:vAlign w:val="center"/>
          </w:tcPr>
          <w:p w14:paraId="244D86A9">
            <w:pPr>
              <w:widowControl/>
              <w:jc w:val="left"/>
              <w:textAlignment w:val="center"/>
              <w:rPr>
                <w:rFonts w:hint="eastAsia" w:cs="宋体"/>
                <w:color w:val="000000"/>
                <w:szCs w:val="21"/>
              </w:rPr>
            </w:pPr>
            <w:r>
              <w:rPr>
                <w:rFonts w:hint="eastAsia" w:cs="宋体"/>
                <w:color w:val="000000"/>
                <w:kern w:val="0"/>
                <w:szCs w:val="21"/>
                <w:lang w:bidi="ar"/>
              </w:rPr>
              <w:t>GB/T21312</w:t>
            </w:r>
          </w:p>
        </w:tc>
      </w:tr>
      <w:tr w14:paraId="227A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54CA27E4">
            <w:pPr>
              <w:widowControl/>
              <w:jc w:val="left"/>
              <w:textAlignment w:val="center"/>
              <w:rPr>
                <w:rFonts w:hint="eastAsia" w:cs="宋体"/>
                <w:color w:val="000000"/>
                <w:szCs w:val="21"/>
              </w:rPr>
            </w:pPr>
            <w:r>
              <w:rPr>
                <w:rFonts w:hint="eastAsia" w:cs="宋体"/>
                <w:color w:val="000000"/>
                <w:kern w:val="0"/>
                <w:szCs w:val="21"/>
                <w:lang w:bidi="ar"/>
              </w:rPr>
              <w:t>47</w:t>
            </w:r>
          </w:p>
        </w:tc>
        <w:tc>
          <w:tcPr>
            <w:tcW w:w="3315" w:type="dxa"/>
            <w:noWrap w:val="0"/>
            <w:vAlign w:val="center"/>
          </w:tcPr>
          <w:p w14:paraId="1B9C2604">
            <w:pPr>
              <w:widowControl/>
              <w:jc w:val="left"/>
              <w:textAlignment w:val="center"/>
              <w:rPr>
                <w:rFonts w:hint="eastAsia" w:cs="宋体"/>
                <w:color w:val="000000"/>
                <w:sz w:val="18"/>
                <w:szCs w:val="18"/>
              </w:rPr>
            </w:pPr>
            <w:r>
              <w:rPr>
                <w:rFonts w:hint="eastAsia" w:cs="宋体"/>
                <w:color w:val="000000"/>
                <w:kern w:val="0"/>
                <w:sz w:val="18"/>
                <w:szCs w:val="18"/>
                <w:lang w:bidi="ar"/>
              </w:rPr>
              <w:t>大肠埃希氏菌O157:H7</w:t>
            </w:r>
          </w:p>
        </w:tc>
        <w:tc>
          <w:tcPr>
            <w:tcW w:w="5458" w:type="dxa"/>
            <w:noWrap w:val="0"/>
            <w:vAlign w:val="center"/>
          </w:tcPr>
          <w:p w14:paraId="0463DE6E">
            <w:pPr>
              <w:widowControl/>
              <w:jc w:val="left"/>
              <w:textAlignment w:val="center"/>
              <w:rPr>
                <w:rFonts w:hint="eastAsia" w:cs="宋体"/>
                <w:color w:val="000000"/>
                <w:szCs w:val="21"/>
              </w:rPr>
            </w:pPr>
            <w:r>
              <w:rPr>
                <w:rFonts w:hint="eastAsia" w:cs="宋体"/>
                <w:color w:val="000000"/>
                <w:kern w:val="0"/>
                <w:szCs w:val="21"/>
                <w:lang w:bidi="ar"/>
              </w:rPr>
              <w:t>GB4789.36</w:t>
            </w:r>
          </w:p>
        </w:tc>
      </w:tr>
      <w:tr w14:paraId="6C66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66478A84">
            <w:pPr>
              <w:widowControl/>
              <w:jc w:val="left"/>
              <w:textAlignment w:val="center"/>
              <w:rPr>
                <w:rFonts w:hint="eastAsia" w:cs="宋体"/>
                <w:color w:val="000000"/>
                <w:szCs w:val="21"/>
              </w:rPr>
            </w:pPr>
            <w:r>
              <w:rPr>
                <w:rFonts w:hint="eastAsia" w:cs="宋体"/>
                <w:color w:val="000000"/>
                <w:kern w:val="0"/>
                <w:szCs w:val="21"/>
                <w:lang w:bidi="ar"/>
              </w:rPr>
              <w:t>48</w:t>
            </w:r>
          </w:p>
        </w:tc>
        <w:tc>
          <w:tcPr>
            <w:tcW w:w="3315" w:type="dxa"/>
            <w:noWrap w:val="0"/>
            <w:vAlign w:val="center"/>
          </w:tcPr>
          <w:p w14:paraId="3C0795E3">
            <w:pPr>
              <w:widowControl/>
              <w:jc w:val="left"/>
              <w:textAlignment w:val="center"/>
              <w:rPr>
                <w:rFonts w:hint="eastAsia" w:cs="宋体"/>
                <w:color w:val="000000"/>
                <w:sz w:val="18"/>
                <w:szCs w:val="18"/>
              </w:rPr>
            </w:pPr>
            <w:r>
              <w:rPr>
                <w:rFonts w:hint="eastAsia" w:cs="宋体"/>
                <w:color w:val="000000"/>
                <w:kern w:val="0"/>
                <w:sz w:val="18"/>
                <w:szCs w:val="18"/>
                <w:lang w:bidi="ar"/>
              </w:rPr>
              <w:t>大肠菌群</w:t>
            </w:r>
          </w:p>
        </w:tc>
        <w:tc>
          <w:tcPr>
            <w:tcW w:w="5458" w:type="dxa"/>
            <w:noWrap w:val="0"/>
            <w:vAlign w:val="center"/>
          </w:tcPr>
          <w:p w14:paraId="3A19F2CA">
            <w:pPr>
              <w:widowControl/>
              <w:jc w:val="left"/>
              <w:textAlignment w:val="center"/>
              <w:rPr>
                <w:rFonts w:hint="eastAsia" w:cs="宋体"/>
                <w:color w:val="000000"/>
                <w:szCs w:val="21"/>
              </w:rPr>
            </w:pPr>
            <w:r>
              <w:rPr>
                <w:rFonts w:hint="eastAsia" w:cs="宋体"/>
                <w:color w:val="000000"/>
                <w:kern w:val="0"/>
                <w:szCs w:val="21"/>
                <w:lang w:bidi="ar"/>
              </w:rPr>
              <w:t>GB/T4789.3、GB4789.3</w:t>
            </w:r>
          </w:p>
        </w:tc>
      </w:tr>
      <w:tr w14:paraId="403A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21112353">
            <w:pPr>
              <w:widowControl/>
              <w:jc w:val="left"/>
              <w:textAlignment w:val="center"/>
              <w:rPr>
                <w:rFonts w:hint="eastAsia" w:cs="宋体"/>
                <w:color w:val="000000"/>
                <w:szCs w:val="21"/>
              </w:rPr>
            </w:pPr>
            <w:r>
              <w:rPr>
                <w:rFonts w:hint="eastAsia" w:cs="宋体"/>
                <w:color w:val="000000"/>
                <w:kern w:val="0"/>
                <w:szCs w:val="21"/>
                <w:lang w:bidi="ar"/>
              </w:rPr>
              <w:t>49</w:t>
            </w:r>
          </w:p>
        </w:tc>
        <w:tc>
          <w:tcPr>
            <w:tcW w:w="3315" w:type="dxa"/>
            <w:noWrap w:val="0"/>
            <w:vAlign w:val="center"/>
          </w:tcPr>
          <w:p w14:paraId="0B442760">
            <w:pPr>
              <w:widowControl/>
              <w:jc w:val="left"/>
              <w:textAlignment w:val="center"/>
              <w:rPr>
                <w:rFonts w:hint="eastAsia" w:cs="宋体"/>
                <w:color w:val="000000"/>
                <w:sz w:val="18"/>
                <w:szCs w:val="18"/>
              </w:rPr>
            </w:pPr>
            <w:r>
              <w:rPr>
                <w:rFonts w:hint="eastAsia" w:cs="宋体"/>
                <w:color w:val="000000"/>
                <w:kern w:val="0"/>
                <w:sz w:val="18"/>
                <w:szCs w:val="18"/>
                <w:lang w:bidi="ar"/>
              </w:rPr>
              <w:t>代森锰锌</w:t>
            </w:r>
          </w:p>
        </w:tc>
        <w:tc>
          <w:tcPr>
            <w:tcW w:w="5458" w:type="dxa"/>
            <w:noWrap w:val="0"/>
            <w:vAlign w:val="center"/>
          </w:tcPr>
          <w:p w14:paraId="22285864">
            <w:pPr>
              <w:widowControl/>
              <w:jc w:val="left"/>
              <w:textAlignment w:val="center"/>
              <w:rPr>
                <w:rFonts w:hint="eastAsia" w:cs="宋体"/>
                <w:color w:val="000000"/>
                <w:szCs w:val="21"/>
              </w:rPr>
            </w:pPr>
            <w:r>
              <w:rPr>
                <w:rFonts w:hint="eastAsia" w:cs="宋体"/>
                <w:color w:val="000000"/>
                <w:kern w:val="0"/>
                <w:szCs w:val="21"/>
                <w:lang w:bidi="ar"/>
              </w:rPr>
              <w:t>参照SN/T0711、参照SN/T1541</w:t>
            </w:r>
          </w:p>
        </w:tc>
      </w:tr>
      <w:tr w14:paraId="6210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11F5BA25">
            <w:pPr>
              <w:widowControl/>
              <w:jc w:val="left"/>
              <w:textAlignment w:val="center"/>
              <w:rPr>
                <w:rFonts w:hint="eastAsia" w:cs="宋体"/>
                <w:color w:val="000000"/>
                <w:szCs w:val="21"/>
              </w:rPr>
            </w:pPr>
            <w:r>
              <w:rPr>
                <w:rFonts w:hint="eastAsia" w:cs="宋体"/>
                <w:color w:val="000000"/>
                <w:kern w:val="0"/>
                <w:szCs w:val="21"/>
                <w:lang w:bidi="ar"/>
              </w:rPr>
              <w:t>50</w:t>
            </w:r>
          </w:p>
        </w:tc>
        <w:tc>
          <w:tcPr>
            <w:tcW w:w="3315" w:type="dxa"/>
            <w:noWrap w:val="0"/>
            <w:vAlign w:val="center"/>
          </w:tcPr>
          <w:p w14:paraId="3AEE2EC0">
            <w:pPr>
              <w:widowControl/>
              <w:jc w:val="left"/>
              <w:textAlignment w:val="center"/>
              <w:rPr>
                <w:rFonts w:hint="eastAsia" w:cs="宋体"/>
                <w:color w:val="000000"/>
                <w:sz w:val="18"/>
                <w:szCs w:val="18"/>
              </w:rPr>
            </w:pPr>
            <w:r>
              <w:rPr>
                <w:rFonts w:hint="eastAsia" w:cs="宋体"/>
                <w:color w:val="000000"/>
                <w:kern w:val="0"/>
                <w:sz w:val="18"/>
                <w:szCs w:val="18"/>
                <w:lang w:bidi="ar"/>
              </w:rPr>
              <w:t>单核细胞增生李斯特氏菌</w:t>
            </w:r>
          </w:p>
        </w:tc>
        <w:tc>
          <w:tcPr>
            <w:tcW w:w="5458" w:type="dxa"/>
            <w:noWrap w:val="0"/>
            <w:vAlign w:val="center"/>
          </w:tcPr>
          <w:p w14:paraId="09F514EB">
            <w:pPr>
              <w:widowControl/>
              <w:jc w:val="left"/>
              <w:textAlignment w:val="center"/>
              <w:rPr>
                <w:rFonts w:hint="eastAsia" w:cs="宋体"/>
                <w:color w:val="000000"/>
                <w:szCs w:val="21"/>
              </w:rPr>
            </w:pPr>
            <w:r>
              <w:rPr>
                <w:rFonts w:hint="eastAsia" w:cs="宋体"/>
                <w:color w:val="000000"/>
                <w:kern w:val="0"/>
                <w:szCs w:val="21"/>
                <w:lang w:bidi="ar"/>
              </w:rPr>
              <w:t>GB4789.30</w:t>
            </w:r>
          </w:p>
        </w:tc>
      </w:tr>
      <w:tr w14:paraId="39B7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79B81C67">
            <w:pPr>
              <w:widowControl/>
              <w:jc w:val="left"/>
              <w:textAlignment w:val="center"/>
              <w:rPr>
                <w:rFonts w:hint="eastAsia" w:cs="宋体"/>
                <w:color w:val="000000"/>
                <w:szCs w:val="21"/>
              </w:rPr>
            </w:pPr>
            <w:r>
              <w:rPr>
                <w:rFonts w:hint="eastAsia" w:cs="宋体"/>
                <w:color w:val="000000"/>
                <w:kern w:val="0"/>
                <w:szCs w:val="21"/>
                <w:lang w:bidi="ar"/>
              </w:rPr>
              <w:t>51</w:t>
            </w:r>
          </w:p>
        </w:tc>
        <w:tc>
          <w:tcPr>
            <w:tcW w:w="3315" w:type="dxa"/>
            <w:noWrap w:val="0"/>
            <w:vAlign w:val="center"/>
          </w:tcPr>
          <w:p w14:paraId="2CD1A87D">
            <w:pPr>
              <w:widowControl/>
              <w:jc w:val="left"/>
              <w:textAlignment w:val="center"/>
              <w:rPr>
                <w:rFonts w:hint="eastAsia" w:cs="宋体"/>
                <w:color w:val="000000"/>
                <w:sz w:val="18"/>
                <w:szCs w:val="18"/>
              </w:rPr>
            </w:pPr>
            <w:r>
              <w:rPr>
                <w:rFonts w:hint="eastAsia" w:cs="宋体"/>
                <w:color w:val="000000"/>
                <w:kern w:val="0"/>
                <w:sz w:val="18"/>
                <w:szCs w:val="18"/>
                <w:lang w:bidi="ar"/>
              </w:rPr>
              <w:t>蛋白质</w:t>
            </w:r>
          </w:p>
        </w:tc>
        <w:tc>
          <w:tcPr>
            <w:tcW w:w="5458" w:type="dxa"/>
            <w:noWrap w:val="0"/>
            <w:vAlign w:val="center"/>
          </w:tcPr>
          <w:p w14:paraId="172D0F51">
            <w:pPr>
              <w:widowControl/>
              <w:jc w:val="left"/>
              <w:textAlignment w:val="center"/>
              <w:rPr>
                <w:rFonts w:hint="eastAsia" w:cs="宋体"/>
                <w:color w:val="000000"/>
                <w:szCs w:val="21"/>
              </w:rPr>
            </w:pPr>
            <w:r>
              <w:rPr>
                <w:rFonts w:hint="eastAsia" w:cs="宋体"/>
                <w:color w:val="000000"/>
                <w:kern w:val="0"/>
                <w:szCs w:val="21"/>
                <w:lang w:bidi="ar"/>
              </w:rPr>
              <w:t>GB5009.5</w:t>
            </w:r>
          </w:p>
        </w:tc>
      </w:tr>
      <w:tr w14:paraId="15EA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4FF7860D">
            <w:pPr>
              <w:widowControl/>
              <w:jc w:val="left"/>
              <w:textAlignment w:val="center"/>
              <w:rPr>
                <w:rFonts w:hint="eastAsia" w:cs="宋体"/>
                <w:color w:val="000000"/>
                <w:szCs w:val="21"/>
              </w:rPr>
            </w:pPr>
            <w:r>
              <w:rPr>
                <w:rFonts w:hint="eastAsia" w:cs="宋体"/>
                <w:color w:val="000000"/>
                <w:kern w:val="0"/>
                <w:szCs w:val="21"/>
                <w:lang w:bidi="ar"/>
              </w:rPr>
              <w:t>52</w:t>
            </w:r>
          </w:p>
        </w:tc>
        <w:tc>
          <w:tcPr>
            <w:tcW w:w="3315" w:type="dxa"/>
            <w:noWrap w:val="0"/>
            <w:vAlign w:val="center"/>
          </w:tcPr>
          <w:p w14:paraId="1B41BC2B">
            <w:pPr>
              <w:widowControl/>
              <w:jc w:val="left"/>
              <w:textAlignment w:val="center"/>
              <w:rPr>
                <w:rFonts w:hint="eastAsia" w:cs="宋体"/>
                <w:color w:val="000000"/>
                <w:sz w:val="18"/>
                <w:szCs w:val="18"/>
              </w:rPr>
            </w:pPr>
            <w:r>
              <w:rPr>
                <w:rFonts w:hint="eastAsia" w:cs="宋体"/>
                <w:color w:val="000000"/>
                <w:kern w:val="0"/>
                <w:sz w:val="18"/>
                <w:szCs w:val="18"/>
                <w:lang w:bidi="ar"/>
              </w:rPr>
              <w:t>稻瘟灵</w:t>
            </w:r>
          </w:p>
        </w:tc>
        <w:tc>
          <w:tcPr>
            <w:tcW w:w="5458" w:type="dxa"/>
            <w:noWrap w:val="0"/>
            <w:vAlign w:val="center"/>
          </w:tcPr>
          <w:p w14:paraId="4B6232F1">
            <w:pPr>
              <w:widowControl/>
              <w:jc w:val="left"/>
              <w:textAlignment w:val="center"/>
              <w:rPr>
                <w:rFonts w:hint="eastAsia" w:cs="宋体"/>
                <w:color w:val="000000"/>
                <w:szCs w:val="21"/>
              </w:rPr>
            </w:pPr>
            <w:r>
              <w:rPr>
                <w:rFonts w:hint="eastAsia" w:cs="宋体"/>
                <w:color w:val="000000"/>
                <w:kern w:val="0"/>
                <w:szCs w:val="21"/>
                <w:lang w:bidi="ar"/>
              </w:rPr>
              <w:t>GB/T5009.155</w:t>
            </w:r>
          </w:p>
        </w:tc>
      </w:tr>
      <w:tr w14:paraId="0D4B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38F095BD">
            <w:pPr>
              <w:widowControl/>
              <w:jc w:val="left"/>
              <w:textAlignment w:val="center"/>
              <w:rPr>
                <w:rFonts w:hint="eastAsia" w:cs="宋体"/>
                <w:color w:val="000000"/>
                <w:szCs w:val="21"/>
              </w:rPr>
            </w:pPr>
            <w:r>
              <w:rPr>
                <w:rFonts w:hint="eastAsia" w:cs="宋体"/>
                <w:color w:val="000000"/>
                <w:kern w:val="0"/>
                <w:szCs w:val="21"/>
                <w:lang w:bidi="ar"/>
              </w:rPr>
              <w:t>53</w:t>
            </w:r>
          </w:p>
        </w:tc>
        <w:tc>
          <w:tcPr>
            <w:tcW w:w="3315" w:type="dxa"/>
            <w:noWrap w:val="0"/>
            <w:vAlign w:val="center"/>
          </w:tcPr>
          <w:p w14:paraId="23BA8BFB">
            <w:pPr>
              <w:widowControl/>
              <w:jc w:val="left"/>
              <w:textAlignment w:val="center"/>
              <w:rPr>
                <w:rFonts w:hint="eastAsia" w:cs="宋体"/>
                <w:color w:val="000000"/>
                <w:sz w:val="18"/>
                <w:szCs w:val="18"/>
              </w:rPr>
            </w:pPr>
            <w:r>
              <w:rPr>
                <w:rFonts w:hint="eastAsia" w:cs="宋体"/>
                <w:color w:val="000000"/>
                <w:kern w:val="0"/>
                <w:sz w:val="18"/>
                <w:szCs w:val="18"/>
                <w:lang w:bidi="ar"/>
              </w:rPr>
              <w:t>滴滴涕</w:t>
            </w:r>
          </w:p>
        </w:tc>
        <w:tc>
          <w:tcPr>
            <w:tcW w:w="5458" w:type="dxa"/>
            <w:noWrap w:val="0"/>
            <w:vAlign w:val="center"/>
          </w:tcPr>
          <w:p w14:paraId="4A88D51A">
            <w:pPr>
              <w:widowControl/>
              <w:jc w:val="left"/>
              <w:textAlignment w:val="center"/>
              <w:rPr>
                <w:rFonts w:hint="eastAsia" w:cs="宋体"/>
                <w:color w:val="000000"/>
                <w:szCs w:val="21"/>
              </w:rPr>
            </w:pPr>
            <w:r>
              <w:rPr>
                <w:rFonts w:hint="eastAsia" w:cs="宋体"/>
                <w:color w:val="000000"/>
                <w:kern w:val="0"/>
                <w:szCs w:val="21"/>
                <w:lang w:bidi="ar"/>
              </w:rPr>
              <w:t>GB/T5009.19</w:t>
            </w:r>
          </w:p>
        </w:tc>
      </w:tr>
      <w:tr w14:paraId="4107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6C820C29">
            <w:pPr>
              <w:widowControl/>
              <w:jc w:val="left"/>
              <w:textAlignment w:val="center"/>
              <w:rPr>
                <w:rFonts w:hint="eastAsia" w:cs="宋体"/>
                <w:color w:val="000000"/>
                <w:szCs w:val="21"/>
              </w:rPr>
            </w:pPr>
            <w:r>
              <w:rPr>
                <w:rFonts w:hint="eastAsia" w:cs="宋体"/>
                <w:color w:val="000000"/>
                <w:kern w:val="0"/>
                <w:szCs w:val="21"/>
                <w:lang w:bidi="ar"/>
              </w:rPr>
              <w:t>54</w:t>
            </w:r>
          </w:p>
        </w:tc>
        <w:tc>
          <w:tcPr>
            <w:tcW w:w="3315" w:type="dxa"/>
            <w:noWrap w:val="0"/>
            <w:vAlign w:val="center"/>
          </w:tcPr>
          <w:p w14:paraId="15524E5C">
            <w:pPr>
              <w:widowControl/>
              <w:jc w:val="left"/>
              <w:textAlignment w:val="center"/>
              <w:rPr>
                <w:rFonts w:hint="eastAsia" w:cs="宋体"/>
                <w:color w:val="000000"/>
                <w:sz w:val="18"/>
                <w:szCs w:val="18"/>
              </w:rPr>
            </w:pPr>
            <w:r>
              <w:rPr>
                <w:rFonts w:hint="eastAsia" w:cs="宋体"/>
                <w:color w:val="000000"/>
                <w:kern w:val="0"/>
                <w:sz w:val="18"/>
                <w:szCs w:val="18"/>
                <w:lang w:bidi="ar"/>
              </w:rPr>
              <w:t>狄氏剂</w:t>
            </w:r>
          </w:p>
        </w:tc>
        <w:tc>
          <w:tcPr>
            <w:tcW w:w="5458" w:type="dxa"/>
            <w:noWrap w:val="0"/>
            <w:vAlign w:val="center"/>
          </w:tcPr>
          <w:p w14:paraId="05F815CC">
            <w:pPr>
              <w:widowControl/>
              <w:jc w:val="left"/>
              <w:textAlignment w:val="center"/>
              <w:rPr>
                <w:rFonts w:hint="eastAsia" w:cs="宋体"/>
                <w:color w:val="000000"/>
                <w:szCs w:val="21"/>
              </w:rPr>
            </w:pPr>
            <w:r>
              <w:rPr>
                <w:rFonts w:hint="eastAsia" w:cs="宋体"/>
                <w:color w:val="000000"/>
                <w:kern w:val="0"/>
                <w:szCs w:val="21"/>
                <w:lang w:bidi="ar"/>
              </w:rPr>
              <w:t>NY/T761、GB/T5009.19</w:t>
            </w:r>
          </w:p>
        </w:tc>
      </w:tr>
      <w:tr w14:paraId="2283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7493DFEE">
            <w:pPr>
              <w:widowControl/>
              <w:jc w:val="left"/>
              <w:textAlignment w:val="center"/>
              <w:rPr>
                <w:rFonts w:hint="eastAsia" w:cs="宋体"/>
                <w:color w:val="000000"/>
                <w:szCs w:val="21"/>
              </w:rPr>
            </w:pPr>
            <w:r>
              <w:rPr>
                <w:rFonts w:hint="eastAsia" w:cs="宋体"/>
                <w:color w:val="000000"/>
                <w:kern w:val="0"/>
                <w:szCs w:val="21"/>
                <w:lang w:bidi="ar"/>
              </w:rPr>
              <w:t>55</w:t>
            </w:r>
          </w:p>
        </w:tc>
        <w:tc>
          <w:tcPr>
            <w:tcW w:w="3315" w:type="dxa"/>
            <w:noWrap w:val="0"/>
            <w:vAlign w:val="center"/>
          </w:tcPr>
          <w:p w14:paraId="2108F61B">
            <w:pPr>
              <w:widowControl/>
              <w:jc w:val="left"/>
              <w:textAlignment w:val="center"/>
              <w:rPr>
                <w:rFonts w:hint="eastAsia" w:cs="宋体"/>
                <w:color w:val="000000"/>
                <w:sz w:val="18"/>
                <w:szCs w:val="18"/>
              </w:rPr>
            </w:pPr>
            <w:r>
              <w:rPr>
                <w:rFonts w:hint="eastAsia" w:cs="宋体"/>
                <w:color w:val="000000"/>
                <w:kern w:val="0"/>
                <w:sz w:val="18"/>
                <w:szCs w:val="18"/>
                <w:lang w:bidi="ar"/>
              </w:rPr>
              <w:t>敌百虫</w:t>
            </w:r>
          </w:p>
        </w:tc>
        <w:tc>
          <w:tcPr>
            <w:tcW w:w="5458" w:type="dxa"/>
            <w:noWrap w:val="0"/>
            <w:vAlign w:val="center"/>
          </w:tcPr>
          <w:p w14:paraId="06FACE32">
            <w:pPr>
              <w:widowControl/>
              <w:jc w:val="left"/>
              <w:textAlignment w:val="center"/>
              <w:rPr>
                <w:rFonts w:hint="eastAsia" w:cs="宋体"/>
                <w:color w:val="000000"/>
                <w:szCs w:val="21"/>
              </w:rPr>
            </w:pPr>
            <w:r>
              <w:rPr>
                <w:rFonts w:hint="eastAsia" w:cs="宋体"/>
                <w:color w:val="000000"/>
                <w:kern w:val="0"/>
                <w:szCs w:val="21"/>
                <w:lang w:bidi="ar"/>
              </w:rPr>
              <w:t>GB/T20769</w:t>
            </w:r>
          </w:p>
        </w:tc>
      </w:tr>
      <w:tr w14:paraId="65E1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3020CB41">
            <w:pPr>
              <w:widowControl/>
              <w:jc w:val="left"/>
              <w:textAlignment w:val="center"/>
              <w:rPr>
                <w:rFonts w:hint="eastAsia" w:cs="宋体"/>
                <w:color w:val="000000"/>
                <w:szCs w:val="21"/>
              </w:rPr>
            </w:pPr>
            <w:r>
              <w:rPr>
                <w:rFonts w:hint="eastAsia" w:cs="宋体"/>
                <w:color w:val="000000"/>
                <w:kern w:val="0"/>
                <w:szCs w:val="21"/>
                <w:lang w:bidi="ar"/>
              </w:rPr>
              <w:t>56</w:t>
            </w:r>
          </w:p>
        </w:tc>
        <w:tc>
          <w:tcPr>
            <w:tcW w:w="3315" w:type="dxa"/>
            <w:noWrap w:val="0"/>
            <w:vAlign w:val="center"/>
          </w:tcPr>
          <w:p w14:paraId="4B0D4BF8">
            <w:pPr>
              <w:widowControl/>
              <w:jc w:val="left"/>
              <w:textAlignment w:val="center"/>
              <w:rPr>
                <w:rFonts w:hint="eastAsia" w:cs="宋体"/>
                <w:color w:val="000000"/>
                <w:sz w:val="18"/>
                <w:szCs w:val="18"/>
              </w:rPr>
            </w:pPr>
            <w:r>
              <w:rPr>
                <w:rFonts w:hint="eastAsia" w:cs="宋体"/>
                <w:color w:val="000000"/>
                <w:kern w:val="0"/>
                <w:sz w:val="18"/>
                <w:szCs w:val="18"/>
                <w:lang w:bidi="ar"/>
              </w:rPr>
              <w:t>敌草快</w:t>
            </w:r>
          </w:p>
        </w:tc>
        <w:tc>
          <w:tcPr>
            <w:tcW w:w="5458" w:type="dxa"/>
            <w:noWrap w:val="0"/>
            <w:vAlign w:val="center"/>
          </w:tcPr>
          <w:p w14:paraId="64820937">
            <w:pPr>
              <w:widowControl/>
              <w:jc w:val="left"/>
              <w:textAlignment w:val="center"/>
              <w:rPr>
                <w:rFonts w:hint="eastAsia" w:cs="宋体"/>
                <w:color w:val="000000"/>
                <w:szCs w:val="21"/>
              </w:rPr>
            </w:pPr>
            <w:r>
              <w:rPr>
                <w:rFonts w:hint="eastAsia" w:cs="宋体"/>
                <w:color w:val="000000"/>
                <w:kern w:val="0"/>
                <w:szCs w:val="21"/>
                <w:lang w:bidi="ar"/>
              </w:rPr>
              <w:t>参照GB/T5009.221</w:t>
            </w:r>
          </w:p>
        </w:tc>
      </w:tr>
      <w:tr w14:paraId="0E58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59AF7882">
            <w:pPr>
              <w:widowControl/>
              <w:jc w:val="left"/>
              <w:textAlignment w:val="center"/>
              <w:rPr>
                <w:rFonts w:hint="eastAsia" w:cs="宋体"/>
                <w:color w:val="000000"/>
                <w:szCs w:val="21"/>
              </w:rPr>
            </w:pPr>
            <w:r>
              <w:rPr>
                <w:rFonts w:hint="eastAsia" w:cs="宋体"/>
                <w:color w:val="000000"/>
                <w:kern w:val="0"/>
                <w:szCs w:val="21"/>
                <w:lang w:bidi="ar"/>
              </w:rPr>
              <w:t>57</w:t>
            </w:r>
          </w:p>
        </w:tc>
        <w:tc>
          <w:tcPr>
            <w:tcW w:w="3315" w:type="dxa"/>
            <w:noWrap w:val="0"/>
            <w:vAlign w:val="center"/>
          </w:tcPr>
          <w:p w14:paraId="4A2F2D20">
            <w:pPr>
              <w:widowControl/>
              <w:jc w:val="left"/>
              <w:textAlignment w:val="center"/>
              <w:rPr>
                <w:rFonts w:hint="eastAsia" w:cs="宋体"/>
                <w:color w:val="000000"/>
                <w:sz w:val="18"/>
                <w:szCs w:val="18"/>
              </w:rPr>
            </w:pPr>
            <w:r>
              <w:rPr>
                <w:rFonts w:hint="eastAsia" w:cs="宋体"/>
                <w:color w:val="000000"/>
                <w:kern w:val="0"/>
                <w:sz w:val="18"/>
                <w:szCs w:val="18"/>
                <w:lang w:bidi="ar"/>
              </w:rPr>
              <w:t>敌敌畏</w:t>
            </w:r>
          </w:p>
        </w:tc>
        <w:tc>
          <w:tcPr>
            <w:tcW w:w="5458" w:type="dxa"/>
            <w:noWrap w:val="0"/>
            <w:vAlign w:val="center"/>
          </w:tcPr>
          <w:p w14:paraId="624A6ECB">
            <w:pPr>
              <w:widowControl/>
              <w:jc w:val="left"/>
              <w:textAlignment w:val="center"/>
              <w:rPr>
                <w:rFonts w:hint="eastAsia" w:cs="宋体"/>
                <w:color w:val="000000"/>
                <w:szCs w:val="21"/>
              </w:rPr>
            </w:pPr>
            <w:r>
              <w:rPr>
                <w:rFonts w:hint="eastAsia" w:cs="宋体"/>
                <w:color w:val="000000"/>
                <w:kern w:val="0"/>
                <w:szCs w:val="21"/>
                <w:lang w:bidi="ar"/>
              </w:rPr>
              <w:t>GB/T5009.20</w:t>
            </w:r>
          </w:p>
        </w:tc>
      </w:tr>
      <w:tr w14:paraId="7AA3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54D01160">
            <w:pPr>
              <w:widowControl/>
              <w:jc w:val="left"/>
              <w:textAlignment w:val="center"/>
              <w:rPr>
                <w:rFonts w:hint="eastAsia" w:cs="宋体"/>
                <w:color w:val="000000"/>
                <w:szCs w:val="21"/>
              </w:rPr>
            </w:pPr>
            <w:r>
              <w:rPr>
                <w:rFonts w:hint="eastAsia" w:cs="宋体"/>
                <w:color w:val="000000"/>
                <w:kern w:val="0"/>
                <w:szCs w:val="21"/>
                <w:lang w:bidi="ar"/>
              </w:rPr>
              <w:t>58</w:t>
            </w:r>
          </w:p>
        </w:tc>
        <w:tc>
          <w:tcPr>
            <w:tcW w:w="3315" w:type="dxa"/>
            <w:noWrap w:val="0"/>
            <w:vAlign w:val="center"/>
          </w:tcPr>
          <w:p w14:paraId="7D56B7A6">
            <w:pPr>
              <w:widowControl/>
              <w:jc w:val="left"/>
              <w:textAlignment w:val="center"/>
              <w:rPr>
                <w:rFonts w:hint="eastAsia" w:cs="宋体"/>
                <w:color w:val="000000"/>
                <w:sz w:val="18"/>
                <w:szCs w:val="18"/>
              </w:rPr>
            </w:pPr>
            <w:r>
              <w:rPr>
                <w:rFonts w:hint="eastAsia" w:cs="宋体"/>
                <w:color w:val="000000"/>
                <w:kern w:val="0"/>
                <w:sz w:val="18"/>
                <w:szCs w:val="18"/>
                <w:lang w:bidi="ar"/>
              </w:rPr>
              <w:t>敌菌灵</w:t>
            </w:r>
          </w:p>
        </w:tc>
        <w:tc>
          <w:tcPr>
            <w:tcW w:w="5458" w:type="dxa"/>
            <w:noWrap w:val="0"/>
            <w:vAlign w:val="center"/>
          </w:tcPr>
          <w:p w14:paraId="0983433F">
            <w:pPr>
              <w:widowControl/>
              <w:jc w:val="left"/>
              <w:textAlignment w:val="center"/>
              <w:rPr>
                <w:rFonts w:hint="eastAsia" w:cs="宋体"/>
                <w:color w:val="000000"/>
                <w:szCs w:val="21"/>
              </w:rPr>
            </w:pPr>
            <w:r>
              <w:rPr>
                <w:rFonts w:hint="eastAsia" w:cs="宋体"/>
                <w:color w:val="000000"/>
                <w:kern w:val="0"/>
                <w:szCs w:val="21"/>
                <w:lang w:bidi="ar"/>
              </w:rPr>
              <w:t>NY/T1722</w:t>
            </w:r>
          </w:p>
        </w:tc>
      </w:tr>
      <w:tr w14:paraId="116C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22AC9C2F">
            <w:pPr>
              <w:widowControl/>
              <w:jc w:val="left"/>
              <w:textAlignment w:val="center"/>
              <w:rPr>
                <w:rFonts w:hint="eastAsia" w:cs="宋体"/>
                <w:color w:val="000000"/>
                <w:szCs w:val="21"/>
              </w:rPr>
            </w:pPr>
            <w:r>
              <w:rPr>
                <w:rFonts w:hint="eastAsia" w:cs="宋体"/>
                <w:color w:val="000000"/>
                <w:kern w:val="0"/>
                <w:szCs w:val="21"/>
                <w:lang w:bidi="ar"/>
              </w:rPr>
              <w:t>59</w:t>
            </w:r>
          </w:p>
        </w:tc>
        <w:tc>
          <w:tcPr>
            <w:tcW w:w="3315" w:type="dxa"/>
            <w:noWrap w:val="0"/>
            <w:vAlign w:val="center"/>
          </w:tcPr>
          <w:p w14:paraId="65E8CE35">
            <w:pPr>
              <w:widowControl/>
              <w:jc w:val="left"/>
              <w:textAlignment w:val="center"/>
              <w:rPr>
                <w:rFonts w:hint="eastAsia" w:cs="宋体"/>
                <w:color w:val="000000"/>
                <w:sz w:val="18"/>
                <w:szCs w:val="18"/>
              </w:rPr>
            </w:pPr>
            <w:r>
              <w:rPr>
                <w:rFonts w:hint="eastAsia" w:cs="宋体"/>
                <w:color w:val="000000"/>
                <w:kern w:val="0"/>
                <w:sz w:val="18"/>
                <w:szCs w:val="18"/>
                <w:lang w:bidi="ar"/>
              </w:rPr>
              <w:t>敌瘟磷</w:t>
            </w:r>
          </w:p>
        </w:tc>
        <w:tc>
          <w:tcPr>
            <w:tcW w:w="5458" w:type="dxa"/>
            <w:noWrap w:val="0"/>
            <w:vAlign w:val="center"/>
          </w:tcPr>
          <w:p w14:paraId="69737E43">
            <w:pPr>
              <w:widowControl/>
              <w:jc w:val="left"/>
              <w:textAlignment w:val="center"/>
              <w:rPr>
                <w:rFonts w:hint="eastAsia" w:cs="宋体"/>
                <w:color w:val="000000"/>
                <w:szCs w:val="21"/>
              </w:rPr>
            </w:pPr>
            <w:r>
              <w:rPr>
                <w:rFonts w:hint="eastAsia" w:cs="宋体"/>
                <w:color w:val="000000"/>
                <w:kern w:val="0"/>
                <w:szCs w:val="21"/>
                <w:lang w:bidi="ar"/>
              </w:rPr>
              <w:t>GB/T20770、SN/T2324</w:t>
            </w:r>
          </w:p>
        </w:tc>
      </w:tr>
      <w:tr w14:paraId="029C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6EFFA2FA">
            <w:pPr>
              <w:widowControl/>
              <w:jc w:val="left"/>
              <w:textAlignment w:val="center"/>
              <w:rPr>
                <w:rFonts w:hint="eastAsia" w:cs="宋体"/>
                <w:color w:val="000000"/>
                <w:szCs w:val="21"/>
              </w:rPr>
            </w:pPr>
            <w:r>
              <w:rPr>
                <w:rFonts w:hint="eastAsia" w:cs="宋体"/>
                <w:color w:val="000000"/>
                <w:kern w:val="0"/>
                <w:szCs w:val="21"/>
                <w:lang w:bidi="ar"/>
              </w:rPr>
              <w:t>60</w:t>
            </w:r>
          </w:p>
        </w:tc>
        <w:tc>
          <w:tcPr>
            <w:tcW w:w="3315" w:type="dxa"/>
            <w:noWrap w:val="0"/>
            <w:vAlign w:val="center"/>
          </w:tcPr>
          <w:p w14:paraId="26F3950A">
            <w:pPr>
              <w:widowControl/>
              <w:jc w:val="left"/>
              <w:textAlignment w:val="center"/>
              <w:rPr>
                <w:rFonts w:hint="eastAsia" w:cs="宋体"/>
                <w:color w:val="000000"/>
                <w:sz w:val="18"/>
                <w:szCs w:val="18"/>
              </w:rPr>
            </w:pPr>
            <w:r>
              <w:rPr>
                <w:rFonts w:hint="eastAsia" w:cs="宋体"/>
                <w:color w:val="000000"/>
                <w:kern w:val="0"/>
                <w:sz w:val="18"/>
                <w:szCs w:val="18"/>
                <w:lang w:bidi="ar"/>
              </w:rPr>
              <w:t>地虫硫磷</w:t>
            </w:r>
          </w:p>
        </w:tc>
        <w:tc>
          <w:tcPr>
            <w:tcW w:w="5458" w:type="dxa"/>
            <w:noWrap w:val="0"/>
            <w:vAlign w:val="center"/>
          </w:tcPr>
          <w:p w14:paraId="0561061C">
            <w:pPr>
              <w:widowControl/>
              <w:jc w:val="left"/>
              <w:textAlignment w:val="center"/>
              <w:rPr>
                <w:rFonts w:hint="eastAsia" w:cs="宋体"/>
                <w:color w:val="000000"/>
                <w:szCs w:val="21"/>
              </w:rPr>
            </w:pPr>
            <w:r>
              <w:rPr>
                <w:rFonts w:hint="eastAsia" w:cs="宋体"/>
                <w:color w:val="000000"/>
                <w:kern w:val="0"/>
                <w:szCs w:val="21"/>
                <w:lang w:bidi="ar"/>
              </w:rPr>
              <w:t>GB23200.8</w:t>
            </w:r>
          </w:p>
        </w:tc>
      </w:tr>
      <w:tr w14:paraId="0BDB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10AC5C07">
            <w:pPr>
              <w:widowControl/>
              <w:jc w:val="left"/>
              <w:textAlignment w:val="center"/>
              <w:rPr>
                <w:rFonts w:hint="eastAsia" w:cs="宋体"/>
                <w:color w:val="000000"/>
                <w:szCs w:val="21"/>
              </w:rPr>
            </w:pPr>
            <w:r>
              <w:rPr>
                <w:rFonts w:hint="eastAsia" w:cs="宋体"/>
                <w:color w:val="000000"/>
                <w:kern w:val="0"/>
                <w:szCs w:val="21"/>
                <w:lang w:bidi="ar"/>
              </w:rPr>
              <w:t>61</w:t>
            </w:r>
          </w:p>
        </w:tc>
        <w:tc>
          <w:tcPr>
            <w:tcW w:w="3315" w:type="dxa"/>
            <w:noWrap w:val="0"/>
            <w:vAlign w:val="center"/>
          </w:tcPr>
          <w:p w14:paraId="5FF2794F">
            <w:pPr>
              <w:widowControl/>
              <w:jc w:val="left"/>
              <w:textAlignment w:val="center"/>
              <w:rPr>
                <w:rFonts w:hint="eastAsia" w:cs="宋体"/>
                <w:color w:val="000000"/>
                <w:sz w:val="18"/>
                <w:szCs w:val="18"/>
              </w:rPr>
            </w:pPr>
            <w:r>
              <w:rPr>
                <w:rFonts w:hint="eastAsia" w:cs="宋体"/>
                <w:color w:val="000000"/>
                <w:kern w:val="0"/>
                <w:sz w:val="18"/>
                <w:szCs w:val="18"/>
                <w:lang w:bidi="ar"/>
              </w:rPr>
              <w:t>地美硝唑</w:t>
            </w:r>
          </w:p>
        </w:tc>
        <w:tc>
          <w:tcPr>
            <w:tcW w:w="5458" w:type="dxa"/>
            <w:noWrap w:val="0"/>
            <w:vAlign w:val="center"/>
          </w:tcPr>
          <w:p w14:paraId="695F45C3">
            <w:pPr>
              <w:widowControl/>
              <w:jc w:val="left"/>
              <w:textAlignment w:val="center"/>
              <w:rPr>
                <w:rFonts w:hint="eastAsia" w:cs="宋体"/>
                <w:color w:val="000000"/>
                <w:szCs w:val="21"/>
              </w:rPr>
            </w:pPr>
            <w:r>
              <w:rPr>
                <w:rFonts w:hint="eastAsia" w:cs="宋体"/>
                <w:color w:val="000000"/>
                <w:kern w:val="0"/>
                <w:szCs w:val="21"/>
                <w:lang w:bidi="ar"/>
              </w:rPr>
              <w:t>GB/T21318、SN/T1928</w:t>
            </w:r>
          </w:p>
        </w:tc>
      </w:tr>
      <w:tr w14:paraId="3737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6CAA17F2">
            <w:pPr>
              <w:widowControl/>
              <w:jc w:val="left"/>
              <w:textAlignment w:val="center"/>
              <w:rPr>
                <w:rFonts w:hint="eastAsia" w:cs="宋体"/>
                <w:color w:val="000000"/>
                <w:szCs w:val="21"/>
              </w:rPr>
            </w:pPr>
            <w:r>
              <w:rPr>
                <w:rFonts w:hint="eastAsia" w:cs="宋体"/>
                <w:color w:val="000000"/>
                <w:kern w:val="0"/>
                <w:szCs w:val="21"/>
                <w:lang w:bidi="ar"/>
              </w:rPr>
              <w:t>62</w:t>
            </w:r>
          </w:p>
        </w:tc>
        <w:tc>
          <w:tcPr>
            <w:tcW w:w="3315" w:type="dxa"/>
            <w:noWrap w:val="0"/>
            <w:vAlign w:val="center"/>
          </w:tcPr>
          <w:p w14:paraId="1B9DE52F">
            <w:pPr>
              <w:widowControl/>
              <w:jc w:val="left"/>
              <w:textAlignment w:val="center"/>
              <w:rPr>
                <w:rFonts w:hint="eastAsia" w:cs="宋体"/>
                <w:color w:val="000000"/>
                <w:sz w:val="18"/>
                <w:szCs w:val="18"/>
              </w:rPr>
            </w:pPr>
            <w:r>
              <w:rPr>
                <w:rFonts w:hint="eastAsia" w:cs="宋体"/>
                <w:color w:val="000000"/>
                <w:kern w:val="0"/>
                <w:sz w:val="18"/>
                <w:szCs w:val="18"/>
                <w:lang w:bidi="ar"/>
              </w:rPr>
              <w:t>地塞米松</w:t>
            </w:r>
          </w:p>
        </w:tc>
        <w:tc>
          <w:tcPr>
            <w:tcW w:w="5458" w:type="dxa"/>
            <w:noWrap w:val="0"/>
            <w:vAlign w:val="center"/>
          </w:tcPr>
          <w:p w14:paraId="755D1983">
            <w:pPr>
              <w:widowControl/>
              <w:jc w:val="left"/>
              <w:textAlignment w:val="center"/>
              <w:rPr>
                <w:rFonts w:hint="eastAsia" w:cs="宋体"/>
                <w:color w:val="000000"/>
                <w:szCs w:val="21"/>
              </w:rPr>
            </w:pPr>
            <w:r>
              <w:rPr>
                <w:rFonts w:hint="eastAsia" w:cs="宋体"/>
                <w:color w:val="000000"/>
                <w:kern w:val="0"/>
                <w:szCs w:val="21"/>
                <w:lang w:bidi="ar"/>
              </w:rPr>
              <w:t>GB/T22978、农业部1031号公告-2-2008、GB/T21981</w:t>
            </w:r>
          </w:p>
        </w:tc>
      </w:tr>
      <w:tr w14:paraId="0E99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34903616">
            <w:pPr>
              <w:widowControl/>
              <w:jc w:val="left"/>
              <w:textAlignment w:val="center"/>
              <w:rPr>
                <w:rFonts w:hint="eastAsia" w:cs="宋体"/>
                <w:color w:val="000000"/>
                <w:szCs w:val="21"/>
              </w:rPr>
            </w:pPr>
            <w:r>
              <w:rPr>
                <w:rFonts w:hint="eastAsia" w:cs="宋体"/>
                <w:color w:val="000000"/>
                <w:kern w:val="0"/>
                <w:szCs w:val="21"/>
                <w:lang w:bidi="ar"/>
              </w:rPr>
              <w:t>63</w:t>
            </w:r>
          </w:p>
        </w:tc>
        <w:tc>
          <w:tcPr>
            <w:tcW w:w="3315" w:type="dxa"/>
            <w:noWrap w:val="0"/>
            <w:vAlign w:val="center"/>
          </w:tcPr>
          <w:p w14:paraId="42907C74">
            <w:pPr>
              <w:widowControl/>
              <w:jc w:val="left"/>
              <w:textAlignment w:val="center"/>
              <w:rPr>
                <w:rFonts w:hint="eastAsia" w:cs="宋体"/>
                <w:color w:val="000000"/>
                <w:sz w:val="18"/>
                <w:szCs w:val="18"/>
              </w:rPr>
            </w:pPr>
            <w:r>
              <w:rPr>
                <w:rFonts w:hint="eastAsia" w:cs="宋体"/>
                <w:color w:val="000000"/>
                <w:kern w:val="0"/>
                <w:sz w:val="18"/>
                <w:szCs w:val="18"/>
                <w:lang w:bidi="ar"/>
              </w:rPr>
              <w:t>蒂巴因</w:t>
            </w:r>
          </w:p>
        </w:tc>
        <w:tc>
          <w:tcPr>
            <w:tcW w:w="5458" w:type="dxa"/>
            <w:noWrap w:val="0"/>
            <w:vAlign w:val="center"/>
          </w:tcPr>
          <w:p w14:paraId="6C3CFF36">
            <w:pPr>
              <w:widowControl/>
              <w:jc w:val="left"/>
              <w:textAlignment w:val="center"/>
              <w:rPr>
                <w:rFonts w:hint="eastAsia" w:cs="宋体"/>
                <w:color w:val="000000"/>
                <w:szCs w:val="21"/>
              </w:rPr>
            </w:pPr>
            <w:r>
              <w:rPr>
                <w:rFonts w:hint="eastAsia" w:cs="宋体"/>
                <w:color w:val="000000"/>
                <w:kern w:val="0"/>
                <w:szCs w:val="21"/>
                <w:lang w:bidi="ar"/>
              </w:rPr>
              <w:t>DB31/2010</w:t>
            </w:r>
          </w:p>
        </w:tc>
      </w:tr>
      <w:tr w14:paraId="2B8F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15116905">
            <w:pPr>
              <w:widowControl/>
              <w:jc w:val="left"/>
              <w:textAlignment w:val="center"/>
              <w:rPr>
                <w:rFonts w:hint="eastAsia" w:cs="宋体"/>
                <w:color w:val="000000"/>
                <w:szCs w:val="21"/>
              </w:rPr>
            </w:pPr>
            <w:r>
              <w:rPr>
                <w:rFonts w:hint="eastAsia" w:cs="宋体"/>
                <w:color w:val="000000"/>
                <w:kern w:val="0"/>
                <w:szCs w:val="21"/>
                <w:lang w:bidi="ar"/>
              </w:rPr>
              <w:t>64</w:t>
            </w:r>
          </w:p>
        </w:tc>
        <w:tc>
          <w:tcPr>
            <w:tcW w:w="3315" w:type="dxa"/>
            <w:noWrap w:val="0"/>
            <w:vAlign w:val="center"/>
          </w:tcPr>
          <w:p w14:paraId="33B28752">
            <w:pPr>
              <w:widowControl/>
              <w:jc w:val="left"/>
              <w:textAlignment w:val="center"/>
              <w:rPr>
                <w:rFonts w:hint="eastAsia" w:cs="宋体"/>
                <w:color w:val="000000"/>
                <w:sz w:val="18"/>
                <w:szCs w:val="18"/>
              </w:rPr>
            </w:pPr>
            <w:r>
              <w:rPr>
                <w:rFonts w:hint="eastAsia" w:cs="宋体"/>
                <w:color w:val="000000"/>
                <w:kern w:val="0"/>
                <w:sz w:val="18"/>
                <w:szCs w:val="18"/>
                <w:lang w:bidi="ar"/>
              </w:rPr>
              <w:t>淀粉</w:t>
            </w:r>
          </w:p>
        </w:tc>
        <w:tc>
          <w:tcPr>
            <w:tcW w:w="5458" w:type="dxa"/>
            <w:noWrap w:val="0"/>
            <w:vAlign w:val="center"/>
          </w:tcPr>
          <w:p w14:paraId="6312FC70">
            <w:pPr>
              <w:widowControl/>
              <w:jc w:val="left"/>
              <w:textAlignment w:val="center"/>
              <w:rPr>
                <w:rFonts w:hint="eastAsia" w:cs="宋体"/>
                <w:color w:val="000000"/>
                <w:szCs w:val="21"/>
              </w:rPr>
            </w:pPr>
            <w:r>
              <w:rPr>
                <w:rFonts w:hint="eastAsia" w:cs="宋体"/>
                <w:color w:val="000000"/>
                <w:kern w:val="0"/>
                <w:szCs w:val="21"/>
                <w:lang w:bidi="ar"/>
              </w:rPr>
              <w:t>GB9697</w:t>
            </w:r>
          </w:p>
        </w:tc>
      </w:tr>
      <w:tr w14:paraId="1040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16146ACD">
            <w:pPr>
              <w:widowControl/>
              <w:jc w:val="left"/>
              <w:textAlignment w:val="center"/>
              <w:rPr>
                <w:rFonts w:hint="eastAsia" w:cs="宋体"/>
                <w:color w:val="000000"/>
                <w:szCs w:val="21"/>
              </w:rPr>
            </w:pPr>
            <w:r>
              <w:rPr>
                <w:rFonts w:hint="eastAsia" w:cs="宋体"/>
                <w:color w:val="000000"/>
                <w:kern w:val="0"/>
                <w:szCs w:val="21"/>
                <w:lang w:bidi="ar"/>
              </w:rPr>
              <w:t>65</w:t>
            </w:r>
          </w:p>
        </w:tc>
        <w:tc>
          <w:tcPr>
            <w:tcW w:w="3315" w:type="dxa"/>
            <w:noWrap w:val="0"/>
            <w:vAlign w:val="center"/>
          </w:tcPr>
          <w:p w14:paraId="32897425">
            <w:pPr>
              <w:widowControl/>
              <w:jc w:val="left"/>
              <w:textAlignment w:val="center"/>
              <w:rPr>
                <w:rFonts w:hint="eastAsia" w:cs="宋体"/>
                <w:color w:val="000000"/>
                <w:sz w:val="18"/>
                <w:szCs w:val="18"/>
              </w:rPr>
            </w:pPr>
            <w:r>
              <w:rPr>
                <w:rFonts w:hint="eastAsia" w:cs="宋体"/>
                <w:color w:val="000000"/>
                <w:kern w:val="0"/>
                <w:sz w:val="18"/>
                <w:szCs w:val="18"/>
                <w:lang w:bidi="ar"/>
              </w:rPr>
              <w:t>靛蓝</w:t>
            </w:r>
          </w:p>
        </w:tc>
        <w:tc>
          <w:tcPr>
            <w:tcW w:w="5458" w:type="dxa"/>
            <w:noWrap w:val="0"/>
            <w:vAlign w:val="center"/>
          </w:tcPr>
          <w:p w14:paraId="68EC1F32">
            <w:pPr>
              <w:widowControl/>
              <w:jc w:val="left"/>
              <w:textAlignment w:val="center"/>
              <w:rPr>
                <w:rFonts w:hint="eastAsia" w:cs="宋体"/>
                <w:color w:val="000000"/>
                <w:szCs w:val="21"/>
              </w:rPr>
            </w:pPr>
            <w:r>
              <w:rPr>
                <w:rFonts w:hint="eastAsia" w:cs="宋体"/>
                <w:color w:val="000000"/>
                <w:kern w:val="0"/>
                <w:szCs w:val="21"/>
                <w:lang w:bidi="ar"/>
              </w:rPr>
              <w:t>GB/T21916</w:t>
            </w:r>
          </w:p>
        </w:tc>
      </w:tr>
      <w:tr w14:paraId="33E4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56FFC264">
            <w:pPr>
              <w:widowControl/>
              <w:jc w:val="left"/>
              <w:textAlignment w:val="center"/>
              <w:rPr>
                <w:rFonts w:hint="eastAsia" w:cs="宋体"/>
                <w:color w:val="000000"/>
                <w:szCs w:val="21"/>
              </w:rPr>
            </w:pPr>
            <w:r>
              <w:rPr>
                <w:rFonts w:hint="eastAsia" w:cs="宋体"/>
                <w:color w:val="000000"/>
                <w:kern w:val="0"/>
                <w:szCs w:val="21"/>
                <w:lang w:bidi="ar"/>
              </w:rPr>
              <w:t>66</w:t>
            </w:r>
          </w:p>
        </w:tc>
        <w:tc>
          <w:tcPr>
            <w:tcW w:w="3315" w:type="dxa"/>
            <w:noWrap w:val="0"/>
            <w:vAlign w:val="center"/>
          </w:tcPr>
          <w:p w14:paraId="5065268A">
            <w:pPr>
              <w:widowControl/>
              <w:jc w:val="left"/>
              <w:textAlignment w:val="center"/>
              <w:rPr>
                <w:rFonts w:hint="eastAsia" w:cs="宋体"/>
                <w:color w:val="000000"/>
                <w:sz w:val="18"/>
                <w:szCs w:val="18"/>
              </w:rPr>
            </w:pPr>
            <w:r>
              <w:rPr>
                <w:rFonts w:hint="eastAsia" w:cs="宋体"/>
                <w:color w:val="000000"/>
                <w:kern w:val="0"/>
                <w:sz w:val="18"/>
                <w:szCs w:val="18"/>
                <w:lang w:bidi="ar"/>
              </w:rPr>
              <w:t>丁基羟基茴香醚（BHA）</w:t>
            </w:r>
          </w:p>
        </w:tc>
        <w:tc>
          <w:tcPr>
            <w:tcW w:w="5458" w:type="dxa"/>
            <w:noWrap w:val="0"/>
            <w:vAlign w:val="center"/>
          </w:tcPr>
          <w:p w14:paraId="209D72D6">
            <w:pPr>
              <w:widowControl/>
              <w:jc w:val="left"/>
              <w:textAlignment w:val="center"/>
              <w:rPr>
                <w:rFonts w:hint="eastAsia" w:cs="宋体"/>
                <w:color w:val="000000"/>
                <w:szCs w:val="21"/>
              </w:rPr>
            </w:pPr>
            <w:r>
              <w:rPr>
                <w:rFonts w:hint="eastAsia" w:cs="宋体"/>
                <w:color w:val="000000"/>
                <w:kern w:val="0"/>
                <w:szCs w:val="21"/>
                <w:lang w:bidi="ar"/>
              </w:rPr>
              <w:t>GB5009.32</w:t>
            </w:r>
          </w:p>
        </w:tc>
      </w:tr>
      <w:tr w14:paraId="5997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2583F1AB">
            <w:pPr>
              <w:widowControl/>
              <w:jc w:val="left"/>
              <w:textAlignment w:val="center"/>
              <w:rPr>
                <w:rFonts w:hint="eastAsia" w:cs="宋体"/>
                <w:color w:val="000000"/>
                <w:szCs w:val="21"/>
              </w:rPr>
            </w:pPr>
            <w:r>
              <w:rPr>
                <w:rFonts w:hint="eastAsia" w:cs="宋体"/>
                <w:color w:val="000000"/>
                <w:kern w:val="0"/>
                <w:szCs w:val="21"/>
                <w:lang w:bidi="ar"/>
              </w:rPr>
              <w:t>67</w:t>
            </w:r>
          </w:p>
        </w:tc>
        <w:tc>
          <w:tcPr>
            <w:tcW w:w="3315" w:type="dxa"/>
            <w:noWrap w:val="0"/>
            <w:vAlign w:val="center"/>
          </w:tcPr>
          <w:p w14:paraId="0166D75F">
            <w:pPr>
              <w:widowControl/>
              <w:jc w:val="left"/>
              <w:textAlignment w:val="center"/>
              <w:rPr>
                <w:rFonts w:hint="eastAsia" w:cs="宋体"/>
                <w:color w:val="000000"/>
                <w:sz w:val="18"/>
                <w:szCs w:val="18"/>
              </w:rPr>
            </w:pPr>
            <w:r>
              <w:rPr>
                <w:rFonts w:hint="eastAsia" w:cs="宋体"/>
                <w:color w:val="000000"/>
                <w:kern w:val="0"/>
                <w:sz w:val="18"/>
                <w:szCs w:val="18"/>
                <w:lang w:bidi="ar"/>
              </w:rPr>
              <w:t>丁硫克百威</w:t>
            </w:r>
          </w:p>
        </w:tc>
        <w:tc>
          <w:tcPr>
            <w:tcW w:w="5458" w:type="dxa"/>
            <w:noWrap w:val="0"/>
            <w:vAlign w:val="center"/>
          </w:tcPr>
          <w:p w14:paraId="35A7C26B">
            <w:pPr>
              <w:widowControl/>
              <w:jc w:val="left"/>
              <w:textAlignment w:val="center"/>
              <w:rPr>
                <w:rFonts w:hint="eastAsia" w:cs="宋体"/>
                <w:color w:val="000000"/>
                <w:szCs w:val="21"/>
              </w:rPr>
            </w:pPr>
            <w:r>
              <w:rPr>
                <w:rFonts w:hint="eastAsia" w:cs="宋体"/>
                <w:color w:val="000000"/>
                <w:kern w:val="0"/>
                <w:szCs w:val="21"/>
                <w:lang w:bidi="ar"/>
              </w:rPr>
              <w:t>GB23200.13</w:t>
            </w:r>
          </w:p>
        </w:tc>
      </w:tr>
      <w:tr w14:paraId="08C3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496E4DF3">
            <w:pPr>
              <w:widowControl/>
              <w:jc w:val="left"/>
              <w:textAlignment w:val="center"/>
              <w:rPr>
                <w:rFonts w:hint="eastAsia" w:cs="宋体"/>
                <w:color w:val="000000"/>
                <w:szCs w:val="21"/>
              </w:rPr>
            </w:pPr>
            <w:r>
              <w:rPr>
                <w:rFonts w:hint="eastAsia" w:cs="宋体"/>
                <w:color w:val="000000"/>
                <w:kern w:val="0"/>
                <w:szCs w:val="21"/>
                <w:lang w:bidi="ar"/>
              </w:rPr>
              <w:t>68</w:t>
            </w:r>
          </w:p>
        </w:tc>
        <w:tc>
          <w:tcPr>
            <w:tcW w:w="3315" w:type="dxa"/>
            <w:noWrap w:val="0"/>
            <w:vAlign w:val="center"/>
          </w:tcPr>
          <w:p w14:paraId="46B65465">
            <w:pPr>
              <w:widowControl/>
              <w:jc w:val="left"/>
              <w:textAlignment w:val="center"/>
              <w:rPr>
                <w:rFonts w:hint="eastAsia" w:cs="宋体"/>
                <w:color w:val="000000"/>
                <w:sz w:val="18"/>
                <w:szCs w:val="18"/>
              </w:rPr>
            </w:pPr>
            <w:r>
              <w:rPr>
                <w:rFonts w:hint="eastAsia" w:cs="宋体"/>
                <w:color w:val="000000"/>
                <w:kern w:val="0"/>
                <w:sz w:val="18"/>
                <w:szCs w:val="18"/>
                <w:lang w:bidi="ar"/>
              </w:rPr>
              <w:t>丁醚脲</w:t>
            </w:r>
          </w:p>
        </w:tc>
        <w:tc>
          <w:tcPr>
            <w:tcW w:w="5458" w:type="dxa"/>
            <w:noWrap w:val="0"/>
            <w:vAlign w:val="center"/>
          </w:tcPr>
          <w:p w14:paraId="599F935B">
            <w:pPr>
              <w:widowControl/>
              <w:jc w:val="left"/>
              <w:textAlignment w:val="center"/>
              <w:rPr>
                <w:rFonts w:hint="eastAsia" w:cs="宋体"/>
                <w:color w:val="000000"/>
                <w:szCs w:val="21"/>
              </w:rPr>
            </w:pPr>
            <w:r>
              <w:rPr>
                <w:rFonts w:hint="eastAsia" w:cs="宋体"/>
                <w:color w:val="000000"/>
                <w:kern w:val="0"/>
                <w:szCs w:val="21"/>
                <w:lang w:bidi="ar"/>
              </w:rPr>
              <w:t>GB23200.13</w:t>
            </w:r>
          </w:p>
        </w:tc>
      </w:tr>
      <w:tr w14:paraId="48FE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35084D7F">
            <w:pPr>
              <w:widowControl/>
              <w:jc w:val="left"/>
              <w:textAlignment w:val="center"/>
              <w:rPr>
                <w:rFonts w:hint="eastAsia" w:cs="宋体"/>
                <w:color w:val="000000"/>
                <w:szCs w:val="21"/>
              </w:rPr>
            </w:pPr>
            <w:r>
              <w:rPr>
                <w:rFonts w:hint="eastAsia" w:cs="宋体"/>
                <w:color w:val="000000"/>
                <w:kern w:val="0"/>
                <w:szCs w:val="21"/>
                <w:lang w:bidi="ar"/>
              </w:rPr>
              <w:t>69</w:t>
            </w:r>
          </w:p>
        </w:tc>
        <w:tc>
          <w:tcPr>
            <w:tcW w:w="3315" w:type="dxa"/>
            <w:noWrap w:val="0"/>
            <w:vAlign w:val="center"/>
          </w:tcPr>
          <w:p w14:paraId="02D43F06">
            <w:pPr>
              <w:widowControl/>
              <w:jc w:val="left"/>
              <w:textAlignment w:val="center"/>
              <w:rPr>
                <w:rFonts w:hint="eastAsia" w:cs="宋体"/>
                <w:color w:val="000000"/>
                <w:sz w:val="18"/>
                <w:szCs w:val="18"/>
              </w:rPr>
            </w:pPr>
            <w:r>
              <w:rPr>
                <w:rFonts w:hint="eastAsia" w:cs="宋体"/>
                <w:color w:val="000000"/>
                <w:kern w:val="0"/>
                <w:sz w:val="18"/>
                <w:szCs w:val="18"/>
                <w:lang w:bidi="ar"/>
              </w:rPr>
              <w:t>啶虫脒</w:t>
            </w:r>
          </w:p>
        </w:tc>
        <w:tc>
          <w:tcPr>
            <w:tcW w:w="5458" w:type="dxa"/>
            <w:noWrap w:val="0"/>
            <w:vAlign w:val="center"/>
          </w:tcPr>
          <w:p w14:paraId="4BF82E70">
            <w:pPr>
              <w:widowControl/>
              <w:jc w:val="left"/>
              <w:textAlignment w:val="center"/>
              <w:rPr>
                <w:rFonts w:hint="eastAsia" w:cs="宋体"/>
                <w:color w:val="000000"/>
                <w:szCs w:val="21"/>
              </w:rPr>
            </w:pPr>
            <w:r>
              <w:rPr>
                <w:rFonts w:hint="eastAsia" w:cs="宋体"/>
                <w:color w:val="000000"/>
                <w:kern w:val="0"/>
                <w:szCs w:val="21"/>
                <w:lang w:bidi="ar"/>
              </w:rPr>
              <w:t>GB/T23584、GB/T20769</w:t>
            </w:r>
          </w:p>
        </w:tc>
      </w:tr>
      <w:tr w14:paraId="02DE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011092D7">
            <w:pPr>
              <w:widowControl/>
              <w:jc w:val="left"/>
              <w:textAlignment w:val="center"/>
              <w:rPr>
                <w:rFonts w:hint="eastAsia" w:cs="宋体"/>
                <w:color w:val="000000"/>
                <w:szCs w:val="21"/>
              </w:rPr>
            </w:pPr>
            <w:r>
              <w:rPr>
                <w:rFonts w:hint="eastAsia" w:cs="宋体"/>
                <w:color w:val="000000"/>
                <w:kern w:val="0"/>
                <w:szCs w:val="21"/>
                <w:lang w:bidi="ar"/>
              </w:rPr>
              <w:t>70</w:t>
            </w:r>
          </w:p>
        </w:tc>
        <w:tc>
          <w:tcPr>
            <w:tcW w:w="3315" w:type="dxa"/>
            <w:noWrap w:val="0"/>
            <w:vAlign w:val="center"/>
          </w:tcPr>
          <w:p w14:paraId="61BD724C">
            <w:pPr>
              <w:widowControl/>
              <w:jc w:val="left"/>
              <w:textAlignment w:val="center"/>
              <w:rPr>
                <w:rFonts w:hint="eastAsia" w:cs="宋体"/>
                <w:color w:val="000000"/>
                <w:sz w:val="18"/>
                <w:szCs w:val="18"/>
              </w:rPr>
            </w:pPr>
            <w:r>
              <w:rPr>
                <w:rFonts w:hint="eastAsia" w:cs="宋体"/>
                <w:color w:val="000000"/>
                <w:kern w:val="0"/>
                <w:sz w:val="18"/>
                <w:szCs w:val="18"/>
                <w:lang w:bidi="ar"/>
              </w:rPr>
              <w:t>啶酰菌胺</w:t>
            </w:r>
          </w:p>
        </w:tc>
        <w:tc>
          <w:tcPr>
            <w:tcW w:w="5458" w:type="dxa"/>
            <w:noWrap w:val="0"/>
            <w:vAlign w:val="center"/>
          </w:tcPr>
          <w:p w14:paraId="30D0EAFC">
            <w:pPr>
              <w:widowControl/>
              <w:jc w:val="left"/>
              <w:textAlignment w:val="center"/>
              <w:rPr>
                <w:rFonts w:hint="eastAsia" w:cs="宋体"/>
                <w:color w:val="000000"/>
                <w:szCs w:val="21"/>
              </w:rPr>
            </w:pPr>
            <w:r>
              <w:rPr>
                <w:rFonts w:hint="eastAsia" w:cs="宋体"/>
                <w:color w:val="000000"/>
                <w:kern w:val="0"/>
                <w:szCs w:val="21"/>
                <w:lang w:bidi="ar"/>
              </w:rPr>
              <w:t>参照GB/T20769</w:t>
            </w:r>
          </w:p>
        </w:tc>
      </w:tr>
      <w:tr w14:paraId="7A51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055F09F6">
            <w:pPr>
              <w:widowControl/>
              <w:jc w:val="left"/>
              <w:textAlignment w:val="center"/>
              <w:rPr>
                <w:rFonts w:hint="eastAsia" w:cs="宋体"/>
                <w:color w:val="000000"/>
                <w:szCs w:val="21"/>
              </w:rPr>
            </w:pPr>
            <w:r>
              <w:rPr>
                <w:rFonts w:hint="eastAsia" w:cs="宋体"/>
                <w:color w:val="000000"/>
                <w:kern w:val="0"/>
                <w:szCs w:val="21"/>
                <w:lang w:bidi="ar"/>
              </w:rPr>
              <w:t>71</w:t>
            </w:r>
          </w:p>
        </w:tc>
        <w:tc>
          <w:tcPr>
            <w:tcW w:w="3315" w:type="dxa"/>
            <w:noWrap w:val="0"/>
            <w:vAlign w:val="center"/>
          </w:tcPr>
          <w:p w14:paraId="5B795280">
            <w:pPr>
              <w:widowControl/>
              <w:jc w:val="left"/>
              <w:textAlignment w:val="center"/>
              <w:rPr>
                <w:rFonts w:hint="eastAsia" w:cs="宋体"/>
                <w:color w:val="000000"/>
                <w:sz w:val="18"/>
                <w:szCs w:val="18"/>
              </w:rPr>
            </w:pPr>
            <w:r>
              <w:rPr>
                <w:rFonts w:hint="eastAsia" w:cs="宋体"/>
                <w:color w:val="000000"/>
                <w:kern w:val="0"/>
                <w:sz w:val="18"/>
                <w:szCs w:val="18"/>
                <w:lang w:bidi="ar"/>
              </w:rPr>
              <w:t>动物源性成分鉴定</w:t>
            </w:r>
          </w:p>
        </w:tc>
        <w:tc>
          <w:tcPr>
            <w:tcW w:w="5458" w:type="dxa"/>
            <w:noWrap w:val="0"/>
            <w:vAlign w:val="center"/>
          </w:tcPr>
          <w:p w14:paraId="7393ACA9">
            <w:pPr>
              <w:widowControl/>
              <w:jc w:val="left"/>
              <w:textAlignment w:val="center"/>
              <w:rPr>
                <w:rFonts w:hint="eastAsia" w:cs="宋体"/>
                <w:color w:val="000000"/>
                <w:szCs w:val="21"/>
              </w:rPr>
            </w:pPr>
            <w:r>
              <w:rPr>
                <w:rFonts w:hint="eastAsia" w:cs="宋体"/>
                <w:color w:val="000000"/>
                <w:kern w:val="0"/>
                <w:szCs w:val="21"/>
                <w:lang w:bidi="ar"/>
              </w:rPr>
              <w:t>SN/T2978</w:t>
            </w:r>
          </w:p>
        </w:tc>
      </w:tr>
      <w:tr w14:paraId="5F91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703B18A3">
            <w:pPr>
              <w:widowControl/>
              <w:jc w:val="left"/>
              <w:textAlignment w:val="center"/>
              <w:rPr>
                <w:rFonts w:hint="eastAsia" w:cs="宋体"/>
                <w:color w:val="000000"/>
                <w:szCs w:val="21"/>
              </w:rPr>
            </w:pPr>
            <w:r>
              <w:rPr>
                <w:rFonts w:hint="eastAsia" w:cs="宋体"/>
                <w:color w:val="000000"/>
                <w:kern w:val="0"/>
                <w:szCs w:val="21"/>
                <w:lang w:bidi="ar"/>
              </w:rPr>
              <w:t>72</w:t>
            </w:r>
          </w:p>
        </w:tc>
        <w:tc>
          <w:tcPr>
            <w:tcW w:w="3315" w:type="dxa"/>
            <w:noWrap w:val="0"/>
            <w:vAlign w:val="center"/>
          </w:tcPr>
          <w:p w14:paraId="29C1EF22">
            <w:pPr>
              <w:widowControl/>
              <w:jc w:val="left"/>
              <w:textAlignment w:val="center"/>
              <w:rPr>
                <w:rFonts w:hint="eastAsia" w:cs="宋体"/>
                <w:color w:val="000000"/>
                <w:sz w:val="18"/>
                <w:szCs w:val="18"/>
              </w:rPr>
            </w:pPr>
            <w:r>
              <w:rPr>
                <w:rFonts w:hint="eastAsia" w:cs="宋体"/>
                <w:color w:val="000000"/>
                <w:kern w:val="0"/>
                <w:sz w:val="18"/>
                <w:szCs w:val="18"/>
                <w:lang w:bidi="ar"/>
              </w:rPr>
              <w:t>豆蔻酸</w:t>
            </w:r>
          </w:p>
        </w:tc>
        <w:tc>
          <w:tcPr>
            <w:tcW w:w="5458" w:type="dxa"/>
            <w:noWrap w:val="0"/>
            <w:vAlign w:val="center"/>
          </w:tcPr>
          <w:p w14:paraId="28C5B232">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1252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119AFDA2">
            <w:pPr>
              <w:widowControl/>
              <w:jc w:val="left"/>
              <w:textAlignment w:val="center"/>
              <w:rPr>
                <w:rFonts w:hint="eastAsia" w:cs="宋体"/>
                <w:color w:val="000000"/>
                <w:szCs w:val="21"/>
              </w:rPr>
            </w:pPr>
            <w:r>
              <w:rPr>
                <w:rFonts w:hint="eastAsia" w:cs="宋体"/>
                <w:color w:val="000000"/>
                <w:kern w:val="0"/>
                <w:szCs w:val="21"/>
                <w:lang w:bidi="ar"/>
              </w:rPr>
              <w:t>73</w:t>
            </w:r>
          </w:p>
        </w:tc>
        <w:tc>
          <w:tcPr>
            <w:tcW w:w="3315" w:type="dxa"/>
            <w:noWrap w:val="0"/>
            <w:vAlign w:val="center"/>
          </w:tcPr>
          <w:p w14:paraId="2F76F207">
            <w:pPr>
              <w:widowControl/>
              <w:jc w:val="left"/>
              <w:textAlignment w:val="center"/>
              <w:rPr>
                <w:rFonts w:hint="eastAsia" w:cs="宋体"/>
                <w:color w:val="000000"/>
                <w:sz w:val="18"/>
                <w:szCs w:val="18"/>
              </w:rPr>
            </w:pPr>
            <w:r>
              <w:rPr>
                <w:rFonts w:hint="eastAsia" w:cs="宋体"/>
                <w:color w:val="000000"/>
                <w:kern w:val="0"/>
                <w:sz w:val="18"/>
                <w:szCs w:val="18"/>
                <w:lang w:bidi="ar"/>
              </w:rPr>
              <w:t>毒杀芬</w:t>
            </w:r>
          </w:p>
        </w:tc>
        <w:tc>
          <w:tcPr>
            <w:tcW w:w="5458" w:type="dxa"/>
            <w:noWrap w:val="0"/>
            <w:vAlign w:val="center"/>
          </w:tcPr>
          <w:p w14:paraId="754E598A">
            <w:pPr>
              <w:widowControl/>
              <w:jc w:val="left"/>
              <w:textAlignment w:val="center"/>
              <w:rPr>
                <w:rFonts w:hint="eastAsia" w:cs="宋体"/>
                <w:color w:val="000000"/>
                <w:szCs w:val="21"/>
              </w:rPr>
            </w:pPr>
            <w:r>
              <w:rPr>
                <w:rFonts w:hint="eastAsia" w:cs="宋体"/>
                <w:color w:val="000000"/>
                <w:kern w:val="0"/>
                <w:szCs w:val="21"/>
                <w:lang w:bidi="ar"/>
              </w:rPr>
              <w:t>YC/T180</w:t>
            </w:r>
          </w:p>
        </w:tc>
      </w:tr>
      <w:tr w14:paraId="2698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363C1CBB">
            <w:pPr>
              <w:widowControl/>
              <w:jc w:val="left"/>
              <w:textAlignment w:val="center"/>
              <w:rPr>
                <w:rFonts w:hint="eastAsia" w:cs="宋体"/>
                <w:color w:val="000000"/>
                <w:szCs w:val="21"/>
              </w:rPr>
            </w:pPr>
            <w:r>
              <w:rPr>
                <w:rFonts w:hint="eastAsia" w:cs="宋体"/>
                <w:color w:val="000000"/>
                <w:kern w:val="0"/>
                <w:szCs w:val="21"/>
                <w:lang w:bidi="ar"/>
              </w:rPr>
              <w:t>74</w:t>
            </w:r>
          </w:p>
        </w:tc>
        <w:tc>
          <w:tcPr>
            <w:tcW w:w="3315" w:type="dxa"/>
            <w:noWrap w:val="0"/>
            <w:vAlign w:val="center"/>
          </w:tcPr>
          <w:p w14:paraId="6A845AE7">
            <w:pPr>
              <w:widowControl/>
              <w:jc w:val="left"/>
              <w:textAlignment w:val="center"/>
              <w:rPr>
                <w:rFonts w:hint="eastAsia" w:cs="宋体"/>
                <w:color w:val="000000"/>
                <w:sz w:val="18"/>
                <w:szCs w:val="18"/>
              </w:rPr>
            </w:pPr>
            <w:r>
              <w:rPr>
                <w:rFonts w:hint="eastAsia" w:cs="宋体"/>
                <w:color w:val="000000"/>
                <w:kern w:val="0"/>
                <w:sz w:val="18"/>
                <w:szCs w:val="18"/>
                <w:lang w:bidi="ar"/>
              </w:rPr>
              <w:t>毒死蜱</w:t>
            </w:r>
          </w:p>
        </w:tc>
        <w:tc>
          <w:tcPr>
            <w:tcW w:w="5458" w:type="dxa"/>
            <w:noWrap w:val="0"/>
            <w:vAlign w:val="center"/>
          </w:tcPr>
          <w:p w14:paraId="5F9F3ADB">
            <w:pPr>
              <w:widowControl/>
              <w:jc w:val="left"/>
              <w:textAlignment w:val="center"/>
              <w:rPr>
                <w:rFonts w:hint="eastAsia" w:cs="宋体"/>
                <w:color w:val="000000"/>
                <w:szCs w:val="21"/>
              </w:rPr>
            </w:pPr>
            <w:r>
              <w:rPr>
                <w:rFonts w:hint="eastAsia" w:cs="宋体"/>
                <w:color w:val="000000"/>
                <w:kern w:val="0"/>
                <w:szCs w:val="21"/>
                <w:lang w:bidi="ar"/>
              </w:rPr>
              <w:t>GB23200.8、NY/T761、SN/T2158</w:t>
            </w:r>
          </w:p>
        </w:tc>
      </w:tr>
      <w:tr w14:paraId="389E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614E981F">
            <w:pPr>
              <w:widowControl/>
              <w:jc w:val="left"/>
              <w:textAlignment w:val="center"/>
              <w:rPr>
                <w:rFonts w:hint="eastAsia" w:cs="宋体"/>
                <w:color w:val="000000"/>
                <w:szCs w:val="21"/>
              </w:rPr>
            </w:pPr>
            <w:r>
              <w:rPr>
                <w:rFonts w:hint="eastAsia" w:cs="宋体"/>
                <w:color w:val="000000"/>
                <w:kern w:val="0"/>
                <w:szCs w:val="21"/>
                <w:lang w:bidi="ar"/>
              </w:rPr>
              <w:t>75</w:t>
            </w:r>
          </w:p>
        </w:tc>
        <w:tc>
          <w:tcPr>
            <w:tcW w:w="3315" w:type="dxa"/>
            <w:noWrap w:val="0"/>
            <w:vAlign w:val="center"/>
          </w:tcPr>
          <w:p w14:paraId="60E1A539">
            <w:pPr>
              <w:widowControl/>
              <w:jc w:val="left"/>
              <w:textAlignment w:val="center"/>
              <w:rPr>
                <w:rFonts w:hint="eastAsia" w:cs="宋体"/>
                <w:color w:val="000000"/>
                <w:sz w:val="18"/>
                <w:szCs w:val="18"/>
              </w:rPr>
            </w:pPr>
            <w:r>
              <w:rPr>
                <w:rFonts w:hint="eastAsia" w:cs="宋体"/>
                <w:color w:val="000000"/>
                <w:kern w:val="0"/>
                <w:sz w:val="18"/>
                <w:szCs w:val="18"/>
                <w:lang w:bidi="ar"/>
              </w:rPr>
              <w:t>对硫磷</w:t>
            </w:r>
          </w:p>
        </w:tc>
        <w:tc>
          <w:tcPr>
            <w:tcW w:w="5458" w:type="dxa"/>
            <w:noWrap w:val="0"/>
            <w:vAlign w:val="center"/>
          </w:tcPr>
          <w:p w14:paraId="752D8C69">
            <w:pPr>
              <w:widowControl/>
              <w:jc w:val="left"/>
              <w:textAlignment w:val="center"/>
              <w:rPr>
                <w:rFonts w:hint="eastAsia" w:cs="宋体"/>
                <w:color w:val="000000"/>
                <w:szCs w:val="21"/>
              </w:rPr>
            </w:pPr>
            <w:r>
              <w:rPr>
                <w:rFonts w:hint="eastAsia" w:cs="宋体"/>
                <w:color w:val="000000"/>
                <w:kern w:val="0"/>
                <w:szCs w:val="21"/>
                <w:lang w:bidi="ar"/>
              </w:rPr>
              <w:t>GB/T5009.145</w:t>
            </w:r>
          </w:p>
        </w:tc>
      </w:tr>
      <w:tr w14:paraId="13E4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14:paraId="21C36D6D">
            <w:pPr>
              <w:widowControl/>
              <w:jc w:val="left"/>
              <w:textAlignment w:val="center"/>
              <w:rPr>
                <w:rFonts w:hint="eastAsia" w:cs="宋体"/>
                <w:color w:val="000000"/>
                <w:szCs w:val="21"/>
              </w:rPr>
            </w:pPr>
            <w:r>
              <w:rPr>
                <w:rFonts w:hint="eastAsia" w:cs="宋体"/>
                <w:color w:val="000000"/>
                <w:kern w:val="0"/>
                <w:szCs w:val="21"/>
                <w:lang w:bidi="ar"/>
              </w:rPr>
              <w:t>76</w:t>
            </w:r>
          </w:p>
        </w:tc>
        <w:tc>
          <w:tcPr>
            <w:tcW w:w="3315" w:type="dxa"/>
            <w:noWrap w:val="0"/>
            <w:vAlign w:val="center"/>
          </w:tcPr>
          <w:p w14:paraId="6E713F26">
            <w:pPr>
              <w:widowControl/>
              <w:jc w:val="left"/>
              <w:textAlignment w:val="center"/>
              <w:rPr>
                <w:rFonts w:hint="eastAsia" w:cs="宋体"/>
                <w:color w:val="000000"/>
                <w:sz w:val="18"/>
                <w:szCs w:val="18"/>
              </w:rPr>
            </w:pPr>
            <w:r>
              <w:rPr>
                <w:rFonts w:hint="eastAsia" w:cs="宋体"/>
                <w:color w:val="000000"/>
                <w:kern w:val="0"/>
                <w:sz w:val="18"/>
                <w:szCs w:val="18"/>
                <w:lang w:bidi="ar"/>
              </w:rPr>
              <w:t>对羟基苯甲酸丙酯及其钠盐（以对羟基苯甲酸计）</w:t>
            </w:r>
          </w:p>
        </w:tc>
        <w:tc>
          <w:tcPr>
            <w:tcW w:w="5458" w:type="dxa"/>
            <w:noWrap w:val="0"/>
            <w:vAlign w:val="center"/>
          </w:tcPr>
          <w:p w14:paraId="6B26B803">
            <w:pPr>
              <w:widowControl/>
              <w:jc w:val="left"/>
              <w:textAlignment w:val="center"/>
              <w:rPr>
                <w:rFonts w:hint="eastAsia" w:cs="宋体"/>
                <w:color w:val="000000"/>
                <w:szCs w:val="21"/>
              </w:rPr>
            </w:pPr>
            <w:r>
              <w:rPr>
                <w:rFonts w:hint="eastAsia" w:cs="宋体"/>
                <w:color w:val="000000"/>
                <w:kern w:val="0"/>
                <w:szCs w:val="21"/>
                <w:lang w:bidi="ar"/>
              </w:rPr>
              <w:t>GB5009.31、SN/T3545</w:t>
            </w:r>
          </w:p>
        </w:tc>
      </w:tr>
      <w:tr w14:paraId="7108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80" w:type="dxa"/>
            <w:noWrap w:val="0"/>
            <w:vAlign w:val="center"/>
          </w:tcPr>
          <w:p w14:paraId="7C8C28B9">
            <w:pPr>
              <w:widowControl/>
              <w:jc w:val="left"/>
              <w:textAlignment w:val="center"/>
              <w:rPr>
                <w:rFonts w:hint="eastAsia" w:cs="宋体"/>
                <w:color w:val="000000"/>
                <w:szCs w:val="21"/>
              </w:rPr>
            </w:pPr>
            <w:r>
              <w:rPr>
                <w:rFonts w:hint="eastAsia" w:cs="宋体"/>
                <w:color w:val="000000"/>
                <w:kern w:val="0"/>
                <w:szCs w:val="21"/>
                <w:lang w:bidi="ar"/>
              </w:rPr>
              <w:t>77</w:t>
            </w:r>
          </w:p>
        </w:tc>
        <w:tc>
          <w:tcPr>
            <w:tcW w:w="3315" w:type="dxa"/>
            <w:noWrap w:val="0"/>
            <w:vAlign w:val="center"/>
          </w:tcPr>
          <w:p w14:paraId="0D4CC742">
            <w:pPr>
              <w:widowControl/>
              <w:jc w:val="left"/>
              <w:textAlignment w:val="center"/>
              <w:rPr>
                <w:rFonts w:hint="eastAsia" w:cs="宋体"/>
                <w:color w:val="000000"/>
                <w:sz w:val="18"/>
                <w:szCs w:val="18"/>
              </w:rPr>
            </w:pPr>
            <w:r>
              <w:rPr>
                <w:rFonts w:hint="eastAsia" w:cs="宋体"/>
                <w:color w:val="000000"/>
                <w:kern w:val="0"/>
                <w:sz w:val="18"/>
                <w:szCs w:val="18"/>
                <w:lang w:bidi="ar"/>
              </w:rPr>
              <w:t>对羟基苯甲酸酯类及其钠盐（对羟基苯甲酸甲酯钠,对羟基苯甲酸乙酯及其钠盐）（以对羟基苯甲酸计）</w:t>
            </w:r>
          </w:p>
        </w:tc>
        <w:tc>
          <w:tcPr>
            <w:tcW w:w="5458" w:type="dxa"/>
            <w:noWrap w:val="0"/>
            <w:vAlign w:val="center"/>
          </w:tcPr>
          <w:p w14:paraId="590AFBF2">
            <w:pPr>
              <w:widowControl/>
              <w:jc w:val="left"/>
              <w:textAlignment w:val="center"/>
              <w:rPr>
                <w:rFonts w:hint="eastAsia" w:cs="宋体"/>
                <w:color w:val="000000"/>
                <w:szCs w:val="21"/>
              </w:rPr>
            </w:pPr>
            <w:r>
              <w:rPr>
                <w:rFonts w:hint="eastAsia" w:cs="宋体"/>
                <w:color w:val="000000"/>
                <w:kern w:val="0"/>
                <w:szCs w:val="21"/>
                <w:lang w:bidi="ar"/>
              </w:rPr>
              <w:t>GB5009.31、SN/T3545</w:t>
            </w:r>
          </w:p>
        </w:tc>
      </w:tr>
      <w:tr w14:paraId="7DA2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409F3847">
            <w:pPr>
              <w:widowControl/>
              <w:jc w:val="left"/>
              <w:textAlignment w:val="center"/>
              <w:rPr>
                <w:rFonts w:hint="eastAsia" w:cs="宋体"/>
                <w:color w:val="000000"/>
                <w:szCs w:val="21"/>
              </w:rPr>
            </w:pPr>
            <w:r>
              <w:rPr>
                <w:rFonts w:hint="eastAsia" w:cs="宋体"/>
                <w:color w:val="000000"/>
                <w:kern w:val="0"/>
                <w:szCs w:val="21"/>
                <w:lang w:bidi="ar"/>
              </w:rPr>
              <w:t>78</w:t>
            </w:r>
          </w:p>
        </w:tc>
        <w:tc>
          <w:tcPr>
            <w:tcW w:w="3315" w:type="dxa"/>
            <w:noWrap w:val="0"/>
            <w:vAlign w:val="center"/>
          </w:tcPr>
          <w:p w14:paraId="0204CB46">
            <w:pPr>
              <w:widowControl/>
              <w:jc w:val="left"/>
              <w:textAlignment w:val="center"/>
              <w:rPr>
                <w:rFonts w:hint="eastAsia" w:cs="宋体"/>
                <w:color w:val="000000"/>
                <w:sz w:val="18"/>
                <w:szCs w:val="18"/>
              </w:rPr>
            </w:pPr>
            <w:r>
              <w:rPr>
                <w:rFonts w:hint="eastAsia" w:cs="宋体"/>
                <w:color w:val="000000"/>
                <w:kern w:val="0"/>
                <w:sz w:val="18"/>
                <w:szCs w:val="18"/>
                <w:lang w:bidi="ar"/>
              </w:rPr>
              <w:t>多菌灵</w:t>
            </w:r>
          </w:p>
        </w:tc>
        <w:tc>
          <w:tcPr>
            <w:tcW w:w="5458" w:type="dxa"/>
            <w:noWrap w:val="0"/>
            <w:vAlign w:val="center"/>
          </w:tcPr>
          <w:p w14:paraId="491B6FCA">
            <w:pPr>
              <w:widowControl/>
              <w:jc w:val="left"/>
              <w:textAlignment w:val="center"/>
              <w:rPr>
                <w:rFonts w:hint="eastAsia" w:cs="宋体"/>
                <w:color w:val="000000"/>
                <w:szCs w:val="21"/>
              </w:rPr>
            </w:pPr>
            <w:r>
              <w:rPr>
                <w:rFonts w:hint="eastAsia" w:cs="宋体"/>
                <w:color w:val="000000"/>
                <w:kern w:val="0"/>
                <w:szCs w:val="21"/>
                <w:lang w:bidi="ar"/>
              </w:rPr>
              <w:t>GB/T20769、NY/T1453</w:t>
            </w:r>
          </w:p>
        </w:tc>
      </w:tr>
      <w:tr w14:paraId="20D4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80" w:type="dxa"/>
            <w:noWrap w:val="0"/>
            <w:vAlign w:val="center"/>
          </w:tcPr>
          <w:p w14:paraId="2F65CA13">
            <w:pPr>
              <w:widowControl/>
              <w:jc w:val="left"/>
              <w:textAlignment w:val="center"/>
              <w:rPr>
                <w:rFonts w:hint="eastAsia" w:cs="宋体"/>
                <w:color w:val="000000"/>
                <w:szCs w:val="21"/>
              </w:rPr>
            </w:pPr>
            <w:r>
              <w:rPr>
                <w:rFonts w:hint="eastAsia" w:cs="宋体"/>
                <w:color w:val="000000"/>
                <w:kern w:val="0"/>
                <w:szCs w:val="21"/>
                <w:lang w:bidi="ar"/>
              </w:rPr>
              <w:t>79</w:t>
            </w:r>
          </w:p>
        </w:tc>
        <w:tc>
          <w:tcPr>
            <w:tcW w:w="3315" w:type="dxa"/>
            <w:noWrap w:val="0"/>
            <w:vAlign w:val="center"/>
          </w:tcPr>
          <w:p w14:paraId="3C464DDF">
            <w:pPr>
              <w:widowControl/>
              <w:jc w:val="left"/>
              <w:textAlignment w:val="center"/>
              <w:rPr>
                <w:rFonts w:hint="eastAsia" w:cs="宋体"/>
                <w:color w:val="000000"/>
                <w:sz w:val="18"/>
                <w:szCs w:val="18"/>
              </w:rPr>
            </w:pPr>
            <w:r>
              <w:rPr>
                <w:rFonts w:hint="eastAsia" w:cs="宋体"/>
                <w:color w:val="000000"/>
                <w:kern w:val="0"/>
                <w:sz w:val="18"/>
                <w:szCs w:val="18"/>
                <w:lang w:bidi="ar"/>
              </w:rPr>
              <w:t>多氯联苯（以PCB28、PCB52、PCB101、PCB118、PCB138、PCB153和PCB180总和计）</w:t>
            </w:r>
          </w:p>
        </w:tc>
        <w:tc>
          <w:tcPr>
            <w:tcW w:w="5458" w:type="dxa"/>
            <w:noWrap w:val="0"/>
            <w:vAlign w:val="center"/>
          </w:tcPr>
          <w:p w14:paraId="05649731">
            <w:pPr>
              <w:widowControl/>
              <w:jc w:val="left"/>
              <w:textAlignment w:val="center"/>
              <w:rPr>
                <w:rFonts w:hint="eastAsia" w:cs="宋体"/>
                <w:color w:val="000000"/>
                <w:szCs w:val="21"/>
              </w:rPr>
            </w:pPr>
            <w:r>
              <w:rPr>
                <w:rFonts w:hint="eastAsia" w:cs="宋体"/>
                <w:color w:val="000000"/>
                <w:kern w:val="0"/>
                <w:szCs w:val="21"/>
                <w:lang w:bidi="ar"/>
              </w:rPr>
              <w:t>GB5009.190</w:t>
            </w:r>
          </w:p>
        </w:tc>
      </w:tr>
      <w:tr w14:paraId="4982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14:paraId="45BFBA3B">
            <w:pPr>
              <w:widowControl/>
              <w:jc w:val="left"/>
              <w:textAlignment w:val="center"/>
              <w:rPr>
                <w:rFonts w:hint="eastAsia" w:cs="宋体"/>
                <w:color w:val="000000"/>
                <w:szCs w:val="21"/>
              </w:rPr>
            </w:pPr>
            <w:r>
              <w:rPr>
                <w:rFonts w:hint="eastAsia" w:cs="宋体"/>
                <w:color w:val="000000"/>
                <w:kern w:val="0"/>
                <w:szCs w:val="21"/>
                <w:lang w:bidi="ar"/>
              </w:rPr>
              <w:t>80</w:t>
            </w:r>
          </w:p>
        </w:tc>
        <w:tc>
          <w:tcPr>
            <w:tcW w:w="3315" w:type="dxa"/>
            <w:noWrap w:val="0"/>
            <w:vAlign w:val="center"/>
          </w:tcPr>
          <w:p w14:paraId="1F5911BF">
            <w:pPr>
              <w:widowControl/>
              <w:jc w:val="left"/>
              <w:textAlignment w:val="center"/>
              <w:rPr>
                <w:rFonts w:hint="eastAsia" w:cs="宋体"/>
                <w:color w:val="000000"/>
                <w:sz w:val="18"/>
                <w:szCs w:val="18"/>
              </w:rPr>
            </w:pPr>
            <w:r>
              <w:rPr>
                <w:rFonts w:hint="eastAsia" w:cs="宋体"/>
                <w:color w:val="000000"/>
                <w:kern w:val="0"/>
                <w:sz w:val="18"/>
                <w:szCs w:val="18"/>
                <w:lang w:bidi="ar"/>
              </w:rPr>
              <w:t>多西环素（强力霉素）</w:t>
            </w:r>
          </w:p>
        </w:tc>
        <w:tc>
          <w:tcPr>
            <w:tcW w:w="5458" w:type="dxa"/>
            <w:noWrap w:val="0"/>
            <w:vAlign w:val="center"/>
          </w:tcPr>
          <w:p w14:paraId="4B98C99A">
            <w:pPr>
              <w:widowControl/>
              <w:jc w:val="left"/>
              <w:textAlignment w:val="center"/>
              <w:rPr>
                <w:rFonts w:hint="eastAsia" w:cs="宋体"/>
                <w:color w:val="000000"/>
                <w:szCs w:val="21"/>
              </w:rPr>
            </w:pPr>
            <w:r>
              <w:rPr>
                <w:rFonts w:hint="eastAsia" w:cs="宋体"/>
                <w:color w:val="000000"/>
                <w:kern w:val="0"/>
                <w:szCs w:val="21"/>
                <w:lang w:bidi="ar"/>
              </w:rPr>
              <w:t>GB/T21317</w:t>
            </w:r>
          </w:p>
        </w:tc>
      </w:tr>
      <w:tr w14:paraId="34FD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48E8A73">
            <w:pPr>
              <w:widowControl/>
              <w:jc w:val="left"/>
              <w:textAlignment w:val="center"/>
              <w:rPr>
                <w:rFonts w:hint="eastAsia" w:cs="宋体"/>
                <w:color w:val="000000"/>
                <w:szCs w:val="21"/>
              </w:rPr>
            </w:pPr>
            <w:r>
              <w:rPr>
                <w:rFonts w:hint="eastAsia" w:cs="宋体"/>
                <w:color w:val="000000"/>
                <w:kern w:val="0"/>
                <w:szCs w:val="21"/>
                <w:lang w:bidi="ar"/>
              </w:rPr>
              <w:t>81</w:t>
            </w:r>
          </w:p>
        </w:tc>
        <w:tc>
          <w:tcPr>
            <w:tcW w:w="3315" w:type="dxa"/>
            <w:noWrap w:val="0"/>
            <w:vAlign w:val="center"/>
          </w:tcPr>
          <w:p w14:paraId="1A96A098">
            <w:pPr>
              <w:widowControl/>
              <w:jc w:val="left"/>
              <w:textAlignment w:val="center"/>
              <w:rPr>
                <w:rFonts w:hint="eastAsia" w:cs="宋体"/>
                <w:color w:val="000000"/>
                <w:sz w:val="18"/>
                <w:szCs w:val="18"/>
              </w:rPr>
            </w:pPr>
            <w:r>
              <w:rPr>
                <w:rFonts w:hint="eastAsia" w:cs="宋体"/>
                <w:color w:val="000000"/>
                <w:kern w:val="0"/>
                <w:sz w:val="18"/>
                <w:szCs w:val="18"/>
                <w:lang w:bidi="ar"/>
              </w:rPr>
              <w:t>噁喹酸</w:t>
            </w:r>
          </w:p>
        </w:tc>
        <w:tc>
          <w:tcPr>
            <w:tcW w:w="5458" w:type="dxa"/>
            <w:noWrap w:val="0"/>
            <w:vAlign w:val="center"/>
          </w:tcPr>
          <w:p w14:paraId="04856B52">
            <w:pPr>
              <w:widowControl/>
              <w:jc w:val="left"/>
              <w:textAlignment w:val="center"/>
              <w:rPr>
                <w:rFonts w:hint="eastAsia" w:cs="宋体"/>
                <w:color w:val="000000"/>
                <w:szCs w:val="21"/>
              </w:rPr>
            </w:pPr>
            <w:r>
              <w:rPr>
                <w:rFonts w:hint="eastAsia" w:cs="宋体"/>
                <w:color w:val="000000"/>
                <w:kern w:val="0"/>
                <w:szCs w:val="21"/>
                <w:lang w:bidi="ar"/>
              </w:rPr>
              <w:t>GB/T23198、农业部1077号公告-1-2008</w:t>
            </w:r>
          </w:p>
        </w:tc>
      </w:tr>
      <w:tr w14:paraId="38A2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4B24E44">
            <w:pPr>
              <w:widowControl/>
              <w:jc w:val="left"/>
              <w:textAlignment w:val="center"/>
              <w:rPr>
                <w:rFonts w:hint="eastAsia" w:cs="宋体"/>
                <w:color w:val="000000"/>
                <w:szCs w:val="21"/>
              </w:rPr>
            </w:pPr>
            <w:r>
              <w:rPr>
                <w:rFonts w:hint="eastAsia" w:cs="宋体"/>
                <w:color w:val="000000"/>
                <w:kern w:val="0"/>
                <w:szCs w:val="21"/>
                <w:lang w:bidi="ar"/>
              </w:rPr>
              <w:t>82</w:t>
            </w:r>
          </w:p>
        </w:tc>
        <w:tc>
          <w:tcPr>
            <w:tcW w:w="3315" w:type="dxa"/>
            <w:noWrap w:val="0"/>
            <w:vAlign w:val="center"/>
          </w:tcPr>
          <w:p w14:paraId="4D33F840">
            <w:pPr>
              <w:widowControl/>
              <w:jc w:val="left"/>
              <w:textAlignment w:val="center"/>
              <w:rPr>
                <w:rFonts w:hint="eastAsia" w:cs="宋体"/>
                <w:color w:val="000000"/>
                <w:sz w:val="18"/>
                <w:szCs w:val="18"/>
              </w:rPr>
            </w:pPr>
            <w:r>
              <w:rPr>
                <w:rFonts w:hint="eastAsia" w:cs="宋体"/>
                <w:color w:val="000000"/>
                <w:kern w:val="0"/>
                <w:sz w:val="18"/>
                <w:szCs w:val="18"/>
                <w:lang w:bidi="ar"/>
              </w:rPr>
              <w:t>噁霜灵</w:t>
            </w:r>
          </w:p>
        </w:tc>
        <w:tc>
          <w:tcPr>
            <w:tcW w:w="5458" w:type="dxa"/>
            <w:noWrap w:val="0"/>
            <w:vAlign w:val="center"/>
          </w:tcPr>
          <w:p w14:paraId="288C6483">
            <w:pPr>
              <w:widowControl/>
              <w:jc w:val="left"/>
              <w:textAlignment w:val="center"/>
              <w:rPr>
                <w:rFonts w:hint="eastAsia" w:cs="宋体"/>
                <w:color w:val="000000"/>
                <w:szCs w:val="21"/>
              </w:rPr>
            </w:pPr>
            <w:r>
              <w:rPr>
                <w:rFonts w:hint="eastAsia" w:cs="宋体"/>
                <w:color w:val="000000"/>
                <w:kern w:val="0"/>
                <w:szCs w:val="21"/>
                <w:lang w:bidi="ar"/>
              </w:rPr>
              <w:t>NY/T1379、GB23200.8</w:t>
            </w:r>
          </w:p>
        </w:tc>
      </w:tr>
      <w:tr w14:paraId="7767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E7A5880">
            <w:pPr>
              <w:widowControl/>
              <w:jc w:val="left"/>
              <w:textAlignment w:val="center"/>
              <w:rPr>
                <w:rFonts w:hint="eastAsia" w:cs="宋体"/>
                <w:color w:val="000000"/>
                <w:szCs w:val="21"/>
              </w:rPr>
            </w:pPr>
            <w:r>
              <w:rPr>
                <w:rFonts w:hint="eastAsia" w:cs="宋体"/>
                <w:color w:val="000000"/>
                <w:kern w:val="0"/>
                <w:szCs w:val="21"/>
                <w:lang w:bidi="ar"/>
              </w:rPr>
              <w:t>83</w:t>
            </w:r>
          </w:p>
        </w:tc>
        <w:tc>
          <w:tcPr>
            <w:tcW w:w="3315" w:type="dxa"/>
            <w:noWrap w:val="0"/>
            <w:vAlign w:val="center"/>
          </w:tcPr>
          <w:p w14:paraId="73670F4C">
            <w:pPr>
              <w:widowControl/>
              <w:jc w:val="left"/>
              <w:textAlignment w:val="center"/>
              <w:rPr>
                <w:rFonts w:hint="eastAsia" w:cs="宋体"/>
                <w:color w:val="000000"/>
                <w:sz w:val="18"/>
                <w:szCs w:val="18"/>
              </w:rPr>
            </w:pPr>
            <w:r>
              <w:rPr>
                <w:rFonts w:hint="eastAsia" w:cs="宋体"/>
                <w:color w:val="000000"/>
                <w:kern w:val="0"/>
                <w:sz w:val="18"/>
                <w:szCs w:val="18"/>
                <w:lang w:bidi="ar"/>
              </w:rPr>
              <w:t>噁唑菌酮</w:t>
            </w:r>
          </w:p>
        </w:tc>
        <w:tc>
          <w:tcPr>
            <w:tcW w:w="5458" w:type="dxa"/>
            <w:noWrap w:val="0"/>
            <w:vAlign w:val="center"/>
          </w:tcPr>
          <w:p w14:paraId="217386FC">
            <w:pPr>
              <w:widowControl/>
              <w:jc w:val="left"/>
              <w:textAlignment w:val="center"/>
              <w:rPr>
                <w:rFonts w:hint="eastAsia" w:cs="宋体"/>
                <w:color w:val="000000"/>
                <w:szCs w:val="21"/>
              </w:rPr>
            </w:pPr>
            <w:r>
              <w:rPr>
                <w:rFonts w:hint="eastAsia" w:cs="宋体"/>
                <w:color w:val="000000"/>
                <w:kern w:val="0"/>
                <w:szCs w:val="21"/>
                <w:lang w:bidi="ar"/>
              </w:rPr>
              <w:t>GB/T20769</w:t>
            </w:r>
          </w:p>
        </w:tc>
      </w:tr>
      <w:tr w14:paraId="67A0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14:paraId="783650F1">
            <w:pPr>
              <w:widowControl/>
              <w:jc w:val="left"/>
              <w:textAlignment w:val="center"/>
              <w:rPr>
                <w:rFonts w:hint="eastAsia" w:cs="宋体"/>
                <w:color w:val="000000"/>
                <w:szCs w:val="21"/>
              </w:rPr>
            </w:pPr>
            <w:r>
              <w:rPr>
                <w:rFonts w:hint="eastAsia" w:cs="宋体"/>
                <w:color w:val="000000"/>
                <w:kern w:val="0"/>
                <w:szCs w:val="21"/>
                <w:lang w:bidi="ar"/>
              </w:rPr>
              <w:t>84</w:t>
            </w:r>
          </w:p>
        </w:tc>
        <w:tc>
          <w:tcPr>
            <w:tcW w:w="3315" w:type="dxa"/>
            <w:noWrap w:val="0"/>
            <w:vAlign w:val="center"/>
          </w:tcPr>
          <w:p w14:paraId="51BC52A6">
            <w:pPr>
              <w:widowControl/>
              <w:jc w:val="left"/>
              <w:textAlignment w:val="center"/>
              <w:rPr>
                <w:rFonts w:hint="eastAsia" w:cs="宋体"/>
                <w:color w:val="000000"/>
                <w:sz w:val="18"/>
                <w:szCs w:val="18"/>
              </w:rPr>
            </w:pPr>
            <w:r>
              <w:rPr>
                <w:rFonts w:hint="eastAsia" w:cs="宋体"/>
                <w:color w:val="000000"/>
                <w:kern w:val="0"/>
                <w:sz w:val="18"/>
                <w:szCs w:val="18"/>
                <w:lang w:bidi="ar"/>
              </w:rPr>
              <w:t>恩诺沙星（以恩诺沙星与环丙沙星之和计）</w:t>
            </w:r>
          </w:p>
        </w:tc>
        <w:tc>
          <w:tcPr>
            <w:tcW w:w="5458" w:type="dxa"/>
            <w:noWrap w:val="0"/>
            <w:vAlign w:val="center"/>
          </w:tcPr>
          <w:p w14:paraId="2B80EA96">
            <w:pPr>
              <w:widowControl/>
              <w:jc w:val="left"/>
              <w:textAlignment w:val="center"/>
              <w:rPr>
                <w:rFonts w:hint="eastAsia" w:cs="宋体"/>
                <w:color w:val="000000"/>
                <w:szCs w:val="21"/>
              </w:rPr>
            </w:pPr>
            <w:r>
              <w:rPr>
                <w:rFonts w:hint="eastAsia" w:cs="宋体"/>
                <w:color w:val="000000"/>
                <w:kern w:val="0"/>
                <w:szCs w:val="21"/>
                <w:lang w:bidi="ar"/>
              </w:rPr>
              <w:t>GB/T21312</w:t>
            </w:r>
          </w:p>
        </w:tc>
      </w:tr>
      <w:tr w14:paraId="14E0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7FC6AE4">
            <w:pPr>
              <w:widowControl/>
              <w:jc w:val="left"/>
              <w:textAlignment w:val="center"/>
              <w:rPr>
                <w:rFonts w:hint="eastAsia" w:cs="宋体"/>
                <w:color w:val="000000"/>
                <w:szCs w:val="21"/>
              </w:rPr>
            </w:pPr>
            <w:r>
              <w:rPr>
                <w:rFonts w:hint="eastAsia" w:cs="宋体"/>
                <w:color w:val="000000"/>
                <w:kern w:val="0"/>
                <w:szCs w:val="21"/>
                <w:lang w:bidi="ar"/>
              </w:rPr>
              <w:t>85</w:t>
            </w:r>
          </w:p>
        </w:tc>
        <w:tc>
          <w:tcPr>
            <w:tcW w:w="3315" w:type="dxa"/>
            <w:noWrap w:val="0"/>
            <w:vAlign w:val="center"/>
          </w:tcPr>
          <w:p w14:paraId="66F1650E">
            <w:pPr>
              <w:widowControl/>
              <w:jc w:val="left"/>
              <w:textAlignment w:val="center"/>
              <w:rPr>
                <w:rFonts w:hint="eastAsia" w:cs="宋体"/>
                <w:color w:val="000000"/>
                <w:sz w:val="18"/>
                <w:szCs w:val="18"/>
              </w:rPr>
            </w:pPr>
            <w:r>
              <w:rPr>
                <w:rFonts w:hint="eastAsia" w:cs="宋体"/>
                <w:color w:val="000000"/>
                <w:kern w:val="0"/>
                <w:sz w:val="18"/>
                <w:szCs w:val="18"/>
                <w:lang w:bidi="ar"/>
              </w:rPr>
              <w:t>二丁基羟基甲苯（BHT）</w:t>
            </w:r>
          </w:p>
        </w:tc>
        <w:tc>
          <w:tcPr>
            <w:tcW w:w="5458" w:type="dxa"/>
            <w:noWrap w:val="0"/>
            <w:vAlign w:val="center"/>
          </w:tcPr>
          <w:p w14:paraId="562DB563">
            <w:pPr>
              <w:widowControl/>
              <w:jc w:val="left"/>
              <w:textAlignment w:val="center"/>
              <w:rPr>
                <w:rFonts w:hint="eastAsia" w:cs="宋体"/>
                <w:color w:val="000000"/>
                <w:szCs w:val="21"/>
              </w:rPr>
            </w:pPr>
            <w:r>
              <w:rPr>
                <w:rFonts w:hint="eastAsia" w:cs="宋体"/>
                <w:color w:val="000000"/>
                <w:kern w:val="0"/>
                <w:szCs w:val="21"/>
                <w:lang w:bidi="ar"/>
              </w:rPr>
              <w:t>GB5009.32</w:t>
            </w:r>
          </w:p>
        </w:tc>
      </w:tr>
      <w:tr w14:paraId="22A4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B9E368B">
            <w:pPr>
              <w:widowControl/>
              <w:jc w:val="left"/>
              <w:textAlignment w:val="center"/>
              <w:rPr>
                <w:rFonts w:hint="eastAsia" w:cs="宋体"/>
                <w:color w:val="000000"/>
                <w:szCs w:val="21"/>
              </w:rPr>
            </w:pPr>
            <w:r>
              <w:rPr>
                <w:rFonts w:hint="eastAsia" w:cs="宋体"/>
                <w:color w:val="000000"/>
                <w:kern w:val="0"/>
                <w:szCs w:val="21"/>
                <w:lang w:bidi="ar"/>
              </w:rPr>
              <w:t>86</w:t>
            </w:r>
          </w:p>
        </w:tc>
        <w:tc>
          <w:tcPr>
            <w:tcW w:w="3315" w:type="dxa"/>
            <w:noWrap w:val="0"/>
            <w:vAlign w:val="center"/>
          </w:tcPr>
          <w:p w14:paraId="5571EBB1">
            <w:pPr>
              <w:widowControl/>
              <w:jc w:val="left"/>
              <w:textAlignment w:val="center"/>
              <w:rPr>
                <w:rFonts w:hint="eastAsia" w:cs="宋体"/>
                <w:color w:val="000000"/>
                <w:sz w:val="18"/>
                <w:szCs w:val="18"/>
              </w:rPr>
            </w:pPr>
            <w:r>
              <w:rPr>
                <w:rFonts w:hint="eastAsia" w:cs="宋体"/>
                <w:color w:val="000000"/>
                <w:kern w:val="0"/>
                <w:sz w:val="18"/>
                <w:szCs w:val="18"/>
                <w:lang w:bidi="ar"/>
              </w:rPr>
              <w:t>二甲戊灵</w:t>
            </w:r>
          </w:p>
        </w:tc>
        <w:tc>
          <w:tcPr>
            <w:tcW w:w="5458" w:type="dxa"/>
            <w:noWrap w:val="0"/>
            <w:vAlign w:val="center"/>
          </w:tcPr>
          <w:p w14:paraId="01A959A2">
            <w:pPr>
              <w:widowControl/>
              <w:jc w:val="left"/>
              <w:textAlignment w:val="center"/>
              <w:rPr>
                <w:rFonts w:hint="eastAsia" w:cs="宋体"/>
                <w:color w:val="000000"/>
                <w:szCs w:val="21"/>
              </w:rPr>
            </w:pPr>
            <w:r>
              <w:rPr>
                <w:rFonts w:hint="eastAsia" w:cs="宋体"/>
                <w:color w:val="000000"/>
                <w:kern w:val="0"/>
                <w:szCs w:val="21"/>
                <w:lang w:bidi="ar"/>
              </w:rPr>
              <w:t>GB23200.8、NY/T1379</w:t>
            </w:r>
          </w:p>
        </w:tc>
      </w:tr>
      <w:tr w14:paraId="6A79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8B385FD">
            <w:pPr>
              <w:widowControl/>
              <w:jc w:val="left"/>
              <w:textAlignment w:val="center"/>
              <w:rPr>
                <w:rFonts w:hint="eastAsia" w:cs="宋体"/>
                <w:color w:val="000000"/>
                <w:szCs w:val="21"/>
              </w:rPr>
            </w:pPr>
            <w:r>
              <w:rPr>
                <w:rFonts w:hint="eastAsia" w:cs="宋体"/>
                <w:color w:val="000000"/>
                <w:kern w:val="0"/>
                <w:szCs w:val="21"/>
                <w:lang w:bidi="ar"/>
              </w:rPr>
              <w:t>87</w:t>
            </w:r>
          </w:p>
        </w:tc>
        <w:tc>
          <w:tcPr>
            <w:tcW w:w="3315" w:type="dxa"/>
            <w:noWrap w:val="0"/>
            <w:vAlign w:val="center"/>
          </w:tcPr>
          <w:p w14:paraId="51816B82">
            <w:pPr>
              <w:widowControl/>
              <w:jc w:val="left"/>
              <w:textAlignment w:val="center"/>
              <w:rPr>
                <w:rFonts w:hint="eastAsia" w:cs="宋体"/>
                <w:color w:val="000000"/>
                <w:sz w:val="18"/>
                <w:szCs w:val="18"/>
              </w:rPr>
            </w:pPr>
            <w:r>
              <w:rPr>
                <w:rFonts w:hint="eastAsia" w:cs="宋体"/>
                <w:color w:val="000000"/>
                <w:kern w:val="0"/>
                <w:sz w:val="18"/>
                <w:szCs w:val="18"/>
                <w:lang w:bidi="ar"/>
              </w:rPr>
              <w:t>二十二碳二烯酸</w:t>
            </w:r>
          </w:p>
        </w:tc>
        <w:tc>
          <w:tcPr>
            <w:tcW w:w="5458" w:type="dxa"/>
            <w:noWrap w:val="0"/>
            <w:vAlign w:val="center"/>
          </w:tcPr>
          <w:p w14:paraId="00EA8668">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30F8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A6AA99C">
            <w:pPr>
              <w:widowControl/>
              <w:jc w:val="left"/>
              <w:textAlignment w:val="center"/>
              <w:rPr>
                <w:rFonts w:hint="eastAsia" w:cs="宋体"/>
                <w:color w:val="000000"/>
                <w:szCs w:val="21"/>
              </w:rPr>
            </w:pPr>
            <w:r>
              <w:rPr>
                <w:rFonts w:hint="eastAsia" w:cs="宋体"/>
                <w:color w:val="000000"/>
                <w:kern w:val="0"/>
                <w:szCs w:val="21"/>
                <w:lang w:bidi="ar"/>
              </w:rPr>
              <w:t>88</w:t>
            </w:r>
          </w:p>
        </w:tc>
        <w:tc>
          <w:tcPr>
            <w:tcW w:w="3315" w:type="dxa"/>
            <w:noWrap w:val="0"/>
            <w:vAlign w:val="center"/>
          </w:tcPr>
          <w:p w14:paraId="5BCC8B71">
            <w:pPr>
              <w:widowControl/>
              <w:jc w:val="left"/>
              <w:textAlignment w:val="center"/>
              <w:rPr>
                <w:rFonts w:hint="eastAsia" w:cs="宋体"/>
                <w:color w:val="000000"/>
                <w:sz w:val="18"/>
                <w:szCs w:val="18"/>
              </w:rPr>
            </w:pPr>
            <w:r>
              <w:rPr>
                <w:rFonts w:hint="eastAsia" w:cs="宋体"/>
                <w:color w:val="000000"/>
                <w:kern w:val="0"/>
                <w:sz w:val="18"/>
                <w:szCs w:val="18"/>
                <w:lang w:bidi="ar"/>
              </w:rPr>
              <w:t>二十四碳一烯酸</w:t>
            </w:r>
          </w:p>
        </w:tc>
        <w:tc>
          <w:tcPr>
            <w:tcW w:w="5458" w:type="dxa"/>
            <w:noWrap w:val="0"/>
            <w:vAlign w:val="center"/>
          </w:tcPr>
          <w:p w14:paraId="336C6FDC">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318E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6B69F45">
            <w:pPr>
              <w:widowControl/>
              <w:jc w:val="left"/>
              <w:textAlignment w:val="center"/>
              <w:rPr>
                <w:rFonts w:hint="eastAsia" w:cs="宋体"/>
                <w:color w:val="000000"/>
                <w:szCs w:val="21"/>
              </w:rPr>
            </w:pPr>
            <w:r>
              <w:rPr>
                <w:rFonts w:hint="eastAsia" w:cs="宋体"/>
                <w:color w:val="000000"/>
                <w:kern w:val="0"/>
                <w:szCs w:val="21"/>
                <w:lang w:bidi="ar"/>
              </w:rPr>
              <w:t>89</w:t>
            </w:r>
          </w:p>
        </w:tc>
        <w:tc>
          <w:tcPr>
            <w:tcW w:w="3315" w:type="dxa"/>
            <w:noWrap w:val="0"/>
            <w:vAlign w:val="center"/>
          </w:tcPr>
          <w:p w14:paraId="0E6FD484">
            <w:pPr>
              <w:widowControl/>
              <w:jc w:val="left"/>
              <w:textAlignment w:val="center"/>
              <w:rPr>
                <w:rFonts w:hint="eastAsia" w:cs="宋体"/>
                <w:color w:val="000000"/>
                <w:sz w:val="18"/>
                <w:szCs w:val="18"/>
              </w:rPr>
            </w:pPr>
            <w:r>
              <w:rPr>
                <w:rFonts w:hint="eastAsia" w:cs="宋体"/>
                <w:color w:val="000000"/>
                <w:kern w:val="0"/>
                <w:sz w:val="18"/>
                <w:szCs w:val="18"/>
                <w:lang w:bidi="ar"/>
              </w:rPr>
              <w:t>二十四烷酸</w:t>
            </w:r>
          </w:p>
        </w:tc>
        <w:tc>
          <w:tcPr>
            <w:tcW w:w="5458" w:type="dxa"/>
            <w:noWrap w:val="0"/>
            <w:vAlign w:val="center"/>
          </w:tcPr>
          <w:p w14:paraId="0392E093">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6DAA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14:paraId="11EF212D">
            <w:pPr>
              <w:widowControl/>
              <w:jc w:val="left"/>
              <w:textAlignment w:val="center"/>
              <w:rPr>
                <w:rFonts w:hint="eastAsia" w:cs="宋体"/>
                <w:color w:val="000000"/>
                <w:szCs w:val="21"/>
              </w:rPr>
            </w:pPr>
            <w:r>
              <w:rPr>
                <w:rFonts w:hint="eastAsia" w:cs="宋体"/>
                <w:color w:val="000000"/>
                <w:kern w:val="0"/>
                <w:szCs w:val="21"/>
                <w:lang w:bidi="ar"/>
              </w:rPr>
              <w:t>90</w:t>
            </w:r>
          </w:p>
        </w:tc>
        <w:tc>
          <w:tcPr>
            <w:tcW w:w="3315" w:type="dxa"/>
            <w:noWrap w:val="0"/>
            <w:vAlign w:val="center"/>
          </w:tcPr>
          <w:p w14:paraId="2ADFF0B8">
            <w:pPr>
              <w:widowControl/>
              <w:jc w:val="left"/>
              <w:textAlignment w:val="center"/>
              <w:rPr>
                <w:rFonts w:hint="eastAsia" w:cs="宋体"/>
                <w:color w:val="000000"/>
                <w:sz w:val="18"/>
                <w:szCs w:val="18"/>
              </w:rPr>
            </w:pPr>
            <w:r>
              <w:rPr>
                <w:rFonts w:hint="eastAsia" w:cs="宋体"/>
                <w:color w:val="000000"/>
                <w:kern w:val="0"/>
                <w:sz w:val="18"/>
                <w:szCs w:val="18"/>
                <w:lang w:bidi="ar"/>
              </w:rPr>
              <w:t>二十碳五烯酸与二十二碳六烯酸的比</w:t>
            </w:r>
          </w:p>
        </w:tc>
        <w:tc>
          <w:tcPr>
            <w:tcW w:w="5458" w:type="dxa"/>
            <w:noWrap w:val="0"/>
            <w:vAlign w:val="center"/>
          </w:tcPr>
          <w:p w14:paraId="7C42A734">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2F83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BDB1CB7">
            <w:pPr>
              <w:widowControl/>
              <w:jc w:val="left"/>
              <w:textAlignment w:val="center"/>
              <w:rPr>
                <w:rFonts w:hint="eastAsia" w:cs="宋体"/>
                <w:color w:val="000000"/>
                <w:szCs w:val="21"/>
              </w:rPr>
            </w:pPr>
            <w:r>
              <w:rPr>
                <w:rFonts w:hint="eastAsia" w:cs="宋体"/>
                <w:color w:val="000000"/>
                <w:kern w:val="0"/>
                <w:szCs w:val="21"/>
                <w:lang w:bidi="ar"/>
              </w:rPr>
              <w:t>91</w:t>
            </w:r>
          </w:p>
        </w:tc>
        <w:tc>
          <w:tcPr>
            <w:tcW w:w="3315" w:type="dxa"/>
            <w:noWrap w:val="0"/>
            <w:vAlign w:val="center"/>
          </w:tcPr>
          <w:p w14:paraId="23A496F9">
            <w:pPr>
              <w:widowControl/>
              <w:jc w:val="left"/>
              <w:textAlignment w:val="center"/>
              <w:rPr>
                <w:rFonts w:hint="eastAsia" w:cs="宋体"/>
                <w:color w:val="000000"/>
                <w:sz w:val="18"/>
                <w:szCs w:val="18"/>
              </w:rPr>
            </w:pPr>
            <w:r>
              <w:rPr>
                <w:rFonts w:hint="eastAsia" w:cs="宋体"/>
                <w:color w:val="000000"/>
                <w:kern w:val="0"/>
                <w:sz w:val="18"/>
                <w:szCs w:val="18"/>
                <w:lang w:bidi="ar"/>
              </w:rPr>
              <w:t>二十碳烯酸</w:t>
            </w:r>
          </w:p>
        </w:tc>
        <w:tc>
          <w:tcPr>
            <w:tcW w:w="5458" w:type="dxa"/>
            <w:noWrap w:val="0"/>
            <w:vAlign w:val="center"/>
          </w:tcPr>
          <w:p w14:paraId="025A965C">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14FE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C71EB56">
            <w:pPr>
              <w:widowControl/>
              <w:jc w:val="left"/>
              <w:textAlignment w:val="center"/>
              <w:rPr>
                <w:rFonts w:hint="eastAsia" w:cs="宋体"/>
                <w:color w:val="000000"/>
                <w:szCs w:val="21"/>
              </w:rPr>
            </w:pPr>
            <w:r>
              <w:rPr>
                <w:rFonts w:hint="eastAsia" w:cs="宋体"/>
                <w:color w:val="000000"/>
                <w:kern w:val="0"/>
                <w:szCs w:val="21"/>
                <w:lang w:bidi="ar"/>
              </w:rPr>
              <w:t>92</w:t>
            </w:r>
          </w:p>
        </w:tc>
        <w:tc>
          <w:tcPr>
            <w:tcW w:w="3315" w:type="dxa"/>
            <w:noWrap w:val="0"/>
            <w:vAlign w:val="center"/>
          </w:tcPr>
          <w:p w14:paraId="34D9E9A5">
            <w:pPr>
              <w:widowControl/>
              <w:jc w:val="left"/>
              <w:textAlignment w:val="center"/>
              <w:rPr>
                <w:rFonts w:hint="eastAsia" w:cs="宋体"/>
                <w:color w:val="000000"/>
                <w:sz w:val="18"/>
                <w:szCs w:val="18"/>
              </w:rPr>
            </w:pPr>
            <w:r>
              <w:rPr>
                <w:rFonts w:hint="eastAsia" w:cs="宋体"/>
                <w:color w:val="000000"/>
                <w:kern w:val="0"/>
                <w:sz w:val="18"/>
                <w:szCs w:val="18"/>
                <w:lang w:bidi="ar"/>
              </w:rPr>
              <w:t>二氧化硫</w:t>
            </w:r>
          </w:p>
        </w:tc>
        <w:tc>
          <w:tcPr>
            <w:tcW w:w="5458" w:type="dxa"/>
            <w:noWrap w:val="0"/>
            <w:vAlign w:val="center"/>
          </w:tcPr>
          <w:p w14:paraId="3B38FECF">
            <w:pPr>
              <w:widowControl/>
              <w:jc w:val="left"/>
              <w:textAlignment w:val="center"/>
              <w:rPr>
                <w:rFonts w:hint="eastAsia" w:cs="宋体"/>
                <w:color w:val="000000"/>
                <w:szCs w:val="21"/>
              </w:rPr>
            </w:pPr>
            <w:r>
              <w:rPr>
                <w:rFonts w:hint="eastAsia" w:cs="宋体"/>
                <w:color w:val="000000"/>
                <w:kern w:val="0"/>
                <w:szCs w:val="21"/>
                <w:lang w:bidi="ar"/>
              </w:rPr>
              <w:t>GB5009.34</w:t>
            </w:r>
          </w:p>
        </w:tc>
      </w:tr>
      <w:tr w14:paraId="7E9F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B26BB6E">
            <w:pPr>
              <w:widowControl/>
              <w:jc w:val="left"/>
              <w:textAlignment w:val="center"/>
              <w:rPr>
                <w:rFonts w:hint="eastAsia" w:cs="宋体"/>
                <w:color w:val="000000"/>
                <w:szCs w:val="21"/>
              </w:rPr>
            </w:pPr>
            <w:r>
              <w:rPr>
                <w:rFonts w:hint="eastAsia" w:cs="宋体"/>
                <w:color w:val="000000"/>
                <w:kern w:val="0"/>
                <w:szCs w:val="21"/>
                <w:lang w:bidi="ar"/>
              </w:rPr>
              <w:t>93</w:t>
            </w:r>
          </w:p>
        </w:tc>
        <w:tc>
          <w:tcPr>
            <w:tcW w:w="3315" w:type="dxa"/>
            <w:noWrap w:val="0"/>
            <w:vAlign w:val="center"/>
          </w:tcPr>
          <w:p w14:paraId="72B702C4">
            <w:pPr>
              <w:widowControl/>
              <w:jc w:val="left"/>
              <w:textAlignment w:val="center"/>
              <w:rPr>
                <w:rFonts w:hint="eastAsia" w:cs="宋体"/>
                <w:color w:val="000000"/>
                <w:sz w:val="18"/>
                <w:szCs w:val="18"/>
              </w:rPr>
            </w:pPr>
            <w:r>
              <w:rPr>
                <w:rFonts w:hint="eastAsia" w:cs="宋体"/>
                <w:color w:val="000000"/>
                <w:kern w:val="0"/>
                <w:sz w:val="18"/>
                <w:szCs w:val="18"/>
                <w:lang w:bidi="ar"/>
              </w:rPr>
              <w:t>二氧化钛</w:t>
            </w:r>
          </w:p>
        </w:tc>
        <w:tc>
          <w:tcPr>
            <w:tcW w:w="5458" w:type="dxa"/>
            <w:noWrap w:val="0"/>
            <w:vAlign w:val="center"/>
          </w:tcPr>
          <w:p w14:paraId="06D3D8B7">
            <w:pPr>
              <w:widowControl/>
              <w:jc w:val="left"/>
              <w:textAlignment w:val="center"/>
              <w:rPr>
                <w:rFonts w:hint="eastAsia" w:cs="宋体"/>
                <w:color w:val="000000"/>
                <w:szCs w:val="21"/>
              </w:rPr>
            </w:pPr>
            <w:r>
              <w:rPr>
                <w:rFonts w:hint="eastAsia" w:cs="宋体"/>
                <w:color w:val="000000"/>
                <w:kern w:val="0"/>
                <w:szCs w:val="21"/>
                <w:lang w:bidi="ar"/>
              </w:rPr>
              <w:t>GB5009.246</w:t>
            </w:r>
          </w:p>
        </w:tc>
      </w:tr>
      <w:tr w14:paraId="72C8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7B60C3C">
            <w:pPr>
              <w:widowControl/>
              <w:jc w:val="left"/>
              <w:textAlignment w:val="center"/>
              <w:rPr>
                <w:rFonts w:hint="eastAsia" w:cs="宋体"/>
                <w:color w:val="000000"/>
                <w:szCs w:val="21"/>
              </w:rPr>
            </w:pPr>
            <w:r>
              <w:rPr>
                <w:rFonts w:hint="eastAsia" w:cs="宋体"/>
                <w:color w:val="000000"/>
                <w:kern w:val="0"/>
                <w:szCs w:val="21"/>
                <w:lang w:bidi="ar"/>
              </w:rPr>
              <w:t>94</w:t>
            </w:r>
          </w:p>
        </w:tc>
        <w:tc>
          <w:tcPr>
            <w:tcW w:w="3315" w:type="dxa"/>
            <w:noWrap w:val="0"/>
            <w:vAlign w:val="center"/>
          </w:tcPr>
          <w:p w14:paraId="3C8B6484">
            <w:pPr>
              <w:widowControl/>
              <w:jc w:val="left"/>
              <w:textAlignment w:val="center"/>
              <w:rPr>
                <w:rFonts w:hint="eastAsia" w:cs="宋体"/>
                <w:color w:val="000000"/>
                <w:sz w:val="18"/>
                <w:szCs w:val="18"/>
              </w:rPr>
            </w:pPr>
            <w:r>
              <w:rPr>
                <w:rFonts w:hint="eastAsia" w:cs="宋体"/>
                <w:color w:val="000000"/>
                <w:kern w:val="0"/>
                <w:sz w:val="18"/>
                <w:szCs w:val="18"/>
                <w:lang w:bidi="ar"/>
              </w:rPr>
              <w:t>二氧化碳气容量</w:t>
            </w:r>
          </w:p>
        </w:tc>
        <w:tc>
          <w:tcPr>
            <w:tcW w:w="5458" w:type="dxa"/>
            <w:noWrap w:val="0"/>
            <w:vAlign w:val="center"/>
          </w:tcPr>
          <w:p w14:paraId="3959475F">
            <w:pPr>
              <w:widowControl/>
              <w:jc w:val="left"/>
              <w:textAlignment w:val="center"/>
              <w:rPr>
                <w:rFonts w:hint="eastAsia" w:cs="宋体"/>
                <w:color w:val="000000"/>
                <w:szCs w:val="21"/>
              </w:rPr>
            </w:pPr>
            <w:r>
              <w:rPr>
                <w:rFonts w:hint="eastAsia" w:cs="宋体"/>
                <w:color w:val="000000"/>
                <w:kern w:val="0"/>
                <w:szCs w:val="21"/>
                <w:lang w:bidi="ar"/>
              </w:rPr>
              <w:t>GB/T10792</w:t>
            </w:r>
          </w:p>
        </w:tc>
      </w:tr>
      <w:tr w14:paraId="6476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AE98C29">
            <w:pPr>
              <w:widowControl/>
              <w:jc w:val="left"/>
              <w:textAlignment w:val="center"/>
              <w:rPr>
                <w:rFonts w:hint="eastAsia" w:cs="宋体"/>
                <w:color w:val="000000"/>
                <w:szCs w:val="21"/>
              </w:rPr>
            </w:pPr>
            <w:r>
              <w:rPr>
                <w:rFonts w:hint="eastAsia" w:cs="宋体"/>
                <w:color w:val="000000"/>
                <w:kern w:val="0"/>
                <w:szCs w:val="21"/>
                <w:lang w:bidi="ar"/>
              </w:rPr>
              <w:t>95</w:t>
            </w:r>
          </w:p>
        </w:tc>
        <w:tc>
          <w:tcPr>
            <w:tcW w:w="3315" w:type="dxa"/>
            <w:noWrap w:val="0"/>
            <w:vAlign w:val="center"/>
          </w:tcPr>
          <w:p w14:paraId="47366BF8">
            <w:pPr>
              <w:widowControl/>
              <w:jc w:val="left"/>
              <w:textAlignment w:val="center"/>
              <w:rPr>
                <w:rFonts w:hint="eastAsia" w:cs="宋体"/>
                <w:color w:val="000000"/>
                <w:sz w:val="18"/>
                <w:szCs w:val="18"/>
              </w:rPr>
            </w:pPr>
            <w:r>
              <w:rPr>
                <w:rFonts w:hint="eastAsia" w:cs="宋体"/>
                <w:color w:val="000000"/>
                <w:kern w:val="0"/>
                <w:sz w:val="18"/>
                <w:szCs w:val="18"/>
                <w:lang w:bidi="ar"/>
              </w:rPr>
              <w:t>反式脂肪酸（C18:1T）</w:t>
            </w:r>
          </w:p>
        </w:tc>
        <w:tc>
          <w:tcPr>
            <w:tcW w:w="5458" w:type="dxa"/>
            <w:noWrap w:val="0"/>
            <w:vAlign w:val="center"/>
          </w:tcPr>
          <w:p w14:paraId="7C696591">
            <w:pPr>
              <w:widowControl/>
              <w:jc w:val="left"/>
              <w:textAlignment w:val="center"/>
              <w:rPr>
                <w:rFonts w:hint="eastAsia" w:cs="宋体"/>
                <w:color w:val="000000"/>
                <w:szCs w:val="21"/>
              </w:rPr>
            </w:pPr>
            <w:r>
              <w:rPr>
                <w:rFonts w:hint="eastAsia" w:cs="宋体"/>
                <w:color w:val="000000"/>
                <w:kern w:val="0"/>
                <w:szCs w:val="21"/>
                <w:lang w:bidi="ar"/>
              </w:rPr>
              <w:t>GB5009.257</w:t>
            </w:r>
          </w:p>
        </w:tc>
      </w:tr>
      <w:tr w14:paraId="2171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4CB2E55">
            <w:pPr>
              <w:widowControl/>
              <w:jc w:val="left"/>
              <w:textAlignment w:val="center"/>
              <w:rPr>
                <w:rFonts w:hint="eastAsia" w:cs="宋体"/>
                <w:color w:val="000000"/>
                <w:szCs w:val="21"/>
              </w:rPr>
            </w:pPr>
            <w:r>
              <w:rPr>
                <w:rFonts w:hint="eastAsia" w:cs="宋体"/>
                <w:color w:val="000000"/>
                <w:kern w:val="0"/>
                <w:szCs w:val="21"/>
                <w:lang w:bidi="ar"/>
              </w:rPr>
              <w:t>96</w:t>
            </w:r>
          </w:p>
        </w:tc>
        <w:tc>
          <w:tcPr>
            <w:tcW w:w="3315" w:type="dxa"/>
            <w:noWrap w:val="0"/>
            <w:vAlign w:val="center"/>
          </w:tcPr>
          <w:p w14:paraId="03AD571B">
            <w:pPr>
              <w:widowControl/>
              <w:jc w:val="left"/>
              <w:textAlignment w:val="center"/>
              <w:rPr>
                <w:rFonts w:hint="eastAsia" w:cs="宋体"/>
                <w:color w:val="000000"/>
                <w:sz w:val="18"/>
                <w:szCs w:val="18"/>
              </w:rPr>
            </w:pPr>
            <w:r>
              <w:rPr>
                <w:rFonts w:hint="eastAsia" w:cs="宋体"/>
                <w:color w:val="000000"/>
                <w:kern w:val="0"/>
                <w:sz w:val="18"/>
                <w:szCs w:val="18"/>
                <w:lang w:bidi="ar"/>
              </w:rPr>
              <w:t>反式脂肪酸（C18:2T+C18:3T）</w:t>
            </w:r>
          </w:p>
        </w:tc>
        <w:tc>
          <w:tcPr>
            <w:tcW w:w="5458" w:type="dxa"/>
            <w:noWrap w:val="0"/>
            <w:vAlign w:val="center"/>
          </w:tcPr>
          <w:p w14:paraId="3E1641E3">
            <w:pPr>
              <w:widowControl/>
              <w:jc w:val="left"/>
              <w:textAlignment w:val="center"/>
              <w:rPr>
                <w:rFonts w:hint="eastAsia" w:cs="宋体"/>
                <w:color w:val="000000"/>
                <w:szCs w:val="21"/>
              </w:rPr>
            </w:pPr>
            <w:r>
              <w:rPr>
                <w:rFonts w:hint="eastAsia" w:cs="宋体"/>
                <w:color w:val="000000"/>
                <w:kern w:val="0"/>
                <w:szCs w:val="21"/>
                <w:lang w:bidi="ar"/>
              </w:rPr>
              <w:t>GB5009.257</w:t>
            </w:r>
          </w:p>
        </w:tc>
      </w:tr>
      <w:tr w14:paraId="4644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14:paraId="27A62826">
            <w:pPr>
              <w:widowControl/>
              <w:jc w:val="left"/>
              <w:textAlignment w:val="center"/>
              <w:rPr>
                <w:rFonts w:hint="eastAsia" w:cs="宋体"/>
                <w:color w:val="000000"/>
                <w:szCs w:val="21"/>
              </w:rPr>
            </w:pPr>
            <w:r>
              <w:rPr>
                <w:rFonts w:hint="eastAsia" w:cs="宋体"/>
                <w:color w:val="000000"/>
                <w:kern w:val="0"/>
                <w:szCs w:val="21"/>
                <w:lang w:bidi="ar"/>
              </w:rPr>
              <w:t>97</w:t>
            </w:r>
          </w:p>
        </w:tc>
        <w:tc>
          <w:tcPr>
            <w:tcW w:w="3315" w:type="dxa"/>
            <w:noWrap w:val="0"/>
            <w:vAlign w:val="center"/>
          </w:tcPr>
          <w:p w14:paraId="60C989C9">
            <w:pPr>
              <w:widowControl/>
              <w:jc w:val="left"/>
              <w:textAlignment w:val="center"/>
              <w:rPr>
                <w:rFonts w:hint="eastAsia" w:cs="宋体"/>
                <w:color w:val="000000"/>
                <w:sz w:val="18"/>
                <w:szCs w:val="18"/>
              </w:rPr>
            </w:pPr>
            <w:r>
              <w:rPr>
                <w:rFonts w:hint="eastAsia" w:cs="宋体"/>
                <w:color w:val="000000"/>
                <w:kern w:val="0"/>
                <w:sz w:val="18"/>
                <w:szCs w:val="18"/>
                <w:lang w:bidi="ar"/>
              </w:rPr>
              <w:t>反式脂肪酸最高含量与总脂肪酸比值</w:t>
            </w:r>
          </w:p>
        </w:tc>
        <w:tc>
          <w:tcPr>
            <w:tcW w:w="5458" w:type="dxa"/>
            <w:noWrap w:val="0"/>
            <w:vAlign w:val="center"/>
          </w:tcPr>
          <w:p w14:paraId="01658A94">
            <w:pPr>
              <w:widowControl/>
              <w:jc w:val="left"/>
              <w:textAlignment w:val="center"/>
              <w:rPr>
                <w:rFonts w:hint="eastAsia" w:cs="宋体"/>
                <w:color w:val="000000"/>
                <w:szCs w:val="21"/>
              </w:rPr>
            </w:pPr>
            <w:r>
              <w:rPr>
                <w:rFonts w:hint="eastAsia" w:cs="宋体"/>
                <w:color w:val="000000"/>
                <w:kern w:val="0"/>
                <w:szCs w:val="21"/>
                <w:lang w:bidi="ar"/>
              </w:rPr>
              <w:t>GB5009.168、GB5413.36</w:t>
            </w:r>
          </w:p>
        </w:tc>
      </w:tr>
      <w:tr w14:paraId="2FBC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14:paraId="38A0A341">
            <w:pPr>
              <w:widowControl/>
              <w:jc w:val="left"/>
              <w:textAlignment w:val="center"/>
              <w:rPr>
                <w:rFonts w:hint="eastAsia" w:cs="宋体"/>
                <w:color w:val="000000"/>
                <w:szCs w:val="21"/>
              </w:rPr>
            </w:pPr>
            <w:r>
              <w:rPr>
                <w:rFonts w:hint="eastAsia" w:cs="宋体"/>
                <w:color w:val="000000"/>
                <w:kern w:val="0"/>
                <w:szCs w:val="21"/>
                <w:lang w:bidi="ar"/>
              </w:rPr>
              <w:t>98</w:t>
            </w:r>
          </w:p>
        </w:tc>
        <w:tc>
          <w:tcPr>
            <w:tcW w:w="3315" w:type="dxa"/>
            <w:noWrap w:val="0"/>
            <w:vAlign w:val="center"/>
          </w:tcPr>
          <w:p w14:paraId="2A876EE9">
            <w:pPr>
              <w:widowControl/>
              <w:jc w:val="left"/>
              <w:textAlignment w:val="center"/>
              <w:rPr>
                <w:rFonts w:hint="eastAsia" w:cs="宋体"/>
                <w:color w:val="000000"/>
                <w:sz w:val="18"/>
                <w:szCs w:val="18"/>
              </w:rPr>
            </w:pPr>
            <w:r>
              <w:rPr>
                <w:rFonts w:hint="eastAsia" w:cs="宋体"/>
                <w:color w:val="000000"/>
                <w:kern w:val="0"/>
                <w:sz w:val="18"/>
                <w:szCs w:val="18"/>
                <w:lang w:bidi="ar"/>
              </w:rPr>
              <w:t>防腐剂混合使用时各自用量占其最大使用量的比例之和</w:t>
            </w:r>
          </w:p>
        </w:tc>
        <w:tc>
          <w:tcPr>
            <w:tcW w:w="5458" w:type="dxa"/>
            <w:noWrap w:val="0"/>
            <w:vAlign w:val="center"/>
          </w:tcPr>
          <w:p w14:paraId="79656B38">
            <w:pPr>
              <w:widowControl/>
              <w:jc w:val="left"/>
              <w:textAlignment w:val="center"/>
              <w:rPr>
                <w:rFonts w:hint="eastAsia" w:cs="宋体"/>
                <w:color w:val="000000"/>
                <w:szCs w:val="21"/>
              </w:rPr>
            </w:pPr>
            <w:r>
              <w:rPr>
                <w:rFonts w:hint="eastAsia" w:cs="宋体"/>
                <w:color w:val="000000"/>
                <w:kern w:val="0"/>
                <w:szCs w:val="21"/>
                <w:lang w:bidi="ar"/>
              </w:rPr>
              <w:t>/</w:t>
            </w:r>
          </w:p>
        </w:tc>
      </w:tr>
      <w:tr w14:paraId="69E6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9F6A77D">
            <w:pPr>
              <w:widowControl/>
              <w:jc w:val="left"/>
              <w:textAlignment w:val="center"/>
              <w:rPr>
                <w:rFonts w:hint="eastAsia" w:cs="宋体"/>
                <w:color w:val="000000"/>
                <w:szCs w:val="21"/>
              </w:rPr>
            </w:pPr>
            <w:r>
              <w:rPr>
                <w:rFonts w:hint="eastAsia" w:cs="宋体"/>
                <w:color w:val="000000"/>
                <w:kern w:val="0"/>
                <w:szCs w:val="21"/>
                <w:lang w:bidi="ar"/>
              </w:rPr>
              <w:t>99</w:t>
            </w:r>
          </w:p>
        </w:tc>
        <w:tc>
          <w:tcPr>
            <w:tcW w:w="3315" w:type="dxa"/>
            <w:noWrap w:val="0"/>
            <w:vAlign w:val="center"/>
          </w:tcPr>
          <w:p w14:paraId="57A7E0C5">
            <w:pPr>
              <w:widowControl/>
              <w:jc w:val="left"/>
              <w:textAlignment w:val="center"/>
              <w:rPr>
                <w:rFonts w:hint="eastAsia" w:cs="宋体"/>
                <w:color w:val="000000"/>
                <w:sz w:val="18"/>
                <w:szCs w:val="18"/>
              </w:rPr>
            </w:pPr>
            <w:r>
              <w:rPr>
                <w:rFonts w:hint="eastAsia" w:cs="宋体"/>
                <w:color w:val="000000"/>
                <w:kern w:val="0"/>
                <w:sz w:val="18"/>
                <w:szCs w:val="18"/>
                <w:lang w:bidi="ar"/>
              </w:rPr>
              <w:t>非糖固形物</w:t>
            </w:r>
          </w:p>
        </w:tc>
        <w:tc>
          <w:tcPr>
            <w:tcW w:w="5458" w:type="dxa"/>
            <w:noWrap w:val="0"/>
            <w:vAlign w:val="center"/>
          </w:tcPr>
          <w:p w14:paraId="5F87FCE5">
            <w:pPr>
              <w:widowControl/>
              <w:jc w:val="left"/>
              <w:textAlignment w:val="center"/>
              <w:rPr>
                <w:rFonts w:hint="eastAsia" w:cs="宋体"/>
                <w:color w:val="000000"/>
                <w:szCs w:val="21"/>
              </w:rPr>
            </w:pPr>
            <w:r>
              <w:rPr>
                <w:rFonts w:hint="eastAsia" w:cs="宋体"/>
                <w:color w:val="000000"/>
                <w:kern w:val="0"/>
                <w:szCs w:val="21"/>
                <w:lang w:bidi="ar"/>
              </w:rPr>
              <w:t>GB/T13662</w:t>
            </w:r>
          </w:p>
        </w:tc>
      </w:tr>
      <w:tr w14:paraId="3264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E062099">
            <w:pPr>
              <w:widowControl/>
              <w:jc w:val="left"/>
              <w:textAlignment w:val="center"/>
              <w:rPr>
                <w:rFonts w:hint="eastAsia" w:cs="宋体"/>
                <w:color w:val="000000"/>
                <w:szCs w:val="21"/>
              </w:rPr>
            </w:pPr>
            <w:r>
              <w:rPr>
                <w:rFonts w:hint="eastAsia" w:cs="宋体"/>
                <w:color w:val="000000"/>
                <w:kern w:val="0"/>
                <w:szCs w:val="21"/>
                <w:lang w:bidi="ar"/>
              </w:rPr>
              <w:t>100</w:t>
            </w:r>
          </w:p>
        </w:tc>
        <w:tc>
          <w:tcPr>
            <w:tcW w:w="3315" w:type="dxa"/>
            <w:noWrap w:val="0"/>
            <w:vAlign w:val="center"/>
          </w:tcPr>
          <w:p w14:paraId="339B2044">
            <w:pPr>
              <w:widowControl/>
              <w:jc w:val="left"/>
              <w:textAlignment w:val="center"/>
              <w:rPr>
                <w:rFonts w:hint="eastAsia" w:cs="宋体"/>
                <w:color w:val="000000"/>
                <w:sz w:val="18"/>
                <w:szCs w:val="18"/>
              </w:rPr>
            </w:pPr>
            <w:r>
              <w:rPr>
                <w:rFonts w:hint="eastAsia" w:cs="宋体"/>
                <w:color w:val="000000"/>
                <w:kern w:val="0"/>
                <w:sz w:val="18"/>
                <w:szCs w:val="18"/>
                <w:lang w:bidi="ar"/>
              </w:rPr>
              <w:t>非脂乳固体</w:t>
            </w:r>
          </w:p>
        </w:tc>
        <w:tc>
          <w:tcPr>
            <w:tcW w:w="5458" w:type="dxa"/>
            <w:noWrap w:val="0"/>
            <w:vAlign w:val="center"/>
          </w:tcPr>
          <w:p w14:paraId="1BBC1B39">
            <w:pPr>
              <w:widowControl/>
              <w:jc w:val="left"/>
              <w:textAlignment w:val="center"/>
              <w:rPr>
                <w:rFonts w:hint="eastAsia" w:cs="宋体"/>
                <w:color w:val="000000"/>
                <w:szCs w:val="21"/>
              </w:rPr>
            </w:pPr>
            <w:r>
              <w:rPr>
                <w:rFonts w:hint="eastAsia" w:cs="宋体"/>
                <w:color w:val="000000"/>
                <w:kern w:val="0"/>
                <w:szCs w:val="21"/>
                <w:lang w:bidi="ar"/>
              </w:rPr>
              <w:t>GB5413.39</w:t>
            </w:r>
          </w:p>
        </w:tc>
      </w:tr>
      <w:tr w14:paraId="423B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3B812F3">
            <w:pPr>
              <w:widowControl/>
              <w:jc w:val="left"/>
              <w:textAlignment w:val="center"/>
              <w:rPr>
                <w:rFonts w:hint="eastAsia" w:cs="宋体"/>
                <w:color w:val="000000"/>
                <w:szCs w:val="21"/>
              </w:rPr>
            </w:pPr>
            <w:r>
              <w:rPr>
                <w:rFonts w:hint="eastAsia" w:cs="宋体"/>
                <w:color w:val="000000"/>
                <w:kern w:val="0"/>
                <w:szCs w:val="21"/>
                <w:lang w:bidi="ar"/>
              </w:rPr>
              <w:t>101</w:t>
            </w:r>
          </w:p>
        </w:tc>
        <w:tc>
          <w:tcPr>
            <w:tcW w:w="3315" w:type="dxa"/>
            <w:noWrap w:val="0"/>
            <w:vAlign w:val="center"/>
          </w:tcPr>
          <w:p w14:paraId="6E3495B3">
            <w:pPr>
              <w:widowControl/>
              <w:jc w:val="left"/>
              <w:textAlignment w:val="center"/>
              <w:rPr>
                <w:rFonts w:hint="eastAsia" w:cs="宋体"/>
                <w:color w:val="000000"/>
                <w:sz w:val="18"/>
                <w:szCs w:val="18"/>
              </w:rPr>
            </w:pPr>
            <w:r>
              <w:rPr>
                <w:rFonts w:hint="eastAsia" w:cs="宋体"/>
                <w:color w:val="000000"/>
                <w:kern w:val="0"/>
                <w:sz w:val="18"/>
                <w:szCs w:val="18"/>
                <w:lang w:bidi="ar"/>
              </w:rPr>
              <w:t>粪链球菌</w:t>
            </w:r>
          </w:p>
        </w:tc>
        <w:tc>
          <w:tcPr>
            <w:tcW w:w="5458" w:type="dxa"/>
            <w:noWrap w:val="0"/>
            <w:vAlign w:val="center"/>
          </w:tcPr>
          <w:p w14:paraId="5F94CB20">
            <w:pPr>
              <w:widowControl/>
              <w:jc w:val="left"/>
              <w:textAlignment w:val="center"/>
              <w:rPr>
                <w:rFonts w:hint="eastAsia" w:cs="宋体"/>
                <w:color w:val="000000"/>
                <w:szCs w:val="21"/>
              </w:rPr>
            </w:pPr>
            <w:r>
              <w:rPr>
                <w:rFonts w:hint="eastAsia" w:cs="宋体"/>
                <w:color w:val="000000"/>
                <w:kern w:val="0"/>
                <w:szCs w:val="21"/>
                <w:lang w:bidi="ar"/>
              </w:rPr>
              <w:t>GB8538</w:t>
            </w:r>
          </w:p>
        </w:tc>
      </w:tr>
      <w:tr w14:paraId="5520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A3B2B4A">
            <w:pPr>
              <w:widowControl/>
              <w:jc w:val="left"/>
              <w:textAlignment w:val="center"/>
              <w:rPr>
                <w:rFonts w:hint="eastAsia" w:cs="宋体"/>
                <w:color w:val="000000"/>
                <w:szCs w:val="21"/>
              </w:rPr>
            </w:pPr>
            <w:r>
              <w:rPr>
                <w:rFonts w:hint="eastAsia" w:cs="宋体"/>
                <w:color w:val="000000"/>
                <w:kern w:val="0"/>
                <w:szCs w:val="21"/>
                <w:lang w:bidi="ar"/>
              </w:rPr>
              <w:t>102</w:t>
            </w:r>
          </w:p>
        </w:tc>
        <w:tc>
          <w:tcPr>
            <w:tcW w:w="3315" w:type="dxa"/>
            <w:noWrap w:val="0"/>
            <w:vAlign w:val="center"/>
          </w:tcPr>
          <w:p w14:paraId="43F15064">
            <w:pPr>
              <w:widowControl/>
              <w:jc w:val="left"/>
              <w:textAlignment w:val="center"/>
              <w:rPr>
                <w:rFonts w:hint="eastAsia" w:cs="宋体"/>
                <w:color w:val="000000"/>
                <w:sz w:val="18"/>
                <w:szCs w:val="18"/>
              </w:rPr>
            </w:pPr>
            <w:r>
              <w:rPr>
                <w:rFonts w:hint="eastAsia" w:cs="宋体"/>
                <w:color w:val="000000"/>
                <w:kern w:val="0"/>
                <w:sz w:val="18"/>
                <w:szCs w:val="18"/>
                <w:lang w:bidi="ar"/>
              </w:rPr>
              <w:t>呋喃它酮代谢物</w:t>
            </w:r>
          </w:p>
        </w:tc>
        <w:tc>
          <w:tcPr>
            <w:tcW w:w="5458" w:type="dxa"/>
            <w:noWrap w:val="0"/>
            <w:vAlign w:val="center"/>
          </w:tcPr>
          <w:p w14:paraId="1292B897">
            <w:pPr>
              <w:widowControl/>
              <w:jc w:val="left"/>
              <w:textAlignment w:val="center"/>
              <w:rPr>
                <w:rFonts w:hint="eastAsia" w:cs="宋体"/>
                <w:color w:val="000000"/>
                <w:szCs w:val="21"/>
              </w:rPr>
            </w:pPr>
            <w:r>
              <w:rPr>
                <w:rFonts w:hint="eastAsia" w:cs="宋体"/>
                <w:color w:val="000000"/>
                <w:kern w:val="0"/>
                <w:szCs w:val="21"/>
                <w:lang w:bidi="ar"/>
              </w:rPr>
              <w:t>GB/T21311</w:t>
            </w:r>
          </w:p>
        </w:tc>
      </w:tr>
      <w:tr w14:paraId="17BE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42723DA">
            <w:pPr>
              <w:widowControl/>
              <w:jc w:val="left"/>
              <w:textAlignment w:val="center"/>
              <w:rPr>
                <w:rFonts w:hint="eastAsia" w:cs="宋体"/>
                <w:color w:val="000000"/>
                <w:szCs w:val="21"/>
              </w:rPr>
            </w:pPr>
            <w:r>
              <w:rPr>
                <w:rFonts w:hint="eastAsia" w:cs="宋体"/>
                <w:color w:val="000000"/>
                <w:kern w:val="0"/>
                <w:szCs w:val="21"/>
                <w:lang w:bidi="ar"/>
              </w:rPr>
              <w:t>103</w:t>
            </w:r>
          </w:p>
        </w:tc>
        <w:tc>
          <w:tcPr>
            <w:tcW w:w="3315" w:type="dxa"/>
            <w:noWrap w:val="0"/>
            <w:vAlign w:val="center"/>
          </w:tcPr>
          <w:p w14:paraId="10622283">
            <w:pPr>
              <w:widowControl/>
              <w:jc w:val="left"/>
              <w:textAlignment w:val="center"/>
              <w:rPr>
                <w:rFonts w:hint="eastAsia" w:cs="宋体"/>
                <w:color w:val="000000"/>
                <w:sz w:val="18"/>
                <w:szCs w:val="18"/>
              </w:rPr>
            </w:pPr>
            <w:r>
              <w:rPr>
                <w:rFonts w:hint="eastAsia" w:cs="宋体"/>
                <w:color w:val="000000"/>
                <w:kern w:val="0"/>
                <w:sz w:val="18"/>
                <w:szCs w:val="18"/>
                <w:lang w:bidi="ar"/>
              </w:rPr>
              <w:t>呋喃妥因代谢物</w:t>
            </w:r>
          </w:p>
        </w:tc>
        <w:tc>
          <w:tcPr>
            <w:tcW w:w="5458" w:type="dxa"/>
            <w:noWrap w:val="0"/>
            <w:vAlign w:val="center"/>
          </w:tcPr>
          <w:p w14:paraId="595F2C36">
            <w:pPr>
              <w:widowControl/>
              <w:jc w:val="left"/>
              <w:textAlignment w:val="center"/>
              <w:rPr>
                <w:rFonts w:hint="eastAsia" w:cs="宋体"/>
                <w:color w:val="000000"/>
                <w:szCs w:val="21"/>
              </w:rPr>
            </w:pPr>
            <w:r>
              <w:rPr>
                <w:rFonts w:hint="eastAsia" w:cs="宋体"/>
                <w:color w:val="000000"/>
                <w:kern w:val="0"/>
                <w:szCs w:val="21"/>
                <w:lang w:bidi="ar"/>
              </w:rPr>
              <w:t>GB/T21311</w:t>
            </w:r>
          </w:p>
        </w:tc>
      </w:tr>
      <w:tr w14:paraId="2E1C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D30B61A">
            <w:pPr>
              <w:widowControl/>
              <w:jc w:val="left"/>
              <w:textAlignment w:val="center"/>
              <w:rPr>
                <w:rFonts w:hint="eastAsia" w:cs="宋体"/>
                <w:color w:val="000000"/>
                <w:szCs w:val="21"/>
              </w:rPr>
            </w:pPr>
            <w:r>
              <w:rPr>
                <w:rFonts w:hint="eastAsia" w:cs="宋体"/>
                <w:color w:val="000000"/>
                <w:kern w:val="0"/>
                <w:szCs w:val="21"/>
                <w:lang w:bidi="ar"/>
              </w:rPr>
              <w:t>104</w:t>
            </w:r>
          </w:p>
        </w:tc>
        <w:tc>
          <w:tcPr>
            <w:tcW w:w="3315" w:type="dxa"/>
            <w:noWrap w:val="0"/>
            <w:vAlign w:val="center"/>
          </w:tcPr>
          <w:p w14:paraId="556FB44E">
            <w:pPr>
              <w:widowControl/>
              <w:jc w:val="left"/>
              <w:textAlignment w:val="center"/>
              <w:rPr>
                <w:rFonts w:hint="eastAsia" w:cs="宋体"/>
                <w:color w:val="000000"/>
                <w:sz w:val="18"/>
                <w:szCs w:val="18"/>
              </w:rPr>
            </w:pPr>
            <w:r>
              <w:rPr>
                <w:rFonts w:hint="eastAsia" w:cs="宋体"/>
                <w:color w:val="000000"/>
                <w:kern w:val="0"/>
                <w:sz w:val="18"/>
                <w:szCs w:val="18"/>
                <w:lang w:bidi="ar"/>
              </w:rPr>
              <w:t>呋喃西林代谢物</w:t>
            </w:r>
          </w:p>
        </w:tc>
        <w:tc>
          <w:tcPr>
            <w:tcW w:w="5458" w:type="dxa"/>
            <w:noWrap w:val="0"/>
            <w:vAlign w:val="center"/>
          </w:tcPr>
          <w:p w14:paraId="7D5A283A">
            <w:pPr>
              <w:widowControl/>
              <w:jc w:val="left"/>
              <w:textAlignment w:val="center"/>
              <w:rPr>
                <w:rFonts w:hint="eastAsia" w:cs="宋体"/>
                <w:color w:val="000000"/>
                <w:szCs w:val="21"/>
              </w:rPr>
            </w:pPr>
            <w:r>
              <w:rPr>
                <w:rFonts w:hint="eastAsia" w:cs="宋体"/>
                <w:color w:val="000000"/>
                <w:kern w:val="0"/>
                <w:szCs w:val="21"/>
                <w:lang w:bidi="ar"/>
              </w:rPr>
              <w:t>GB/T21311</w:t>
            </w:r>
          </w:p>
        </w:tc>
      </w:tr>
      <w:tr w14:paraId="2BDC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9BDB1F6">
            <w:pPr>
              <w:widowControl/>
              <w:jc w:val="left"/>
              <w:textAlignment w:val="center"/>
              <w:rPr>
                <w:rFonts w:hint="eastAsia" w:cs="宋体"/>
                <w:color w:val="000000"/>
                <w:szCs w:val="21"/>
              </w:rPr>
            </w:pPr>
            <w:r>
              <w:rPr>
                <w:rFonts w:hint="eastAsia" w:cs="宋体"/>
                <w:color w:val="000000"/>
                <w:kern w:val="0"/>
                <w:szCs w:val="21"/>
                <w:lang w:bidi="ar"/>
              </w:rPr>
              <w:t>105</w:t>
            </w:r>
          </w:p>
        </w:tc>
        <w:tc>
          <w:tcPr>
            <w:tcW w:w="3315" w:type="dxa"/>
            <w:noWrap w:val="0"/>
            <w:vAlign w:val="center"/>
          </w:tcPr>
          <w:p w14:paraId="752A41CC">
            <w:pPr>
              <w:widowControl/>
              <w:jc w:val="left"/>
              <w:textAlignment w:val="center"/>
              <w:rPr>
                <w:rFonts w:hint="eastAsia" w:cs="宋体"/>
                <w:color w:val="000000"/>
                <w:sz w:val="18"/>
                <w:szCs w:val="18"/>
              </w:rPr>
            </w:pPr>
            <w:r>
              <w:rPr>
                <w:rFonts w:hint="eastAsia" w:cs="宋体"/>
                <w:color w:val="000000"/>
                <w:kern w:val="0"/>
                <w:sz w:val="18"/>
                <w:szCs w:val="18"/>
                <w:lang w:bidi="ar"/>
              </w:rPr>
              <w:t>呋喃唑酮代谢物</w:t>
            </w:r>
          </w:p>
        </w:tc>
        <w:tc>
          <w:tcPr>
            <w:tcW w:w="5458" w:type="dxa"/>
            <w:noWrap w:val="0"/>
            <w:vAlign w:val="center"/>
          </w:tcPr>
          <w:p w14:paraId="4A0B84E3">
            <w:pPr>
              <w:widowControl/>
              <w:jc w:val="left"/>
              <w:textAlignment w:val="center"/>
              <w:rPr>
                <w:rFonts w:hint="eastAsia" w:cs="宋体"/>
                <w:color w:val="000000"/>
                <w:szCs w:val="21"/>
              </w:rPr>
            </w:pPr>
            <w:r>
              <w:rPr>
                <w:rFonts w:hint="eastAsia" w:cs="宋体"/>
                <w:color w:val="000000"/>
                <w:kern w:val="0"/>
                <w:szCs w:val="21"/>
                <w:lang w:bidi="ar"/>
              </w:rPr>
              <w:t>GB/T21311</w:t>
            </w:r>
          </w:p>
        </w:tc>
      </w:tr>
      <w:tr w14:paraId="4635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ACE7A9D">
            <w:pPr>
              <w:widowControl/>
              <w:jc w:val="left"/>
              <w:textAlignment w:val="center"/>
              <w:rPr>
                <w:rFonts w:hint="eastAsia" w:cs="宋体"/>
                <w:color w:val="000000"/>
                <w:szCs w:val="21"/>
              </w:rPr>
            </w:pPr>
            <w:r>
              <w:rPr>
                <w:rFonts w:hint="eastAsia" w:cs="宋体"/>
                <w:color w:val="000000"/>
                <w:kern w:val="0"/>
                <w:szCs w:val="21"/>
                <w:lang w:bidi="ar"/>
              </w:rPr>
              <w:t>106</w:t>
            </w:r>
          </w:p>
        </w:tc>
        <w:tc>
          <w:tcPr>
            <w:tcW w:w="3315" w:type="dxa"/>
            <w:noWrap w:val="0"/>
            <w:vAlign w:val="center"/>
          </w:tcPr>
          <w:p w14:paraId="6E0D1570">
            <w:pPr>
              <w:widowControl/>
              <w:jc w:val="left"/>
              <w:textAlignment w:val="center"/>
              <w:rPr>
                <w:rFonts w:hint="eastAsia" w:cs="宋体"/>
                <w:color w:val="000000"/>
                <w:sz w:val="18"/>
                <w:szCs w:val="18"/>
              </w:rPr>
            </w:pPr>
            <w:r>
              <w:rPr>
                <w:rFonts w:hint="eastAsia" w:cs="宋体"/>
                <w:color w:val="000000"/>
                <w:kern w:val="0"/>
                <w:sz w:val="18"/>
                <w:szCs w:val="18"/>
                <w:lang w:bidi="ar"/>
              </w:rPr>
              <w:t>氟胺氰菊酯</w:t>
            </w:r>
          </w:p>
        </w:tc>
        <w:tc>
          <w:tcPr>
            <w:tcW w:w="5458" w:type="dxa"/>
            <w:noWrap w:val="0"/>
            <w:vAlign w:val="center"/>
          </w:tcPr>
          <w:p w14:paraId="4F6B572F">
            <w:pPr>
              <w:widowControl/>
              <w:jc w:val="left"/>
              <w:textAlignment w:val="center"/>
              <w:rPr>
                <w:rFonts w:hint="eastAsia" w:cs="宋体"/>
                <w:color w:val="000000"/>
                <w:szCs w:val="21"/>
              </w:rPr>
            </w:pPr>
            <w:r>
              <w:rPr>
                <w:rFonts w:hint="eastAsia" w:cs="宋体"/>
                <w:color w:val="000000"/>
                <w:kern w:val="0"/>
                <w:szCs w:val="21"/>
                <w:lang w:bidi="ar"/>
              </w:rPr>
              <w:t>农业部781号公告-9-2006</w:t>
            </w:r>
          </w:p>
        </w:tc>
      </w:tr>
      <w:tr w14:paraId="4AE7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9DEFEAB">
            <w:pPr>
              <w:widowControl/>
              <w:jc w:val="left"/>
              <w:textAlignment w:val="center"/>
              <w:rPr>
                <w:rFonts w:hint="eastAsia" w:cs="宋体"/>
                <w:color w:val="000000"/>
                <w:szCs w:val="21"/>
              </w:rPr>
            </w:pPr>
            <w:r>
              <w:rPr>
                <w:rFonts w:hint="eastAsia" w:cs="宋体"/>
                <w:color w:val="000000"/>
                <w:kern w:val="0"/>
                <w:szCs w:val="21"/>
                <w:lang w:bidi="ar"/>
              </w:rPr>
              <w:t>107</w:t>
            </w:r>
          </w:p>
        </w:tc>
        <w:tc>
          <w:tcPr>
            <w:tcW w:w="3315" w:type="dxa"/>
            <w:noWrap w:val="0"/>
            <w:vAlign w:val="center"/>
          </w:tcPr>
          <w:p w14:paraId="65B22F55">
            <w:pPr>
              <w:widowControl/>
              <w:jc w:val="left"/>
              <w:textAlignment w:val="center"/>
              <w:rPr>
                <w:rFonts w:hint="eastAsia" w:cs="宋体"/>
                <w:color w:val="000000"/>
                <w:sz w:val="18"/>
                <w:szCs w:val="18"/>
              </w:rPr>
            </w:pPr>
            <w:r>
              <w:rPr>
                <w:rFonts w:hint="eastAsia" w:cs="宋体"/>
                <w:color w:val="000000"/>
                <w:kern w:val="0"/>
                <w:sz w:val="18"/>
                <w:szCs w:val="18"/>
                <w:lang w:bidi="ar"/>
              </w:rPr>
              <w:t>氟苯尼考</w:t>
            </w:r>
          </w:p>
        </w:tc>
        <w:tc>
          <w:tcPr>
            <w:tcW w:w="5458" w:type="dxa"/>
            <w:noWrap w:val="0"/>
            <w:vAlign w:val="center"/>
          </w:tcPr>
          <w:p w14:paraId="6C660EF6">
            <w:pPr>
              <w:widowControl/>
              <w:jc w:val="left"/>
              <w:textAlignment w:val="center"/>
              <w:rPr>
                <w:rFonts w:hint="eastAsia" w:cs="宋体"/>
                <w:color w:val="000000"/>
                <w:szCs w:val="21"/>
              </w:rPr>
            </w:pPr>
            <w:r>
              <w:rPr>
                <w:rFonts w:hint="eastAsia" w:cs="宋体"/>
                <w:color w:val="000000"/>
                <w:kern w:val="0"/>
                <w:szCs w:val="21"/>
                <w:lang w:bidi="ar"/>
              </w:rPr>
              <w:t>GB/T22338、GB/T20756</w:t>
            </w:r>
          </w:p>
        </w:tc>
      </w:tr>
      <w:tr w14:paraId="1D6E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3E1BCFA">
            <w:pPr>
              <w:widowControl/>
              <w:jc w:val="left"/>
              <w:textAlignment w:val="center"/>
              <w:rPr>
                <w:rFonts w:hint="eastAsia" w:cs="宋体"/>
                <w:color w:val="000000"/>
                <w:szCs w:val="21"/>
              </w:rPr>
            </w:pPr>
            <w:r>
              <w:rPr>
                <w:rFonts w:hint="eastAsia" w:cs="宋体"/>
                <w:color w:val="000000"/>
                <w:kern w:val="0"/>
                <w:szCs w:val="21"/>
                <w:lang w:bidi="ar"/>
              </w:rPr>
              <w:t>108</w:t>
            </w:r>
          </w:p>
        </w:tc>
        <w:tc>
          <w:tcPr>
            <w:tcW w:w="3315" w:type="dxa"/>
            <w:noWrap w:val="0"/>
            <w:vAlign w:val="center"/>
          </w:tcPr>
          <w:p w14:paraId="35C07F27">
            <w:pPr>
              <w:widowControl/>
              <w:jc w:val="left"/>
              <w:textAlignment w:val="center"/>
              <w:rPr>
                <w:rFonts w:hint="eastAsia" w:cs="宋体"/>
                <w:color w:val="000000"/>
                <w:sz w:val="18"/>
                <w:szCs w:val="18"/>
              </w:rPr>
            </w:pPr>
            <w:r>
              <w:rPr>
                <w:rFonts w:hint="eastAsia" w:cs="宋体"/>
                <w:color w:val="000000"/>
                <w:kern w:val="0"/>
                <w:sz w:val="18"/>
                <w:szCs w:val="18"/>
                <w:lang w:bidi="ar"/>
              </w:rPr>
              <w:t>氟苯脲</w:t>
            </w:r>
          </w:p>
        </w:tc>
        <w:tc>
          <w:tcPr>
            <w:tcW w:w="5458" w:type="dxa"/>
            <w:noWrap w:val="0"/>
            <w:vAlign w:val="center"/>
          </w:tcPr>
          <w:p w14:paraId="0E3C8F99">
            <w:pPr>
              <w:widowControl/>
              <w:jc w:val="left"/>
              <w:textAlignment w:val="center"/>
              <w:rPr>
                <w:rFonts w:hint="eastAsia" w:cs="宋体"/>
                <w:color w:val="000000"/>
                <w:szCs w:val="21"/>
              </w:rPr>
            </w:pPr>
            <w:r>
              <w:rPr>
                <w:rFonts w:hint="eastAsia" w:cs="宋体"/>
                <w:color w:val="000000"/>
                <w:kern w:val="0"/>
                <w:szCs w:val="21"/>
                <w:lang w:bidi="ar"/>
              </w:rPr>
              <w:t>NY/T1453</w:t>
            </w:r>
          </w:p>
        </w:tc>
      </w:tr>
      <w:tr w14:paraId="0401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73CA541">
            <w:pPr>
              <w:widowControl/>
              <w:jc w:val="left"/>
              <w:textAlignment w:val="center"/>
              <w:rPr>
                <w:rFonts w:hint="eastAsia" w:cs="宋体"/>
                <w:color w:val="000000"/>
                <w:szCs w:val="21"/>
              </w:rPr>
            </w:pPr>
            <w:r>
              <w:rPr>
                <w:rFonts w:hint="eastAsia" w:cs="宋体"/>
                <w:color w:val="000000"/>
                <w:kern w:val="0"/>
                <w:szCs w:val="21"/>
                <w:lang w:bidi="ar"/>
              </w:rPr>
              <w:t>109</w:t>
            </w:r>
          </w:p>
        </w:tc>
        <w:tc>
          <w:tcPr>
            <w:tcW w:w="3315" w:type="dxa"/>
            <w:noWrap w:val="0"/>
            <w:vAlign w:val="center"/>
          </w:tcPr>
          <w:p w14:paraId="326ECC6A">
            <w:pPr>
              <w:widowControl/>
              <w:jc w:val="left"/>
              <w:textAlignment w:val="center"/>
              <w:rPr>
                <w:rFonts w:hint="eastAsia" w:cs="宋体"/>
                <w:color w:val="000000"/>
                <w:sz w:val="18"/>
                <w:szCs w:val="18"/>
              </w:rPr>
            </w:pPr>
            <w:r>
              <w:rPr>
                <w:rFonts w:hint="eastAsia" w:cs="宋体"/>
                <w:color w:val="000000"/>
                <w:kern w:val="0"/>
                <w:sz w:val="18"/>
                <w:szCs w:val="18"/>
                <w:lang w:bidi="ar"/>
              </w:rPr>
              <w:t>氟吡甲禾灵和高效氟吡甲禾灵</w:t>
            </w:r>
          </w:p>
        </w:tc>
        <w:tc>
          <w:tcPr>
            <w:tcW w:w="5458" w:type="dxa"/>
            <w:noWrap w:val="0"/>
            <w:vAlign w:val="center"/>
          </w:tcPr>
          <w:p w14:paraId="1838E861">
            <w:pPr>
              <w:widowControl/>
              <w:jc w:val="left"/>
              <w:textAlignment w:val="center"/>
              <w:rPr>
                <w:rFonts w:hint="eastAsia" w:cs="宋体"/>
                <w:color w:val="000000"/>
                <w:szCs w:val="21"/>
              </w:rPr>
            </w:pPr>
            <w:r>
              <w:rPr>
                <w:rFonts w:hint="eastAsia" w:cs="宋体"/>
                <w:color w:val="000000"/>
                <w:kern w:val="0"/>
                <w:szCs w:val="21"/>
                <w:lang w:bidi="ar"/>
              </w:rPr>
              <w:t>GB/T20769</w:t>
            </w:r>
          </w:p>
        </w:tc>
      </w:tr>
      <w:tr w14:paraId="7779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2C9CEBE">
            <w:pPr>
              <w:widowControl/>
              <w:jc w:val="left"/>
              <w:textAlignment w:val="center"/>
              <w:rPr>
                <w:rFonts w:hint="eastAsia" w:cs="宋体"/>
                <w:color w:val="000000"/>
                <w:szCs w:val="21"/>
              </w:rPr>
            </w:pPr>
            <w:r>
              <w:rPr>
                <w:rFonts w:hint="eastAsia" w:cs="宋体"/>
                <w:color w:val="000000"/>
                <w:kern w:val="0"/>
                <w:szCs w:val="21"/>
                <w:lang w:bidi="ar"/>
              </w:rPr>
              <w:t>110</w:t>
            </w:r>
          </w:p>
        </w:tc>
        <w:tc>
          <w:tcPr>
            <w:tcW w:w="3315" w:type="dxa"/>
            <w:noWrap w:val="0"/>
            <w:vAlign w:val="center"/>
          </w:tcPr>
          <w:p w14:paraId="2E81102D">
            <w:pPr>
              <w:widowControl/>
              <w:jc w:val="left"/>
              <w:textAlignment w:val="center"/>
              <w:rPr>
                <w:rFonts w:hint="eastAsia" w:cs="宋体"/>
                <w:color w:val="000000"/>
                <w:sz w:val="18"/>
                <w:szCs w:val="18"/>
              </w:rPr>
            </w:pPr>
            <w:r>
              <w:rPr>
                <w:rFonts w:hint="eastAsia" w:cs="宋体"/>
                <w:color w:val="000000"/>
                <w:kern w:val="0"/>
                <w:sz w:val="18"/>
                <w:szCs w:val="18"/>
                <w:lang w:bidi="ar"/>
              </w:rPr>
              <w:t>氟虫腈</w:t>
            </w:r>
          </w:p>
        </w:tc>
        <w:tc>
          <w:tcPr>
            <w:tcW w:w="5458" w:type="dxa"/>
            <w:noWrap w:val="0"/>
            <w:vAlign w:val="center"/>
          </w:tcPr>
          <w:p w14:paraId="4FDC3862">
            <w:pPr>
              <w:widowControl/>
              <w:jc w:val="left"/>
              <w:textAlignment w:val="center"/>
              <w:rPr>
                <w:rFonts w:hint="eastAsia" w:cs="宋体"/>
                <w:color w:val="000000"/>
                <w:szCs w:val="21"/>
              </w:rPr>
            </w:pPr>
            <w:r>
              <w:rPr>
                <w:rFonts w:hint="eastAsia" w:cs="宋体"/>
                <w:color w:val="000000"/>
                <w:kern w:val="0"/>
                <w:szCs w:val="21"/>
                <w:lang w:bidi="ar"/>
              </w:rPr>
              <w:t>SN/T1982</w:t>
            </w:r>
          </w:p>
        </w:tc>
      </w:tr>
      <w:tr w14:paraId="7930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13277AF">
            <w:pPr>
              <w:widowControl/>
              <w:jc w:val="left"/>
              <w:textAlignment w:val="center"/>
              <w:rPr>
                <w:rFonts w:hint="eastAsia" w:cs="宋体"/>
                <w:color w:val="000000"/>
                <w:szCs w:val="21"/>
              </w:rPr>
            </w:pPr>
            <w:r>
              <w:rPr>
                <w:rFonts w:hint="eastAsia" w:cs="宋体"/>
                <w:color w:val="000000"/>
                <w:kern w:val="0"/>
                <w:szCs w:val="21"/>
                <w:lang w:bidi="ar"/>
              </w:rPr>
              <w:t>111</w:t>
            </w:r>
          </w:p>
        </w:tc>
        <w:tc>
          <w:tcPr>
            <w:tcW w:w="3315" w:type="dxa"/>
            <w:noWrap w:val="0"/>
            <w:vAlign w:val="center"/>
          </w:tcPr>
          <w:p w14:paraId="6DA3EDF7">
            <w:pPr>
              <w:widowControl/>
              <w:jc w:val="left"/>
              <w:textAlignment w:val="center"/>
              <w:rPr>
                <w:rFonts w:hint="eastAsia" w:cs="宋体"/>
                <w:color w:val="000000"/>
                <w:sz w:val="18"/>
                <w:szCs w:val="18"/>
              </w:rPr>
            </w:pPr>
            <w:r>
              <w:rPr>
                <w:rFonts w:hint="eastAsia" w:cs="宋体"/>
                <w:color w:val="000000"/>
                <w:kern w:val="0"/>
                <w:sz w:val="18"/>
                <w:szCs w:val="18"/>
                <w:lang w:bidi="ar"/>
              </w:rPr>
              <w:t>氟硅唑</w:t>
            </w:r>
          </w:p>
        </w:tc>
        <w:tc>
          <w:tcPr>
            <w:tcW w:w="5458" w:type="dxa"/>
            <w:noWrap w:val="0"/>
            <w:vAlign w:val="center"/>
          </w:tcPr>
          <w:p w14:paraId="5C1FF7CC">
            <w:pPr>
              <w:widowControl/>
              <w:jc w:val="left"/>
              <w:textAlignment w:val="center"/>
              <w:rPr>
                <w:rFonts w:hint="eastAsia" w:cs="宋体"/>
                <w:color w:val="000000"/>
                <w:szCs w:val="21"/>
              </w:rPr>
            </w:pPr>
            <w:r>
              <w:rPr>
                <w:rFonts w:hint="eastAsia" w:cs="宋体"/>
                <w:color w:val="000000"/>
                <w:kern w:val="0"/>
                <w:szCs w:val="21"/>
                <w:lang w:bidi="ar"/>
              </w:rPr>
              <w:t>GB23200.8、GB/T20769、GB23200.53</w:t>
            </w:r>
          </w:p>
        </w:tc>
      </w:tr>
      <w:tr w14:paraId="2869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940CDAC">
            <w:pPr>
              <w:widowControl/>
              <w:jc w:val="left"/>
              <w:textAlignment w:val="center"/>
              <w:rPr>
                <w:rFonts w:hint="eastAsia" w:cs="宋体"/>
                <w:color w:val="000000"/>
                <w:szCs w:val="21"/>
              </w:rPr>
            </w:pPr>
            <w:r>
              <w:rPr>
                <w:rFonts w:hint="eastAsia" w:cs="宋体"/>
                <w:color w:val="000000"/>
                <w:kern w:val="0"/>
                <w:szCs w:val="21"/>
                <w:lang w:bidi="ar"/>
              </w:rPr>
              <w:t>112</w:t>
            </w:r>
          </w:p>
        </w:tc>
        <w:tc>
          <w:tcPr>
            <w:tcW w:w="3315" w:type="dxa"/>
            <w:noWrap w:val="0"/>
            <w:vAlign w:val="center"/>
          </w:tcPr>
          <w:p w14:paraId="39B9375B">
            <w:pPr>
              <w:widowControl/>
              <w:jc w:val="left"/>
              <w:textAlignment w:val="center"/>
              <w:rPr>
                <w:rFonts w:hint="eastAsia" w:cs="宋体"/>
                <w:color w:val="000000"/>
                <w:sz w:val="18"/>
                <w:szCs w:val="18"/>
              </w:rPr>
            </w:pPr>
            <w:r>
              <w:rPr>
                <w:rFonts w:hint="eastAsia" w:cs="宋体"/>
                <w:color w:val="000000"/>
                <w:kern w:val="0"/>
                <w:sz w:val="18"/>
                <w:szCs w:val="18"/>
                <w:lang w:bidi="ar"/>
              </w:rPr>
              <w:t>氟化物（以F-计）</w:t>
            </w:r>
          </w:p>
        </w:tc>
        <w:tc>
          <w:tcPr>
            <w:tcW w:w="5458" w:type="dxa"/>
            <w:noWrap w:val="0"/>
            <w:vAlign w:val="center"/>
          </w:tcPr>
          <w:p w14:paraId="49E9BFDC">
            <w:pPr>
              <w:widowControl/>
              <w:jc w:val="left"/>
              <w:textAlignment w:val="center"/>
              <w:rPr>
                <w:rFonts w:hint="eastAsia" w:cs="宋体"/>
                <w:color w:val="000000"/>
                <w:szCs w:val="21"/>
              </w:rPr>
            </w:pPr>
            <w:r>
              <w:rPr>
                <w:rFonts w:hint="eastAsia" w:cs="宋体"/>
                <w:color w:val="000000"/>
                <w:kern w:val="0"/>
                <w:szCs w:val="21"/>
                <w:lang w:bidi="ar"/>
              </w:rPr>
              <w:t>GB8538</w:t>
            </w:r>
          </w:p>
        </w:tc>
      </w:tr>
      <w:tr w14:paraId="1D48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F7834E0">
            <w:pPr>
              <w:widowControl/>
              <w:jc w:val="left"/>
              <w:textAlignment w:val="center"/>
              <w:rPr>
                <w:rFonts w:hint="eastAsia" w:cs="宋体"/>
                <w:color w:val="000000"/>
                <w:szCs w:val="21"/>
              </w:rPr>
            </w:pPr>
            <w:r>
              <w:rPr>
                <w:rFonts w:hint="eastAsia" w:cs="宋体"/>
                <w:color w:val="000000"/>
                <w:kern w:val="0"/>
                <w:szCs w:val="21"/>
                <w:lang w:bidi="ar"/>
              </w:rPr>
              <w:t>113</w:t>
            </w:r>
          </w:p>
        </w:tc>
        <w:tc>
          <w:tcPr>
            <w:tcW w:w="3315" w:type="dxa"/>
            <w:noWrap w:val="0"/>
            <w:vAlign w:val="center"/>
          </w:tcPr>
          <w:p w14:paraId="2F8D5DB0">
            <w:pPr>
              <w:widowControl/>
              <w:jc w:val="left"/>
              <w:textAlignment w:val="center"/>
              <w:rPr>
                <w:rFonts w:hint="eastAsia" w:cs="宋体"/>
                <w:color w:val="000000"/>
                <w:sz w:val="18"/>
                <w:szCs w:val="18"/>
              </w:rPr>
            </w:pPr>
            <w:r>
              <w:rPr>
                <w:rFonts w:hint="eastAsia" w:cs="宋体"/>
                <w:color w:val="000000"/>
                <w:kern w:val="0"/>
                <w:sz w:val="18"/>
                <w:szCs w:val="18"/>
                <w:lang w:bidi="ar"/>
              </w:rPr>
              <w:t>氟甲喹</w:t>
            </w:r>
          </w:p>
        </w:tc>
        <w:tc>
          <w:tcPr>
            <w:tcW w:w="5458" w:type="dxa"/>
            <w:noWrap w:val="0"/>
            <w:vAlign w:val="center"/>
          </w:tcPr>
          <w:p w14:paraId="708F6843">
            <w:pPr>
              <w:widowControl/>
              <w:jc w:val="left"/>
              <w:textAlignment w:val="center"/>
              <w:rPr>
                <w:rFonts w:hint="eastAsia" w:cs="宋体"/>
                <w:color w:val="000000"/>
                <w:szCs w:val="21"/>
              </w:rPr>
            </w:pPr>
            <w:r>
              <w:rPr>
                <w:rFonts w:hint="eastAsia" w:cs="宋体"/>
                <w:color w:val="000000"/>
                <w:kern w:val="0"/>
                <w:szCs w:val="21"/>
                <w:lang w:bidi="ar"/>
              </w:rPr>
              <w:t>GB/T21312</w:t>
            </w:r>
          </w:p>
        </w:tc>
      </w:tr>
      <w:tr w14:paraId="2C07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521B1BF">
            <w:pPr>
              <w:widowControl/>
              <w:jc w:val="left"/>
              <w:textAlignment w:val="center"/>
              <w:rPr>
                <w:rFonts w:hint="eastAsia" w:cs="宋体"/>
                <w:color w:val="000000"/>
                <w:szCs w:val="21"/>
              </w:rPr>
            </w:pPr>
            <w:r>
              <w:rPr>
                <w:rFonts w:hint="eastAsia" w:cs="宋体"/>
                <w:color w:val="000000"/>
                <w:kern w:val="0"/>
                <w:szCs w:val="21"/>
                <w:lang w:bidi="ar"/>
              </w:rPr>
              <w:t>114</w:t>
            </w:r>
          </w:p>
        </w:tc>
        <w:tc>
          <w:tcPr>
            <w:tcW w:w="3315" w:type="dxa"/>
            <w:noWrap w:val="0"/>
            <w:vAlign w:val="center"/>
          </w:tcPr>
          <w:p w14:paraId="254C3A49">
            <w:pPr>
              <w:widowControl/>
              <w:jc w:val="left"/>
              <w:textAlignment w:val="center"/>
              <w:rPr>
                <w:rFonts w:hint="eastAsia" w:cs="宋体"/>
                <w:color w:val="000000"/>
                <w:sz w:val="18"/>
                <w:szCs w:val="18"/>
              </w:rPr>
            </w:pPr>
            <w:r>
              <w:rPr>
                <w:rFonts w:hint="eastAsia" w:cs="宋体"/>
                <w:color w:val="000000"/>
                <w:kern w:val="0"/>
                <w:sz w:val="18"/>
                <w:szCs w:val="18"/>
                <w:lang w:bidi="ar"/>
              </w:rPr>
              <w:t>氟菌唑</w:t>
            </w:r>
          </w:p>
        </w:tc>
        <w:tc>
          <w:tcPr>
            <w:tcW w:w="5458" w:type="dxa"/>
            <w:noWrap w:val="0"/>
            <w:vAlign w:val="center"/>
          </w:tcPr>
          <w:p w14:paraId="1A5FEE8D">
            <w:pPr>
              <w:widowControl/>
              <w:jc w:val="left"/>
              <w:textAlignment w:val="center"/>
              <w:rPr>
                <w:rFonts w:hint="eastAsia" w:cs="宋体"/>
                <w:color w:val="000000"/>
                <w:szCs w:val="21"/>
              </w:rPr>
            </w:pPr>
            <w:r>
              <w:rPr>
                <w:rFonts w:hint="eastAsia" w:cs="宋体"/>
                <w:color w:val="000000"/>
                <w:kern w:val="0"/>
                <w:szCs w:val="21"/>
                <w:lang w:bidi="ar"/>
              </w:rPr>
              <w:t>NY/T1379</w:t>
            </w:r>
          </w:p>
        </w:tc>
      </w:tr>
      <w:tr w14:paraId="4C18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15C4352">
            <w:pPr>
              <w:widowControl/>
              <w:jc w:val="left"/>
              <w:textAlignment w:val="center"/>
              <w:rPr>
                <w:rFonts w:hint="eastAsia" w:cs="宋体"/>
                <w:color w:val="000000"/>
                <w:szCs w:val="21"/>
              </w:rPr>
            </w:pPr>
            <w:r>
              <w:rPr>
                <w:rFonts w:hint="eastAsia" w:cs="宋体"/>
                <w:color w:val="000000"/>
                <w:kern w:val="0"/>
                <w:szCs w:val="21"/>
                <w:lang w:bidi="ar"/>
              </w:rPr>
              <w:t>115</w:t>
            </w:r>
          </w:p>
        </w:tc>
        <w:tc>
          <w:tcPr>
            <w:tcW w:w="3315" w:type="dxa"/>
            <w:noWrap w:val="0"/>
            <w:vAlign w:val="center"/>
          </w:tcPr>
          <w:p w14:paraId="72F32735">
            <w:pPr>
              <w:widowControl/>
              <w:jc w:val="left"/>
              <w:textAlignment w:val="center"/>
              <w:rPr>
                <w:rFonts w:hint="eastAsia" w:cs="宋体"/>
                <w:color w:val="000000"/>
                <w:sz w:val="18"/>
                <w:szCs w:val="18"/>
              </w:rPr>
            </w:pPr>
            <w:r>
              <w:rPr>
                <w:rFonts w:hint="eastAsia" w:cs="宋体"/>
                <w:color w:val="000000"/>
                <w:kern w:val="0"/>
                <w:sz w:val="18"/>
                <w:szCs w:val="18"/>
                <w:lang w:bidi="ar"/>
              </w:rPr>
              <w:t>氟铃脲</w:t>
            </w:r>
          </w:p>
        </w:tc>
        <w:tc>
          <w:tcPr>
            <w:tcW w:w="5458" w:type="dxa"/>
            <w:noWrap w:val="0"/>
            <w:vAlign w:val="center"/>
          </w:tcPr>
          <w:p w14:paraId="2F1AD25B">
            <w:pPr>
              <w:widowControl/>
              <w:jc w:val="left"/>
              <w:textAlignment w:val="center"/>
              <w:rPr>
                <w:rFonts w:hint="eastAsia" w:cs="宋体"/>
                <w:color w:val="000000"/>
                <w:szCs w:val="21"/>
              </w:rPr>
            </w:pPr>
            <w:r>
              <w:rPr>
                <w:rFonts w:hint="eastAsia" w:cs="宋体"/>
                <w:color w:val="000000"/>
                <w:kern w:val="0"/>
                <w:szCs w:val="21"/>
                <w:lang w:bidi="ar"/>
              </w:rPr>
              <w:t>NY/T1720、GB/T20769、SN/T2152</w:t>
            </w:r>
          </w:p>
        </w:tc>
      </w:tr>
      <w:tr w14:paraId="3991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4173BD7">
            <w:pPr>
              <w:widowControl/>
              <w:jc w:val="left"/>
              <w:textAlignment w:val="center"/>
              <w:rPr>
                <w:rFonts w:hint="eastAsia" w:cs="宋体"/>
                <w:color w:val="000000"/>
                <w:szCs w:val="21"/>
              </w:rPr>
            </w:pPr>
            <w:r>
              <w:rPr>
                <w:rFonts w:hint="eastAsia" w:cs="宋体"/>
                <w:color w:val="000000"/>
                <w:kern w:val="0"/>
                <w:szCs w:val="21"/>
                <w:lang w:bidi="ar"/>
              </w:rPr>
              <w:t>116</w:t>
            </w:r>
          </w:p>
        </w:tc>
        <w:tc>
          <w:tcPr>
            <w:tcW w:w="3315" w:type="dxa"/>
            <w:noWrap w:val="0"/>
            <w:vAlign w:val="center"/>
          </w:tcPr>
          <w:p w14:paraId="7099173F">
            <w:pPr>
              <w:widowControl/>
              <w:jc w:val="left"/>
              <w:textAlignment w:val="center"/>
              <w:rPr>
                <w:rFonts w:hint="eastAsia" w:cs="宋体"/>
                <w:color w:val="000000"/>
                <w:sz w:val="18"/>
                <w:szCs w:val="18"/>
              </w:rPr>
            </w:pPr>
            <w:r>
              <w:rPr>
                <w:rFonts w:hint="eastAsia" w:cs="宋体"/>
                <w:color w:val="000000"/>
                <w:kern w:val="0"/>
                <w:sz w:val="18"/>
                <w:szCs w:val="18"/>
                <w:lang w:bidi="ar"/>
              </w:rPr>
              <w:t>氟罗沙星</w:t>
            </w:r>
          </w:p>
        </w:tc>
        <w:tc>
          <w:tcPr>
            <w:tcW w:w="5458" w:type="dxa"/>
            <w:noWrap w:val="0"/>
            <w:vAlign w:val="center"/>
          </w:tcPr>
          <w:p w14:paraId="21503307">
            <w:pPr>
              <w:widowControl/>
              <w:jc w:val="left"/>
              <w:textAlignment w:val="center"/>
              <w:rPr>
                <w:rFonts w:hint="eastAsia" w:cs="宋体"/>
                <w:color w:val="000000"/>
                <w:szCs w:val="21"/>
              </w:rPr>
            </w:pPr>
            <w:r>
              <w:rPr>
                <w:rFonts w:hint="eastAsia" w:cs="宋体"/>
                <w:color w:val="000000"/>
                <w:kern w:val="0"/>
                <w:szCs w:val="21"/>
                <w:lang w:bidi="ar"/>
              </w:rPr>
              <w:t>农业部1077号公告-1-2008</w:t>
            </w:r>
          </w:p>
        </w:tc>
      </w:tr>
      <w:tr w14:paraId="613B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924F49F">
            <w:pPr>
              <w:widowControl/>
              <w:jc w:val="left"/>
              <w:textAlignment w:val="center"/>
              <w:rPr>
                <w:rFonts w:hint="eastAsia" w:cs="宋体"/>
                <w:color w:val="000000"/>
                <w:szCs w:val="21"/>
              </w:rPr>
            </w:pPr>
            <w:r>
              <w:rPr>
                <w:rFonts w:hint="eastAsia" w:cs="宋体"/>
                <w:color w:val="000000"/>
                <w:kern w:val="0"/>
                <w:szCs w:val="21"/>
                <w:lang w:bidi="ar"/>
              </w:rPr>
              <w:t>117</w:t>
            </w:r>
          </w:p>
        </w:tc>
        <w:tc>
          <w:tcPr>
            <w:tcW w:w="3315" w:type="dxa"/>
            <w:noWrap w:val="0"/>
            <w:vAlign w:val="center"/>
          </w:tcPr>
          <w:p w14:paraId="3D4C6A54">
            <w:pPr>
              <w:widowControl/>
              <w:jc w:val="left"/>
              <w:textAlignment w:val="center"/>
              <w:rPr>
                <w:rFonts w:hint="eastAsia" w:cs="宋体"/>
                <w:color w:val="000000"/>
                <w:sz w:val="18"/>
                <w:szCs w:val="18"/>
              </w:rPr>
            </w:pPr>
            <w:r>
              <w:rPr>
                <w:rFonts w:hint="eastAsia" w:cs="宋体"/>
                <w:color w:val="000000"/>
                <w:kern w:val="0"/>
                <w:sz w:val="18"/>
                <w:szCs w:val="18"/>
                <w:lang w:bidi="ar"/>
              </w:rPr>
              <w:t>氟氯氰菊酯和高效氟氯氰菊酯</w:t>
            </w:r>
          </w:p>
        </w:tc>
        <w:tc>
          <w:tcPr>
            <w:tcW w:w="5458" w:type="dxa"/>
            <w:noWrap w:val="0"/>
            <w:vAlign w:val="center"/>
          </w:tcPr>
          <w:p w14:paraId="0CB96DB8">
            <w:pPr>
              <w:widowControl/>
              <w:jc w:val="left"/>
              <w:textAlignment w:val="center"/>
              <w:rPr>
                <w:rFonts w:hint="eastAsia" w:cs="宋体"/>
                <w:color w:val="000000"/>
                <w:szCs w:val="21"/>
              </w:rPr>
            </w:pPr>
            <w:r>
              <w:rPr>
                <w:rFonts w:hint="eastAsia" w:cs="宋体"/>
                <w:color w:val="000000"/>
                <w:kern w:val="0"/>
                <w:szCs w:val="21"/>
                <w:lang w:bidi="ar"/>
              </w:rPr>
              <w:t>GB/T23204、SN/T1117</w:t>
            </w:r>
          </w:p>
        </w:tc>
      </w:tr>
      <w:tr w14:paraId="045E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D29F211">
            <w:pPr>
              <w:widowControl/>
              <w:jc w:val="left"/>
              <w:textAlignment w:val="center"/>
              <w:rPr>
                <w:rFonts w:hint="eastAsia" w:cs="宋体"/>
                <w:color w:val="000000"/>
                <w:szCs w:val="21"/>
              </w:rPr>
            </w:pPr>
            <w:r>
              <w:rPr>
                <w:rFonts w:hint="eastAsia" w:cs="宋体"/>
                <w:color w:val="000000"/>
                <w:kern w:val="0"/>
                <w:szCs w:val="21"/>
                <w:lang w:bidi="ar"/>
              </w:rPr>
              <w:t>118</w:t>
            </w:r>
          </w:p>
        </w:tc>
        <w:tc>
          <w:tcPr>
            <w:tcW w:w="3315" w:type="dxa"/>
            <w:noWrap w:val="0"/>
            <w:vAlign w:val="center"/>
          </w:tcPr>
          <w:p w14:paraId="0468BBF4">
            <w:pPr>
              <w:widowControl/>
              <w:jc w:val="left"/>
              <w:textAlignment w:val="center"/>
              <w:rPr>
                <w:rFonts w:hint="eastAsia" w:cs="宋体"/>
                <w:color w:val="000000"/>
                <w:sz w:val="18"/>
                <w:szCs w:val="18"/>
              </w:rPr>
            </w:pPr>
            <w:r>
              <w:rPr>
                <w:rFonts w:hint="eastAsia" w:cs="宋体"/>
                <w:color w:val="000000"/>
                <w:kern w:val="0"/>
                <w:sz w:val="18"/>
                <w:szCs w:val="18"/>
                <w:lang w:bidi="ar"/>
              </w:rPr>
              <w:t>氟氰戊菊酯</w:t>
            </w:r>
          </w:p>
        </w:tc>
        <w:tc>
          <w:tcPr>
            <w:tcW w:w="5458" w:type="dxa"/>
            <w:noWrap w:val="0"/>
            <w:vAlign w:val="center"/>
          </w:tcPr>
          <w:p w14:paraId="2E40DC96">
            <w:pPr>
              <w:widowControl/>
              <w:jc w:val="left"/>
              <w:textAlignment w:val="center"/>
              <w:rPr>
                <w:rFonts w:hint="eastAsia" w:cs="宋体"/>
                <w:color w:val="000000"/>
                <w:szCs w:val="21"/>
              </w:rPr>
            </w:pPr>
            <w:r>
              <w:rPr>
                <w:rFonts w:hint="eastAsia" w:cs="宋体"/>
                <w:color w:val="000000"/>
                <w:kern w:val="0"/>
                <w:szCs w:val="21"/>
                <w:lang w:bidi="ar"/>
              </w:rPr>
              <w:t>GB/T23204</w:t>
            </w:r>
          </w:p>
        </w:tc>
      </w:tr>
      <w:tr w14:paraId="28ED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EF85C8A">
            <w:pPr>
              <w:widowControl/>
              <w:jc w:val="left"/>
              <w:textAlignment w:val="center"/>
              <w:rPr>
                <w:rFonts w:hint="eastAsia" w:cs="宋体"/>
                <w:color w:val="000000"/>
                <w:szCs w:val="21"/>
              </w:rPr>
            </w:pPr>
            <w:r>
              <w:rPr>
                <w:rFonts w:hint="eastAsia" w:cs="宋体"/>
                <w:color w:val="000000"/>
                <w:kern w:val="0"/>
                <w:szCs w:val="21"/>
                <w:lang w:bidi="ar"/>
              </w:rPr>
              <w:t>119</w:t>
            </w:r>
          </w:p>
        </w:tc>
        <w:tc>
          <w:tcPr>
            <w:tcW w:w="3315" w:type="dxa"/>
            <w:noWrap w:val="0"/>
            <w:vAlign w:val="center"/>
          </w:tcPr>
          <w:p w14:paraId="749FD5B8">
            <w:pPr>
              <w:widowControl/>
              <w:jc w:val="left"/>
              <w:textAlignment w:val="center"/>
              <w:rPr>
                <w:rFonts w:hint="eastAsia" w:cs="宋体"/>
                <w:color w:val="000000"/>
                <w:sz w:val="18"/>
                <w:szCs w:val="18"/>
              </w:rPr>
            </w:pPr>
            <w:r>
              <w:rPr>
                <w:rFonts w:hint="eastAsia" w:cs="宋体"/>
                <w:color w:val="000000"/>
                <w:kern w:val="0"/>
                <w:sz w:val="18"/>
                <w:szCs w:val="18"/>
                <w:lang w:bidi="ar"/>
              </w:rPr>
              <w:t>氟酰脲</w:t>
            </w:r>
          </w:p>
        </w:tc>
        <w:tc>
          <w:tcPr>
            <w:tcW w:w="5458" w:type="dxa"/>
            <w:noWrap w:val="0"/>
            <w:vAlign w:val="center"/>
          </w:tcPr>
          <w:p w14:paraId="6E249CF3">
            <w:pPr>
              <w:widowControl/>
              <w:jc w:val="left"/>
              <w:textAlignment w:val="center"/>
              <w:rPr>
                <w:rFonts w:hint="eastAsia" w:cs="宋体"/>
                <w:color w:val="000000"/>
                <w:szCs w:val="21"/>
              </w:rPr>
            </w:pPr>
            <w:r>
              <w:rPr>
                <w:rFonts w:hint="eastAsia" w:cs="宋体"/>
                <w:color w:val="000000"/>
                <w:kern w:val="0"/>
                <w:szCs w:val="21"/>
                <w:lang w:bidi="ar"/>
              </w:rPr>
              <w:t>参照GB23200.34</w:t>
            </w:r>
          </w:p>
        </w:tc>
      </w:tr>
      <w:tr w14:paraId="5C73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3E40A22">
            <w:pPr>
              <w:widowControl/>
              <w:jc w:val="left"/>
              <w:textAlignment w:val="center"/>
              <w:rPr>
                <w:rFonts w:hint="eastAsia" w:cs="宋体"/>
                <w:color w:val="000000"/>
                <w:szCs w:val="21"/>
              </w:rPr>
            </w:pPr>
            <w:r>
              <w:rPr>
                <w:rFonts w:hint="eastAsia" w:cs="宋体"/>
                <w:color w:val="000000"/>
                <w:kern w:val="0"/>
                <w:szCs w:val="21"/>
                <w:lang w:bidi="ar"/>
              </w:rPr>
              <w:t>120</w:t>
            </w:r>
          </w:p>
        </w:tc>
        <w:tc>
          <w:tcPr>
            <w:tcW w:w="3315" w:type="dxa"/>
            <w:noWrap w:val="0"/>
            <w:vAlign w:val="center"/>
          </w:tcPr>
          <w:p w14:paraId="6704ED0E">
            <w:pPr>
              <w:widowControl/>
              <w:jc w:val="left"/>
              <w:textAlignment w:val="center"/>
              <w:rPr>
                <w:rFonts w:hint="eastAsia" w:cs="宋体"/>
                <w:color w:val="000000"/>
                <w:sz w:val="18"/>
                <w:szCs w:val="18"/>
              </w:rPr>
            </w:pPr>
            <w:r>
              <w:rPr>
                <w:rFonts w:hint="eastAsia" w:cs="宋体"/>
                <w:color w:val="000000"/>
                <w:kern w:val="0"/>
                <w:sz w:val="18"/>
                <w:szCs w:val="18"/>
                <w:lang w:bidi="ar"/>
              </w:rPr>
              <w:t>福美双</w:t>
            </w:r>
          </w:p>
        </w:tc>
        <w:tc>
          <w:tcPr>
            <w:tcW w:w="5458" w:type="dxa"/>
            <w:noWrap w:val="0"/>
            <w:vAlign w:val="center"/>
          </w:tcPr>
          <w:p w14:paraId="66CADF82">
            <w:pPr>
              <w:widowControl/>
              <w:jc w:val="left"/>
              <w:textAlignment w:val="center"/>
              <w:rPr>
                <w:rFonts w:hint="eastAsia" w:cs="宋体"/>
                <w:color w:val="000000"/>
                <w:szCs w:val="21"/>
              </w:rPr>
            </w:pPr>
            <w:r>
              <w:rPr>
                <w:rFonts w:hint="eastAsia" w:cs="宋体"/>
                <w:color w:val="000000"/>
                <w:kern w:val="0"/>
                <w:szCs w:val="21"/>
                <w:lang w:bidi="ar"/>
              </w:rPr>
              <w:t>参照SN/T0711</w:t>
            </w:r>
          </w:p>
        </w:tc>
      </w:tr>
      <w:tr w14:paraId="0557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DEE6FC3">
            <w:pPr>
              <w:widowControl/>
              <w:jc w:val="left"/>
              <w:textAlignment w:val="center"/>
              <w:rPr>
                <w:rFonts w:hint="eastAsia" w:cs="宋体"/>
                <w:color w:val="000000"/>
                <w:szCs w:val="21"/>
              </w:rPr>
            </w:pPr>
            <w:r>
              <w:rPr>
                <w:rFonts w:hint="eastAsia" w:cs="宋体"/>
                <w:color w:val="000000"/>
                <w:kern w:val="0"/>
                <w:szCs w:val="21"/>
                <w:lang w:bidi="ar"/>
              </w:rPr>
              <w:t>121</w:t>
            </w:r>
          </w:p>
        </w:tc>
        <w:tc>
          <w:tcPr>
            <w:tcW w:w="3315" w:type="dxa"/>
            <w:noWrap w:val="0"/>
            <w:vAlign w:val="center"/>
          </w:tcPr>
          <w:p w14:paraId="346143CA">
            <w:pPr>
              <w:widowControl/>
              <w:jc w:val="left"/>
              <w:textAlignment w:val="center"/>
              <w:rPr>
                <w:rFonts w:hint="eastAsia" w:cs="宋体"/>
                <w:color w:val="000000"/>
                <w:sz w:val="18"/>
                <w:szCs w:val="18"/>
              </w:rPr>
            </w:pPr>
            <w:r>
              <w:rPr>
                <w:rFonts w:hint="eastAsia" w:cs="宋体"/>
                <w:color w:val="000000"/>
                <w:kern w:val="0"/>
                <w:sz w:val="18"/>
                <w:szCs w:val="18"/>
                <w:lang w:bidi="ar"/>
              </w:rPr>
              <w:t>腐霉利</w:t>
            </w:r>
          </w:p>
        </w:tc>
        <w:tc>
          <w:tcPr>
            <w:tcW w:w="5458" w:type="dxa"/>
            <w:noWrap w:val="0"/>
            <w:vAlign w:val="center"/>
          </w:tcPr>
          <w:p w14:paraId="59A4A965">
            <w:pPr>
              <w:widowControl/>
              <w:jc w:val="left"/>
              <w:textAlignment w:val="center"/>
              <w:rPr>
                <w:rFonts w:hint="eastAsia" w:cs="宋体"/>
                <w:color w:val="000000"/>
                <w:szCs w:val="21"/>
              </w:rPr>
            </w:pPr>
            <w:r>
              <w:rPr>
                <w:rFonts w:hint="eastAsia" w:cs="宋体"/>
                <w:color w:val="000000"/>
                <w:kern w:val="0"/>
                <w:szCs w:val="21"/>
                <w:lang w:bidi="ar"/>
              </w:rPr>
              <w:t>NY/T761、GB23200.8</w:t>
            </w:r>
          </w:p>
        </w:tc>
      </w:tr>
      <w:tr w14:paraId="7945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7136142">
            <w:pPr>
              <w:widowControl/>
              <w:jc w:val="left"/>
              <w:textAlignment w:val="center"/>
              <w:rPr>
                <w:rFonts w:hint="eastAsia" w:cs="宋体"/>
                <w:color w:val="000000"/>
                <w:szCs w:val="21"/>
              </w:rPr>
            </w:pPr>
            <w:r>
              <w:rPr>
                <w:rFonts w:hint="eastAsia" w:cs="宋体"/>
                <w:color w:val="000000"/>
                <w:kern w:val="0"/>
                <w:szCs w:val="21"/>
                <w:lang w:bidi="ar"/>
              </w:rPr>
              <w:t>122</w:t>
            </w:r>
          </w:p>
        </w:tc>
        <w:tc>
          <w:tcPr>
            <w:tcW w:w="3315" w:type="dxa"/>
            <w:noWrap w:val="0"/>
            <w:vAlign w:val="center"/>
          </w:tcPr>
          <w:p w14:paraId="0491D68D">
            <w:pPr>
              <w:widowControl/>
              <w:jc w:val="left"/>
              <w:textAlignment w:val="center"/>
              <w:rPr>
                <w:rFonts w:hint="eastAsia" w:cs="宋体"/>
                <w:color w:val="000000"/>
                <w:sz w:val="18"/>
                <w:szCs w:val="18"/>
              </w:rPr>
            </w:pPr>
            <w:r>
              <w:rPr>
                <w:rFonts w:hint="eastAsia" w:cs="宋体"/>
                <w:color w:val="000000"/>
                <w:kern w:val="0"/>
                <w:sz w:val="18"/>
                <w:szCs w:val="18"/>
                <w:lang w:bidi="ar"/>
              </w:rPr>
              <w:t>复原乳酸度</w:t>
            </w:r>
          </w:p>
        </w:tc>
        <w:tc>
          <w:tcPr>
            <w:tcW w:w="5458" w:type="dxa"/>
            <w:noWrap w:val="0"/>
            <w:vAlign w:val="center"/>
          </w:tcPr>
          <w:p w14:paraId="3DC836E7">
            <w:pPr>
              <w:widowControl/>
              <w:jc w:val="left"/>
              <w:textAlignment w:val="center"/>
              <w:rPr>
                <w:rFonts w:hint="eastAsia" w:cs="宋体"/>
                <w:color w:val="000000"/>
                <w:szCs w:val="21"/>
              </w:rPr>
            </w:pPr>
            <w:r>
              <w:rPr>
                <w:rFonts w:hint="eastAsia" w:cs="宋体"/>
                <w:color w:val="000000"/>
                <w:kern w:val="0"/>
                <w:szCs w:val="21"/>
                <w:lang w:bidi="ar"/>
              </w:rPr>
              <w:t>GB5009.239</w:t>
            </w:r>
          </w:p>
        </w:tc>
      </w:tr>
      <w:tr w14:paraId="0C93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66FCE76">
            <w:pPr>
              <w:widowControl/>
              <w:jc w:val="left"/>
              <w:textAlignment w:val="center"/>
              <w:rPr>
                <w:rFonts w:hint="eastAsia" w:cs="宋体"/>
                <w:color w:val="000000"/>
                <w:szCs w:val="21"/>
              </w:rPr>
            </w:pPr>
            <w:r>
              <w:rPr>
                <w:rFonts w:hint="eastAsia" w:cs="宋体"/>
                <w:color w:val="000000"/>
                <w:kern w:val="0"/>
                <w:szCs w:val="21"/>
                <w:lang w:bidi="ar"/>
              </w:rPr>
              <w:t>123</w:t>
            </w:r>
          </w:p>
        </w:tc>
        <w:tc>
          <w:tcPr>
            <w:tcW w:w="3315" w:type="dxa"/>
            <w:noWrap w:val="0"/>
            <w:vAlign w:val="center"/>
          </w:tcPr>
          <w:p w14:paraId="7F5A46D4">
            <w:pPr>
              <w:widowControl/>
              <w:jc w:val="left"/>
              <w:textAlignment w:val="center"/>
              <w:rPr>
                <w:rFonts w:hint="eastAsia" w:cs="宋体"/>
                <w:color w:val="000000"/>
                <w:sz w:val="18"/>
                <w:szCs w:val="18"/>
              </w:rPr>
            </w:pPr>
            <w:r>
              <w:rPr>
                <w:rFonts w:hint="eastAsia" w:cs="宋体"/>
                <w:color w:val="000000"/>
                <w:kern w:val="0"/>
                <w:sz w:val="18"/>
                <w:szCs w:val="18"/>
                <w:lang w:bidi="ar"/>
              </w:rPr>
              <w:t>副溶血性弧菌</w:t>
            </w:r>
          </w:p>
        </w:tc>
        <w:tc>
          <w:tcPr>
            <w:tcW w:w="5458" w:type="dxa"/>
            <w:noWrap w:val="0"/>
            <w:vAlign w:val="center"/>
          </w:tcPr>
          <w:p w14:paraId="314632CC">
            <w:pPr>
              <w:widowControl/>
              <w:jc w:val="left"/>
              <w:textAlignment w:val="center"/>
              <w:rPr>
                <w:rFonts w:hint="eastAsia" w:cs="宋体"/>
                <w:color w:val="000000"/>
                <w:szCs w:val="21"/>
              </w:rPr>
            </w:pPr>
            <w:r>
              <w:rPr>
                <w:rFonts w:hint="eastAsia" w:cs="宋体"/>
                <w:color w:val="000000"/>
                <w:kern w:val="0"/>
                <w:szCs w:val="21"/>
                <w:lang w:bidi="ar"/>
              </w:rPr>
              <w:t>GB4789.7</w:t>
            </w:r>
          </w:p>
        </w:tc>
      </w:tr>
      <w:tr w14:paraId="0C95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AFE8DAD">
            <w:pPr>
              <w:widowControl/>
              <w:jc w:val="left"/>
              <w:textAlignment w:val="center"/>
              <w:rPr>
                <w:rFonts w:hint="eastAsia" w:cs="宋体"/>
                <w:color w:val="000000"/>
                <w:szCs w:val="21"/>
              </w:rPr>
            </w:pPr>
            <w:r>
              <w:rPr>
                <w:rFonts w:hint="eastAsia" w:cs="宋体"/>
                <w:color w:val="000000"/>
                <w:kern w:val="0"/>
                <w:szCs w:val="21"/>
                <w:lang w:bidi="ar"/>
              </w:rPr>
              <w:t>124</w:t>
            </w:r>
          </w:p>
        </w:tc>
        <w:tc>
          <w:tcPr>
            <w:tcW w:w="3315" w:type="dxa"/>
            <w:noWrap w:val="0"/>
            <w:vAlign w:val="center"/>
          </w:tcPr>
          <w:p w14:paraId="1B98E332">
            <w:pPr>
              <w:widowControl/>
              <w:jc w:val="left"/>
              <w:textAlignment w:val="center"/>
              <w:rPr>
                <w:rFonts w:hint="eastAsia" w:cs="宋体"/>
                <w:color w:val="000000"/>
                <w:sz w:val="18"/>
                <w:szCs w:val="18"/>
              </w:rPr>
            </w:pPr>
            <w:r>
              <w:rPr>
                <w:rFonts w:hint="eastAsia" w:cs="宋体"/>
                <w:color w:val="000000"/>
                <w:kern w:val="0"/>
                <w:sz w:val="18"/>
                <w:szCs w:val="18"/>
                <w:lang w:bidi="ar"/>
              </w:rPr>
              <w:t>富马酸二甲酯</w:t>
            </w:r>
          </w:p>
        </w:tc>
        <w:tc>
          <w:tcPr>
            <w:tcW w:w="5458" w:type="dxa"/>
            <w:noWrap w:val="0"/>
            <w:vAlign w:val="center"/>
          </w:tcPr>
          <w:p w14:paraId="5E33BED0">
            <w:pPr>
              <w:widowControl/>
              <w:jc w:val="left"/>
              <w:textAlignment w:val="center"/>
              <w:rPr>
                <w:rFonts w:hint="eastAsia" w:cs="宋体"/>
                <w:color w:val="000000"/>
                <w:szCs w:val="21"/>
              </w:rPr>
            </w:pPr>
            <w:r>
              <w:rPr>
                <w:rFonts w:hint="eastAsia" w:cs="宋体"/>
                <w:color w:val="000000"/>
                <w:kern w:val="0"/>
                <w:szCs w:val="21"/>
                <w:lang w:bidi="ar"/>
              </w:rPr>
              <w:t>NY/T1723</w:t>
            </w:r>
          </w:p>
        </w:tc>
      </w:tr>
      <w:tr w14:paraId="5FF6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A4E6F9F">
            <w:pPr>
              <w:widowControl/>
              <w:jc w:val="left"/>
              <w:textAlignment w:val="center"/>
              <w:rPr>
                <w:rFonts w:hint="eastAsia" w:cs="宋体"/>
                <w:color w:val="000000"/>
                <w:szCs w:val="21"/>
              </w:rPr>
            </w:pPr>
            <w:r>
              <w:rPr>
                <w:rFonts w:hint="eastAsia" w:cs="宋体"/>
                <w:color w:val="000000"/>
                <w:kern w:val="0"/>
                <w:szCs w:val="21"/>
                <w:lang w:bidi="ar"/>
              </w:rPr>
              <w:t>125</w:t>
            </w:r>
          </w:p>
        </w:tc>
        <w:tc>
          <w:tcPr>
            <w:tcW w:w="3315" w:type="dxa"/>
            <w:noWrap w:val="0"/>
            <w:vAlign w:val="center"/>
          </w:tcPr>
          <w:p w14:paraId="2C5FED23">
            <w:pPr>
              <w:widowControl/>
              <w:jc w:val="left"/>
              <w:textAlignment w:val="center"/>
              <w:rPr>
                <w:rFonts w:hint="eastAsia" w:cs="宋体"/>
                <w:color w:val="000000"/>
                <w:sz w:val="18"/>
                <w:szCs w:val="18"/>
              </w:rPr>
            </w:pPr>
            <w:r>
              <w:rPr>
                <w:rFonts w:hint="eastAsia" w:cs="宋体"/>
                <w:color w:val="000000"/>
                <w:kern w:val="0"/>
                <w:sz w:val="18"/>
                <w:szCs w:val="18"/>
                <w:lang w:bidi="ar"/>
              </w:rPr>
              <w:t>干浸出物</w:t>
            </w:r>
          </w:p>
        </w:tc>
        <w:tc>
          <w:tcPr>
            <w:tcW w:w="5458" w:type="dxa"/>
            <w:noWrap w:val="0"/>
            <w:vAlign w:val="center"/>
          </w:tcPr>
          <w:p w14:paraId="7315E733">
            <w:pPr>
              <w:widowControl/>
              <w:jc w:val="left"/>
              <w:textAlignment w:val="center"/>
              <w:rPr>
                <w:rFonts w:hint="eastAsia" w:cs="宋体"/>
                <w:color w:val="000000"/>
                <w:szCs w:val="21"/>
              </w:rPr>
            </w:pPr>
            <w:r>
              <w:rPr>
                <w:rFonts w:hint="eastAsia" w:cs="宋体"/>
                <w:color w:val="000000"/>
                <w:kern w:val="0"/>
                <w:szCs w:val="21"/>
                <w:lang w:bidi="ar"/>
              </w:rPr>
              <w:t>GB/T15038</w:t>
            </w:r>
          </w:p>
        </w:tc>
      </w:tr>
      <w:tr w14:paraId="24C0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409191C">
            <w:pPr>
              <w:widowControl/>
              <w:jc w:val="left"/>
              <w:textAlignment w:val="center"/>
              <w:rPr>
                <w:rFonts w:hint="eastAsia" w:cs="宋体"/>
                <w:color w:val="000000"/>
                <w:szCs w:val="21"/>
              </w:rPr>
            </w:pPr>
            <w:r>
              <w:rPr>
                <w:rFonts w:hint="eastAsia" w:cs="宋体"/>
                <w:color w:val="000000"/>
                <w:kern w:val="0"/>
                <w:szCs w:val="21"/>
                <w:lang w:bidi="ar"/>
              </w:rPr>
              <w:t>126</w:t>
            </w:r>
          </w:p>
        </w:tc>
        <w:tc>
          <w:tcPr>
            <w:tcW w:w="3315" w:type="dxa"/>
            <w:noWrap w:val="0"/>
            <w:vAlign w:val="center"/>
          </w:tcPr>
          <w:p w14:paraId="59CF6B1A">
            <w:pPr>
              <w:widowControl/>
              <w:jc w:val="left"/>
              <w:textAlignment w:val="center"/>
              <w:rPr>
                <w:rFonts w:hint="eastAsia" w:cs="宋体"/>
                <w:color w:val="000000"/>
                <w:sz w:val="18"/>
                <w:szCs w:val="18"/>
              </w:rPr>
            </w:pPr>
            <w:r>
              <w:rPr>
                <w:rFonts w:hint="eastAsia" w:cs="宋体"/>
                <w:color w:val="000000"/>
                <w:kern w:val="0"/>
                <w:sz w:val="18"/>
                <w:szCs w:val="18"/>
                <w:lang w:bidi="ar"/>
              </w:rPr>
              <w:t>干物质含量</w:t>
            </w:r>
          </w:p>
        </w:tc>
        <w:tc>
          <w:tcPr>
            <w:tcW w:w="5458" w:type="dxa"/>
            <w:noWrap w:val="0"/>
            <w:vAlign w:val="center"/>
          </w:tcPr>
          <w:p w14:paraId="2C527A85">
            <w:pPr>
              <w:widowControl/>
              <w:jc w:val="left"/>
              <w:textAlignment w:val="center"/>
              <w:rPr>
                <w:rFonts w:hint="eastAsia" w:cs="宋体"/>
                <w:color w:val="000000"/>
                <w:szCs w:val="21"/>
              </w:rPr>
            </w:pPr>
            <w:r>
              <w:rPr>
                <w:rFonts w:hint="eastAsia" w:cs="宋体"/>
                <w:color w:val="000000"/>
                <w:kern w:val="0"/>
                <w:szCs w:val="21"/>
                <w:lang w:bidi="ar"/>
              </w:rPr>
              <w:t>GB5009.3</w:t>
            </w:r>
          </w:p>
        </w:tc>
      </w:tr>
      <w:tr w14:paraId="4AF7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1FA7A10">
            <w:pPr>
              <w:widowControl/>
              <w:jc w:val="left"/>
              <w:textAlignment w:val="center"/>
              <w:rPr>
                <w:rFonts w:hint="eastAsia" w:cs="宋体"/>
                <w:color w:val="000000"/>
                <w:szCs w:val="21"/>
              </w:rPr>
            </w:pPr>
            <w:r>
              <w:rPr>
                <w:rFonts w:hint="eastAsia" w:cs="宋体"/>
                <w:color w:val="000000"/>
                <w:kern w:val="0"/>
                <w:szCs w:val="21"/>
                <w:lang w:bidi="ar"/>
              </w:rPr>
              <w:t>127</w:t>
            </w:r>
          </w:p>
        </w:tc>
        <w:tc>
          <w:tcPr>
            <w:tcW w:w="3315" w:type="dxa"/>
            <w:noWrap w:val="0"/>
            <w:vAlign w:val="center"/>
          </w:tcPr>
          <w:p w14:paraId="5FDB2DA2">
            <w:pPr>
              <w:widowControl/>
              <w:jc w:val="left"/>
              <w:textAlignment w:val="center"/>
              <w:rPr>
                <w:rFonts w:hint="eastAsia" w:cs="宋体"/>
                <w:color w:val="000000"/>
                <w:sz w:val="18"/>
                <w:szCs w:val="18"/>
              </w:rPr>
            </w:pPr>
            <w:r>
              <w:rPr>
                <w:rFonts w:hint="eastAsia" w:cs="宋体"/>
                <w:color w:val="000000"/>
                <w:kern w:val="0"/>
                <w:sz w:val="18"/>
                <w:szCs w:val="18"/>
                <w:lang w:bidi="ar"/>
              </w:rPr>
              <w:t>镉（以Cd计）</w:t>
            </w:r>
          </w:p>
        </w:tc>
        <w:tc>
          <w:tcPr>
            <w:tcW w:w="5458" w:type="dxa"/>
            <w:noWrap w:val="0"/>
            <w:vAlign w:val="center"/>
          </w:tcPr>
          <w:p w14:paraId="742A91A3">
            <w:pPr>
              <w:widowControl/>
              <w:jc w:val="left"/>
              <w:textAlignment w:val="center"/>
              <w:rPr>
                <w:rFonts w:hint="eastAsia" w:cs="宋体"/>
                <w:color w:val="000000"/>
                <w:szCs w:val="21"/>
              </w:rPr>
            </w:pPr>
            <w:r>
              <w:rPr>
                <w:rFonts w:hint="eastAsia" w:cs="宋体"/>
                <w:color w:val="000000"/>
                <w:kern w:val="0"/>
                <w:szCs w:val="21"/>
                <w:lang w:bidi="ar"/>
              </w:rPr>
              <w:t>GB5009.15</w:t>
            </w:r>
          </w:p>
        </w:tc>
      </w:tr>
      <w:tr w14:paraId="101C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89A2592">
            <w:pPr>
              <w:widowControl/>
              <w:jc w:val="left"/>
              <w:textAlignment w:val="center"/>
              <w:rPr>
                <w:rFonts w:hint="eastAsia" w:cs="宋体"/>
                <w:color w:val="000000"/>
                <w:szCs w:val="21"/>
              </w:rPr>
            </w:pPr>
            <w:r>
              <w:rPr>
                <w:rFonts w:hint="eastAsia" w:cs="宋体"/>
                <w:color w:val="000000"/>
                <w:kern w:val="0"/>
                <w:szCs w:val="21"/>
                <w:lang w:bidi="ar"/>
              </w:rPr>
              <w:t>128</w:t>
            </w:r>
          </w:p>
        </w:tc>
        <w:tc>
          <w:tcPr>
            <w:tcW w:w="3315" w:type="dxa"/>
            <w:noWrap w:val="0"/>
            <w:vAlign w:val="center"/>
          </w:tcPr>
          <w:p w14:paraId="73BC7878">
            <w:pPr>
              <w:widowControl/>
              <w:jc w:val="left"/>
              <w:textAlignment w:val="center"/>
              <w:rPr>
                <w:rFonts w:hint="eastAsia" w:cs="宋体"/>
                <w:color w:val="000000"/>
                <w:sz w:val="18"/>
                <w:szCs w:val="18"/>
              </w:rPr>
            </w:pPr>
            <w:r>
              <w:rPr>
                <w:rFonts w:hint="eastAsia" w:cs="宋体"/>
                <w:color w:val="000000"/>
                <w:kern w:val="0"/>
                <w:sz w:val="18"/>
                <w:szCs w:val="18"/>
                <w:lang w:bidi="ar"/>
              </w:rPr>
              <w:t>功效/标志性成分</w:t>
            </w:r>
          </w:p>
        </w:tc>
        <w:tc>
          <w:tcPr>
            <w:tcW w:w="5458" w:type="dxa"/>
            <w:noWrap w:val="0"/>
            <w:vAlign w:val="center"/>
          </w:tcPr>
          <w:p w14:paraId="3C9328AF">
            <w:pPr>
              <w:widowControl/>
              <w:jc w:val="left"/>
              <w:textAlignment w:val="center"/>
              <w:rPr>
                <w:rFonts w:hint="eastAsia" w:cs="宋体"/>
                <w:color w:val="000000"/>
                <w:szCs w:val="21"/>
              </w:rPr>
            </w:pPr>
            <w:r>
              <w:rPr>
                <w:rFonts w:hint="eastAsia" w:cs="宋体"/>
                <w:color w:val="000000"/>
                <w:kern w:val="0"/>
                <w:szCs w:val="21"/>
                <w:lang w:bidi="ar"/>
              </w:rPr>
              <w:t>企业标准</w:t>
            </w:r>
          </w:p>
        </w:tc>
      </w:tr>
      <w:tr w14:paraId="12FC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2BAA525">
            <w:pPr>
              <w:widowControl/>
              <w:jc w:val="left"/>
              <w:textAlignment w:val="center"/>
              <w:rPr>
                <w:rFonts w:hint="eastAsia" w:cs="宋体"/>
                <w:color w:val="000000"/>
                <w:szCs w:val="21"/>
              </w:rPr>
            </w:pPr>
            <w:r>
              <w:rPr>
                <w:rFonts w:hint="eastAsia" w:cs="宋体"/>
                <w:color w:val="000000"/>
                <w:kern w:val="0"/>
                <w:szCs w:val="21"/>
                <w:lang w:bidi="ar"/>
              </w:rPr>
              <w:t>129</w:t>
            </w:r>
          </w:p>
        </w:tc>
        <w:tc>
          <w:tcPr>
            <w:tcW w:w="3315" w:type="dxa"/>
            <w:noWrap w:val="0"/>
            <w:vAlign w:val="center"/>
          </w:tcPr>
          <w:p w14:paraId="35D72306">
            <w:pPr>
              <w:widowControl/>
              <w:jc w:val="left"/>
              <w:textAlignment w:val="center"/>
              <w:rPr>
                <w:rFonts w:hint="eastAsia" w:cs="宋体"/>
                <w:color w:val="000000"/>
                <w:sz w:val="18"/>
                <w:szCs w:val="18"/>
              </w:rPr>
            </w:pPr>
            <w:r>
              <w:rPr>
                <w:rFonts w:hint="eastAsia" w:cs="宋体"/>
                <w:color w:val="000000"/>
                <w:kern w:val="0"/>
                <w:sz w:val="18"/>
                <w:szCs w:val="18"/>
                <w:lang w:bidi="ar"/>
              </w:rPr>
              <w:t>汞</w:t>
            </w:r>
          </w:p>
        </w:tc>
        <w:tc>
          <w:tcPr>
            <w:tcW w:w="5458" w:type="dxa"/>
            <w:noWrap w:val="0"/>
            <w:vAlign w:val="center"/>
          </w:tcPr>
          <w:p w14:paraId="3BCFB209">
            <w:pPr>
              <w:widowControl/>
              <w:jc w:val="left"/>
              <w:textAlignment w:val="center"/>
              <w:rPr>
                <w:rFonts w:hint="eastAsia" w:cs="宋体"/>
                <w:color w:val="000000"/>
                <w:szCs w:val="21"/>
              </w:rPr>
            </w:pPr>
            <w:r>
              <w:rPr>
                <w:rFonts w:hint="eastAsia" w:cs="宋体"/>
                <w:color w:val="000000"/>
                <w:kern w:val="0"/>
                <w:szCs w:val="21"/>
                <w:lang w:bidi="ar"/>
              </w:rPr>
              <w:t>GB/T5750.6、GB5009.17</w:t>
            </w:r>
          </w:p>
        </w:tc>
      </w:tr>
      <w:tr w14:paraId="6F3F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A52939F">
            <w:pPr>
              <w:widowControl/>
              <w:jc w:val="left"/>
              <w:textAlignment w:val="center"/>
              <w:rPr>
                <w:rFonts w:hint="eastAsia" w:cs="宋体"/>
                <w:color w:val="000000"/>
                <w:szCs w:val="21"/>
              </w:rPr>
            </w:pPr>
            <w:r>
              <w:rPr>
                <w:rFonts w:hint="eastAsia" w:cs="宋体"/>
                <w:color w:val="000000"/>
                <w:kern w:val="0"/>
                <w:szCs w:val="21"/>
                <w:lang w:bidi="ar"/>
              </w:rPr>
              <w:t>130</w:t>
            </w:r>
          </w:p>
        </w:tc>
        <w:tc>
          <w:tcPr>
            <w:tcW w:w="3315" w:type="dxa"/>
            <w:noWrap w:val="0"/>
            <w:vAlign w:val="center"/>
          </w:tcPr>
          <w:p w14:paraId="6FA26682">
            <w:pPr>
              <w:widowControl/>
              <w:jc w:val="left"/>
              <w:textAlignment w:val="center"/>
              <w:rPr>
                <w:rFonts w:hint="eastAsia" w:cs="宋体"/>
                <w:color w:val="000000"/>
                <w:sz w:val="18"/>
                <w:szCs w:val="18"/>
              </w:rPr>
            </w:pPr>
            <w:r>
              <w:rPr>
                <w:rFonts w:hint="eastAsia" w:cs="宋体"/>
                <w:color w:val="000000"/>
                <w:kern w:val="0"/>
                <w:sz w:val="18"/>
                <w:szCs w:val="18"/>
                <w:lang w:bidi="ar"/>
              </w:rPr>
              <w:t>谷氨酸钠</w:t>
            </w:r>
          </w:p>
        </w:tc>
        <w:tc>
          <w:tcPr>
            <w:tcW w:w="5458" w:type="dxa"/>
            <w:noWrap w:val="0"/>
            <w:vAlign w:val="center"/>
          </w:tcPr>
          <w:p w14:paraId="19932CF4">
            <w:pPr>
              <w:widowControl/>
              <w:jc w:val="left"/>
              <w:textAlignment w:val="center"/>
              <w:rPr>
                <w:rFonts w:hint="eastAsia" w:cs="宋体"/>
                <w:color w:val="000000"/>
                <w:szCs w:val="21"/>
              </w:rPr>
            </w:pPr>
            <w:r>
              <w:rPr>
                <w:rFonts w:hint="eastAsia" w:cs="宋体"/>
                <w:color w:val="000000"/>
                <w:kern w:val="0"/>
                <w:szCs w:val="21"/>
                <w:lang w:bidi="ar"/>
              </w:rPr>
              <w:t>SB/T10371</w:t>
            </w:r>
          </w:p>
        </w:tc>
      </w:tr>
      <w:tr w14:paraId="219D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10B317D">
            <w:pPr>
              <w:widowControl/>
              <w:jc w:val="left"/>
              <w:textAlignment w:val="center"/>
              <w:rPr>
                <w:rFonts w:hint="eastAsia" w:cs="宋体"/>
                <w:color w:val="000000"/>
                <w:szCs w:val="21"/>
              </w:rPr>
            </w:pPr>
            <w:r>
              <w:rPr>
                <w:rFonts w:hint="eastAsia" w:cs="宋体"/>
                <w:color w:val="000000"/>
                <w:kern w:val="0"/>
                <w:szCs w:val="21"/>
                <w:lang w:bidi="ar"/>
              </w:rPr>
              <w:t>131</w:t>
            </w:r>
          </w:p>
        </w:tc>
        <w:tc>
          <w:tcPr>
            <w:tcW w:w="3315" w:type="dxa"/>
            <w:noWrap w:val="0"/>
            <w:vAlign w:val="center"/>
          </w:tcPr>
          <w:p w14:paraId="4ADE94B3">
            <w:pPr>
              <w:widowControl/>
              <w:jc w:val="left"/>
              <w:textAlignment w:val="center"/>
              <w:rPr>
                <w:rFonts w:hint="eastAsia" w:cs="宋体"/>
                <w:color w:val="000000"/>
                <w:sz w:val="18"/>
                <w:szCs w:val="18"/>
              </w:rPr>
            </w:pPr>
            <w:r>
              <w:rPr>
                <w:rFonts w:hint="eastAsia" w:cs="宋体"/>
                <w:color w:val="000000"/>
                <w:kern w:val="0"/>
                <w:sz w:val="18"/>
                <w:szCs w:val="18"/>
                <w:lang w:bidi="ar"/>
              </w:rPr>
              <w:t>固形物</w:t>
            </w:r>
          </w:p>
        </w:tc>
        <w:tc>
          <w:tcPr>
            <w:tcW w:w="5458" w:type="dxa"/>
            <w:noWrap w:val="0"/>
            <w:vAlign w:val="center"/>
          </w:tcPr>
          <w:p w14:paraId="76AE0F75">
            <w:pPr>
              <w:widowControl/>
              <w:jc w:val="left"/>
              <w:textAlignment w:val="center"/>
              <w:rPr>
                <w:rFonts w:hint="eastAsia" w:cs="宋体"/>
                <w:color w:val="000000"/>
                <w:szCs w:val="21"/>
              </w:rPr>
            </w:pPr>
            <w:r>
              <w:rPr>
                <w:rFonts w:hint="eastAsia" w:cs="宋体"/>
                <w:color w:val="000000"/>
                <w:kern w:val="0"/>
                <w:szCs w:val="21"/>
                <w:lang w:bidi="ar"/>
              </w:rPr>
              <w:t>GB/T10345</w:t>
            </w:r>
          </w:p>
        </w:tc>
      </w:tr>
      <w:tr w14:paraId="3BBA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A9CA9F4">
            <w:pPr>
              <w:widowControl/>
              <w:jc w:val="left"/>
              <w:textAlignment w:val="center"/>
              <w:rPr>
                <w:rFonts w:hint="eastAsia" w:cs="宋体"/>
                <w:color w:val="000000"/>
                <w:szCs w:val="21"/>
              </w:rPr>
            </w:pPr>
            <w:r>
              <w:rPr>
                <w:rFonts w:hint="eastAsia" w:cs="宋体"/>
                <w:color w:val="000000"/>
                <w:kern w:val="0"/>
                <w:szCs w:val="21"/>
                <w:lang w:bidi="ar"/>
              </w:rPr>
              <w:t>132</w:t>
            </w:r>
          </w:p>
        </w:tc>
        <w:tc>
          <w:tcPr>
            <w:tcW w:w="3315" w:type="dxa"/>
            <w:noWrap w:val="0"/>
            <w:vAlign w:val="center"/>
          </w:tcPr>
          <w:p w14:paraId="59C969A5">
            <w:pPr>
              <w:widowControl/>
              <w:jc w:val="left"/>
              <w:textAlignment w:val="center"/>
              <w:rPr>
                <w:rFonts w:hint="eastAsia" w:cs="宋体"/>
                <w:color w:val="000000"/>
                <w:sz w:val="18"/>
                <w:szCs w:val="18"/>
              </w:rPr>
            </w:pPr>
            <w:r>
              <w:rPr>
                <w:rFonts w:hint="eastAsia" w:cs="宋体"/>
                <w:color w:val="000000"/>
                <w:kern w:val="0"/>
                <w:sz w:val="18"/>
                <w:szCs w:val="18"/>
                <w:lang w:bidi="ar"/>
              </w:rPr>
              <w:t>癸酸</w:t>
            </w:r>
          </w:p>
        </w:tc>
        <w:tc>
          <w:tcPr>
            <w:tcW w:w="5458" w:type="dxa"/>
            <w:noWrap w:val="0"/>
            <w:vAlign w:val="center"/>
          </w:tcPr>
          <w:p w14:paraId="0295E09A">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2825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CF53EAC">
            <w:pPr>
              <w:widowControl/>
              <w:jc w:val="left"/>
              <w:textAlignment w:val="center"/>
              <w:rPr>
                <w:rFonts w:hint="eastAsia" w:cs="宋体"/>
                <w:color w:val="000000"/>
                <w:szCs w:val="21"/>
              </w:rPr>
            </w:pPr>
            <w:r>
              <w:rPr>
                <w:rFonts w:hint="eastAsia" w:cs="宋体"/>
                <w:color w:val="000000"/>
                <w:kern w:val="0"/>
                <w:szCs w:val="21"/>
                <w:lang w:bidi="ar"/>
              </w:rPr>
              <w:t>133</w:t>
            </w:r>
          </w:p>
        </w:tc>
        <w:tc>
          <w:tcPr>
            <w:tcW w:w="3315" w:type="dxa"/>
            <w:noWrap w:val="0"/>
            <w:vAlign w:val="center"/>
          </w:tcPr>
          <w:p w14:paraId="006DD5ED">
            <w:pPr>
              <w:widowControl/>
              <w:jc w:val="left"/>
              <w:textAlignment w:val="center"/>
              <w:rPr>
                <w:rFonts w:hint="eastAsia" w:cs="宋体"/>
                <w:color w:val="000000"/>
                <w:sz w:val="18"/>
                <w:szCs w:val="18"/>
              </w:rPr>
            </w:pPr>
            <w:r>
              <w:rPr>
                <w:rFonts w:hint="eastAsia" w:cs="宋体"/>
                <w:color w:val="000000"/>
                <w:kern w:val="0"/>
                <w:sz w:val="18"/>
                <w:szCs w:val="18"/>
                <w:lang w:bidi="ar"/>
              </w:rPr>
              <w:t>果糖和葡萄糖</w:t>
            </w:r>
          </w:p>
        </w:tc>
        <w:tc>
          <w:tcPr>
            <w:tcW w:w="5458" w:type="dxa"/>
            <w:noWrap w:val="0"/>
            <w:vAlign w:val="center"/>
          </w:tcPr>
          <w:p w14:paraId="00ACB325">
            <w:pPr>
              <w:widowControl/>
              <w:jc w:val="left"/>
              <w:textAlignment w:val="center"/>
              <w:rPr>
                <w:rFonts w:hint="eastAsia" w:cs="宋体"/>
                <w:color w:val="000000"/>
                <w:szCs w:val="21"/>
              </w:rPr>
            </w:pPr>
            <w:r>
              <w:rPr>
                <w:rFonts w:hint="eastAsia" w:cs="宋体"/>
                <w:color w:val="000000"/>
                <w:kern w:val="0"/>
                <w:szCs w:val="21"/>
                <w:lang w:bidi="ar"/>
              </w:rPr>
              <w:t>GB5009.8</w:t>
            </w:r>
          </w:p>
        </w:tc>
      </w:tr>
      <w:tr w14:paraId="3BCB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B457DC0">
            <w:pPr>
              <w:widowControl/>
              <w:jc w:val="left"/>
              <w:textAlignment w:val="center"/>
              <w:rPr>
                <w:rFonts w:hint="eastAsia" w:cs="宋体"/>
                <w:color w:val="000000"/>
                <w:szCs w:val="21"/>
              </w:rPr>
            </w:pPr>
            <w:r>
              <w:rPr>
                <w:rFonts w:hint="eastAsia" w:cs="宋体"/>
                <w:color w:val="000000"/>
                <w:kern w:val="0"/>
                <w:szCs w:val="21"/>
                <w:lang w:bidi="ar"/>
              </w:rPr>
              <w:t>134</w:t>
            </w:r>
          </w:p>
        </w:tc>
        <w:tc>
          <w:tcPr>
            <w:tcW w:w="3315" w:type="dxa"/>
            <w:noWrap w:val="0"/>
            <w:vAlign w:val="center"/>
          </w:tcPr>
          <w:p w14:paraId="28D554E9">
            <w:pPr>
              <w:widowControl/>
              <w:jc w:val="left"/>
              <w:textAlignment w:val="center"/>
              <w:rPr>
                <w:rFonts w:hint="eastAsia" w:cs="宋体"/>
                <w:color w:val="000000"/>
                <w:sz w:val="18"/>
                <w:szCs w:val="18"/>
              </w:rPr>
            </w:pPr>
            <w:r>
              <w:rPr>
                <w:rFonts w:hint="eastAsia" w:cs="宋体"/>
                <w:color w:val="000000"/>
                <w:kern w:val="0"/>
                <w:sz w:val="18"/>
                <w:szCs w:val="18"/>
                <w:lang w:bidi="ar"/>
              </w:rPr>
              <w:t>过氧化苯甲酰</w:t>
            </w:r>
          </w:p>
        </w:tc>
        <w:tc>
          <w:tcPr>
            <w:tcW w:w="5458" w:type="dxa"/>
            <w:noWrap w:val="0"/>
            <w:vAlign w:val="center"/>
          </w:tcPr>
          <w:p w14:paraId="5245144A">
            <w:pPr>
              <w:widowControl/>
              <w:jc w:val="left"/>
              <w:textAlignment w:val="center"/>
              <w:rPr>
                <w:rFonts w:hint="eastAsia" w:cs="宋体"/>
                <w:color w:val="000000"/>
                <w:szCs w:val="21"/>
              </w:rPr>
            </w:pPr>
            <w:r>
              <w:rPr>
                <w:rFonts w:hint="eastAsia" w:cs="宋体"/>
                <w:color w:val="000000"/>
                <w:kern w:val="0"/>
                <w:szCs w:val="21"/>
                <w:lang w:bidi="ar"/>
              </w:rPr>
              <w:t>GB/T22325</w:t>
            </w:r>
          </w:p>
        </w:tc>
      </w:tr>
      <w:tr w14:paraId="1922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5B4D951">
            <w:pPr>
              <w:widowControl/>
              <w:jc w:val="left"/>
              <w:textAlignment w:val="center"/>
              <w:rPr>
                <w:rFonts w:hint="eastAsia" w:cs="宋体"/>
                <w:color w:val="000000"/>
                <w:szCs w:val="21"/>
              </w:rPr>
            </w:pPr>
            <w:r>
              <w:rPr>
                <w:rFonts w:hint="eastAsia" w:cs="宋体"/>
                <w:color w:val="000000"/>
                <w:kern w:val="0"/>
                <w:szCs w:val="21"/>
                <w:lang w:bidi="ar"/>
              </w:rPr>
              <w:t>135</w:t>
            </w:r>
          </w:p>
        </w:tc>
        <w:tc>
          <w:tcPr>
            <w:tcW w:w="3315" w:type="dxa"/>
            <w:noWrap w:val="0"/>
            <w:vAlign w:val="center"/>
          </w:tcPr>
          <w:p w14:paraId="1FA7B523">
            <w:pPr>
              <w:widowControl/>
              <w:jc w:val="left"/>
              <w:textAlignment w:val="center"/>
              <w:rPr>
                <w:rFonts w:hint="eastAsia" w:cs="宋体"/>
                <w:color w:val="000000"/>
                <w:sz w:val="18"/>
                <w:szCs w:val="18"/>
              </w:rPr>
            </w:pPr>
            <w:r>
              <w:rPr>
                <w:rFonts w:hint="eastAsia" w:cs="宋体"/>
                <w:color w:val="000000"/>
                <w:kern w:val="0"/>
                <w:sz w:val="18"/>
                <w:szCs w:val="18"/>
                <w:lang w:bidi="ar"/>
              </w:rPr>
              <w:t>过氧化物</w:t>
            </w:r>
          </w:p>
        </w:tc>
        <w:tc>
          <w:tcPr>
            <w:tcW w:w="5458" w:type="dxa"/>
            <w:noWrap w:val="0"/>
            <w:vAlign w:val="center"/>
          </w:tcPr>
          <w:p w14:paraId="7BEAA8E6">
            <w:pPr>
              <w:widowControl/>
              <w:jc w:val="left"/>
              <w:textAlignment w:val="center"/>
              <w:rPr>
                <w:rFonts w:hint="eastAsia" w:cs="宋体"/>
                <w:color w:val="000000"/>
                <w:szCs w:val="21"/>
              </w:rPr>
            </w:pPr>
            <w:r>
              <w:rPr>
                <w:rFonts w:hint="eastAsia" w:cs="宋体"/>
                <w:color w:val="000000"/>
                <w:kern w:val="0"/>
                <w:szCs w:val="21"/>
                <w:lang w:bidi="ar"/>
              </w:rPr>
              <w:t>GB6783</w:t>
            </w:r>
          </w:p>
        </w:tc>
      </w:tr>
      <w:tr w14:paraId="690B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F9A72C7">
            <w:pPr>
              <w:widowControl/>
              <w:jc w:val="left"/>
              <w:textAlignment w:val="center"/>
              <w:rPr>
                <w:rFonts w:hint="eastAsia" w:cs="宋体"/>
                <w:color w:val="000000"/>
                <w:szCs w:val="21"/>
              </w:rPr>
            </w:pPr>
            <w:r>
              <w:rPr>
                <w:rFonts w:hint="eastAsia" w:cs="宋体"/>
                <w:color w:val="000000"/>
                <w:kern w:val="0"/>
                <w:szCs w:val="21"/>
                <w:lang w:bidi="ar"/>
              </w:rPr>
              <w:t>136</w:t>
            </w:r>
          </w:p>
        </w:tc>
        <w:tc>
          <w:tcPr>
            <w:tcW w:w="3315" w:type="dxa"/>
            <w:noWrap w:val="0"/>
            <w:vAlign w:val="center"/>
          </w:tcPr>
          <w:p w14:paraId="0A448CB5">
            <w:pPr>
              <w:widowControl/>
              <w:jc w:val="left"/>
              <w:textAlignment w:val="center"/>
              <w:rPr>
                <w:rFonts w:hint="eastAsia" w:cs="宋体"/>
                <w:color w:val="000000"/>
                <w:sz w:val="18"/>
                <w:szCs w:val="18"/>
              </w:rPr>
            </w:pPr>
            <w:r>
              <w:rPr>
                <w:rFonts w:hint="eastAsia" w:cs="宋体"/>
                <w:color w:val="000000"/>
                <w:kern w:val="0"/>
                <w:sz w:val="18"/>
                <w:szCs w:val="18"/>
                <w:lang w:bidi="ar"/>
              </w:rPr>
              <w:t>过氧化值（以脂肪计）</w:t>
            </w:r>
          </w:p>
        </w:tc>
        <w:tc>
          <w:tcPr>
            <w:tcW w:w="5458" w:type="dxa"/>
            <w:noWrap w:val="0"/>
            <w:vAlign w:val="center"/>
          </w:tcPr>
          <w:p w14:paraId="15994DA5">
            <w:pPr>
              <w:widowControl/>
              <w:jc w:val="left"/>
              <w:textAlignment w:val="center"/>
              <w:rPr>
                <w:rFonts w:hint="eastAsia" w:cs="宋体"/>
                <w:color w:val="000000"/>
                <w:szCs w:val="21"/>
              </w:rPr>
            </w:pPr>
            <w:r>
              <w:rPr>
                <w:rFonts w:hint="eastAsia" w:cs="宋体"/>
                <w:color w:val="000000"/>
                <w:kern w:val="0"/>
                <w:szCs w:val="21"/>
                <w:lang w:bidi="ar"/>
              </w:rPr>
              <w:t>GB5009.227</w:t>
            </w:r>
          </w:p>
        </w:tc>
      </w:tr>
      <w:tr w14:paraId="5F9D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5CF5CCC">
            <w:pPr>
              <w:widowControl/>
              <w:jc w:val="left"/>
              <w:textAlignment w:val="center"/>
              <w:rPr>
                <w:rFonts w:hint="eastAsia" w:cs="宋体"/>
                <w:color w:val="000000"/>
                <w:szCs w:val="21"/>
              </w:rPr>
            </w:pPr>
            <w:r>
              <w:rPr>
                <w:rFonts w:hint="eastAsia" w:cs="宋体"/>
                <w:color w:val="000000"/>
                <w:kern w:val="0"/>
                <w:szCs w:val="21"/>
                <w:lang w:bidi="ar"/>
              </w:rPr>
              <w:t>137</w:t>
            </w:r>
          </w:p>
        </w:tc>
        <w:tc>
          <w:tcPr>
            <w:tcW w:w="3315" w:type="dxa"/>
            <w:noWrap w:val="0"/>
            <w:vAlign w:val="center"/>
          </w:tcPr>
          <w:p w14:paraId="6DB5F612">
            <w:pPr>
              <w:widowControl/>
              <w:jc w:val="left"/>
              <w:textAlignment w:val="center"/>
              <w:rPr>
                <w:rFonts w:hint="eastAsia" w:cs="宋体"/>
                <w:color w:val="000000"/>
                <w:sz w:val="18"/>
                <w:szCs w:val="18"/>
              </w:rPr>
            </w:pPr>
            <w:r>
              <w:rPr>
                <w:rFonts w:hint="eastAsia" w:cs="宋体"/>
                <w:color w:val="000000"/>
                <w:kern w:val="0"/>
                <w:sz w:val="18"/>
                <w:szCs w:val="18"/>
                <w:lang w:bidi="ar"/>
              </w:rPr>
              <w:t>还原糖</w:t>
            </w:r>
          </w:p>
        </w:tc>
        <w:tc>
          <w:tcPr>
            <w:tcW w:w="5458" w:type="dxa"/>
            <w:noWrap w:val="0"/>
            <w:vAlign w:val="center"/>
          </w:tcPr>
          <w:p w14:paraId="7816E6D0">
            <w:pPr>
              <w:widowControl/>
              <w:jc w:val="left"/>
              <w:textAlignment w:val="center"/>
              <w:rPr>
                <w:rFonts w:hint="eastAsia" w:cs="宋体"/>
                <w:color w:val="000000"/>
                <w:szCs w:val="21"/>
              </w:rPr>
            </w:pPr>
            <w:r>
              <w:rPr>
                <w:rFonts w:hint="eastAsia" w:cs="宋体"/>
                <w:color w:val="000000"/>
                <w:kern w:val="0"/>
                <w:szCs w:val="21"/>
                <w:lang w:bidi="ar"/>
              </w:rPr>
              <w:t>GB317、GB1445、QB/T2343.2</w:t>
            </w:r>
          </w:p>
        </w:tc>
      </w:tr>
      <w:tr w14:paraId="6318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31B5DA11">
            <w:pPr>
              <w:widowControl/>
              <w:jc w:val="left"/>
              <w:textAlignment w:val="center"/>
              <w:rPr>
                <w:rFonts w:hint="eastAsia" w:cs="宋体"/>
                <w:color w:val="000000"/>
                <w:szCs w:val="21"/>
              </w:rPr>
            </w:pPr>
            <w:r>
              <w:rPr>
                <w:rFonts w:hint="eastAsia" w:cs="宋体"/>
                <w:color w:val="000000"/>
                <w:kern w:val="0"/>
                <w:szCs w:val="21"/>
                <w:lang w:bidi="ar"/>
              </w:rPr>
              <w:t>138</w:t>
            </w:r>
          </w:p>
        </w:tc>
        <w:tc>
          <w:tcPr>
            <w:tcW w:w="3315" w:type="dxa"/>
            <w:noWrap w:val="0"/>
            <w:vAlign w:val="center"/>
          </w:tcPr>
          <w:p w14:paraId="36473288">
            <w:pPr>
              <w:widowControl/>
              <w:jc w:val="left"/>
              <w:textAlignment w:val="center"/>
              <w:rPr>
                <w:rFonts w:hint="eastAsia" w:cs="宋体"/>
                <w:color w:val="000000"/>
                <w:sz w:val="18"/>
                <w:szCs w:val="18"/>
              </w:rPr>
            </w:pPr>
            <w:r>
              <w:rPr>
                <w:rFonts w:hint="eastAsia" w:cs="宋体"/>
                <w:color w:val="000000"/>
                <w:kern w:val="0"/>
                <w:sz w:val="18"/>
                <w:szCs w:val="18"/>
                <w:lang w:bidi="ar"/>
              </w:rPr>
              <w:t>毫莫西地那非</w:t>
            </w:r>
          </w:p>
        </w:tc>
        <w:tc>
          <w:tcPr>
            <w:tcW w:w="5458" w:type="dxa"/>
            <w:noWrap w:val="0"/>
            <w:vAlign w:val="center"/>
          </w:tcPr>
          <w:p w14:paraId="62D088A4">
            <w:pPr>
              <w:widowControl/>
              <w:jc w:val="left"/>
              <w:textAlignment w:val="center"/>
              <w:rPr>
                <w:rFonts w:hint="eastAsia" w:cs="宋体"/>
                <w:color w:val="000000"/>
                <w:szCs w:val="21"/>
              </w:rPr>
            </w:pPr>
            <w:r>
              <w:rPr>
                <w:rFonts w:hint="eastAsia" w:cs="宋体"/>
                <w:color w:val="000000"/>
                <w:kern w:val="0"/>
                <w:szCs w:val="21"/>
                <w:lang w:bidi="ar"/>
              </w:rPr>
              <w:t>总局关于发布食品中那非类物质的测定和小麦粉中硫脲的测定2项检验方法的公告(2016年第196号)</w:t>
            </w:r>
          </w:p>
        </w:tc>
      </w:tr>
      <w:tr w14:paraId="2D09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6DC8799">
            <w:pPr>
              <w:widowControl/>
              <w:jc w:val="left"/>
              <w:textAlignment w:val="center"/>
              <w:rPr>
                <w:rFonts w:hint="eastAsia" w:cs="宋体"/>
                <w:color w:val="000000"/>
                <w:szCs w:val="21"/>
              </w:rPr>
            </w:pPr>
            <w:r>
              <w:rPr>
                <w:rFonts w:hint="eastAsia" w:cs="宋体"/>
                <w:color w:val="000000"/>
                <w:kern w:val="0"/>
                <w:szCs w:val="21"/>
                <w:lang w:bidi="ar"/>
              </w:rPr>
              <w:t>139</w:t>
            </w:r>
          </w:p>
        </w:tc>
        <w:tc>
          <w:tcPr>
            <w:tcW w:w="3315" w:type="dxa"/>
            <w:noWrap w:val="0"/>
            <w:vAlign w:val="center"/>
          </w:tcPr>
          <w:p w14:paraId="7E09E746">
            <w:pPr>
              <w:widowControl/>
              <w:jc w:val="left"/>
              <w:textAlignment w:val="center"/>
              <w:rPr>
                <w:rFonts w:hint="eastAsia" w:cs="宋体"/>
                <w:color w:val="000000"/>
                <w:sz w:val="18"/>
                <w:szCs w:val="18"/>
              </w:rPr>
            </w:pPr>
            <w:r>
              <w:rPr>
                <w:rFonts w:hint="eastAsia" w:cs="宋体"/>
                <w:color w:val="000000"/>
                <w:kern w:val="0"/>
                <w:sz w:val="18"/>
                <w:szCs w:val="18"/>
                <w:lang w:bidi="ar"/>
              </w:rPr>
              <w:t>耗氧量（以</w:t>
            </w:r>
            <w:r>
              <w:rPr>
                <w:rFonts w:hint="eastAsia" w:eastAsia="宋体" w:cs="宋体"/>
                <w:color w:val="000000"/>
                <w:kern w:val="0"/>
                <w:sz w:val="18"/>
                <w:szCs w:val="18"/>
                <w:lang w:bidi="ar"/>
              </w:rPr>
              <w:t>O</w:t>
            </w:r>
            <w:r>
              <w:rPr>
                <w:rFonts w:eastAsia="宋体" w:cs="宋体"/>
                <w:color w:val="000000"/>
                <w:kern w:val="0"/>
                <w:sz w:val="18"/>
                <w:szCs w:val="18"/>
                <w:lang w:bidi="ar"/>
              </w:rPr>
              <w:t>2计）</w:t>
            </w:r>
          </w:p>
        </w:tc>
        <w:tc>
          <w:tcPr>
            <w:tcW w:w="5458" w:type="dxa"/>
            <w:noWrap w:val="0"/>
            <w:vAlign w:val="center"/>
          </w:tcPr>
          <w:p w14:paraId="64E83877">
            <w:pPr>
              <w:widowControl/>
              <w:jc w:val="left"/>
              <w:textAlignment w:val="center"/>
              <w:rPr>
                <w:rFonts w:hint="eastAsia" w:cs="宋体"/>
                <w:color w:val="000000"/>
                <w:szCs w:val="21"/>
              </w:rPr>
            </w:pPr>
            <w:r>
              <w:rPr>
                <w:rFonts w:hint="eastAsia" w:cs="宋体"/>
                <w:color w:val="000000"/>
                <w:kern w:val="0"/>
                <w:szCs w:val="21"/>
                <w:lang w:bidi="ar"/>
              </w:rPr>
              <w:t>GB8538</w:t>
            </w:r>
          </w:p>
        </w:tc>
      </w:tr>
      <w:tr w14:paraId="06EC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BE39471">
            <w:pPr>
              <w:widowControl/>
              <w:jc w:val="left"/>
              <w:textAlignment w:val="center"/>
              <w:rPr>
                <w:rFonts w:hint="eastAsia" w:cs="宋体"/>
                <w:color w:val="000000"/>
                <w:szCs w:val="21"/>
              </w:rPr>
            </w:pPr>
            <w:r>
              <w:rPr>
                <w:rFonts w:hint="eastAsia" w:cs="宋体"/>
                <w:color w:val="000000"/>
                <w:kern w:val="0"/>
                <w:szCs w:val="21"/>
                <w:lang w:bidi="ar"/>
              </w:rPr>
              <w:t>140</w:t>
            </w:r>
          </w:p>
        </w:tc>
        <w:tc>
          <w:tcPr>
            <w:tcW w:w="3315" w:type="dxa"/>
            <w:noWrap w:val="0"/>
            <w:vAlign w:val="center"/>
          </w:tcPr>
          <w:p w14:paraId="082F5E94">
            <w:pPr>
              <w:widowControl/>
              <w:jc w:val="left"/>
              <w:textAlignment w:val="center"/>
              <w:rPr>
                <w:rFonts w:hint="eastAsia" w:cs="宋体"/>
                <w:color w:val="000000"/>
                <w:sz w:val="18"/>
                <w:szCs w:val="18"/>
              </w:rPr>
            </w:pPr>
            <w:r>
              <w:rPr>
                <w:rFonts w:hint="eastAsia" w:cs="宋体"/>
                <w:color w:val="000000"/>
                <w:kern w:val="0"/>
                <w:sz w:val="18"/>
                <w:szCs w:val="18"/>
                <w:lang w:bidi="ar"/>
              </w:rPr>
              <w:t>禾草敌</w:t>
            </w:r>
          </w:p>
        </w:tc>
        <w:tc>
          <w:tcPr>
            <w:tcW w:w="5458" w:type="dxa"/>
            <w:noWrap w:val="0"/>
            <w:vAlign w:val="center"/>
          </w:tcPr>
          <w:p w14:paraId="226FB7D8">
            <w:pPr>
              <w:widowControl/>
              <w:jc w:val="left"/>
              <w:textAlignment w:val="center"/>
              <w:rPr>
                <w:rFonts w:hint="eastAsia" w:cs="宋体"/>
                <w:color w:val="000000"/>
                <w:szCs w:val="21"/>
              </w:rPr>
            </w:pPr>
            <w:r>
              <w:rPr>
                <w:rFonts w:hint="eastAsia" w:cs="宋体"/>
                <w:color w:val="000000"/>
                <w:kern w:val="0"/>
                <w:szCs w:val="21"/>
                <w:lang w:bidi="ar"/>
              </w:rPr>
              <w:t>GB/T5009.134</w:t>
            </w:r>
          </w:p>
        </w:tc>
      </w:tr>
      <w:tr w14:paraId="49D8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DF91C0E">
            <w:pPr>
              <w:widowControl/>
              <w:jc w:val="left"/>
              <w:textAlignment w:val="center"/>
              <w:rPr>
                <w:rFonts w:hint="eastAsia" w:cs="宋体"/>
                <w:color w:val="000000"/>
                <w:szCs w:val="21"/>
              </w:rPr>
            </w:pPr>
            <w:r>
              <w:rPr>
                <w:rFonts w:hint="eastAsia" w:cs="宋体"/>
                <w:color w:val="000000"/>
                <w:kern w:val="0"/>
                <w:szCs w:val="21"/>
                <w:lang w:bidi="ar"/>
              </w:rPr>
              <w:t>141</w:t>
            </w:r>
          </w:p>
        </w:tc>
        <w:tc>
          <w:tcPr>
            <w:tcW w:w="3315" w:type="dxa"/>
            <w:noWrap w:val="0"/>
            <w:vAlign w:val="center"/>
          </w:tcPr>
          <w:p w14:paraId="462BDAE7">
            <w:pPr>
              <w:widowControl/>
              <w:jc w:val="left"/>
              <w:textAlignment w:val="center"/>
              <w:rPr>
                <w:rFonts w:hint="eastAsia" w:cs="宋体"/>
                <w:color w:val="000000"/>
                <w:sz w:val="18"/>
                <w:szCs w:val="18"/>
              </w:rPr>
            </w:pPr>
            <w:r>
              <w:rPr>
                <w:rFonts w:hint="eastAsia" w:cs="宋体"/>
                <w:color w:val="000000"/>
                <w:kern w:val="0"/>
                <w:sz w:val="18"/>
                <w:szCs w:val="18"/>
                <w:lang w:bidi="ar"/>
              </w:rPr>
              <w:t>河豚毒素</w:t>
            </w:r>
          </w:p>
        </w:tc>
        <w:tc>
          <w:tcPr>
            <w:tcW w:w="5458" w:type="dxa"/>
            <w:noWrap w:val="0"/>
            <w:vAlign w:val="center"/>
          </w:tcPr>
          <w:p w14:paraId="71ED4627">
            <w:pPr>
              <w:widowControl/>
              <w:jc w:val="left"/>
              <w:textAlignment w:val="center"/>
              <w:rPr>
                <w:rFonts w:hint="eastAsia" w:cs="宋体"/>
                <w:color w:val="000000"/>
                <w:szCs w:val="21"/>
              </w:rPr>
            </w:pPr>
            <w:r>
              <w:rPr>
                <w:rFonts w:hint="eastAsia" w:cs="宋体"/>
                <w:color w:val="000000"/>
                <w:kern w:val="0"/>
                <w:szCs w:val="21"/>
                <w:lang w:bidi="ar"/>
              </w:rPr>
              <w:t>GB5009.206</w:t>
            </w:r>
          </w:p>
        </w:tc>
      </w:tr>
      <w:tr w14:paraId="1C0C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80CFF32">
            <w:pPr>
              <w:widowControl/>
              <w:jc w:val="left"/>
              <w:textAlignment w:val="center"/>
              <w:rPr>
                <w:rFonts w:hint="eastAsia" w:cs="宋体"/>
                <w:color w:val="000000"/>
                <w:szCs w:val="21"/>
              </w:rPr>
            </w:pPr>
            <w:r>
              <w:rPr>
                <w:rFonts w:hint="eastAsia" w:cs="宋体"/>
                <w:color w:val="000000"/>
                <w:kern w:val="0"/>
                <w:szCs w:val="21"/>
                <w:lang w:bidi="ar"/>
              </w:rPr>
              <w:t>142</w:t>
            </w:r>
          </w:p>
        </w:tc>
        <w:tc>
          <w:tcPr>
            <w:tcW w:w="3315" w:type="dxa"/>
            <w:noWrap w:val="0"/>
            <w:vAlign w:val="center"/>
          </w:tcPr>
          <w:p w14:paraId="51568686">
            <w:pPr>
              <w:widowControl/>
              <w:jc w:val="left"/>
              <w:textAlignment w:val="center"/>
              <w:rPr>
                <w:rFonts w:hint="eastAsia" w:cs="宋体"/>
                <w:color w:val="000000"/>
                <w:sz w:val="18"/>
                <w:szCs w:val="18"/>
              </w:rPr>
            </w:pPr>
            <w:r>
              <w:rPr>
                <w:rFonts w:hint="eastAsia" w:cs="宋体"/>
                <w:color w:val="000000"/>
                <w:kern w:val="0"/>
                <w:sz w:val="18"/>
                <w:szCs w:val="18"/>
                <w:lang w:bidi="ar"/>
              </w:rPr>
              <w:t>红霉素</w:t>
            </w:r>
          </w:p>
        </w:tc>
        <w:tc>
          <w:tcPr>
            <w:tcW w:w="5458" w:type="dxa"/>
            <w:noWrap w:val="0"/>
            <w:vAlign w:val="center"/>
          </w:tcPr>
          <w:p w14:paraId="6A9C2818">
            <w:pPr>
              <w:widowControl/>
              <w:jc w:val="left"/>
              <w:textAlignment w:val="center"/>
              <w:rPr>
                <w:rFonts w:hint="eastAsia" w:cs="宋体"/>
                <w:color w:val="000000"/>
                <w:szCs w:val="21"/>
              </w:rPr>
            </w:pPr>
            <w:r>
              <w:rPr>
                <w:rFonts w:hint="eastAsia" w:cs="宋体"/>
                <w:color w:val="000000"/>
                <w:kern w:val="0"/>
                <w:szCs w:val="21"/>
                <w:lang w:bidi="ar"/>
              </w:rPr>
              <w:t>GB/T20762</w:t>
            </w:r>
          </w:p>
        </w:tc>
      </w:tr>
      <w:tr w14:paraId="44D7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17D6F7E">
            <w:pPr>
              <w:widowControl/>
              <w:jc w:val="left"/>
              <w:textAlignment w:val="center"/>
              <w:rPr>
                <w:rFonts w:hint="eastAsia" w:cs="宋体"/>
                <w:color w:val="000000"/>
                <w:szCs w:val="21"/>
              </w:rPr>
            </w:pPr>
            <w:r>
              <w:rPr>
                <w:rFonts w:hint="eastAsia" w:cs="宋体"/>
                <w:color w:val="000000"/>
                <w:kern w:val="0"/>
                <w:szCs w:val="21"/>
                <w:lang w:bidi="ar"/>
              </w:rPr>
              <w:t>143</w:t>
            </w:r>
          </w:p>
        </w:tc>
        <w:tc>
          <w:tcPr>
            <w:tcW w:w="3315" w:type="dxa"/>
            <w:noWrap w:val="0"/>
            <w:vAlign w:val="center"/>
          </w:tcPr>
          <w:p w14:paraId="2F57B354">
            <w:pPr>
              <w:widowControl/>
              <w:jc w:val="left"/>
              <w:textAlignment w:val="center"/>
              <w:rPr>
                <w:rFonts w:hint="eastAsia" w:cs="宋体"/>
                <w:color w:val="000000"/>
                <w:sz w:val="18"/>
                <w:szCs w:val="18"/>
              </w:rPr>
            </w:pPr>
            <w:r>
              <w:rPr>
                <w:rFonts w:hint="eastAsia" w:cs="宋体"/>
                <w:color w:val="000000"/>
                <w:kern w:val="0"/>
                <w:sz w:val="18"/>
                <w:szCs w:val="18"/>
                <w:lang w:bidi="ar"/>
              </w:rPr>
              <w:t>花生二烯酸</w:t>
            </w:r>
          </w:p>
        </w:tc>
        <w:tc>
          <w:tcPr>
            <w:tcW w:w="5458" w:type="dxa"/>
            <w:noWrap w:val="0"/>
            <w:vAlign w:val="center"/>
          </w:tcPr>
          <w:p w14:paraId="11952848">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5385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11616A3">
            <w:pPr>
              <w:widowControl/>
              <w:jc w:val="left"/>
              <w:textAlignment w:val="center"/>
              <w:rPr>
                <w:rFonts w:hint="eastAsia" w:cs="宋体"/>
                <w:color w:val="000000"/>
                <w:szCs w:val="21"/>
              </w:rPr>
            </w:pPr>
            <w:r>
              <w:rPr>
                <w:rFonts w:hint="eastAsia" w:cs="宋体"/>
                <w:color w:val="000000"/>
                <w:kern w:val="0"/>
                <w:szCs w:val="21"/>
                <w:lang w:bidi="ar"/>
              </w:rPr>
              <w:t>144</w:t>
            </w:r>
          </w:p>
        </w:tc>
        <w:tc>
          <w:tcPr>
            <w:tcW w:w="3315" w:type="dxa"/>
            <w:noWrap w:val="0"/>
            <w:vAlign w:val="center"/>
          </w:tcPr>
          <w:p w14:paraId="05FB1832">
            <w:pPr>
              <w:widowControl/>
              <w:jc w:val="left"/>
              <w:textAlignment w:val="center"/>
              <w:rPr>
                <w:rFonts w:hint="eastAsia" w:cs="宋体"/>
                <w:color w:val="000000"/>
                <w:sz w:val="18"/>
                <w:szCs w:val="18"/>
              </w:rPr>
            </w:pPr>
            <w:r>
              <w:rPr>
                <w:rFonts w:hint="eastAsia" w:cs="宋体"/>
                <w:color w:val="000000"/>
                <w:kern w:val="0"/>
                <w:sz w:val="18"/>
                <w:szCs w:val="18"/>
                <w:lang w:bidi="ar"/>
              </w:rPr>
              <w:t>花生酸</w:t>
            </w:r>
          </w:p>
        </w:tc>
        <w:tc>
          <w:tcPr>
            <w:tcW w:w="5458" w:type="dxa"/>
            <w:noWrap w:val="0"/>
            <w:vAlign w:val="center"/>
          </w:tcPr>
          <w:p w14:paraId="1570463B">
            <w:pPr>
              <w:widowControl/>
              <w:jc w:val="left"/>
              <w:textAlignment w:val="center"/>
              <w:rPr>
                <w:rFonts w:hint="eastAsia" w:cs="宋体"/>
                <w:color w:val="000000"/>
                <w:szCs w:val="21"/>
              </w:rPr>
            </w:pPr>
            <w:r>
              <w:rPr>
                <w:rFonts w:hint="eastAsia" w:cs="宋体"/>
                <w:color w:val="000000"/>
                <w:kern w:val="0"/>
                <w:szCs w:val="21"/>
                <w:lang w:bidi="ar"/>
              </w:rPr>
              <w:t>GB5009.268</w:t>
            </w:r>
          </w:p>
        </w:tc>
      </w:tr>
      <w:tr w14:paraId="6834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58541EC">
            <w:pPr>
              <w:widowControl/>
              <w:jc w:val="left"/>
              <w:textAlignment w:val="center"/>
              <w:rPr>
                <w:rFonts w:hint="eastAsia" w:cs="宋体"/>
                <w:color w:val="000000"/>
                <w:szCs w:val="21"/>
              </w:rPr>
            </w:pPr>
            <w:r>
              <w:rPr>
                <w:rFonts w:hint="eastAsia" w:cs="宋体"/>
                <w:color w:val="000000"/>
                <w:kern w:val="0"/>
                <w:szCs w:val="21"/>
                <w:lang w:bidi="ar"/>
              </w:rPr>
              <w:t>145</w:t>
            </w:r>
          </w:p>
        </w:tc>
        <w:tc>
          <w:tcPr>
            <w:tcW w:w="3315" w:type="dxa"/>
            <w:noWrap w:val="0"/>
            <w:vAlign w:val="center"/>
          </w:tcPr>
          <w:p w14:paraId="110B9FAE">
            <w:pPr>
              <w:widowControl/>
              <w:jc w:val="left"/>
              <w:textAlignment w:val="center"/>
              <w:rPr>
                <w:rFonts w:hint="eastAsia" w:cs="宋体"/>
                <w:color w:val="000000"/>
                <w:sz w:val="18"/>
                <w:szCs w:val="18"/>
              </w:rPr>
            </w:pPr>
            <w:r>
              <w:rPr>
                <w:rFonts w:hint="eastAsia" w:cs="宋体"/>
                <w:color w:val="000000"/>
                <w:kern w:val="0"/>
                <w:sz w:val="18"/>
                <w:szCs w:val="18"/>
                <w:lang w:bidi="ar"/>
              </w:rPr>
              <w:t>花生一烯酸</w:t>
            </w:r>
          </w:p>
        </w:tc>
        <w:tc>
          <w:tcPr>
            <w:tcW w:w="5458" w:type="dxa"/>
            <w:noWrap w:val="0"/>
            <w:vAlign w:val="center"/>
          </w:tcPr>
          <w:p w14:paraId="1C2EFDC2">
            <w:pPr>
              <w:widowControl/>
              <w:jc w:val="left"/>
              <w:textAlignment w:val="center"/>
              <w:rPr>
                <w:rFonts w:hint="eastAsia" w:cs="宋体"/>
                <w:color w:val="000000"/>
                <w:szCs w:val="21"/>
              </w:rPr>
            </w:pPr>
            <w:r>
              <w:rPr>
                <w:rFonts w:hint="eastAsia" w:cs="宋体"/>
                <w:color w:val="000000"/>
                <w:kern w:val="0"/>
                <w:szCs w:val="21"/>
                <w:lang w:bidi="ar"/>
              </w:rPr>
              <w:t>GB5009.268</w:t>
            </w:r>
          </w:p>
        </w:tc>
      </w:tr>
      <w:tr w14:paraId="72B4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F605D8E">
            <w:pPr>
              <w:widowControl/>
              <w:jc w:val="left"/>
              <w:textAlignment w:val="center"/>
              <w:rPr>
                <w:rFonts w:hint="eastAsia" w:cs="宋体"/>
                <w:color w:val="000000"/>
                <w:szCs w:val="21"/>
              </w:rPr>
            </w:pPr>
            <w:r>
              <w:rPr>
                <w:rFonts w:hint="eastAsia" w:cs="宋体"/>
                <w:color w:val="000000"/>
                <w:kern w:val="0"/>
                <w:szCs w:val="21"/>
                <w:lang w:bidi="ar"/>
              </w:rPr>
              <w:t>146</w:t>
            </w:r>
          </w:p>
        </w:tc>
        <w:tc>
          <w:tcPr>
            <w:tcW w:w="3315" w:type="dxa"/>
            <w:noWrap w:val="0"/>
            <w:vAlign w:val="center"/>
          </w:tcPr>
          <w:p w14:paraId="19DCCC8D">
            <w:pPr>
              <w:widowControl/>
              <w:jc w:val="left"/>
              <w:textAlignment w:val="center"/>
              <w:rPr>
                <w:rFonts w:hint="eastAsia" w:cs="宋体"/>
                <w:color w:val="000000"/>
                <w:sz w:val="18"/>
                <w:szCs w:val="18"/>
              </w:rPr>
            </w:pPr>
            <w:r>
              <w:rPr>
                <w:rFonts w:hint="eastAsia" w:cs="宋体"/>
                <w:color w:val="000000"/>
                <w:kern w:val="0"/>
                <w:sz w:val="18"/>
                <w:szCs w:val="18"/>
                <w:lang w:bidi="ar"/>
              </w:rPr>
              <w:t>滑石粉</w:t>
            </w:r>
          </w:p>
        </w:tc>
        <w:tc>
          <w:tcPr>
            <w:tcW w:w="5458" w:type="dxa"/>
            <w:noWrap w:val="0"/>
            <w:vAlign w:val="center"/>
          </w:tcPr>
          <w:p w14:paraId="228F6F36">
            <w:pPr>
              <w:widowControl/>
              <w:jc w:val="left"/>
              <w:textAlignment w:val="center"/>
              <w:rPr>
                <w:rFonts w:hint="eastAsia" w:cs="宋体"/>
                <w:color w:val="000000"/>
                <w:szCs w:val="21"/>
              </w:rPr>
            </w:pPr>
            <w:r>
              <w:rPr>
                <w:rFonts w:hint="eastAsia" w:cs="宋体"/>
                <w:color w:val="000000"/>
                <w:kern w:val="0"/>
                <w:szCs w:val="21"/>
                <w:lang w:bidi="ar"/>
              </w:rPr>
              <w:t>GB5009.269</w:t>
            </w:r>
          </w:p>
        </w:tc>
      </w:tr>
      <w:tr w14:paraId="239F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2C59AB3">
            <w:pPr>
              <w:widowControl/>
              <w:jc w:val="left"/>
              <w:textAlignment w:val="center"/>
              <w:rPr>
                <w:rFonts w:hint="eastAsia" w:cs="宋体"/>
                <w:color w:val="000000"/>
                <w:szCs w:val="21"/>
              </w:rPr>
            </w:pPr>
            <w:r>
              <w:rPr>
                <w:rFonts w:hint="eastAsia" w:cs="宋体"/>
                <w:color w:val="000000"/>
                <w:kern w:val="0"/>
                <w:szCs w:val="21"/>
                <w:lang w:bidi="ar"/>
              </w:rPr>
              <w:t>147</w:t>
            </w:r>
          </w:p>
        </w:tc>
        <w:tc>
          <w:tcPr>
            <w:tcW w:w="3315" w:type="dxa"/>
            <w:noWrap w:val="0"/>
            <w:vAlign w:val="center"/>
          </w:tcPr>
          <w:p w14:paraId="654A0B72">
            <w:pPr>
              <w:widowControl/>
              <w:jc w:val="left"/>
              <w:textAlignment w:val="center"/>
              <w:rPr>
                <w:rFonts w:hint="eastAsia" w:cs="宋体"/>
                <w:color w:val="000000"/>
                <w:sz w:val="18"/>
                <w:szCs w:val="18"/>
              </w:rPr>
            </w:pPr>
            <w:r>
              <w:rPr>
                <w:rFonts w:hint="eastAsia" w:cs="宋体"/>
                <w:color w:val="000000"/>
                <w:kern w:val="0"/>
                <w:sz w:val="18"/>
                <w:szCs w:val="18"/>
                <w:lang w:bidi="ar"/>
              </w:rPr>
              <w:t>黄曲霉毒素B</w:t>
            </w:r>
            <w:r>
              <w:rPr>
                <w:lang w:bidi="ar"/>
              </w:rPr>
              <w:t>1</w:t>
            </w:r>
          </w:p>
        </w:tc>
        <w:tc>
          <w:tcPr>
            <w:tcW w:w="5458" w:type="dxa"/>
            <w:noWrap w:val="0"/>
            <w:vAlign w:val="center"/>
          </w:tcPr>
          <w:p w14:paraId="54266E86">
            <w:pPr>
              <w:widowControl/>
              <w:jc w:val="left"/>
              <w:textAlignment w:val="center"/>
              <w:rPr>
                <w:rFonts w:hint="eastAsia" w:cs="宋体"/>
                <w:color w:val="000000"/>
                <w:szCs w:val="21"/>
              </w:rPr>
            </w:pPr>
            <w:r>
              <w:rPr>
                <w:rFonts w:hint="eastAsia" w:cs="宋体"/>
                <w:color w:val="000000"/>
                <w:kern w:val="0"/>
                <w:szCs w:val="21"/>
                <w:lang w:bidi="ar"/>
              </w:rPr>
              <w:t>GB5009.22</w:t>
            </w:r>
          </w:p>
        </w:tc>
      </w:tr>
      <w:tr w14:paraId="62DE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D835FF2">
            <w:pPr>
              <w:widowControl/>
              <w:jc w:val="left"/>
              <w:textAlignment w:val="center"/>
              <w:rPr>
                <w:rFonts w:hint="eastAsia" w:cs="宋体"/>
                <w:color w:val="000000"/>
                <w:szCs w:val="21"/>
              </w:rPr>
            </w:pPr>
            <w:r>
              <w:rPr>
                <w:rFonts w:hint="eastAsia" w:cs="宋体"/>
                <w:color w:val="000000"/>
                <w:kern w:val="0"/>
                <w:szCs w:val="21"/>
                <w:lang w:bidi="ar"/>
              </w:rPr>
              <w:t>148</w:t>
            </w:r>
          </w:p>
        </w:tc>
        <w:tc>
          <w:tcPr>
            <w:tcW w:w="3315" w:type="dxa"/>
            <w:noWrap w:val="0"/>
            <w:vAlign w:val="center"/>
          </w:tcPr>
          <w:p w14:paraId="16EB5CB7">
            <w:pPr>
              <w:widowControl/>
              <w:jc w:val="left"/>
              <w:textAlignment w:val="center"/>
              <w:rPr>
                <w:rFonts w:hint="eastAsia" w:cs="宋体"/>
                <w:color w:val="000000"/>
                <w:sz w:val="18"/>
                <w:szCs w:val="18"/>
              </w:rPr>
            </w:pPr>
            <w:r>
              <w:rPr>
                <w:rFonts w:hint="eastAsia" w:cs="宋体"/>
                <w:color w:val="000000"/>
                <w:kern w:val="0"/>
                <w:sz w:val="18"/>
                <w:szCs w:val="18"/>
                <w:lang w:bidi="ar"/>
              </w:rPr>
              <w:t>磺胺类（总量）</w:t>
            </w:r>
          </w:p>
        </w:tc>
        <w:tc>
          <w:tcPr>
            <w:tcW w:w="5458" w:type="dxa"/>
            <w:noWrap w:val="0"/>
            <w:vAlign w:val="center"/>
          </w:tcPr>
          <w:p w14:paraId="4C5FF015">
            <w:pPr>
              <w:widowControl/>
              <w:jc w:val="left"/>
              <w:textAlignment w:val="center"/>
              <w:rPr>
                <w:rFonts w:hint="eastAsia" w:cs="宋体"/>
                <w:color w:val="000000"/>
                <w:szCs w:val="21"/>
              </w:rPr>
            </w:pPr>
            <w:r>
              <w:rPr>
                <w:rFonts w:hint="eastAsia" w:cs="宋体"/>
                <w:color w:val="000000"/>
                <w:kern w:val="0"/>
                <w:szCs w:val="21"/>
                <w:lang w:bidi="ar"/>
              </w:rPr>
              <w:t>农业部1025号公告-23-2008、GB/T21316</w:t>
            </w:r>
          </w:p>
        </w:tc>
      </w:tr>
      <w:tr w14:paraId="5F6D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D4D7229">
            <w:pPr>
              <w:widowControl/>
              <w:jc w:val="left"/>
              <w:textAlignment w:val="center"/>
              <w:rPr>
                <w:rFonts w:hint="eastAsia" w:cs="宋体"/>
                <w:color w:val="000000"/>
                <w:szCs w:val="21"/>
              </w:rPr>
            </w:pPr>
            <w:r>
              <w:rPr>
                <w:rFonts w:hint="eastAsia" w:cs="宋体"/>
                <w:color w:val="000000"/>
                <w:kern w:val="0"/>
                <w:szCs w:val="21"/>
                <w:lang w:bidi="ar"/>
              </w:rPr>
              <w:t>149</w:t>
            </w:r>
          </w:p>
        </w:tc>
        <w:tc>
          <w:tcPr>
            <w:tcW w:w="3315" w:type="dxa"/>
            <w:noWrap w:val="0"/>
            <w:vAlign w:val="center"/>
          </w:tcPr>
          <w:p w14:paraId="395FA655">
            <w:pPr>
              <w:widowControl/>
              <w:jc w:val="left"/>
              <w:textAlignment w:val="center"/>
              <w:rPr>
                <w:rFonts w:hint="eastAsia" w:cs="宋体"/>
                <w:color w:val="000000"/>
                <w:sz w:val="18"/>
                <w:szCs w:val="18"/>
              </w:rPr>
            </w:pPr>
            <w:r>
              <w:rPr>
                <w:rFonts w:hint="eastAsia" w:cs="宋体"/>
                <w:color w:val="000000"/>
                <w:kern w:val="0"/>
                <w:sz w:val="18"/>
                <w:szCs w:val="18"/>
                <w:lang w:bidi="ar"/>
              </w:rPr>
              <w:t>挥发性酚（以苯酚计）</w:t>
            </w:r>
          </w:p>
        </w:tc>
        <w:tc>
          <w:tcPr>
            <w:tcW w:w="5458" w:type="dxa"/>
            <w:noWrap w:val="0"/>
            <w:vAlign w:val="center"/>
          </w:tcPr>
          <w:p w14:paraId="40A72A4C">
            <w:pPr>
              <w:widowControl/>
              <w:jc w:val="left"/>
              <w:textAlignment w:val="center"/>
              <w:rPr>
                <w:rFonts w:hint="eastAsia" w:cs="宋体"/>
                <w:color w:val="000000"/>
                <w:szCs w:val="21"/>
              </w:rPr>
            </w:pPr>
            <w:r>
              <w:rPr>
                <w:rFonts w:hint="eastAsia" w:cs="宋体"/>
                <w:color w:val="000000"/>
                <w:kern w:val="0"/>
                <w:szCs w:val="21"/>
                <w:lang w:bidi="ar"/>
              </w:rPr>
              <w:t>GB8538</w:t>
            </w:r>
          </w:p>
        </w:tc>
      </w:tr>
      <w:tr w14:paraId="6F68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9400872">
            <w:pPr>
              <w:widowControl/>
              <w:jc w:val="left"/>
              <w:textAlignment w:val="center"/>
              <w:rPr>
                <w:rFonts w:hint="eastAsia" w:cs="宋体"/>
                <w:color w:val="000000"/>
                <w:szCs w:val="21"/>
              </w:rPr>
            </w:pPr>
            <w:r>
              <w:rPr>
                <w:rFonts w:hint="eastAsia" w:cs="宋体"/>
                <w:color w:val="000000"/>
                <w:kern w:val="0"/>
                <w:szCs w:val="21"/>
                <w:lang w:bidi="ar"/>
              </w:rPr>
              <w:t>150</w:t>
            </w:r>
          </w:p>
        </w:tc>
        <w:tc>
          <w:tcPr>
            <w:tcW w:w="3315" w:type="dxa"/>
            <w:noWrap w:val="0"/>
            <w:vAlign w:val="center"/>
          </w:tcPr>
          <w:p w14:paraId="508C8CE9">
            <w:pPr>
              <w:widowControl/>
              <w:jc w:val="left"/>
              <w:textAlignment w:val="center"/>
              <w:rPr>
                <w:rFonts w:hint="eastAsia" w:cs="宋体"/>
                <w:color w:val="000000"/>
                <w:sz w:val="18"/>
                <w:szCs w:val="18"/>
              </w:rPr>
            </w:pPr>
            <w:r>
              <w:rPr>
                <w:rFonts w:hint="eastAsia" w:cs="宋体"/>
                <w:color w:val="000000"/>
                <w:kern w:val="0"/>
                <w:sz w:val="18"/>
                <w:szCs w:val="18"/>
                <w:lang w:bidi="ar"/>
              </w:rPr>
              <w:t>挥发性盐基氮</w:t>
            </w:r>
          </w:p>
        </w:tc>
        <w:tc>
          <w:tcPr>
            <w:tcW w:w="5458" w:type="dxa"/>
            <w:noWrap w:val="0"/>
            <w:vAlign w:val="center"/>
          </w:tcPr>
          <w:p w14:paraId="576EDDFE">
            <w:pPr>
              <w:widowControl/>
              <w:jc w:val="left"/>
              <w:textAlignment w:val="center"/>
              <w:rPr>
                <w:rFonts w:hint="eastAsia" w:cs="宋体"/>
                <w:color w:val="000000"/>
                <w:szCs w:val="21"/>
              </w:rPr>
            </w:pPr>
            <w:r>
              <w:rPr>
                <w:rFonts w:hint="eastAsia" w:cs="宋体"/>
                <w:color w:val="000000"/>
                <w:kern w:val="0"/>
                <w:szCs w:val="21"/>
                <w:lang w:bidi="ar"/>
              </w:rPr>
              <w:t>GB5009.228</w:t>
            </w:r>
          </w:p>
        </w:tc>
      </w:tr>
      <w:tr w14:paraId="3FC3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32F7EFF">
            <w:pPr>
              <w:widowControl/>
              <w:jc w:val="left"/>
              <w:textAlignment w:val="center"/>
              <w:rPr>
                <w:rFonts w:hint="eastAsia" w:cs="宋体"/>
                <w:color w:val="000000"/>
                <w:szCs w:val="21"/>
              </w:rPr>
            </w:pPr>
            <w:r>
              <w:rPr>
                <w:rFonts w:hint="eastAsia" w:cs="宋体"/>
                <w:color w:val="000000"/>
                <w:kern w:val="0"/>
                <w:szCs w:val="21"/>
                <w:lang w:bidi="ar"/>
              </w:rPr>
              <w:t>151</w:t>
            </w:r>
          </w:p>
        </w:tc>
        <w:tc>
          <w:tcPr>
            <w:tcW w:w="3315" w:type="dxa"/>
            <w:noWrap w:val="0"/>
            <w:vAlign w:val="center"/>
          </w:tcPr>
          <w:p w14:paraId="6CA245C2">
            <w:pPr>
              <w:widowControl/>
              <w:jc w:val="left"/>
              <w:textAlignment w:val="center"/>
              <w:rPr>
                <w:rFonts w:hint="eastAsia" w:cs="宋体"/>
                <w:color w:val="000000"/>
                <w:sz w:val="18"/>
                <w:szCs w:val="18"/>
              </w:rPr>
            </w:pPr>
            <w:r>
              <w:rPr>
                <w:rFonts w:hint="eastAsia" w:cs="宋体"/>
                <w:color w:val="000000"/>
                <w:kern w:val="0"/>
                <w:sz w:val="18"/>
                <w:szCs w:val="18"/>
                <w:lang w:bidi="ar"/>
              </w:rPr>
              <w:t>浑浊度</w:t>
            </w:r>
          </w:p>
        </w:tc>
        <w:tc>
          <w:tcPr>
            <w:tcW w:w="5458" w:type="dxa"/>
            <w:noWrap w:val="0"/>
            <w:vAlign w:val="center"/>
          </w:tcPr>
          <w:p w14:paraId="442FC2D9">
            <w:pPr>
              <w:widowControl/>
              <w:jc w:val="left"/>
              <w:textAlignment w:val="center"/>
              <w:rPr>
                <w:rFonts w:hint="eastAsia" w:cs="宋体"/>
                <w:color w:val="000000"/>
                <w:szCs w:val="21"/>
              </w:rPr>
            </w:pPr>
            <w:r>
              <w:rPr>
                <w:rFonts w:hint="eastAsia" w:cs="宋体"/>
                <w:color w:val="000000"/>
                <w:kern w:val="0"/>
                <w:szCs w:val="21"/>
                <w:lang w:bidi="ar"/>
              </w:rPr>
              <w:t>GB8538</w:t>
            </w:r>
          </w:p>
        </w:tc>
      </w:tr>
      <w:tr w14:paraId="3AFE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C291C74">
            <w:pPr>
              <w:widowControl/>
              <w:jc w:val="left"/>
              <w:textAlignment w:val="center"/>
              <w:rPr>
                <w:rFonts w:hint="eastAsia" w:cs="宋体"/>
                <w:color w:val="000000"/>
                <w:szCs w:val="21"/>
              </w:rPr>
            </w:pPr>
            <w:r>
              <w:rPr>
                <w:rFonts w:hint="eastAsia" w:cs="宋体"/>
                <w:color w:val="000000"/>
                <w:kern w:val="0"/>
                <w:szCs w:val="21"/>
                <w:lang w:bidi="ar"/>
              </w:rPr>
              <w:t>152</w:t>
            </w:r>
          </w:p>
        </w:tc>
        <w:tc>
          <w:tcPr>
            <w:tcW w:w="3315" w:type="dxa"/>
            <w:noWrap w:val="0"/>
            <w:vAlign w:val="center"/>
          </w:tcPr>
          <w:p w14:paraId="33DE95BD">
            <w:pPr>
              <w:widowControl/>
              <w:jc w:val="left"/>
              <w:textAlignment w:val="center"/>
              <w:rPr>
                <w:rFonts w:hint="eastAsia" w:cs="宋体"/>
                <w:color w:val="000000"/>
                <w:sz w:val="18"/>
                <w:szCs w:val="18"/>
              </w:rPr>
            </w:pPr>
            <w:r>
              <w:rPr>
                <w:rFonts w:hint="eastAsia" w:cs="宋体"/>
                <w:color w:val="000000"/>
                <w:kern w:val="0"/>
                <w:sz w:val="18"/>
                <w:szCs w:val="18"/>
                <w:lang w:bidi="ar"/>
              </w:rPr>
              <w:t>极性组分</w:t>
            </w:r>
          </w:p>
        </w:tc>
        <w:tc>
          <w:tcPr>
            <w:tcW w:w="5458" w:type="dxa"/>
            <w:noWrap w:val="0"/>
            <w:vAlign w:val="center"/>
          </w:tcPr>
          <w:p w14:paraId="18B0D941">
            <w:pPr>
              <w:widowControl/>
              <w:jc w:val="left"/>
              <w:textAlignment w:val="center"/>
              <w:rPr>
                <w:rFonts w:hint="eastAsia" w:cs="宋体"/>
                <w:color w:val="000000"/>
                <w:szCs w:val="21"/>
              </w:rPr>
            </w:pPr>
            <w:r>
              <w:rPr>
                <w:rFonts w:hint="eastAsia" w:cs="宋体"/>
                <w:color w:val="000000"/>
                <w:kern w:val="0"/>
                <w:szCs w:val="21"/>
                <w:lang w:bidi="ar"/>
              </w:rPr>
              <w:t>GB5009.202</w:t>
            </w:r>
          </w:p>
        </w:tc>
      </w:tr>
      <w:tr w14:paraId="4870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2B24578">
            <w:pPr>
              <w:widowControl/>
              <w:jc w:val="left"/>
              <w:textAlignment w:val="center"/>
              <w:rPr>
                <w:rFonts w:hint="eastAsia" w:cs="宋体"/>
                <w:color w:val="000000"/>
                <w:szCs w:val="21"/>
              </w:rPr>
            </w:pPr>
            <w:r>
              <w:rPr>
                <w:rFonts w:hint="eastAsia" w:cs="宋体"/>
                <w:color w:val="000000"/>
                <w:kern w:val="0"/>
                <w:szCs w:val="21"/>
                <w:lang w:bidi="ar"/>
              </w:rPr>
              <w:t>153</w:t>
            </w:r>
          </w:p>
        </w:tc>
        <w:tc>
          <w:tcPr>
            <w:tcW w:w="3315" w:type="dxa"/>
            <w:noWrap w:val="0"/>
            <w:vAlign w:val="center"/>
          </w:tcPr>
          <w:p w14:paraId="6AD26758">
            <w:pPr>
              <w:widowControl/>
              <w:jc w:val="left"/>
              <w:textAlignment w:val="center"/>
              <w:rPr>
                <w:rFonts w:hint="eastAsia" w:cs="宋体"/>
                <w:color w:val="000000"/>
                <w:sz w:val="18"/>
                <w:szCs w:val="18"/>
              </w:rPr>
            </w:pPr>
            <w:r>
              <w:rPr>
                <w:rFonts w:hint="eastAsia" w:cs="宋体"/>
                <w:color w:val="000000"/>
                <w:kern w:val="0"/>
                <w:sz w:val="18"/>
                <w:szCs w:val="18"/>
                <w:lang w:bidi="ar"/>
              </w:rPr>
              <w:t>己酸乙酯</w:t>
            </w:r>
          </w:p>
        </w:tc>
        <w:tc>
          <w:tcPr>
            <w:tcW w:w="5458" w:type="dxa"/>
            <w:noWrap w:val="0"/>
            <w:vAlign w:val="center"/>
          </w:tcPr>
          <w:p w14:paraId="323E8D69">
            <w:pPr>
              <w:widowControl/>
              <w:jc w:val="left"/>
              <w:textAlignment w:val="center"/>
              <w:rPr>
                <w:rFonts w:hint="eastAsia" w:cs="宋体"/>
                <w:color w:val="000000"/>
                <w:szCs w:val="21"/>
              </w:rPr>
            </w:pPr>
            <w:r>
              <w:rPr>
                <w:rFonts w:hint="eastAsia" w:cs="宋体"/>
                <w:color w:val="000000"/>
                <w:kern w:val="0"/>
                <w:szCs w:val="21"/>
                <w:lang w:bidi="ar"/>
              </w:rPr>
              <w:t>GB/T10345</w:t>
            </w:r>
          </w:p>
        </w:tc>
      </w:tr>
      <w:tr w14:paraId="318E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707FFB0">
            <w:pPr>
              <w:widowControl/>
              <w:jc w:val="left"/>
              <w:textAlignment w:val="center"/>
              <w:rPr>
                <w:rFonts w:hint="eastAsia" w:cs="宋体"/>
                <w:color w:val="000000"/>
                <w:szCs w:val="21"/>
              </w:rPr>
            </w:pPr>
            <w:r>
              <w:rPr>
                <w:rFonts w:hint="eastAsia" w:cs="宋体"/>
                <w:color w:val="000000"/>
                <w:kern w:val="0"/>
                <w:szCs w:val="21"/>
                <w:lang w:bidi="ar"/>
              </w:rPr>
              <w:t>154</w:t>
            </w:r>
          </w:p>
        </w:tc>
        <w:tc>
          <w:tcPr>
            <w:tcW w:w="3315" w:type="dxa"/>
            <w:noWrap w:val="0"/>
            <w:vAlign w:val="center"/>
          </w:tcPr>
          <w:p w14:paraId="76CB4533">
            <w:pPr>
              <w:widowControl/>
              <w:jc w:val="left"/>
              <w:textAlignment w:val="center"/>
              <w:rPr>
                <w:rFonts w:hint="eastAsia" w:cs="宋体"/>
                <w:color w:val="000000"/>
                <w:sz w:val="18"/>
                <w:szCs w:val="18"/>
              </w:rPr>
            </w:pPr>
            <w:r>
              <w:rPr>
                <w:rFonts w:hint="eastAsia" w:cs="宋体"/>
                <w:color w:val="000000"/>
                <w:kern w:val="0"/>
                <w:sz w:val="18"/>
                <w:szCs w:val="18"/>
                <w:lang w:bidi="ar"/>
              </w:rPr>
              <w:t>己烯雌酚</w:t>
            </w:r>
          </w:p>
        </w:tc>
        <w:tc>
          <w:tcPr>
            <w:tcW w:w="5458" w:type="dxa"/>
            <w:noWrap w:val="0"/>
            <w:vAlign w:val="center"/>
          </w:tcPr>
          <w:p w14:paraId="2837FC3E">
            <w:pPr>
              <w:widowControl/>
              <w:jc w:val="left"/>
              <w:textAlignment w:val="center"/>
              <w:rPr>
                <w:rFonts w:hint="eastAsia" w:cs="宋体"/>
                <w:color w:val="000000"/>
                <w:szCs w:val="21"/>
              </w:rPr>
            </w:pPr>
            <w:r>
              <w:rPr>
                <w:rFonts w:hint="eastAsia" w:cs="宋体"/>
                <w:color w:val="000000"/>
                <w:kern w:val="0"/>
                <w:szCs w:val="21"/>
                <w:lang w:bidi="ar"/>
              </w:rPr>
              <w:t>GB/T21981</w:t>
            </w:r>
          </w:p>
        </w:tc>
      </w:tr>
      <w:tr w14:paraId="1D9E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CDC9D9C">
            <w:pPr>
              <w:widowControl/>
              <w:jc w:val="left"/>
              <w:textAlignment w:val="center"/>
              <w:rPr>
                <w:rFonts w:hint="eastAsia" w:cs="宋体"/>
                <w:color w:val="000000"/>
                <w:szCs w:val="21"/>
              </w:rPr>
            </w:pPr>
            <w:r>
              <w:rPr>
                <w:rFonts w:hint="eastAsia" w:cs="宋体"/>
                <w:color w:val="000000"/>
                <w:kern w:val="0"/>
                <w:szCs w:val="21"/>
                <w:lang w:bidi="ar"/>
              </w:rPr>
              <w:t>155</w:t>
            </w:r>
          </w:p>
        </w:tc>
        <w:tc>
          <w:tcPr>
            <w:tcW w:w="3315" w:type="dxa"/>
            <w:noWrap w:val="0"/>
            <w:vAlign w:val="center"/>
          </w:tcPr>
          <w:p w14:paraId="60B9B3CD">
            <w:pPr>
              <w:widowControl/>
              <w:jc w:val="left"/>
              <w:textAlignment w:val="center"/>
              <w:rPr>
                <w:rFonts w:hint="eastAsia" w:cs="宋体"/>
                <w:color w:val="000000"/>
                <w:sz w:val="18"/>
                <w:szCs w:val="18"/>
              </w:rPr>
            </w:pPr>
            <w:r>
              <w:rPr>
                <w:rFonts w:hint="eastAsia" w:cs="宋体"/>
                <w:color w:val="000000"/>
                <w:kern w:val="0"/>
                <w:sz w:val="18"/>
                <w:szCs w:val="18"/>
                <w:lang w:bidi="ar"/>
              </w:rPr>
              <w:t>己唑醇</w:t>
            </w:r>
          </w:p>
        </w:tc>
        <w:tc>
          <w:tcPr>
            <w:tcW w:w="5458" w:type="dxa"/>
            <w:noWrap w:val="0"/>
            <w:vAlign w:val="center"/>
          </w:tcPr>
          <w:p w14:paraId="6A0F1AA5">
            <w:pPr>
              <w:widowControl/>
              <w:jc w:val="left"/>
              <w:textAlignment w:val="center"/>
              <w:rPr>
                <w:rFonts w:hint="eastAsia" w:cs="宋体"/>
                <w:color w:val="000000"/>
                <w:szCs w:val="21"/>
              </w:rPr>
            </w:pPr>
            <w:r>
              <w:rPr>
                <w:rFonts w:hint="eastAsia" w:cs="宋体"/>
                <w:color w:val="000000"/>
                <w:kern w:val="0"/>
                <w:szCs w:val="21"/>
                <w:lang w:bidi="ar"/>
              </w:rPr>
              <w:t>GB23200.8</w:t>
            </w:r>
          </w:p>
        </w:tc>
      </w:tr>
      <w:tr w14:paraId="56BC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9D00565">
            <w:pPr>
              <w:widowControl/>
              <w:jc w:val="left"/>
              <w:textAlignment w:val="center"/>
              <w:rPr>
                <w:rFonts w:hint="eastAsia" w:cs="宋体"/>
                <w:color w:val="000000"/>
                <w:szCs w:val="21"/>
              </w:rPr>
            </w:pPr>
            <w:r>
              <w:rPr>
                <w:rFonts w:hint="eastAsia" w:cs="宋体"/>
                <w:color w:val="000000"/>
                <w:kern w:val="0"/>
                <w:szCs w:val="21"/>
                <w:lang w:bidi="ar"/>
              </w:rPr>
              <w:t>156</w:t>
            </w:r>
          </w:p>
        </w:tc>
        <w:tc>
          <w:tcPr>
            <w:tcW w:w="3315" w:type="dxa"/>
            <w:noWrap w:val="0"/>
            <w:vAlign w:val="center"/>
          </w:tcPr>
          <w:p w14:paraId="65348A4E">
            <w:pPr>
              <w:widowControl/>
              <w:jc w:val="left"/>
              <w:textAlignment w:val="center"/>
              <w:rPr>
                <w:rFonts w:hint="eastAsia" w:cs="宋体"/>
                <w:color w:val="000000"/>
                <w:sz w:val="18"/>
                <w:szCs w:val="18"/>
              </w:rPr>
            </w:pPr>
            <w:r>
              <w:rPr>
                <w:rFonts w:hint="eastAsia" w:cs="宋体"/>
                <w:color w:val="000000"/>
                <w:kern w:val="0"/>
                <w:sz w:val="18"/>
                <w:szCs w:val="18"/>
                <w:lang w:bidi="ar"/>
              </w:rPr>
              <w:t>甲氨基阿维菌素苯甲酸盐</w:t>
            </w:r>
          </w:p>
        </w:tc>
        <w:tc>
          <w:tcPr>
            <w:tcW w:w="5458" w:type="dxa"/>
            <w:noWrap w:val="0"/>
            <w:vAlign w:val="center"/>
          </w:tcPr>
          <w:p w14:paraId="2E9473EF">
            <w:pPr>
              <w:widowControl/>
              <w:jc w:val="left"/>
              <w:textAlignment w:val="center"/>
              <w:rPr>
                <w:rFonts w:hint="eastAsia" w:cs="宋体"/>
                <w:color w:val="000000"/>
                <w:szCs w:val="21"/>
              </w:rPr>
            </w:pPr>
            <w:r>
              <w:rPr>
                <w:rFonts w:hint="eastAsia" w:cs="宋体"/>
                <w:color w:val="000000"/>
                <w:kern w:val="0"/>
                <w:szCs w:val="21"/>
                <w:lang w:bidi="ar"/>
              </w:rPr>
              <w:t>GB/T20769</w:t>
            </w:r>
          </w:p>
        </w:tc>
      </w:tr>
      <w:tr w14:paraId="49EB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8913613">
            <w:pPr>
              <w:widowControl/>
              <w:jc w:val="left"/>
              <w:textAlignment w:val="center"/>
              <w:rPr>
                <w:rFonts w:hint="eastAsia" w:cs="宋体"/>
                <w:color w:val="000000"/>
                <w:szCs w:val="21"/>
              </w:rPr>
            </w:pPr>
            <w:r>
              <w:rPr>
                <w:rFonts w:hint="eastAsia" w:cs="宋体"/>
                <w:color w:val="000000"/>
                <w:kern w:val="0"/>
                <w:szCs w:val="21"/>
                <w:lang w:bidi="ar"/>
              </w:rPr>
              <w:t>157</w:t>
            </w:r>
          </w:p>
        </w:tc>
        <w:tc>
          <w:tcPr>
            <w:tcW w:w="3315" w:type="dxa"/>
            <w:noWrap w:val="0"/>
            <w:vAlign w:val="center"/>
          </w:tcPr>
          <w:p w14:paraId="48FD5F79">
            <w:pPr>
              <w:widowControl/>
              <w:jc w:val="left"/>
              <w:textAlignment w:val="center"/>
              <w:rPr>
                <w:rFonts w:hint="eastAsia" w:cs="宋体"/>
                <w:color w:val="000000"/>
                <w:sz w:val="18"/>
                <w:szCs w:val="18"/>
              </w:rPr>
            </w:pPr>
            <w:r>
              <w:rPr>
                <w:rFonts w:hint="eastAsia" w:cs="宋体"/>
                <w:color w:val="000000"/>
                <w:kern w:val="0"/>
                <w:sz w:val="18"/>
                <w:szCs w:val="18"/>
                <w:lang w:bidi="ar"/>
              </w:rPr>
              <w:t>甲胺磷</w:t>
            </w:r>
          </w:p>
        </w:tc>
        <w:tc>
          <w:tcPr>
            <w:tcW w:w="5458" w:type="dxa"/>
            <w:noWrap w:val="0"/>
            <w:vAlign w:val="center"/>
          </w:tcPr>
          <w:p w14:paraId="020EC07E">
            <w:pPr>
              <w:widowControl/>
              <w:jc w:val="left"/>
              <w:textAlignment w:val="center"/>
              <w:rPr>
                <w:rFonts w:hint="eastAsia" w:cs="宋体"/>
                <w:color w:val="000000"/>
                <w:szCs w:val="21"/>
              </w:rPr>
            </w:pPr>
            <w:r>
              <w:rPr>
                <w:rFonts w:hint="eastAsia" w:cs="宋体"/>
                <w:color w:val="000000"/>
                <w:kern w:val="0"/>
                <w:szCs w:val="21"/>
                <w:lang w:bidi="ar"/>
              </w:rPr>
              <w:t>GB/T5009.103、NY/T761</w:t>
            </w:r>
          </w:p>
        </w:tc>
      </w:tr>
      <w:tr w14:paraId="63D1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42BBFD6">
            <w:pPr>
              <w:widowControl/>
              <w:jc w:val="left"/>
              <w:textAlignment w:val="center"/>
              <w:rPr>
                <w:rFonts w:hint="eastAsia" w:cs="宋体"/>
                <w:color w:val="000000"/>
                <w:szCs w:val="21"/>
              </w:rPr>
            </w:pPr>
            <w:r>
              <w:rPr>
                <w:rFonts w:hint="eastAsia" w:cs="宋体"/>
                <w:color w:val="000000"/>
                <w:kern w:val="0"/>
                <w:szCs w:val="21"/>
                <w:lang w:bidi="ar"/>
              </w:rPr>
              <w:t>158</w:t>
            </w:r>
          </w:p>
        </w:tc>
        <w:tc>
          <w:tcPr>
            <w:tcW w:w="3315" w:type="dxa"/>
            <w:noWrap w:val="0"/>
            <w:vAlign w:val="center"/>
          </w:tcPr>
          <w:p w14:paraId="604804AC">
            <w:pPr>
              <w:widowControl/>
              <w:jc w:val="left"/>
              <w:textAlignment w:val="center"/>
              <w:rPr>
                <w:rFonts w:hint="eastAsia" w:cs="宋体"/>
                <w:color w:val="000000"/>
                <w:sz w:val="18"/>
                <w:szCs w:val="18"/>
              </w:rPr>
            </w:pPr>
            <w:r>
              <w:rPr>
                <w:rFonts w:hint="eastAsia" w:cs="宋体"/>
                <w:color w:val="000000"/>
                <w:kern w:val="0"/>
                <w:sz w:val="18"/>
                <w:szCs w:val="18"/>
                <w:lang w:bidi="ar"/>
              </w:rPr>
              <w:t>甲拌磷</w:t>
            </w:r>
          </w:p>
        </w:tc>
        <w:tc>
          <w:tcPr>
            <w:tcW w:w="5458" w:type="dxa"/>
            <w:noWrap w:val="0"/>
            <w:vAlign w:val="center"/>
          </w:tcPr>
          <w:p w14:paraId="6B62855A">
            <w:pPr>
              <w:widowControl/>
              <w:jc w:val="left"/>
              <w:textAlignment w:val="center"/>
              <w:rPr>
                <w:rFonts w:hint="eastAsia" w:cs="宋体"/>
                <w:color w:val="000000"/>
                <w:szCs w:val="21"/>
              </w:rPr>
            </w:pPr>
            <w:r>
              <w:rPr>
                <w:rFonts w:hint="eastAsia" w:cs="宋体"/>
                <w:color w:val="000000"/>
                <w:kern w:val="0"/>
                <w:szCs w:val="21"/>
                <w:lang w:bidi="ar"/>
              </w:rPr>
              <w:t>GB23200.8</w:t>
            </w:r>
          </w:p>
        </w:tc>
      </w:tr>
      <w:tr w14:paraId="69A7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973571E">
            <w:pPr>
              <w:widowControl/>
              <w:jc w:val="left"/>
              <w:textAlignment w:val="center"/>
              <w:rPr>
                <w:rFonts w:hint="eastAsia" w:cs="宋体"/>
                <w:color w:val="000000"/>
                <w:szCs w:val="21"/>
              </w:rPr>
            </w:pPr>
            <w:r>
              <w:rPr>
                <w:rFonts w:hint="eastAsia" w:cs="宋体"/>
                <w:color w:val="000000"/>
                <w:kern w:val="0"/>
                <w:szCs w:val="21"/>
                <w:lang w:bidi="ar"/>
              </w:rPr>
              <w:t>159</w:t>
            </w:r>
          </w:p>
        </w:tc>
        <w:tc>
          <w:tcPr>
            <w:tcW w:w="3315" w:type="dxa"/>
            <w:noWrap w:val="0"/>
            <w:vAlign w:val="center"/>
          </w:tcPr>
          <w:p w14:paraId="3F8EF1EC">
            <w:pPr>
              <w:widowControl/>
              <w:jc w:val="left"/>
              <w:textAlignment w:val="center"/>
              <w:rPr>
                <w:rFonts w:hint="eastAsia" w:cs="宋体"/>
                <w:color w:val="000000"/>
                <w:sz w:val="18"/>
                <w:szCs w:val="18"/>
              </w:rPr>
            </w:pPr>
            <w:r>
              <w:rPr>
                <w:rFonts w:hint="eastAsia" w:cs="宋体"/>
                <w:color w:val="000000"/>
                <w:kern w:val="0"/>
                <w:sz w:val="18"/>
                <w:szCs w:val="18"/>
                <w:lang w:bidi="ar"/>
              </w:rPr>
              <w:t>甲苯氟磺胺</w:t>
            </w:r>
          </w:p>
        </w:tc>
        <w:tc>
          <w:tcPr>
            <w:tcW w:w="5458" w:type="dxa"/>
            <w:noWrap w:val="0"/>
            <w:vAlign w:val="center"/>
          </w:tcPr>
          <w:p w14:paraId="2673285C">
            <w:pPr>
              <w:widowControl/>
              <w:jc w:val="left"/>
              <w:textAlignment w:val="center"/>
              <w:rPr>
                <w:rFonts w:hint="eastAsia" w:cs="宋体"/>
                <w:color w:val="000000"/>
                <w:szCs w:val="21"/>
              </w:rPr>
            </w:pPr>
            <w:r>
              <w:rPr>
                <w:rFonts w:hint="eastAsia" w:cs="宋体"/>
                <w:color w:val="000000"/>
                <w:kern w:val="0"/>
                <w:szCs w:val="21"/>
                <w:lang w:bidi="ar"/>
              </w:rPr>
              <w:t>GB23200.8</w:t>
            </w:r>
          </w:p>
        </w:tc>
      </w:tr>
      <w:tr w14:paraId="45A1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CD3A71D">
            <w:pPr>
              <w:widowControl/>
              <w:jc w:val="left"/>
              <w:textAlignment w:val="center"/>
              <w:rPr>
                <w:rFonts w:hint="eastAsia" w:cs="宋体"/>
                <w:color w:val="000000"/>
                <w:szCs w:val="21"/>
              </w:rPr>
            </w:pPr>
            <w:r>
              <w:rPr>
                <w:rFonts w:hint="eastAsia" w:cs="宋体"/>
                <w:color w:val="000000"/>
                <w:kern w:val="0"/>
                <w:szCs w:val="21"/>
                <w:lang w:bidi="ar"/>
              </w:rPr>
              <w:t>160</w:t>
            </w:r>
          </w:p>
        </w:tc>
        <w:tc>
          <w:tcPr>
            <w:tcW w:w="3315" w:type="dxa"/>
            <w:noWrap w:val="0"/>
            <w:vAlign w:val="center"/>
          </w:tcPr>
          <w:p w14:paraId="1064B10A">
            <w:pPr>
              <w:widowControl/>
              <w:jc w:val="left"/>
              <w:textAlignment w:val="center"/>
              <w:rPr>
                <w:rFonts w:hint="eastAsia" w:cs="宋体"/>
                <w:color w:val="000000"/>
                <w:sz w:val="18"/>
                <w:szCs w:val="18"/>
              </w:rPr>
            </w:pPr>
            <w:r>
              <w:rPr>
                <w:rFonts w:hint="eastAsia" w:cs="宋体"/>
                <w:color w:val="000000"/>
                <w:kern w:val="0"/>
                <w:sz w:val="18"/>
                <w:szCs w:val="18"/>
                <w:lang w:bidi="ar"/>
              </w:rPr>
              <w:t>甲醇</w:t>
            </w:r>
          </w:p>
        </w:tc>
        <w:tc>
          <w:tcPr>
            <w:tcW w:w="5458" w:type="dxa"/>
            <w:noWrap w:val="0"/>
            <w:vAlign w:val="center"/>
          </w:tcPr>
          <w:p w14:paraId="3A36979E">
            <w:pPr>
              <w:widowControl/>
              <w:jc w:val="left"/>
              <w:textAlignment w:val="center"/>
              <w:rPr>
                <w:rFonts w:hint="eastAsia" w:cs="宋体"/>
                <w:color w:val="000000"/>
                <w:szCs w:val="21"/>
              </w:rPr>
            </w:pPr>
            <w:r>
              <w:rPr>
                <w:rFonts w:hint="eastAsia" w:cs="宋体"/>
                <w:color w:val="000000"/>
                <w:kern w:val="0"/>
                <w:szCs w:val="21"/>
                <w:lang w:bidi="ar"/>
              </w:rPr>
              <w:t>GB5009.266</w:t>
            </w:r>
          </w:p>
        </w:tc>
      </w:tr>
      <w:tr w14:paraId="14CA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CCB2ABC">
            <w:pPr>
              <w:widowControl/>
              <w:jc w:val="left"/>
              <w:textAlignment w:val="center"/>
              <w:rPr>
                <w:rFonts w:hint="eastAsia" w:cs="宋体"/>
                <w:color w:val="000000"/>
                <w:szCs w:val="21"/>
              </w:rPr>
            </w:pPr>
            <w:r>
              <w:rPr>
                <w:rFonts w:hint="eastAsia" w:cs="宋体"/>
                <w:color w:val="000000"/>
                <w:kern w:val="0"/>
                <w:szCs w:val="21"/>
                <w:lang w:bidi="ar"/>
              </w:rPr>
              <w:t>161</w:t>
            </w:r>
          </w:p>
        </w:tc>
        <w:tc>
          <w:tcPr>
            <w:tcW w:w="3315" w:type="dxa"/>
            <w:noWrap w:val="0"/>
            <w:vAlign w:val="center"/>
          </w:tcPr>
          <w:p w14:paraId="1169BA61">
            <w:pPr>
              <w:widowControl/>
              <w:jc w:val="left"/>
              <w:textAlignment w:val="center"/>
              <w:rPr>
                <w:rFonts w:hint="eastAsia" w:cs="宋体"/>
                <w:color w:val="000000"/>
                <w:sz w:val="18"/>
                <w:szCs w:val="18"/>
              </w:rPr>
            </w:pPr>
            <w:r>
              <w:rPr>
                <w:rFonts w:hint="eastAsia" w:cs="宋体"/>
                <w:color w:val="000000"/>
                <w:kern w:val="0"/>
                <w:sz w:val="18"/>
                <w:szCs w:val="18"/>
                <w:lang w:bidi="ar"/>
              </w:rPr>
              <w:t>甲砜霉素</w:t>
            </w:r>
          </w:p>
        </w:tc>
        <w:tc>
          <w:tcPr>
            <w:tcW w:w="5458" w:type="dxa"/>
            <w:noWrap w:val="0"/>
            <w:vAlign w:val="center"/>
          </w:tcPr>
          <w:p w14:paraId="75B64F70">
            <w:pPr>
              <w:widowControl/>
              <w:jc w:val="left"/>
              <w:textAlignment w:val="center"/>
              <w:rPr>
                <w:rFonts w:hint="eastAsia" w:cs="宋体"/>
                <w:color w:val="000000"/>
                <w:szCs w:val="21"/>
              </w:rPr>
            </w:pPr>
            <w:r>
              <w:rPr>
                <w:rFonts w:hint="eastAsia" w:cs="宋体"/>
                <w:color w:val="000000"/>
                <w:kern w:val="0"/>
                <w:szCs w:val="21"/>
                <w:lang w:bidi="ar"/>
              </w:rPr>
              <w:t>GB/T22338、GB/T20756</w:t>
            </w:r>
          </w:p>
        </w:tc>
      </w:tr>
      <w:tr w14:paraId="27EA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FAAF0FF">
            <w:pPr>
              <w:widowControl/>
              <w:jc w:val="left"/>
              <w:textAlignment w:val="center"/>
              <w:rPr>
                <w:rFonts w:hint="eastAsia" w:cs="宋体"/>
                <w:color w:val="000000"/>
                <w:szCs w:val="21"/>
              </w:rPr>
            </w:pPr>
            <w:r>
              <w:rPr>
                <w:rFonts w:hint="eastAsia" w:cs="宋体"/>
                <w:color w:val="000000"/>
                <w:kern w:val="0"/>
                <w:szCs w:val="21"/>
                <w:lang w:bidi="ar"/>
              </w:rPr>
              <w:t>162</w:t>
            </w:r>
          </w:p>
        </w:tc>
        <w:tc>
          <w:tcPr>
            <w:tcW w:w="3315" w:type="dxa"/>
            <w:noWrap w:val="0"/>
            <w:vAlign w:val="center"/>
          </w:tcPr>
          <w:p w14:paraId="6540181D">
            <w:pPr>
              <w:widowControl/>
              <w:jc w:val="left"/>
              <w:textAlignment w:val="center"/>
              <w:rPr>
                <w:rFonts w:hint="eastAsia" w:cs="宋体"/>
                <w:color w:val="000000"/>
                <w:sz w:val="18"/>
                <w:szCs w:val="18"/>
              </w:rPr>
            </w:pPr>
            <w:r>
              <w:rPr>
                <w:rFonts w:hint="eastAsia" w:cs="宋体"/>
                <w:color w:val="000000"/>
                <w:kern w:val="0"/>
                <w:sz w:val="18"/>
                <w:szCs w:val="18"/>
                <w:lang w:bidi="ar"/>
              </w:rPr>
              <w:t>甲基毒死蜱</w:t>
            </w:r>
          </w:p>
        </w:tc>
        <w:tc>
          <w:tcPr>
            <w:tcW w:w="5458" w:type="dxa"/>
            <w:noWrap w:val="0"/>
            <w:vAlign w:val="center"/>
          </w:tcPr>
          <w:p w14:paraId="3D9ED668">
            <w:pPr>
              <w:widowControl/>
              <w:jc w:val="left"/>
              <w:textAlignment w:val="center"/>
              <w:rPr>
                <w:rFonts w:hint="eastAsia" w:cs="宋体"/>
                <w:color w:val="000000"/>
                <w:szCs w:val="21"/>
              </w:rPr>
            </w:pPr>
            <w:r>
              <w:rPr>
                <w:rFonts w:hint="eastAsia" w:cs="宋体"/>
                <w:color w:val="000000"/>
                <w:kern w:val="0"/>
                <w:szCs w:val="21"/>
                <w:lang w:bidi="ar"/>
              </w:rPr>
              <w:t>GB23200.9</w:t>
            </w:r>
          </w:p>
        </w:tc>
      </w:tr>
      <w:tr w14:paraId="229C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0AF89CB">
            <w:pPr>
              <w:widowControl/>
              <w:jc w:val="left"/>
              <w:textAlignment w:val="center"/>
              <w:rPr>
                <w:rFonts w:hint="eastAsia" w:cs="宋体"/>
                <w:color w:val="000000"/>
                <w:szCs w:val="21"/>
              </w:rPr>
            </w:pPr>
            <w:r>
              <w:rPr>
                <w:rFonts w:hint="eastAsia" w:cs="宋体"/>
                <w:color w:val="000000"/>
                <w:kern w:val="0"/>
                <w:szCs w:val="21"/>
                <w:lang w:bidi="ar"/>
              </w:rPr>
              <w:t>163</w:t>
            </w:r>
          </w:p>
        </w:tc>
        <w:tc>
          <w:tcPr>
            <w:tcW w:w="3315" w:type="dxa"/>
            <w:noWrap w:val="0"/>
            <w:vAlign w:val="center"/>
          </w:tcPr>
          <w:p w14:paraId="6C961531">
            <w:pPr>
              <w:widowControl/>
              <w:jc w:val="left"/>
              <w:textAlignment w:val="center"/>
              <w:rPr>
                <w:rFonts w:hint="eastAsia" w:cs="宋体"/>
                <w:color w:val="000000"/>
                <w:sz w:val="18"/>
                <w:szCs w:val="18"/>
              </w:rPr>
            </w:pPr>
            <w:r>
              <w:rPr>
                <w:rFonts w:hint="eastAsia" w:cs="宋体"/>
                <w:color w:val="000000"/>
                <w:kern w:val="0"/>
                <w:sz w:val="18"/>
                <w:szCs w:val="18"/>
                <w:lang w:bidi="ar"/>
              </w:rPr>
              <w:t>甲基对硫磷</w:t>
            </w:r>
          </w:p>
        </w:tc>
        <w:tc>
          <w:tcPr>
            <w:tcW w:w="5458" w:type="dxa"/>
            <w:noWrap w:val="0"/>
            <w:vAlign w:val="center"/>
          </w:tcPr>
          <w:p w14:paraId="08CEBEB7">
            <w:pPr>
              <w:widowControl/>
              <w:jc w:val="left"/>
              <w:textAlignment w:val="center"/>
              <w:rPr>
                <w:rFonts w:hint="eastAsia" w:cs="宋体"/>
                <w:color w:val="000000"/>
                <w:szCs w:val="21"/>
              </w:rPr>
            </w:pPr>
            <w:r>
              <w:rPr>
                <w:rFonts w:hint="eastAsia" w:cs="宋体"/>
                <w:color w:val="000000"/>
                <w:kern w:val="0"/>
                <w:szCs w:val="21"/>
                <w:lang w:bidi="ar"/>
              </w:rPr>
              <w:t>NY/T761</w:t>
            </w:r>
          </w:p>
        </w:tc>
      </w:tr>
      <w:tr w14:paraId="42BA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5B0C7AA">
            <w:pPr>
              <w:widowControl/>
              <w:jc w:val="left"/>
              <w:textAlignment w:val="center"/>
              <w:rPr>
                <w:rFonts w:hint="eastAsia" w:cs="宋体"/>
                <w:color w:val="000000"/>
                <w:szCs w:val="21"/>
              </w:rPr>
            </w:pPr>
            <w:r>
              <w:rPr>
                <w:rFonts w:hint="eastAsia" w:cs="宋体"/>
                <w:color w:val="000000"/>
                <w:kern w:val="0"/>
                <w:szCs w:val="21"/>
                <w:lang w:bidi="ar"/>
              </w:rPr>
              <w:t>164</w:t>
            </w:r>
          </w:p>
        </w:tc>
        <w:tc>
          <w:tcPr>
            <w:tcW w:w="3315" w:type="dxa"/>
            <w:noWrap w:val="0"/>
            <w:vAlign w:val="center"/>
          </w:tcPr>
          <w:p w14:paraId="7EA194A9">
            <w:pPr>
              <w:widowControl/>
              <w:jc w:val="left"/>
              <w:textAlignment w:val="center"/>
              <w:rPr>
                <w:rFonts w:hint="eastAsia" w:cs="宋体"/>
                <w:color w:val="000000"/>
                <w:sz w:val="18"/>
                <w:szCs w:val="18"/>
              </w:rPr>
            </w:pPr>
            <w:r>
              <w:rPr>
                <w:rFonts w:hint="eastAsia" w:cs="宋体"/>
                <w:color w:val="000000"/>
                <w:kern w:val="0"/>
                <w:sz w:val="18"/>
                <w:szCs w:val="18"/>
                <w:lang w:bidi="ar"/>
              </w:rPr>
              <w:t>甲基睾丸酮</w:t>
            </w:r>
          </w:p>
        </w:tc>
        <w:tc>
          <w:tcPr>
            <w:tcW w:w="5458" w:type="dxa"/>
            <w:noWrap w:val="0"/>
            <w:vAlign w:val="center"/>
          </w:tcPr>
          <w:p w14:paraId="22DDBB86">
            <w:pPr>
              <w:widowControl/>
              <w:jc w:val="left"/>
              <w:textAlignment w:val="center"/>
              <w:rPr>
                <w:rFonts w:hint="eastAsia" w:cs="宋体"/>
                <w:color w:val="000000"/>
                <w:szCs w:val="21"/>
              </w:rPr>
            </w:pPr>
            <w:r>
              <w:rPr>
                <w:rFonts w:hint="eastAsia" w:cs="宋体"/>
                <w:color w:val="000000"/>
                <w:kern w:val="0"/>
                <w:szCs w:val="21"/>
                <w:lang w:bidi="ar"/>
              </w:rPr>
              <w:t>SN/T3235、GB/T21981</w:t>
            </w:r>
          </w:p>
        </w:tc>
      </w:tr>
      <w:tr w14:paraId="4CDE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17D3B22">
            <w:pPr>
              <w:widowControl/>
              <w:jc w:val="left"/>
              <w:textAlignment w:val="center"/>
              <w:rPr>
                <w:rFonts w:hint="eastAsia" w:cs="宋体"/>
                <w:color w:val="000000"/>
                <w:szCs w:val="21"/>
              </w:rPr>
            </w:pPr>
            <w:r>
              <w:rPr>
                <w:rFonts w:hint="eastAsia" w:cs="宋体"/>
                <w:color w:val="000000"/>
                <w:kern w:val="0"/>
                <w:szCs w:val="21"/>
                <w:lang w:bidi="ar"/>
              </w:rPr>
              <w:t>165</w:t>
            </w:r>
          </w:p>
        </w:tc>
        <w:tc>
          <w:tcPr>
            <w:tcW w:w="3315" w:type="dxa"/>
            <w:noWrap w:val="0"/>
            <w:vAlign w:val="center"/>
          </w:tcPr>
          <w:p w14:paraId="0B4025F1">
            <w:pPr>
              <w:widowControl/>
              <w:jc w:val="left"/>
              <w:textAlignment w:val="center"/>
              <w:rPr>
                <w:rFonts w:hint="eastAsia" w:cs="宋体"/>
                <w:color w:val="000000"/>
                <w:sz w:val="18"/>
                <w:szCs w:val="18"/>
              </w:rPr>
            </w:pPr>
            <w:r>
              <w:rPr>
                <w:rFonts w:hint="eastAsia" w:cs="宋体"/>
                <w:color w:val="000000"/>
                <w:kern w:val="0"/>
                <w:sz w:val="18"/>
                <w:szCs w:val="18"/>
                <w:lang w:bidi="ar"/>
              </w:rPr>
              <w:t>甲基汞（以Hg计）</w:t>
            </w:r>
          </w:p>
        </w:tc>
        <w:tc>
          <w:tcPr>
            <w:tcW w:w="5458" w:type="dxa"/>
            <w:noWrap w:val="0"/>
            <w:vAlign w:val="center"/>
          </w:tcPr>
          <w:p w14:paraId="68488329">
            <w:pPr>
              <w:widowControl/>
              <w:jc w:val="left"/>
              <w:textAlignment w:val="center"/>
              <w:rPr>
                <w:rFonts w:hint="eastAsia" w:cs="宋体"/>
                <w:color w:val="000000"/>
                <w:szCs w:val="21"/>
              </w:rPr>
            </w:pPr>
            <w:r>
              <w:rPr>
                <w:rFonts w:hint="eastAsia" w:cs="宋体"/>
                <w:color w:val="000000"/>
                <w:kern w:val="0"/>
                <w:szCs w:val="21"/>
                <w:lang w:bidi="ar"/>
              </w:rPr>
              <w:t>GB5009.17</w:t>
            </w:r>
          </w:p>
        </w:tc>
      </w:tr>
      <w:tr w14:paraId="600F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D380EDD">
            <w:pPr>
              <w:widowControl/>
              <w:jc w:val="left"/>
              <w:textAlignment w:val="center"/>
              <w:rPr>
                <w:rFonts w:hint="eastAsia" w:cs="宋体"/>
                <w:color w:val="000000"/>
                <w:szCs w:val="21"/>
              </w:rPr>
            </w:pPr>
            <w:r>
              <w:rPr>
                <w:rFonts w:hint="eastAsia" w:cs="宋体"/>
                <w:color w:val="000000"/>
                <w:kern w:val="0"/>
                <w:szCs w:val="21"/>
                <w:lang w:bidi="ar"/>
              </w:rPr>
              <w:t>166</w:t>
            </w:r>
          </w:p>
        </w:tc>
        <w:tc>
          <w:tcPr>
            <w:tcW w:w="3315" w:type="dxa"/>
            <w:noWrap w:val="0"/>
            <w:vAlign w:val="center"/>
          </w:tcPr>
          <w:p w14:paraId="4078B918">
            <w:pPr>
              <w:widowControl/>
              <w:jc w:val="left"/>
              <w:textAlignment w:val="center"/>
              <w:rPr>
                <w:rFonts w:hint="eastAsia" w:cs="宋体"/>
                <w:color w:val="000000"/>
                <w:sz w:val="18"/>
                <w:szCs w:val="18"/>
              </w:rPr>
            </w:pPr>
            <w:r>
              <w:rPr>
                <w:rFonts w:hint="eastAsia" w:cs="宋体"/>
                <w:color w:val="000000"/>
                <w:kern w:val="0"/>
                <w:sz w:val="18"/>
                <w:szCs w:val="18"/>
                <w:lang w:bidi="ar"/>
              </w:rPr>
              <w:t>甲基立枯磷</w:t>
            </w:r>
          </w:p>
        </w:tc>
        <w:tc>
          <w:tcPr>
            <w:tcW w:w="5458" w:type="dxa"/>
            <w:noWrap w:val="0"/>
            <w:vAlign w:val="center"/>
          </w:tcPr>
          <w:p w14:paraId="794855C3">
            <w:pPr>
              <w:widowControl/>
              <w:jc w:val="left"/>
              <w:textAlignment w:val="center"/>
              <w:rPr>
                <w:rFonts w:hint="eastAsia" w:cs="宋体"/>
                <w:color w:val="000000"/>
                <w:szCs w:val="21"/>
              </w:rPr>
            </w:pPr>
            <w:r>
              <w:rPr>
                <w:rFonts w:hint="eastAsia" w:cs="宋体"/>
                <w:color w:val="000000"/>
                <w:kern w:val="0"/>
                <w:szCs w:val="21"/>
                <w:lang w:bidi="ar"/>
              </w:rPr>
              <w:t>GB23200.8</w:t>
            </w:r>
          </w:p>
        </w:tc>
      </w:tr>
      <w:tr w14:paraId="753D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C82BF70">
            <w:pPr>
              <w:widowControl/>
              <w:jc w:val="left"/>
              <w:textAlignment w:val="center"/>
              <w:rPr>
                <w:rFonts w:hint="eastAsia" w:cs="宋体"/>
                <w:color w:val="000000"/>
                <w:szCs w:val="21"/>
              </w:rPr>
            </w:pPr>
            <w:r>
              <w:rPr>
                <w:rFonts w:hint="eastAsia" w:cs="宋体"/>
                <w:color w:val="000000"/>
                <w:kern w:val="0"/>
                <w:szCs w:val="21"/>
                <w:lang w:bidi="ar"/>
              </w:rPr>
              <w:t>167</w:t>
            </w:r>
          </w:p>
        </w:tc>
        <w:tc>
          <w:tcPr>
            <w:tcW w:w="3315" w:type="dxa"/>
            <w:noWrap w:val="0"/>
            <w:vAlign w:val="center"/>
          </w:tcPr>
          <w:p w14:paraId="55F70681">
            <w:pPr>
              <w:widowControl/>
              <w:jc w:val="left"/>
              <w:textAlignment w:val="center"/>
              <w:rPr>
                <w:rFonts w:hint="eastAsia" w:cs="宋体"/>
                <w:color w:val="000000"/>
                <w:sz w:val="18"/>
                <w:szCs w:val="18"/>
              </w:rPr>
            </w:pPr>
            <w:r>
              <w:rPr>
                <w:rFonts w:hint="eastAsia" w:cs="宋体"/>
                <w:color w:val="000000"/>
                <w:kern w:val="0"/>
                <w:sz w:val="18"/>
                <w:szCs w:val="18"/>
                <w:lang w:bidi="ar"/>
              </w:rPr>
              <w:t>甲基硫环磷</w:t>
            </w:r>
          </w:p>
        </w:tc>
        <w:tc>
          <w:tcPr>
            <w:tcW w:w="5458" w:type="dxa"/>
            <w:noWrap w:val="0"/>
            <w:vAlign w:val="center"/>
          </w:tcPr>
          <w:p w14:paraId="38628B86">
            <w:pPr>
              <w:widowControl/>
              <w:jc w:val="left"/>
              <w:textAlignment w:val="center"/>
              <w:rPr>
                <w:rFonts w:hint="eastAsia" w:cs="宋体"/>
                <w:color w:val="000000"/>
                <w:szCs w:val="21"/>
              </w:rPr>
            </w:pPr>
            <w:r>
              <w:rPr>
                <w:rFonts w:hint="eastAsia" w:cs="宋体"/>
                <w:color w:val="000000"/>
                <w:kern w:val="0"/>
                <w:szCs w:val="21"/>
                <w:lang w:bidi="ar"/>
              </w:rPr>
              <w:t>NY/T761</w:t>
            </w:r>
          </w:p>
        </w:tc>
      </w:tr>
      <w:tr w14:paraId="559B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EE67DB5">
            <w:pPr>
              <w:widowControl/>
              <w:jc w:val="left"/>
              <w:textAlignment w:val="center"/>
              <w:rPr>
                <w:rFonts w:hint="eastAsia" w:cs="宋体"/>
                <w:color w:val="000000"/>
                <w:szCs w:val="21"/>
              </w:rPr>
            </w:pPr>
            <w:r>
              <w:rPr>
                <w:rFonts w:hint="eastAsia" w:cs="宋体"/>
                <w:color w:val="000000"/>
                <w:kern w:val="0"/>
                <w:szCs w:val="21"/>
                <w:lang w:bidi="ar"/>
              </w:rPr>
              <w:t>168</w:t>
            </w:r>
          </w:p>
        </w:tc>
        <w:tc>
          <w:tcPr>
            <w:tcW w:w="3315" w:type="dxa"/>
            <w:noWrap w:val="0"/>
            <w:vAlign w:val="center"/>
          </w:tcPr>
          <w:p w14:paraId="4E077584">
            <w:pPr>
              <w:widowControl/>
              <w:jc w:val="left"/>
              <w:textAlignment w:val="center"/>
              <w:rPr>
                <w:rFonts w:hint="eastAsia" w:cs="宋体"/>
                <w:color w:val="000000"/>
                <w:sz w:val="18"/>
                <w:szCs w:val="18"/>
              </w:rPr>
            </w:pPr>
            <w:r>
              <w:rPr>
                <w:rFonts w:hint="eastAsia" w:cs="宋体"/>
                <w:color w:val="000000"/>
                <w:kern w:val="0"/>
                <w:sz w:val="18"/>
                <w:szCs w:val="18"/>
                <w:lang w:bidi="ar"/>
              </w:rPr>
              <w:t>甲基硫菌灵</w:t>
            </w:r>
          </w:p>
        </w:tc>
        <w:tc>
          <w:tcPr>
            <w:tcW w:w="5458" w:type="dxa"/>
            <w:noWrap w:val="0"/>
            <w:vAlign w:val="center"/>
          </w:tcPr>
          <w:p w14:paraId="0BCF7244">
            <w:pPr>
              <w:widowControl/>
              <w:jc w:val="left"/>
              <w:textAlignment w:val="center"/>
              <w:rPr>
                <w:rFonts w:hint="eastAsia" w:cs="宋体"/>
                <w:color w:val="000000"/>
                <w:szCs w:val="21"/>
              </w:rPr>
            </w:pPr>
            <w:r>
              <w:rPr>
                <w:rFonts w:hint="eastAsia" w:cs="宋体"/>
                <w:color w:val="000000"/>
                <w:kern w:val="0"/>
                <w:szCs w:val="21"/>
                <w:lang w:bidi="ar"/>
              </w:rPr>
              <w:t>NY/T1680</w:t>
            </w:r>
          </w:p>
        </w:tc>
      </w:tr>
      <w:tr w14:paraId="4730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B2BAA86">
            <w:pPr>
              <w:widowControl/>
              <w:jc w:val="left"/>
              <w:textAlignment w:val="center"/>
              <w:rPr>
                <w:rFonts w:hint="eastAsia" w:cs="宋体"/>
                <w:color w:val="000000"/>
                <w:szCs w:val="21"/>
              </w:rPr>
            </w:pPr>
            <w:r>
              <w:rPr>
                <w:rFonts w:hint="eastAsia" w:cs="宋体"/>
                <w:color w:val="000000"/>
                <w:kern w:val="0"/>
                <w:szCs w:val="21"/>
                <w:lang w:bidi="ar"/>
              </w:rPr>
              <w:t>169</w:t>
            </w:r>
          </w:p>
        </w:tc>
        <w:tc>
          <w:tcPr>
            <w:tcW w:w="3315" w:type="dxa"/>
            <w:noWrap w:val="0"/>
            <w:vAlign w:val="center"/>
          </w:tcPr>
          <w:p w14:paraId="42D8C184">
            <w:pPr>
              <w:widowControl/>
              <w:jc w:val="left"/>
              <w:textAlignment w:val="center"/>
              <w:rPr>
                <w:rFonts w:hint="eastAsia" w:cs="宋体"/>
                <w:color w:val="000000"/>
                <w:sz w:val="18"/>
                <w:szCs w:val="18"/>
              </w:rPr>
            </w:pPr>
            <w:r>
              <w:rPr>
                <w:rFonts w:hint="eastAsia" w:cs="宋体"/>
                <w:color w:val="000000"/>
                <w:kern w:val="0"/>
                <w:sz w:val="18"/>
                <w:szCs w:val="18"/>
                <w:lang w:bidi="ar"/>
              </w:rPr>
              <w:t>甲基异柳磷</w:t>
            </w:r>
          </w:p>
        </w:tc>
        <w:tc>
          <w:tcPr>
            <w:tcW w:w="5458" w:type="dxa"/>
            <w:noWrap w:val="0"/>
            <w:vAlign w:val="center"/>
          </w:tcPr>
          <w:p w14:paraId="77757B9B">
            <w:pPr>
              <w:widowControl/>
              <w:jc w:val="left"/>
              <w:textAlignment w:val="center"/>
              <w:rPr>
                <w:rFonts w:hint="eastAsia" w:cs="宋体"/>
                <w:color w:val="000000"/>
                <w:szCs w:val="21"/>
              </w:rPr>
            </w:pPr>
            <w:r>
              <w:rPr>
                <w:rFonts w:hint="eastAsia" w:cs="宋体"/>
                <w:color w:val="000000"/>
                <w:kern w:val="0"/>
                <w:szCs w:val="21"/>
                <w:lang w:bidi="ar"/>
              </w:rPr>
              <w:t>GB/T5009.144</w:t>
            </w:r>
          </w:p>
        </w:tc>
      </w:tr>
      <w:tr w14:paraId="66FF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D970233">
            <w:pPr>
              <w:widowControl/>
              <w:jc w:val="left"/>
              <w:textAlignment w:val="center"/>
              <w:rPr>
                <w:rFonts w:hint="eastAsia" w:cs="宋体"/>
                <w:color w:val="000000"/>
                <w:szCs w:val="21"/>
              </w:rPr>
            </w:pPr>
            <w:r>
              <w:rPr>
                <w:rFonts w:hint="eastAsia" w:cs="宋体"/>
                <w:color w:val="000000"/>
                <w:kern w:val="0"/>
                <w:szCs w:val="21"/>
                <w:lang w:bidi="ar"/>
              </w:rPr>
              <w:t>170</w:t>
            </w:r>
          </w:p>
        </w:tc>
        <w:tc>
          <w:tcPr>
            <w:tcW w:w="3315" w:type="dxa"/>
            <w:noWrap w:val="0"/>
            <w:vAlign w:val="center"/>
          </w:tcPr>
          <w:p w14:paraId="5F2B07C6">
            <w:pPr>
              <w:widowControl/>
              <w:jc w:val="left"/>
              <w:textAlignment w:val="center"/>
              <w:rPr>
                <w:rFonts w:hint="eastAsia" w:cs="宋体"/>
                <w:color w:val="000000"/>
                <w:sz w:val="18"/>
                <w:szCs w:val="18"/>
              </w:rPr>
            </w:pPr>
            <w:r>
              <w:rPr>
                <w:rFonts w:hint="eastAsia" w:cs="宋体"/>
                <w:color w:val="000000"/>
                <w:kern w:val="0"/>
                <w:sz w:val="18"/>
                <w:szCs w:val="18"/>
                <w:lang w:bidi="ar"/>
              </w:rPr>
              <w:t>甲萘威</w:t>
            </w:r>
          </w:p>
        </w:tc>
        <w:tc>
          <w:tcPr>
            <w:tcW w:w="5458" w:type="dxa"/>
            <w:noWrap w:val="0"/>
            <w:vAlign w:val="center"/>
          </w:tcPr>
          <w:p w14:paraId="5602A335">
            <w:pPr>
              <w:widowControl/>
              <w:jc w:val="left"/>
              <w:textAlignment w:val="center"/>
              <w:rPr>
                <w:rFonts w:hint="eastAsia" w:cs="宋体"/>
                <w:color w:val="000000"/>
                <w:szCs w:val="21"/>
              </w:rPr>
            </w:pPr>
            <w:r>
              <w:rPr>
                <w:rFonts w:hint="eastAsia" w:cs="宋体"/>
                <w:color w:val="000000"/>
                <w:kern w:val="0"/>
                <w:szCs w:val="21"/>
                <w:lang w:bidi="ar"/>
              </w:rPr>
              <w:t>GB/T5009.145、NY/T761、GB/T20769</w:t>
            </w:r>
          </w:p>
        </w:tc>
      </w:tr>
      <w:tr w14:paraId="63B7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224AA30">
            <w:pPr>
              <w:widowControl/>
              <w:jc w:val="left"/>
              <w:textAlignment w:val="center"/>
              <w:rPr>
                <w:rFonts w:hint="eastAsia" w:cs="宋体"/>
                <w:color w:val="000000"/>
                <w:szCs w:val="21"/>
              </w:rPr>
            </w:pPr>
            <w:r>
              <w:rPr>
                <w:rFonts w:hint="eastAsia" w:cs="宋体"/>
                <w:color w:val="000000"/>
                <w:kern w:val="0"/>
                <w:szCs w:val="21"/>
                <w:lang w:bidi="ar"/>
              </w:rPr>
              <w:t>171</w:t>
            </w:r>
          </w:p>
        </w:tc>
        <w:tc>
          <w:tcPr>
            <w:tcW w:w="3315" w:type="dxa"/>
            <w:noWrap w:val="0"/>
            <w:vAlign w:val="center"/>
          </w:tcPr>
          <w:p w14:paraId="7DCABF0D">
            <w:pPr>
              <w:widowControl/>
              <w:jc w:val="left"/>
              <w:textAlignment w:val="center"/>
              <w:rPr>
                <w:rFonts w:hint="eastAsia" w:cs="宋体"/>
                <w:color w:val="000000"/>
                <w:sz w:val="18"/>
                <w:szCs w:val="18"/>
              </w:rPr>
            </w:pPr>
            <w:r>
              <w:rPr>
                <w:rFonts w:hint="eastAsia" w:cs="宋体"/>
                <w:color w:val="000000"/>
                <w:kern w:val="0"/>
                <w:sz w:val="18"/>
                <w:szCs w:val="18"/>
                <w:lang w:bidi="ar"/>
              </w:rPr>
              <w:t>甲氰菊酯</w:t>
            </w:r>
          </w:p>
        </w:tc>
        <w:tc>
          <w:tcPr>
            <w:tcW w:w="5458" w:type="dxa"/>
            <w:noWrap w:val="0"/>
            <w:vAlign w:val="center"/>
          </w:tcPr>
          <w:p w14:paraId="41B0C4BA">
            <w:pPr>
              <w:widowControl/>
              <w:jc w:val="left"/>
              <w:textAlignment w:val="center"/>
              <w:rPr>
                <w:rFonts w:hint="eastAsia" w:cs="宋体"/>
                <w:color w:val="000000"/>
                <w:szCs w:val="21"/>
              </w:rPr>
            </w:pPr>
            <w:r>
              <w:rPr>
                <w:rFonts w:hint="eastAsia" w:cs="宋体"/>
                <w:color w:val="000000"/>
                <w:kern w:val="0"/>
                <w:szCs w:val="21"/>
                <w:lang w:bidi="ar"/>
              </w:rPr>
              <w:t>GB/T23376、SN/T1117、GB/T23204</w:t>
            </w:r>
          </w:p>
        </w:tc>
      </w:tr>
      <w:tr w14:paraId="7BA6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DCC960E">
            <w:pPr>
              <w:widowControl/>
              <w:jc w:val="left"/>
              <w:textAlignment w:val="center"/>
              <w:rPr>
                <w:rFonts w:hint="eastAsia" w:cs="宋体"/>
                <w:color w:val="000000"/>
                <w:szCs w:val="21"/>
              </w:rPr>
            </w:pPr>
            <w:r>
              <w:rPr>
                <w:rFonts w:hint="eastAsia" w:cs="宋体"/>
                <w:color w:val="000000"/>
                <w:kern w:val="0"/>
                <w:szCs w:val="21"/>
                <w:lang w:bidi="ar"/>
              </w:rPr>
              <w:t>172</w:t>
            </w:r>
          </w:p>
        </w:tc>
        <w:tc>
          <w:tcPr>
            <w:tcW w:w="3315" w:type="dxa"/>
            <w:noWrap w:val="0"/>
            <w:vAlign w:val="center"/>
          </w:tcPr>
          <w:p w14:paraId="30D8363A">
            <w:pPr>
              <w:widowControl/>
              <w:jc w:val="left"/>
              <w:textAlignment w:val="center"/>
              <w:rPr>
                <w:rFonts w:hint="eastAsia" w:cs="宋体"/>
                <w:color w:val="000000"/>
                <w:sz w:val="18"/>
                <w:szCs w:val="18"/>
              </w:rPr>
            </w:pPr>
            <w:r>
              <w:rPr>
                <w:rFonts w:hint="eastAsia" w:cs="宋体"/>
                <w:color w:val="000000"/>
                <w:kern w:val="0"/>
                <w:sz w:val="18"/>
                <w:szCs w:val="18"/>
                <w:lang w:bidi="ar"/>
              </w:rPr>
              <w:t>甲醛</w:t>
            </w:r>
          </w:p>
        </w:tc>
        <w:tc>
          <w:tcPr>
            <w:tcW w:w="5458" w:type="dxa"/>
            <w:noWrap w:val="0"/>
            <w:vAlign w:val="center"/>
          </w:tcPr>
          <w:p w14:paraId="71CB0FBB">
            <w:pPr>
              <w:widowControl/>
              <w:jc w:val="left"/>
              <w:textAlignment w:val="center"/>
              <w:rPr>
                <w:rFonts w:hint="eastAsia" w:cs="宋体"/>
                <w:color w:val="000000"/>
                <w:szCs w:val="21"/>
              </w:rPr>
            </w:pPr>
            <w:r>
              <w:rPr>
                <w:rFonts w:hint="eastAsia" w:cs="宋体"/>
                <w:color w:val="000000"/>
                <w:kern w:val="0"/>
                <w:szCs w:val="21"/>
                <w:lang w:bidi="ar"/>
              </w:rPr>
              <w:t>SN/T1547</w:t>
            </w:r>
          </w:p>
        </w:tc>
      </w:tr>
      <w:tr w14:paraId="377F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5BBCD7D">
            <w:pPr>
              <w:widowControl/>
              <w:jc w:val="left"/>
              <w:textAlignment w:val="center"/>
              <w:rPr>
                <w:rFonts w:hint="eastAsia" w:cs="宋体"/>
                <w:color w:val="000000"/>
                <w:szCs w:val="21"/>
              </w:rPr>
            </w:pPr>
            <w:r>
              <w:rPr>
                <w:rFonts w:hint="eastAsia" w:cs="宋体"/>
                <w:color w:val="000000"/>
                <w:kern w:val="0"/>
                <w:szCs w:val="21"/>
                <w:lang w:bidi="ar"/>
              </w:rPr>
              <w:t>173</w:t>
            </w:r>
          </w:p>
        </w:tc>
        <w:tc>
          <w:tcPr>
            <w:tcW w:w="3315" w:type="dxa"/>
            <w:noWrap w:val="0"/>
            <w:vAlign w:val="center"/>
          </w:tcPr>
          <w:p w14:paraId="562CE9BC">
            <w:pPr>
              <w:widowControl/>
              <w:jc w:val="left"/>
              <w:textAlignment w:val="center"/>
              <w:rPr>
                <w:rFonts w:hint="eastAsia" w:cs="宋体"/>
                <w:color w:val="000000"/>
                <w:sz w:val="18"/>
                <w:szCs w:val="18"/>
              </w:rPr>
            </w:pPr>
            <w:r>
              <w:rPr>
                <w:rFonts w:hint="eastAsia" w:cs="宋体"/>
                <w:color w:val="000000"/>
                <w:kern w:val="0"/>
                <w:sz w:val="18"/>
                <w:szCs w:val="18"/>
                <w:lang w:bidi="ar"/>
              </w:rPr>
              <w:t>甲醛次硫酸氢钠（以甲醛计）</w:t>
            </w:r>
          </w:p>
        </w:tc>
        <w:tc>
          <w:tcPr>
            <w:tcW w:w="5458" w:type="dxa"/>
            <w:noWrap w:val="0"/>
            <w:vAlign w:val="center"/>
          </w:tcPr>
          <w:p w14:paraId="531F1BF1">
            <w:pPr>
              <w:widowControl/>
              <w:jc w:val="left"/>
              <w:textAlignment w:val="center"/>
              <w:rPr>
                <w:rFonts w:hint="eastAsia" w:cs="宋体"/>
                <w:color w:val="000000"/>
                <w:szCs w:val="21"/>
              </w:rPr>
            </w:pPr>
            <w:r>
              <w:rPr>
                <w:rFonts w:hint="eastAsia" w:cs="宋体"/>
                <w:color w:val="000000"/>
                <w:kern w:val="0"/>
                <w:szCs w:val="21"/>
                <w:lang w:bidi="ar"/>
              </w:rPr>
              <w:t>GB/T21126</w:t>
            </w:r>
          </w:p>
        </w:tc>
      </w:tr>
      <w:tr w14:paraId="6680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9083DED">
            <w:pPr>
              <w:widowControl/>
              <w:jc w:val="left"/>
              <w:textAlignment w:val="center"/>
              <w:rPr>
                <w:rFonts w:hint="eastAsia" w:cs="宋体"/>
                <w:color w:val="000000"/>
                <w:szCs w:val="21"/>
              </w:rPr>
            </w:pPr>
            <w:r>
              <w:rPr>
                <w:rFonts w:hint="eastAsia" w:cs="宋体"/>
                <w:color w:val="000000"/>
                <w:kern w:val="0"/>
                <w:szCs w:val="21"/>
                <w:lang w:bidi="ar"/>
              </w:rPr>
              <w:t>174</w:t>
            </w:r>
          </w:p>
        </w:tc>
        <w:tc>
          <w:tcPr>
            <w:tcW w:w="3315" w:type="dxa"/>
            <w:noWrap w:val="0"/>
            <w:vAlign w:val="center"/>
          </w:tcPr>
          <w:p w14:paraId="270BEF5C">
            <w:pPr>
              <w:widowControl/>
              <w:jc w:val="left"/>
              <w:textAlignment w:val="center"/>
              <w:rPr>
                <w:rFonts w:hint="eastAsia" w:cs="宋体"/>
                <w:color w:val="000000"/>
                <w:sz w:val="18"/>
                <w:szCs w:val="18"/>
              </w:rPr>
            </w:pPr>
            <w:r>
              <w:rPr>
                <w:rFonts w:hint="eastAsia" w:cs="宋体"/>
                <w:color w:val="000000"/>
                <w:kern w:val="0"/>
                <w:sz w:val="18"/>
                <w:szCs w:val="18"/>
                <w:lang w:bidi="ar"/>
              </w:rPr>
              <w:t>甲霜灵和精甲霜灵</w:t>
            </w:r>
          </w:p>
        </w:tc>
        <w:tc>
          <w:tcPr>
            <w:tcW w:w="5458" w:type="dxa"/>
            <w:noWrap w:val="0"/>
            <w:vAlign w:val="center"/>
          </w:tcPr>
          <w:p w14:paraId="398782AE">
            <w:pPr>
              <w:widowControl/>
              <w:jc w:val="left"/>
              <w:textAlignment w:val="center"/>
              <w:rPr>
                <w:rFonts w:hint="eastAsia" w:cs="宋体"/>
                <w:color w:val="000000"/>
                <w:szCs w:val="21"/>
              </w:rPr>
            </w:pPr>
            <w:r>
              <w:rPr>
                <w:rFonts w:hint="eastAsia" w:cs="宋体"/>
                <w:color w:val="000000"/>
                <w:kern w:val="0"/>
                <w:szCs w:val="21"/>
                <w:lang w:bidi="ar"/>
              </w:rPr>
              <w:t>GB23200.8、GB/T20769</w:t>
            </w:r>
          </w:p>
        </w:tc>
      </w:tr>
      <w:tr w14:paraId="2665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36E1579">
            <w:pPr>
              <w:widowControl/>
              <w:jc w:val="left"/>
              <w:textAlignment w:val="center"/>
              <w:rPr>
                <w:rFonts w:hint="eastAsia" w:cs="宋体"/>
                <w:color w:val="000000"/>
                <w:szCs w:val="21"/>
              </w:rPr>
            </w:pPr>
            <w:r>
              <w:rPr>
                <w:rFonts w:hint="eastAsia" w:cs="宋体"/>
                <w:color w:val="000000"/>
                <w:kern w:val="0"/>
                <w:szCs w:val="21"/>
                <w:lang w:bidi="ar"/>
              </w:rPr>
              <w:t>175</w:t>
            </w:r>
          </w:p>
        </w:tc>
        <w:tc>
          <w:tcPr>
            <w:tcW w:w="3315" w:type="dxa"/>
            <w:noWrap w:val="0"/>
            <w:vAlign w:val="center"/>
          </w:tcPr>
          <w:p w14:paraId="2B2AF7AC">
            <w:pPr>
              <w:widowControl/>
              <w:jc w:val="left"/>
              <w:textAlignment w:val="center"/>
              <w:rPr>
                <w:rFonts w:hint="eastAsia" w:cs="宋体"/>
                <w:color w:val="000000"/>
                <w:sz w:val="18"/>
                <w:szCs w:val="18"/>
              </w:rPr>
            </w:pPr>
            <w:r>
              <w:rPr>
                <w:rFonts w:hint="eastAsia" w:cs="宋体"/>
                <w:color w:val="000000"/>
                <w:kern w:val="0"/>
                <w:sz w:val="18"/>
                <w:szCs w:val="18"/>
                <w:lang w:bidi="ar"/>
              </w:rPr>
              <w:t>甲硝唑</w:t>
            </w:r>
          </w:p>
        </w:tc>
        <w:tc>
          <w:tcPr>
            <w:tcW w:w="5458" w:type="dxa"/>
            <w:noWrap w:val="0"/>
            <w:vAlign w:val="center"/>
          </w:tcPr>
          <w:p w14:paraId="0C3508C9">
            <w:pPr>
              <w:widowControl/>
              <w:jc w:val="left"/>
              <w:textAlignment w:val="center"/>
              <w:rPr>
                <w:rFonts w:hint="eastAsia" w:cs="宋体"/>
                <w:color w:val="000000"/>
                <w:szCs w:val="21"/>
              </w:rPr>
            </w:pPr>
            <w:r>
              <w:rPr>
                <w:rFonts w:hint="eastAsia" w:cs="宋体"/>
                <w:color w:val="000000"/>
                <w:kern w:val="0"/>
                <w:szCs w:val="21"/>
                <w:lang w:bidi="ar"/>
              </w:rPr>
              <w:t>GB/T21318、SN/T1928</w:t>
            </w:r>
          </w:p>
        </w:tc>
      </w:tr>
      <w:tr w14:paraId="4AB2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444C97C">
            <w:pPr>
              <w:widowControl/>
              <w:jc w:val="left"/>
              <w:textAlignment w:val="center"/>
              <w:rPr>
                <w:rFonts w:hint="eastAsia" w:cs="宋体"/>
                <w:color w:val="000000"/>
                <w:szCs w:val="21"/>
              </w:rPr>
            </w:pPr>
            <w:r>
              <w:rPr>
                <w:rFonts w:hint="eastAsia" w:cs="宋体"/>
                <w:color w:val="000000"/>
                <w:kern w:val="0"/>
                <w:szCs w:val="21"/>
                <w:lang w:bidi="ar"/>
              </w:rPr>
              <w:t>176</w:t>
            </w:r>
          </w:p>
        </w:tc>
        <w:tc>
          <w:tcPr>
            <w:tcW w:w="3315" w:type="dxa"/>
            <w:noWrap w:val="0"/>
            <w:vAlign w:val="center"/>
          </w:tcPr>
          <w:p w14:paraId="1547CF87">
            <w:pPr>
              <w:widowControl/>
              <w:jc w:val="left"/>
              <w:textAlignment w:val="center"/>
              <w:rPr>
                <w:rFonts w:hint="eastAsia" w:cs="宋体"/>
                <w:color w:val="000000"/>
                <w:sz w:val="18"/>
                <w:szCs w:val="18"/>
              </w:rPr>
            </w:pPr>
            <w:r>
              <w:rPr>
                <w:rFonts w:hint="eastAsia" w:cs="宋体"/>
                <w:color w:val="000000"/>
                <w:kern w:val="0"/>
                <w:sz w:val="18"/>
                <w:szCs w:val="18"/>
                <w:lang w:bidi="ar"/>
              </w:rPr>
              <w:t>碱性橙21</w:t>
            </w:r>
          </w:p>
        </w:tc>
        <w:tc>
          <w:tcPr>
            <w:tcW w:w="5458" w:type="dxa"/>
            <w:noWrap w:val="0"/>
            <w:vAlign w:val="center"/>
          </w:tcPr>
          <w:p w14:paraId="2F016360">
            <w:pPr>
              <w:widowControl/>
              <w:jc w:val="left"/>
              <w:textAlignment w:val="center"/>
              <w:rPr>
                <w:rFonts w:hint="eastAsia" w:cs="宋体"/>
                <w:color w:val="000000"/>
                <w:szCs w:val="21"/>
              </w:rPr>
            </w:pPr>
            <w:r>
              <w:rPr>
                <w:rFonts w:hint="eastAsia" w:cs="宋体"/>
                <w:color w:val="000000"/>
                <w:kern w:val="0"/>
                <w:szCs w:val="21"/>
                <w:lang w:bidi="ar"/>
              </w:rPr>
              <w:t>GB/T23496</w:t>
            </w:r>
          </w:p>
        </w:tc>
      </w:tr>
      <w:tr w14:paraId="28EE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EE74184">
            <w:pPr>
              <w:widowControl/>
              <w:jc w:val="left"/>
              <w:textAlignment w:val="center"/>
              <w:rPr>
                <w:rFonts w:hint="eastAsia" w:cs="宋体"/>
                <w:color w:val="000000"/>
                <w:szCs w:val="21"/>
              </w:rPr>
            </w:pPr>
            <w:r>
              <w:rPr>
                <w:rFonts w:hint="eastAsia" w:cs="宋体"/>
                <w:color w:val="000000"/>
                <w:kern w:val="0"/>
                <w:szCs w:val="21"/>
                <w:lang w:bidi="ar"/>
              </w:rPr>
              <w:t>177</w:t>
            </w:r>
          </w:p>
        </w:tc>
        <w:tc>
          <w:tcPr>
            <w:tcW w:w="3315" w:type="dxa"/>
            <w:noWrap w:val="0"/>
            <w:vAlign w:val="center"/>
          </w:tcPr>
          <w:p w14:paraId="64AD8CF1">
            <w:pPr>
              <w:widowControl/>
              <w:jc w:val="left"/>
              <w:textAlignment w:val="center"/>
              <w:rPr>
                <w:rFonts w:hint="eastAsia" w:cs="宋体"/>
                <w:color w:val="000000"/>
                <w:sz w:val="18"/>
                <w:szCs w:val="18"/>
              </w:rPr>
            </w:pPr>
            <w:r>
              <w:rPr>
                <w:rFonts w:hint="eastAsia" w:cs="宋体"/>
                <w:color w:val="000000"/>
                <w:kern w:val="0"/>
                <w:sz w:val="18"/>
                <w:szCs w:val="18"/>
                <w:lang w:bidi="ar"/>
              </w:rPr>
              <w:t>碱性橙22</w:t>
            </w:r>
          </w:p>
        </w:tc>
        <w:tc>
          <w:tcPr>
            <w:tcW w:w="5458" w:type="dxa"/>
            <w:noWrap w:val="0"/>
            <w:vAlign w:val="center"/>
          </w:tcPr>
          <w:p w14:paraId="11001E21">
            <w:pPr>
              <w:widowControl/>
              <w:jc w:val="left"/>
              <w:textAlignment w:val="center"/>
              <w:rPr>
                <w:rFonts w:hint="eastAsia" w:cs="宋体"/>
                <w:color w:val="000000"/>
                <w:szCs w:val="21"/>
              </w:rPr>
            </w:pPr>
            <w:r>
              <w:rPr>
                <w:rFonts w:hint="eastAsia" w:cs="宋体"/>
                <w:color w:val="000000"/>
                <w:kern w:val="0"/>
                <w:szCs w:val="21"/>
                <w:lang w:bidi="ar"/>
              </w:rPr>
              <w:t>GB/T23496</w:t>
            </w:r>
          </w:p>
        </w:tc>
      </w:tr>
      <w:tr w14:paraId="23FE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367BCC7">
            <w:pPr>
              <w:widowControl/>
              <w:jc w:val="left"/>
              <w:textAlignment w:val="center"/>
              <w:rPr>
                <w:rFonts w:hint="eastAsia" w:cs="宋体"/>
                <w:color w:val="000000"/>
                <w:szCs w:val="21"/>
              </w:rPr>
            </w:pPr>
            <w:r>
              <w:rPr>
                <w:rFonts w:hint="eastAsia" w:cs="宋体"/>
                <w:color w:val="000000"/>
                <w:kern w:val="0"/>
                <w:szCs w:val="21"/>
                <w:lang w:bidi="ar"/>
              </w:rPr>
              <w:t>178</w:t>
            </w:r>
          </w:p>
        </w:tc>
        <w:tc>
          <w:tcPr>
            <w:tcW w:w="3315" w:type="dxa"/>
            <w:noWrap w:val="0"/>
            <w:vAlign w:val="center"/>
          </w:tcPr>
          <w:p w14:paraId="28C69657">
            <w:pPr>
              <w:widowControl/>
              <w:jc w:val="left"/>
              <w:textAlignment w:val="center"/>
              <w:rPr>
                <w:rFonts w:hint="eastAsia" w:cs="宋体"/>
                <w:color w:val="000000"/>
                <w:sz w:val="18"/>
                <w:szCs w:val="18"/>
              </w:rPr>
            </w:pPr>
            <w:r>
              <w:rPr>
                <w:rFonts w:hint="eastAsia" w:cs="宋体"/>
                <w:color w:val="000000"/>
                <w:kern w:val="0"/>
                <w:sz w:val="18"/>
                <w:szCs w:val="18"/>
                <w:lang w:bidi="ar"/>
              </w:rPr>
              <w:t>碱性橙Ⅱ</w:t>
            </w:r>
          </w:p>
        </w:tc>
        <w:tc>
          <w:tcPr>
            <w:tcW w:w="5458" w:type="dxa"/>
            <w:noWrap w:val="0"/>
            <w:vAlign w:val="center"/>
          </w:tcPr>
          <w:p w14:paraId="78FCEE03">
            <w:pPr>
              <w:widowControl/>
              <w:jc w:val="left"/>
              <w:textAlignment w:val="center"/>
              <w:rPr>
                <w:rFonts w:hint="eastAsia" w:cs="宋体"/>
                <w:color w:val="000000"/>
                <w:szCs w:val="21"/>
              </w:rPr>
            </w:pPr>
            <w:r>
              <w:rPr>
                <w:rFonts w:hint="eastAsia" w:cs="宋体"/>
                <w:color w:val="000000"/>
                <w:kern w:val="0"/>
                <w:szCs w:val="21"/>
                <w:lang w:bidi="ar"/>
              </w:rPr>
              <w:t>GB/T23496</w:t>
            </w:r>
          </w:p>
        </w:tc>
      </w:tr>
      <w:tr w14:paraId="0072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9A7D960">
            <w:pPr>
              <w:widowControl/>
              <w:jc w:val="left"/>
              <w:textAlignment w:val="center"/>
              <w:rPr>
                <w:rFonts w:hint="eastAsia" w:cs="宋体"/>
                <w:color w:val="000000"/>
                <w:szCs w:val="21"/>
              </w:rPr>
            </w:pPr>
            <w:r>
              <w:rPr>
                <w:rFonts w:hint="eastAsia" w:cs="宋体"/>
                <w:color w:val="000000"/>
                <w:kern w:val="0"/>
                <w:szCs w:val="21"/>
                <w:lang w:bidi="ar"/>
              </w:rPr>
              <w:t>179</w:t>
            </w:r>
          </w:p>
        </w:tc>
        <w:tc>
          <w:tcPr>
            <w:tcW w:w="3315" w:type="dxa"/>
            <w:noWrap w:val="0"/>
            <w:vAlign w:val="center"/>
          </w:tcPr>
          <w:p w14:paraId="35BE4E4A">
            <w:pPr>
              <w:widowControl/>
              <w:jc w:val="left"/>
              <w:textAlignment w:val="center"/>
              <w:rPr>
                <w:rFonts w:hint="eastAsia" w:cs="宋体"/>
                <w:color w:val="000000"/>
                <w:sz w:val="18"/>
                <w:szCs w:val="18"/>
              </w:rPr>
            </w:pPr>
            <w:r>
              <w:rPr>
                <w:rFonts w:hint="eastAsia" w:cs="宋体"/>
                <w:color w:val="000000"/>
                <w:kern w:val="0"/>
                <w:sz w:val="18"/>
                <w:szCs w:val="18"/>
                <w:lang w:bidi="ar"/>
              </w:rPr>
              <w:t>碱性嫩黄</w:t>
            </w:r>
          </w:p>
        </w:tc>
        <w:tc>
          <w:tcPr>
            <w:tcW w:w="5458" w:type="dxa"/>
            <w:noWrap w:val="0"/>
            <w:vAlign w:val="center"/>
          </w:tcPr>
          <w:p w14:paraId="215EEE53">
            <w:pPr>
              <w:widowControl/>
              <w:jc w:val="left"/>
              <w:textAlignment w:val="center"/>
              <w:rPr>
                <w:rFonts w:hint="eastAsia" w:cs="宋体"/>
                <w:color w:val="000000"/>
                <w:szCs w:val="21"/>
              </w:rPr>
            </w:pPr>
            <w:r>
              <w:rPr>
                <w:rFonts w:hint="eastAsia" w:cs="宋体"/>
                <w:color w:val="000000"/>
                <w:kern w:val="0"/>
                <w:szCs w:val="21"/>
                <w:lang w:bidi="ar"/>
              </w:rPr>
              <w:t>DB33/T703</w:t>
            </w:r>
          </w:p>
        </w:tc>
      </w:tr>
      <w:tr w14:paraId="0D70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76BB84B">
            <w:pPr>
              <w:widowControl/>
              <w:jc w:val="left"/>
              <w:textAlignment w:val="center"/>
              <w:rPr>
                <w:rFonts w:hint="eastAsia" w:cs="宋体"/>
                <w:color w:val="000000"/>
                <w:szCs w:val="21"/>
              </w:rPr>
            </w:pPr>
            <w:r>
              <w:rPr>
                <w:rFonts w:hint="eastAsia" w:cs="宋体"/>
                <w:color w:val="000000"/>
                <w:kern w:val="0"/>
                <w:szCs w:val="21"/>
                <w:lang w:bidi="ar"/>
              </w:rPr>
              <w:t>180</w:t>
            </w:r>
          </w:p>
        </w:tc>
        <w:tc>
          <w:tcPr>
            <w:tcW w:w="3315" w:type="dxa"/>
            <w:noWrap w:val="0"/>
            <w:vAlign w:val="center"/>
          </w:tcPr>
          <w:p w14:paraId="1C34CA83">
            <w:pPr>
              <w:widowControl/>
              <w:jc w:val="left"/>
              <w:textAlignment w:val="center"/>
              <w:rPr>
                <w:rFonts w:hint="eastAsia" w:cs="宋体"/>
                <w:color w:val="000000"/>
                <w:sz w:val="18"/>
                <w:szCs w:val="18"/>
              </w:rPr>
            </w:pPr>
            <w:r>
              <w:rPr>
                <w:rFonts w:hint="eastAsia" w:cs="宋体"/>
                <w:color w:val="000000"/>
                <w:kern w:val="0"/>
                <w:sz w:val="18"/>
                <w:szCs w:val="18"/>
                <w:lang w:bidi="ar"/>
              </w:rPr>
              <w:t>胶囊壳中的铬</w:t>
            </w:r>
          </w:p>
        </w:tc>
        <w:tc>
          <w:tcPr>
            <w:tcW w:w="5458" w:type="dxa"/>
            <w:noWrap w:val="0"/>
            <w:vAlign w:val="center"/>
          </w:tcPr>
          <w:p w14:paraId="074B6797">
            <w:pPr>
              <w:widowControl/>
              <w:jc w:val="left"/>
              <w:textAlignment w:val="center"/>
              <w:rPr>
                <w:rFonts w:hint="eastAsia" w:cs="宋体"/>
                <w:color w:val="000000"/>
                <w:szCs w:val="21"/>
              </w:rPr>
            </w:pPr>
            <w:r>
              <w:rPr>
                <w:rFonts w:hint="eastAsia" w:cs="宋体"/>
                <w:color w:val="000000"/>
                <w:kern w:val="0"/>
                <w:szCs w:val="21"/>
                <w:lang w:bidi="ar"/>
              </w:rPr>
              <w:t>《中国药典》2015年版</w:t>
            </w:r>
          </w:p>
        </w:tc>
      </w:tr>
      <w:tr w14:paraId="542D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99351CD">
            <w:pPr>
              <w:widowControl/>
              <w:jc w:val="left"/>
              <w:textAlignment w:val="center"/>
              <w:rPr>
                <w:rFonts w:hint="eastAsia" w:cs="宋体"/>
                <w:color w:val="000000"/>
                <w:szCs w:val="21"/>
              </w:rPr>
            </w:pPr>
            <w:r>
              <w:rPr>
                <w:rFonts w:hint="eastAsia" w:cs="宋体"/>
                <w:color w:val="000000"/>
                <w:kern w:val="0"/>
                <w:szCs w:val="21"/>
                <w:lang w:bidi="ar"/>
              </w:rPr>
              <w:t>181</w:t>
            </w:r>
          </w:p>
        </w:tc>
        <w:tc>
          <w:tcPr>
            <w:tcW w:w="3315" w:type="dxa"/>
            <w:noWrap w:val="0"/>
            <w:vAlign w:val="center"/>
          </w:tcPr>
          <w:p w14:paraId="6E8DDD05">
            <w:pPr>
              <w:widowControl/>
              <w:jc w:val="left"/>
              <w:textAlignment w:val="center"/>
              <w:rPr>
                <w:rFonts w:hint="eastAsia" w:cs="宋体"/>
                <w:color w:val="000000"/>
                <w:sz w:val="18"/>
                <w:szCs w:val="18"/>
              </w:rPr>
            </w:pPr>
            <w:r>
              <w:rPr>
                <w:rFonts w:hint="eastAsia" w:cs="宋体"/>
                <w:color w:val="000000"/>
                <w:kern w:val="0"/>
                <w:sz w:val="18"/>
                <w:szCs w:val="18"/>
                <w:lang w:bidi="ar"/>
              </w:rPr>
              <w:t>酵母</w:t>
            </w:r>
          </w:p>
        </w:tc>
        <w:tc>
          <w:tcPr>
            <w:tcW w:w="5458" w:type="dxa"/>
            <w:noWrap w:val="0"/>
            <w:vAlign w:val="center"/>
          </w:tcPr>
          <w:p w14:paraId="703548E6">
            <w:pPr>
              <w:widowControl/>
              <w:jc w:val="left"/>
              <w:textAlignment w:val="center"/>
              <w:rPr>
                <w:rFonts w:hint="eastAsia" w:cs="宋体"/>
                <w:color w:val="000000"/>
                <w:szCs w:val="21"/>
              </w:rPr>
            </w:pPr>
            <w:r>
              <w:rPr>
                <w:rFonts w:hint="eastAsia" w:cs="宋体"/>
                <w:color w:val="000000"/>
                <w:kern w:val="0"/>
                <w:szCs w:val="21"/>
                <w:lang w:bidi="ar"/>
              </w:rPr>
              <w:t>GB4789.15</w:t>
            </w:r>
          </w:p>
        </w:tc>
      </w:tr>
      <w:tr w14:paraId="5357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8802805">
            <w:pPr>
              <w:widowControl/>
              <w:jc w:val="left"/>
              <w:textAlignment w:val="center"/>
              <w:rPr>
                <w:rFonts w:hint="eastAsia" w:cs="宋体"/>
                <w:color w:val="000000"/>
                <w:szCs w:val="21"/>
              </w:rPr>
            </w:pPr>
            <w:r>
              <w:rPr>
                <w:rFonts w:hint="eastAsia" w:cs="宋体"/>
                <w:color w:val="000000"/>
                <w:kern w:val="0"/>
                <w:szCs w:val="21"/>
                <w:lang w:bidi="ar"/>
              </w:rPr>
              <w:t>182</w:t>
            </w:r>
          </w:p>
        </w:tc>
        <w:tc>
          <w:tcPr>
            <w:tcW w:w="3315" w:type="dxa"/>
            <w:noWrap w:val="0"/>
            <w:vAlign w:val="center"/>
          </w:tcPr>
          <w:p w14:paraId="4DBA013F">
            <w:pPr>
              <w:widowControl/>
              <w:jc w:val="left"/>
              <w:textAlignment w:val="center"/>
              <w:rPr>
                <w:rFonts w:hint="eastAsia" w:cs="宋体"/>
                <w:color w:val="000000"/>
                <w:sz w:val="18"/>
                <w:szCs w:val="18"/>
              </w:rPr>
            </w:pPr>
            <w:r>
              <w:rPr>
                <w:rFonts w:hint="eastAsia" w:cs="宋体"/>
                <w:color w:val="000000"/>
                <w:kern w:val="0"/>
                <w:sz w:val="18"/>
                <w:szCs w:val="18"/>
                <w:lang w:bidi="ar"/>
              </w:rPr>
              <w:t>结晶紫</w:t>
            </w:r>
          </w:p>
        </w:tc>
        <w:tc>
          <w:tcPr>
            <w:tcW w:w="5458" w:type="dxa"/>
            <w:noWrap w:val="0"/>
            <w:vAlign w:val="center"/>
          </w:tcPr>
          <w:p w14:paraId="7373CA65">
            <w:pPr>
              <w:widowControl/>
              <w:jc w:val="left"/>
              <w:textAlignment w:val="center"/>
              <w:rPr>
                <w:rFonts w:hint="eastAsia" w:cs="宋体"/>
                <w:color w:val="000000"/>
                <w:szCs w:val="21"/>
              </w:rPr>
            </w:pPr>
            <w:r>
              <w:rPr>
                <w:rFonts w:hint="eastAsia" w:cs="宋体"/>
                <w:color w:val="000000"/>
                <w:kern w:val="0"/>
                <w:szCs w:val="21"/>
                <w:lang w:bidi="ar"/>
              </w:rPr>
              <w:t>GB/T19857</w:t>
            </w:r>
          </w:p>
        </w:tc>
      </w:tr>
      <w:tr w14:paraId="79DD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65FAC15">
            <w:pPr>
              <w:widowControl/>
              <w:jc w:val="left"/>
              <w:textAlignment w:val="center"/>
              <w:rPr>
                <w:rFonts w:hint="eastAsia" w:cs="宋体"/>
                <w:color w:val="000000"/>
                <w:szCs w:val="21"/>
              </w:rPr>
            </w:pPr>
            <w:r>
              <w:rPr>
                <w:rFonts w:hint="eastAsia" w:cs="宋体"/>
                <w:color w:val="000000"/>
                <w:kern w:val="0"/>
                <w:szCs w:val="21"/>
                <w:lang w:bidi="ar"/>
              </w:rPr>
              <w:t>183</w:t>
            </w:r>
          </w:p>
        </w:tc>
        <w:tc>
          <w:tcPr>
            <w:tcW w:w="3315" w:type="dxa"/>
            <w:noWrap w:val="0"/>
            <w:vAlign w:val="center"/>
          </w:tcPr>
          <w:p w14:paraId="00A30DF9">
            <w:pPr>
              <w:widowControl/>
              <w:jc w:val="left"/>
              <w:textAlignment w:val="center"/>
              <w:rPr>
                <w:rFonts w:hint="eastAsia" w:cs="宋体"/>
                <w:color w:val="000000"/>
                <w:sz w:val="18"/>
                <w:szCs w:val="18"/>
              </w:rPr>
            </w:pPr>
            <w:r>
              <w:rPr>
                <w:rFonts w:hint="eastAsia" w:cs="宋体"/>
                <w:color w:val="000000"/>
                <w:kern w:val="0"/>
                <w:sz w:val="18"/>
                <w:szCs w:val="18"/>
                <w:lang w:bidi="ar"/>
              </w:rPr>
              <w:t>芥酸</w:t>
            </w:r>
          </w:p>
        </w:tc>
        <w:tc>
          <w:tcPr>
            <w:tcW w:w="5458" w:type="dxa"/>
            <w:noWrap w:val="0"/>
            <w:vAlign w:val="center"/>
          </w:tcPr>
          <w:p w14:paraId="767E3AD9">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60BC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F530AE2">
            <w:pPr>
              <w:widowControl/>
              <w:jc w:val="left"/>
              <w:textAlignment w:val="center"/>
              <w:rPr>
                <w:rFonts w:hint="eastAsia" w:cs="宋体"/>
                <w:color w:val="000000"/>
                <w:szCs w:val="21"/>
              </w:rPr>
            </w:pPr>
            <w:r>
              <w:rPr>
                <w:rFonts w:hint="eastAsia" w:cs="宋体"/>
                <w:color w:val="000000"/>
                <w:kern w:val="0"/>
                <w:szCs w:val="21"/>
                <w:lang w:bidi="ar"/>
              </w:rPr>
              <w:t>184</w:t>
            </w:r>
          </w:p>
        </w:tc>
        <w:tc>
          <w:tcPr>
            <w:tcW w:w="3315" w:type="dxa"/>
            <w:noWrap w:val="0"/>
            <w:vAlign w:val="center"/>
          </w:tcPr>
          <w:p w14:paraId="2D4C4DFE">
            <w:pPr>
              <w:widowControl/>
              <w:jc w:val="left"/>
              <w:textAlignment w:val="center"/>
              <w:rPr>
                <w:rFonts w:hint="eastAsia" w:cs="宋体"/>
                <w:color w:val="000000"/>
                <w:sz w:val="18"/>
                <w:szCs w:val="18"/>
              </w:rPr>
            </w:pPr>
            <w:r>
              <w:rPr>
                <w:rFonts w:hint="eastAsia" w:cs="宋体"/>
                <w:color w:val="000000"/>
                <w:kern w:val="0"/>
                <w:sz w:val="18"/>
                <w:szCs w:val="18"/>
                <w:lang w:bidi="ar"/>
              </w:rPr>
              <w:t>界限指标-碘化物</w:t>
            </w:r>
          </w:p>
        </w:tc>
        <w:tc>
          <w:tcPr>
            <w:tcW w:w="5458" w:type="dxa"/>
            <w:noWrap w:val="0"/>
            <w:vAlign w:val="center"/>
          </w:tcPr>
          <w:p w14:paraId="654F0A67">
            <w:pPr>
              <w:widowControl/>
              <w:jc w:val="left"/>
              <w:textAlignment w:val="center"/>
              <w:rPr>
                <w:rFonts w:hint="eastAsia" w:cs="宋体"/>
                <w:color w:val="000000"/>
                <w:szCs w:val="21"/>
              </w:rPr>
            </w:pPr>
            <w:r>
              <w:rPr>
                <w:rFonts w:hint="eastAsia" w:cs="宋体"/>
                <w:color w:val="000000"/>
                <w:kern w:val="0"/>
                <w:szCs w:val="21"/>
                <w:lang w:bidi="ar"/>
              </w:rPr>
              <w:t>GB8538</w:t>
            </w:r>
          </w:p>
        </w:tc>
      </w:tr>
      <w:tr w14:paraId="0B32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EA25911">
            <w:pPr>
              <w:widowControl/>
              <w:jc w:val="left"/>
              <w:textAlignment w:val="center"/>
              <w:rPr>
                <w:rFonts w:hint="eastAsia" w:cs="宋体"/>
                <w:color w:val="000000"/>
                <w:szCs w:val="21"/>
              </w:rPr>
            </w:pPr>
            <w:r>
              <w:rPr>
                <w:rFonts w:hint="eastAsia" w:cs="宋体"/>
                <w:color w:val="000000"/>
                <w:kern w:val="0"/>
                <w:szCs w:val="21"/>
                <w:lang w:bidi="ar"/>
              </w:rPr>
              <w:t>185</w:t>
            </w:r>
          </w:p>
        </w:tc>
        <w:tc>
          <w:tcPr>
            <w:tcW w:w="3315" w:type="dxa"/>
            <w:noWrap w:val="0"/>
            <w:vAlign w:val="center"/>
          </w:tcPr>
          <w:p w14:paraId="4AEDC4A2">
            <w:pPr>
              <w:widowControl/>
              <w:jc w:val="left"/>
              <w:textAlignment w:val="center"/>
              <w:rPr>
                <w:rFonts w:hint="eastAsia" w:cs="宋体"/>
                <w:color w:val="000000"/>
                <w:sz w:val="18"/>
                <w:szCs w:val="18"/>
              </w:rPr>
            </w:pPr>
            <w:r>
              <w:rPr>
                <w:rFonts w:hint="eastAsia" w:cs="宋体"/>
                <w:color w:val="000000"/>
                <w:kern w:val="0"/>
                <w:sz w:val="18"/>
                <w:szCs w:val="18"/>
                <w:lang w:bidi="ar"/>
              </w:rPr>
              <w:t>界限指标-锂</w:t>
            </w:r>
          </w:p>
        </w:tc>
        <w:tc>
          <w:tcPr>
            <w:tcW w:w="5458" w:type="dxa"/>
            <w:noWrap w:val="0"/>
            <w:vAlign w:val="center"/>
          </w:tcPr>
          <w:p w14:paraId="733B2453">
            <w:pPr>
              <w:widowControl/>
              <w:jc w:val="left"/>
              <w:textAlignment w:val="center"/>
              <w:rPr>
                <w:rFonts w:hint="eastAsia" w:cs="宋体"/>
                <w:color w:val="000000"/>
                <w:szCs w:val="21"/>
              </w:rPr>
            </w:pPr>
            <w:r>
              <w:rPr>
                <w:rFonts w:hint="eastAsia" w:cs="宋体"/>
                <w:color w:val="000000"/>
                <w:kern w:val="0"/>
                <w:szCs w:val="21"/>
                <w:lang w:bidi="ar"/>
              </w:rPr>
              <w:t>GB8538</w:t>
            </w:r>
          </w:p>
        </w:tc>
      </w:tr>
      <w:tr w14:paraId="6E84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F6A4930">
            <w:pPr>
              <w:widowControl/>
              <w:jc w:val="left"/>
              <w:textAlignment w:val="center"/>
              <w:rPr>
                <w:rFonts w:hint="eastAsia" w:cs="宋体"/>
                <w:color w:val="000000"/>
                <w:szCs w:val="21"/>
              </w:rPr>
            </w:pPr>
            <w:r>
              <w:rPr>
                <w:rFonts w:hint="eastAsia" w:cs="宋体"/>
                <w:color w:val="000000"/>
                <w:kern w:val="0"/>
                <w:szCs w:val="21"/>
                <w:lang w:bidi="ar"/>
              </w:rPr>
              <w:t>186</w:t>
            </w:r>
          </w:p>
        </w:tc>
        <w:tc>
          <w:tcPr>
            <w:tcW w:w="3315" w:type="dxa"/>
            <w:noWrap w:val="0"/>
            <w:vAlign w:val="center"/>
          </w:tcPr>
          <w:p w14:paraId="346800D3">
            <w:pPr>
              <w:widowControl/>
              <w:jc w:val="left"/>
              <w:textAlignment w:val="center"/>
              <w:rPr>
                <w:rFonts w:hint="eastAsia" w:cs="宋体"/>
                <w:color w:val="000000"/>
                <w:sz w:val="18"/>
                <w:szCs w:val="18"/>
              </w:rPr>
            </w:pPr>
            <w:r>
              <w:rPr>
                <w:rFonts w:hint="eastAsia" w:cs="宋体"/>
                <w:color w:val="000000"/>
                <w:kern w:val="0"/>
                <w:sz w:val="18"/>
                <w:szCs w:val="18"/>
                <w:lang w:bidi="ar"/>
              </w:rPr>
              <w:t>界限指标-偏硅酸</w:t>
            </w:r>
          </w:p>
        </w:tc>
        <w:tc>
          <w:tcPr>
            <w:tcW w:w="5458" w:type="dxa"/>
            <w:noWrap w:val="0"/>
            <w:vAlign w:val="center"/>
          </w:tcPr>
          <w:p w14:paraId="47054FA2">
            <w:pPr>
              <w:widowControl/>
              <w:jc w:val="left"/>
              <w:textAlignment w:val="center"/>
              <w:rPr>
                <w:rFonts w:hint="eastAsia" w:cs="宋体"/>
                <w:color w:val="000000"/>
                <w:szCs w:val="21"/>
              </w:rPr>
            </w:pPr>
            <w:r>
              <w:rPr>
                <w:rFonts w:hint="eastAsia" w:cs="宋体"/>
                <w:color w:val="000000"/>
                <w:kern w:val="0"/>
                <w:szCs w:val="21"/>
                <w:lang w:bidi="ar"/>
              </w:rPr>
              <w:t>GB8538</w:t>
            </w:r>
          </w:p>
        </w:tc>
      </w:tr>
      <w:tr w14:paraId="3728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E4E2C00">
            <w:pPr>
              <w:widowControl/>
              <w:jc w:val="left"/>
              <w:textAlignment w:val="center"/>
              <w:rPr>
                <w:rFonts w:hint="eastAsia" w:cs="宋体"/>
                <w:color w:val="000000"/>
                <w:szCs w:val="21"/>
              </w:rPr>
            </w:pPr>
            <w:r>
              <w:rPr>
                <w:rFonts w:hint="eastAsia" w:cs="宋体"/>
                <w:color w:val="000000"/>
                <w:kern w:val="0"/>
                <w:szCs w:val="21"/>
                <w:lang w:bidi="ar"/>
              </w:rPr>
              <w:t>187</w:t>
            </w:r>
          </w:p>
        </w:tc>
        <w:tc>
          <w:tcPr>
            <w:tcW w:w="3315" w:type="dxa"/>
            <w:noWrap w:val="0"/>
            <w:vAlign w:val="center"/>
          </w:tcPr>
          <w:p w14:paraId="6BD3320C">
            <w:pPr>
              <w:widowControl/>
              <w:jc w:val="left"/>
              <w:textAlignment w:val="center"/>
              <w:rPr>
                <w:rFonts w:hint="eastAsia" w:cs="宋体"/>
                <w:color w:val="000000"/>
                <w:sz w:val="18"/>
                <w:szCs w:val="18"/>
              </w:rPr>
            </w:pPr>
            <w:r>
              <w:rPr>
                <w:rFonts w:hint="eastAsia" w:cs="宋体"/>
                <w:color w:val="000000"/>
                <w:kern w:val="0"/>
                <w:sz w:val="18"/>
                <w:szCs w:val="18"/>
                <w:lang w:bidi="ar"/>
              </w:rPr>
              <w:t>界限指标-溶解性总固体</w:t>
            </w:r>
          </w:p>
        </w:tc>
        <w:tc>
          <w:tcPr>
            <w:tcW w:w="5458" w:type="dxa"/>
            <w:noWrap w:val="0"/>
            <w:vAlign w:val="center"/>
          </w:tcPr>
          <w:p w14:paraId="31B92B19">
            <w:pPr>
              <w:widowControl/>
              <w:jc w:val="left"/>
              <w:textAlignment w:val="center"/>
              <w:rPr>
                <w:rFonts w:hint="eastAsia" w:cs="宋体"/>
                <w:color w:val="000000"/>
                <w:szCs w:val="21"/>
              </w:rPr>
            </w:pPr>
            <w:r>
              <w:rPr>
                <w:rFonts w:hint="eastAsia" w:cs="宋体"/>
                <w:color w:val="000000"/>
                <w:kern w:val="0"/>
                <w:szCs w:val="21"/>
                <w:lang w:bidi="ar"/>
              </w:rPr>
              <w:t>GB8538</w:t>
            </w:r>
          </w:p>
        </w:tc>
      </w:tr>
      <w:tr w14:paraId="7560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5DC4E23">
            <w:pPr>
              <w:widowControl/>
              <w:jc w:val="left"/>
              <w:textAlignment w:val="center"/>
              <w:rPr>
                <w:rFonts w:hint="eastAsia" w:cs="宋体"/>
                <w:color w:val="000000"/>
                <w:szCs w:val="21"/>
              </w:rPr>
            </w:pPr>
            <w:r>
              <w:rPr>
                <w:rFonts w:hint="eastAsia" w:cs="宋体"/>
                <w:color w:val="000000"/>
                <w:kern w:val="0"/>
                <w:szCs w:val="21"/>
                <w:lang w:bidi="ar"/>
              </w:rPr>
              <w:t>188</w:t>
            </w:r>
          </w:p>
        </w:tc>
        <w:tc>
          <w:tcPr>
            <w:tcW w:w="3315" w:type="dxa"/>
            <w:noWrap w:val="0"/>
            <w:vAlign w:val="center"/>
          </w:tcPr>
          <w:p w14:paraId="7D3AD69E">
            <w:pPr>
              <w:widowControl/>
              <w:jc w:val="left"/>
              <w:textAlignment w:val="center"/>
              <w:rPr>
                <w:rFonts w:hint="eastAsia" w:cs="宋体"/>
                <w:color w:val="000000"/>
                <w:sz w:val="18"/>
                <w:szCs w:val="18"/>
              </w:rPr>
            </w:pPr>
            <w:r>
              <w:rPr>
                <w:rFonts w:hint="eastAsia" w:cs="宋体"/>
                <w:color w:val="000000"/>
                <w:kern w:val="0"/>
                <w:sz w:val="18"/>
                <w:szCs w:val="18"/>
                <w:lang w:bidi="ar"/>
              </w:rPr>
              <w:t>界限指标-锶</w:t>
            </w:r>
          </w:p>
        </w:tc>
        <w:tc>
          <w:tcPr>
            <w:tcW w:w="5458" w:type="dxa"/>
            <w:noWrap w:val="0"/>
            <w:vAlign w:val="center"/>
          </w:tcPr>
          <w:p w14:paraId="4980DDAB">
            <w:pPr>
              <w:widowControl/>
              <w:jc w:val="left"/>
              <w:textAlignment w:val="center"/>
              <w:rPr>
                <w:rFonts w:hint="eastAsia" w:cs="宋体"/>
                <w:color w:val="000000"/>
                <w:szCs w:val="21"/>
              </w:rPr>
            </w:pPr>
            <w:r>
              <w:rPr>
                <w:rFonts w:hint="eastAsia" w:cs="宋体"/>
                <w:color w:val="000000"/>
                <w:kern w:val="0"/>
                <w:szCs w:val="21"/>
                <w:lang w:bidi="ar"/>
              </w:rPr>
              <w:t>GB8538</w:t>
            </w:r>
          </w:p>
        </w:tc>
      </w:tr>
      <w:tr w14:paraId="75FC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4D8CA94">
            <w:pPr>
              <w:widowControl/>
              <w:jc w:val="left"/>
              <w:textAlignment w:val="center"/>
              <w:rPr>
                <w:rFonts w:hint="eastAsia" w:cs="宋体"/>
                <w:color w:val="000000"/>
                <w:szCs w:val="21"/>
              </w:rPr>
            </w:pPr>
            <w:r>
              <w:rPr>
                <w:rFonts w:hint="eastAsia" w:cs="宋体"/>
                <w:color w:val="000000"/>
                <w:kern w:val="0"/>
                <w:szCs w:val="21"/>
                <w:lang w:bidi="ar"/>
              </w:rPr>
              <w:t>189</w:t>
            </w:r>
          </w:p>
        </w:tc>
        <w:tc>
          <w:tcPr>
            <w:tcW w:w="3315" w:type="dxa"/>
            <w:noWrap w:val="0"/>
            <w:vAlign w:val="center"/>
          </w:tcPr>
          <w:p w14:paraId="5CB3CFA5">
            <w:pPr>
              <w:widowControl/>
              <w:jc w:val="left"/>
              <w:textAlignment w:val="center"/>
              <w:rPr>
                <w:rFonts w:hint="eastAsia" w:cs="宋体"/>
                <w:color w:val="000000"/>
                <w:sz w:val="18"/>
                <w:szCs w:val="18"/>
              </w:rPr>
            </w:pPr>
            <w:r>
              <w:rPr>
                <w:rFonts w:hint="eastAsia" w:cs="宋体"/>
                <w:color w:val="000000"/>
                <w:kern w:val="0"/>
                <w:sz w:val="18"/>
                <w:szCs w:val="18"/>
                <w:lang w:bidi="ar"/>
              </w:rPr>
              <w:t>界限指标-硒</w:t>
            </w:r>
          </w:p>
        </w:tc>
        <w:tc>
          <w:tcPr>
            <w:tcW w:w="5458" w:type="dxa"/>
            <w:noWrap w:val="0"/>
            <w:vAlign w:val="center"/>
          </w:tcPr>
          <w:p w14:paraId="1055968A">
            <w:pPr>
              <w:widowControl/>
              <w:jc w:val="left"/>
              <w:textAlignment w:val="center"/>
              <w:rPr>
                <w:rFonts w:hint="eastAsia" w:cs="宋体"/>
                <w:color w:val="000000"/>
                <w:szCs w:val="21"/>
              </w:rPr>
            </w:pPr>
            <w:r>
              <w:rPr>
                <w:rFonts w:hint="eastAsia" w:cs="宋体"/>
                <w:color w:val="000000"/>
                <w:kern w:val="0"/>
                <w:szCs w:val="21"/>
                <w:lang w:bidi="ar"/>
              </w:rPr>
              <w:t>GB8538</w:t>
            </w:r>
          </w:p>
        </w:tc>
      </w:tr>
      <w:tr w14:paraId="0DAE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74AD554">
            <w:pPr>
              <w:widowControl/>
              <w:jc w:val="left"/>
              <w:textAlignment w:val="center"/>
              <w:rPr>
                <w:rFonts w:hint="eastAsia" w:cs="宋体"/>
                <w:color w:val="000000"/>
                <w:szCs w:val="21"/>
              </w:rPr>
            </w:pPr>
            <w:r>
              <w:rPr>
                <w:rFonts w:hint="eastAsia" w:cs="宋体"/>
                <w:color w:val="000000"/>
                <w:kern w:val="0"/>
                <w:szCs w:val="21"/>
                <w:lang w:bidi="ar"/>
              </w:rPr>
              <w:t>190</w:t>
            </w:r>
          </w:p>
        </w:tc>
        <w:tc>
          <w:tcPr>
            <w:tcW w:w="3315" w:type="dxa"/>
            <w:noWrap w:val="0"/>
            <w:vAlign w:val="center"/>
          </w:tcPr>
          <w:p w14:paraId="799C1055">
            <w:pPr>
              <w:widowControl/>
              <w:jc w:val="left"/>
              <w:textAlignment w:val="center"/>
              <w:rPr>
                <w:rFonts w:hint="eastAsia" w:cs="宋体"/>
                <w:color w:val="000000"/>
                <w:sz w:val="18"/>
                <w:szCs w:val="18"/>
              </w:rPr>
            </w:pPr>
            <w:r>
              <w:rPr>
                <w:rFonts w:hint="eastAsia" w:cs="宋体"/>
                <w:color w:val="000000"/>
                <w:kern w:val="0"/>
                <w:sz w:val="18"/>
                <w:szCs w:val="18"/>
                <w:lang w:bidi="ar"/>
              </w:rPr>
              <w:t>界限指标-锌</w:t>
            </w:r>
          </w:p>
        </w:tc>
        <w:tc>
          <w:tcPr>
            <w:tcW w:w="5458" w:type="dxa"/>
            <w:noWrap w:val="0"/>
            <w:vAlign w:val="center"/>
          </w:tcPr>
          <w:p w14:paraId="1326DF2E">
            <w:pPr>
              <w:widowControl/>
              <w:jc w:val="left"/>
              <w:textAlignment w:val="center"/>
              <w:rPr>
                <w:rFonts w:hint="eastAsia" w:cs="宋体"/>
                <w:color w:val="000000"/>
                <w:szCs w:val="21"/>
              </w:rPr>
            </w:pPr>
            <w:r>
              <w:rPr>
                <w:rFonts w:hint="eastAsia" w:cs="宋体"/>
                <w:color w:val="000000"/>
                <w:kern w:val="0"/>
                <w:szCs w:val="21"/>
                <w:lang w:bidi="ar"/>
              </w:rPr>
              <w:t>GB8538</w:t>
            </w:r>
          </w:p>
        </w:tc>
      </w:tr>
      <w:tr w14:paraId="3C3C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9422C08">
            <w:pPr>
              <w:widowControl/>
              <w:jc w:val="left"/>
              <w:textAlignment w:val="center"/>
              <w:rPr>
                <w:rFonts w:hint="eastAsia" w:cs="宋体"/>
                <w:color w:val="000000"/>
                <w:szCs w:val="21"/>
              </w:rPr>
            </w:pPr>
            <w:r>
              <w:rPr>
                <w:rFonts w:hint="eastAsia" w:cs="宋体"/>
                <w:color w:val="000000"/>
                <w:kern w:val="0"/>
                <w:szCs w:val="21"/>
                <w:lang w:bidi="ar"/>
              </w:rPr>
              <w:t>191</w:t>
            </w:r>
          </w:p>
        </w:tc>
        <w:tc>
          <w:tcPr>
            <w:tcW w:w="3315" w:type="dxa"/>
            <w:noWrap w:val="0"/>
            <w:vAlign w:val="center"/>
          </w:tcPr>
          <w:p w14:paraId="2454F050">
            <w:pPr>
              <w:widowControl/>
              <w:jc w:val="left"/>
              <w:textAlignment w:val="center"/>
              <w:rPr>
                <w:rFonts w:hint="eastAsia" w:cs="宋体"/>
                <w:color w:val="000000"/>
                <w:sz w:val="18"/>
                <w:szCs w:val="18"/>
              </w:rPr>
            </w:pPr>
            <w:r>
              <w:rPr>
                <w:rFonts w:hint="eastAsia" w:cs="宋体"/>
                <w:color w:val="000000"/>
                <w:kern w:val="0"/>
                <w:sz w:val="18"/>
                <w:szCs w:val="18"/>
                <w:lang w:bidi="ar"/>
              </w:rPr>
              <w:t>界限指标-游离二氧化碳</w:t>
            </w:r>
          </w:p>
        </w:tc>
        <w:tc>
          <w:tcPr>
            <w:tcW w:w="5458" w:type="dxa"/>
            <w:noWrap w:val="0"/>
            <w:vAlign w:val="center"/>
          </w:tcPr>
          <w:p w14:paraId="5595B4CB">
            <w:pPr>
              <w:widowControl/>
              <w:jc w:val="left"/>
              <w:textAlignment w:val="center"/>
              <w:rPr>
                <w:rFonts w:hint="eastAsia" w:cs="宋体"/>
                <w:color w:val="000000"/>
                <w:szCs w:val="21"/>
              </w:rPr>
            </w:pPr>
            <w:r>
              <w:rPr>
                <w:rFonts w:hint="eastAsia" w:cs="宋体"/>
                <w:color w:val="000000"/>
                <w:kern w:val="0"/>
                <w:szCs w:val="21"/>
                <w:lang w:bidi="ar"/>
              </w:rPr>
              <w:t>GB8538</w:t>
            </w:r>
          </w:p>
        </w:tc>
      </w:tr>
      <w:tr w14:paraId="614C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2387E8A">
            <w:pPr>
              <w:widowControl/>
              <w:jc w:val="left"/>
              <w:textAlignment w:val="center"/>
              <w:rPr>
                <w:rFonts w:hint="eastAsia" w:cs="宋体"/>
                <w:color w:val="000000"/>
                <w:szCs w:val="21"/>
              </w:rPr>
            </w:pPr>
            <w:r>
              <w:rPr>
                <w:rFonts w:hint="eastAsia" w:cs="宋体"/>
                <w:color w:val="000000"/>
                <w:kern w:val="0"/>
                <w:szCs w:val="21"/>
                <w:lang w:bidi="ar"/>
              </w:rPr>
              <w:t>192</w:t>
            </w:r>
          </w:p>
        </w:tc>
        <w:tc>
          <w:tcPr>
            <w:tcW w:w="3315" w:type="dxa"/>
            <w:noWrap w:val="0"/>
            <w:vAlign w:val="center"/>
          </w:tcPr>
          <w:p w14:paraId="2593BF04">
            <w:pPr>
              <w:widowControl/>
              <w:jc w:val="left"/>
              <w:textAlignment w:val="center"/>
              <w:rPr>
                <w:rFonts w:hint="eastAsia" w:cs="宋体"/>
                <w:color w:val="000000"/>
                <w:sz w:val="18"/>
                <w:szCs w:val="18"/>
              </w:rPr>
            </w:pPr>
            <w:r>
              <w:rPr>
                <w:rFonts w:hint="eastAsia" w:cs="宋体"/>
                <w:color w:val="000000"/>
                <w:kern w:val="0"/>
                <w:sz w:val="18"/>
                <w:szCs w:val="18"/>
                <w:lang w:bidi="ar"/>
              </w:rPr>
              <w:t>金刚烷胺</w:t>
            </w:r>
          </w:p>
        </w:tc>
        <w:tc>
          <w:tcPr>
            <w:tcW w:w="5458" w:type="dxa"/>
            <w:noWrap w:val="0"/>
            <w:vAlign w:val="center"/>
          </w:tcPr>
          <w:p w14:paraId="1FD46727">
            <w:pPr>
              <w:widowControl/>
              <w:jc w:val="left"/>
              <w:textAlignment w:val="center"/>
              <w:rPr>
                <w:rFonts w:hint="eastAsia" w:cs="宋体"/>
                <w:color w:val="000000"/>
                <w:szCs w:val="21"/>
              </w:rPr>
            </w:pPr>
            <w:r>
              <w:rPr>
                <w:rFonts w:hint="eastAsia" w:cs="宋体"/>
                <w:color w:val="000000"/>
                <w:kern w:val="0"/>
                <w:szCs w:val="21"/>
                <w:lang w:bidi="ar"/>
              </w:rPr>
              <w:t>食药监食监三便函[2014]73号</w:t>
            </w:r>
          </w:p>
        </w:tc>
      </w:tr>
      <w:tr w14:paraId="0566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BE9BD09">
            <w:pPr>
              <w:widowControl/>
              <w:jc w:val="left"/>
              <w:textAlignment w:val="center"/>
              <w:rPr>
                <w:rFonts w:hint="eastAsia" w:cs="宋体"/>
                <w:color w:val="000000"/>
                <w:szCs w:val="21"/>
              </w:rPr>
            </w:pPr>
            <w:r>
              <w:rPr>
                <w:rFonts w:hint="eastAsia" w:cs="宋体"/>
                <w:color w:val="000000"/>
                <w:kern w:val="0"/>
                <w:szCs w:val="21"/>
                <w:lang w:bidi="ar"/>
              </w:rPr>
              <w:t>193</w:t>
            </w:r>
          </w:p>
        </w:tc>
        <w:tc>
          <w:tcPr>
            <w:tcW w:w="3315" w:type="dxa"/>
            <w:noWrap w:val="0"/>
            <w:vAlign w:val="center"/>
          </w:tcPr>
          <w:p w14:paraId="39550ABA">
            <w:pPr>
              <w:widowControl/>
              <w:jc w:val="left"/>
              <w:textAlignment w:val="center"/>
              <w:rPr>
                <w:rFonts w:hint="eastAsia" w:cs="宋体"/>
                <w:color w:val="000000"/>
                <w:sz w:val="18"/>
                <w:szCs w:val="18"/>
              </w:rPr>
            </w:pPr>
            <w:r>
              <w:rPr>
                <w:rFonts w:hint="eastAsia" w:cs="宋体"/>
                <w:color w:val="000000"/>
                <w:kern w:val="0"/>
                <w:sz w:val="18"/>
                <w:szCs w:val="18"/>
                <w:lang w:bidi="ar"/>
              </w:rPr>
              <w:t>金黄色葡萄球菌</w:t>
            </w:r>
          </w:p>
        </w:tc>
        <w:tc>
          <w:tcPr>
            <w:tcW w:w="5458" w:type="dxa"/>
            <w:noWrap w:val="0"/>
            <w:vAlign w:val="center"/>
          </w:tcPr>
          <w:p w14:paraId="7B2E6AFE">
            <w:pPr>
              <w:widowControl/>
              <w:jc w:val="left"/>
              <w:textAlignment w:val="center"/>
              <w:rPr>
                <w:rFonts w:hint="eastAsia" w:cs="宋体"/>
                <w:color w:val="000000"/>
                <w:szCs w:val="21"/>
              </w:rPr>
            </w:pPr>
            <w:r>
              <w:rPr>
                <w:rFonts w:hint="eastAsia" w:cs="宋体"/>
                <w:color w:val="000000"/>
                <w:kern w:val="0"/>
                <w:szCs w:val="21"/>
                <w:lang w:bidi="ar"/>
              </w:rPr>
              <w:t>GB4789.10</w:t>
            </w:r>
          </w:p>
        </w:tc>
      </w:tr>
      <w:tr w14:paraId="0DF1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262FCF0">
            <w:pPr>
              <w:widowControl/>
              <w:jc w:val="left"/>
              <w:textAlignment w:val="center"/>
              <w:rPr>
                <w:rFonts w:hint="eastAsia" w:cs="宋体"/>
                <w:color w:val="000000"/>
                <w:szCs w:val="21"/>
              </w:rPr>
            </w:pPr>
            <w:r>
              <w:rPr>
                <w:rFonts w:hint="eastAsia" w:cs="宋体"/>
                <w:color w:val="000000"/>
                <w:kern w:val="0"/>
                <w:szCs w:val="21"/>
                <w:lang w:bidi="ar"/>
              </w:rPr>
              <w:t>194</w:t>
            </w:r>
          </w:p>
        </w:tc>
        <w:tc>
          <w:tcPr>
            <w:tcW w:w="3315" w:type="dxa"/>
            <w:noWrap w:val="0"/>
            <w:vAlign w:val="center"/>
          </w:tcPr>
          <w:p w14:paraId="7D520DCA">
            <w:pPr>
              <w:widowControl/>
              <w:jc w:val="left"/>
              <w:textAlignment w:val="center"/>
              <w:rPr>
                <w:rFonts w:hint="eastAsia" w:cs="宋体"/>
                <w:color w:val="000000"/>
                <w:sz w:val="18"/>
                <w:szCs w:val="18"/>
              </w:rPr>
            </w:pPr>
            <w:r>
              <w:rPr>
                <w:rFonts w:hint="eastAsia" w:cs="宋体"/>
                <w:color w:val="000000"/>
                <w:kern w:val="0"/>
                <w:sz w:val="18"/>
                <w:szCs w:val="18"/>
                <w:lang w:bidi="ar"/>
              </w:rPr>
              <w:t>金霉素</w:t>
            </w:r>
          </w:p>
        </w:tc>
        <w:tc>
          <w:tcPr>
            <w:tcW w:w="5458" w:type="dxa"/>
            <w:noWrap w:val="0"/>
            <w:vAlign w:val="center"/>
          </w:tcPr>
          <w:p w14:paraId="53811143">
            <w:pPr>
              <w:widowControl/>
              <w:jc w:val="left"/>
              <w:textAlignment w:val="center"/>
              <w:rPr>
                <w:rFonts w:hint="eastAsia" w:cs="宋体"/>
                <w:color w:val="000000"/>
                <w:szCs w:val="21"/>
              </w:rPr>
            </w:pPr>
            <w:r>
              <w:rPr>
                <w:rFonts w:hint="eastAsia" w:cs="宋体"/>
                <w:color w:val="000000"/>
                <w:kern w:val="0"/>
                <w:szCs w:val="21"/>
                <w:lang w:bidi="ar"/>
              </w:rPr>
              <w:t>GB/T21317</w:t>
            </w:r>
          </w:p>
        </w:tc>
      </w:tr>
      <w:tr w14:paraId="3607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2452475">
            <w:pPr>
              <w:widowControl/>
              <w:jc w:val="left"/>
              <w:textAlignment w:val="center"/>
              <w:rPr>
                <w:rFonts w:hint="eastAsia" w:cs="宋体"/>
                <w:color w:val="000000"/>
                <w:szCs w:val="21"/>
              </w:rPr>
            </w:pPr>
            <w:r>
              <w:rPr>
                <w:rFonts w:hint="eastAsia" w:cs="宋体"/>
                <w:color w:val="000000"/>
                <w:kern w:val="0"/>
                <w:szCs w:val="21"/>
                <w:lang w:bidi="ar"/>
              </w:rPr>
              <w:t>195</w:t>
            </w:r>
          </w:p>
        </w:tc>
        <w:tc>
          <w:tcPr>
            <w:tcW w:w="3315" w:type="dxa"/>
            <w:noWrap w:val="0"/>
            <w:vAlign w:val="center"/>
          </w:tcPr>
          <w:p w14:paraId="44D16D9D">
            <w:pPr>
              <w:widowControl/>
              <w:jc w:val="left"/>
              <w:textAlignment w:val="center"/>
              <w:rPr>
                <w:rFonts w:hint="eastAsia" w:cs="宋体"/>
                <w:color w:val="000000"/>
                <w:sz w:val="18"/>
                <w:szCs w:val="18"/>
              </w:rPr>
            </w:pPr>
            <w:r>
              <w:rPr>
                <w:rFonts w:hint="eastAsia" w:cs="宋体"/>
                <w:color w:val="000000"/>
                <w:kern w:val="0"/>
                <w:sz w:val="18"/>
                <w:szCs w:val="18"/>
                <w:lang w:bidi="ar"/>
              </w:rPr>
              <w:t>精噁唑禾草灵</w:t>
            </w:r>
          </w:p>
        </w:tc>
        <w:tc>
          <w:tcPr>
            <w:tcW w:w="5458" w:type="dxa"/>
            <w:noWrap w:val="0"/>
            <w:vAlign w:val="center"/>
          </w:tcPr>
          <w:p w14:paraId="27482473">
            <w:pPr>
              <w:widowControl/>
              <w:jc w:val="left"/>
              <w:textAlignment w:val="center"/>
              <w:rPr>
                <w:rFonts w:hint="eastAsia" w:cs="宋体"/>
                <w:color w:val="000000"/>
                <w:szCs w:val="21"/>
              </w:rPr>
            </w:pPr>
            <w:r>
              <w:rPr>
                <w:rFonts w:hint="eastAsia" w:cs="宋体"/>
                <w:color w:val="000000"/>
                <w:kern w:val="0"/>
                <w:szCs w:val="21"/>
                <w:lang w:bidi="ar"/>
              </w:rPr>
              <w:t>NY/T1379</w:t>
            </w:r>
          </w:p>
        </w:tc>
      </w:tr>
      <w:tr w14:paraId="59DD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14:paraId="3ADE6BA6">
            <w:pPr>
              <w:widowControl/>
              <w:jc w:val="left"/>
              <w:textAlignment w:val="center"/>
              <w:rPr>
                <w:rFonts w:hint="eastAsia" w:cs="宋体"/>
                <w:color w:val="000000"/>
                <w:szCs w:val="21"/>
              </w:rPr>
            </w:pPr>
            <w:r>
              <w:rPr>
                <w:rFonts w:hint="eastAsia" w:cs="宋体"/>
                <w:color w:val="000000"/>
                <w:kern w:val="0"/>
                <w:szCs w:val="21"/>
                <w:lang w:bidi="ar"/>
              </w:rPr>
              <w:t>196</w:t>
            </w:r>
          </w:p>
        </w:tc>
        <w:tc>
          <w:tcPr>
            <w:tcW w:w="3315" w:type="dxa"/>
            <w:noWrap w:val="0"/>
            <w:vAlign w:val="center"/>
          </w:tcPr>
          <w:p w14:paraId="73E70B03">
            <w:pPr>
              <w:widowControl/>
              <w:jc w:val="left"/>
              <w:textAlignment w:val="center"/>
              <w:rPr>
                <w:rFonts w:hint="eastAsia" w:cs="宋体"/>
                <w:color w:val="000000"/>
                <w:sz w:val="18"/>
                <w:szCs w:val="18"/>
              </w:rPr>
            </w:pPr>
            <w:r>
              <w:rPr>
                <w:rFonts w:hint="eastAsia" w:cs="宋体"/>
                <w:color w:val="000000"/>
                <w:kern w:val="0"/>
                <w:sz w:val="18"/>
                <w:szCs w:val="18"/>
                <w:lang w:bidi="ar"/>
              </w:rPr>
              <w:t>警示语标注（限玻璃瓶装啤酒检测）</w:t>
            </w:r>
          </w:p>
        </w:tc>
        <w:tc>
          <w:tcPr>
            <w:tcW w:w="5458" w:type="dxa"/>
            <w:noWrap w:val="0"/>
            <w:vAlign w:val="center"/>
          </w:tcPr>
          <w:p w14:paraId="27912EF3">
            <w:pPr>
              <w:widowControl/>
              <w:jc w:val="left"/>
              <w:textAlignment w:val="center"/>
              <w:rPr>
                <w:rFonts w:hint="eastAsia" w:cs="宋体"/>
                <w:color w:val="000000"/>
                <w:szCs w:val="21"/>
              </w:rPr>
            </w:pPr>
            <w:r>
              <w:rPr>
                <w:rFonts w:hint="eastAsia" w:cs="宋体"/>
                <w:color w:val="000000"/>
                <w:kern w:val="0"/>
                <w:szCs w:val="21"/>
                <w:lang w:bidi="ar"/>
              </w:rPr>
              <w:t>检查是否标注“切勿撞击，防止爆瓶”</w:t>
            </w:r>
          </w:p>
        </w:tc>
      </w:tr>
      <w:tr w14:paraId="6AA5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328DE8D">
            <w:pPr>
              <w:widowControl/>
              <w:jc w:val="left"/>
              <w:textAlignment w:val="center"/>
              <w:rPr>
                <w:rFonts w:hint="eastAsia" w:cs="宋体"/>
                <w:color w:val="000000"/>
                <w:szCs w:val="21"/>
              </w:rPr>
            </w:pPr>
            <w:r>
              <w:rPr>
                <w:rFonts w:hint="eastAsia" w:cs="宋体"/>
                <w:color w:val="000000"/>
                <w:kern w:val="0"/>
                <w:szCs w:val="21"/>
                <w:lang w:bidi="ar"/>
              </w:rPr>
              <w:t>197</w:t>
            </w:r>
          </w:p>
        </w:tc>
        <w:tc>
          <w:tcPr>
            <w:tcW w:w="3315" w:type="dxa"/>
            <w:noWrap w:val="0"/>
            <w:vAlign w:val="center"/>
          </w:tcPr>
          <w:p w14:paraId="5D9E1785">
            <w:pPr>
              <w:widowControl/>
              <w:jc w:val="left"/>
              <w:textAlignment w:val="center"/>
              <w:rPr>
                <w:rFonts w:hint="eastAsia" w:cs="宋体"/>
                <w:color w:val="000000"/>
                <w:sz w:val="18"/>
                <w:szCs w:val="18"/>
              </w:rPr>
            </w:pPr>
            <w:r>
              <w:rPr>
                <w:rFonts w:hint="eastAsia" w:cs="宋体"/>
                <w:color w:val="000000"/>
                <w:kern w:val="0"/>
                <w:sz w:val="18"/>
                <w:szCs w:val="18"/>
                <w:lang w:bidi="ar"/>
              </w:rPr>
              <w:t>久效磷</w:t>
            </w:r>
          </w:p>
        </w:tc>
        <w:tc>
          <w:tcPr>
            <w:tcW w:w="5458" w:type="dxa"/>
            <w:noWrap w:val="0"/>
            <w:vAlign w:val="center"/>
          </w:tcPr>
          <w:p w14:paraId="3FD9BAFA">
            <w:pPr>
              <w:widowControl/>
              <w:jc w:val="left"/>
              <w:textAlignment w:val="center"/>
              <w:rPr>
                <w:rFonts w:hint="eastAsia" w:cs="宋体"/>
                <w:color w:val="000000"/>
                <w:szCs w:val="21"/>
              </w:rPr>
            </w:pPr>
            <w:r>
              <w:rPr>
                <w:rFonts w:hint="eastAsia" w:cs="宋体"/>
                <w:color w:val="000000"/>
                <w:kern w:val="0"/>
                <w:szCs w:val="21"/>
                <w:lang w:bidi="ar"/>
              </w:rPr>
              <w:t>NY/T761</w:t>
            </w:r>
          </w:p>
        </w:tc>
      </w:tr>
      <w:tr w14:paraId="4CB1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F7F2E4F">
            <w:pPr>
              <w:widowControl/>
              <w:jc w:val="left"/>
              <w:textAlignment w:val="center"/>
              <w:rPr>
                <w:rFonts w:hint="eastAsia" w:cs="宋体"/>
                <w:color w:val="000000"/>
                <w:szCs w:val="21"/>
              </w:rPr>
            </w:pPr>
            <w:r>
              <w:rPr>
                <w:rFonts w:hint="eastAsia" w:cs="宋体"/>
                <w:color w:val="000000"/>
                <w:kern w:val="0"/>
                <w:szCs w:val="21"/>
                <w:lang w:bidi="ar"/>
              </w:rPr>
              <w:t>198</w:t>
            </w:r>
          </w:p>
        </w:tc>
        <w:tc>
          <w:tcPr>
            <w:tcW w:w="3315" w:type="dxa"/>
            <w:noWrap w:val="0"/>
            <w:vAlign w:val="center"/>
          </w:tcPr>
          <w:p w14:paraId="54CF2FBF">
            <w:pPr>
              <w:widowControl/>
              <w:jc w:val="left"/>
              <w:textAlignment w:val="center"/>
              <w:rPr>
                <w:rFonts w:hint="eastAsia" w:cs="宋体"/>
                <w:color w:val="000000"/>
                <w:sz w:val="18"/>
                <w:szCs w:val="18"/>
              </w:rPr>
            </w:pPr>
            <w:r>
              <w:rPr>
                <w:rFonts w:hint="eastAsia" w:cs="宋体"/>
                <w:color w:val="000000"/>
                <w:kern w:val="0"/>
                <w:sz w:val="18"/>
                <w:szCs w:val="18"/>
                <w:lang w:bidi="ar"/>
              </w:rPr>
              <w:t>酒精度</w:t>
            </w:r>
          </w:p>
        </w:tc>
        <w:tc>
          <w:tcPr>
            <w:tcW w:w="5458" w:type="dxa"/>
            <w:noWrap w:val="0"/>
            <w:vAlign w:val="center"/>
          </w:tcPr>
          <w:p w14:paraId="3E5C0A01">
            <w:pPr>
              <w:widowControl/>
              <w:jc w:val="left"/>
              <w:textAlignment w:val="center"/>
              <w:rPr>
                <w:rFonts w:hint="eastAsia" w:cs="宋体"/>
                <w:color w:val="000000"/>
                <w:szCs w:val="21"/>
              </w:rPr>
            </w:pPr>
            <w:r>
              <w:rPr>
                <w:rFonts w:hint="eastAsia" w:cs="宋体"/>
                <w:color w:val="000000"/>
                <w:kern w:val="0"/>
                <w:szCs w:val="21"/>
                <w:lang w:bidi="ar"/>
              </w:rPr>
              <w:t>GB5009.225</w:t>
            </w:r>
          </w:p>
        </w:tc>
      </w:tr>
      <w:tr w14:paraId="57D5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EF4F624">
            <w:pPr>
              <w:widowControl/>
              <w:jc w:val="left"/>
              <w:textAlignment w:val="center"/>
              <w:rPr>
                <w:rFonts w:hint="eastAsia" w:cs="宋体"/>
                <w:color w:val="000000"/>
                <w:szCs w:val="21"/>
              </w:rPr>
            </w:pPr>
            <w:r>
              <w:rPr>
                <w:rFonts w:hint="eastAsia" w:cs="宋体"/>
                <w:color w:val="000000"/>
                <w:kern w:val="0"/>
                <w:szCs w:val="21"/>
                <w:lang w:bidi="ar"/>
              </w:rPr>
              <w:t>199</w:t>
            </w:r>
          </w:p>
        </w:tc>
        <w:tc>
          <w:tcPr>
            <w:tcW w:w="3315" w:type="dxa"/>
            <w:noWrap w:val="0"/>
            <w:vAlign w:val="center"/>
          </w:tcPr>
          <w:p w14:paraId="1FC347F8">
            <w:pPr>
              <w:widowControl/>
              <w:jc w:val="left"/>
              <w:textAlignment w:val="center"/>
              <w:rPr>
                <w:rFonts w:hint="eastAsia" w:cs="宋体"/>
                <w:color w:val="000000"/>
                <w:sz w:val="18"/>
                <w:szCs w:val="18"/>
              </w:rPr>
            </w:pPr>
            <w:r>
              <w:rPr>
                <w:rFonts w:hint="eastAsia" w:cs="宋体"/>
                <w:color w:val="000000"/>
                <w:kern w:val="0"/>
                <w:sz w:val="18"/>
                <w:szCs w:val="18"/>
                <w:lang w:bidi="ar"/>
              </w:rPr>
              <w:t>菌落总数</w:t>
            </w:r>
          </w:p>
        </w:tc>
        <w:tc>
          <w:tcPr>
            <w:tcW w:w="5458" w:type="dxa"/>
            <w:noWrap w:val="0"/>
            <w:vAlign w:val="center"/>
          </w:tcPr>
          <w:p w14:paraId="347B7982">
            <w:pPr>
              <w:widowControl/>
              <w:jc w:val="left"/>
              <w:textAlignment w:val="center"/>
              <w:rPr>
                <w:rFonts w:hint="eastAsia" w:cs="宋体"/>
                <w:color w:val="000000"/>
                <w:szCs w:val="21"/>
              </w:rPr>
            </w:pPr>
            <w:r>
              <w:rPr>
                <w:rFonts w:hint="eastAsia" w:cs="宋体"/>
                <w:color w:val="000000"/>
                <w:kern w:val="0"/>
                <w:szCs w:val="21"/>
                <w:lang w:bidi="ar"/>
              </w:rPr>
              <w:t>GB4789.2</w:t>
            </w:r>
          </w:p>
        </w:tc>
      </w:tr>
      <w:tr w14:paraId="1682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E4E6633">
            <w:pPr>
              <w:widowControl/>
              <w:jc w:val="left"/>
              <w:textAlignment w:val="center"/>
              <w:rPr>
                <w:rFonts w:hint="eastAsia" w:cs="宋体"/>
                <w:color w:val="000000"/>
                <w:szCs w:val="21"/>
              </w:rPr>
            </w:pPr>
            <w:r>
              <w:rPr>
                <w:rFonts w:hint="eastAsia" w:cs="宋体"/>
                <w:color w:val="000000"/>
                <w:kern w:val="0"/>
                <w:szCs w:val="21"/>
                <w:lang w:bidi="ar"/>
              </w:rPr>
              <w:t>200</w:t>
            </w:r>
          </w:p>
        </w:tc>
        <w:tc>
          <w:tcPr>
            <w:tcW w:w="3315" w:type="dxa"/>
            <w:noWrap w:val="0"/>
            <w:vAlign w:val="center"/>
          </w:tcPr>
          <w:p w14:paraId="52861EC3">
            <w:pPr>
              <w:widowControl/>
              <w:jc w:val="left"/>
              <w:textAlignment w:val="center"/>
              <w:rPr>
                <w:rFonts w:hint="eastAsia" w:cs="宋体"/>
                <w:color w:val="000000"/>
                <w:sz w:val="18"/>
                <w:szCs w:val="18"/>
              </w:rPr>
            </w:pPr>
            <w:r>
              <w:rPr>
                <w:rFonts w:hint="eastAsia" w:cs="宋体"/>
                <w:color w:val="000000"/>
                <w:kern w:val="0"/>
                <w:sz w:val="18"/>
                <w:szCs w:val="18"/>
                <w:lang w:bidi="ar"/>
              </w:rPr>
              <w:t>可待因</w:t>
            </w:r>
          </w:p>
        </w:tc>
        <w:tc>
          <w:tcPr>
            <w:tcW w:w="5458" w:type="dxa"/>
            <w:noWrap w:val="0"/>
            <w:vAlign w:val="center"/>
          </w:tcPr>
          <w:p w14:paraId="256D071D">
            <w:pPr>
              <w:widowControl/>
              <w:jc w:val="left"/>
              <w:textAlignment w:val="center"/>
              <w:rPr>
                <w:rFonts w:hint="eastAsia" w:cs="宋体"/>
                <w:color w:val="000000"/>
                <w:szCs w:val="21"/>
              </w:rPr>
            </w:pPr>
            <w:r>
              <w:rPr>
                <w:rFonts w:hint="eastAsia" w:cs="宋体"/>
                <w:color w:val="000000"/>
                <w:kern w:val="0"/>
                <w:szCs w:val="21"/>
                <w:lang w:bidi="ar"/>
              </w:rPr>
              <w:t>DB31/2010</w:t>
            </w:r>
          </w:p>
        </w:tc>
      </w:tr>
      <w:tr w14:paraId="0438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40BFED8">
            <w:pPr>
              <w:widowControl/>
              <w:jc w:val="left"/>
              <w:textAlignment w:val="center"/>
              <w:rPr>
                <w:rFonts w:hint="eastAsia" w:cs="宋体"/>
                <w:color w:val="000000"/>
                <w:szCs w:val="21"/>
              </w:rPr>
            </w:pPr>
            <w:r>
              <w:rPr>
                <w:rFonts w:hint="eastAsia" w:cs="宋体"/>
                <w:color w:val="000000"/>
                <w:kern w:val="0"/>
                <w:szCs w:val="21"/>
                <w:lang w:bidi="ar"/>
              </w:rPr>
              <w:t>201</w:t>
            </w:r>
          </w:p>
        </w:tc>
        <w:tc>
          <w:tcPr>
            <w:tcW w:w="3315" w:type="dxa"/>
            <w:noWrap w:val="0"/>
            <w:vAlign w:val="center"/>
          </w:tcPr>
          <w:p w14:paraId="7BD4FA90">
            <w:pPr>
              <w:widowControl/>
              <w:jc w:val="left"/>
              <w:textAlignment w:val="center"/>
              <w:rPr>
                <w:rFonts w:hint="eastAsia" w:cs="宋体"/>
                <w:color w:val="000000"/>
                <w:sz w:val="18"/>
                <w:szCs w:val="18"/>
              </w:rPr>
            </w:pPr>
            <w:r>
              <w:rPr>
                <w:rFonts w:hint="eastAsia" w:cs="宋体"/>
                <w:color w:val="000000"/>
                <w:kern w:val="0"/>
                <w:sz w:val="18"/>
                <w:szCs w:val="18"/>
                <w:lang w:bidi="ar"/>
              </w:rPr>
              <w:t>可可脂（以干物质计）</w:t>
            </w:r>
          </w:p>
        </w:tc>
        <w:tc>
          <w:tcPr>
            <w:tcW w:w="5458" w:type="dxa"/>
            <w:noWrap w:val="0"/>
            <w:vAlign w:val="center"/>
          </w:tcPr>
          <w:p w14:paraId="2F68494B">
            <w:pPr>
              <w:widowControl/>
              <w:jc w:val="left"/>
              <w:textAlignment w:val="center"/>
              <w:rPr>
                <w:rFonts w:hint="eastAsia" w:cs="宋体"/>
                <w:color w:val="000000"/>
                <w:szCs w:val="21"/>
              </w:rPr>
            </w:pPr>
            <w:r>
              <w:rPr>
                <w:rFonts w:hint="eastAsia" w:cs="宋体"/>
                <w:color w:val="000000"/>
                <w:kern w:val="0"/>
                <w:szCs w:val="21"/>
                <w:lang w:bidi="ar"/>
              </w:rPr>
              <w:t>GB5009.6、GB/T20705、GB/T20706</w:t>
            </w:r>
          </w:p>
        </w:tc>
      </w:tr>
      <w:tr w14:paraId="5520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67E0BD7">
            <w:pPr>
              <w:widowControl/>
              <w:jc w:val="left"/>
              <w:textAlignment w:val="center"/>
              <w:rPr>
                <w:rFonts w:hint="eastAsia" w:cs="宋体"/>
                <w:color w:val="000000"/>
                <w:szCs w:val="21"/>
              </w:rPr>
            </w:pPr>
            <w:r>
              <w:rPr>
                <w:rFonts w:hint="eastAsia" w:cs="宋体"/>
                <w:color w:val="000000"/>
                <w:kern w:val="0"/>
                <w:szCs w:val="21"/>
                <w:lang w:bidi="ar"/>
              </w:rPr>
              <w:t>202</w:t>
            </w:r>
          </w:p>
        </w:tc>
        <w:tc>
          <w:tcPr>
            <w:tcW w:w="3315" w:type="dxa"/>
            <w:noWrap w:val="0"/>
            <w:vAlign w:val="center"/>
          </w:tcPr>
          <w:p w14:paraId="12E82FE3">
            <w:pPr>
              <w:widowControl/>
              <w:jc w:val="left"/>
              <w:textAlignment w:val="center"/>
              <w:rPr>
                <w:rFonts w:hint="eastAsia" w:cs="宋体"/>
                <w:color w:val="000000"/>
                <w:sz w:val="18"/>
                <w:szCs w:val="18"/>
              </w:rPr>
            </w:pPr>
            <w:r>
              <w:rPr>
                <w:rFonts w:hint="eastAsia" w:cs="宋体"/>
                <w:color w:val="000000"/>
                <w:kern w:val="0"/>
                <w:sz w:val="18"/>
                <w:szCs w:val="18"/>
                <w:lang w:bidi="ar"/>
              </w:rPr>
              <w:t>可溶性固形物</w:t>
            </w:r>
          </w:p>
        </w:tc>
        <w:tc>
          <w:tcPr>
            <w:tcW w:w="5458" w:type="dxa"/>
            <w:noWrap w:val="0"/>
            <w:vAlign w:val="center"/>
          </w:tcPr>
          <w:p w14:paraId="5D1C1033">
            <w:pPr>
              <w:widowControl/>
              <w:jc w:val="left"/>
              <w:textAlignment w:val="center"/>
              <w:rPr>
                <w:rFonts w:hint="eastAsia" w:cs="宋体"/>
                <w:color w:val="000000"/>
                <w:szCs w:val="21"/>
              </w:rPr>
            </w:pPr>
            <w:r>
              <w:rPr>
                <w:rFonts w:hint="eastAsia" w:cs="宋体"/>
                <w:color w:val="000000"/>
                <w:kern w:val="0"/>
                <w:szCs w:val="21"/>
                <w:lang w:bidi="ar"/>
              </w:rPr>
              <w:t>企业标准</w:t>
            </w:r>
          </w:p>
        </w:tc>
      </w:tr>
      <w:tr w14:paraId="556E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E184738">
            <w:pPr>
              <w:widowControl/>
              <w:jc w:val="left"/>
              <w:textAlignment w:val="center"/>
              <w:rPr>
                <w:rFonts w:hint="eastAsia" w:cs="宋体"/>
                <w:color w:val="000000"/>
                <w:szCs w:val="21"/>
              </w:rPr>
            </w:pPr>
            <w:r>
              <w:rPr>
                <w:rFonts w:hint="eastAsia" w:cs="宋体"/>
                <w:color w:val="000000"/>
                <w:kern w:val="0"/>
                <w:szCs w:val="21"/>
                <w:lang w:bidi="ar"/>
              </w:rPr>
              <w:t>203</w:t>
            </w:r>
          </w:p>
        </w:tc>
        <w:tc>
          <w:tcPr>
            <w:tcW w:w="3315" w:type="dxa"/>
            <w:noWrap w:val="0"/>
            <w:vAlign w:val="center"/>
          </w:tcPr>
          <w:p w14:paraId="0A1CBD14">
            <w:pPr>
              <w:widowControl/>
              <w:jc w:val="left"/>
              <w:textAlignment w:val="center"/>
              <w:rPr>
                <w:rFonts w:hint="eastAsia" w:cs="宋体"/>
                <w:color w:val="000000"/>
                <w:sz w:val="18"/>
                <w:szCs w:val="18"/>
              </w:rPr>
            </w:pPr>
            <w:r>
              <w:rPr>
                <w:rFonts w:hint="eastAsia" w:cs="宋体"/>
                <w:color w:val="000000"/>
                <w:kern w:val="0"/>
                <w:sz w:val="18"/>
                <w:szCs w:val="18"/>
                <w:lang w:bidi="ar"/>
              </w:rPr>
              <w:t>克百威</w:t>
            </w:r>
          </w:p>
        </w:tc>
        <w:tc>
          <w:tcPr>
            <w:tcW w:w="5458" w:type="dxa"/>
            <w:noWrap w:val="0"/>
            <w:vAlign w:val="center"/>
          </w:tcPr>
          <w:p w14:paraId="22ADF037">
            <w:pPr>
              <w:widowControl/>
              <w:jc w:val="left"/>
              <w:textAlignment w:val="center"/>
              <w:rPr>
                <w:rFonts w:hint="eastAsia" w:cs="宋体"/>
                <w:color w:val="000000"/>
                <w:szCs w:val="21"/>
              </w:rPr>
            </w:pPr>
            <w:r>
              <w:rPr>
                <w:rFonts w:hint="eastAsia" w:cs="宋体"/>
                <w:color w:val="000000"/>
                <w:kern w:val="0"/>
                <w:szCs w:val="21"/>
                <w:lang w:bidi="ar"/>
              </w:rPr>
              <w:t>NY/T761</w:t>
            </w:r>
          </w:p>
        </w:tc>
      </w:tr>
      <w:tr w14:paraId="3D59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EBF73E5">
            <w:pPr>
              <w:widowControl/>
              <w:jc w:val="left"/>
              <w:textAlignment w:val="center"/>
              <w:rPr>
                <w:rFonts w:hint="eastAsia" w:cs="宋体"/>
                <w:color w:val="000000"/>
                <w:szCs w:val="21"/>
              </w:rPr>
            </w:pPr>
            <w:r>
              <w:rPr>
                <w:rFonts w:hint="eastAsia" w:cs="宋体"/>
                <w:color w:val="000000"/>
                <w:kern w:val="0"/>
                <w:szCs w:val="21"/>
                <w:lang w:bidi="ar"/>
              </w:rPr>
              <w:t>204</w:t>
            </w:r>
          </w:p>
        </w:tc>
        <w:tc>
          <w:tcPr>
            <w:tcW w:w="3315" w:type="dxa"/>
            <w:noWrap w:val="0"/>
            <w:vAlign w:val="center"/>
          </w:tcPr>
          <w:p w14:paraId="16E66DC3">
            <w:pPr>
              <w:widowControl/>
              <w:jc w:val="left"/>
              <w:textAlignment w:val="center"/>
              <w:rPr>
                <w:rFonts w:hint="eastAsia" w:cs="宋体"/>
                <w:color w:val="000000"/>
                <w:sz w:val="18"/>
                <w:szCs w:val="18"/>
              </w:rPr>
            </w:pPr>
            <w:r>
              <w:rPr>
                <w:rFonts w:hint="eastAsia" w:cs="宋体"/>
                <w:color w:val="000000"/>
                <w:kern w:val="0"/>
                <w:sz w:val="18"/>
                <w:szCs w:val="18"/>
                <w:lang w:bidi="ar"/>
              </w:rPr>
              <w:t>克菌丹</w:t>
            </w:r>
          </w:p>
        </w:tc>
        <w:tc>
          <w:tcPr>
            <w:tcW w:w="5458" w:type="dxa"/>
            <w:noWrap w:val="0"/>
            <w:vAlign w:val="center"/>
          </w:tcPr>
          <w:p w14:paraId="3DC1542C">
            <w:pPr>
              <w:widowControl/>
              <w:jc w:val="left"/>
              <w:textAlignment w:val="center"/>
              <w:rPr>
                <w:rFonts w:hint="eastAsia" w:cs="宋体"/>
                <w:color w:val="000000"/>
                <w:szCs w:val="21"/>
              </w:rPr>
            </w:pPr>
            <w:r>
              <w:rPr>
                <w:rFonts w:hint="eastAsia" w:cs="宋体"/>
                <w:color w:val="000000"/>
                <w:kern w:val="0"/>
                <w:szCs w:val="21"/>
                <w:lang w:bidi="ar"/>
              </w:rPr>
              <w:t>GB23200.8、SN0654</w:t>
            </w:r>
          </w:p>
        </w:tc>
      </w:tr>
      <w:tr w14:paraId="70F0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B73B1D1">
            <w:pPr>
              <w:widowControl/>
              <w:jc w:val="left"/>
              <w:textAlignment w:val="center"/>
              <w:rPr>
                <w:rFonts w:hint="eastAsia" w:cs="宋体"/>
                <w:color w:val="000000"/>
                <w:szCs w:val="21"/>
              </w:rPr>
            </w:pPr>
            <w:r>
              <w:rPr>
                <w:rFonts w:hint="eastAsia" w:cs="宋体"/>
                <w:color w:val="000000"/>
                <w:kern w:val="0"/>
                <w:szCs w:val="21"/>
                <w:lang w:bidi="ar"/>
              </w:rPr>
              <w:t>205</w:t>
            </w:r>
          </w:p>
        </w:tc>
        <w:tc>
          <w:tcPr>
            <w:tcW w:w="3315" w:type="dxa"/>
            <w:noWrap w:val="0"/>
            <w:vAlign w:val="center"/>
          </w:tcPr>
          <w:p w14:paraId="3C38571A">
            <w:pPr>
              <w:widowControl/>
              <w:jc w:val="left"/>
              <w:textAlignment w:val="center"/>
              <w:rPr>
                <w:rFonts w:hint="eastAsia" w:cs="宋体"/>
                <w:color w:val="000000"/>
                <w:sz w:val="18"/>
                <w:szCs w:val="18"/>
              </w:rPr>
            </w:pPr>
            <w:r>
              <w:rPr>
                <w:rFonts w:hint="eastAsia" w:cs="宋体"/>
                <w:color w:val="000000"/>
                <w:kern w:val="0"/>
                <w:sz w:val="18"/>
                <w:szCs w:val="18"/>
                <w:lang w:bidi="ar"/>
              </w:rPr>
              <w:t>克伦特罗</w:t>
            </w:r>
          </w:p>
        </w:tc>
        <w:tc>
          <w:tcPr>
            <w:tcW w:w="5458" w:type="dxa"/>
            <w:noWrap w:val="0"/>
            <w:vAlign w:val="center"/>
          </w:tcPr>
          <w:p w14:paraId="11F8C3CB">
            <w:pPr>
              <w:widowControl/>
              <w:jc w:val="left"/>
              <w:textAlignment w:val="center"/>
              <w:rPr>
                <w:rFonts w:hint="eastAsia" w:cs="宋体"/>
                <w:color w:val="000000"/>
                <w:szCs w:val="21"/>
              </w:rPr>
            </w:pPr>
            <w:r>
              <w:rPr>
                <w:rFonts w:hint="eastAsia" w:cs="宋体"/>
                <w:color w:val="000000"/>
                <w:kern w:val="0"/>
                <w:szCs w:val="21"/>
                <w:lang w:bidi="ar"/>
              </w:rPr>
              <w:t>GB/T22286</w:t>
            </w:r>
          </w:p>
        </w:tc>
      </w:tr>
      <w:tr w14:paraId="2EA2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327CA85">
            <w:pPr>
              <w:widowControl/>
              <w:jc w:val="left"/>
              <w:textAlignment w:val="center"/>
              <w:rPr>
                <w:rFonts w:hint="eastAsia" w:cs="宋体"/>
                <w:color w:val="000000"/>
                <w:szCs w:val="21"/>
              </w:rPr>
            </w:pPr>
            <w:r>
              <w:rPr>
                <w:rFonts w:hint="eastAsia" w:cs="宋体"/>
                <w:color w:val="000000"/>
                <w:kern w:val="0"/>
                <w:szCs w:val="21"/>
                <w:lang w:bidi="ar"/>
              </w:rPr>
              <w:t>206</w:t>
            </w:r>
          </w:p>
        </w:tc>
        <w:tc>
          <w:tcPr>
            <w:tcW w:w="3315" w:type="dxa"/>
            <w:noWrap w:val="0"/>
            <w:vAlign w:val="center"/>
          </w:tcPr>
          <w:p w14:paraId="519B2FFE">
            <w:pPr>
              <w:widowControl/>
              <w:jc w:val="left"/>
              <w:textAlignment w:val="center"/>
              <w:rPr>
                <w:rFonts w:hint="eastAsia" w:cs="宋体"/>
                <w:color w:val="000000"/>
                <w:sz w:val="18"/>
                <w:szCs w:val="18"/>
              </w:rPr>
            </w:pPr>
            <w:r>
              <w:rPr>
                <w:rFonts w:hint="eastAsia" w:cs="宋体"/>
                <w:color w:val="000000"/>
                <w:kern w:val="0"/>
                <w:sz w:val="18"/>
                <w:szCs w:val="18"/>
                <w:lang w:bidi="ar"/>
              </w:rPr>
              <w:t>孔雀石绿</w:t>
            </w:r>
          </w:p>
        </w:tc>
        <w:tc>
          <w:tcPr>
            <w:tcW w:w="5458" w:type="dxa"/>
            <w:noWrap w:val="0"/>
            <w:vAlign w:val="center"/>
          </w:tcPr>
          <w:p w14:paraId="2555C5E7">
            <w:pPr>
              <w:widowControl/>
              <w:jc w:val="left"/>
              <w:textAlignment w:val="center"/>
              <w:rPr>
                <w:rFonts w:hint="eastAsia" w:cs="宋体"/>
                <w:color w:val="000000"/>
                <w:szCs w:val="21"/>
              </w:rPr>
            </w:pPr>
            <w:r>
              <w:rPr>
                <w:rFonts w:hint="eastAsia" w:cs="宋体"/>
                <w:color w:val="000000"/>
                <w:kern w:val="0"/>
                <w:szCs w:val="21"/>
                <w:lang w:bidi="ar"/>
              </w:rPr>
              <w:t>GB/T19857</w:t>
            </w:r>
          </w:p>
        </w:tc>
      </w:tr>
      <w:tr w14:paraId="0B36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FCF53B1">
            <w:pPr>
              <w:widowControl/>
              <w:jc w:val="left"/>
              <w:textAlignment w:val="center"/>
              <w:rPr>
                <w:rFonts w:hint="eastAsia" w:cs="宋体"/>
                <w:color w:val="000000"/>
                <w:szCs w:val="21"/>
              </w:rPr>
            </w:pPr>
            <w:r>
              <w:rPr>
                <w:rFonts w:hint="eastAsia" w:cs="宋体"/>
                <w:color w:val="000000"/>
                <w:kern w:val="0"/>
                <w:szCs w:val="21"/>
                <w:lang w:bidi="ar"/>
              </w:rPr>
              <w:t>207</w:t>
            </w:r>
          </w:p>
        </w:tc>
        <w:tc>
          <w:tcPr>
            <w:tcW w:w="3315" w:type="dxa"/>
            <w:noWrap w:val="0"/>
            <w:vAlign w:val="center"/>
          </w:tcPr>
          <w:p w14:paraId="529D7BDA">
            <w:pPr>
              <w:widowControl/>
              <w:jc w:val="left"/>
              <w:textAlignment w:val="center"/>
              <w:rPr>
                <w:rFonts w:hint="eastAsia" w:cs="宋体"/>
                <w:color w:val="000000"/>
                <w:sz w:val="18"/>
                <w:szCs w:val="18"/>
              </w:rPr>
            </w:pPr>
            <w:r>
              <w:rPr>
                <w:rFonts w:hint="eastAsia" w:cs="宋体"/>
                <w:color w:val="000000"/>
                <w:kern w:val="0"/>
                <w:sz w:val="18"/>
                <w:szCs w:val="18"/>
                <w:lang w:bidi="ar"/>
              </w:rPr>
              <w:t>喹螨醚</w:t>
            </w:r>
          </w:p>
        </w:tc>
        <w:tc>
          <w:tcPr>
            <w:tcW w:w="5458" w:type="dxa"/>
            <w:noWrap w:val="0"/>
            <w:vAlign w:val="center"/>
          </w:tcPr>
          <w:p w14:paraId="12E53F78">
            <w:pPr>
              <w:widowControl/>
              <w:jc w:val="left"/>
              <w:textAlignment w:val="center"/>
              <w:rPr>
                <w:rFonts w:hint="eastAsia" w:cs="宋体"/>
                <w:color w:val="000000"/>
                <w:szCs w:val="21"/>
              </w:rPr>
            </w:pPr>
            <w:r>
              <w:rPr>
                <w:rFonts w:hint="eastAsia" w:cs="宋体"/>
                <w:color w:val="000000"/>
                <w:kern w:val="0"/>
                <w:szCs w:val="21"/>
                <w:lang w:bidi="ar"/>
              </w:rPr>
              <w:t>GB/T23204、GB23200.13</w:t>
            </w:r>
          </w:p>
        </w:tc>
      </w:tr>
      <w:tr w14:paraId="1CE1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F22C9C7">
            <w:pPr>
              <w:widowControl/>
              <w:jc w:val="left"/>
              <w:textAlignment w:val="center"/>
              <w:rPr>
                <w:rFonts w:hint="eastAsia" w:cs="宋体"/>
                <w:color w:val="000000"/>
                <w:szCs w:val="21"/>
              </w:rPr>
            </w:pPr>
            <w:r>
              <w:rPr>
                <w:rFonts w:hint="eastAsia" w:cs="宋体"/>
                <w:color w:val="000000"/>
                <w:kern w:val="0"/>
                <w:szCs w:val="21"/>
                <w:lang w:bidi="ar"/>
              </w:rPr>
              <w:t>208</w:t>
            </w:r>
          </w:p>
        </w:tc>
        <w:tc>
          <w:tcPr>
            <w:tcW w:w="3315" w:type="dxa"/>
            <w:noWrap w:val="0"/>
            <w:vAlign w:val="center"/>
          </w:tcPr>
          <w:p w14:paraId="6CD3C8AA">
            <w:pPr>
              <w:widowControl/>
              <w:jc w:val="left"/>
              <w:textAlignment w:val="center"/>
              <w:rPr>
                <w:rFonts w:hint="eastAsia" w:cs="宋体"/>
                <w:color w:val="000000"/>
                <w:sz w:val="18"/>
                <w:szCs w:val="18"/>
              </w:rPr>
            </w:pPr>
            <w:r>
              <w:rPr>
                <w:rFonts w:hint="eastAsia" w:cs="宋体"/>
                <w:color w:val="000000"/>
                <w:kern w:val="0"/>
                <w:sz w:val="18"/>
                <w:szCs w:val="18"/>
                <w:lang w:bidi="ar"/>
              </w:rPr>
              <w:t>喹乙醇代谢物</w:t>
            </w:r>
          </w:p>
        </w:tc>
        <w:tc>
          <w:tcPr>
            <w:tcW w:w="5458" w:type="dxa"/>
            <w:noWrap w:val="0"/>
            <w:vAlign w:val="center"/>
          </w:tcPr>
          <w:p w14:paraId="3B47C21B">
            <w:pPr>
              <w:widowControl/>
              <w:jc w:val="left"/>
              <w:textAlignment w:val="center"/>
              <w:rPr>
                <w:rFonts w:hint="eastAsia" w:cs="宋体"/>
                <w:color w:val="000000"/>
                <w:szCs w:val="21"/>
              </w:rPr>
            </w:pPr>
            <w:r>
              <w:rPr>
                <w:rFonts w:hint="eastAsia" w:cs="宋体"/>
                <w:color w:val="000000"/>
                <w:kern w:val="0"/>
                <w:szCs w:val="21"/>
                <w:lang w:bidi="ar"/>
              </w:rPr>
              <w:t>农业部1077号公告-5-2008</w:t>
            </w:r>
          </w:p>
        </w:tc>
      </w:tr>
      <w:tr w14:paraId="5FE2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1F1E6CD">
            <w:pPr>
              <w:widowControl/>
              <w:jc w:val="left"/>
              <w:textAlignment w:val="center"/>
              <w:rPr>
                <w:rFonts w:hint="eastAsia" w:cs="宋体"/>
                <w:color w:val="000000"/>
                <w:szCs w:val="21"/>
              </w:rPr>
            </w:pPr>
            <w:r>
              <w:rPr>
                <w:rFonts w:hint="eastAsia" w:cs="宋体"/>
                <w:color w:val="000000"/>
                <w:kern w:val="0"/>
                <w:szCs w:val="21"/>
                <w:lang w:bidi="ar"/>
              </w:rPr>
              <w:t>209</w:t>
            </w:r>
          </w:p>
        </w:tc>
        <w:tc>
          <w:tcPr>
            <w:tcW w:w="3315" w:type="dxa"/>
            <w:noWrap w:val="0"/>
            <w:vAlign w:val="center"/>
          </w:tcPr>
          <w:p w14:paraId="66ADD864">
            <w:pPr>
              <w:widowControl/>
              <w:jc w:val="left"/>
              <w:textAlignment w:val="center"/>
              <w:rPr>
                <w:rFonts w:hint="eastAsia" w:cs="宋体"/>
                <w:color w:val="000000"/>
                <w:sz w:val="18"/>
                <w:szCs w:val="18"/>
              </w:rPr>
            </w:pPr>
            <w:r>
              <w:rPr>
                <w:rFonts w:hint="eastAsia" w:cs="宋体"/>
                <w:color w:val="000000"/>
                <w:kern w:val="0"/>
                <w:sz w:val="18"/>
                <w:szCs w:val="18"/>
                <w:lang w:bidi="ar"/>
              </w:rPr>
              <w:t>莱克多巴胺</w:t>
            </w:r>
          </w:p>
        </w:tc>
        <w:tc>
          <w:tcPr>
            <w:tcW w:w="5458" w:type="dxa"/>
            <w:noWrap w:val="0"/>
            <w:vAlign w:val="center"/>
          </w:tcPr>
          <w:p w14:paraId="1A482961">
            <w:pPr>
              <w:widowControl/>
              <w:jc w:val="left"/>
              <w:textAlignment w:val="center"/>
              <w:rPr>
                <w:rFonts w:hint="eastAsia" w:cs="宋体"/>
                <w:color w:val="000000"/>
                <w:szCs w:val="21"/>
              </w:rPr>
            </w:pPr>
            <w:r>
              <w:rPr>
                <w:rFonts w:hint="eastAsia" w:cs="宋体"/>
                <w:color w:val="000000"/>
                <w:kern w:val="0"/>
                <w:szCs w:val="21"/>
                <w:lang w:bidi="ar"/>
              </w:rPr>
              <w:t>GB/T22286</w:t>
            </w:r>
          </w:p>
        </w:tc>
      </w:tr>
      <w:tr w14:paraId="0CCF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6E450ED">
            <w:pPr>
              <w:widowControl/>
              <w:jc w:val="left"/>
              <w:textAlignment w:val="center"/>
              <w:rPr>
                <w:rFonts w:hint="eastAsia" w:cs="宋体"/>
                <w:color w:val="000000"/>
                <w:szCs w:val="21"/>
              </w:rPr>
            </w:pPr>
            <w:r>
              <w:rPr>
                <w:rFonts w:hint="eastAsia" w:cs="宋体"/>
                <w:color w:val="000000"/>
                <w:kern w:val="0"/>
                <w:szCs w:val="21"/>
                <w:lang w:bidi="ar"/>
              </w:rPr>
              <w:t>210</w:t>
            </w:r>
          </w:p>
        </w:tc>
        <w:tc>
          <w:tcPr>
            <w:tcW w:w="3315" w:type="dxa"/>
            <w:noWrap w:val="0"/>
            <w:vAlign w:val="center"/>
          </w:tcPr>
          <w:p w14:paraId="235559E7">
            <w:pPr>
              <w:widowControl/>
              <w:jc w:val="left"/>
              <w:textAlignment w:val="center"/>
              <w:rPr>
                <w:rFonts w:hint="eastAsia" w:cs="宋体"/>
                <w:color w:val="000000"/>
                <w:sz w:val="18"/>
                <w:szCs w:val="18"/>
              </w:rPr>
            </w:pPr>
            <w:r>
              <w:rPr>
                <w:rFonts w:hint="eastAsia" w:cs="宋体"/>
                <w:color w:val="000000"/>
                <w:kern w:val="0"/>
                <w:sz w:val="18"/>
                <w:szCs w:val="18"/>
                <w:lang w:bidi="ar"/>
              </w:rPr>
              <w:t>乐果</w:t>
            </w:r>
          </w:p>
        </w:tc>
        <w:tc>
          <w:tcPr>
            <w:tcW w:w="5458" w:type="dxa"/>
            <w:noWrap w:val="0"/>
            <w:vAlign w:val="center"/>
          </w:tcPr>
          <w:p w14:paraId="1B7BF179">
            <w:pPr>
              <w:widowControl/>
              <w:jc w:val="left"/>
              <w:textAlignment w:val="center"/>
              <w:rPr>
                <w:rFonts w:hint="eastAsia" w:cs="宋体"/>
                <w:color w:val="000000"/>
                <w:szCs w:val="21"/>
              </w:rPr>
            </w:pPr>
            <w:r>
              <w:rPr>
                <w:rFonts w:hint="eastAsia" w:cs="宋体"/>
                <w:color w:val="000000"/>
                <w:kern w:val="0"/>
                <w:szCs w:val="21"/>
                <w:lang w:bidi="ar"/>
              </w:rPr>
              <w:t>GB/T5009.145、NY/T761、GB/T20769</w:t>
            </w:r>
          </w:p>
        </w:tc>
      </w:tr>
      <w:tr w14:paraId="30AB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D29D8A7">
            <w:pPr>
              <w:widowControl/>
              <w:jc w:val="left"/>
              <w:textAlignment w:val="center"/>
              <w:rPr>
                <w:rFonts w:hint="eastAsia" w:cs="宋体"/>
                <w:color w:val="000000"/>
                <w:szCs w:val="21"/>
              </w:rPr>
            </w:pPr>
            <w:r>
              <w:rPr>
                <w:rFonts w:hint="eastAsia" w:cs="宋体"/>
                <w:color w:val="000000"/>
                <w:kern w:val="0"/>
                <w:szCs w:val="21"/>
                <w:lang w:bidi="ar"/>
              </w:rPr>
              <w:t>211</w:t>
            </w:r>
          </w:p>
        </w:tc>
        <w:tc>
          <w:tcPr>
            <w:tcW w:w="3315" w:type="dxa"/>
            <w:noWrap w:val="0"/>
            <w:vAlign w:val="center"/>
          </w:tcPr>
          <w:p w14:paraId="6A37D654">
            <w:pPr>
              <w:widowControl/>
              <w:jc w:val="left"/>
              <w:textAlignment w:val="center"/>
              <w:rPr>
                <w:rFonts w:hint="eastAsia" w:cs="宋体"/>
                <w:color w:val="000000"/>
                <w:sz w:val="18"/>
                <w:szCs w:val="18"/>
              </w:rPr>
            </w:pPr>
            <w:r>
              <w:rPr>
                <w:rFonts w:hint="eastAsia" w:cs="宋体"/>
                <w:color w:val="000000"/>
                <w:kern w:val="0"/>
                <w:sz w:val="18"/>
                <w:szCs w:val="18"/>
                <w:lang w:bidi="ar"/>
              </w:rPr>
              <w:t>联苯肼酯</w:t>
            </w:r>
          </w:p>
        </w:tc>
        <w:tc>
          <w:tcPr>
            <w:tcW w:w="5458" w:type="dxa"/>
            <w:noWrap w:val="0"/>
            <w:vAlign w:val="center"/>
          </w:tcPr>
          <w:p w14:paraId="2E184D40">
            <w:pPr>
              <w:widowControl/>
              <w:jc w:val="left"/>
              <w:textAlignment w:val="center"/>
              <w:rPr>
                <w:rFonts w:hint="eastAsia" w:cs="宋体"/>
                <w:color w:val="000000"/>
                <w:szCs w:val="21"/>
              </w:rPr>
            </w:pPr>
            <w:r>
              <w:rPr>
                <w:rFonts w:hint="eastAsia" w:cs="宋体"/>
                <w:color w:val="000000"/>
                <w:kern w:val="0"/>
                <w:szCs w:val="21"/>
                <w:lang w:bidi="ar"/>
              </w:rPr>
              <w:t>GB23200.8、GB/T20769</w:t>
            </w:r>
          </w:p>
        </w:tc>
      </w:tr>
      <w:tr w14:paraId="24FD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C7BF9F1">
            <w:pPr>
              <w:widowControl/>
              <w:jc w:val="left"/>
              <w:textAlignment w:val="center"/>
              <w:rPr>
                <w:rFonts w:hint="eastAsia" w:cs="宋体"/>
                <w:color w:val="000000"/>
                <w:szCs w:val="21"/>
              </w:rPr>
            </w:pPr>
            <w:r>
              <w:rPr>
                <w:rFonts w:hint="eastAsia" w:cs="宋体"/>
                <w:color w:val="000000"/>
                <w:kern w:val="0"/>
                <w:szCs w:val="21"/>
                <w:lang w:bidi="ar"/>
              </w:rPr>
              <w:t>212</w:t>
            </w:r>
          </w:p>
        </w:tc>
        <w:tc>
          <w:tcPr>
            <w:tcW w:w="3315" w:type="dxa"/>
            <w:noWrap w:val="0"/>
            <w:vAlign w:val="center"/>
          </w:tcPr>
          <w:p w14:paraId="6912988C">
            <w:pPr>
              <w:widowControl/>
              <w:jc w:val="left"/>
              <w:textAlignment w:val="center"/>
              <w:rPr>
                <w:rFonts w:hint="eastAsia" w:cs="宋体"/>
                <w:color w:val="000000"/>
                <w:sz w:val="18"/>
                <w:szCs w:val="18"/>
              </w:rPr>
            </w:pPr>
            <w:r>
              <w:rPr>
                <w:rFonts w:hint="eastAsia" w:cs="宋体"/>
                <w:color w:val="000000"/>
                <w:kern w:val="0"/>
                <w:sz w:val="18"/>
                <w:szCs w:val="18"/>
                <w:lang w:bidi="ar"/>
              </w:rPr>
              <w:t>联苯菊酯</w:t>
            </w:r>
          </w:p>
        </w:tc>
        <w:tc>
          <w:tcPr>
            <w:tcW w:w="5458" w:type="dxa"/>
            <w:noWrap w:val="0"/>
            <w:vAlign w:val="center"/>
          </w:tcPr>
          <w:p w14:paraId="0F46E589">
            <w:pPr>
              <w:widowControl/>
              <w:jc w:val="left"/>
              <w:textAlignment w:val="center"/>
              <w:rPr>
                <w:rFonts w:hint="eastAsia" w:cs="宋体"/>
                <w:color w:val="000000"/>
                <w:szCs w:val="21"/>
              </w:rPr>
            </w:pPr>
            <w:r>
              <w:rPr>
                <w:rFonts w:hint="eastAsia" w:cs="宋体"/>
                <w:color w:val="000000"/>
                <w:kern w:val="0"/>
                <w:szCs w:val="21"/>
                <w:lang w:bidi="ar"/>
              </w:rPr>
              <w:t>SN/T1969、GB/T23204</w:t>
            </w:r>
          </w:p>
        </w:tc>
      </w:tr>
      <w:tr w14:paraId="2FE3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33359EF">
            <w:pPr>
              <w:widowControl/>
              <w:jc w:val="left"/>
              <w:textAlignment w:val="center"/>
              <w:rPr>
                <w:rFonts w:hint="eastAsia" w:cs="宋体"/>
                <w:color w:val="000000"/>
                <w:szCs w:val="21"/>
              </w:rPr>
            </w:pPr>
            <w:r>
              <w:rPr>
                <w:rFonts w:hint="eastAsia" w:cs="宋体"/>
                <w:color w:val="000000"/>
                <w:kern w:val="0"/>
                <w:szCs w:val="21"/>
                <w:lang w:bidi="ar"/>
              </w:rPr>
              <w:t>213</w:t>
            </w:r>
          </w:p>
        </w:tc>
        <w:tc>
          <w:tcPr>
            <w:tcW w:w="3315" w:type="dxa"/>
            <w:noWrap w:val="0"/>
            <w:vAlign w:val="center"/>
          </w:tcPr>
          <w:p w14:paraId="70CDADF5">
            <w:pPr>
              <w:widowControl/>
              <w:jc w:val="left"/>
              <w:textAlignment w:val="center"/>
              <w:rPr>
                <w:rFonts w:hint="eastAsia" w:cs="宋体"/>
                <w:color w:val="000000"/>
                <w:sz w:val="18"/>
                <w:szCs w:val="18"/>
              </w:rPr>
            </w:pPr>
            <w:r>
              <w:rPr>
                <w:rFonts w:hint="eastAsia" w:cs="宋体"/>
                <w:color w:val="000000"/>
                <w:kern w:val="0"/>
                <w:sz w:val="18"/>
                <w:szCs w:val="18"/>
                <w:lang w:bidi="ar"/>
              </w:rPr>
              <w:t>亮蓝</w:t>
            </w:r>
          </w:p>
        </w:tc>
        <w:tc>
          <w:tcPr>
            <w:tcW w:w="5458" w:type="dxa"/>
            <w:noWrap w:val="0"/>
            <w:vAlign w:val="center"/>
          </w:tcPr>
          <w:p w14:paraId="010433F6">
            <w:pPr>
              <w:widowControl/>
              <w:jc w:val="left"/>
              <w:textAlignment w:val="center"/>
              <w:rPr>
                <w:rFonts w:hint="eastAsia" w:cs="宋体"/>
                <w:color w:val="000000"/>
                <w:szCs w:val="21"/>
              </w:rPr>
            </w:pPr>
            <w:r>
              <w:rPr>
                <w:rFonts w:hint="eastAsia" w:cs="宋体"/>
                <w:color w:val="000000"/>
                <w:kern w:val="0"/>
                <w:szCs w:val="21"/>
                <w:lang w:bidi="ar"/>
              </w:rPr>
              <w:t>GB5009.35、SN/T1743</w:t>
            </w:r>
          </w:p>
        </w:tc>
      </w:tr>
      <w:tr w14:paraId="5328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14:paraId="728C679B">
            <w:pPr>
              <w:widowControl/>
              <w:jc w:val="left"/>
              <w:textAlignment w:val="center"/>
              <w:rPr>
                <w:rFonts w:hint="eastAsia" w:cs="宋体"/>
                <w:color w:val="000000"/>
                <w:szCs w:val="21"/>
              </w:rPr>
            </w:pPr>
            <w:r>
              <w:rPr>
                <w:rFonts w:hint="eastAsia" w:cs="宋体"/>
                <w:color w:val="000000"/>
                <w:kern w:val="0"/>
                <w:szCs w:val="21"/>
                <w:lang w:bidi="ar"/>
              </w:rPr>
              <w:t>214</w:t>
            </w:r>
          </w:p>
        </w:tc>
        <w:tc>
          <w:tcPr>
            <w:tcW w:w="3315" w:type="dxa"/>
            <w:noWrap w:val="0"/>
            <w:vAlign w:val="center"/>
          </w:tcPr>
          <w:p w14:paraId="16FAB8A1">
            <w:pPr>
              <w:widowControl/>
              <w:jc w:val="left"/>
              <w:textAlignment w:val="center"/>
              <w:rPr>
                <w:rFonts w:hint="eastAsia" w:cs="宋体"/>
                <w:color w:val="000000"/>
                <w:sz w:val="18"/>
                <w:szCs w:val="18"/>
              </w:rPr>
            </w:pPr>
            <w:r>
              <w:rPr>
                <w:rFonts w:hint="eastAsia" w:cs="宋体"/>
                <w:color w:val="000000"/>
                <w:kern w:val="0"/>
                <w:sz w:val="18"/>
                <w:szCs w:val="18"/>
                <w:lang w:bidi="ar"/>
              </w:rPr>
              <w:t>邻苯二甲酸二（2-乙基）己酯（DEHP）</w:t>
            </w:r>
          </w:p>
        </w:tc>
        <w:tc>
          <w:tcPr>
            <w:tcW w:w="5458" w:type="dxa"/>
            <w:noWrap w:val="0"/>
            <w:vAlign w:val="center"/>
          </w:tcPr>
          <w:p w14:paraId="37BD252E">
            <w:pPr>
              <w:widowControl/>
              <w:jc w:val="left"/>
              <w:textAlignment w:val="center"/>
              <w:rPr>
                <w:rFonts w:hint="eastAsia" w:cs="宋体"/>
                <w:color w:val="000000"/>
                <w:szCs w:val="21"/>
              </w:rPr>
            </w:pPr>
            <w:r>
              <w:rPr>
                <w:rFonts w:hint="eastAsia" w:cs="宋体"/>
                <w:color w:val="000000"/>
                <w:kern w:val="0"/>
                <w:szCs w:val="21"/>
                <w:lang w:bidi="ar"/>
              </w:rPr>
              <w:t>GB5009.271</w:t>
            </w:r>
          </w:p>
        </w:tc>
      </w:tr>
      <w:tr w14:paraId="0E5C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8055D89">
            <w:pPr>
              <w:widowControl/>
              <w:jc w:val="left"/>
              <w:textAlignment w:val="center"/>
              <w:rPr>
                <w:rFonts w:hint="eastAsia" w:cs="宋体"/>
                <w:color w:val="000000"/>
                <w:szCs w:val="21"/>
              </w:rPr>
            </w:pPr>
            <w:r>
              <w:rPr>
                <w:rFonts w:hint="eastAsia" w:cs="宋体"/>
                <w:color w:val="000000"/>
                <w:kern w:val="0"/>
                <w:szCs w:val="21"/>
                <w:lang w:bidi="ar"/>
              </w:rPr>
              <w:t>215</w:t>
            </w:r>
          </w:p>
        </w:tc>
        <w:tc>
          <w:tcPr>
            <w:tcW w:w="3315" w:type="dxa"/>
            <w:noWrap w:val="0"/>
            <w:vAlign w:val="center"/>
          </w:tcPr>
          <w:p w14:paraId="0357CC44">
            <w:pPr>
              <w:widowControl/>
              <w:jc w:val="left"/>
              <w:textAlignment w:val="center"/>
              <w:rPr>
                <w:rFonts w:hint="eastAsia" w:cs="宋体"/>
                <w:color w:val="000000"/>
                <w:sz w:val="18"/>
                <w:szCs w:val="18"/>
              </w:rPr>
            </w:pPr>
            <w:r>
              <w:rPr>
                <w:rFonts w:hint="eastAsia" w:cs="宋体"/>
                <w:color w:val="000000"/>
                <w:kern w:val="0"/>
                <w:sz w:val="18"/>
                <w:szCs w:val="18"/>
                <w:lang w:bidi="ar"/>
              </w:rPr>
              <w:t>邻苯二甲酸二丁酯（DBP）</w:t>
            </w:r>
          </w:p>
        </w:tc>
        <w:tc>
          <w:tcPr>
            <w:tcW w:w="5458" w:type="dxa"/>
            <w:noWrap w:val="0"/>
            <w:vAlign w:val="center"/>
          </w:tcPr>
          <w:p w14:paraId="1536C635">
            <w:pPr>
              <w:widowControl/>
              <w:jc w:val="left"/>
              <w:textAlignment w:val="center"/>
              <w:rPr>
                <w:rFonts w:hint="eastAsia" w:cs="宋体"/>
                <w:color w:val="000000"/>
                <w:szCs w:val="21"/>
              </w:rPr>
            </w:pPr>
            <w:r>
              <w:rPr>
                <w:rFonts w:hint="eastAsia" w:cs="宋体"/>
                <w:color w:val="000000"/>
                <w:kern w:val="0"/>
                <w:szCs w:val="21"/>
                <w:lang w:bidi="ar"/>
              </w:rPr>
              <w:t>GB5009.271</w:t>
            </w:r>
          </w:p>
        </w:tc>
      </w:tr>
      <w:tr w14:paraId="1D02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D25E484">
            <w:pPr>
              <w:widowControl/>
              <w:jc w:val="left"/>
              <w:textAlignment w:val="center"/>
              <w:rPr>
                <w:rFonts w:hint="eastAsia" w:cs="宋体"/>
                <w:color w:val="000000"/>
                <w:szCs w:val="21"/>
              </w:rPr>
            </w:pPr>
            <w:r>
              <w:rPr>
                <w:rFonts w:hint="eastAsia" w:cs="宋体"/>
                <w:color w:val="000000"/>
                <w:kern w:val="0"/>
                <w:szCs w:val="21"/>
                <w:lang w:bidi="ar"/>
              </w:rPr>
              <w:t>216</w:t>
            </w:r>
          </w:p>
        </w:tc>
        <w:tc>
          <w:tcPr>
            <w:tcW w:w="3315" w:type="dxa"/>
            <w:noWrap w:val="0"/>
            <w:vAlign w:val="center"/>
          </w:tcPr>
          <w:p w14:paraId="7B5172C2">
            <w:pPr>
              <w:widowControl/>
              <w:jc w:val="left"/>
              <w:textAlignment w:val="center"/>
              <w:rPr>
                <w:rFonts w:hint="eastAsia" w:cs="宋体"/>
                <w:color w:val="000000"/>
                <w:sz w:val="18"/>
                <w:szCs w:val="18"/>
              </w:rPr>
            </w:pPr>
            <w:r>
              <w:rPr>
                <w:rFonts w:hint="eastAsia" w:cs="宋体"/>
                <w:color w:val="000000"/>
                <w:kern w:val="0"/>
                <w:sz w:val="18"/>
                <w:szCs w:val="18"/>
                <w:lang w:bidi="ar"/>
              </w:rPr>
              <w:t>邻苯基苯酚</w:t>
            </w:r>
          </w:p>
        </w:tc>
        <w:tc>
          <w:tcPr>
            <w:tcW w:w="5458" w:type="dxa"/>
            <w:noWrap w:val="0"/>
            <w:vAlign w:val="center"/>
          </w:tcPr>
          <w:p w14:paraId="0A3FC6FA">
            <w:pPr>
              <w:widowControl/>
              <w:jc w:val="left"/>
              <w:textAlignment w:val="center"/>
              <w:rPr>
                <w:rFonts w:hint="eastAsia" w:cs="宋体"/>
                <w:color w:val="000000"/>
                <w:szCs w:val="21"/>
              </w:rPr>
            </w:pPr>
            <w:r>
              <w:rPr>
                <w:rFonts w:hint="eastAsia" w:cs="宋体"/>
                <w:color w:val="000000"/>
                <w:kern w:val="0"/>
                <w:szCs w:val="21"/>
                <w:lang w:bidi="ar"/>
              </w:rPr>
              <w:t>GB23200.8</w:t>
            </w:r>
          </w:p>
        </w:tc>
      </w:tr>
      <w:tr w14:paraId="66E9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CEA8D19">
            <w:pPr>
              <w:widowControl/>
              <w:jc w:val="left"/>
              <w:textAlignment w:val="center"/>
              <w:rPr>
                <w:rFonts w:hint="eastAsia" w:cs="宋体"/>
                <w:color w:val="000000"/>
                <w:szCs w:val="21"/>
              </w:rPr>
            </w:pPr>
            <w:r>
              <w:rPr>
                <w:rFonts w:hint="eastAsia" w:cs="宋体"/>
                <w:color w:val="000000"/>
                <w:kern w:val="0"/>
                <w:szCs w:val="21"/>
                <w:lang w:bidi="ar"/>
              </w:rPr>
              <w:t>217</w:t>
            </w:r>
          </w:p>
        </w:tc>
        <w:tc>
          <w:tcPr>
            <w:tcW w:w="3315" w:type="dxa"/>
            <w:noWrap w:val="0"/>
            <w:vAlign w:val="center"/>
          </w:tcPr>
          <w:p w14:paraId="63353FCA">
            <w:pPr>
              <w:widowControl/>
              <w:jc w:val="left"/>
              <w:textAlignment w:val="center"/>
              <w:rPr>
                <w:rFonts w:hint="eastAsia" w:cs="宋体"/>
                <w:color w:val="000000"/>
                <w:sz w:val="18"/>
                <w:szCs w:val="18"/>
              </w:rPr>
            </w:pPr>
            <w:r>
              <w:rPr>
                <w:rFonts w:hint="eastAsia" w:cs="宋体"/>
                <w:color w:val="000000"/>
                <w:kern w:val="0"/>
                <w:sz w:val="18"/>
                <w:szCs w:val="18"/>
                <w:lang w:bidi="ar"/>
              </w:rPr>
              <w:t>邻氯青霉素</w:t>
            </w:r>
          </w:p>
        </w:tc>
        <w:tc>
          <w:tcPr>
            <w:tcW w:w="5458" w:type="dxa"/>
            <w:noWrap w:val="0"/>
            <w:vAlign w:val="center"/>
          </w:tcPr>
          <w:p w14:paraId="387DE683">
            <w:pPr>
              <w:widowControl/>
              <w:jc w:val="left"/>
              <w:textAlignment w:val="center"/>
              <w:rPr>
                <w:rFonts w:hint="eastAsia" w:cs="宋体"/>
                <w:color w:val="000000"/>
                <w:szCs w:val="21"/>
              </w:rPr>
            </w:pPr>
            <w:r>
              <w:rPr>
                <w:rFonts w:hint="eastAsia" w:cs="宋体"/>
                <w:color w:val="000000"/>
                <w:kern w:val="0"/>
                <w:szCs w:val="21"/>
                <w:lang w:bidi="ar"/>
              </w:rPr>
              <w:t>GB/T21315</w:t>
            </w:r>
          </w:p>
        </w:tc>
      </w:tr>
      <w:tr w14:paraId="72B3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51153CA">
            <w:pPr>
              <w:widowControl/>
              <w:jc w:val="left"/>
              <w:textAlignment w:val="center"/>
              <w:rPr>
                <w:rFonts w:hint="eastAsia" w:cs="宋体"/>
                <w:color w:val="000000"/>
                <w:szCs w:val="21"/>
              </w:rPr>
            </w:pPr>
            <w:r>
              <w:rPr>
                <w:rFonts w:hint="eastAsia" w:cs="宋体"/>
                <w:color w:val="000000"/>
                <w:kern w:val="0"/>
                <w:szCs w:val="21"/>
                <w:lang w:bidi="ar"/>
              </w:rPr>
              <w:t>218</w:t>
            </w:r>
          </w:p>
        </w:tc>
        <w:tc>
          <w:tcPr>
            <w:tcW w:w="3315" w:type="dxa"/>
            <w:noWrap w:val="0"/>
            <w:vAlign w:val="center"/>
          </w:tcPr>
          <w:p w14:paraId="3735C796">
            <w:pPr>
              <w:widowControl/>
              <w:jc w:val="left"/>
              <w:textAlignment w:val="center"/>
              <w:rPr>
                <w:rFonts w:hint="eastAsia" w:cs="宋体"/>
                <w:color w:val="000000"/>
                <w:sz w:val="18"/>
                <w:szCs w:val="18"/>
              </w:rPr>
            </w:pPr>
            <w:r>
              <w:rPr>
                <w:rFonts w:hint="eastAsia" w:cs="宋体"/>
                <w:color w:val="000000"/>
                <w:kern w:val="0"/>
                <w:sz w:val="18"/>
                <w:szCs w:val="18"/>
                <w:lang w:bidi="ar"/>
              </w:rPr>
              <w:t>林丹</w:t>
            </w:r>
          </w:p>
        </w:tc>
        <w:tc>
          <w:tcPr>
            <w:tcW w:w="5458" w:type="dxa"/>
            <w:noWrap w:val="0"/>
            <w:vAlign w:val="center"/>
          </w:tcPr>
          <w:p w14:paraId="6265590D">
            <w:pPr>
              <w:widowControl/>
              <w:jc w:val="left"/>
              <w:textAlignment w:val="center"/>
              <w:rPr>
                <w:rFonts w:hint="eastAsia" w:cs="宋体"/>
                <w:color w:val="000000"/>
                <w:szCs w:val="21"/>
              </w:rPr>
            </w:pPr>
            <w:r>
              <w:rPr>
                <w:rFonts w:hint="eastAsia" w:cs="宋体"/>
                <w:color w:val="000000"/>
                <w:kern w:val="0"/>
                <w:szCs w:val="21"/>
                <w:lang w:bidi="ar"/>
              </w:rPr>
              <w:t>GB/T5009.19、GB/T5009.162</w:t>
            </w:r>
          </w:p>
        </w:tc>
      </w:tr>
      <w:tr w14:paraId="2656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FC1BDEE">
            <w:pPr>
              <w:widowControl/>
              <w:jc w:val="left"/>
              <w:textAlignment w:val="center"/>
              <w:rPr>
                <w:rFonts w:hint="eastAsia" w:cs="宋体"/>
                <w:color w:val="000000"/>
                <w:szCs w:val="21"/>
              </w:rPr>
            </w:pPr>
            <w:r>
              <w:rPr>
                <w:rFonts w:hint="eastAsia" w:cs="宋体"/>
                <w:color w:val="000000"/>
                <w:kern w:val="0"/>
                <w:szCs w:val="21"/>
                <w:lang w:bidi="ar"/>
              </w:rPr>
              <w:t>219</w:t>
            </w:r>
          </w:p>
        </w:tc>
        <w:tc>
          <w:tcPr>
            <w:tcW w:w="3315" w:type="dxa"/>
            <w:noWrap w:val="0"/>
            <w:vAlign w:val="center"/>
          </w:tcPr>
          <w:p w14:paraId="4576BD8A">
            <w:pPr>
              <w:widowControl/>
              <w:jc w:val="left"/>
              <w:textAlignment w:val="center"/>
              <w:rPr>
                <w:rFonts w:hint="eastAsia" w:cs="宋体"/>
                <w:color w:val="000000"/>
                <w:sz w:val="18"/>
                <w:szCs w:val="18"/>
              </w:rPr>
            </w:pPr>
            <w:r>
              <w:rPr>
                <w:rFonts w:hint="eastAsia" w:cs="宋体"/>
                <w:color w:val="000000"/>
                <w:kern w:val="0"/>
                <w:sz w:val="18"/>
                <w:szCs w:val="18"/>
                <w:lang w:bidi="ar"/>
              </w:rPr>
              <w:t>林可霉素</w:t>
            </w:r>
          </w:p>
        </w:tc>
        <w:tc>
          <w:tcPr>
            <w:tcW w:w="5458" w:type="dxa"/>
            <w:noWrap w:val="0"/>
            <w:vAlign w:val="center"/>
          </w:tcPr>
          <w:p w14:paraId="227FFE8F">
            <w:pPr>
              <w:widowControl/>
              <w:jc w:val="left"/>
              <w:textAlignment w:val="center"/>
              <w:rPr>
                <w:rFonts w:hint="eastAsia" w:cs="宋体"/>
                <w:color w:val="000000"/>
                <w:szCs w:val="21"/>
              </w:rPr>
            </w:pPr>
            <w:r>
              <w:rPr>
                <w:rFonts w:hint="eastAsia" w:cs="宋体"/>
                <w:color w:val="000000"/>
                <w:kern w:val="0"/>
                <w:szCs w:val="21"/>
                <w:lang w:bidi="ar"/>
              </w:rPr>
              <w:t>GB/T20762</w:t>
            </w:r>
          </w:p>
        </w:tc>
      </w:tr>
      <w:tr w14:paraId="57E2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99B6614">
            <w:pPr>
              <w:widowControl/>
              <w:jc w:val="left"/>
              <w:textAlignment w:val="center"/>
              <w:rPr>
                <w:rFonts w:hint="eastAsia" w:cs="宋体"/>
                <w:color w:val="000000"/>
                <w:szCs w:val="21"/>
              </w:rPr>
            </w:pPr>
            <w:r>
              <w:rPr>
                <w:rFonts w:hint="eastAsia" w:cs="宋体"/>
                <w:color w:val="000000"/>
                <w:kern w:val="0"/>
                <w:szCs w:val="21"/>
                <w:lang w:bidi="ar"/>
              </w:rPr>
              <w:t>220</w:t>
            </w:r>
          </w:p>
        </w:tc>
        <w:tc>
          <w:tcPr>
            <w:tcW w:w="3315" w:type="dxa"/>
            <w:noWrap w:val="0"/>
            <w:vAlign w:val="center"/>
          </w:tcPr>
          <w:p w14:paraId="00D27301">
            <w:pPr>
              <w:widowControl/>
              <w:jc w:val="left"/>
              <w:textAlignment w:val="center"/>
              <w:rPr>
                <w:rFonts w:hint="eastAsia" w:cs="宋体"/>
                <w:color w:val="000000"/>
                <w:sz w:val="18"/>
                <w:szCs w:val="18"/>
              </w:rPr>
            </w:pPr>
            <w:r>
              <w:rPr>
                <w:rFonts w:hint="eastAsia" w:cs="宋体"/>
                <w:color w:val="000000"/>
                <w:kern w:val="0"/>
                <w:sz w:val="18"/>
                <w:szCs w:val="18"/>
                <w:lang w:bidi="ar"/>
              </w:rPr>
              <w:t>磷胺</w:t>
            </w:r>
          </w:p>
        </w:tc>
        <w:tc>
          <w:tcPr>
            <w:tcW w:w="5458" w:type="dxa"/>
            <w:noWrap w:val="0"/>
            <w:vAlign w:val="center"/>
          </w:tcPr>
          <w:p w14:paraId="2AA0A489">
            <w:pPr>
              <w:widowControl/>
              <w:jc w:val="left"/>
              <w:textAlignment w:val="center"/>
              <w:rPr>
                <w:rFonts w:hint="eastAsia" w:cs="宋体"/>
                <w:color w:val="000000"/>
                <w:szCs w:val="21"/>
              </w:rPr>
            </w:pPr>
            <w:r>
              <w:rPr>
                <w:rFonts w:hint="eastAsia" w:cs="宋体"/>
                <w:color w:val="000000"/>
                <w:kern w:val="0"/>
                <w:szCs w:val="21"/>
                <w:lang w:bidi="ar"/>
              </w:rPr>
              <w:t>NY/T761</w:t>
            </w:r>
          </w:p>
        </w:tc>
      </w:tr>
      <w:tr w14:paraId="40C3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0B5AC11">
            <w:pPr>
              <w:widowControl/>
              <w:jc w:val="left"/>
              <w:textAlignment w:val="center"/>
              <w:rPr>
                <w:rFonts w:hint="eastAsia" w:cs="宋体"/>
                <w:color w:val="000000"/>
                <w:szCs w:val="21"/>
              </w:rPr>
            </w:pPr>
            <w:r>
              <w:rPr>
                <w:rFonts w:hint="eastAsia" w:cs="宋体"/>
                <w:color w:val="000000"/>
                <w:kern w:val="0"/>
                <w:szCs w:val="21"/>
                <w:lang w:bidi="ar"/>
              </w:rPr>
              <w:t>221</w:t>
            </w:r>
          </w:p>
        </w:tc>
        <w:tc>
          <w:tcPr>
            <w:tcW w:w="3315" w:type="dxa"/>
            <w:noWrap w:val="0"/>
            <w:vAlign w:val="center"/>
          </w:tcPr>
          <w:p w14:paraId="1A1F5FC8">
            <w:pPr>
              <w:widowControl/>
              <w:jc w:val="left"/>
              <w:textAlignment w:val="center"/>
              <w:rPr>
                <w:rFonts w:hint="eastAsia" w:cs="宋体"/>
                <w:color w:val="000000"/>
                <w:sz w:val="18"/>
                <w:szCs w:val="18"/>
              </w:rPr>
            </w:pPr>
            <w:r>
              <w:rPr>
                <w:rFonts w:hint="eastAsia" w:cs="宋体"/>
                <w:color w:val="000000"/>
                <w:kern w:val="0"/>
                <w:sz w:val="18"/>
                <w:szCs w:val="18"/>
                <w:lang w:bidi="ar"/>
              </w:rPr>
              <w:t>硫丹</w:t>
            </w:r>
          </w:p>
        </w:tc>
        <w:tc>
          <w:tcPr>
            <w:tcW w:w="5458" w:type="dxa"/>
            <w:noWrap w:val="0"/>
            <w:vAlign w:val="center"/>
          </w:tcPr>
          <w:p w14:paraId="6FDDB9FB">
            <w:pPr>
              <w:widowControl/>
              <w:jc w:val="left"/>
              <w:textAlignment w:val="center"/>
              <w:rPr>
                <w:rFonts w:hint="eastAsia" w:cs="宋体"/>
                <w:color w:val="000000"/>
                <w:szCs w:val="21"/>
              </w:rPr>
            </w:pPr>
            <w:r>
              <w:rPr>
                <w:rFonts w:hint="eastAsia" w:cs="宋体"/>
                <w:color w:val="000000"/>
                <w:kern w:val="0"/>
                <w:szCs w:val="21"/>
                <w:lang w:bidi="ar"/>
              </w:rPr>
              <w:t>GB/T5009.19、GB/T23204</w:t>
            </w:r>
          </w:p>
        </w:tc>
      </w:tr>
      <w:tr w14:paraId="179E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BB11F68">
            <w:pPr>
              <w:widowControl/>
              <w:jc w:val="left"/>
              <w:textAlignment w:val="center"/>
              <w:rPr>
                <w:rFonts w:hint="eastAsia" w:cs="宋体"/>
                <w:color w:val="000000"/>
                <w:szCs w:val="21"/>
              </w:rPr>
            </w:pPr>
            <w:r>
              <w:rPr>
                <w:rFonts w:hint="eastAsia" w:cs="宋体"/>
                <w:color w:val="000000"/>
                <w:kern w:val="0"/>
                <w:szCs w:val="21"/>
                <w:lang w:bidi="ar"/>
              </w:rPr>
              <w:t>222</w:t>
            </w:r>
          </w:p>
        </w:tc>
        <w:tc>
          <w:tcPr>
            <w:tcW w:w="3315" w:type="dxa"/>
            <w:noWrap w:val="0"/>
            <w:vAlign w:val="center"/>
          </w:tcPr>
          <w:p w14:paraId="305130F4">
            <w:pPr>
              <w:widowControl/>
              <w:jc w:val="left"/>
              <w:textAlignment w:val="center"/>
              <w:rPr>
                <w:rFonts w:hint="eastAsia" w:cs="宋体"/>
                <w:color w:val="000000"/>
                <w:sz w:val="18"/>
                <w:szCs w:val="18"/>
              </w:rPr>
            </w:pPr>
            <w:r>
              <w:rPr>
                <w:rFonts w:hint="eastAsia" w:cs="宋体"/>
                <w:color w:val="000000"/>
                <w:kern w:val="0"/>
                <w:sz w:val="18"/>
                <w:szCs w:val="18"/>
                <w:lang w:bidi="ar"/>
              </w:rPr>
              <w:t>硫环磷</w:t>
            </w:r>
          </w:p>
        </w:tc>
        <w:tc>
          <w:tcPr>
            <w:tcW w:w="5458" w:type="dxa"/>
            <w:noWrap w:val="0"/>
            <w:vAlign w:val="center"/>
          </w:tcPr>
          <w:p w14:paraId="79B69DCD">
            <w:pPr>
              <w:widowControl/>
              <w:jc w:val="left"/>
              <w:textAlignment w:val="center"/>
              <w:rPr>
                <w:rFonts w:hint="eastAsia" w:cs="宋体"/>
                <w:color w:val="000000"/>
                <w:szCs w:val="21"/>
              </w:rPr>
            </w:pPr>
            <w:r>
              <w:rPr>
                <w:rFonts w:hint="eastAsia" w:cs="宋体"/>
                <w:color w:val="000000"/>
                <w:kern w:val="0"/>
                <w:szCs w:val="21"/>
                <w:lang w:bidi="ar"/>
              </w:rPr>
              <w:t>NY/T761</w:t>
            </w:r>
          </w:p>
        </w:tc>
      </w:tr>
      <w:tr w14:paraId="7BC1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E439FAF">
            <w:pPr>
              <w:widowControl/>
              <w:jc w:val="left"/>
              <w:textAlignment w:val="center"/>
              <w:rPr>
                <w:rFonts w:hint="eastAsia" w:cs="宋体"/>
                <w:color w:val="000000"/>
                <w:szCs w:val="21"/>
              </w:rPr>
            </w:pPr>
            <w:r>
              <w:rPr>
                <w:rFonts w:hint="eastAsia" w:cs="宋体"/>
                <w:color w:val="000000"/>
                <w:kern w:val="0"/>
                <w:szCs w:val="21"/>
                <w:lang w:bidi="ar"/>
              </w:rPr>
              <w:t>223</w:t>
            </w:r>
          </w:p>
        </w:tc>
        <w:tc>
          <w:tcPr>
            <w:tcW w:w="3315" w:type="dxa"/>
            <w:noWrap w:val="0"/>
            <w:vAlign w:val="center"/>
          </w:tcPr>
          <w:p w14:paraId="1F11472C">
            <w:pPr>
              <w:widowControl/>
              <w:jc w:val="left"/>
              <w:textAlignment w:val="center"/>
              <w:rPr>
                <w:rFonts w:hint="eastAsia" w:cs="宋体"/>
                <w:color w:val="000000"/>
                <w:sz w:val="18"/>
                <w:szCs w:val="18"/>
              </w:rPr>
            </w:pPr>
            <w:r>
              <w:rPr>
                <w:rFonts w:hint="eastAsia" w:cs="宋体"/>
                <w:color w:val="000000"/>
                <w:kern w:val="0"/>
                <w:sz w:val="18"/>
                <w:szCs w:val="18"/>
                <w:lang w:bidi="ar"/>
              </w:rPr>
              <w:t>六六六</w:t>
            </w:r>
          </w:p>
        </w:tc>
        <w:tc>
          <w:tcPr>
            <w:tcW w:w="5458" w:type="dxa"/>
            <w:noWrap w:val="0"/>
            <w:vAlign w:val="center"/>
          </w:tcPr>
          <w:p w14:paraId="6C653BDF">
            <w:pPr>
              <w:widowControl/>
              <w:jc w:val="left"/>
              <w:textAlignment w:val="center"/>
              <w:rPr>
                <w:rFonts w:hint="eastAsia" w:cs="宋体"/>
                <w:color w:val="000000"/>
                <w:szCs w:val="21"/>
              </w:rPr>
            </w:pPr>
            <w:r>
              <w:rPr>
                <w:rFonts w:hint="eastAsia" w:cs="宋体"/>
                <w:color w:val="000000"/>
                <w:kern w:val="0"/>
                <w:szCs w:val="21"/>
                <w:lang w:bidi="ar"/>
              </w:rPr>
              <w:t>GB/T5009.19</w:t>
            </w:r>
          </w:p>
        </w:tc>
      </w:tr>
      <w:tr w14:paraId="35C7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C21AB2D">
            <w:pPr>
              <w:widowControl/>
              <w:jc w:val="left"/>
              <w:textAlignment w:val="center"/>
              <w:rPr>
                <w:rFonts w:hint="eastAsia" w:cs="宋体"/>
                <w:color w:val="000000"/>
                <w:szCs w:val="21"/>
              </w:rPr>
            </w:pPr>
            <w:r>
              <w:rPr>
                <w:rFonts w:hint="eastAsia" w:cs="宋体"/>
                <w:color w:val="000000"/>
                <w:kern w:val="0"/>
                <w:szCs w:val="21"/>
                <w:lang w:bidi="ar"/>
              </w:rPr>
              <w:t>224</w:t>
            </w:r>
          </w:p>
        </w:tc>
        <w:tc>
          <w:tcPr>
            <w:tcW w:w="3315" w:type="dxa"/>
            <w:noWrap w:val="0"/>
            <w:vAlign w:val="center"/>
          </w:tcPr>
          <w:p w14:paraId="02C89E80">
            <w:pPr>
              <w:widowControl/>
              <w:jc w:val="left"/>
              <w:textAlignment w:val="center"/>
              <w:rPr>
                <w:rFonts w:hint="eastAsia" w:cs="宋体"/>
                <w:color w:val="000000"/>
                <w:sz w:val="18"/>
                <w:szCs w:val="18"/>
              </w:rPr>
            </w:pPr>
            <w:r>
              <w:rPr>
                <w:rFonts w:hint="eastAsia" w:cs="宋体"/>
                <w:color w:val="000000"/>
                <w:kern w:val="0"/>
                <w:sz w:val="18"/>
                <w:szCs w:val="18"/>
                <w:lang w:bidi="ar"/>
              </w:rPr>
              <w:t>罗丹明B</w:t>
            </w:r>
          </w:p>
        </w:tc>
        <w:tc>
          <w:tcPr>
            <w:tcW w:w="5458" w:type="dxa"/>
            <w:noWrap w:val="0"/>
            <w:vAlign w:val="center"/>
          </w:tcPr>
          <w:p w14:paraId="14892CD7">
            <w:pPr>
              <w:widowControl/>
              <w:jc w:val="left"/>
              <w:textAlignment w:val="center"/>
              <w:rPr>
                <w:rFonts w:hint="eastAsia" w:cs="宋体"/>
                <w:color w:val="000000"/>
                <w:szCs w:val="21"/>
              </w:rPr>
            </w:pPr>
            <w:r>
              <w:rPr>
                <w:rFonts w:hint="eastAsia" w:cs="宋体"/>
                <w:color w:val="000000"/>
                <w:kern w:val="0"/>
                <w:szCs w:val="21"/>
                <w:lang w:bidi="ar"/>
              </w:rPr>
              <w:t>SN/T2430</w:t>
            </w:r>
          </w:p>
        </w:tc>
      </w:tr>
      <w:tr w14:paraId="10C6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EDBF96F">
            <w:pPr>
              <w:widowControl/>
              <w:jc w:val="left"/>
              <w:textAlignment w:val="center"/>
              <w:rPr>
                <w:rFonts w:hint="eastAsia" w:cs="宋体"/>
                <w:color w:val="000000"/>
                <w:szCs w:val="21"/>
              </w:rPr>
            </w:pPr>
            <w:r>
              <w:rPr>
                <w:rFonts w:hint="eastAsia" w:cs="宋体"/>
                <w:color w:val="000000"/>
                <w:kern w:val="0"/>
                <w:szCs w:val="21"/>
                <w:lang w:bidi="ar"/>
              </w:rPr>
              <w:t>225</w:t>
            </w:r>
          </w:p>
        </w:tc>
        <w:tc>
          <w:tcPr>
            <w:tcW w:w="3315" w:type="dxa"/>
            <w:noWrap w:val="0"/>
            <w:vAlign w:val="center"/>
          </w:tcPr>
          <w:p w14:paraId="10D544CF">
            <w:pPr>
              <w:widowControl/>
              <w:jc w:val="left"/>
              <w:textAlignment w:val="center"/>
              <w:rPr>
                <w:rFonts w:hint="eastAsia" w:cs="宋体"/>
                <w:color w:val="000000"/>
                <w:sz w:val="18"/>
                <w:szCs w:val="18"/>
              </w:rPr>
            </w:pPr>
            <w:r>
              <w:rPr>
                <w:rFonts w:hint="eastAsia" w:cs="宋体"/>
                <w:color w:val="000000"/>
                <w:kern w:val="0"/>
                <w:sz w:val="18"/>
                <w:szCs w:val="18"/>
                <w:lang w:bidi="ar"/>
              </w:rPr>
              <w:t>洛硝哒唑</w:t>
            </w:r>
          </w:p>
        </w:tc>
        <w:tc>
          <w:tcPr>
            <w:tcW w:w="5458" w:type="dxa"/>
            <w:noWrap w:val="0"/>
            <w:vAlign w:val="center"/>
          </w:tcPr>
          <w:p w14:paraId="45E47D49">
            <w:pPr>
              <w:widowControl/>
              <w:jc w:val="left"/>
              <w:textAlignment w:val="center"/>
              <w:rPr>
                <w:rFonts w:hint="eastAsia" w:cs="宋体"/>
                <w:color w:val="000000"/>
                <w:szCs w:val="21"/>
              </w:rPr>
            </w:pPr>
            <w:r>
              <w:rPr>
                <w:rFonts w:hint="eastAsia" w:cs="宋体"/>
                <w:color w:val="000000"/>
                <w:kern w:val="0"/>
                <w:szCs w:val="21"/>
                <w:lang w:bidi="ar"/>
              </w:rPr>
              <w:t>GB/T21318、SN/T1928</w:t>
            </w:r>
          </w:p>
        </w:tc>
      </w:tr>
      <w:tr w14:paraId="1BB8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561F8A5">
            <w:pPr>
              <w:widowControl/>
              <w:jc w:val="left"/>
              <w:textAlignment w:val="center"/>
              <w:rPr>
                <w:rFonts w:hint="eastAsia" w:cs="宋体"/>
                <w:color w:val="000000"/>
                <w:szCs w:val="21"/>
              </w:rPr>
            </w:pPr>
            <w:r>
              <w:rPr>
                <w:rFonts w:hint="eastAsia" w:cs="宋体"/>
                <w:color w:val="000000"/>
                <w:kern w:val="0"/>
                <w:szCs w:val="21"/>
                <w:lang w:bidi="ar"/>
              </w:rPr>
              <w:t>226</w:t>
            </w:r>
          </w:p>
        </w:tc>
        <w:tc>
          <w:tcPr>
            <w:tcW w:w="3315" w:type="dxa"/>
            <w:noWrap w:val="0"/>
            <w:vAlign w:val="center"/>
          </w:tcPr>
          <w:p w14:paraId="3AAABECA">
            <w:pPr>
              <w:widowControl/>
              <w:jc w:val="left"/>
              <w:textAlignment w:val="center"/>
              <w:rPr>
                <w:rFonts w:hint="eastAsia" w:cs="宋体"/>
                <w:color w:val="000000"/>
                <w:sz w:val="18"/>
                <w:szCs w:val="18"/>
              </w:rPr>
            </w:pPr>
            <w:r>
              <w:rPr>
                <w:rFonts w:hint="eastAsia" w:cs="宋体"/>
                <w:color w:val="000000"/>
                <w:kern w:val="0"/>
                <w:sz w:val="18"/>
                <w:szCs w:val="18"/>
                <w:lang w:bidi="ar"/>
              </w:rPr>
              <w:t>铝的残留量（干样品,以Al计）</w:t>
            </w:r>
          </w:p>
        </w:tc>
        <w:tc>
          <w:tcPr>
            <w:tcW w:w="5458" w:type="dxa"/>
            <w:noWrap w:val="0"/>
            <w:vAlign w:val="center"/>
          </w:tcPr>
          <w:p w14:paraId="7B2BA319">
            <w:pPr>
              <w:widowControl/>
              <w:jc w:val="left"/>
              <w:textAlignment w:val="center"/>
              <w:rPr>
                <w:rFonts w:hint="eastAsia" w:cs="宋体"/>
                <w:color w:val="000000"/>
                <w:szCs w:val="21"/>
              </w:rPr>
            </w:pPr>
            <w:r>
              <w:rPr>
                <w:rFonts w:hint="eastAsia" w:cs="宋体"/>
                <w:color w:val="000000"/>
                <w:kern w:val="0"/>
                <w:szCs w:val="21"/>
                <w:lang w:bidi="ar"/>
              </w:rPr>
              <w:t>参照GB5009.268、GB5009.182</w:t>
            </w:r>
          </w:p>
        </w:tc>
      </w:tr>
      <w:tr w14:paraId="07C8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14:paraId="533BD928">
            <w:pPr>
              <w:widowControl/>
              <w:jc w:val="left"/>
              <w:textAlignment w:val="center"/>
              <w:rPr>
                <w:rFonts w:hint="eastAsia" w:cs="宋体"/>
                <w:color w:val="000000"/>
                <w:szCs w:val="21"/>
              </w:rPr>
            </w:pPr>
            <w:r>
              <w:rPr>
                <w:rFonts w:hint="eastAsia" w:cs="宋体"/>
                <w:color w:val="000000"/>
                <w:kern w:val="0"/>
                <w:szCs w:val="21"/>
                <w:lang w:bidi="ar"/>
              </w:rPr>
              <w:t>227</w:t>
            </w:r>
          </w:p>
        </w:tc>
        <w:tc>
          <w:tcPr>
            <w:tcW w:w="3315" w:type="dxa"/>
            <w:noWrap w:val="0"/>
            <w:vAlign w:val="center"/>
          </w:tcPr>
          <w:p w14:paraId="255C1844">
            <w:pPr>
              <w:widowControl/>
              <w:jc w:val="left"/>
              <w:textAlignment w:val="center"/>
              <w:rPr>
                <w:rFonts w:hint="eastAsia" w:cs="宋体"/>
                <w:color w:val="000000"/>
                <w:sz w:val="18"/>
                <w:szCs w:val="18"/>
              </w:rPr>
            </w:pPr>
            <w:r>
              <w:rPr>
                <w:rFonts w:hint="eastAsia" w:cs="宋体"/>
                <w:color w:val="000000"/>
                <w:kern w:val="0"/>
                <w:sz w:val="18"/>
                <w:szCs w:val="18"/>
                <w:lang w:bidi="ar"/>
              </w:rPr>
              <w:t>铝的残留量（以即食海蜇中Al计）</w:t>
            </w:r>
          </w:p>
        </w:tc>
        <w:tc>
          <w:tcPr>
            <w:tcW w:w="5458" w:type="dxa"/>
            <w:noWrap w:val="0"/>
            <w:vAlign w:val="center"/>
          </w:tcPr>
          <w:p w14:paraId="02A6C6AB">
            <w:pPr>
              <w:widowControl/>
              <w:jc w:val="left"/>
              <w:textAlignment w:val="center"/>
              <w:rPr>
                <w:rFonts w:hint="eastAsia" w:cs="宋体"/>
                <w:color w:val="000000"/>
                <w:szCs w:val="21"/>
              </w:rPr>
            </w:pPr>
            <w:r>
              <w:rPr>
                <w:rFonts w:hint="eastAsia" w:cs="宋体"/>
                <w:color w:val="000000"/>
                <w:kern w:val="0"/>
                <w:szCs w:val="21"/>
                <w:lang w:bidi="ar"/>
              </w:rPr>
              <w:t>GB5009.268、GB5009.182</w:t>
            </w:r>
          </w:p>
        </w:tc>
      </w:tr>
      <w:tr w14:paraId="79F8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8FECE3D">
            <w:pPr>
              <w:widowControl/>
              <w:jc w:val="left"/>
              <w:textAlignment w:val="center"/>
              <w:rPr>
                <w:rFonts w:hint="eastAsia" w:cs="宋体"/>
                <w:color w:val="000000"/>
                <w:szCs w:val="21"/>
              </w:rPr>
            </w:pPr>
            <w:r>
              <w:rPr>
                <w:rFonts w:hint="eastAsia" w:cs="宋体"/>
                <w:color w:val="000000"/>
                <w:kern w:val="0"/>
                <w:szCs w:val="21"/>
                <w:lang w:bidi="ar"/>
              </w:rPr>
              <w:t>228</w:t>
            </w:r>
          </w:p>
        </w:tc>
        <w:tc>
          <w:tcPr>
            <w:tcW w:w="3315" w:type="dxa"/>
            <w:noWrap w:val="0"/>
            <w:vAlign w:val="center"/>
          </w:tcPr>
          <w:p w14:paraId="74C33DE4">
            <w:pPr>
              <w:widowControl/>
              <w:jc w:val="left"/>
              <w:textAlignment w:val="center"/>
              <w:rPr>
                <w:rFonts w:hint="eastAsia" w:cs="宋体"/>
                <w:color w:val="000000"/>
                <w:sz w:val="18"/>
                <w:szCs w:val="18"/>
              </w:rPr>
            </w:pPr>
            <w:r>
              <w:rPr>
                <w:rFonts w:hint="eastAsia" w:cs="宋体"/>
                <w:color w:val="000000"/>
                <w:kern w:val="0"/>
                <w:sz w:val="18"/>
                <w:szCs w:val="18"/>
                <w:lang w:bidi="ar"/>
              </w:rPr>
              <w:t>氯苯胺灵</w:t>
            </w:r>
          </w:p>
        </w:tc>
        <w:tc>
          <w:tcPr>
            <w:tcW w:w="5458" w:type="dxa"/>
            <w:noWrap w:val="0"/>
            <w:vAlign w:val="center"/>
          </w:tcPr>
          <w:p w14:paraId="7CAA4824">
            <w:pPr>
              <w:widowControl/>
              <w:jc w:val="left"/>
              <w:textAlignment w:val="center"/>
              <w:rPr>
                <w:rFonts w:hint="eastAsia" w:cs="宋体"/>
                <w:color w:val="000000"/>
                <w:szCs w:val="21"/>
              </w:rPr>
            </w:pPr>
            <w:r>
              <w:rPr>
                <w:rFonts w:hint="eastAsia" w:cs="宋体"/>
                <w:color w:val="000000"/>
                <w:kern w:val="0"/>
                <w:szCs w:val="21"/>
                <w:lang w:bidi="ar"/>
              </w:rPr>
              <w:t>GB23200.9</w:t>
            </w:r>
          </w:p>
        </w:tc>
      </w:tr>
      <w:tr w14:paraId="2C68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2E23467">
            <w:pPr>
              <w:widowControl/>
              <w:jc w:val="left"/>
              <w:textAlignment w:val="center"/>
              <w:rPr>
                <w:rFonts w:hint="eastAsia" w:cs="宋体"/>
                <w:color w:val="000000"/>
                <w:szCs w:val="21"/>
              </w:rPr>
            </w:pPr>
            <w:r>
              <w:rPr>
                <w:rFonts w:hint="eastAsia" w:cs="宋体"/>
                <w:color w:val="000000"/>
                <w:kern w:val="0"/>
                <w:szCs w:val="21"/>
                <w:lang w:bidi="ar"/>
              </w:rPr>
              <w:t>229</w:t>
            </w:r>
          </w:p>
        </w:tc>
        <w:tc>
          <w:tcPr>
            <w:tcW w:w="3315" w:type="dxa"/>
            <w:noWrap w:val="0"/>
            <w:vAlign w:val="center"/>
          </w:tcPr>
          <w:p w14:paraId="181AE6FA">
            <w:pPr>
              <w:widowControl/>
              <w:jc w:val="left"/>
              <w:textAlignment w:val="center"/>
              <w:rPr>
                <w:rFonts w:hint="eastAsia" w:cs="宋体"/>
                <w:color w:val="000000"/>
                <w:sz w:val="18"/>
                <w:szCs w:val="18"/>
              </w:rPr>
            </w:pPr>
            <w:r>
              <w:rPr>
                <w:rFonts w:hint="eastAsia" w:cs="宋体"/>
                <w:color w:val="000000"/>
                <w:kern w:val="0"/>
                <w:sz w:val="18"/>
                <w:szCs w:val="18"/>
                <w:lang w:bidi="ar"/>
              </w:rPr>
              <w:t>氯吡脲</w:t>
            </w:r>
          </w:p>
        </w:tc>
        <w:tc>
          <w:tcPr>
            <w:tcW w:w="5458" w:type="dxa"/>
            <w:noWrap w:val="0"/>
            <w:vAlign w:val="center"/>
          </w:tcPr>
          <w:p w14:paraId="140CCA52">
            <w:pPr>
              <w:widowControl/>
              <w:jc w:val="left"/>
              <w:textAlignment w:val="center"/>
              <w:rPr>
                <w:rFonts w:hint="eastAsia" w:cs="宋体"/>
                <w:color w:val="000000"/>
                <w:szCs w:val="21"/>
              </w:rPr>
            </w:pPr>
            <w:r>
              <w:rPr>
                <w:rFonts w:hint="eastAsia" w:cs="宋体"/>
                <w:color w:val="000000"/>
                <w:kern w:val="0"/>
                <w:szCs w:val="21"/>
                <w:lang w:bidi="ar"/>
              </w:rPr>
              <w:t>参照GB/T20770</w:t>
            </w:r>
          </w:p>
        </w:tc>
      </w:tr>
      <w:tr w14:paraId="1F72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5346158">
            <w:pPr>
              <w:widowControl/>
              <w:jc w:val="left"/>
              <w:textAlignment w:val="center"/>
              <w:rPr>
                <w:rFonts w:hint="eastAsia" w:cs="宋体"/>
                <w:color w:val="000000"/>
                <w:szCs w:val="21"/>
              </w:rPr>
            </w:pPr>
            <w:r>
              <w:rPr>
                <w:rFonts w:hint="eastAsia" w:cs="宋体"/>
                <w:color w:val="000000"/>
                <w:kern w:val="0"/>
                <w:szCs w:val="21"/>
                <w:lang w:bidi="ar"/>
              </w:rPr>
              <w:t>230</w:t>
            </w:r>
          </w:p>
        </w:tc>
        <w:tc>
          <w:tcPr>
            <w:tcW w:w="3315" w:type="dxa"/>
            <w:noWrap w:val="0"/>
            <w:vAlign w:val="center"/>
          </w:tcPr>
          <w:p w14:paraId="5BC10D9E">
            <w:pPr>
              <w:widowControl/>
              <w:jc w:val="left"/>
              <w:textAlignment w:val="center"/>
              <w:rPr>
                <w:rFonts w:hint="eastAsia" w:cs="宋体"/>
                <w:color w:val="000000"/>
                <w:sz w:val="18"/>
                <w:szCs w:val="18"/>
              </w:rPr>
            </w:pPr>
            <w:r>
              <w:rPr>
                <w:rFonts w:hint="eastAsia" w:cs="宋体"/>
                <w:color w:val="000000"/>
                <w:kern w:val="0"/>
                <w:sz w:val="18"/>
                <w:szCs w:val="18"/>
                <w:lang w:bidi="ar"/>
              </w:rPr>
              <w:t>氯丙嗪</w:t>
            </w:r>
          </w:p>
        </w:tc>
        <w:tc>
          <w:tcPr>
            <w:tcW w:w="5458" w:type="dxa"/>
            <w:noWrap w:val="0"/>
            <w:vAlign w:val="center"/>
          </w:tcPr>
          <w:p w14:paraId="23A2FA25">
            <w:pPr>
              <w:widowControl/>
              <w:jc w:val="left"/>
              <w:textAlignment w:val="center"/>
              <w:rPr>
                <w:rFonts w:hint="eastAsia" w:cs="宋体"/>
                <w:color w:val="000000"/>
                <w:szCs w:val="21"/>
              </w:rPr>
            </w:pPr>
            <w:r>
              <w:rPr>
                <w:rFonts w:hint="eastAsia" w:cs="宋体"/>
                <w:color w:val="000000"/>
                <w:kern w:val="0"/>
                <w:szCs w:val="21"/>
                <w:lang w:bidi="ar"/>
              </w:rPr>
              <w:t>GB/T20763</w:t>
            </w:r>
          </w:p>
        </w:tc>
      </w:tr>
      <w:tr w14:paraId="0C00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3F80BEA">
            <w:pPr>
              <w:widowControl/>
              <w:jc w:val="left"/>
              <w:textAlignment w:val="center"/>
              <w:rPr>
                <w:rFonts w:hint="eastAsia" w:cs="宋体"/>
                <w:color w:val="000000"/>
                <w:szCs w:val="21"/>
              </w:rPr>
            </w:pPr>
            <w:r>
              <w:rPr>
                <w:rFonts w:hint="eastAsia" w:cs="宋体"/>
                <w:color w:val="000000"/>
                <w:kern w:val="0"/>
                <w:szCs w:val="21"/>
                <w:lang w:bidi="ar"/>
              </w:rPr>
              <w:t>231</w:t>
            </w:r>
          </w:p>
        </w:tc>
        <w:tc>
          <w:tcPr>
            <w:tcW w:w="3315" w:type="dxa"/>
            <w:noWrap w:val="0"/>
            <w:vAlign w:val="center"/>
          </w:tcPr>
          <w:p w14:paraId="38A2FA97">
            <w:pPr>
              <w:widowControl/>
              <w:jc w:val="left"/>
              <w:textAlignment w:val="center"/>
              <w:rPr>
                <w:rFonts w:hint="eastAsia" w:cs="宋体"/>
                <w:color w:val="000000"/>
                <w:sz w:val="18"/>
                <w:szCs w:val="18"/>
              </w:rPr>
            </w:pPr>
            <w:r>
              <w:rPr>
                <w:rFonts w:hint="eastAsia" w:cs="宋体"/>
                <w:color w:val="000000"/>
                <w:kern w:val="0"/>
                <w:sz w:val="18"/>
                <w:szCs w:val="18"/>
                <w:lang w:bidi="ar"/>
              </w:rPr>
              <w:t>氯丹</w:t>
            </w:r>
          </w:p>
        </w:tc>
        <w:tc>
          <w:tcPr>
            <w:tcW w:w="5458" w:type="dxa"/>
            <w:noWrap w:val="0"/>
            <w:vAlign w:val="center"/>
          </w:tcPr>
          <w:p w14:paraId="378BA75A">
            <w:pPr>
              <w:widowControl/>
              <w:jc w:val="left"/>
              <w:textAlignment w:val="center"/>
              <w:rPr>
                <w:rFonts w:hint="eastAsia" w:cs="宋体"/>
                <w:color w:val="000000"/>
                <w:szCs w:val="21"/>
              </w:rPr>
            </w:pPr>
            <w:r>
              <w:rPr>
                <w:rFonts w:hint="eastAsia" w:cs="宋体"/>
                <w:color w:val="000000"/>
                <w:kern w:val="0"/>
                <w:szCs w:val="21"/>
                <w:lang w:bidi="ar"/>
              </w:rPr>
              <w:t>GB/T5009.19</w:t>
            </w:r>
          </w:p>
        </w:tc>
      </w:tr>
      <w:tr w14:paraId="3FC9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B68E3E7">
            <w:pPr>
              <w:widowControl/>
              <w:jc w:val="left"/>
              <w:textAlignment w:val="center"/>
              <w:rPr>
                <w:rFonts w:hint="eastAsia" w:cs="宋体"/>
                <w:color w:val="000000"/>
                <w:szCs w:val="21"/>
              </w:rPr>
            </w:pPr>
            <w:r>
              <w:rPr>
                <w:rFonts w:hint="eastAsia" w:cs="宋体"/>
                <w:color w:val="000000"/>
                <w:kern w:val="0"/>
                <w:szCs w:val="21"/>
                <w:lang w:bidi="ar"/>
              </w:rPr>
              <w:t>232</w:t>
            </w:r>
          </w:p>
        </w:tc>
        <w:tc>
          <w:tcPr>
            <w:tcW w:w="3315" w:type="dxa"/>
            <w:noWrap w:val="0"/>
            <w:vAlign w:val="center"/>
          </w:tcPr>
          <w:p w14:paraId="39A296AE">
            <w:pPr>
              <w:widowControl/>
              <w:jc w:val="left"/>
              <w:textAlignment w:val="center"/>
              <w:rPr>
                <w:rFonts w:hint="eastAsia" w:cs="宋体"/>
                <w:color w:val="000000"/>
                <w:sz w:val="18"/>
                <w:szCs w:val="18"/>
              </w:rPr>
            </w:pPr>
            <w:r>
              <w:rPr>
                <w:rFonts w:hint="eastAsia" w:cs="宋体"/>
                <w:color w:val="000000"/>
                <w:kern w:val="0"/>
                <w:sz w:val="18"/>
                <w:szCs w:val="18"/>
                <w:lang w:bidi="ar"/>
              </w:rPr>
              <w:t>氯氟氰菊酯和高效氯氟氰菊酯</w:t>
            </w:r>
          </w:p>
        </w:tc>
        <w:tc>
          <w:tcPr>
            <w:tcW w:w="5458" w:type="dxa"/>
            <w:noWrap w:val="0"/>
            <w:vAlign w:val="center"/>
          </w:tcPr>
          <w:p w14:paraId="3BEA2D5B">
            <w:pPr>
              <w:widowControl/>
              <w:jc w:val="left"/>
              <w:textAlignment w:val="center"/>
              <w:rPr>
                <w:rFonts w:hint="eastAsia" w:cs="宋体"/>
                <w:color w:val="000000"/>
                <w:szCs w:val="21"/>
              </w:rPr>
            </w:pPr>
            <w:r>
              <w:rPr>
                <w:rFonts w:hint="eastAsia" w:cs="宋体"/>
                <w:color w:val="000000"/>
                <w:kern w:val="0"/>
                <w:szCs w:val="21"/>
                <w:lang w:bidi="ar"/>
              </w:rPr>
              <w:t>SN/T1117、GB/T23204</w:t>
            </w:r>
          </w:p>
        </w:tc>
      </w:tr>
      <w:tr w14:paraId="7336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D5148E5">
            <w:pPr>
              <w:widowControl/>
              <w:jc w:val="left"/>
              <w:textAlignment w:val="center"/>
              <w:rPr>
                <w:rFonts w:hint="eastAsia" w:cs="宋体"/>
                <w:color w:val="000000"/>
                <w:szCs w:val="21"/>
              </w:rPr>
            </w:pPr>
            <w:r>
              <w:rPr>
                <w:rFonts w:hint="eastAsia" w:cs="宋体"/>
                <w:color w:val="000000"/>
                <w:kern w:val="0"/>
                <w:szCs w:val="21"/>
                <w:lang w:bidi="ar"/>
              </w:rPr>
              <w:t>233</w:t>
            </w:r>
          </w:p>
        </w:tc>
        <w:tc>
          <w:tcPr>
            <w:tcW w:w="3315" w:type="dxa"/>
            <w:noWrap w:val="0"/>
            <w:vAlign w:val="center"/>
          </w:tcPr>
          <w:p w14:paraId="3B591BF6">
            <w:pPr>
              <w:widowControl/>
              <w:jc w:val="left"/>
              <w:textAlignment w:val="center"/>
              <w:rPr>
                <w:rFonts w:hint="eastAsia" w:cs="宋体"/>
                <w:color w:val="000000"/>
                <w:sz w:val="18"/>
                <w:szCs w:val="18"/>
              </w:rPr>
            </w:pPr>
            <w:r>
              <w:rPr>
                <w:rFonts w:hint="eastAsia" w:cs="宋体"/>
                <w:color w:val="000000"/>
                <w:kern w:val="0"/>
                <w:sz w:val="18"/>
                <w:szCs w:val="18"/>
                <w:lang w:bidi="ar"/>
              </w:rPr>
              <w:t>氯菊酯</w:t>
            </w:r>
          </w:p>
        </w:tc>
        <w:tc>
          <w:tcPr>
            <w:tcW w:w="5458" w:type="dxa"/>
            <w:noWrap w:val="0"/>
            <w:vAlign w:val="center"/>
          </w:tcPr>
          <w:p w14:paraId="68EEAA53">
            <w:pPr>
              <w:widowControl/>
              <w:jc w:val="left"/>
              <w:textAlignment w:val="center"/>
              <w:rPr>
                <w:rFonts w:hint="eastAsia" w:cs="宋体"/>
                <w:color w:val="000000"/>
                <w:szCs w:val="21"/>
              </w:rPr>
            </w:pPr>
            <w:r>
              <w:rPr>
                <w:rFonts w:hint="eastAsia" w:cs="宋体"/>
                <w:color w:val="000000"/>
                <w:kern w:val="0"/>
                <w:szCs w:val="21"/>
                <w:lang w:bidi="ar"/>
              </w:rPr>
              <w:t>GB/T23204、SN/T1117</w:t>
            </w:r>
          </w:p>
        </w:tc>
      </w:tr>
      <w:tr w14:paraId="18C3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5AE0A1F">
            <w:pPr>
              <w:widowControl/>
              <w:jc w:val="left"/>
              <w:textAlignment w:val="center"/>
              <w:rPr>
                <w:rFonts w:hint="eastAsia" w:cs="宋体"/>
                <w:color w:val="000000"/>
                <w:szCs w:val="21"/>
              </w:rPr>
            </w:pPr>
            <w:r>
              <w:rPr>
                <w:rFonts w:hint="eastAsia" w:cs="宋体"/>
                <w:color w:val="000000"/>
                <w:kern w:val="0"/>
                <w:szCs w:val="21"/>
                <w:lang w:bidi="ar"/>
              </w:rPr>
              <w:t>234</w:t>
            </w:r>
          </w:p>
        </w:tc>
        <w:tc>
          <w:tcPr>
            <w:tcW w:w="3315" w:type="dxa"/>
            <w:noWrap w:val="0"/>
            <w:vAlign w:val="center"/>
          </w:tcPr>
          <w:p w14:paraId="69D97F8F">
            <w:pPr>
              <w:widowControl/>
              <w:jc w:val="left"/>
              <w:textAlignment w:val="center"/>
              <w:rPr>
                <w:rFonts w:hint="eastAsia" w:cs="宋体"/>
                <w:color w:val="000000"/>
                <w:sz w:val="18"/>
                <w:szCs w:val="18"/>
              </w:rPr>
            </w:pPr>
            <w:r>
              <w:rPr>
                <w:rFonts w:hint="eastAsia" w:cs="宋体"/>
                <w:color w:val="000000"/>
                <w:kern w:val="0"/>
                <w:sz w:val="18"/>
                <w:szCs w:val="18"/>
                <w:lang w:bidi="ar"/>
              </w:rPr>
              <w:t>氯霉素</w:t>
            </w:r>
          </w:p>
        </w:tc>
        <w:tc>
          <w:tcPr>
            <w:tcW w:w="5458" w:type="dxa"/>
            <w:noWrap w:val="0"/>
            <w:vAlign w:val="center"/>
          </w:tcPr>
          <w:p w14:paraId="11C0CEB6">
            <w:pPr>
              <w:widowControl/>
              <w:jc w:val="left"/>
              <w:textAlignment w:val="center"/>
              <w:rPr>
                <w:rFonts w:hint="eastAsia" w:cs="宋体"/>
                <w:color w:val="000000"/>
                <w:szCs w:val="21"/>
              </w:rPr>
            </w:pPr>
            <w:r>
              <w:rPr>
                <w:rFonts w:hint="eastAsia" w:cs="宋体"/>
                <w:color w:val="000000"/>
                <w:kern w:val="0"/>
                <w:szCs w:val="21"/>
                <w:lang w:bidi="ar"/>
              </w:rPr>
              <w:t>GB/T22338</w:t>
            </w:r>
          </w:p>
        </w:tc>
      </w:tr>
      <w:tr w14:paraId="7904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FE354C0">
            <w:pPr>
              <w:widowControl/>
              <w:jc w:val="left"/>
              <w:textAlignment w:val="center"/>
              <w:rPr>
                <w:rFonts w:hint="eastAsia" w:cs="宋体"/>
                <w:color w:val="000000"/>
                <w:szCs w:val="21"/>
              </w:rPr>
            </w:pPr>
            <w:r>
              <w:rPr>
                <w:rFonts w:hint="eastAsia" w:cs="宋体"/>
                <w:color w:val="000000"/>
                <w:kern w:val="0"/>
                <w:szCs w:val="21"/>
                <w:lang w:bidi="ar"/>
              </w:rPr>
              <w:t>235</w:t>
            </w:r>
          </w:p>
        </w:tc>
        <w:tc>
          <w:tcPr>
            <w:tcW w:w="3315" w:type="dxa"/>
            <w:noWrap w:val="0"/>
            <w:vAlign w:val="center"/>
          </w:tcPr>
          <w:p w14:paraId="35FDF90D">
            <w:pPr>
              <w:widowControl/>
              <w:jc w:val="left"/>
              <w:textAlignment w:val="center"/>
              <w:rPr>
                <w:rFonts w:hint="eastAsia" w:cs="宋体"/>
                <w:color w:val="000000"/>
                <w:sz w:val="18"/>
                <w:szCs w:val="18"/>
              </w:rPr>
            </w:pPr>
            <w:r>
              <w:rPr>
                <w:rFonts w:hint="eastAsia" w:cs="宋体"/>
                <w:color w:val="000000"/>
                <w:kern w:val="0"/>
                <w:sz w:val="18"/>
                <w:szCs w:val="18"/>
                <w:lang w:bidi="ar"/>
              </w:rPr>
              <w:t>氯氰菊酯和高效氯氰菊酯</w:t>
            </w:r>
          </w:p>
        </w:tc>
        <w:tc>
          <w:tcPr>
            <w:tcW w:w="5458" w:type="dxa"/>
            <w:noWrap w:val="0"/>
            <w:vAlign w:val="center"/>
          </w:tcPr>
          <w:p w14:paraId="59FF62B6">
            <w:pPr>
              <w:widowControl/>
              <w:jc w:val="left"/>
              <w:textAlignment w:val="center"/>
              <w:rPr>
                <w:rFonts w:hint="eastAsia" w:cs="宋体"/>
                <w:color w:val="000000"/>
                <w:szCs w:val="21"/>
              </w:rPr>
            </w:pPr>
            <w:r>
              <w:rPr>
                <w:rFonts w:hint="eastAsia" w:cs="宋体"/>
                <w:color w:val="000000"/>
                <w:kern w:val="0"/>
                <w:szCs w:val="21"/>
                <w:lang w:bidi="ar"/>
              </w:rPr>
              <w:t>GB/T23204、SN/T1117</w:t>
            </w:r>
          </w:p>
        </w:tc>
      </w:tr>
      <w:tr w14:paraId="48B8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F8E30C7">
            <w:pPr>
              <w:widowControl/>
              <w:jc w:val="left"/>
              <w:textAlignment w:val="center"/>
              <w:rPr>
                <w:rFonts w:hint="eastAsia" w:cs="宋体"/>
                <w:color w:val="000000"/>
                <w:szCs w:val="21"/>
              </w:rPr>
            </w:pPr>
            <w:r>
              <w:rPr>
                <w:rFonts w:hint="eastAsia" w:cs="宋体"/>
                <w:color w:val="000000"/>
                <w:kern w:val="0"/>
                <w:szCs w:val="21"/>
                <w:lang w:bidi="ar"/>
              </w:rPr>
              <w:t>236</w:t>
            </w:r>
          </w:p>
        </w:tc>
        <w:tc>
          <w:tcPr>
            <w:tcW w:w="3315" w:type="dxa"/>
            <w:noWrap w:val="0"/>
            <w:vAlign w:val="center"/>
          </w:tcPr>
          <w:p w14:paraId="36A95D4B">
            <w:pPr>
              <w:widowControl/>
              <w:jc w:val="left"/>
              <w:textAlignment w:val="center"/>
              <w:rPr>
                <w:rFonts w:hint="eastAsia" w:cs="宋体"/>
                <w:color w:val="000000"/>
                <w:sz w:val="18"/>
                <w:szCs w:val="18"/>
              </w:rPr>
            </w:pPr>
            <w:r>
              <w:rPr>
                <w:rFonts w:hint="eastAsia" w:cs="宋体"/>
                <w:color w:val="000000"/>
                <w:kern w:val="0"/>
                <w:sz w:val="18"/>
                <w:szCs w:val="18"/>
                <w:lang w:bidi="ar"/>
              </w:rPr>
              <w:t>氯唑磷</w:t>
            </w:r>
          </w:p>
        </w:tc>
        <w:tc>
          <w:tcPr>
            <w:tcW w:w="5458" w:type="dxa"/>
            <w:noWrap w:val="0"/>
            <w:vAlign w:val="center"/>
          </w:tcPr>
          <w:p w14:paraId="0260F109">
            <w:pPr>
              <w:widowControl/>
              <w:jc w:val="left"/>
              <w:textAlignment w:val="center"/>
              <w:rPr>
                <w:rFonts w:hint="eastAsia" w:cs="宋体"/>
                <w:color w:val="000000"/>
                <w:szCs w:val="21"/>
              </w:rPr>
            </w:pPr>
            <w:r>
              <w:rPr>
                <w:rFonts w:hint="eastAsia" w:cs="宋体"/>
                <w:color w:val="000000"/>
                <w:kern w:val="0"/>
                <w:szCs w:val="21"/>
                <w:lang w:bidi="ar"/>
              </w:rPr>
              <w:t>GB/T20769</w:t>
            </w:r>
          </w:p>
        </w:tc>
      </w:tr>
      <w:tr w14:paraId="732D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F25A8EC">
            <w:pPr>
              <w:widowControl/>
              <w:jc w:val="left"/>
              <w:textAlignment w:val="center"/>
              <w:rPr>
                <w:rFonts w:hint="eastAsia" w:cs="宋体"/>
                <w:color w:val="000000"/>
                <w:szCs w:val="21"/>
              </w:rPr>
            </w:pPr>
            <w:r>
              <w:rPr>
                <w:rFonts w:hint="eastAsia" w:cs="宋体"/>
                <w:color w:val="000000"/>
                <w:kern w:val="0"/>
                <w:szCs w:val="21"/>
                <w:lang w:bidi="ar"/>
              </w:rPr>
              <w:t>237</w:t>
            </w:r>
          </w:p>
        </w:tc>
        <w:tc>
          <w:tcPr>
            <w:tcW w:w="3315" w:type="dxa"/>
            <w:noWrap w:val="0"/>
            <w:vAlign w:val="center"/>
          </w:tcPr>
          <w:p w14:paraId="52527655">
            <w:pPr>
              <w:widowControl/>
              <w:jc w:val="left"/>
              <w:textAlignment w:val="center"/>
              <w:rPr>
                <w:rFonts w:hint="eastAsia" w:cs="宋体"/>
                <w:color w:val="000000"/>
                <w:sz w:val="18"/>
                <w:szCs w:val="18"/>
              </w:rPr>
            </w:pPr>
            <w:r>
              <w:rPr>
                <w:rFonts w:hint="eastAsia" w:cs="宋体"/>
                <w:color w:val="000000"/>
                <w:kern w:val="0"/>
                <w:sz w:val="18"/>
                <w:szCs w:val="18"/>
                <w:lang w:bidi="ar"/>
              </w:rPr>
              <w:t>马拉硫磷</w:t>
            </w:r>
          </w:p>
        </w:tc>
        <w:tc>
          <w:tcPr>
            <w:tcW w:w="5458" w:type="dxa"/>
            <w:noWrap w:val="0"/>
            <w:vAlign w:val="center"/>
          </w:tcPr>
          <w:p w14:paraId="3AE1F744">
            <w:pPr>
              <w:widowControl/>
              <w:jc w:val="left"/>
              <w:textAlignment w:val="center"/>
              <w:rPr>
                <w:rFonts w:hint="eastAsia" w:cs="宋体"/>
                <w:color w:val="000000"/>
                <w:szCs w:val="21"/>
              </w:rPr>
            </w:pPr>
            <w:r>
              <w:rPr>
                <w:rFonts w:hint="eastAsia" w:cs="宋体"/>
                <w:color w:val="000000"/>
                <w:kern w:val="0"/>
                <w:szCs w:val="21"/>
                <w:lang w:bidi="ar"/>
              </w:rPr>
              <w:t>GB/T20769</w:t>
            </w:r>
          </w:p>
        </w:tc>
      </w:tr>
      <w:tr w14:paraId="5C4B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D0DD366">
            <w:pPr>
              <w:widowControl/>
              <w:jc w:val="left"/>
              <w:textAlignment w:val="center"/>
              <w:rPr>
                <w:rFonts w:hint="eastAsia" w:cs="宋体"/>
                <w:color w:val="000000"/>
                <w:szCs w:val="21"/>
              </w:rPr>
            </w:pPr>
            <w:r>
              <w:rPr>
                <w:rFonts w:hint="eastAsia" w:cs="宋体"/>
                <w:color w:val="000000"/>
                <w:kern w:val="0"/>
                <w:szCs w:val="21"/>
                <w:lang w:bidi="ar"/>
              </w:rPr>
              <w:t>238</w:t>
            </w:r>
          </w:p>
        </w:tc>
        <w:tc>
          <w:tcPr>
            <w:tcW w:w="3315" w:type="dxa"/>
            <w:noWrap w:val="0"/>
            <w:vAlign w:val="center"/>
          </w:tcPr>
          <w:p w14:paraId="193ACC01">
            <w:pPr>
              <w:widowControl/>
              <w:jc w:val="left"/>
              <w:textAlignment w:val="center"/>
              <w:rPr>
                <w:rFonts w:hint="eastAsia" w:cs="宋体"/>
                <w:color w:val="000000"/>
                <w:sz w:val="18"/>
                <w:szCs w:val="18"/>
              </w:rPr>
            </w:pPr>
            <w:r>
              <w:rPr>
                <w:rFonts w:hint="eastAsia" w:cs="宋体"/>
                <w:color w:val="000000"/>
                <w:kern w:val="0"/>
                <w:sz w:val="18"/>
                <w:szCs w:val="18"/>
                <w:lang w:bidi="ar"/>
              </w:rPr>
              <w:t>吗啡</w:t>
            </w:r>
          </w:p>
        </w:tc>
        <w:tc>
          <w:tcPr>
            <w:tcW w:w="5458" w:type="dxa"/>
            <w:noWrap w:val="0"/>
            <w:vAlign w:val="center"/>
          </w:tcPr>
          <w:p w14:paraId="3CEBBFF7">
            <w:pPr>
              <w:widowControl/>
              <w:jc w:val="left"/>
              <w:textAlignment w:val="center"/>
              <w:rPr>
                <w:rFonts w:hint="eastAsia" w:cs="宋体"/>
                <w:color w:val="000000"/>
                <w:szCs w:val="21"/>
              </w:rPr>
            </w:pPr>
            <w:r>
              <w:rPr>
                <w:rFonts w:hint="eastAsia" w:cs="宋体"/>
                <w:color w:val="000000"/>
                <w:kern w:val="0"/>
                <w:szCs w:val="21"/>
                <w:lang w:bidi="ar"/>
              </w:rPr>
              <w:t>DB31/2010</w:t>
            </w:r>
          </w:p>
        </w:tc>
      </w:tr>
      <w:tr w14:paraId="3EB3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3460BA9">
            <w:pPr>
              <w:widowControl/>
              <w:jc w:val="left"/>
              <w:textAlignment w:val="center"/>
              <w:rPr>
                <w:rFonts w:hint="eastAsia" w:cs="宋体"/>
                <w:color w:val="000000"/>
                <w:szCs w:val="21"/>
              </w:rPr>
            </w:pPr>
            <w:r>
              <w:rPr>
                <w:rFonts w:hint="eastAsia" w:cs="宋体"/>
                <w:color w:val="000000"/>
                <w:kern w:val="0"/>
                <w:szCs w:val="21"/>
                <w:lang w:bidi="ar"/>
              </w:rPr>
              <w:t>239</w:t>
            </w:r>
          </w:p>
        </w:tc>
        <w:tc>
          <w:tcPr>
            <w:tcW w:w="3315" w:type="dxa"/>
            <w:noWrap w:val="0"/>
            <w:vAlign w:val="center"/>
          </w:tcPr>
          <w:p w14:paraId="782BA929">
            <w:pPr>
              <w:widowControl/>
              <w:jc w:val="left"/>
              <w:textAlignment w:val="center"/>
              <w:rPr>
                <w:rFonts w:hint="eastAsia" w:cs="宋体"/>
                <w:color w:val="000000"/>
                <w:sz w:val="18"/>
                <w:szCs w:val="18"/>
              </w:rPr>
            </w:pPr>
            <w:r>
              <w:rPr>
                <w:rFonts w:hint="eastAsia" w:cs="宋体"/>
                <w:color w:val="000000"/>
                <w:kern w:val="0"/>
                <w:sz w:val="18"/>
                <w:szCs w:val="18"/>
                <w:lang w:bidi="ar"/>
              </w:rPr>
              <w:t>麦芽糖</w:t>
            </w:r>
          </w:p>
        </w:tc>
        <w:tc>
          <w:tcPr>
            <w:tcW w:w="5458" w:type="dxa"/>
            <w:noWrap w:val="0"/>
            <w:vAlign w:val="center"/>
          </w:tcPr>
          <w:p w14:paraId="156241B0">
            <w:pPr>
              <w:widowControl/>
              <w:jc w:val="left"/>
              <w:textAlignment w:val="center"/>
              <w:rPr>
                <w:rFonts w:hint="eastAsia" w:cs="宋体"/>
                <w:color w:val="000000"/>
                <w:szCs w:val="21"/>
              </w:rPr>
            </w:pPr>
            <w:r>
              <w:rPr>
                <w:rFonts w:hint="eastAsia" w:cs="宋体"/>
                <w:color w:val="000000"/>
                <w:kern w:val="0"/>
                <w:szCs w:val="21"/>
                <w:lang w:bidi="ar"/>
              </w:rPr>
              <w:t>GB5009.8</w:t>
            </w:r>
          </w:p>
        </w:tc>
      </w:tr>
      <w:tr w14:paraId="77A8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8FEB2A6">
            <w:pPr>
              <w:widowControl/>
              <w:jc w:val="left"/>
              <w:textAlignment w:val="center"/>
              <w:rPr>
                <w:rFonts w:hint="eastAsia" w:cs="宋体"/>
                <w:color w:val="000000"/>
                <w:szCs w:val="21"/>
              </w:rPr>
            </w:pPr>
            <w:r>
              <w:rPr>
                <w:rFonts w:hint="eastAsia" w:cs="宋体"/>
                <w:color w:val="000000"/>
                <w:kern w:val="0"/>
                <w:szCs w:val="21"/>
                <w:lang w:bidi="ar"/>
              </w:rPr>
              <w:t>240</w:t>
            </w:r>
          </w:p>
        </w:tc>
        <w:tc>
          <w:tcPr>
            <w:tcW w:w="3315" w:type="dxa"/>
            <w:noWrap w:val="0"/>
            <w:vAlign w:val="center"/>
          </w:tcPr>
          <w:p w14:paraId="1C4077FB">
            <w:pPr>
              <w:widowControl/>
              <w:jc w:val="left"/>
              <w:textAlignment w:val="center"/>
              <w:rPr>
                <w:rFonts w:hint="eastAsia" w:cs="宋体"/>
                <w:color w:val="000000"/>
                <w:sz w:val="18"/>
                <w:szCs w:val="18"/>
              </w:rPr>
            </w:pPr>
            <w:r>
              <w:rPr>
                <w:rFonts w:hint="eastAsia" w:cs="宋体"/>
                <w:color w:val="000000"/>
                <w:kern w:val="0"/>
                <w:sz w:val="18"/>
                <w:szCs w:val="18"/>
                <w:lang w:bidi="ar"/>
              </w:rPr>
              <w:t>螨</w:t>
            </w:r>
          </w:p>
        </w:tc>
        <w:tc>
          <w:tcPr>
            <w:tcW w:w="5458" w:type="dxa"/>
            <w:noWrap w:val="0"/>
            <w:vAlign w:val="center"/>
          </w:tcPr>
          <w:p w14:paraId="1DE13C07">
            <w:pPr>
              <w:widowControl/>
              <w:jc w:val="left"/>
              <w:textAlignment w:val="center"/>
              <w:rPr>
                <w:rFonts w:hint="eastAsia" w:cs="宋体"/>
                <w:color w:val="000000"/>
                <w:szCs w:val="21"/>
              </w:rPr>
            </w:pPr>
            <w:r>
              <w:rPr>
                <w:rFonts w:hint="eastAsia" w:cs="宋体"/>
                <w:color w:val="000000"/>
                <w:kern w:val="0"/>
                <w:szCs w:val="21"/>
                <w:lang w:bidi="ar"/>
              </w:rPr>
              <w:t>GB13104</w:t>
            </w:r>
          </w:p>
        </w:tc>
      </w:tr>
      <w:tr w14:paraId="66C8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B444C5F">
            <w:pPr>
              <w:widowControl/>
              <w:jc w:val="left"/>
              <w:textAlignment w:val="center"/>
              <w:rPr>
                <w:rFonts w:hint="eastAsia" w:cs="宋体"/>
                <w:color w:val="000000"/>
                <w:szCs w:val="21"/>
              </w:rPr>
            </w:pPr>
            <w:r>
              <w:rPr>
                <w:rFonts w:hint="eastAsia" w:cs="宋体"/>
                <w:color w:val="000000"/>
                <w:kern w:val="0"/>
                <w:szCs w:val="21"/>
                <w:lang w:bidi="ar"/>
              </w:rPr>
              <w:t>241</w:t>
            </w:r>
          </w:p>
        </w:tc>
        <w:tc>
          <w:tcPr>
            <w:tcW w:w="3315" w:type="dxa"/>
            <w:noWrap w:val="0"/>
            <w:vAlign w:val="center"/>
          </w:tcPr>
          <w:p w14:paraId="2C48B71D">
            <w:pPr>
              <w:widowControl/>
              <w:jc w:val="left"/>
              <w:textAlignment w:val="center"/>
              <w:rPr>
                <w:rFonts w:hint="eastAsia" w:cs="宋体"/>
                <w:color w:val="000000"/>
                <w:sz w:val="18"/>
                <w:szCs w:val="18"/>
              </w:rPr>
            </w:pPr>
            <w:r>
              <w:rPr>
                <w:rFonts w:hint="eastAsia" w:cs="宋体"/>
                <w:color w:val="000000"/>
                <w:kern w:val="0"/>
                <w:sz w:val="18"/>
                <w:szCs w:val="18"/>
                <w:lang w:bidi="ar"/>
              </w:rPr>
              <w:t>没食子酸丙酯（PG）</w:t>
            </w:r>
          </w:p>
        </w:tc>
        <w:tc>
          <w:tcPr>
            <w:tcW w:w="5458" w:type="dxa"/>
            <w:noWrap w:val="0"/>
            <w:vAlign w:val="center"/>
          </w:tcPr>
          <w:p w14:paraId="168D879E">
            <w:pPr>
              <w:widowControl/>
              <w:jc w:val="left"/>
              <w:textAlignment w:val="center"/>
              <w:rPr>
                <w:rFonts w:hint="eastAsia" w:cs="宋体"/>
                <w:color w:val="000000"/>
                <w:szCs w:val="21"/>
              </w:rPr>
            </w:pPr>
            <w:r>
              <w:rPr>
                <w:rFonts w:hint="eastAsia" w:cs="宋体"/>
                <w:color w:val="000000"/>
                <w:kern w:val="0"/>
                <w:szCs w:val="21"/>
                <w:lang w:bidi="ar"/>
              </w:rPr>
              <w:t>GB5009.32</w:t>
            </w:r>
          </w:p>
        </w:tc>
      </w:tr>
      <w:tr w14:paraId="0BBE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A2E1BC7">
            <w:pPr>
              <w:widowControl/>
              <w:jc w:val="left"/>
              <w:textAlignment w:val="center"/>
              <w:rPr>
                <w:rFonts w:hint="eastAsia" w:cs="宋体"/>
                <w:color w:val="000000"/>
                <w:szCs w:val="21"/>
              </w:rPr>
            </w:pPr>
            <w:r>
              <w:rPr>
                <w:rFonts w:hint="eastAsia" w:cs="宋体"/>
                <w:color w:val="000000"/>
                <w:kern w:val="0"/>
                <w:szCs w:val="21"/>
                <w:lang w:bidi="ar"/>
              </w:rPr>
              <w:t>242</w:t>
            </w:r>
          </w:p>
        </w:tc>
        <w:tc>
          <w:tcPr>
            <w:tcW w:w="3315" w:type="dxa"/>
            <w:noWrap w:val="0"/>
            <w:vAlign w:val="center"/>
          </w:tcPr>
          <w:p w14:paraId="68E9752E">
            <w:pPr>
              <w:widowControl/>
              <w:jc w:val="left"/>
              <w:textAlignment w:val="center"/>
              <w:rPr>
                <w:rFonts w:hint="eastAsia" w:cs="宋体"/>
                <w:color w:val="000000"/>
                <w:sz w:val="18"/>
                <w:szCs w:val="18"/>
              </w:rPr>
            </w:pPr>
            <w:r>
              <w:rPr>
                <w:rFonts w:hint="eastAsia" w:cs="宋体"/>
                <w:color w:val="000000"/>
                <w:kern w:val="0"/>
                <w:sz w:val="18"/>
                <w:szCs w:val="18"/>
                <w:lang w:bidi="ar"/>
              </w:rPr>
              <w:t>霉菌</w:t>
            </w:r>
          </w:p>
        </w:tc>
        <w:tc>
          <w:tcPr>
            <w:tcW w:w="5458" w:type="dxa"/>
            <w:noWrap w:val="0"/>
            <w:vAlign w:val="center"/>
          </w:tcPr>
          <w:p w14:paraId="709B7B6A">
            <w:pPr>
              <w:widowControl/>
              <w:jc w:val="left"/>
              <w:textAlignment w:val="center"/>
              <w:rPr>
                <w:rFonts w:hint="eastAsia" w:cs="宋体"/>
                <w:color w:val="000000"/>
                <w:szCs w:val="21"/>
              </w:rPr>
            </w:pPr>
            <w:r>
              <w:rPr>
                <w:rFonts w:hint="eastAsia" w:cs="宋体"/>
                <w:color w:val="000000"/>
                <w:kern w:val="0"/>
                <w:szCs w:val="21"/>
                <w:lang w:bidi="ar"/>
              </w:rPr>
              <w:t>GB4789.15</w:t>
            </w:r>
          </w:p>
        </w:tc>
      </w:tr>
      <w:tr w14:paraId="4AB5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4F009AB">
            <w:pPr>
              <w:widowControl/>
              <w:jc w:val="left"/>
              <w:textAlignment w:val="center"/>
              <w:rPr>
                <w:rFonts w:hint="eastAsia" w:cs="宋体"/>
                <w:color w:val="000000"/>
                <w:szCs w:val="21"/>
              </w:rPr>
            </w:pPr>
            <w:r>
              <w:rPr>
                <w:rFonts w:hint="eastAsia" w:cs="宋体"/>
                <w:color w:val="000000"/>
                <w:kern w:val="0"/>
                <w:szCs w:val="21"/>
                <w:lang w:bidi="ar"/>
              </w:rPr>
              <w:t>243</w:t>
            </w:r>
          </w:p>
        </w:tc>
        <w:tc>
          <w:tcPr>
            <w:tcW w:w="3315" w:type="dxa"/>
            <w:noWrap w:val="0"/>
            <w:vAlign w:val="center"/>
          </w:tcPr>
          <w:p w14:paraId="29623449">
            <w:pPr>
              <w:widowControl/>
              <w:jc w:val="left"/>
              <w:textAlignment w:val="center"/>
              <w:rPr>
                <w:rFonts w:hint="eastAsia" w:cs="宋体"/>
                <w:color w:val="000000"/>
                <w:sz w:val="18"/>
                <w:szCs w:val="18"/>
              </w:rPr>
            </w:pPr>
            <w:r>
              <w:rPr>
                <w:rFonts w:hint="eastAsia" w:cs="宋体"/>
                <w:color w:val="000000"/>
                <w:kern w:val="0"/>
                <w:sz w:val="18"/>
                <w:szCs w:val="18"/>
                <w:lang w:bidi="ar"/>
              </w:rPr>
              <w:t>霉菌和酵母</w:t>
            </w:r>
          </w:p>
        </w:tc>
        <w:tc>
          <w:tcPr>
            <w:tcW w:w="5458" w:type="dxa"/>
            <w:noWrap w:val="0"/>
            <w:vAlign w:val="center"/>
          </w:tcPr>
          <w:p w14:paraId="5C8FB033">
            <w:pPr>
              <w:widowControl/>
              <w:jc w:val="left"/>
              <w:textAlignment w:val="center"/>
              <w:rPr>
                <w:rFonts w:hint="eastAsia" w:cs="宋体"/>
                <w:color w:val="000000"/>
                <w:szCs w:val="21"/>
              </w:rPr>
            </w:pPr>
            <w:r>
              <w:rPr>
                <w:rFonts w:hint="eastAsia" w:cs="宋体"/>
                <w:color w:val="000000"/>
                <w:kern w:val="0"/>
                <w:szCs w:val="21"/>
                <w:lang w:bidi="ar"/>
              </w:rPr>
              <w:t>GB4789.15</w:t>
            </w:r>
          </w:p>
        </w:tc>
      </w:tr>
      <w:tr w14:paraId="5741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8A35A0E">
            <w:pPr>
              <w:widowControl/>
              <w:jc w:val="left"/>
              <w:textAlignment w:val="center"/>
              <w:rPr>
                <w:rFonts w:hint="eastAsia" w:cs="宋体"/>
                <w:color w:val="000000"/>
                <w:szCs w:val="21"/>
              </w:rPr>
            </w:pPr>
            <w:r>
              <w:rPr>
                <w:rFonts w:hint="eastAsia" w:cs="宋体"/>
                <w:color w:val="000000"/>
                <w:kern w:val="0"/>
                <w:szCs w:val="21"/>
                <w:lang w:bidi="ar"/>
              </w:rPr>
              <w:t>244</w:t>
            </w:r>
          </w:p>
        </w:tc>
        <w:tc>
          <w:tcPr>
            <w:tcW w:w="3315" w:type="dxa"/>
            <w:noWrap w:val="0"/>
            <w:vAlign w:val="center"/>
          </w:tcPr>
          <w:p w14:paraId="47812FF1">
            <w:pPr>
              <w:widowControl/>
              <w:jc w:val="left"/>
              <w:textAlignment w:val="center"/>
              <w:rPr>
                <w:rFonts w:hint="eastAsia" w:cs="宋体"/>
                <w:color w:val="000000"/>
                <w:sz w:val="18"/>
                <w:szCs w:val="18"/>
              </w:rPr>
            </w:pPr>
            <w:r>
              <w:rPr>
                <w:rFonts w:hint="eastAsia" w:cs="宋体"/>
                <w:color w:val="000000"/>
                <w:kern w:val="0"/>
                <w:sz w:val="18"/>
                <w:szCs w:val="18"/>
                <w:lang w:bidi="ar"/>
              </w:rPr>
              <w:t>咪鲜胺</w:t>
            </w:r>
          </w:p>
        </w:tc>
        <w:tc>
          <w:tcPr>
            <w:tcW w:w="5458" w:type="dxa"/>
            <w:noWrap w:val="0"/>
            <w:vAlign w:val="center"/>
          </w:tcPr>
          <w:p w14:paraId="38C9EBC9">
            <w:pPr>
              <w:widowControl/>
              <w:jc w:val="left"/>
              <w:textAlignment w:val="center"/>
              <w:rPr>
                <w:rFonts w:hint="eastAsia" w:cs="宋体"/>
                <w:color w:val="000000"/>
                <w:szCs w:val="21"/>
              </w:rPr>
            </w:pPr>
            <w:r>
              <w:rPr>
                <w:rFonts w:hint="eastAsia" w:cs="宋体"/>
                <w:color w:val="000000"/>
                <w:kern w:val="0"/>
                <w:szCs w:val="21"/>
                <w:lang w:bidi="ar"/>
              </w:rPr>
              <w:t>NY/T1456</w:t>
            </w:r>
          </w:p>
        </w:tc>
      </w:tr>
      <w:tr w14:paraId="7D12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C781895">
            <w:pPr>
              <w:widowControl/>
              <w:jc w:val="left"/>
              <w:textAlignment w:val="center"/>
              <w:rPr>
                <w:rFonts w:hint="eastAsia" w:cs="宋体"/>
                <w:color w:val="000000"/>
                <w:szCs w:val="21"/>
              </w:rPr>
            </w:pPr>
            <w:r>
              <w:rPr>
                <w:rFonts w:hint="eastAsia" w:cs="宋体"/>
                <w:color w:val="000000"/>
                <w:kern w:val="0"/>
                <w:szCs w:val="21"/>
                <w:lang w:bidi="ar"/>
              </w:rPr>
              <w:t>245</w:t>
            </w:r>
          </w:p>
        </w:tc>
        <w:tc>
          <w:tcPr>
            <w:tcW w:w="3315" w:type="dxa"/>
            <w:noWrap w:val="0"/>
            <w:vAlign w:val="center"/>
          </w:tcPr>
          <w:p w14:paraId="17CA8F69">
            <w:pPr>
              <w:widowControl/>
              <w:jc w:val="left"/>
              <w:textAlignment w:val="center"/>
              <w:rPr>
                <w:rFonts w:hint="eastAsia" w:cs="宋体"/>
                <w:color w:val="000000"/>
                <w:sz w:val="18"/>
                <w:szCs w:val="18"/>
              </w:rPr>
            </w:pPr>
            <w:r>
              <w:rPr>
                <w:rFonts w:hint="eastAsia" w:cs="宋体"/>
                <w:color w:val="000000"/>
                <w:kern w:val="0"/>
                <w:sz w:val="18"/>
                <w:szCs w:val="18"/>
                <w:lang w:bidi="ar"/>
              </w:rPr>
              <w:t>醚菊酯</w:t>
            </w:r>
          </w:p>
        </w:tc>
        <w:tc>
          <w:tcPr>
            <w:tcW w:w="5458" w:type="dxa"/>
            <w:noWrap w:val="0"/>
            <w:vAlign w:val="center"/>
          </w:tcPr>
          <w:p w14:paraId="792F6395">
            <w:pPr>
              <w:widowControl/>
              <w:jc w:val="left"/>
              <w:textAlignment w:val="center"/>
              <w:rPr>
                <w:rFonts w:hint="eastAsia" w:cs="宋体"/>
                <w:color w:val="000000"/>
                <w:szCs w:val="21"/>
              </w:rPr>
            </w:pPr>
            <w:r>
              <w:rPr>
                <w:rFonts w:hint="eastAsia" w:cs="宋体"/>
                <w:color w:val="000000"/>
                <w:kern w:val="0"/>
                <w:szCs w:val="21"/>
                <w:lang w:bidi="ar"/>
              </w:rPr>
              <w:t>参照SN/T2151</w:t>
            </w:r>
          </w:p>
        </w:tc>
      </w:tr>
      <w:tr w14:paraId="1033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6974378">
            <w:pPr>
              <w:widowControl/>
              <w:jc w:val="left"/>
              <w:textAlignment w:val="center"/>
              <w:rPr>
                <w:rFonts w:hint="eastAsia" w:cs="宋体"/>
                <w:color w:val="000000"/>
                <w:szCs w:val="21"/>
              </w:rPr>
            </w:pPr>
            <w:r>
              <w:rPr>
                <w:rFonts w:hint="eastAsia" w:cs="宋体"/>
                <w:color w:val="000000"/>
                <w:kern w:val="0"/>
                <w:szCs w:val="21"/>
                <w:lang w:bidi="ar"/>
              </w:rPr>
              <w:t>246</w:t>
            </w:r>
          </w:p>
        </w:tc>
        <w:tc>
          <w:tcPr>
            <w:tcW w:w="3315" w:type="dxa"/>
            <w:noWrap w:val="0"/>
            <w:vAlign w:val="center"/>
          </w:tcPr>
          <w:p w14:paraId="1C6A1B7C">
            <w:pPr>
              <w:widowControl/>
              <w:jc w:val="left"/>
              <w:textAlignment w:val="center"/>
              <w:rPr>
                <w:rFonts w:hint="eastAsia" w:cs="宋体"/>
                <w:color w:val="000000"/>
                <w:sz w:val="18"/>
                <w:szCs w:val="18"/>
              </w:rPr>
            </w:pPr>
            <w:r>
              <w:rPr>
                <w:rFonts w:hint="eastAsia" w:cs="宋体"/>
                <w:color w:val="000000"/>
                <w:kern w:val="0"/>
                <w:sz w:val="18"/>
                <w:szCs w:val="18"/>
                <w:lang w:bidi="ar"/>
              </w:rPr>
              <w:t>米酵菌酸</w:t>
            </w:r>
          </w:p>
        </w:tc>
        <w:tc>
          <w:tcPr>
            <w:tcW w:w="5458" w:type="dxa"/>
            <w:noWrap w:val="0"/>
            <w:vAlign w:val="center"/>
          </w:tcPr>
          <w:p w14:paraId="7F84C787">
            <w:pPr>
              <w:widowControl/>
              <w:jc w:val="left"/>
              <w:textAlignment w:val="center"/>
              <w:rPr>
                <w:rFonts w:hint="eastAsia" w:cs="宋体"/>
                <w:color w:val="000000"/>
                <w:szCs w:val="21"/>
              </w:rPr>
            </w:pPr>
            <w:r>
              <w:rPr>
                <w:rFonts w:hint="eastAsia" w:cs="宋体"/>
                <w:color w:val="000000"/>
                <w:kern w:val="0"/>
                <w:szCs w:val="21"/>
                <w:lang w:bidi="ar"/>
              </w:rPr>
              <w:t>GB5009.189</w:t>
            </w:r>
          </w:p>
        </w:tc>
      </w:tr>
      <w:tr w14:paraId="126F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01AD84B">
            <w:pPr>
              <w:widowControl/>
              <w:jc w:val="left"/>
              <w:textAlignment w:val="center"/>
              <w:rPr>
                <w:rFonts w:hint="eastAsia" w:cs="宋体"/>
                <w:color w:val="000000"/>
                <w:szCs w:val="21"/>
              </w:rPr>
            </w:pPr>
            <w:r>
              <w:rPr>
                <w:rFonts w:hint="eastAsia" w:cs="宋体"/>
                <w:color w:val="000000"/>
                <w:kern w:val="0"/>
                <w:szCs w:val="21"/>
                <w:lang w:bidi="ar"/>
              </w:rPr>
              <w:t>247</w:t>
            </w:r>
          </w:p>
        </w:tc>
        <w:tc>
          <w:tcPr>
            <w:tcW w:w="3315" w:type="dxa"/>
            <w:noWrap w:val="0"/>
            <w:vAlign w:val="center"/>
          </w:tcPr>
          <w:p w14:paraId="6BA02525">
            <w:pPr>
              <w:widowControl/>
              <w:jc w:val="left"/>
              <w:textAlignment w:val="center"/>
              <w:rPr>
                <w:rFonts w:hint="eastAsia" w:cs="宋体"/>
                <w:color w:val="000000"/>
                <w:sz w:val="18"/>
                <w:szCs w:val="18"/>
              </w:rPr>
            </w:pPr>
            <w:r>
              <w:rPr>
                <w:rFonts w:hint="eastAsia" w:cs="宋体"/>
                <w:color w:val="000000"/>
                <w:kern w:val="0"/>
                <w:sz w:val="18"/>
                <w:szCs w:val="18"/>
                <w:lang w:bidi="ar"/>
              </w:rPr>
              <w:t>嘧菌环胺</w:t>
            </w:r>
          </w:p>
        </w:tc>
        <w:tc>
          <w:tcPr>
            <w:tcW w:w="5458" w:type="dxa"/>
            <w:noWrap w:val="0"/>
            <w:vAlign w:val="center"/>
          </w:tcPr>
          <w:p w14:paraId="6D4EFC86">
            <w:pPr>
              <w:widowControl/>
              <w:jc w:val="left"/>
              <w:textAlignment w:val="center"/>
              <w:rPr>
                <w:rFonts w:hint="eastAsia" w:cs="宋体"/>
                <w:color w:val="000000"/>
                <w:szCs w:val="21"/>
              </w:rPr>
            </w:pPr>
            <w:r>
              <w:rPr>
                <w:rFonts w:hint="eastAsia" w:cs="宋体"/>
                <w:color w:val="000000"/>
                <w:kern w:val="0"/>
                <w:szCs w:val="21"/>
                <w:lang w:bidi="ar"/>
              </w:rPr>
              <w:t>NY/T1379、GB23200.8、GB/T20769</w:t>
            </w:r>
          </w:p>
        </w:tc>
      </w:tr>
      <w:tr w14:paraId="5A2E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C4B3930">
            <w:pPr>
              <w:widowControl/>
              <w:jc w:val="left"/>
              <w:textAlignment w:val="center"/>
              <w:rPr>
                <w:rFonts w:hint="eastAsia" w:cs="宋体"/>
                <w:color w:val="000000"/>
                <w:szCs w:val="21"/>
              </w:rPr>
            </w:pPr>
            <w:r>
              <w:rPr>
                <w:rFonts w:hint="eastAsia" w:cs="宋体"/>
                <w:color w:val="000000"/>
                <w:kern w:val="0"/>
                <w:szCs w:val="21"/>
                <w:lang w:bidi="ar"/>
              </w:rPr>
              <w:t>248</w:t>
            </w:r>
          </w:p>
        </w:tc>
        <w:tc>
          <w:tcPr>
            <w:tcW w:w="3315" w:type="dxa"/>
            <w:noWrap w:val="0"/>
            <w:vAlign w:val="center"/>
          </w:tcPr>
          <w:p w14:paraId="691CF0D9">
            <w:pPr>
              <w:widowControl/>
              <w:jc w:val="left"/>
              <w:textAlignment w:val="center"/>
              <w:rPr>
                <w:rFonts w:hint="eastAsia" w:cs="宋体"/>
                <w:color w:val="000000"/>
                <w:sz w:val="18"/>
                <w:szCs w:val="18"/>
              </w:rPr>
            </w:pPr>
            <w:r>
              <w:rPr>
                <w:rFonts w:hint="eastAsia" w:cs="宋体"/>
                <w:color w:val="000000"/>
                <w:kern w:val="0"/>
                <w:sz w:val="18"/>
                <w:szCs w:val="18"/>
                <w:lang w:bidi="ar"/>
              </w:rPr>
              <w:t>嘧菌酯</w:t>
            </w:r>
          </w:p>
        </w:tc>
        <w:tc>
          <w:tcPr>
            <w:tcW w:w="5458" w:type="dxa"/>
            <w:noWrap w:val="0"/>
            <w:vAlign w:val="center"/>
          </w:tcPr>
          <w:p w14:paraId="6AFE1962">
            <w:pPr>
              <w:widowControl/>
              <w:jc w:val="left"/>
              <w:textAlignment w:val="center"/>
              <w:rPr>
                <w:rFonts w:hint="eastAsia" w:cs="宋体"/>
                <w:color w:val="000000"/>
                <w:szCs w:val="21"/>
              </w:rPr>
            </w:pPr>
            <w:r>
              <w:rPr>
                <w:rFonts w:hint="eastAsia" w:cs="宋体"/>
                <w:color w:val="000000"/>
                <w:kern w:val="0"/>
                <w:szCs w:val="21"/>
                <w:lang w:bidi="ar"/>
              </w:rPr>
              <w:t>NY/T1453、SN/T1976</w:t>
            </w:r>
          </w:p>
        </w:tc>
      </w:tr>
      <w:tr w14:paraId="7DFA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7C0CF25">
            <w:pPr>
              <w:widowControl/>
              <w:jc w:val="left"/>
              <w:textAlignment w:val="center"/>
              <w:rPr>
                <w:rFonts w:hint="eastAsia" w:cs="宋体"/>
                <w:color w:val="000000"/>
                <w:szCs w:val="21"/>
              </w:rPr>
            </w:pPr>
            <w:r>
              <w:rPr>
                <w:rFonts w:hint="eastAsia" w:cs="宋体"/>
                <w:color w:val="000000"/>
                <w:kern w:val="0"/>
                <w:szCs w:val="21"/>
                <w:lang w:bidi="ar"/>
              </w:rPr>
              <w:t>249</w:t>
            </w:r>
          </w:p>
        </w:tc>
        <w:tc>
          <w:tcPr>
            <w:tcW w:w="3315" w:type="dxa"/>
            <w:noWrap w:val="0"/>
            <w:vAlign w:val="center"/>
          </w:tcPr>
          <w:p w14:paraId="3325AC5C">
            <w:pPr>
              <w:widowControl/>
              <w:jc w:val="left"/>
              <w:textAlignment w:val="center"/>
              <w:rPr>
                <w:rFonts w:hint="eastAsia" w:cs="宋体"/>
                <w:color w:val="000000"/>
                <w:sz w:val="18"/>
                <w:szCs w:val="18"/>
              </w:rPr>
            </w:pPr>
            <w:r>
              <w:rPr>
                <w:rFonts w:hint="eastAsia" w:cs="宋体"/>
                <w:color w:val="000000"/>
                <w:kern w:val="0"/>
                <w:sz w:val="18"/>
                <w:szCs w:val="18"/>
                <w:lang w:bidi="ar"/>
              </w:rPr>
              <w:t>嘧霉胺</w:t>
            </w:r>
          </w:p>
        </w:tc>
        <w:tc>
          <w:tcPr>
            <w:tcW w:w="5458" w:type="dxa"/>
            <w:noWrap w:val="0"/>
            <w:vAlign w:val="center"/>
          </w:tcPr>
          <w:p w14:paraId="1608BC6A">
            <w:pPr>
              <w:widowControl/>
              <w:jc w:val="left"/>
              <w:textAlignment w:val="center"/>
              <w:rPr>
                <w:rFonts w:hint="eastAsia" w:cs="宋体"/>
                <w:color w:val="000000"/>
                <w:szCs w:val="21"/>
              </w:rPr>
            </w:pPr>
            <w:r>
              <w:rPr>
                <w:rFonts w:hint="eastAsia" w:cs="宋体"/>
                <w:color w:val="000000"/>
                <w:kern w:val="0"/>
                <w:szCs w:val="21"/>
                <w:lang w:bidi="ar"/>
              </w:rPr>
              <w:t>GB23200.8、GB/T20769</w:t>
            </w:r>
          </w:p>
        </w:tc>
      </w:tr>
      <w:tr w14:paraId="5FA9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BD48E5B">
            <w:pPr>
              <w:widowControl/>
              <w:jc w:val="left"/>
              <w:textAlignment w:val="center"/>
              <w:rPr>
                <w:rFonts w:hint="eastAsia" w:cs="宋体"/>
                <w:color w:val="000000"/>
                <w:szCs w:val="21"/>
              </w:rPr>
            </w:pPr>
            <w:r>
              <w:rPr>
                <w:rFonts w:hint="eastAsia" w:cs="宋体"/>
                <w:color w:val="000000"/>
                <w:kern w:val="0"/>
                <w:szCs w:val="21"/>
                <w:lang w:bidi="ar"/>
              </w:rPr>
              <w:t>250</w:t>
            </w:r>
          </w:p>
        </w:tc>
        <w:tc>
          <w:tcPr>
            <w:tcW w:w="3315" w:type="dxa"/>
            <w:noWrap w:val="0"/>
            <w:vAlign w:val="center"/>
          </w:tcPr>
          <w:p w14:paraId="0632222D">
            <w:pPr>
              <w:widowControl/>
              <w:jc w:val="left"/>
              <w:textAlignment w:val="center"/>
              <w:rPr>
                <w:rFonts w:hint="eastAsia" w:cs="宋体"/>
                <w:color w:val="000000"/>
                <w:sz w:val="18"/>
                <w:szCs w:val="18"/>
              </w:rPr>
            </w:pPr>
            <w:r>
              <w:rPr>
                <w:rFonts w:hint="eastAsia" w:cs="宋体"/>
                <w:color w:val="000000"/>
                <w:kern w:val="0"/>
                <w:sz w:val="18"/>
                <w:szCs w:val="18"/>
                <w:lang w:bidi="ar"/>
              </w:rPr>
              <w:t>灭多威</w:t>
            </w:r>
          </w:p>
        </w:tc>
        <w:tc>
          <w:tcPr>
            <w:tcW w:w="5458" w:type="dxa"/>
            <w:noWrap w:val="0"/>
            <w:vAlign w:val="center"/>
          </w:tcPr>
          <w:p w14:paraId="51F7F0E8">
            <w:pPr>
              <w:widowControl/>
              <w:jc w:val="left"/>
              <w:textAlignment w:val="center"/>
              <w:rPr>
                <w:rFonts w:hint="eastAsia" w:cs="宋体"/>
                <w:color w:val="000000"/>
                <w:szCs w:val="21"/>
              </w:rPr>
            </w:pPr>
            <w:r>
              <w:rPr>
                <w:rFonts w:hint="eastAsia" w:cs="宋体"/>
                <w:color w:val="000000"/>
                <w:kern w:val="0"/>
                <w:szCs w:val="21"/>
                <w:lang w:bidi="ar"/>
              </w:rPr>
              <w:t>NY/T761、GB23200.13</w:t>
            </w:r>
          </w:p>
        </w:tc>
      </w:tr>
      <w:tr w14:paraId="4BBB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82591D9">
            <w:pPr>
              <w:widowControl/>
              <w:jc w:val="left"/>
              <w:textAlignment w:val="center"/>
              <w:rPr>
                <w:rFonts w:hint="eastAsia" w:cs="宋体"/>
                <w:color w:val="000000"/>
                <w:szCs w:val="21"/>
              </w:rPr>
            </w:pPr>
            <w:r>
              <w:rPr>
                <w:rFonts w:hint="eastAsia" w:cs="宋体"/>
                <w:color w:val="000000"/>
                <w:kern w:val="0"/>
                <w:szCs w:val="21"/>
                <w:lang w:bidi="ar"/>
              </w:rPr>
              <w:t>251</w:t>
            </w:r>
          </w:p>
        </w:tc>
        <w:tc>
          <w:tcPr>
            <w:tcW w:w="3315" w:type="dxa"/>
            <w:noWrap w:val="0"/>
            <w:vAlign w:val="center"/>
          </w:tcPr>
          <w:p w14:paraId="4B7C19F2">
            <w:pPr>
              <w:widowControl/>
              <w:jc w:val="left"/>
              <w:textAlignment w:val="center"/>
              <w:rPr>
                <w:rFonts w:hint="eastAsia" w:cs="宋体"/>
                <w:color w:val="000000"/>
                <w:sz w:val="18"/>
                <w:szCs w:val="18"/>
              </w:rPr>
            </w:pPr>
            <w:r>
              <w:rPr>
                <w:rFonts w:hint="eastAsia" w:cs="宋体"/>
                <w:color w:val="000000"/>
                <w:kern w:val="0"/>
                <w:sz w:val="18"/>
                <w:szCs w:val="18"/>
                <w:lang w:bidi="ar"/>
              </w:rPr>
              <w:t>灭菌丹</w:t>
            </w:r>
          </w:p>
        </w:tc>
        <w:tc>
          <w:tcPr>
            <w:tcW w:w="5458" w:type="dxa"/>
            <w:noWrap w:val="0"/>
            <w:vAlign w:val="center"/>
          </w:tcPr>
          <w:p w14:paraId="05D2B31E">
            <w:pPr>
              <w:widowControl/>
              <w:jc w:val="left"/>
              <w:textAlignment w:val="center"/>
              <w:rPr>
                <w:rFonts w:hint="eastAsia" w:cs="宋体"/>
                <w:color w:val="000000"/>
                <w:szCs w:val="21"/>
              </w:rPr>
            </w:pPr>
            <w:r>
              <w:rPr>
                <w:rFonts w:hint="eastAsia" w:cs="宋体"/>
                <w:color w:val="000000"/>
                <w:kern w:val="0"/>
                <w:szCs w:val="21"/>
                <w:lang w:bidi="ar"/>
              </w:rPr>
              <w:t>GB/T20769、SN/T2320</w:t>
            </w:r>
          </w:p>
        </w:tc>
      </w:tr>
      <w:tr w14:paraId="1E43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31C6254">
            <w:pPr>
              <w:widowControl/>
              <w:jc w:val="left"/>
              <w:textAlignment w:val="center"/>
              <w:rPr>
                <w:rFonts w:hint="eastAsia" w:cs="宋体"/>
                <w:color w:val="000000"/>
                <w:szCs w:val="21"/>
              </w:rPr>
            </w:pPr>
            <w:r>
              <w:rPr>
                <w:rFonts w:hint="eastAsia" w:cs="宋体"/>
                <w:color w:val="000000"/>
                <w:kern w:val="0"/>
                <w:szCs w:val="21"/>
                <w:lang w:bidi="ar"/>
              </w:rPr>
              <w:t>252</w:t>
            </w:r>
          </w:p>
        </w:tc>
        <w:tc>
          <w:tcPr>
            <w:tcW w:w="3315" w:type="dxa"/>
            <w:noWrap w:val="0"/>
            <w:vAlign w:val="center"/>
          </w:tcPr>
          <w:p w14:paraId="4248F182">
            <w:pPr>
              <w:widowControl/>
              <w:jc w:val="left"/>
              <w:textAlignment w:val="center"/>
              <w:rPr>
                <w:rFonts w:hint="eastAsia" w:cs="宋体"/>
                <w:color w:val="000000"/>
                <w:sz w:val="18"/>
                <w:szCs w:val="18"/>
              </w:rPr>
            </w:pPr>
            <w:r>
              <w:rPr>
                <w:rFonts w:hint="eastAsia" w:cs="宋体"/>
                <w:color w:val="000000"/>
                <w:kern w:val="0"/>
                <w:sz w:val="18"/>
                <w:szCs w:val="18"/>
                <w:lang w:bidi="ar"/>
              </w:rPr>
              <w:t>灭线磷</w:t>
            </w:r>
          </w:p>
        </w:tc>
        <w:tc>
          <w:tcPr>
            <w:tcW w:w="5458" w:type="dxa"/>
            <w:noWrap w:val="0"/>
            <w:vAlign w:val="center"/>
          </w:tcPr>
          <w:p w14:paraId="68BD8027">
            <w:pPr>
              <w:widowControl/>
              <w:jc w:val="left"/>
              <w:textAlignment w:val="center"/>
              <w:rPr>
                <w:rFonts w:hint="eastAsia" w:cs="宋体"/>
                <w:color w:val="000000"/>
                <w:szCs w:val="21"/>
              </w:rPr>
            </w:pPr>
            <w:r>
              <w:rPr>
                <w:rFonts w:hint="eastAsia" w:cs="宋体"/>
                <w:color w:val="000000"/>
                <w:kern w:val="0"/>
                <w:szCs w:val="21"/>
                <w:lang w:bidi="ar"/>
              </w:rPr>
              <w:t>NY/T761</w:t>
            </w:r>
          </w:p>
        </w:tc>
      </w:tr>
      <w:tr w14:paraId="4F74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4308444">
            <w:pPr>
              <w:widowControl/>
              <w:jc w:val="left"/>
              <w:textAlignment w:val="center"/>
              <w:rPr>
                <w:rFonts w:hint="eastAsia" w:cs="宋体"/>
                <w:color w:val="000000"/>
                <w:szCs w:val="21"/>
              </w:rPr>
            </w:pPr>
            <w:r>
              <w:rPr>
                <w:rFonts w:hint="eastAsia" w:cs="宋体"/>
                <w:color w:val="000000"/>
                <w:kern w:val="0"/>
                <w:szCs w:val="21"/>
                <w:lang w:bidi="ar"/>
              </w:rPr>
              <w:t>253</w:t>
            </w:r>
          </w:p>
        </w:tc>
        <w:tc>
          <w:tcPr>
            <w:tcW w:w="3315" w:type="dxa"/>
            <w:noWrap w:val="0"/>
            <w:vAlign w:val="center"/>
          </w:tcPr>
          <w:p w14:paraId="41A754A8">
            <w:pPr>
              <w:widowControl/>
              <w:jc w:val="left"/>
              <w:textAlignment w:val="center"/>
              <w:rPr>
                <w:rFonts w:hint="eastAsia" w:cs="宋体"/>
                <w:color w:val="000000"/>
                <w:sz w:val="18"/>
                <w:szCs w:val="18"/>
              </w:rPr>
            </w:pPr>
            <w:r>
              <w:rPr>
                <w:rFonts w:hint="eastAsia" w:cs="宋体"/>
                <w:color w:val="000000"/>
                <w:kern w:val="0"/>
                <w:sz w:val="18"/>
                <w:szCs w:val="18"/>
                <w:lang w:bidi="ar"/>
              </w:rPr>
              <w:t>灭幼脲</w:t>
            </w:r>
          </w:p>
        </w:tc>
        <w:tc>
          <w:tcPr>
            <w:tcW w:w="5458" w:type="dxa"/>
            <w:noWrap w:val="0"/>
            <w:vAlign w:val="center"/>
          </w:tcPr>
          <w:p w14:paraId="60853D24">
            <w:pPr>
              <w:widowControl/>
              <w:jc w:val="left"/>
              <w:textAlignment w:val="center"/>
              <w:rPr>
                <w:rFonts w:hint="eastAsia" w:cs="宋体"/>
                <w:color w:val="000000"/>
                <w:szCs w:val="21"/>
              </w:rPr>
            </w:pPr>
            <w:r>
              <w:rPr>
                <w:rFonts w:hint="eastAsia" w:cs="宋体"/>
                <w:color w:val="000000"/>
                <w:kern w:val="0"/>
                <w:szCs w:val="21"/>
                <w:lang w:bidi="ar"/>
              </w:rPr>
              <w:t>GB/T5009.135</w:t>
            </w:r>
          </w:p>
        </w:tc>
      </w:tr>
      <w:tr w14:paraId="78CD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C2A2DF6">
            <w:pPr>
              <w:widowControl/>
              <w:jc w:val="left"/>
              <w:textAlignment w:val="center"/>
              <w:rPr>
                <w:rFonts w:hint="eastAsia" w:cs="宋体"/>
                <w:color w:val="000000"/>
                <w:szCs w:val="21"/>
              </w:rPr>
            </w:pPr>
            <w:r>
              <w:rPr>
                <w:rFonts w:hint="eastAsia" w:cs="宋体"/>
                <w:color w:val="000000"/>
                <w:kern w:val="0"/>
                <w:szCs w:val="21"/>
                <w:lang w:bidi="ar"/>
              </w:rPr>
              <w:t>254</w:t>
            </w:r>
          </w:p>
        </w:tc>
        <w:tc>
          <w:tcPr>
            <w:tcW w:w="3315" w:type="dxa"/>
            <w:noWrap w:val="0"/>
            <w:vAlign w:val="center"/>
          </w:tcPr>
          <w:p w14:paraId="280C1A42">
            <w:pPr>
              <w:widowControl/>
              <w:jc w:val="left"/>
              <w:textAlignment w:val="center"/>
              <w:rPr>
                <w:rFonts w:hint="eastAsia" w:cs="宋体"/>
                <w:color w:val="000000"/>
                <w:sz w:val="18"/>
                <w:szCs w:val="18"/>
              </w:rPr>
            </w:pPr>
            <w:r>
              <w:rPr>
                <w:rFonts w:hint="eastAsia" w:cs="宋体"/>
                <w:color w:val="000000"/>
                <w:kern w:val="0"/>
                <w:sz w:val="18"/>
                <w:szCs w:val="18"/>
                <w:lang w:bidi="ar"/>
              </w:rPr>
              <w:t>木焦油酸</w:t>
            </w:r>
          </w:p>
        </w:tc>
        <w:tc>
          <w:tcPr>
            <w:tcW w:w="5458" w:type="dxa"/>
            <w:noWrap w:val="0"/>
            <w:vAlign w:val="center"/>
          </w:tcPr>
          <w:p w14:paraId="3DF37CD6">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790A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0354DBB">
            <w:pPr>
              <w:widowControl/>
              <w:jc w:val="left"/>
              <w:textAlignment w:val="center"/>
              <w:rPr>
                <w:rFonts w:hint="eastAsia" w:cs="宋体"/>
                <w:color w:val="000000"/>
                <w:szCs w:val="21"/>
              </w:rPr>
            </w:pPr>
            <w:r>
              <w:rPr>
                <w:rFonts w:hint="eastAsia" w:cs="宋体"/>
                <w:color w:val="000000"/>
                <w:kern w:val="0"/>
                <w:szCs w:val="21"/>
                <w:lang w:bidi="ar"/>
              </w:rPr>
              <w:t>255</w:t>
            </w:r>
          </w:p>
        </w:tc>
        <w:tc>
          <w:tcPr>
            <w:tcW w:w="3315" w:type="dxa"/>
            <w:noWrap w:val="0"/>
            <w:vAlign w:val="center"/>
          </w:tcPr>
          <w:p w14:paraId="43DB97F8">
            <w:pPr>
              <w:widowControl/>
              <w:jc w:val="left"/>
              <w:textAlignment w:val="center"/>
              <w:rPr>
                <w:rFonts w:hint="eastAsia" w:cs="宋体"/>
                <w:color w:val="000000"/>
                <w:sz w:val="18"/>
                <w:szCs w:val="18"/>
              </w:rPr>
            </w:pPr>
            <w:r>
              <w:rPr>
                <w:rFonts w:hint="eastAsia" w:cs="宋体"/>
                <w:color w:val="000000"/>
                <w:kern w:val="0"/>
                <w:sz w:val="18"/>
                <w:szCs w:val="18"/>
                <w:lang w:bidi="ar"/>
              </w:rPr>
              <w:t>木糖醇含量（以干基计）</w:t>
            </w:r>
          </w:p>
        </w:tc>
        <w:tc>
          <w:tcPr>
            <w:tcW w:w="5458" w:type="dxa"/>
            <w:noWrap w:val="0"/>
            <w:vAlign w:val="center"/>
          </w:tcPr>
          <w:p w14:paraId="3B917C8A">
            <w:pPr>
              <w:widowControl/>
              <w:jc w:val="left"/>
              <w:textAlignment w:val="center"/>
              <w:rPr>
                <w:rFonts w:hint="eastAsia" w:cs="宋体"/>
                <w:color w:val="000000"/>
                <w:szCs w:val="21"/>
              </w:rPr>
            </w:pPr>
            <w:r>
              <w:rPr>
                <w:rFonts w:hint="eastAsia" w:cs="宋体"/>
                <w:color w:val="000000"/>
                <w:kern w:val="0"/>
                <w:szCs w:val="21"/>
                <w:lang w:bidi="ar"/>
              </w:rPr>
              <w:t>GB1886.234、GB13509</w:t>
            </w:r>
          </w:p>
        </w:tc>
      </w:tr>
      <w:tr w14:paraId="207F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2C0AF56">
            <w:pPr>
              <w:widowControl/>
              <w:jc w:val="left"/>
              <w:textAlignment w:val="center"/>
              <w:rPr>
                <w:rFonts w:hint="eastAsia" w:cs="宋体"/>
                <w:color w:val="000000"/>
                <w:szCs w:val="21"/>
              </w:rPr>
            </w:pPr>
            <w:r>
              <w:rPr>
                <w:rFonts w:hint="eastAsia" w:cs="宋体"/>
                <w:color w:val="000000"/>
                <w:kern w:val="0"/>
                <w:szCs w:val="21"/>
                <w:lang w:bidi="ar"/>
              </w:rPr>
              <w:t>256</w:t>
            </w:r>
          </w:p>
        </w:tc>
        <w:tc>
          <w:tcPr>
            <w:tcW w:w="3315" w:type="dxa"/>
            <w:noWrap w:val="0"/>
            <w:vAlign w:val="center"/>
          </w:tcPr>
          <w:p w14:paraId="7277908D">
            <w:pPr>
              <w:widowControl/>
              <w:jc w:val="left"/>
              <w:textAlignment w:val="center"/>
              <w:rPr>
                <w:rFonts w:hint="eastAsia" w:cs="宋体"/>
                <w:color w:val="000000"/>
                <w:sz w:val="18"/>
                <w:szCs w:val="18"/>
              </w:rPr>
            </w:pPr>
            <w:r>
              <w:rPr>
                <w:rFonts w:hint="eastAsia" w:cs="宋体"/>
                <w:color w:val="000000"/>
                <w:kern w:val="0"/>
                <w:sz w:val="18"/>
                <w:szCs w:val="18"/>
                <w:lang w:bidi="ar"/>
              </w:rPr>
              <w:t>那可丁</w:t>
            </w:r>
          </w:p>
        </w:tc>
        <w:tc>
          <w:tcPr>
            <w:tcW w:w="5458" w:type="dxa"/>
            <w:noWrap w:val="0"/>
            <w:vAlign w:val="center"/>
          </w:tcPr>
          <w:p w14:paraId="5CCFB7BD">
            <w:pPr>
              <w:widowControl/>
              <w:jc w:val="left"/>
              <w:textAlignment w:val="center"/>
              <w:rPr>
                <w:rFonts w:hint="eastAsia" w:cs="宋体"/>
                <w:color w:val="000000"/>
                <w:szCs w:val="21"/>
              </w:rPr>
            </w:pPr>
            <w:r>
              <w:rPr>
                <w:rFonts w:hint="eastAsia" w:cs="宋体"/>
                <w:color w:val="000000"/>
                <w:kern w:val="0"/>
                <w:szCs w:val="21"/>
                <w:lang w:bidi="ar"/>
              </w:rPr>
              <w:t>DB31/2010</w:t>
            </w:r>
          </w:p>
        </w:tc>
      </w:tr>
      <w:tr w14:paraId="48C4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9DD5C1D">
            <w:pPr>
              <w:widowControl/>
              <w:jc w:val="left"/>
              <w:textAlignment w:val="center"/>
              <w:rPr>
                <w:rFonts w:hint="eastAsia" w:cs="宋体"/>
                <w:color w:val="000000"/>
                <w:szCs w:val="21"/>
              </w:rPr>
            </w:pPr>
            <w:r>
              <w:rPr>
                <w:rFonts w:hint="eastAsia" w:cs="宋体"/>
                <w:color w:val="000000"/>
                <w:kern w:val="0"/>
                <w:szCs w:val="21"/>
                <w:lang w:bidi="ar"/>
              </w:rPr>
              <w:t>257</w:t>
            </w:r>
          </w:p>
        </w:tc>
        <w:tc>
          <w:tcPr>
            <w:tcW w:w="3315" w:type="dxa"/>
            <w:noWrap w:val="0"/>
            <w:vAlign w:val="center"/>
          </w:tcPr>
          <w:p w14:paraId="4F5B0289">
            <w:pPr>
              <w:widowControl/>
              <w:jc w:val="left"/>
              <w:textAlignment w:val="center"/>
              <w:rPr>
                <w:rFonts w:hint="eastAsia" w:cs="宋体"/>
                <w:color w:val="000000"/>
                <w:sz w:val="18"/>
                <w:szCs w:val="18"/>
              </w:rPr>
            </w:pPr>
            <w:r>
              <w:rPr>
                <w:rFonts w:hint="eastAsia" w:cs="宋体"/>
                <w:color w:val="000000"/>
                <w:kern w:val="0"/>
                <w:sz w:val="18"/>
                <w:szCs w:val="18"/>
                <w:lang w:bidi="ar"/>
              </w:rPr>
              <w:t>纳他霉素</w:t>
            </w:r>
          </w:p>
        </w:tc>
        <w:tc>
          <w:tcPr>
            <w:tcW w:w="5458" w:type="dxa"/>
            <w:noWrap w:val="0"/>
            <w:vAlign w:val="center"/>
          </w:tcPr>
          <w:p w14:paraId="1CA0BD32">
            <w:pPr>
              <w:widowControl/>
              <w:jc w:val="left"/>
              <w:textAlignment w:val="center"/>
              <w:rPr>
                <w:rFonts w:hint="eastAsia" w:cs="宋体"/>
                <w:color w:val="000000"/>
                <w:szCs w:val="21"/>
              </w:rPr>
            </w:pPr>
            <w:r>
              <w:rPr>
                <w:rFonts w:hint="eastAsia" w:cs="宋体"/>
                <w:color w:val="000000"/>
                <w:kern w:val="0"/>
                <w:szCs w:val="21"/>
                <w:lang w:bidi="ar"/>
              </w:rPr>
              <w:t>GB/T21915</w:t>
            </w:r>
          </w:p>
        </w:tc>
      </w:tr>
      <w:tr w14:paraId="36D4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07E2D87">
            <w:pPr>
              <w:widowControl/>
              <w:jc w:val="left"/>
              <w:textAlignment w:val="center"/>
              <w:rPr>
                <w:rFonts w:hint="eastAsia" w:cs="宋体"/>
                <w:color w:val="000000"/>
                <w:szCs w:val="21"/>
              </w:rPr>
            </w:pPr>
            <w:r>
              <w:rPr>
                <w:rFonts w:hint="eastAsia" w:cs="宋体"/>
                <w:color w:val="000000"/>
                <w:kern w:val="0"/>
                <w:szCs w:val="21"/>
                <w:lang w:bidi="ar"/>
              </w:rPr>
              <w:t>258</w:t>
            </w:r>
          </w:p>
        </w:tc>
        <w:tc>
          <w:tcPr>
            <w:tcW w:w="3315" w:type="dxa"/>
            <w:noWrap w:val="0"/>
            <w:vAlign w:val="center"/>
          </w:tcPr>
          <w:p w14:paraId="491A44C6">
            <w:pPr>
              <w:widowControl/>
              <w:jc w:val="left"/>
              <w:textAlignment w:val="center"/>
              <w:rPr>
                <w:rFonts w:hint="eastAsia" w:cs="宋体"/>
                <w:color w:val="000000"/>
                <w:sz w:val="18"/>
                <w:szCs w:val="18"/>
              </w:rPr>
            </w:pPr>
            <w:r>
              <w:rPr>
                <w:rFonts w:hint="eastAsia" w:cs="宋体"/>
                <w:color w:val="000000"/>
                <w:kern w:val="0"/>
                <w:sz w:val="18"/>
                <w:szCs w:val="18"/>
                <w:lang w:bidi="ar"/>
              </w:rPr>
              <w:t>内吸磷</w:t>
            </w:r>
          </w:p>
        </w:tc>
        <w:tc>
          <w:tcPr>
            <w:tcW w:w="5458" w:type="dxa"/>
            <w:noWrap w:val="0"/>
            <w:vAlign w:val="center"/>
          </w:tcPr>
          <w:p w14:paraId="1EF3A6D8">
            <w:pPr>
              <w:widowControl/>
              <w:jc w:val="left"/>
              <w:textAlignment w:val="center"/>
              <w:rPr>
                <w:rFonts w:hint="eastAsia" w:cs="宋体"/>
                <w:color w:val="000000"/>
                <w:szCs w:val="21"/>
              </w:rPr>
            </w:pPr>
            <w:r>
              <w:rPr>
                <w:rFonts w:hint="eastAsia" w:cs="宋体"/>
                <w:color w:val="000000"/>
                <w:kern w:val="0"/>
                <w:szCs w:val="21"/>
                <w:lang w:bidi="ar"/>
              </w:rPr>
              <w:t>GB/T20769</w:t>
            </w:r>
          </w:p>
        </w:tc>
      </w:tr>
      <w:tr w14:paraId="31F8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2CDB657">
            <w:pPr>
              <w:widowControl/>
              <w:jc w:val="left"/>
              <w:textAlignment w:val="center"/>
              <w:rPr>
                <w:rFonts w:hint="eastAsia" w:cs="宋体"/>
                <w:color w:val="000000"/>
                <w:szCs w:val="21"/>
              </w:rPr>
            </w:pPr>
            <w:r>
              <w:rPr>
                <w:rFonts w:hint="eastAsia" w:cs="宋体"/>
                <w:color w:val="000000"/>
                <w:kern w:val="0"/>
                <w:szCs w:val="21"/>
                <w:lang w:bidi="ar"/>
              </w:rPr>
              <w:t>259</w:t>
            </w:r>
          </w:p>
        </w:tc>
        <w:tc>
          <w:tcPr>
            <w:tcW w:w="3315" w:type="dxa"/>
            <w:noWrap w:val="0"/>
            <w:vAlign w:val="center"/>
          </w:tcPr>
          <w:p w14:paraId="3413D0B6">
            <w:pPr>
              <w:widowControl/>
              <w:jc w:val="left"/>
              <w:textAlignment w:val="center"/>
              <w:rPr>
                <w:rFonts w:hint="eastAsia" w:cs="宋体"/>
                <w:color w:val="000000"/>
                <w:sz w:val="18"/>
                <w:szCs w:val="18"/>
              </w:rPr>
            </w:pPr>
            <w:r>
              <w:rPr>
                <w:rFonts w:hint="eastAsia" w:cs="宋体"/>
                <w:color w:val="000000"/>
                <w:kern w:val="0"/>
                <w:sz w:val="18"/>
                <w:szCs w:val="18"/>
                <w:lang w:bidi="ar"/>
              </w:rPr>
              <w:t>能量</w:t>
            </w:r>
          </w:p>
        </w:tc>
        <w:tc>
          <w:tcPr>
            <w:tcW w:w="5458" w:type="dxa"/>
            <w:noWrap w:val="0"/>
            <w:vAlign w:val="center"/>
          </w:tcPr>
          <w:p w14:paraId="54286DAF">
            <w:pPr>
              <w:widowControl/>
              <w:jc w:val="left"/>
              <w:textAlignment w:val="center"/>
              <w:rPr>
                <w:rFonts w:hint="eastAsia" w:cs="宋体"/>
                <w:color w:val="000000"/>
                <w:szCs w:val="21"/>
              </w:rPr>
            </w:pPr>
            <w:r>
              <w:rPr>
                <w:rFonts w:hint="eastAsia" w:cs="宋体"/>
                <w:color w:val="000000"/>
                <w:kern w:val="0"/>
                <w:szCs w:val="21"/>
                <w:lang w:bidi="ar"/>
              </w:rPr>
              <w:t>GB10769</w:t>
            </w:r>
          </w:p>
        </w:tc>
      </w:tr>
      <w:tr w14:paraId="7B8D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192829A">
            <w:pPr>
              <w:widowControl/>
              <w:jc w:val="left"/>
              <w:textAlignment w:val="center"/>
              <w:rPr>
                <w:rFonts w:hint="eastAsia" w:cs="宋体"/>
                <w:color w:val="000000"/>
                <w:szCs w:val="21"/>
              </w:rPr>
            </w:pPr>
            <w:r>
              <w:rPr>
                <w:rFonts w:hint="eastAsia" w:cs="宋体"/>
                <w:color w:val="000000"/>
                <w:kern w:val="0"/>
                <w:szCs w:val="21"/>
                <w:lang w:bidi="ar"/>
              </w:rPr>
              <w:t>260</w:t>
            </w:r>
          </w:p>
        </w:tc>
        <w:tc>
          <w:tcPr>
            <w:tcW w:w="3315" w:type="dxa"/>
            <w:noWrap w:val="0"/>
            <w:vAlign w:val="center"/>
          </w:tcPr>
          <w:p w14:paraId="22464815">
            <w:pPr>
              <w:widowControl/>
              <w:jc w:val="left"/>
              <w:textAlignment w:val="center"/>
              <w:rPr>
                <w:rFonts w:hint="eastAsia" w:cs="宋体"/>
                <w:color w:val="000000"/>
                <w:sz w:val="18"/>
                <w:szCs w:val="18"/>
              </w:rPr>
            </w:pPr>
            <w:r>
              <w:rPr>
                <w:rFonts w:hint="eastAsia" w:cs="宋体"/>
                <w:color w:val="000000"/>
                <w:kern w:val="0"/>
                <w:sz w:val="18"/>
                <w:szCs w:val="18"/>
                <w:lang w:bidi="ar"/>
              </w:rPr>
              <w:t>尼卡巴嗪残留标志物</w:t>
            </w:r>
          </w:p>
        </w:tc>
        <w:tc>
          <w:tcPr>
            <w:tcW w:w="5458" w:type="dxa"/>
            <w:noWrap w:val="0"/>
            <w:vAlign w:val="center"/>
          </w:tcPr>
          <w:p w14:paraId="510E587D">
            <w:pPr>
              <w:widowControl/>
              <w:jc w:val="left"/>
              <w:textAlignment w:val="center"/>
              <w:rPr>
                <w:rFonts w:hint="eastAsia" w:cs="宋体"/>
                <w:color w:val="000000"/>
                <w:szCs w:val="21"/>
              </w:rPr>
            </w:pPr>
            <w:r>
              <w:rPr>
                <w:rFonts w:hint="eastAsia" w:cs="宋体"/>
                <w:color w:val="000000"/>
                <w:kern w:val="0"/>
                <w:szCs w:val="21"/>
                <w:lang w:bidi="ar"/>
              </w:rPr>
              <w:t>GB29690</w:t>
            </w:r>
          </w:p>
        </w:tc>
      </w:tr>
      <w:tr w14:paraId="6F02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A4C285E">
            <w:pPr>
              <w:widowControl/>
              <w:jc w:val="left"/>
              <w:textAlignment w:val="center"/>
              <w:rPr>
                <w:rFonts w:hint="eastAsia" w:cs="宋体"/>
                <w:color w:val="000000"/>
                <w:szCs w:val="21"/>
              </w:rPr>
            </w:pPr>
            <w:r>
              <w:rPr>
                <w:rFonts w:hint="eastAsia" w:cs="宋体"/>
                <w:color w:val="000000"/>
                <w:kern w:val="0"/>
                <w:szCs w:val="21"/>
                <w:lang w:bidi="ar"/>
              </w:rPr>
              <w:t>261</w:t>
            </w:r>
          </w:p>
        </w:tc>
        <w:tc>
          <w:tcPr>
            <w:tcW w:w="3315" w:type="dxa"/>
            <w:noWrap w:val="0"/>
            <w:vAlign w:val="center"/>
          </w:tcPr>
          <w:p w14:paraId="47D43DCD">
            <w:pPr>
              <w:widowControl/>
              <w:jc w:val="left"/>
              <w:textAlignment w:val="center"/>
              <w:rPr>
                <w:rFonts w:hint="eastAsia" w:cs="宋体"/>
                <w:color w:val="000000"/>
                <w:sz w:val="18"/>
                <w:szCs w:val="18"/>
              </w:rPr>
            </w:pPr>
            <w:r>
              <w:rPr>
                <w:rFonts w:hint="eastAsia" w:cs="宋体"/>
                <w:color w:val="000000"/>
                <w:kern w:val="0"/>
                <w:sz w:val="18"/>
                <w:szCs w:val="18"/>
                <w:lang w:bidi="ar"/>
              </w:rPr>
              <w:t>脲酶试验</w:t>
            </w:r>
          </w:p>
        </w:tc>
        <w:tc>
          <w:tcPr>
            <w:tcW w:w="5458" w:type="dxa"/>
            <w:noWrap w:val="0"/>
            <w:vAlign w:val="center"/>
          </w:tcPr>
          <w:p w14:paraId="12AAB9B2">
            <w:pPr>
              <w:widowControl/>
              <w:jc w:val="left"/>
              <w:textAlignment w:val="center"/>
              <w:rPr>
                <w:rFonts w:hint="eastAsia" w:cs="宋体"/>
                <w:color w:val="000000"/>
                <w:szCs w:val="21"/>
              </w:rPr>
            </w:pPr>
            <w:r>
              <w:rPr>
                <w:rFonts w:hint="eastAsia" w:cs="宋体"/>
                <w:color w:val="000000"/>
                <w:kern w:val="0"/>
                <w:szCs w:val="21"/>
                <w:lang w:bidi="ar"/>
              </w:rPr>
              <w:t>GB/T5009.183</w:t>
            </w:r>
          </w:p>
        </w:tc>
      </w:tr>
      <w:tr w14:paraId="0C59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ED1D1E2">
            <w:pPr>
              <w:widowControl/>
              <w:jc w:val="left"/>
              <w:textAlignment w:val="center"/>
              <w:rPr>
                <w:rFonts w:hint="eastAsia" w:cs="宋体"/>
                <w:color w:val="000000"/>
                <w:szCs w:val="21"/>
              </w:rPr>
            </w:pPr>
            <w:r>
              <w:rPr>
                <w:rFonts w:hint="eastAsia" w:cs="宋体"/>
                <w:color w:val="000000"/>
                <w:kern w:val="0"/>
                <w:szCs w:val="21"/>
                <w:lang w:bidi="ar"/>
              </w:rPr>
              <w:t>262</w:t>
            </w:r>
          </w:p>
        </w:tc>
        <w:tc>
          <w:tcPr>
            <w:tcW w:w="3315" w:type="dxa"/>
            <w:noWrap w:val="0"/>
            <w:vAlign w:val="center"/>
          </w:tcPr>
          <w:p w14:paraId="632C9BEC">
            <w:pPr>
              <w:widowControl/>
              <w:jc w:val="left"/>
              <w:textAlignment w:val="center"/>
              <w:rPr>
                <w:rFonts w:hint="eastAsia" w:cs="宋体"/>
                <w:color w:val="000000"/>
                <w:sz w:val="18"/>
                <w:szCs w:val="18"/>
              </w:rPr>
            </w:pPr>
            <w:r>
              <w:rPr>
                <w:rFonts w:hint="eastAsia" w:cs="宋体"/>
                <w:color w:val="000000"/>
                <w:kern w:val="0"/>
                <w:sz w:val="18"/>
                <w:szCs w:val="18"/>
                <w:lang w:bidi="ar"/>
              </w:rPr>
              <w:t>镍（以Ni计）</w:t>
            </w:r>
          </w:p>
        </w:tc>
        <w:tc>
          <w:tcPr>
            <w:tcW w:w="5458" w:type="dxa"/>
            <w:noWrap w:val="0"/>
            <w:vAlign w:val="center"/>
          </w:tcPr>
          <w:p w14:paraId="7D7E912F">
            <w:pPr>
              <w:widowControl/>
              <w:jc w:val="left"/>
              <w:textAlignment w:val="center"/>
              <w:rPr>
                <w:rFonts w:hint="eastAsia" w:cs="宋体"/>
                <w:color w:val="000000"/>
                <w:szCs w:val="21"/>
              </w:rPr>
            </w:pPr>
            <w:r>
              <w:rPr>
                <w:rFonts w:hint="eastAsia" w:cs="宋体"/>
                <w:color w:val="000000"/>
                <w:kern w:val="0"/>
                <w:szCs w:val="21"/>
                <w:lang w:bidi="ar"/>
              </w:rPr>
              <w:t>GB5009.138</w:t>
            </w:r>
          </w:p>
        </w:tc>
      </w:tr>
      <w:tr w14:paraId="3498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84B8FEC">
            <w:pPr>
              <w:widowControl/>
              <w:jc w:val="left"/>
              <w:textAlignment w:val="center"/>
              <w:rPr>
                <w:rFonts w:hint="eastAsia" w:cs="宋体"/>
                <w:color w:val="000000"/>
                <w:szCs w:val="21"/>
              </w:rPr>
            </w:pPr>
            <w:r>
              <w:rPr>
                <w:rFonts w:hint="eastAsia" w:cs="宋体"/>
                <w:color w:val="000000"/>
                <w:kern w:val="0"/>
                <w:szCs w:val="21"/>
                <w:lang w:bidi="ar"/>
              </w:rPr>
              <w:t>263</w:t>
            </w:r>
          </w:p>
        </w:tc>
        <w:tc>
          <w:tcPr>
            <w:tcW w:w="3315" w:type="dxa"/>
            <w:noWrap w:val="0"/>
            <w:vAlign w:val="center"/>
          </w:tcPr>
          <w:p w14:paraId="65ADDDCF">
            <w:pPr>
              <w:widowControl/>
              <w:jc w:val="left"/>
              <w:textAlignment w:val="center"/>
              <w:rPr>
                <w:rFonts w:hint="eastAsia" w:cs="宋体"/>
                <w:color w:val="000000"/>
                <w:sz w:val="18"/>
                <w:szCs w:val="18"/>
              </w:rPr>
            </w:pPr>
            <w:r>
              <w:rPr>
                <w:rFonts w:hint="eastAsia" w:cs="宋体"/>
                <w:color w:val="000000"/>
                <w:kern w:val="0"/>
                <w:sz w:val="18"/>
                <w:szCs w:val="18"/>
                <w:lang w:bidi="ar"/>
              </w:rPr>
              <w:t>柠檬黄</w:t>
            </w:r>
          </w:p>
        </w:tc>
        <w:tc>
          <w:tcPr>
            <w:tcW w:w="5458" w:type="dxa"/>
            <w:noWrap w:val="0"/>
            <w:vAlign w:val="center"/>
          </w:tcPr>
          <w:p w14:paraId="56455A0C">
            <w:pPr>
              <w:widowControl/>
              <w:jc w:val="left"/>
              <w:textAlignment w:val="center"/>
              <w:rPr>
                <w:rFonts w:hint="eastAsia" w:cs="宋体"/>
                <w:color w:val="000000"/>
                <w:szCs w:val="21"/>
              </w:rPr>
            </w:pPr>
            <w:r>
              <w:rPr>
                <w:rFonts w:hint="eastAsia" w:cs="宋体"/>
                <w:color w:val="000000"/>
                <w:kern w:val="0"/>
                <w:szCs w:val="21"/>
                <w:lang w:bidi="ar"/>
              </w:rPr>
              <w:t>GB5009.35</w:t>
            </w:r>
          </w:p>
        </w:tc>
      </w:tr>
      <w:tr w14:paraId="4124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C102B5A">
            <w:pPr>
              <w:widowControl/>
              <w:jc w:val="left"/>
              <w:textAlignment w:val="center"/>
              <w:rPr>
                <w:rFonts w:hint="eastAsia" w:cs="宋体"/>
                <w:color w:val="000000"/>
                <w:szCs w:val="21"/>
              </w:rPr>
            </w:pPr>
            <w:r>
              <w:rPr>
                <w:rFonts w:hint="eastAsia" w:cs="宋体"/>
                <w:color w:val="000000"/>
                <w:kern w:val="0"/>
                <w:szCs w:val="21"/>
                <w:lang w:bidi="ar"/>
              </w:rPr>
              <w:t>264</w:t>
            </w:r>
          </w:p>
        </w:tc>
        <w:tc>
          <w:tcPr>
            <w:tcW w:w="3315" w:type="dxa"/>
            <w:noWrap w:val="0"/>
            <w:vAlign w:val="center"/>
          </w:tcPr>
          <w:p w14:paraId="76DCD178">
            <w:pPr>
              <w:widowControl/>
              <w:jc w:val="left"/>
              <w:textAlignment w:val="center"/>
              <w:rPr>
                <w:rFonts w:hint="eastAsia" w:cs="宋体"/>
                <w:color w:val="000000"/>
                <w:sz w:val="18"/>
                <w:szCs w:val="18"/>
              </w:rPr>
            </w:pPr>
            <w:r>
              <w:rPr>
                <w:rFonts w:hint="eastAsia" w:cs="宋体"/>
                <w:color w:val="000000"/>
                <w:kern w:val="0"/>
                <w:sz w:val="18"/>
                <w:szCs w:val="18"/>
                <w:lang w:bidi="ar"/>
              </w:rPr>
              <w:t>柠檬酸钠含量（以干物质计）</w:t>
            </w:r>
          </w:p>
        </w:tc>
        <w:tc>
          <w:tcPr>
            <w:tcW w:w="5458" w:type="dxa"/>
            <w:noWrap w:val="0"/>
            <w:vAlign w:val="center"/>
          </w:tcPr>
          <w:p w14:paraId="5C0156F9">
            <w:pPr>
              <w:widowControl/>
              <w:jc w:val="left"/>
              <w:textAlignment w:val="center"/>
              <w:rPr>
                <w:rFonts w:hint="eastAsia" w:cs="宋体"/>
                <w:color w:val="000000"/>
                <w:szCs w:val="21"/>
              </w:rPr>
            </w:pPr>
            <w:r>
              <w:rPr>
                <w:rFonts w:hint="eastAsia" w:cs="宋体"/>
                <w:color w:val="000000"/>
                <w:kern w:val="0"/>
                <w:szCs w:val="21"/>
                <w:lang w:bidi="ar"/>
              </w:rPr>
              <w:t>GB1886.25、GB6782</w:t>
            </w:r>
          </w:p>
        </w:tc>
      </w:tr>
      <w:tr w14:paraId="2499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67F4B7E">
            <w:pPr>
              <w:widowControl/>
              <w:jc w:val="left"/>
              <w:textAlignment w:val="center"/>
              <w:rPr>
                <w:rFonts w:hint="eastAsia" w:cs="宋体"/>
                <w:color w:val="000000"/>
                <w:szCs w:val="21"/>
              </w:rPr>
            </w:pPr>
            <w:r>
              <w:rPr>
                <w:rFonts w:hint="eastAsia" w:cs="宋体"/>
                <w:color w:val="000000"/>
                <w:kern w:val="0"/>
                <w:szCs w:val="21"/>
                <w:lang w:bidi="ar"/>
              </w:rPr>
              <w:t>265</w:t>
            </w:r>
          </w:p>
        </w:tc>
        <w:tc>
          <w:tcPr>
            <w:tcW w:w="3315" w:type="dxa"/>
            <w:noWrap w:val="0"/>
            <w:vAlign w:val="center"/>
          </w:tcPr>
          <w:p w14:paraId="189DF81A">
            <w:pPr>
              <w:widowControl/>
              <w:jc w:val="left"/>
              <w:textAlignment w:val="center"/>
              <w:rPr>
                <w:rFonts w:hint="eastAsia" w:cs="宋体"/>
                <w:color w:val="000000"/>
                <w:sz w:val="18"/>
                <w:szCs w:val="18"/>
              </w:rPr>
            </w:pPr>
            <w:r>
              <w:rPr>
                <w:rFonts w:hint="eastAsia" w:cs="宋体"/>
                <w:color w:val="000000"/>
                <w:kern w:val="0"/>
                <w:sz w:val="18"/>
                <w:szCs w:val="18"/>
                <w:lang w:bidi="ar"/>
              </w:rPr>
              <w:t>凝冻强度（6.67%）</w:t>
            </w:r>
          </w:p>
        </w:tc>
        <w:tc>
          <w:tcPr>
            <w:tcW w:w="5458" w:type="dxa"/>
            <w:noWrap w:val="0"/>
            <w:vAlign w:val="center"/>
          </w:tcPr>
          <w:p w14:paraId="213E2FB5">
            <w:pPr>
              <w:widowControl/>
              <w:jc w:val="left"/>
              <w:textAlignment w:val="center"/>
              <w:rPr>
                <w:rFonts w:hint="eastAsia" w:cs="宋体"/>
                <w:color w:val="000000"/>
                <w:szCs w:val="21"/>
              </w:rPr>
            </w:pPr>
            <w:r>
              <w:rPr>
                <w:rFonts w:hint="eastAsia" w:cs="宋体"/>
                <w:color w:val="000000"/>
                <w:kern w:val="0"/>
                <w:szCs w:val="21"/>
                <w:lang w:bidi="ar"/>
              </w:rPr>
              <w:t>GB6783</w:t>
            </w:r>
          </w:p>
        </w:tc>
      </w:tr>
      <w:tr w14:paraId="569D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614FD34">
            <w:pPr>
              <w:widowControl/>
              <w:jc w:val="left"/>
              <w:textAlignment w:val="center"/>
              <w:rPr>
                <w:rFonts w:hint="eastAsia" w:cs="宋体"/>
                <w:color w:val="000000"/>
                <w:szCs w:val="21"/>
              </w:rPr>
            </w:pPr>
            <w:r>
              <w:rPr>
                <w:rFonts w:hint="eastAsia" w:cs="宋体"/>
                <w:color w:val="000000"/>
                <w:kern w:val="0"/>
                <w:szCs w:val="21"/>
                <w:lang w:bidi="ar"/>
              </w:rPr>
              <w:t>266</w:t>
            </w:r>
          </w:p>
        </w:tc>
        <w:tc>
          <w:tcPr>
            <w:tcW w:w="3315" w:type="dxa"/>
            <w:noWrap w:val="0"/>
            <w:vAlign w:val="center"/>
          </w:tcPr>
          <w:p w14:paraId="740A9CD1">
            <w:pPr>
              <w:widowControl/>
              <w:jc w:val="left"/>
              <w:textAlignment w:val="center"/>
              <w:rPr>
                <w:rFonts w:hint="eastAsia" w:cs="宋体"/>
                <w:color w:val="000000"/>
                <w:sz w:val="18"/>
                <w:szCs w:val="18"/>
              </w:rPr>
            </w:pPr>
            <w:r>
              <w:rPr>
                <w:rFonts w:hint="eastAsia" w:cs="宋体"/>
                <w:color w:val="000000"/>
                <w:kern w:val="0"/>
                <w:sz w:val="18"/>
                <w:szCs w:val="18"/>
                <w:lang w:bidi="ar"/>
              </w:rPr>
              <w:t>牛源性成分</w:t>
            </w:r>
          </w:p>
        </w:tc>
        <w:tc>
          <w:tcPr>
            <w:tcW w:w="5458" w:type="dxa"/>
            <w:noWrap w:val="0"/>
            <w:vAlign w:val="center"/>
          </w:tcPr>
          <w:p w14:paraId="6A3CCBA6">
            <w:pPr>
              <w:widowControl/>
              <w:jc w:val="left"/>
              <w:textAlignment w:val="center"/>
              <w:rPr>
                <w:rFonts w:hint="eastAsia" w:cs="宋体"/>
                <w:color w:val="000000"/>
                <w:szCs w:val="21"/>
              </w:rPr>
            </w:pPr>
            <w:r>
              <w:rPr>
                <w:rFonts w:hint="eastAsia" w:cs="宋体"/>
                <w:color w:val="000000"/>
                <w:kern w:val="0"/>
                <w:szCs w:val="21"/>
                <w:lang w:bidi="ar"/>
              </w:rPr>
              <w:t>SN/T2557</w:t>
            </w:r>
          </w:p>
        </w:tc>
      </w:tr>
      <w:tr w14:paraId="586C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F99CB90">
            <w:pPr>
              <w:widowControl/>
              <w:jc w:val="left"/>
              <w:textAlignment w:val="center"/>
              <w:rPr>
                <w:rFonts w:hint="eastAsia" w:cs="宋体"/>
                <w:color w:val="000000"/>
                <w:szCs w:val="21"/>
              </w:rPr>
            </w:pPr>
            <w:r>
              <w:rPr>
                <w:rFonts w:hint="eastAsia" w:cs="宋体"/>
                <w:color w:val="000000"/>
                <w:kern w:val="0"/>
                <w:szCs w:val="21"/>
                <w:lang w:bidi="ar"/>
              </w:rPr>
              <w:t>267</w:t>
            </w:r>
          </w:p>
        </w:tc>
        <w:tc>
          <w:tcPr>
            <w:tcW w:w="3315" w:type="dxa"/>
            <w:noWrap w:val="0"/>
            <w:vAlign w:val="center"/>
          </w:tcPr>
          <w:p w14:paraId="07B36C61">
            <w:pPr>
              <w:widowControl/>
              <w:jc w:val="left"/>
              <w:textAlignment w:val="center"/>
              <w:rPr>
                <w:rFonts w:hint="eastAsia" w:cs="宋体"/>
                <w:color w:val="000000"/>
                <w:sz w:val="18"/>
                <w:szCs w:val="18"/>
              </w:rPr>
            </w:pPr>
            <w:r>
              <w:rPr>
                <w:rFonts w:hint="eastAsia" w:cs="宋体"/>
                <w:color w:val="000000"/>
                <w:kern w:val="0"/>
                <w:sz w:val="18"/>
                <w:szCs w:val="18"/>
                <w:lang w:bidi="ar"/>
              </w:rPr>
              <w:t>纽甜</w:t>
            </w:r>
          </w:p>
        </w:tc>
        <w:tc>
          <w:tcPr>
            <w:tcW w:w="5458" w:type="dxa"/>
            <w:noWrap w:val="0"/>
            <w:vAlign w:val="center"/>
          </w:tcPr>
          <w:p w14:paraId="66203F70">
            <w:pPr>
              <w:widowControl/>
              <w:jc w:val="left"/>
              <w:textAlignment w:val="center"/>
              <w:rPr>
                <w:rFonts w:hint="eastAsia" w:cs="宋体"/>
                <w:color w:val="000000"/>
                <w:szCs w:val="21"/>
              </w:rPr>
            </w:pPr>
            <w:r>
              <w:rPr>
                <w:rFonts w:hint="eastAsia" w:cs="宋体"/>
                <w:color w:val="000000"/>
                <w:kern w:val="0"/>
                <w:szCs w:val="21"/>
                <w:lang w:bidi="ar"/>
              </w:rPr>
              <w:t>GB5009.247</w:t>
            </w:r>
          </w:p>
        </w:tc>
      </w:tr>
      <w:tr w14:paraId="4E24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ABE9605">
            <w:pPr>
              <w:widowControl/>
              <w:jc w:val="left"/>
              <w:textAlignment w:val="center"/>
              <w:rPr>
                <w:rFonts w:hint="eastAsia" w:cs="宋体"/>
                <w:color w:val="000000"/>
                <w:szCs w:val="21"/>
              </w:rPr>
            </w:pPr>
            <w:r>
              <w:rPr>
                <w:rFonts w:hint="eastAsia" w:cs="宋体"/>
                <w:color w:val="000000"/>
                <w:kern w:val="0"/>
                <w:szCs w:val="21"/>
                <w:lang w:bidi="ar"/>
              </w:rPr>
              <w:t>268</w:t>
            </w:r>
          </w:p>
        </w:tc>
        <w:tc>
          <w:tcPr>
            <w:tcW w:w="3315" w:type="dxa"/>
            <w:noWrap w:val="0"/>
            <w:vAlign w:val="center"/>
          </w:tcPr>
          <w:p w14:paraId="7E9BAD61">
            <w:pPr>
              <w:widowControl/>
              <w:jc w:val="left"/>
              <w:textAlignment w:val="center"/>
              <w:rPr>
                <w:rFonts w:hint="eastAsia" w:cs="宋体"/>
                <w:color w:val="000000"/>
                <w:sz w:val="18"/>
                <w:szCs w:val="18"/>
              </w:rPr>
            </w:pPr>
            <w:r>
              <w:rPr>
                <w:rFonts w:hint="eastAsia" w:cs="宋体"/>
                <w:color w:val="000000"/>
                <w:kern w:val="0"/>
                <w:sz w:val="18"/>
                <w:szCs w:val="18"/>
                <w:lang w:bidi="ar"/>
              </w:rPr>
              <w:t>诺氟沙星</w:t>
            </w:r>
          </w:p>
        </w:tc>
        <w:tc>
          <w:tcPr>
            <w:tcW w:w="5458" w:type="dxa"/>
            <w:noWrap w:val="0"/>
            <w:vAlign w:val="center"/>
          </w:tcPr>
          <w:p w14:paraId="66C61E98">
            <w:pPr>
              <w:widowControl/>
              <w:jc w:val="left"/>
              <w:textAlignment w:val="center"/>
              <w:rPr>
                <w:rFonts w:hint="eastAsia" w:cs="宋体"/>
                <w:color w:val="000000"/>
                <w:szCs w:val="21"/>
              </w:rPr>
            </w:pPr>
            <w:r>
              <w:rPr>
                <w:rFonts w:hint="eastAsia" w:cs="宋体"/>
                <w:color w:val="000000"/>
                <w:kern w:val="0"/>
                <w:szCs w:val="21"/>
                <w:lang w:bidi="ar"/>
              </w:rPr>
              <w:t>GB/T21312、GB/T20366、农业部1077号公告-1-2008</w:t>
            </w:r>
          </w:p>
        </w:tc>
      </w:tr>
      <w:tr w14:paraId="0118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E29AF7E">
            <w:pPr>
              <w:widowControl/>
              <w:jc w:val="left"/>
              <w:textAlignment w:val="center"/>
              <w:rPr>
                <w:rFonts w:hint="eastAsia" w:cs="宋体"/>
                <w:color w:val="000000"/>
                <w:szCs w:val="21"/>
              </w:rPr>
            </w:pPr>
            <w:r>
              <w:rPr>
                <w:rFonts w:hint="eastAsia" w:cs="宋体"/>
                <w:color w:val="000000"/>
                <w:kern w:val="0"/>
                <w:szCs w:val="21"/>
                <w:lang w:bidi="ar"/>
              </w:rPr>
              <w:t>269</w:t>
            </w:r>
          </w:p>
        </w:tc>
        <w:tc>
          <w:tcPr>
            <w:tcW w:w="3315" w:type="dxa"/>
            <w:noWrap w:val="0"/>
            <w:vAlign w:val="center"/>
          </w:tcPr>
          <w:p w14:paraId="73424243">
            <w:pPr>
              <w:widowControl/>
              <w:jc w:val="left"/>
              <w:textAlignment w:val="center"/>
              <w:rPr>
                <w:rFonts w:hint="eastAsia" w:cs="宋体"/>
                <w:color w:val="000000"/>
                <w:sz w:val="18"/>
                <w:szCs w:val="18"/>
              </w:rPr>
            </w:pPr>
            <w:r>
              <w:rPr>
                <w:rFonts w:hint="eastAsia" w:cs="宋体"/>
                <w:color w:val="000000"/>
                <w:kern w:val="0"/>
                <w:sz w:val="18"/>
                <w:szCs w:val="18"/>
                <w:lang w:bidi="ar"/>
              </w:rPr>
              <w:t>培氟沙星</w:t>
            </w:r>
          </w:p>
        </w:tc>
        <w:tc>
          <w:tcPr>
            <w:tcW w:w="5458" w:type="dxa"/>
            <w:noWrap w:val="0"/>
            <w:vAlign w:val="center"/>
          </w:tcPr>
          <w:p w14:paraId="1DCA3480">
            <w:pPr>
              <w:widowControl/>
              <w:jc w:val="left"/>
              <w:textAlignment w:val="center"/>
              <w:rPr>
                <w:rFonts w:hint="eastAsia" w:cs="宋体"/>
                <w:color w:val="000000"/>
                <w:szCs w:val="21"/>
              </w:rPr>
            </w:pPr>
            <w:r>
              <w:rPr>
                <w:rFonts w:hint="eastAsia" w:cs="宋体"/>
                <w:color w:val="000000"/>
                <w:kern w:val="0"/>
                <w:szCs w:val="21"/>
                <w:lang w:bidi="ar"/>
              </w:rPr>
              <w:t>GB/T21312、GB/T20366、农业部1077号公告-1-2008</w:t>
            </w:r>
          </w:p>
        </w:tc>
      </w:tr>
      <w:tr w14:paraId="4EB9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EA4493C">
            <w:pPr>
              <w:widowControl/>
              <w:jc w:val="left"/>
              <w:textAlignment w:val="center"/>
              <w:rPr>
                <w:rFonts w:hint="eastAsia" w:cs="宋体"/>
                <w:color w:val="000000"/>
                <w:szCs w:val="21"/>
              </w:rPr>
            </w:pPr>
            <w:r>
              <w:rPr>
                <w:rFonts w:hint="eastAsia" w:cs="宋体"/>
                <w:color w:val="000000"/>
                <w:kern w:val="0"/>
                <w:szCs w:val="21"/>
                <w:lang w:bidi="ar"/>
              </w:rPr>
              <w:t>270</w:t>
            </w:r>
          </w:p>
        </w:tc>
        <w:tc>
          <w:tcPr>
            <w:tcW w:w="3315" w:type="dxa"/>
            <w:noWrap w:val="0"/>
            <w:vAlign w:val="center"/>
          </w:tcPr>
          <w:p w14:paraId="107C8EEF">
            <w:pPr>
              <w:widowControl/>
              <w:jc w:val="left"/>
              <w:textAlignment w:val="center"/>
              <w:rPr>
                <w:rFonts w:hint="eastAsia" w:cs="宋体"/>
                <w:color w:val="000000"/>
                <w:sz w:val="18"/>
                <w:szCs w:val="18"/>
              </w:rPr>
            </w:pPr>
            <w:r>
              <w:rPr>
                <w:rFonts w:hint="eastAsia" w:cs="宋体"/>
                <w:color w:val="000000"/>
                <w:kern w:val="0"/>
                <w:sz w:val="18"/>
                <w:szCs w:val="18"/>
                <w:lang w:bidi="ar"/>
              </w:rPr>
              <w:t>硼酸</w:t>
            </w:r>
          </w:p>
        </w:tc>
        <w:tc>
          <w:tcPr>
            <w:tcW w:w="5458" w:type="dxa"/>
            <w:noWrap w:val="0"/>
            <w:vAlign w:val="center"/>
          </w:tcPr>
          <w:p w14:paraId="21357DB6">
            <w:pPr>
              <w:widowControl/>
              <w:jc w:val="left"/>
              <w:textAlignment w:val="center"/>
              <w:rPr>
                <w:rFonts w:hint="eastAsia" w:cs="宋体"/>
                <w:color w:val="000000"/>
                <w:szCs w:val="21"/>
              </w:rPr>
            </w:pPr>
            <w:r>
              <w:rPr>
                <w:rFonts w:hint="eastAsia" w:cs="宋体"/>
                <w:color w:val="000000"/>
                <w:kern w:val="0"/>
                <w:szCs w:val="21"/>
                <w:lang w:bidi="ar"/>
              </w:rPr>
              <w:t>GB5009.275</w:t>
            </w:r>
          </w:p>
        </w:tc>
      </w:tr>
      <w:tr w14:paraId="21BA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815D2F9">
            <w:pPr>
              <w:widowControl/>
              <w:jc w:val="left"/>
              <w:textAlignment w:val="center"/>
              <w:rPr>
                <w:rFonts w:hint="eastAsia" w:cs="宋体"/>
                <w:color w:val="000000"/>
                <w:szCs w:val="21"/>
              </w:rPr>
            </w:pPr>
            <w:r>
              <w:rPr>
                <w:rFonts w:hint="eastAsia" w:cs="宋体"/>
                <w:color w:val="000000"/>
                <w:kern w:val="0"/>
                <w:szCs w:val="21"/>
                <w:lang w:bidi="ar"/>
              </w:rPr>
              <w:t>271</w:t>
            </w:r>
          </w:p>
        </w:tc>
        <w:tc>
          <w:tcPr>
            <w:tcW w:w="3315" w:type="dxa"/>
            <w:noWrap w:val="0"/>
            <w:vAlign w:val="center"/>
          </w:tcPr>
          <w:p w14:paraId="2FBD2970">
            <w:pPr>
              <w:widowControl/>
              <w:jc w:val="left"/>
              <w:textAlignment w:val="center"/>
              <w:rPr>
                <w:rFonts w:hint="eastAsia" w:cs="宋体"/>
                <w:color w:val="000000"/>
                <w:sz w:val="18"/>
                <w:szCs w:val="18"/>
              </w:rPr>
            </w:pPr>
            <w:r>
              <w:rPr>
                <w:rFonts w:hint="eastAsia" w:cs="宋体"/>
                <w:color w:val="000000"/>
                <w:kern w:val="0"/>
                <w:sz w:val="18"/>
                <w:szCs w:val="18"/>
                <w:lang w:bidi="ar"/>
              </w:rPr>
              <w:t>硼酸盐（以B计）</w:t>
            </w:r>
          </w:p>
        </w:tc>
        <w:tc>
          <w:tcPr>
            <w:tcW w:w="5458" w:type="dxa"/>
            <w:noWrap w:val="0"/>
            <w:vAlign w:val="center"/>
          </w:tcPr>
          <w:p w14:paraId="721A9792">
            <w:pPr>
              <w:widowControl/>
              <w:jc w:val="left"/>
              <w:textAlignment w:val="center"/>
              <w:rPr>
                <w:rFonts w:hint="eastAsia" w:cs="宋体"/>
                <w:color w:val="000000"/>
                <w:szCs w:val="21"/>
              </w:rPr>
            </w:pPr>
            <w:r>
              <w:rPr>
                <w:rFonts w:hint="eastAsia" w:cs="宋体"/>
                <w:color w:val="000000"/>
                <w:kern w:val="0"/>
                <w:szCs w:val="21"/>
                <w:lang w:bidi="ar"/>
              </w:rPr>
              <w:t>GB8538</w:t>
            </w:r>
          </w:p>
        </w:tc>
      </w:tr>
      <w:tr w14:paraId="67F1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429A5EC">
            <w:pPr>
              <w:widowControl/>
              <w:jc w:val="left"/>
              <w:textAlignment w:val="center"/>
              <w:rPr>
                <w:rFonts w:hint="eastAsia" w:cs="宋体"/>
                <w:color w:val="000000"/>
                <w:szCs w:val="21"/>
              </w:rPr>
            </w:pPr>
            <w:r>
              <w:rPr>
                <w:rFonts w:hint="eastAsia" w:cs="宋体"/>
                <w:color w:val="000000"/>
                <w:kern w:val="0"/>
                <w:szCs w:val="21"/>
                <w:lang w:bidi="ar"/>
              </w:rPr>
              <w:t>272</w:t>
            </w:r>
          </w:p>
        </w:tc>
        <w:tc>
          <w:tcPr>
            <w:tcW w:w="3315" w:type="dxa"/>
            <w:noWrap w:val="0"/>
            <w:vAlign w:val="center"/>
          </w:tcPr>
          <w:p w14:paraId="615DE884">
            <w:pPr>
              <w:widowControl/>
              <w:jc w:val="left"/>
              <w:textAlignment w:val="center"/>
              <w:rPr>
                <w:rFonts w:hint="eastAsia" w:cs="宋体"/>
                <w:color w:val="000000"/>
                <w:sz w:val="18"/>
                <w:szCs w:val="18"/>
              </w:rPr>
            </w:pPr>
            <w:r>
              <w:rPr>
                <w:rFonts w:hint="eastAsia" w:cs="宋体"/>
                <w:color w:val="000000"/>
                <w:kern w:val="0"/>
                <w:sz w:val="18"/>
                <w:szCs w:val="18"/>
                <w:lang w:bidi="ar"/>
              </w:rPr>
              <w:t>七氯</w:t>
            </w:r>
          </w:p>
        </w:tc>
        <w:tc>
          <w:tcPr>
            <w:tcW w:w="5458" w:type="dxa"/>
            <w:noWrap w:val="0"/>
            <w:vAlign w:val="center"/>
          </w:tcPr>
          <w:p w14:paraId="2A9B66B5">
            <w:pPr>
              <w:widowControl/>
              <w:jc w:val="left"/>
              <w:textAlignment w:val="center"/>
              <w:rPr>
                <w:rFonts w:hint="eastAsia" w:cs="宋体"/>
                <w:color w:val="000000"/>
                <w:szCs w:val="21"/>
              </w:rPr>
            </w:pPr>
            <w:r>
              <w:rPr>
                <w:rFonts w:hint="eastAsia" w:cs="宋体"/>
                <w:color w:val="000000"/>
                <w:kern w:val="0"/>
                <w:szCs w:val="21"/>
                <w:lang w:bidi="ar"/>
              </w:rPr>
              <w:t>NY/T761、GB/T5009.19</w:t>
            </w:r>
          </w:p>
        </w:tc>
      </w:tr>
      <w:tr w14:paraId="54B9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5EC3E1F">
            <w:pPr>
              <w:widowControl/>
              <w:jc w:val="left"/>
              <w:textAlignment w:val="center"/>
              <w:rPr>
                <w:rFonts w:hint="eastAsia" w:cs="宋体"/>
                <w:color w:val="000000"/>
                <w:szCs w:val="21"/>
              </w:rPr>
            </w:pPr>
            <w:r>
              <w:rPr>
                <w:rFonts w:hint="eastAsia" w:cs="宋体"/>
                <w:color w:val="000000"/>
                <w:kern w:val="0"/>
                <w:szCs w:val="21"/>
                <w:lang w:bidi="ar"/>
              </w:rPr>
              <w:t>273</w:t>
            </w:r>
          </w:p>
        </w:tc>
        <w:tc>
          <w:tcPr>
            <w:tcW w:w="3315" w:type="dxa"/>
            <w:noWrap w:val="0"/>
            <w:vAlign w:val="center"/>
          </w:tcPr>
          <w:p w14:paraId="2E52DA66">
            <w:pPr>
              <w:widowControl/>
              <w:jc w:val="left"/>
              <w:textAlignment w:val="center"/>
              <w:rPr>
                <w:rFonts w:hint="eastAsia" w:cs="宋体"/>
                <w:color w:val="000000"/>
                <w:sz w:val="18"/>
                <w:szCs w:val="18"/>
              </w:rPr>
            </w:pPr>
            <w:r>
              <w:rPr>
                <w:rFonts w:hint="eastAsia" w:cs="宋体"/>
                <w:color w:val="000000"/>
                <w:kern w:val="0"/>
                <w:sz w:val="18"/>
                <w:szCs w:val="18"/>
                <w:lang w:bidi="ar"/>
              </w:rPr>
              <w:t>铅（以Pb计）</w:t>
            </w:r>
          </w:p>
        </w:tc>
        <w:tc>
          <w:tcPr>
            <w:tcW w:w="5458" w:type="dxa"/>
            <w:noWrap w:val="0"/>
            <w:vAlign w:val="center"/>
          </w:tcPr>
          <w:p w14:paraId="2F5A8FB0">
            <w:pPr>
              <w:widowControl/>
              <w:jc w:val="left"/>
              <w:textAlignment w:val="center"/>
              <w:rPr>
                <w:rFonts w:hint="eastAsia" w:cs="宋体"/>
                <w:color w:val="000000"/>
                <w:szCs w:val="21"/>
              </w:rPr>
            </w:pPr>
            <w:r>
              <w:rPr>
                <w:rFonts w:hint="eastAsia" w:cs="宋体"/>
                <w:color w:val="000000"/>
                <w:kern w:val="0"/>
                <w:szCs w:val="21"/>
                <w:lang w:bidi="ar"/>
              </w:rPr>
              <w:t>GB5009.75、GB5009.12</w:t>
            </w:r>
          </w:p>
        </w:tc>
      </w:tr>
      <w:tr w14:paraId="10F7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B08180B">
            <w:pPr>
              <w:widowControl/>
              <w:jc w:val="left"/>
              <w:textAlignment w:val="center"/>
              <w:rPr>
                <w:rFonts w:hint="eastAsia" w:cs="宋体"/>
                <w:color w:val="000000"/>
                <w:szCs w:val="21"/>
              </w:rPr>
            </w:pPr>
            <w:r>
              <w:rPr>
                <w:rFonts w:hint="eastAsia" w:cs="宋体"/>
                <w:color w:val="000000"/>
                <w:kern w:val="0"/>
                <w:szCs w:val="21"/>
                <w:lang w:bidi="ar"/>
              </w:rPr>
              <w:t>274</w:t>
            </w:r>
          </w:p>
        </w:tc>
        <w:tc>
          <w:tcPr>
            <w:tcW w:w="3315" w:type="dxa"/>
            <w:noWrap w:val="0"/>
            <w:vAlign w:val="center"/>
          </w:tcPr>
          <w:p w14:paraId="00168D84">
            <w:pPr>
              <w:widowControl/>
              <w:jc w:val="left"/>
              <w:textAlignment w:val="center"/>
              <w:rPr>
                <w:rFonts w:hint="eastAsia" w:cs="宋体"/>
                <w:color w:val="000000"/>
                <w:sz w:val="18"/>
                <w:szCs w:val="18"/>
              </w:rPr>
            </w:pPr>
            <w:r>
              <w:rPr>
                <w:rFonts w:hint="eastAsia" w:cs="宋体"/>
                <w:color w:val="000000"/>
                <w:kern w:val="0"/>
                <w:sz w:val="18"/>
                <w:szCs w:val="18"/>
                <w:lang w:bidi="ar"/>
              </w:rPr>
              <w:t>羟基甲硝唑</w:t>
            </w:r>
          </w:p>
        </w:tc>
        <w:tc>
          <w:tcPr>
            <w:tcW w:w="5458" w:type="dxa"/>
            <w:noWrap w:val="0"/>
            <w:vAlign w:val="center"/>
          </w:tcPr>
          <w:p w14:paraId="2366243A">
            <w:pPr>
              <w:widowControl/>
              <w:jc w:val="left"/>
              <w:textAlignment w:val="center"/>
              <w:rPr>
                <w:rFonts w:hint="eastAsia" w:cs="宋体"/>
                <w:color w:val="000000"/>
                <w:szCs w:val="21"/>
              </w:rPr>
            </w:pPr>
            <w:r>
              <w:rPr>
                <w:rFonts w:hint="eastAsia" w:cs="宋体"/>
                <w:color w:val="000000"/>
                <w:kern w:val="0"/>
                <w:szCs w:val="21"/>
                <w:lang w:bidi="ar"/>
              </w:rPr>
              <w:t>GB/T21318、SN/T1928</w:t>
            </w:r>
          </w:p>
        </w:tc>
      </w:tr>
      <w:tr w14:paraId="5CA1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5BD84E4">
            <w:pPr>
              <w:widowControl/>
              <w:jc w:val="left"/>
              <w:textAlignment w:val="center"/>
              <w:rPr>
                <w:rFonts w:hint="eastAsia" w:cs="宋体"/>
                <w:color w:val="000000"/>
                <w:szCs w:val="21"/>
              </w:rPr>
            </w:pPr>
            <w:r>
              <w:rPr>
                <w:rFonts w:hint="eastAsia" w:cs="宋体"/>
                <w:color w:val="000000"/>
                <w:kern w:val="0"/>
                <w:szCs w:val="21"/>
                <w:lang w:bidi="ar"/>
              </w:rPr>
              <w:t>275</w:t>
            </w:r>
          </w:p>
        </w:tc>
        <w:tc>
          <w:tcPr>
            <w:tcW w:w="3315" w:type="dxa"/>
            <w:noWrap w:val="0"/>
            <w:vAlign w:val="center"/>
          </w:tcPr>
          <w:p w14:paraId="3934156A">
            <w:pPr>
              <w:widowControl/>
              <w:jc w:val="left"/>
              <w:textAlignment w:val="center"/>
              <w:rPr>
                <w:rFonts w:hint="eastAsia" w:cs="宋体"/>
                <w:color w:val="000000"/>
                <w:sz w:val="18"/>
                <w:szCs w:val="18"/>
              </w:rPr>
            </w:pPr>
            <w:r>
              <w:rPr>
                <w:rFonts w:hint="eastAsia" w:cs="宋体"/>
                <w:color w:val="000000"/>
                <w:kern w:val="0"/>
                <w:sz w:val="18"/>
                <w:szCs w:val="18"/>
                <w:lang w:bidi="ar"/>
              </w:rPr>
              <w:t>羟甲基甲硝咪唑</w:t>
            </w:r>
          </w:p>
        </w:tc>
        <w:tc>
          <w:tcPr>
            <w:tcW w:w="5458" w:type="dxa"/>
            <w:noWrap w:val="0"/>
            <w:vAlign w:val="center"/>
          </w:tcPr>
          <w:p w14:paraId="4B6323E5">
            <w:pPr>
              <w:widowControl/>
              <w:jc w:val="left"/>
              <w:textAlignment w:val="center"/>
              <w:rPr>
                <w:rFonts w:hint="eastAsia" w:cs="宋体"/>
                <w:color w:val="000000"/>
                <w:szCs w:val="21"/>
              </w:rPr>
            </w:pPr>
            <w:r>
              <w:rPr>
                <w:rFonts w:hint="eastAsia" w:cs="宋体"/>
                <w:color w:val="000000"/>
                <w:kern w:val="0"/>
                <w:szCs w:val="21"/>
                <w:lang w:bidi="ar"/>
              </w:rPr>
              <w:t>GB/T21318、SN/T1928</w:t>
            </w:r>
          </w:p>
        </w:tc>
      </w:tr>
      <w:tr w14:paraId="32FD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C329E6D">
            <w:pPr>
              <w:widowControl/>
              <w:jc w:val="left"/>
              <w:textAlignment w:val="center"/>
              <w:rPr>
                <w:rFonts w:hint="eastAsia" w:cs="宋体"/>
                <w:color w:val="000000"/>
                <w:szCs w:val="21"/>
              </w:rPr>
            </w:pPr>
            <w:r>
              <w:rPr>
                <w:rFonts w:hint="eastAsia" w:cs="宋体"/>
                <w:color w:val="000000"/>
                <w:kern w:val="0"/>
                <w:szCs w:val="21"/>
                <w:lang w:bidi="ar"/>
              </w:rPr>
              <w:t>276</w:t>
            </w:r>
          </w:p>
        </w:tc>
        <w:tc>
          <w:tcPr>
            <w:tcW w:w="3315" w:type="dxa"/>
            <w:noWrap w:val="0"/>
            <w:vAlign w:val="center"/>
          </w:tcPr>
          <w:p w14:paraId="3E46BC86">
            <w:pPr>
              <w:widowControl/>
              <w:jc w:val="left"/>
              <w:textAlignment w:val="center"/>
              <w:rPr>
                <w:rFonts w:hint="eastAsia" w:cs="宋体"/>
                <w:color w:val="000000"/>
                <w:sz w:val="18"/>
                <w:szCs w:val="18"/>
              </w:rPr>
            </w:pPr>
            <w:r>
              <w:rPr>
                <w:rFonts w:hint="eastAsia" w:cs="宋体"/>
                <w:color w:val="000000"/>
                <w:kern w:val="0"/>
                <w:sz w:val="18"/>
                <w:szCs w:val="18"/>
                <w:lang w:bidi="ar"/>
              </w:rPr>
              <w:t>羟脯氨酸</w:t>
            </w:r>
          </w:p>
        </w:tc>
        <w:tc>
          <w:tcPr>
            <w:tcW w:w="5458" w:type="dxa"/>
            <w:noWrap w:val="0"/>
            <w:vAlign w:val="center"/>
          </w:tcPr>
          <w:p w14:paraId="247F37BD">
            <w:pPr>
              <w:widowControl/>
              <w:jc w:val="left"/>
              <w:textAlignment w:val="center"/>
              <w:rPr>
                <w:rFonts w:hint="eastAsia" w:cs="宋体"/>
                <w:color w:val="000000"/>
                <w:szCs w:val="21"/>
              </w:rPr>
            </w:pPr>
            <w:r>
              <w:rPr>
                <w:rFonts w:hint="eastAsia" w:cs="宋体"/>
                <w:color w:val="000000"/>
                <w:kern w:val="0"/>
                <w:szCs w:val="21"/>
                <w:lang w:bidi="ar"/>
              </w:rPr>
              <w:t>食药监食监三便函[2014]73号</w:t>
            </w:r>
          </w:p>
        </w:tc>
      </w:tr>
      <w:tr w14:paraId="29EA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68020AC">
            <w:pPr>
              <w:widowControl/>
              <w:jc w:val="left"/>
              <w:textAlignment w:val="center"/>
              <w:rPr>
                <w:rFonts w:hint="eastAsia" w:cs="宋体"/>
                <w:color w:val="000000"/>
                <w:szCs w:val="21"/>
              </w:rPr>
            </w:pPr>
            <w:r>
              <w:rPr>
                <w:rFonts w:hint="eastAsia" w:cs="宋体"/>
                <w:color w:val="000000"/>
                <w:kern w:val="0"/>
                <w:szCs w:val="21"/>
                <w:lang w:bidi="ar"/>
              </w:rPr>
              <w:t>277</w:t>
            </w:r>
          </w:p>
        </w:tc>
        <w:tc>
          <w:tcPr>
            <w:tcW w:w="3315" w:type="dxa"/>
            <w:noWrap w:val="0"/>
            <w:vAlign w:val="center"/>
          </w:tcPr>
          <w:p w14:paraId="010039C3">
            <w:pPr>
              <w:widowControl/>
              <w:jc w:val="left"/>
              <w:textAlignment w:val="center"/>
              <w:rPr>
                <w:rFonts w:hint="eastAsia" w:cs="宋体"/>
                <w:color w:val="000000"/>
                <w:sz w:val="18"/>
                <w:szCs w:val="18"/>
              </w:rPr>
            </w:pPr>
            <w:r>
              <w:rPr>
                <w:rFonts w:hint="eastAsia" w:cs="宋体"/>
                <w:color w:val="000000"/>
                <w:kern w:val="0"/>
                <w:sz w:val="18"/>
                <w:szCs w:val="18"/>
                <w:lang w:bidi="ar"/>
              </w:rPr>
              <w:t>嗪氨灵</w:t>
            </w:r>
          </w:p>
        </w:tc>
        <w:tc>
          <w:tcPr>
            <w:tcW w:w="5458" w:type="dxa"/>
            <w:noWrap w:val="0"/>
            <w:vAlign w:val="center"/>
          </w:tcPr>
          <w:p w14:paraId="6C8709DC">
            <w:pPr>
              <w:widowControl/>
              <w:jc w:val="left"/>
              <w:textAlignment w:val="center"/>
              <w:rPr>
                <w:rFonts w:hint="eastAsia" w:cs="宋体"/>
                <w:color w:val="000000"/>
                <w:szCs w:val="21"/>
              </w:rPr>
            </w:pPr>
            <w:r>
              <w:rPr>
                <w:rFonts w:hint="eastAsia" w:cs="宋体"/>
                <w:color w:val="000000"/>
                <w:kern w:val="0"/>
                <w:szCs w:val="21"/>
                <w:lang w:bidi="ar"/>
              </w:rPr>
              <w:t>参照SN0695</w:t>
            </w:r>
          </w:p>
        </w:tc>
      </w:tr>
      <w:tr w14:paraId="3F75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E3671C9">
            <w:pPr>
              <w:widowControl/>
              <w:jc w:val="left"/>
              <w:textAlignment w:val="center"/>
              <w:rPr>
                <w:rFonts w:hint="eastAsia" w:cs="宋体"/>
                <w:color w:val="000000"/>
                <w:szCs w:val="21"/>
              </w:rPr>
            </w:pPr>
            <w:r>
              <w:rPr>
                <w:rFonts w:hint="eastAsia" w:cs="宋体"/>
                <w:color w:val="000000"/>
                <w:kern w:val="0"/>
                <w:szCs w:val="21"/>
                <w:lang w:bidi="ar"/>
              </w:rPr>
              <w:t>278</w:t>
            </w:r>
          </w:p>
        </w:tc>
        <w:tc>
          <w:tcPr>
            <w:tcW w:w="3315" w:type="dxa"/>
            <w:noWrap w:val="0"/>
            <w:vAlign w:val="center"/>
          </w:tcPr>
          <w:p w14:paraId="2C0E8D86">
            <w:pPr>
              <w:widowControl/>
              <w:jc w:val="left"/>
              <w:textAlignment w:val="center"/>
              <w:rPr>
                <w:rFonts w:hint="eastAsia" w:cs="宋体"/>
                <w:color w:val="000000"/>
                <w:sz w:val="18"/>
                <w:szCs w:val="18"/>
              </w:rPr>
            </w:pPr>
            <w:r>
              <w:rPr>
                <w:rFonts w:hint="eastAsia" w:cs="宋体"/>
                <w:color w:val="000000"/>
                <w:kern w:val="0"/>
                <w:sz w:val="18"/>
                <w:szCs w:val="18"/>
                <w:lang w:bidi="ar"/>
              </w:rPr>
              <w:t>氢氰酸</w:t>
            </w:r>
          </w:p>
        </w:tc>
        <w:tc>
          <w:tcPr>
            <w:tcW w:w="5458" w:type="dxa"/>
            <w:noWrap w:val="0"/>
            <w:vAlign w:val="center"/>
          </w:tcPr>
          <w:p w14:paraId="0215700F">
            <w:pPr>
              <w:widowControl/>
              <w:jc w:val="left"/>
              <w:textAlignment w:val="center"/>
              <w:rPr>
                <w:rFonts w:hint="eastAsia" w:cs="宋体"/>
                <w:color w:val="000000"/>
                <w:szCs w:val="21"/>
              </w:rPr>
            </w:pPr>
            <w:r>
              <w:rPr>
                <w:rFonts w:hint="eastAsia" w:cs="宋体"/>
                <w:color w:val="000000"/>
                <w:kern w:val="0"/>
                <w:szCs w:val="21"/>
                <w:lang w:bidi="ar"/>
              </w:rPr>
              <w:t>GB5009.36</w:t>
            </w:r>
          </w:p>
        </w:tc>
      </w:tr>
      <w:tr w14:paraId="7407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BF0BDFC">
            <w:pPr>
              <w:widowControl/>
              <w:jc w:val="left"/>
              <w:textAlignment w:val="center"/>
              <w:rPr>
                <w:rFonts w:hint="eastAsia" w:cs="宋体"/>
                <w:color w:val="000000"/>
                <w:szCs w:val="21"/>
              </w:rPr>
            </w:pPr>
            <w:r>
              <w:rPr>
                <w:rFonts w:hint="eastAsia" w:cs="宋体"/>
                <w:color w:val="000000"/>
                <w:kern w:val="0"/>
                <w:szCs w:val="21"/>
                <w:lang w:bidi="ar"/>
              </w:rPr>
              <w:t>279</w:t>
            </w:r>
          </w:p>
        </w:tc>
        <w:tc>
          <w:tcPr>
            <w:tcW w:w="3315" w:type="dxa"/>
            <w:noWrap w:val="0"/>
            <w:vAlign w:val="center"/>
          </w:tcPr>
          <w:p w14:paraId="0F0E01A2">
            <w:pPr>
              <w:widowControl/>
              <w:jc w:val="left"/>
              <w:textAlignment w:val="center"/>
              <w:rPr>
                <w:rFonts w:hint="eastAsia" w:cs="宋体"/>
                <w:color w:val="000000"/>
                <w:sz w:val="18"/>
                <w:szCs w:val="18"/>
              </w:rPr>
            </w:pPr>
            <w:r>
              <w:rPr>
                <w:rFonts w:hint="eastAsia" w:cs="宋体"/>
                <w:color w:val="000000"/>
                <w:kern w:val="0"/>
                <w:sz w:val="18"/>
                <w:szCs w:val="18"/>
                <w:lang w:bidi="ar"/>
              </w:rPr>
              <w:t>氰化物</w:t>
            </w:r>
          </w:p>
        </w:tc>
        <w:tc>
          <w:tcPr>
            <w:tcW w:w="5458" w:type="dxa"/>
            <w:noWrap w:val="0"/>
            <w:vAlign w:val="center"/>
          </w:tcPr>
          <w:p w14:paraId="5840FB6B">
            <w:pPr>
              <w:widowControl/>
              <w:jc w:val="left"/>
              <w:textAlignment w:val="center"/>
              <w:rPr>
                <w:rFonts w:hint="eastAsia" w:cs="宋体"/>
                <w:color w:val="000000"/>
                <w:szCs w:val="21"/>
              </w:rPr>
            </w:pPr>
            <w:r>
              <w:rPr>
                <w:rFonts w:hint="eastAsia" w:cs="宋体"/>
                <w:color w:val="000000"/>
                <w:kern w:val="0"/>
                <w:szCs w:val="21"/>
                <w:lang w:bidi="ar"/>
              </w:rPr>
              <w:t>GB8538</w:t>
            </w:r>
          </w:p>
        </w:tc>
      </w:tr>
      <w:tr w14:paraId="686D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9DC246C">
            <w:pPr>
              <w:widowControl/>
              <w:jc w:val="left"/>
              <w:textAlignment w:val="center"/>
              <w:rPr>
                <w:rFonts w:hint="eastAsia" w:cs="宋体"/>
                <w:color w:val="000000"/>
                <w:szCs w:val="21"/>
              </w:rPr>
            </w:pPr>
            <w:r>
              <w:rPr>
                <w:rFonts w:hint="eastAsia" w:cs="宋体"/>
                <w:color w:val="000000"/>
                <w:kern w:val="0"/>
                <w:szCs w:val="21"/>
                <w:lang w:bidi="ar"/>
              </w:rPr>
              <w:t>280</w:t>
            </w:r>
          </w:p>
        </w:tc>
        <w:tc>
          <w:tcPr>
            <w:tcW w:w="3315" w:type="dxa"/>
            <w:noWrap w:val="0"/>
            <w:vAlign w:val="center"/>
          </w:tcPr>
          <w:p w14:paraId="6CEFD25E">
            <w:pPr>
              <w:widowControl/>
              <w:jc w:val="left"/>
              <w:textAlignment w:val="center"/>
              <w:rPr>
                <w:rFonts w:hint="eastAsia" w:cs="宋体"/>
                <w:color w:val="000000"/>
                <w:sz w:val="18"/>
                <w:szCs w:val="18"/>
              </w:rPr>
            </w:pPr>
            <w:r>
              <w:rPr>
                <w:rFonts w:hint="eastAsia" w:cs="宋体"/>
                <w:color w:val="000000"/>
                <w:kern w:val="0"/>
                <w:sz w:val="18"/>
                <w:szCs w:val="18"/>
                <w:lang w:bidi="ar"/>
              </w:rPr>
              <w:t>氰霜唑</w:t>
            </w:r>
          </w:p>
        </w:tc>
        <w:tc>
          <w:tcPr>
            <w:tcW w:w="5458" w:type="dxa"/>
            <w:noWrap w:val="0"/>
            <w:vAlign w:val="center"/>
          </w:tcPr>
          <w:p w14:paraId="65254B18">
            <w:pPr>
              <w:widowControl/>
              <w:jc w:val="left"/>
              <w:textAlignment w:val="center"/>
              <w:rPr>
                <w:rFonts w:hint="eastAsia" w:cs="宋体"/>
                <w:color w:val="000000"/>
                <w:szCs w:val="21"/>
              </w:rPr>
            </w:pPr>
            <w:r>
              <w:rPr>
                <w:rFonts w:hint="eastAsia" w:cs="宋体"/>
                <w:color w:val="000000"/>
                <w:kern w:val="0"/>
                <w:szCs w:val="21"/>
                <w:lang w:bidi="ar"/>
              </w:rPr>
              <w:t>参照GB23200.14</w:t>
            </w:r>
          </w:p>
        </w:tc>
      </w:tr>
      <w:tr w14:paraId="5949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5568AE6">
            <w:pPr>
              <w:widowControl/>
              <w:jc w:val="left"/>
              <w:textAlignment w:val="center"/>
              <w:rPr>
                <w:rFonts w:hint="eastAsia" w:cs="宋体"/>
                <w:color w:val="000000"/>
                <w:szCs w:val="21"/>
              </w:rPr>
            </w:pPr>
            <w:r>
              <w:rPr>
                <w:rFonts w:hint="eastAsia" w:cs="宋体"/>
                <w:color w:val="000000"/>
                <w:kern w:val="0"/>
                <w:szCs w:val="21"/>
                <w:lang w:bidi="ar"/>
              </w:rPr>
              <w:t>281</w:t>
            </w:r>
          </w:p>
        </w:tc>
        <w:tc>
          <w:tcPr>
            <w:tcW w:w="3315" w:type="dxa"/>
            <w:noWrap w:val="0"/>
            <w:vAlign w:val="center"/>
          </w:tcPr>
          <w:p w14:paraId="697483FA">
            <w:pPr>
              <w:widowControl/>
              <w:jc w:val="left"/>
              <w:textAlignment w:val="center"/>
              <w:rPr>
                <w:rFonts w:hint="eastAsia" w:cs="宋体"/>
                <w:color w:val="000000"/>
                <w:sz w:val="18"/>
                <w:szCs w:val="18"/>
              </w:rPr>
            </w:pPr>
            <w:r>
              <w:rPr>
                <w:rFonts w:hint="eastAsia" w:cs="宋体"/>
                <w:color w:val="000000"/>
                <w:kern w:val="0"/>
                <w:sz w:val="18"/>
                <w:szCs w:val="18"/>
                <w:lang w:bidi="ar"/>
              </w:rPr>
              <w:t>氰戊菊酯</w:t>
            </w:r>
          </w:p>
        </w:tc>
        <w:tc>
          <w:tcPr>
            <w:tcW w:w="5458" w:type="dxa"/>
            <w:noWrap w:val="0"/>
            <w:vAlign w:val="center"/>
          </w:tcPr>
          <w:p w14:paraId="75B3DC26">
            <w:pPr>
              <w:widowControl/>
              <w:jc w:val="left"/>
              <w:textAlignment w:val="center"/>
              <w:rPr>
                <w:rFonts w:hint="eastAsia" w:cs="宋体"/>
                <w:color w:val="000000"/>
                <w:szCs w:val="21"/>
              </w:rPr>
            </w:pPr>
            <w:r>
              <w:rPr>
                <w:rFonts w:hint="eastAsia" w:cs="宋体"/>
                <w:color w:val="000000"/>
                <w:kern w:val="0"/>
                <w:szCs w:val="21"/>
                <w:lang w:bidi="ar"/>
              </w:rPr>
              <w:t>GB/T23204</w:t>
            </w:r>
          </w:p>
        </w:tc>
      </w:tr>
      <w:tr w14:paraId="7CCC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1219E49">
            <w:pPr>
              <w:widowControl/>
              <w:jc w:val="left"/>
              <w:textAlignment w:val="center"/>
              <w:rPr>
                <w:rFonts w:hint="eastAsia" w:cs="宋体"/>
                <w:color w:val="000000"/>
                <w:szCs w:val="21"/>
              </w:rPr>
            </w:pPr>
            <w:r>
              <w:rPr>
                <w:rFonts w:hint="eastAsia" w:cs="宋体"/>
                <w:color w:val="000000"/>
                <w:kern w:val="0"/>
                <w:szCs w:val="21"/>
                <w:lang w:bidi="ar"/>
              </w:rPr>
              <w:t>282</w:t>
            </w:r>
          </w:p>
        </w:tc>
        <w:tc>
          <w:tcPr>
            <w:tcW w:w="3315" w:type="dxa"/>
            <w:noWrap w:val="0"/>
            <w:vAlign w:val="center"/>
          </w:tcPr>
          <w:p w14:paraId="6537833D">
            <w:pPr>
              <w:widowControl/>
              <w:jc w:val="left"/>
              <w:textAlignment w:val="center"/>
              <w:rPr>
                <w:rFonts w:hint="eastAsia" w:cs="宋体"/>
                <w:color w:val="000000"/>
                <w:sz w:val="18"/>
                <w:szCs w:val="18"/>
              </w:rPr>
            </w:pPr>
            <w:r>
              <w:rPr>
                <w:rFonts w:hint="eastAsia" w:cs="宋体"/>
                <w:color w:val="000000"/>
                <w:kern w:val="0"/>
                <w:sz w:val="18"/>
                <w:szCs w:val="18"/>
                <w:lang w:bidi="ar"/>
              </w:rPr>
              <w:t>氰戊菊酯和S-氰戊菊酯</w:t>
            </w:r>
          </w:p>
        </w:tc>
        <w:tc>
          <w:tcPr>
            <w:tcW w:w="5458" w:type="dxa"/>
            <w:noWrap w:val="0"/>
            <w:vAlign w:val="center"/>
          </w:tcPr>
          <w:p w14:paraId="558233E6">
            <w:pPr>
              <w:widowControl/>
              <w:jc w:val="left"/>
              <w:textAlignment w:val="center"/>
              <w:rPr>
                <w:rFonts w:hint="eastAsia" w:cs="宋体"/>
                <w:color w:val="000000"/>
                <w:szCs w:val="21"/>
              </w:rPr>
            </w:pPr>
            <w:r>
              <w:rPr>
                <w:rFonts w:hint="eastAsia" w:cs="宋体"/>
                <w:color w:val="000000"/>
                <w:kern w:val="0"/>
                <w:szCs w:val="21"/>
                <w:lang w:bidi="ar"/>
              </w:rPr>
              <w:t>NY/T761</w:t>
            </w:r>
          </w:p>
        </w:tc>
      </w:tr>
      <w:tr w14:paraId="55F7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D9BB1BC">
            <w:pPr>
              <w:widowControl/>
              <w:jc w:val="left"/>
              <w:textAlignment w:val="center"/>
              <w:rPr>
                <w:rFonts w:hint="eastAsia" w:cs="宋体"/>
                <w:color w:val="000000"/>
                <w:szCs w:val="21"/>
              </w:rPr>
            </w:pPr>
            <w:r>
              <w:rPr>
                <w:rFonts w:hint="eastAsia" w:cs="宋体"/>
                <w:color w:val="000000"/>
                <w:kern w:val="0"/>
                <w:szCs w:val="21"/>
                <w:lang w:bidi="ar"/>
              </w:rPr>
              <w:t>283</w:t>
            </w:r>
          </w:p>
        </w:tc>
        <w:tc>
          <w:tcPr>
            <w:tcW w:w="3315" w:type="dxa"/>
            <w:noWrap w:val="0"/>
            <w:vAlign w:val="center"/>
          </w:tcPr>
          <w:p w14:paraId="0E35A422">
            <w:pPr>
              <w:widowControl/>
              <w:jc w:val="left"/>
              <w:textAlignment w:val="center"/>
              <w:rPr>
                <w:rFonts w:hint="eastAsia" w:cs="宋体"/>
                <w:color w:val="000000"/>
                <w:sz w:val="18"/>
                <w:szCs w:val="18"/>
              </w:rPr>
            </w:pPr>
            <w:r>
              <w:rPr>
                <w:rFonts w:hint="eastAsia" w:cs="宋体"/>
                <w:color w:val="000000"/>
                <w:kern w:val="0"/>
                <w:sz w:val="18"/>
                <w:szCs w:val="18"/>
                <w:lang w:bidi="ar"/>
              </w:rPr>
              <w:t>庆大霉素</w:t>
            </w:r>
          </w:p>
        </w:tc>
        <w:tc>
          <w:tcPr>
            <w:tcW w:w="5458" w:type="dxa"/>
            <w:noWrap w:val="0"/>
            <w:vAlign w:val="center"/>
          </w:tcPr>
          <w:p w14:paraId="0DAB8755">
            <w:pPr>
              <w:widowControl/>
              <w:jc w:val="left"/>
              <w:textAlignment w:val="center"/>
              <w:rPr>
                <w:rFonts w:hint="eastAsia" w:cs="宋体"/>
                <w:color w:val="000000"/>
                <w:szCs w:val="21"/>
              </w:rPr>
            </w:pPr>
            <w:r>
              <w:rPr>
                <w:rFonts w:hint="eastAsia" w:cs="宋体"/>
                <w:color w:val="000000"/>
                <w:kern w:val="0"/>
                <w:szCs w:val="21"/>
                <w:lang w:bidi="ar"/>
              </w:rPr>
              <w:t>GB/T21323</w:t>
            </w:r>
          </w:p>
        </w:tc>
      </w:tr>
      <w:tr w14:paraId="29F4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6A65839A">
            <w:pPr>
              <w:widowControl/>
              <w:jc w:val="left"/>
              <w:textAlignment w:val="center"/>
              <w:rPr>
                <w:rFonts w:hint="eastAsia" w:cs="宋体"/>
                <w:color w:val="000000"/>
                <w:szCs w:val="21"/>
              </w:rPr>
            </w:pPr>
            <w:r>
              <w:rPr>
                <w:rFonts w:hint="eastAsia" w:cs="宋体"/>
                <w:color w:val="000000"/>
                <w:kern w:val="0"/>
                <w:szCs w:val="21"/>
                <w:lang w:bidi="ar"/>
              </w:rPr>
              <w:t>284</w:t>
            </w:r>
          </w:p>
        </w:tc>
        <w:tc>
          <w:tcPr>
            <w:tcW w:w="3315" w:type="dxa"/>
            <w:noWrap w:val="0"/>
            <w:vAlign w:val="center"/>
          </w:tcPr>
          <w:p w14:paraId="64F3D391">
            <w:pPr>
              <w:widowControl/>
              <w:jc w:val="left"/>
              <w:textAlignment w:val="center"/>
              <w:rPr>
                <w:rFonts w:hint="eastAsia" w:cs="宋体"/>
                <w:color w:val="000000"/>
                <w:sz w:val="18"/>
                <w:szCs w:val="18"/>
              </w:rPr>
            </w:pPr>
            <w:r>
              <w:rPr>
                <w:rFonts w:hint="eastAsia" w:cs="宋体"/>
                <w:color w:val="000000"/>
                <w:kern w:val="0"/>
                <w:sz w:val="18"/>
                <w:szCs w:val="18"/>
                <w:lang w:bidi="ar"/>
              </w:rPr>
              <w:t>去羟基洛伐他汀</w:t>
            </w:r>
          </w:p>
        </w:tc>
        <w:tc>
          <w:tcPr>
            <w:tcW w:w="5458" w:type="dxa"/>
            <w:noWrap w:val="0"/>
            <w:vAlign w:val="center"/>
          </w:tcPr>
          <w:p w14:paraId="13C7EB5D">
            <w:pPr>
              <w:widowControl/>
              <w:jc w:val="left"/>
              <w:textAlignment w:val="center"/>
              <w:rPr>
                <w:rFonts w:hint="eastAsia" w:cs="宋体"/>
                <w:color w:val="000000"/>
                <w:szCs w:val="21"/>
              </w:rPr>
            </w:pPr>
            <w:r>
              <w:rPr>
                <w:rFonts w:hint="eastAsia" w:cs="宋体"/>
                <w:color w:val="000000"/>
                <w:kern w:val="0"/>
                <w:szCs w:val="21"/>
                <w:lang w:bidi="ar"/>
              </w:rPr>
              <w:t>《关于印发保健食品中非法添加沙丁胺醇检验方法等8项检验方法的通知》</w:t>
            </w:r>
          </w:p>
        </w:tc>
      </w:tr>
      <w:tr w14:paraId="681B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C534EAD">
            <w:pPr>
              <w:widowControl/>
              <w:jc w:val="left"/>
              <w:textAlignment w:val="center"/>
              <w:rPr>
                <w:rFonts w:hint="eastAsia" w:cs="宋体"/>
                <w:color w:val="000000"/>
                <w:szCs w:val="21"/>
              </w:rPr>
            </w:pPr>
            <w:r>
              <w:rPr>
                <w:rFonts w:hint="eastAsia" w:cs="宋体"/>
                <w:color w:val="000000"/>
                <w:kern w:val="0"/>
                <w:szCs w:val="21"/>
                <w:lang w:bidi="ar"/>
              </w:rPr>
              <w:t>285</w:t>
            </w:r>
          </w:p>
        </w:tc>
        <w:tc>
          <w:tcPr>
            <w:tcW w:w="3315" w:type="dxa"/>
            <w:noWrap w:val="0"/>
            <w:vAlign w:val="center"/>
          </w:tcPr>
          <w:p w14:paraId="23A589E5">
            <w:pPr>
              <w:widowControl/>
              <w:jc w:val="left"/>
              <w:textAlignment w:val="center"/>
              <w:rPr>
                <w:rFonts w:hint="eastAsia" w:cs="宋体"/>
                <w:color w:val="000000"/>
                <w:sz w:val="18"/>
                <w:szCs w:val="18"/>
              </w:rPr>
            </w:pPr>
            <w:r>
              <w:rPr>
                <w:rFonts w:hint="eastAsia" w:cs="宋体"/>
                <w:color w:val="000000"/>
                <w:kern w:val="0"/>
                <w:sz w:val="18"/>
                <w:szCs w:val="18"/>
                <w:lang w:bidi="ar"/>
              </w:rPr>
              <w:t>炔螨特</w:t>
            </w:r>
          </w:p>
        </w:tc>
        <w:tc>
          <w:tcPr>
            <w:tcW w:w="5458" w:type="dxa"/>
            <w:noWrap w:val="0"/>
            <w:vAlign w:val="center"/>
          </w:tcPr>
          <w:p w14:paraId="13DAE73F">
            <w:pPr>
              <w:widowControl/>
              <w:jc w:val="left"/>
              <w:textAlignment w:val="center"/>
              <w:rPr>
                <w:rFonts w:hint="eastAsia" w:cs="宋体"/>
                <w:color w:val="000000"/>
                <w:szCs w:val="21"/>
              </w:rPr>
            </w:pPr>
            <w:r>
              <w:rPr>
                <w:rFonts w:hint="eastAsia" w:cs="宋体"/>
                <w:color w:val="000000"/>
                <w:kern w:val="0"/>
                <w:szCs w:val="21"/>
                <w:lang w:bidi="ar"/>
              </w:rPr>
              <w:t>NY/T1652</w:t>
            </w:r>
          </w:p>
        </w:tc>
      </w:tr>
      <w:tr w14:paraId="7480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1A1A774">
            <w:pPr>
              <w:widowControl/>
              <w:jc w:val="left"/>
              <w:textAlignment w:val="center"/>
              <w:rPr>
                <w:rFonts w:hint="eastAsia" w:cs="宋体"/>
                <w:color w:val="000000"/>
                <w:szCs w:val="21"/>
              </w:rPr>
            </w:pPr>
            <w:r>
              <w:rPr>
                <w:rFonts w:hint="eastAsia" w:cs="宋体"/>
                <w:color w:val="000000"/>
                <w:kern w:val="0"/>
                <w:szCs w:val="21"/>
                <w:lang w:bidi="ar"/>
              </w:rPr>
              <w:t>286</w:t>
            </w:r>
          </w:p>
        </w:tc>
        <w:tc>
          <w:tcPr>
            <w:tcW w:w="3315" w:type="dxa"/>
            <w:noWrap w:val="0"/>
            <w:vAlign w:val="center"/>
          </w:tcPr>
          <w:p w14:paraId="44DA129E">
            <w:pPr>
              <w:widowControl/>
              <w:jc w:val="left"/>
              <w:textAlignment w:val="center"/>
              <w:rPr>
                <w:rFonts w:hint="eastAsia" w:cs="宋体"/>
                <w:color w:val="000000"/>
                <w:sz w:val="18"/>
                <w:szCs w:val="18"/>
              </w:rPr>
            </w:pPr>
            <w:r>
              <w:rPr>
                <w:rFonts w:hint="eastAsia" w:cs="宋体"/>
                <w:color w:val="000000"/>
                <w:kern w:val="0"/>
                <w:sz w:val="18"/>
                <w:szCs w:val="18"/>
                <w:lang w:bidi="ar"/>
              </w:rPr>
              <w:t>群勃龙</w:t>
            </w:r>
          </w:p>
        </w:tc>
        <w:tc>
          <w:tcPr>
            <w:tcW w:w="5458" w:type="dxa"/>
            <w:noWrap w:val="0"/>
            <w:vAlign w:val="center"/>
          </w:tcPr>
          <w:p w14:paraId="5F72532D">
            <w:pPr>
              <w:widowControl/>
              <w:jc w:val="left"/>
              <w:textAlignment w:val="center"/>
              <w:rPr>
                <w:rFonts w:hint="eastAsia" w:cs="宋体"/>
                <w:color w:val="000000"/>
                <w:szCs w:val="21"/>
              </w:rPr>
            </w:pPr>
            <w:r>
              <w:rPr>
                <w:rFonts w:hint="eastAsia" w:cs="宋体"/>
                <w:color w:val="000000"/>
                <w:kern w:val="0"/>
                <w:szCs w:val="21"/>
                <w:lang w:bidi="ar"/>
              </w:rPr>
              <w:t>GB/T21981</w:t>
            </w:r>
          </w:p>
        </w:tc>
      </w:tr>
      <w:tr w14:paraId="725A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21FB384">
            <w:pPr>
              <w:widowControl/>
              <w:jc w:val="left"/>
              <w:textAlignment w:val="center"/>
              <w:rPr>
                <w:rFonts w:hint="eastAsia" w:cs="宋体"/>
                <w:color w:val="000000"/>
                <w:szCs w:val="21"/>
              </w:rPr>
            </w:pPr>
            <w:r>
              <w:rPr>
                <w:rFonts w:hint="eastAsia" w:cs="宋体"/>
                <w:color w:val="000000"/>
                <w:kern w:val="0"/>
                <w:szCs w:val="21"/>
                <w:lang w:bidi="ar"/>
              </w:rPr>
              <w:t>287</w:t>
            </w:r>
          </w:p>
        </w:tc>
        <w:tc>
          <w:tcPr>
            <w:tcW w:w="3315" w:type="dxa"/>
            <w:noWrap w:val="0"/>
            <w:vAlign w:val="center"/>
          </w:tcPr>
          <w:p w14:paraId="0A7B9E58">
            <w:pPr>
              <w:widowControl/>
              <w:jc w:val="left"/>
              <w:textAlignment w:val="center"/>
              <w:rPr>
                <w:rFonts w:hint="eastAsia" w:cs="宋体"/>
                <w:color w:val="000000"/>
                <w:sz w:val="18"/>
                <w:szCs w:val="18"/>
              </w:rPr>
            </w:pPr>
            <w:r>
              <w:rPr>
                <w:rFonts w:hint="eastAsia" w:cs="宋体"/>
                <w:color w:val="000000"/>
                <w:kern w:val="0"/>
                <w:sz w:val="18"/>
                <w:szCs w:val="18"/>
                <w:lang w:bidi="ar"/>
              </w:rPr>
              <w:t>日落黄</w:t>
            </w:r>
          </w:p>
        </w:tc>
        <w:tc>
          <w:tcPr>
            <w:tcW w:w="5458" w:type="dxa"/>
            <w:noWrap w:val="0"/>
            <w:vAlign w:val="center"/>
          </w:tcPr>
          <w:p w14:paraId="35644AF9">
            <w:pPr>
              <w:widowControl/>
              <w:jc w:val="left"/>
              <w:textAlignment w:val="center"/>
              <w:rPr>
                <w:rFonts w:hint="eastAsia" w:cs="宋体"/>
                <w:color w:val="000000"/>
                <w:szCs w:val="21"/>
              </w:rPr>
            </w:pPr>
            <w:r>
              <w:rPr>
                <w:rFonts w:hint="eastAsia" w:cs="宋体"/>
                <w:color w:val="000000"/>
                <w:kern w:val="0"/>
                <w:szCs w:val="21"/>
                <w:lang w:bidi="ar"/>
              </w:rPr>
              <w:t>GB5009.35、SN/T1743</w:t>
            </w:r>
          </w:p>
        </w:tc>
      </w:tr>
      <w:tr w14:paraId="56ED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35A168B">
            <w:pPr>
              <w:widowControl/>
              <w:jc w:val="left"/>
              <w:textAlignment w:val="center"/>
              <w:rPr>
                <w:rFonts w:hint="eastAsia" w:cs="宋体"/>
                <w:color w:val="000000"/>
                <w:szCs w:val="21"/>
              </w:rPr>
            </w:pPr>
            <w:r>
              <w:rPr>
                <w:rFonts w:hint="eastAsia" w:cs="宋体"/>
                <w:color w:val="000000"/>
                <w:kern w:val="0"/>
                <w:szCs w:val="21"/>
                <w:lang w:bidi="ar"/>
              </w:rPr>
              <w:t>288</w:t>
            </w:r>
          </w:p>
        </w:tc>
        <w:tc>
          <w:tcPr>
            <w:tcW w:w="3315" w:type="dxa"/>
            <w:noWrap w:val="0"/>
            <w:vAlign w:val="center"/>
          </w:tcPr>
          <w:p w14:paraId="674EFD81">
            <w:pPr>
              <w:widowControl/>
              <w:jc w:val="left"/>
              <w:textAlignment w:val="center"/>
              <w:rPr>
                <w:rFonts w:hint="eastAsia" w:cs="宋体"/>
                <w:color w:val="000000"/>
                <w:sz w:val="18"/>
                <w:szCs w:val="18"/>
              </w:rPr>
            </w:pPr>
            <w:r>
              <w:rPr>
                <w:rFonts w:hint="eastAsia" w:cs="宋体"/>
                <w:color w:val="000000"/>
                <w:kern w:val="0"/>
                <w:sz w:val="18"/>
                <w:szCs w:val="18"/>
                <w:lang w:bidi="ar"/>
              </w:rPr>
              <w:t>溶剂残留量</w:t>
            </w:r>
          </w:p>
        </w:tc>
        <w:tc>
          <w:tcPr>
            <w:tcW w:w="5458" w:type="dxa"/>
            <w:noWrap w:val="0"/>
            <w:vAlign w:val="center"/>
          </w:tcPr>
          <w:p w14:paraId="026ED295">
            <w:pPr>
              <w:widowControl/>
              <w:jc w:val="left"/>
              <w:textAlignment w:val="center"/>
              <w:rPr>
                <w:rFonts w:hint="eastAsia" w:cs="宋体"/>
                <w:color w:val="000000"/>
                <w:szCs w:val="21"/>
              </w:rPr>
            </w:pPr>
            <w:r>
              <w:rPr>
                <w:rFonts w:hint="eastAsia" w:cs="宋体"/>
                <w:color w:val="000000"/>
                <w:kern w:val="0"/>
                <w:szCs w:val="21"/>
                <w:lang w:bidi="ar"/>
              </w:rPr>
              <w:t>GB5009.262</w:t>
            </w:r>
          </w:p>
        </w:tc>
      </w:tr>
      <w:tr w14:paraId="1AC5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8DC48B8">
            <w:pPr>
              <w:widowControl/>
              <w:jc w:val="left"/>
              <w:textAlignment w:val="center"/>
              <w:rPr>
                <w:rFonts w:hint="eastAsia" w:cs="宋体"/>
                <w:color w:val="000000"/>
                <w:szCs w:val="21"/>
              </w:rPr>
            </w:pPr>
            <w:r>
              <w:rPr>
                <w:rFonts w:hint="eastAsia" w:cs="宋体"/>
                <w:color w:val="000000"/>
                <w:kern w:val="0"/>
                <w:szCs w:val="21"/>
                <w:lang w:bidi="ar"/>
              </w:rPr>
              <w:t>289</w:t>
            </w:r>
          </w:p>
        </w:tc>
        <w:tc>
          <w:tcPr>
            <w:tcW w:w="3315" w:type="dxa"/>
            <w:noWrap w:val="0"/>
            <w:vAlign w:val="center"/>
          </w:tcPr>
          <w:p w14:paraId="19748BC9">
            <w:pPr>
              <w:widowControl/>
              <w:jc w:val="left"/>
              <w:textAlignment w:val="center"/>
              <w:rPr>
                <w:rFonts w:hint="eastAsia" w:cs="宋体"/>
                <w:color w:val="000000"/>
                <w:sz w:val="18"/>
                <w:szCs w:val="18"/>
              </w:rPr>
            </w:pPr>
            <w:r>
              <w:rPr>
                <w:rFonts w:hint="eastAsia" w:cs="宋体"/>
                <w:color w:val="000000"/>
                <w:kern w:val="0"/>
                <w:sz w:val="18"/>
                <w:szCs w:val="18"/>
                <w:lang w:bidi="ar"/>
              </w:rPr>
              <w:t>溶血性链球菌</w:t>
            </w:r>
          </w:p>
        </w:tc>
        <w:tc>
          <w:tcPr>
            <w:tcW w:w="5458" w:type="dxa"/>
            <w:noWrap w:val="0"/>
            <w:vAlign w:val="center"/>
          </w:tcPr>
          <w:p w14:paraId="167BDF95">
            <w:pPr>
              <w:widowControl/>
              <w:jc w:val="left"/>
              <w:textAlignment w:val="center"/>
              <w:rPr>
                <w:rFonts w:hint="eastAsia" w:cs="宋体"/>
                <w:color w:val="000000"/>
                <w:szCs w:val="21"/>
              </w:rPr>
            </w:pPr>
            <w:r>
              <w:rPr>
                <w:rFonts w:hint="eastAsia" w:cs="宋体"/>
                <w:color w:val="000000"/>
                <w:kern w:val="0"/>
                <w:szCs w:val="21"/>
                <w:lang w:bidi="ar"/>
              </w:rPr>
              <w:t>GB4789.11</w:t>
            </w:r>
          </w:p>
        </w:tc>
      </w:tr>
      <w:tr w14:paraId="38CF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8C4D78D">
            <w:pPr>
              <w:widowControl/>
              <w:jc w:val="left"/>
              <w:textAlignment w:val="center"/>
              <w:rPr>
                <w:rFonts w:hint="eastAsia" w:cs="宋体"/>
                <w:color w:val="000000"/>
                <w:szCs w:val="21"/>
              </w:rPr>
            </w:pPr>
            <w:r>
              <w:rPr>
                <w:rFonts w:hint="eastAsia" w:cs="宋体"/>
                <w:color w:val="000000"/>
                <w:kern w:val="0"/>
                <w:szCs w:val="21"/>
                <w:lang w:bidi="ar"/>
              </w:rPr>
              <w:t>290</w:t>
            </w:r>
          </w:p>
        </w:tc>
        <w:tc>
          <w:tcPr>
            <w:tcW w:w="3315" w:type="dxa"/>
            <w:noWrap w:val="0"/>
            <w:vAlign w:val="center"/>
          </w:tcPr>
          <w:p w14:paraId="0988230B">
            <w:pPr>
              <w:widowControl/>
              <w:jc w:val="left"/>
              <w:textAlignment w:val="center"/>
              <w:rPr>
                <w:rFonts w:hint="eastAsia" w:cs="宋体"/>
                <w:color w:val="000000"/>
                <w:sz w:val="18"/>
                <w:szCs w:val="18"/>
              </w:rPr>
            </w:pPr>
            <w:r>
              <w:rPr>
                <w:rFonts w:hint="eastAsia" w:cs="宋体"/>
                <w:color w:val="000000"/>
                <w:kern w:val="0"/>
                <w:sz w:val="18"/>
                <w:szCs w:val="18"/>
                <w:lang w:bidi="ar"/>
              </w:rPr>
              <w:t>乳固体</w:t>
            </w:r>
          </w:p>
        </w:tc>
        <w:tc>
          <w:tcPr>
            <w:tcW w:w="5458" w:type="dxa"/>
            <w:noWrap w:val="0"/>
            <w:vAlign w:val="center"/>
          </w:tcPr>
          <w:p w14:paraId="0A469E2E">
            <w:pPr>
              <w:widowControl/>
              <w:jc w:val="left"/>
              <w:textAlignment w:val="center"/>
              <w:rPr>
                <w:rFonts w:hint="eastAsia" w:cs="宋体"/>
                <w:color w:val="000000"/>
                <w:szCs w:val="21"/>
              </w:rPr>
            </w:pPr>
            <w:r>
              <w:rPr>
                <w:rFonts w:hint="eastAsia" w:cs="宋体"/>
                <w:color w:val="000000"/>
                <w:kern w:val="0"/>
                <w:szCs w:val="21"/>
                <w:lang w:bidi="ar"/>
              </w:rPr>
              <w:t>GB13102</w:t>
            </w:r>
          </w:p>
        </w:tc>
      </w:tr>
      <w:tr w14:paraId="7AA0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31E1BEB">
            <w:pPr>
              <w:widowControl/>
              <w:jc w:val="left"/>
              <w:textAlignment w:val="center"/>
              <w:rPr>
                <w:rFonts w:hint="eastAsia" w:cs="宋体"/>
                <w:color w:val="000000"/>
                <w:szCs w:val="21"/>
              </w:rPr>
            </w:pPr>
            <w:r>
              <w:rPr>
                <w:rFonts w:hint="eastAsia" w:cs="宋体"/>
                <w:color w:val="000000"/>
                <w:kern w:val="0"/>
                <w:szCs w:val="21"/>
                <w:lang w:bidi="ar"/>
              </w:rPr>
              <w:t>291</w:t>
            </w:r>
          </w:p>
        </w:tc>
        <w:tc>
          <w:tcPr>
            <w:tcW w:w="3315" w:type="dxa"/>
            <w:noWrap w:val="0"/>
            <w:vAlign w:val="center"/>
          </w:tcPr>
          <w:p w14:paraId="2675EC67">
            <w:pPr>
              <w:widowControl/>
              <w:jc w:val="left"/>
              <w:textAlignment w:val="center"/>
              <w:rPr>
                <w:rFonts w:hint="eastAsia" w:cs="宋体"/>
                <w:color w:val="000000"/>
                <w:sz w:val="18"/>
                <w:szCs w:val="18"/>
              </w:rPr>
            </w:pPr>
            <w:r>
              <w:rPr>
                <w:rFonts w:hint="eastAsia" w:cs="宋体"/>
                <w:color w:val="000000"/>
                <w:kern w:val="0"/>
                <w:sz w:val="18"/>
                <w:szCs w:val="18"/>
                <w:lang w:bidi="ar"/>
              </w:rPr>
              <w:t>乳酸菌数</w:t>
            </w:r>
          </w:p>
        </w:tc>
        <w:tc>
          <w:tcPr>
            <w:tcW w:w="5458" w:type="dxa"/>
            <w:noWrap w:val="0"/>
            <w:vAlign w:val="center"/>
          </w:tcPr>
          <w:p w14:paraId="6A070C34">
            <w:pPr>
              <w:widowControl/>
              <w:jc w:val="left"/>
              <w:textAlignment w:val="center"/>
              <w:rPr>
                <w:rFonts w:hint="eastAsia" w:cs="宋体"/>
                <w:color w:val="000000"/>
                <w:szCs w:val="21"/>
              </w:rPr>
            </w:pPr>
            <w:r>
              <w:rPr>
                <w:rFonts w:hint="eastAsia" w:cs="宋体"/>
                <w:color w:val="000000"/>
                <w:kern w:val="0"/>
                <w:szCs w:val="21"/>
                <w:lang w:bidi="ar"/>
              </w:rPr>
              <w:t>GB4789.35</w:t>
            </w:r>
          </w:p>
        </w:tc>
      </w:tr>
      <w:tr w14:paraId="74ED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19C52C6">
            <w:pPr>
              <w:widowControl/>
              <w:jc w:val="left"/>
              <w:textAlignment w:val="center"/>
              <w:rPr>
                <w:rFonts w:hint="eastAsia" w:cs="宋体"/>
                <w:color w:val="000000"/>
                <w:szCs w:val="21"/>
              </w:rPr>
            </w:pPr>
            <w:r>
              <w:rPr>
                <w:rFonts w:hint="eastAsia" w:cs="宋体"/>
                <w:color w:val="000000"/>
                <w:kern w:val="0"/>
                <w:szCs w:val="21"/>
                <w:lang w:bidi="ar"/>
              </w:rPr>
              <w:t>292</w:t>
            </w:r>
          </w:p>
        </w:tc>
        <w:tc>
          <w:tcPr>
            <w:tcW w:w="3315" w:type="dxa"/>
            <w:noWrap w:val="0"/>
            <w:vAlign w:val="center"/>
          </w:tcPr>
          <w:p w14:paraId="05971D28">
            <w:pPr>
              <w:widowControl/>
              <w:jc w:val="left"/>
              <w:textAlignment w:val="center"/>
              <w:rPr>
                <w:rFonts w:hint="eastAsia" w:cs="宋体"/>
                <w:color w:val="000000"/>
                <w:sz w:val="18"/>
                <w:szCs w:val="18"/>
              </w:rPr>
            </w:pPr>
            <w:r>
              <w:rPr>
                <w:rFonts w:hint="eastAsia" w:cs="宋体"/>
                <w:color w:val="000000"/>
                <w:kern w:val="0"/>
                <w:sz w:val="18"/>
                <w:szCs w:val="18"/>
                <w:lang w:bidi="ar"/>
              </w:rPr>
              <w:t>乳糖</w:t>
            </w:r>
          </w:p>
        </w:tc>
        <w:tc>
          <w:tcPr>
            <w:tcW w:w="5458" w:type="dxa"/>
            <w:noWrap w:val="0"/>
            <w:vAlign w:val="center"/>
          </w:tcPr>
          <w:p w14:paraId="5F858C8A">
            <w:pPr>
              <w:widowControl/>
              <w:jc w:val="left"/>
              <w:textAlignment w:val="center"/>
              <w:rPr>
                <w:rFonts w:hint="eastAsia" w:cs="宋体"/>
                <w:color w:val="000000"/>
                <w:szCs w:val="21"/>
              </w:rPr>
            </w:pPr>
            <w:r>
              <w:rPr>
                <w:rFonts w:hint="eastAsia" w:cs="宋体"/>
                <w:color w:val="000000"/>
                <w:kern w:val="0"/>
                <w:szCs w:val="21"/>
                <w:lang w:bidi="ar"/>
              </w:rPr>
              <w:t>GB5413.5</w:t>
            </w:r>
          </w:p>
        </w:tc>
      </w:tr>
      <w:tr w14:paraId="7FCC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29D38F4">
            <w:pPr>
              <w:widowControl/>
              <w:jc w:val="left"/>
              <w:textAlignment w:val="center"/>
              <w:rPr>
                <w:rFonts w:hint="eastAsia" w:cs="宋体"/>
                <w:color w:val="000000"/>
                <w:szCs w:val="21"/>
              </w:rPr>
            </w:pPr>
            <w:r>
              <w:rPr>
                <w:rFonts w:hint="eastAsia" w:cs="宋体"/>
                <w:color w:val="000000"/>
                <w:kern w:val="0"/>
                <w:szCs w:val="21"/>
                <w:lang w:bidi="ar"/>
              </w:rPr>
              <w:t>293</w:t>
            </w:r>
          </w:p>
        </w:tc>
        <w:tc>
          <w:tcPr>
            <w:tcW w:w="3315" w:type="dxa"/>
            <w:noWrap w:val="0"/>
            <w:vAlign w:val="center"/>
          </w:tcPr>
          <w:p w14:paraId="157783EA">
            <w:pPr>
              <w:widowControl/>
              <w:jc w:val="left"/>
              <w:textAlignment w:val="center"/>
              <w:rPr>
                <w:rFonts w:hint="eastAsia" w:cs="宋体"/>
                <w:color w:val="000000"/>
                <w:sz w:val="18"/>
                <w:szCs w:val="18"/>
              </w:rPr>
            </w:pPr>
            <w:r>
              <w:rPr>
                <w:rFonts w:hint="eastAsia" w:cs="宋体"/>
                <w:color w:val="000000"/>
                <w:kern w:val="0"/>
                <w:sz w:val="18"/>
                <w:szCs w:val="18"/>
                <w:lang w:bidi="ar"/>
              </w:rPr>
              <w:t>噻虫嗪</w:t>
            </w:r>
          </w:p>
        </w:tc>
        <w:tc>
          <w:tcPr>
            <w:tcW w:w="5458" w:type="dxa"/>
            <w:noWrap w:val="0"/>
            <w:vAlign w:val="center"/>
          </w:tcPr>
          <w:p w14:paraId="4067499F">
            <w:pPr>
              <w:widowControl/>
              <w:jc w:val="left"/>
              <w:textAlignment w:val="center"/>
              <w:rPr>
                <w:rFonts w:hint="eastAsia" w:cs="宋体"/>
                <w:color w:val="000000"/>
                <w:szCs w:val="21"/>
              </w:rPr>
            </w:pPr>
            <w:r>
              <w:rPr>
                <w:rFonts w:hint="eastAsia" w:cs="宋体"/>
                <w:color w:val="000000"/>
                <w:kern w:val="0"/>
                <w:szCs w:val="21"/>
                <w:lang w:bidi="ar"/>
              </w:rPr>
              <w:t>GB/T20770</w:t>
            </w:r>
          </w:p>
        </w:tc>
      </w:tr>
      <w:tr w14:paraId="3289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4F66B60">
            <w:pPr>
              <w:widowControl/>
              <w:jc w:val="left"/>
              <w:textAlignment w:val="center"/>
              <w:rPr>
                <w:rFonts w:hint="eastAsia" w:cs="宋体"/>
                <w:color w:val="000000"/>
                <w:szCs w:val="21"/>
              </w:rPr>
            </w:pPr>
            <w:r>
              <w:rPr>
                <w:rFonts w:hint="eastAsia" w:cs="宋体"/>
                <w:color w:val="000000"/>
                <w:kern w:val="0"/>
                <w:szCs w:val="21"/>
                <w:lang w:bidi="ar"/>
              </w:rPr>
              <w:t>294</w:t>
            </w:r>
          </w:p>
        </w:tc>
        <w:tc>
          <w:tcPr>
            <w:tcW w:w="3315" w:type="dxa"/>
            <w:noWrap w:val="0"/>
            <w:vAlign w:val="center"/>
          </w:tcPr>
          <w:p w14:paraId="7D645357">
            <w:pPr>
              <w:widowControl/>
              <w:jc w:val="left"/>
              <w:textAlignment w:val="center"/>
              <w:rPr>
                <w:rFonts w:hint="eastAsia" w:cs="宋体"/>
                <w:color w:val="000000"/>
                <w:sz w:val="18"/>
                <w:szCs w:val="18"/>
              </w:rPr>
            </w:pPr>
            <w:r>
              <w:rPr>
                <w:rFonts w:hint="eastAsia" w:cs="宋体"/>
                <w:color w:val="000000"/>
                <w:kern w:val="0"/>
                <w:sz w:val="18"/>
                <w:szCs w:val="18"/>
                <w:lang w:bidi="ar"/>
              </w:rPr>
              <w:t>噻节因</w:t>
            </w:r>
          </w:p>
        </w:tc>
        <w:tc>
          <w:tcPr>
            <w:tcW w:w="5458" w:type="dxa"/>
            <w:noWrap w:val="0"/>
            <w:vAlign w:val="center"/>
          </w:tcPr>
          <w:p w14:paraId="158878EE">
            <w:pPr>
              <w:widowControl/>
              <w:jc w:val="left"/>
              <w:textAlignment w:val="center"/>
              <w:rPr>
                <w:rFonts w:hint="eastAsia" w:cs="宋体"/>
                <w:color w:val="000000"/>
                <w:szCs w:val="21"/>
              </w:rPr>
            </w:pPr>
            <w:r>
              <w:rPr>
                <w:rFonts w:hint="eastAsia" w:cs="宋体"/>
                <w:color w:val="000000"/>
                <w:kern w:val="0"/>
                <w:szCs w:val="21"/>
                <w:lang w:bidi="ar"/>
              </w:rPr>
              <w:t>NY/T1379</w:t>
            </w:r>
          </w:p>
        </w:tc>
      </w:tr>
      <w:tr w14:paraId="55F0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6A6B3D0">
            <w:pPr>
              <w:widowControl/>
              <w:jc w:val="left"/>
              <w:textAlignment w:val="center"/>
              <w:rPr>
                <w:rFonts w:hint="eastAsia" w:cs="宋体"/>
                <w:color w:val="000000"/>
                <w:szCs w:val="21"/>
              </w:rPr>
            </w:pPr>
            <w:r>
              <w:rPr>
                <w:rFonts w:hint="eastAsia" w:cs="宋体"/>
                <w:color w:val="000000"/>
                <w:kern w:val="0"/>
                <w:szCs w:val="21"/>
                <w:lang w:bidi="ar"/>
              </w:rPr>
              <w:t>295</w:t>
            </w:r>
          </w:p>
        </w:tc>
        <w:tc>
          <w:tcPr>
            <w:tcW w:w="3315" w:type="dxa"/>
            <w:noWrap w:val="0"/>
            <w:vAlign w:val="center"/>
          </w:tcPr>
          <w:p w14:paraId="76BFE4BA">
            <w:pPr>
              <w:widowControl/>
              <w:jc w:val="left"/>
              <w:textAlignment w:val="center"/>
              <w:rPr>
                <w:rFonts w:hint="eastAsia" w:cs="宋体"/>
                <w:color w:val="000000"/>
                <w:sz w:val="18"/>
                <w:szCs w:val="18"/>
              </w:rPr>
            </w:pPr>
            <w:r>
              <w:rPr>
                <w:rFonts w:hint="eastAsia" w:cs="宋体"/>
                <w:color w:val="000000"/>
                <w:kern w:val="0"/>
                <w:sz w:val="18"/>
                <w:szCs w:val="18"/>
                <w:lang w:bidi="ar"/>
              </w:rPr>
              <w:t>噻菌灵</w:t>
            </w:r>
          </w:p>
        </w:tc>
        <w:tc>
          <w:tcPr>
            <w:tcW w:w="5458" w:type="dxa"/>
            <w:noWrap w:val="0"/>
            <w:vAlign w:val="center"/>
          </w:tcPr>
          <w:p w14:paraId="1D01F1DF">
            <w:pPr>
              <w:widowControl/>
              <w:jc w:val="left"/>
              <w:textAlignment w:val="center"/>
              <w:rPr>
                <w:rFonts w:hint="eastAsia" w:cs="宋体"/>
                <w:color w:val="000000"/>
                <w:szCs w:val="21"/>
              </w:rPr>
            </w:pPr>
            <w:r>
              <w:rPr>
                <w:rFonts w:hint="eastAsia" w:cs="宋体"/>
                <w:color w:val="000000"/>
                <w:kern w:val="0"/>
                <w:szCs w:val="21"/>
                <w:lang w:bidi="ar"/>
              </w:rPr>
              <w:t>NY/T1680、GB/T20769</w:t>
            </w:r>
          </w:p>
        </w:tc>
      </w:tr>
      <w:tr w14:paraId="483A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79F12C0">
            <w:pPr>
              <w:widowControl/>
              <w:jc w:val="left"/>
              <w:textAlignment w:val="center"/>
              <w:rPr>
                <w:rFonts w:hint="eastAsia" w:cs="宋体"/>
                <w:color w:val="000000"/>
                <w:szCs w:val="21"/>
              </w:rPr>
            </w:pPr>
            <w:r>
              <w:rPr>
                <w:rFonts w:hint="eastAsia" w:cs="宋体"/>
                <w:color w:val="000000"/>
                <w:kern w:val="0"/>
                <w:szCs w:val="21"/>
                <w:lang w:bidi="ar"/>
              </w:rPr>
              <w:t>296</w:t>
            </w:r>
          </w:p>
        </w:tc>
        <w:tc>
          <w:tcPr>
            <w:tcW w:w="3315" w:type="dxa"/>
            <w:noWrap w:val="0"/>
            <w:vAlign w:val="center"/>
          </w:tcPr>
          <w:p w14:paraId="7EB81F8A">
            <w:pPr>
              <w:widowControl/>
              <w:jc w:val="left"/>
              <w:textAlignment w:val="center"/>
              <w:rPr>
                <w:rFonts w:hint="eastAsia" w:cs="宋体"/>
                <w:color w:val="000000"/>
                <w:sz w:val="18"/>
                <w:szCs w:val="18"/>
              </w:rPr>
            </w:pPr>
            <w:r>
              <w:rPr>
                <w:rFonts w:hint="eastAsia" w:cs="宋体"/>
                <w:color w:val="000000"/>
                <w:kern w:val="0"/>
                <w:sz w:val="18"/>
                <w:szCs w:val="18"/>
                <w:lang w:bidi="ar"/>
              </w:rPr>
              <w:t>噻螨酮</w:t>
            </w:r>
          </w:p>
        </w:tc>
        <w:tc>
          <w:tcPr>
            <w:tcW w:w="5458" w:type="dxa"/>
            <w:noWrap w:val="0"/>
            <w:vAlign w:val="center"/>
          </w:tcPr>
          <w:p w14:paraId="5E1F088D">
            <w:pPr>
              <w:widowControl/>
              <w:jc w:val="left"/>
              <w:textAlignment w:val="center"/>
              <w:rPr>
                <w:rFonts w:hint="eastAsia" w:cs="宋体"/>
                <w:color w:val="000000"/>
                <w:szCs w:val="21"/>
              </w:rPr>
            </w:pPr>
            <w:r>
              <w:rPr>
                <w:rFonts w:hint="eastAsia" w:cs="宋体"/>
                <w:color w:val="000000"/>
                <w:kern w:val="0"/>
                <w:szCs w:val="21"/>
                <w:lang w:bidi="ar"/>
              </w:rPr>
              <w:t>GB23200.8、GB/T20769、GB/T23376</w:t>
            </w:r>
          </w:p>
        </w:tc>
      </w:tr>
      <w:tr w14:paraId="0699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5D24D39">
            <w:pPr>
              <w:widowControl/>
              <w:jc w:val="left"/>
              <w:textAlignment w:val="center"/>
              <w:rPr>
                <w:rFonts w:hint="eastAsia" w:cs="宋体"/>
                <w:color w:val="000000"/>
                <w:szCs w:val="21"/>
              </w:rPr>
            </w:pPr>
            <w:r>
              <w:rPr>
                <w:rFonts w:hint="eastAsia" w:cs="宋体"/>
                <w:color w:val="000000"/>
                <w:kern w:val="0"/>
                <w:szCs w:val="21"/>
                <w:lang w:bidi="ar"/>
              </w:rPr>
              <w:t>297</w:t>
            </w:r>
          </w:p>
        </w:tc>
        <w:tc>
          <w:tcPr>
            <w:tcW w:w="3315" w:type="dxa"/>
            <w:noWrap w:val="0"/>
            <w:vAlign w:val="center"/>
          </w:tcPr>
          <w:p w14:paraId="7238EBF5">
            <w:pPr>
              <w:widowControl/>
              <w:jc w:val="left"/>
              <w:textAlignment w:val="center"/>
              <w:rPr>
                <w:rFonts w:hint="eastAsia" w:cs="宋体"/>
                <w:color w:val="000000"/>
                <w:sz w:val="18"/>
                <w:szCs w:val="18"/>
              </w:rPr>
            </w:pPr>
            <w:r>
              <w:rPr>
                <w:rFonts w:hint="eastAsia" w:cs="宋体"/>
                <w:color w:val="000000"/>
                <w:kern w:val="0"/>
                <w:sz w:val="18"/>
                <w:szCs w:val="18"/>
                <w:lang w:bidi="ar"/>
              </w:rPr>
              <w:t>噻嗪酮</w:t>
            </w:r>
          </w:p>
        </w:tc>
        <w:tc>
          <w:tcPr>
            <w:tcW w:w="5458" w:type="dxa"/>
            <w:noWrap w:val="0"/>
            <w:vAlign w:val="center"/>
          </w:tcPr>
          <w:p w14:paraId="2E6EC893">
            <w:pPr>
              <w:widowControl/>
              <w:jc w:val="left"/>
              <w:textAlignment w:val="center"/>
              <w:rPr>
                <w:rFonts w:hint="eastAsia" w:cs="宋体"/>
                <w:color w:val="000000"/>
                <w:szCs w:val="21"/>
              </w:rPr>
            </w:pPr>
            <w:r>
              <w:rPr>
                <w:rFonts w:hint="eastAsia" w:cs="宋体"/>
                <w:color w:val="000000"/>
                <w:kern w:val="0"/>
                <w:szCs w:val="21"/>
                <w:lang w:bidi="ar"/>
              </w:rPr>
              <w:t>GB/T23204</w:t>
            </w:r>
          </w:p>
        </w:tc>
      </w:tr>
      <w:tr w14:paraId="4126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17E152E">
            <w:pPr>
              <w:widowControl/>
              <w:jc w:val="left"/>
              <w:textAlignment w:val="center"/>
              <w:rPr>
                <w:rFonts w:hint="eastAsia" w:cs="宋体"/>
                <w:color w:val="000000"/>
                <w:szCs w:val="21"/>
              </w:rPr>
            </w:pPr>
            <w:r>
              <w:rPr>
                <w:rFonts w:hint="eastAsia" w:cs="宋体"/>
                <w:color w:val="000000"/>
                <w:kern w:val="0"/>
                <w:szCs w:val="21"/>
                <w:lang w:bidi="ar"/>
              </w:rPr>
              <w:t>298</w:t>
            </w:r>
          </w:p>
        </w:tc>
        <w:tc>
          <w:tcPr>
            <w:tcW w:w="3315" w:type="dxa"/>
            <w:noWrap w:val="0"/>
            <w:vAlign w:val="center"/>
          </w:tcPr>
          <w:p w14:paraId="3D651D4D">
            <w:pPr>
              <w:widowControl/>
              <w:jc w:val="left"/>
              <w:textAlignment w:val="center"/>
              <w:rPr>
                <w:rFonts w:hint="eastAsia" w:cs="宋体"/>
                <w:color w:val="000000"/>
                <w:sz w:val="18"/>
                <w:szCs w:val="18"/>
              </w:rPr>
            </w:pPr>
            <w:r>
              <w:rPr>
                <w:rFonts w:hint="eastAsia" w:cs="宋体"/>
                <w:color w:val="000000"/>
                <w:kern w:val="0"/>
                <w:sz w:val="18"/>
                <w:szCs w:val="18"/>
                <w:lang w:bidi="ar"/>
              </w:rPr>
              <w:t>三甲胺氮</w:t>
            </w:r>
          </w:p>
        </w:tc>
        <w:tc>
          <w:tcPr>
            <w:tcW w:w="5458" w:type="dxa"/>
            <w:noWrap w:val="0"/>
            <w:vAlign w:val="center"/>
          </w:tcPr>
          <w:p w14:paraId="30E1A5F4">
            <w:pPr>
              <w:widowControl/>
              <w:jc w:val="left"/>
              <w:textAlignment w:val="center"/>
              <w:rPr>
                <w:rFonts w:hint="eastAsia" w:cs="宋体"/>
                <w:color w:val="000000"/>
                <w:szCs w:val="21"/>
              </w:rPr>
            </w:pPr>
            <w:r>
              <w:rPr>
                <w:rFonts w:hint="eastAsia" w:cs="宋体"/>
                <w:color w:val="000000"/>
                <w:kern w:val="0"/>
                <w:szCs w:val="21"/>
                <w:lang w:bidi="ar"/>
              </w:rPr>
              <w:t>GB5009.179</w:t>
            </w:r>
          </w:p>
        </w:tc>
      </w:tr>
      <w:tr w14:paraId="7B28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13876CA">
            <w:pPr>
              <w:widowControl/>
              <w:jc w:val="left"/>
              <w:textAlignment w:val="center"/>
              <w:rPr>
                <w:rFonts w:hint="eastAsia" w:cs="宋体"/>
                <w:color w:val="000000"/>
                <w:szCs w:val="21"/>
              </w:rPr>
            </w:pPr>
            <w:r>
              <w:rPr>
                <w:rFonts w:hint="eastAsia" w:cs="宋体"/>
                <w:color w:val="000000"/>
                <w:kern w:val="0"/>
                <w:szCs w:val="21"/>
                <w:lang w:bidi="ar"/>
              </w:rPr>
              <w:t>299</w:t>
            </w:r>
          </w:p>
        </w:tc>
        <w:tc>
          <w:tcPr>
            <w:tcW w:w="3315" w:type="dxa"/>
            <w:noWrap w:val="0"/>
            <w:vAlign w:val="center"/>
          </w:tcPr>
          <w:p w14:paraId="2B1BF7B5">
            <w:pPr>
              <w:widowControl/>
              <w:jc w:val="left"/>
              <w:textAlignment w:val="center"/>
              <w:rPr>
                <w:rFonts w:hint="eastAsia" w:cs="宋体"/>
                <w:color w:val="000000"/>
                <w:sz w:val="18"/>
                <w:szCs w:val="18"/>
              </w:rPr>
            </w:pPr>
            <w:r>
              <w:rPr>
                <w:rFonts w:hint="eastAsia" w:cs="宋体"/>
                <w:color w:val="000000"/>
                <w:kern w:val="0"/>
                <w:sz w:val="18"/>
                <w:szCs w:val="18"/>
                <w:lang w:bidi="ar"/>
              </w:rPr>
              <w:t>三氯甲烷</w:t>
            </w:r>
          </w:p>
        </w:tc>
        <w:tc>
          <w:tcPr>
            <w:tcW w:w="5458" w:type="dxa"/>
            <w:noWrap w:val="0"/>
            <w:vAlign w:val="center"/>
          </w:tcPr>
          <w:p w14:paraId="55AAFA9E">
            <w:pPr>
              <w:widowControl/>
              <w:jc w:val="left"/>
              <w:textAlignment w:val="center"/>
              <w:rPr>
                <w:rFonts w:hint="eastAsia" w:cs="宋体"/>
                <w:color w:val="000000"/>
                <w:szCs w:val="21"/>
              </w:rPr>
            </w:pPr>
            <w:r>
              <w:rPr>
                <w:rFonts w:hint="eastAsia" w:cs="宋体"/>
                <w:color w:val="000000"/>
                <w:kern w:val="0"/>
                <w:szCs w:val="21"/>
                <w:lang w:bidi="ar"/>
              </w:rPr>
              <w:t>GB/T5750.8</w:t>
            </w:r>
          </w:p>
        </w:tc>
      </w:tr>
      <w:tr w14:paraId="5B45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91034AF">
            <w:pPr>
              <w:widowControl/>
              <w:jc w:val="left"/>
              <w:textAlignment w:val="center"/>
              <w:rPr>
                <w:rFonts w:hint="eastAsia" w:cs="宋体"/>
                <w:color w:val="000000"/>
                <w:szCs w:val="21"/>
              </w:rPr>
            </w:pPr>
            <w:r>
              <w:rPr>
                <w:rFonts w:hint="eastAsia" w:cs="宋体"/>
                <w:color w:val="000000"/>
                <w:kern w:val="0"/>
                <w:szCs w:val="21"/>
                <w:lang w:bidi="ar"/>
              </w:rPr>
              <w:t>300</w:t>
            </w:r>
          </w:p>
        </w:tc>
        <w:tc>
          <w:tcPr>
            <w:tcW w:w="3315" w:type="dxa"/>
            <w:noWrap w:val="0"/>
            <w:vAlign w:val="center"/>
          </w:tcPr>
          <w:p w14:paraId="6E989F35">
            <w:pPr>
              <w:widowControl/>
              <w:jc w:val="left"/>
              <w:textAlignment w:val="center"/>
              <w:rPr>
                <w:rFonts w:hint="eastAsia" w:cs="宋体"/>
                <w:color w:val="000000"/>
                <w:sz w:val="18"/>
                <w:szCs w:val="18"/>
              </w:rPr>
            </w:pPr>
            <w:r>
              <w:rPr>
                <w:rFonts w:hint="eastAsia" w:cs="宋体"/>
                <w:color w:val="000000"/>
                <w:kern w:val="0"/>
                <w:sz w:val="18"/>
                <w:szCs w:val="18"/>
                <w:lang w:bidi="ar"/>
              </w:rPr>
              <w:t>三氯杀螨醇</w:t>
            </w:r>
          </w:p>
        </w:tc>
        <w:tc>
          <w:tcPr>
            <w:tcW w:w="5458" w:type="dxa"/>
            <w:noWrap w:val="0"/>
            <w:vAlign w:val="center"/>
          </w:tcPr>
          <w:p w14:paraId="1AD99A5B">
            <w:pPr>
              <w:widowControl/>
              <w:jc w:val="left"/>
              <w:textAlignment w:val="center"/>
              <w:rPr>
                <w:rFonts w:hint="eastAsia" w:cs="宋体"/>
                <w:color w:val="000000"/>
                <w:szCs w:val="21"/>
              </w:rPr>
            </w:pPr>
            <w:r>
              <w:rPr>
                <w:rFonts w:hint="eastAsia" w:cs="宋体"/>
                <w:color w:val="000000"/>
                <w:kern w:val="0"/>
                <w:szCs w:val="21"/>
                <w:lang w:bidi="ar"/>
              </w:rPr>
              <w:t>GB/T23204</w:t>
            </w:r>
          </w:p>
        </w:tc>
      </w:tr>
      <w:tr w14:paraId="2644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F9C4332">
            <w:pPr>
              <w:widowControl/>
              <w:jc w:val="left"/>
              <w:textAlignment w:val="center"/>
              <w:rPr>
                <w:rFonts w:hint="eastAsia" w:cs="宋体"/>
                <w:color w:val="000000"/>
                <w:szCs w:val="21"/>
              </w:rPr>
            </w:pPr>
            <w:r>
              <w:rPr>
                <w:rFonts w:hint="eastAsia" w:cs="宋体"/>
                <w:color w:val="000000"/>
                <w:kern w:val="0"/>
                <w:szCs w:val="21"/>
                <w:lang w:bidi="ar"/>
              </w:rPr>
              <w:t>301</w:t>
            </w:r>
          </w:p>
        </w:tc>
        <w:tc>
          <w:tcPr>
            <w:tcW w:w="3315" w:type="dxa"/>
            <w:noWrap w:val="0"/>
            <w:vAlign w:val="center"/>
          </w:tcPr>
          <w:p w14:paraId="2557443F">
            <w:pPr>
              <w:widowControl/>
              <w:jc w:val="left"/>
              <w:textAlignment w:val="center"/>
              <w:rPr>
                <w:rFonts w:hint="eastAsia" w:cs="宋体"/>
                <w:color w:val="000000"/>
                <w:sz w:val="18"/>
                <w:szCs w:val="18"/>
              </w:rPr>
            </w:pPr>
            <w:r>
              <w:rPr>
                <w:rFonts w:hint="eastAsia" w:cs="宋体"/>
                <w:color w:val="000000"/>
                <w:kern w:val="0"/>
                <w:sz w:val="18"/>
                <w:szCs w:val="18"/>
                <w:lang w:bidi="ar"/>
              </w:rPr>
              <w:t>三氯蔗糖</w:t>
            </w:r>
          </w:p>
        </w:tc>
        <w:tc>
          <w:tcPr>
            <w:tcW w:w="5458" w:type="dxa"/>
            <w:noWrap w:val="0"/>
            <w:vAlign w:val="center"/>
          </w:tcPr>
          <w:p w14:paraId="29A85E05">
            <w:pPr>
              <w:widowControl/>
              <w:jc w:val="left"/>
              <w:textAlignment w:val="center"/>
              <w:rPr>
                <w:rFonts w:hint="eastAsia" w:cs="宋体"/>
                <w:color w:val="000000"/>
                <w:szCs w:val="21"/>
              </w:rPr>
            </w:pPr>
            <w:r>
              <w:rPr>
                <w:rFonts w:hint="eastAsia" w:cs="宋体"/>
                <w:color w:val="000000"/>
                <w:kern w:val="0"/>
                <w:szCs w:val="21"/>
                <w:lang w:bidi="ar"/>
              </w:rPr>
              <w:t>GB22255</w:t>
            </w:r>
          </w:p>
        </w:tc>
      </w:tr>
      <w:tr w14:paraId="61DE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A337FC0">
            <w:pPr>
              <w:widowControl/>
              <w:jc w:val="left"/>
              <w:textAlignment w:val="center"/>
              <w:rPr>
                <w:rFonts w:hint="eastAsia" w:cs="宋体"/>
                <w:color w:val="000000"/>
                <w:szCs w:val="21"/>
              </w:rPr>
            </w:pPr>
            <w:r>
              <w:rPr>
                <w:rFonts w:hint="eastAsia" w:cs="宋体"/>
                <w:color w:val="000000"/>
                <w:kern w:val="0"/>
                <w:szCs w:val="21"/>
                <w:lang w:bidi="ar"/>
              </w:rPr>
              <w:t>302</w:t>
            </w:r>
          </w:p>
        </w:tc>
        <w:tc>
          <w:tcPr>
            <w:tcW w:w="3315" w:type="dxa"/>
            <w:noWrap w:val="0"/>
            <w:vAlign w:val="center"/>
          </w:tcPr>
          <w:p w14:paraId="36AB132C">
            <w:pPr>
              <w:widowControl/>
              <w:jc w:val="left"/>
              <w:textAlignment w:val="center"/>
              <w:rPr>
                <w:rFonts w:hint="eastAsia" w:cs="宋体"/>
                <w:color w:val="000000"/>
                <w:sz w:val="18"/>
                <w:szCs w:val="18"/>
              </w:rPr>
            </w:pPr>
            <w:r>
              <w:rPr>
                <w:rFonts w:hint="eastAsia" w:cs="宋体"/>
                <w:color w:val="000000"/>
                <w:kern w:val="0"/>
                <w:sz w:val="18"/>
                <w:szCs w:val="18"/>
                <w:lang w:bidi="ar"/>
              </w:rPr>
              <w:t>三唑醇</w:t>
            </w:r>
          </w:p>
        </w:tc>
        <w:tc>
          <w:tcPr>
            <w:tcW w:w="5458" w:type="dxa"/>
            <w:noWrap w:val="0"/>
            <w:vAlign w:val="center"/>
          </w:tcPr>
          <w:p w14:paraId="4EB721A4">
            <w:pPr>
              <w:widowControl/>
              <w:jc w:val="left"/>
              <w:textAlignment w:val="center"/>
              <w:rPr>
                <w:rFonts w:hint="eastAsia" w:cs="宋体"/>
                <w:color w:val="000000"/>
                <w:szCs w:val="21"/>
              </w:rPr>
            </w:pPr>
            <w:r>
              <w:rPr>
                <w:rFonts w:hint="eastAsia" w:cs="宋体"/>
                <w:color w:val="000000"/>
                <w:kern w:val="0"/>
                <w:szCs w:val="21"/>
                <w:lang w:bidi="ar"/>
              </w:rPr>
              <w:t>GB23200.8</w:t>
            </w:r>
          </w:p>
        </w:tc>
      </w:tr>
      <w:tr w14:paraId="4261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7114402">
            <w:pPr>
              <w:widowControl/>
              <w:jc w:val="left"/>
              <w:textAlignment w:val="center"/>
              <w:rPr>
                <w:rFonts w:hint="eastAsia" w:cs="宋体"/>
                <w:color w:val="000000"/>
                <w:szCs w:val="21"/>
              </w:rPr>
            </w:pPr>
            <w:r>
              <w:rPr>
                <w:rFonts w:hint="eastAsia" w:cs="宋体"/>
                <w:color w:val="000000"/>
                <w:kern w:val="0"/>
                <w:szCs w:val="21"/>
                <w:lang w:bidi="ar"/>
              </w:rPr>
              <w:t>303</w:t>
            </w:r>
          </w:p>
        </w:tc>
        <w:tc>
          <w:tcPr>
            <w:tcW w:w="3315" w:type="dxa"/>
            <w:noWrap w:val="0"/>
            <w:vAlign w:val="center"/>
          </w:tcPr>
          <w:p w14:paraId="2BB319BB">
            <w:pPr>
              <w:widowControl/>
              <w:jc w:val="left"/>
              <w:textAlignment w:val="center"/>
              <w:rPr>
                <w:rFonts w:hint="eastAsia" w:cs="宋体"/>
                <w:color w:val="000000"/>
                <w:sz w:val="18"/>
                <w:szCs w:val="18"/>
              </w:rPr>
            </w:pPr>
            <w:r>
              <w:rPr>
                <w:rFonts w:hint="eastAsia" w:cs="宋体"/>
                <w:color w:val="000000"/>
                <w:kern w:val="0"/>
                <w:sz w:val="18"/>
                <w:szCs w:val="18"/>
                <w:lang w:bidi="ar"/>
              </w:rPr>
              <w:t>三唑磷</w:t>
            </w:r>
          </w:p>
        </w:tc>
        <w:tc>
          <w:tcPr>
            <w:tcW w:w="5458" w:type="dxa"/>
            <w:noWrap w:val="0"/>
            <w:vAlign w:val="center"/>
          </w:tcPr>
          <w:p w14:paraId="36E0E0FB">
            <w:pPr>
              <w:widowControl/>
              <w:jc w:val="left"/>
              <w:textAlignment w:val="center"/>
              <w:rPr>
                <w:rFonts w:hint="eastAsia" w:cs="宋体"/>
                <w:color w:val="000000"/>
                <w:szCs w:val="21"/>
              </w:rPr>
            </w:pPr>
            <w:r>
              <w:rPr>
                <w:rFonts w:hint="eastAsia" w:cs="宋体"/>
                <w:color w:val="000000"/>
                <w:kern w:val="0"/>
                <w:szCs w:val="21"/>
                <w:lang w:bidi="ar"/>
              </w:rPr>
              <w:t>NY/T761</w:t>
            </w:r>
          </w:p>
        </w:tc>
      </w:tr>
      <w:tr w14:paraId="156B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CB2C77A">
            <w:pPr>
              <w:widowControl/>
              <w:jc w:val="left"/>
              <w:textAlignment w:val="center"/>
              <w:rPr>
                <w:rFonts w:hint="eastAsia" w:cs="宋体"/>
                <w:color w:val="000000"/>
                <w:szCs w:val="21"/>
              </w:rPr>
            </w:pPr>
            <w:r>
              <w:rPr>
                <w:rFonts w:hint="eastAsia" w:cs="宋体"/>
                <w:color w:val="000000"/>
                <w:kern w:val="0"/>
                <w:szCs w:val="21"/>
                <w:lang w:bidi="ar"/>
              </w:rPr>
              <w:t>304</w:t>
            </w:r>
          </w:p>
        </w:tc>
        <w:tc>
          <w:tcPr>
            <w:tcW w:w="3315" w:type="dxa"/>
            <w:noWrap w:val="0"/>
            <w:vAlign w:val="center"/>
          </w:tcPr>
          <w:p w14:paraId="25C03F8A">
            <w:pPr>
              <w:widowControl/>
              <w:jc w:val="left"/>
              <w:textAlignment w:val="center"/>
              <w:rPr>
                <w:rFonts w:hint="eastAsia" w:cs="宋体"/>
                <w:color w:val="000000"/>
                <w:sz w:val="18"/>
                <w:szCs w:val="18"/>
              </w:rPr>
            </w:pPr>
            <w:r>
              <w:rPr>
                <w:rFonts w:hint="eastAsia" w:cs="宋体"/>
                <w:color w:val="000000"/>
                <w:kern w:val="0"/>
                <w:sz w:val="18"/>
                <w:szCs w:val="18"/>
                <w:lang w:bidi="ar"/>
              </w:rPr>
              <w:t>三唑酮</w:t>
            </w:r>
          </w:p>
        </w:tc>
        <w:tc>
          <w:tcPr>
            <w:tcW w:w="5458" w:type="dxa"/>
            <w:noWrap w:val="0"/>
            <w:vAlign w:val="center"/>
          </w:tcPr>
          <w:p w14:paraId="2F57EAA6">
            <w:pPr>
              <w:widowControl/>
              <w:jc w:val="left"/>
              <w:textAlignment w:val="center"/>
              <w:rPr>
                <w:rFonts w:hint="eastAsia" w:cs="宋体"/>
                <w:color w:val="000000"/>
                <w:szCs w:val="21"/>
              </w:rPr>
            </w:pPr>
            <w:r>
              <w:rPr>
                <w:rFonts w:hint="eastAsia" w:cs="宋体"/>
                <w:color w:val="000000"/>
                <w:kern w:val="0"/>
                <w:szCs w:val="21"/>
                <w:lang w:bidi="ar"/>
              </w:rPr>
              <w:t>NY/T761、GB23200.8、GB/T20769</w:t>
            </w:r>
          </w:p>
        </w:tc>
      </w:tr>
      <w:tr w14:paraId="1055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D627FE7">
            <w:pPr>
              <w:widowControl/>
              <w:jc w:val="left"/>
              <w:textAlignment w:val="center"/>
              <w:rPr>
                <w:rFonts w:hint="eastAsia" w:cs="宋体"/>
                <w:color w:val="000000"/>
                <w:szCs w:val="21"/>
              </w:rPr>
            </w:pPr>
            <w:r>
              <w:rPr>
                <w:rFonts w:hint="eastAsia" w:cs="宋体"/>
                <w:color w:val="000000"/>
                <w:kern w:val="0"/>
                <w:szCs w:val="21"/>
                <w:lang w:bidi="ar"/>
              </w:rPr>
              <w:t>305</w:t>
            </w:r>
          </w:p>
        </w:tc>
        <w:tc>
          <w:tcPr>
            <w:tcW w:w="3315" w:type="dxa"/>
            <w:noWrap w:val="0"/>
            <w:vAlign w:val="center"/>
          </w:tcPr>
          <w:p w14:paraId="549D8D2C">
            <w:pPr>
              <w:widowControl/>
              <w:jc w:val="left"/>
              <w:textAlignment w:val="center"/>
              <w:rPr>
                <w:rFonts w:hint="eastAsia" w:cs="宋体"/>
                <w:color w:val="000000"/>
                <w:sz w:val="18"/>
                <w:szCs w:val="18"/>
              </w:rPr>
            </w:pPr>
            <w:r>
              <w:rPr>
                <w:rFonts w:hint="eastAsia" w:cs="宋体"/>
                <w:color w:val="000000"/>
                <w:kern w:val="0"/>
                <w:sz w:val="18"/>
                <w:szCs w:val="18"/>
                <w:lang w:bidi="ar"/>
              </w:rPr>
              <w:t>色度</w:t>
            </w:r>
          </w:p>
        </w:tc>
        <w:tc>
          <w:tcPr>
            <w:tcW w:w="5458" w:type="dxa"/>
            <w:noWrap w:val="0"/>
            <w:vAlign w:val="center"/>
          </w:tcPr>
          <w:p w14:paraId="7A7A60BB">
            <w:pPr>
              <w:widowControl/>
              <w:jc w:val="left"/>
              <w:textAlignment w:val="center"/>
              <w:rPr>
                <w:rFonts w:hint="eastAsia" w:cs="宋体"/>
                <w:color w:val="000000"/>
                <w:szCs w:val="21"/>
              </w:rPr>
            </w:pPr>
            <w:r>
              <w:rPr>
                <w:rFonts w:hint="eastAsia" w:cs="宋体"/>
                <w:color w:val="000000"/>
                <w:kern w:val="0"/>
                <w:szCs w:val="21"/>
                <w:lang w:bidi="ar"/>
              </w:rPr>
              <w:t>GB8538</w:t>
            </w:r>
          </w:p>
        </w:tc>
      </w:tr>
      <w:tr w14:paraId="78D7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F7BA9D4">
            <w:pPr>
              <w:widowControl/>
              <w:jc w:val="left"/>
              <w:textAlignment w:val="center"/>
              <w:rPr>
                <w:rFonts w:hint="eastAsia" w:cs="宋体"/>
                <w:color w:val="000000"/>
                <w:szCs w:val="21"/>
              </w:rPr>
            </w:pPr>
            <w:r>
              <w:rPr>
                <w:rFonts w:hint="eastAsia" w:cs="宋体"/>
                <w:color w:val="000000"/>
                <w:kern w:val="0"/>
                <w:szCs w:val="21"/>
                <w:lang w:bidi="ar"/>
              </w:rPr>
              <w:t>306</w:t>
            </w:r>
          </w:p>
        </w:tc>
        <w:tc>
          <w:tcPr>
            <w:tcW w:w="3315" w:type="dxa"/>
            <w:noWrap w:val="0"/>
            <w:vAlign w:val="center"/>
          </w:tcPr>
          <w:p w14:paraId="36509AFE">
            <w:pPr>
              <w:widowControl/>
              <w:jc w:val="left"/>
              <w:textAlignment w:val="center"/>
              <w:rPr>
                <w:rFonts w:hint="eastAsia" w:cs="宋体"/>
                <w:color w:val="000000"/>
                <w:sz w:val="18"/>
                <w:szCs w:val="18"/>
              </w:rPr>
            </w:pPr>
            <w:r>
              <w:rPr>
                <w:rFonts w:hint="eastAsia" w:cs="宋体"/>
                <w:color w:val="000000"/>
                <w:kern w:val="0"/>
                <w:sz w:val="18"/>
                <w:szCs w:val="18"/>
                <w:lang w:bidi="ar"/>
              </w:rPr>
              <w:t>色值</w:t>
            </w:r>
          </w:p>
        </w:tc>
        <w:tc>
          <w:tcPr>
            <w:tcW w:w="5458" w:type="dxa"/>
            <w:noWrap w:val="0"/>
            <w:vAlign w:val="center"/>
          </w:tcPr>
          <w:p w14:paraId="1BD103E7">
            <w:pPr>
              <w:widowControl/>
              <w:jc w:val="left"/>
              <w:textAlignment w:val="center"/>
              <w:rPr>
                <w:rFonts w:hint="eastAsia" w:cs="宋体"/>
                <w:color w:val="000000"/>
                <w:szCs w:val="21"/>
              </w:rPr>
            </w:pPr>
            <w:r>
              <w:rPr>
                <w:rFonts w:hint="eastAsia" w:cs="宋体"/>
                <w:color w:val="000000"/>
                <w:kern w:val="0"/>
                <w:szCs w:val="21"/>
                <w:lang w:bidi="ar"/>
              </w:rPr>
              <w:t>GB317、GB1445、QB/T2343.2、QB/T4093、GB15108</w:t>
            </w:r>
          </w:p>
        </w:tc>
      </w:tr>
      <w:tr w14:paraId="337F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D26ABA9">
            <w:pPr>
              <w:widowControl/>
              <w:jc w:val="left"/>
              <w:textAlignment w:val="center"/>
              <w:rPr>
                <w:rFonts w:hint="eastAsia" w:cs="宋体"/>
                <w:color w:val="000000"/>
                <w:szCs w:val="21"/>
              </w:rPr>
            </w:pPr>
            <w:r>
              <w:rPr>
                <w:rFonts w:hint="eastAsia" w:cs="宋体"/>
                <w:color w:val="000000"/>
                <w:kern w:val="0"/>
                <w:szCs w:val="21"/>
                <w:lang w:bidi="ar"/>
              </w:rPr>
              <w:t>307</w:t>
            </w:r>
          </w:p>
        </w:tc>
        <w:tc>
          <w:tcPr>
            <w:tcW w:w="3315" w:type="dxa"/>
            <w:noWrap w:val="0"/>
            <w:vAlign w:val="center"/>
          </w:tcPr>
          <w:p w14:paraId="21719066">
            <w:pPr>
              <w:widowControl/>
              <w:jc w:val="left"/>
              <w:textAlignment w:val="center"/>
              <w:rPr>
                <w:rFonts w:hint="eastAsia" w:cs="宋体"/>
                <w:color w:val="000000"/>
                <w:sz w:val="18"/>
                <w:szCs w:val="18"/>
              </w:rPr>
            </w:pPr>
            <w:r>
              <w:rPr>
                <w:rFonts w:hint="eastAsia" w:cs="宋体"/>
                <w:color w:val="000000"/>
                <w:kern w:val="0"/>
                <w:sz w:val="18"/>
                <w:szCs w:val="18"/>
                <w:lang w:bidi="ar"/>
              </w:rPr>
              <w:t>杀虫环</w:t>
            </w:r>
          </w:p>
        </w:tc>
        <w:tc>
          <w:tcPr>
            <w:tcW w:w="5458" w:type="dxa"/>
            <w:noWrap w:val="0"/>
            <w:vAlign w:val="center"/>
          </w:tcPr>
          <w:p w14:paraId="0C4DCBE5">
            <w:pPr>
              <w:widowControl/>
              <w:jc w:val="left"/>
              <w:textAlignment w:val="center"/>
              <w:rPr>
                <w:rFonts w:hint="eastAsia" w:cs="宋体"/>
                <w:color w:val="000000"/>
                <w:szCs w:val="21"/>
              </w:rPr>
            </w:pPr>
            <w:r>
              <w:rPr>
                <w:rFonts w:hint="eastAsia" w:cs="宋体"/>
                <w:color w:val="000000"/>
                <w:kern w:val="0"/>
                <w:szCs w:val="21"/>
                <w:lang w:bidi="ar"/>
              </w:rPr>
              <w:t>GB/T5009.113</w:t>
            </w:r>
          </w:p>
        </w:tc>
      </w:tr>
      <w:tr w14:paraId="4A08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8F8EEE4">
            <w:pPr>
              <w:widowControl/>
              <w:jc w:val="left"/>
              <w:textAlignment w:val="center"/>
              <w:rPr>
                <w:rFonts w:hint="eastAsia" w:cs="宋体"/>
                <w:color w:val="000000"/>
                <w:szCs w:val="21"/>
              </w:rPr>
            </w:pPr>
            <w:r>
              <w:rPr>
                <w:rFonts w:hint="eastAsia" w:cs="宋体"/>
                <w:color w:val="000000"/>
                <w:kern w:val="0"/>
                <w:szCs w:val="21"/>
                <w:lang w:bidi="ar"/>
              </w:rPr>
              <w:t>308</w:t>
            </w:r>
          </w:p>
        </w:tc>
        <w:tc>
          <w:tcPr>
            <w:tcW w:w="3315" w:type="dxa"/>
            <w:noWrap w:val="0"/>
            <w:vAlign w:val="center"/>
          </w:tcPr>
          <w:p w14:paraId="3C507869">
            <w:pPr>
              <w:widowControl/>
              <w:jc w:val="left"/>
              <w:textAlignment w:val="center"/>
              <w:rPr>
                <w:rFonts w:hint="eastAsia" w:cs="宋体"/>
                <w:color w:val="000000"/>
                <w:sz w:val="18"/>
                <w:szCs w:val="18"/>
              </w:rPr>
            </w:pPr>
            <w:r>
              <w:rPr>
                <w:rFonts w:hint="eastAsia" w:cs="宋体"/>
                <w:color w:val="000000"/>
                <w:kern w:val="0"/>
                <w:sz w:val="18"/>
                <w:szCs w:val="18"/>
                <w:lang w:bidi="ar"/>
              </w:rPr>
              <w:t>杀虫脒</w:t>
            </w:r>
          </w:p>
        </w:tc>
        <w:tc>
          <w:tcPr>
            <w:tcW w:w="5458" w:type="dxa"/>
            <w:noWrap w:val="0"/>
            <w:vAlign w:val="center"/>
          </w:tcPr>
          <w:p w14:paraId="32578594">
            <w:pPr>
              <w:widowControl/>
              <w:jc w:val="left"/>
              <w:textAlignment w:val="center"/>
              <w:rPr>
                <w:rFonts w:hint="eastAsia" w:cs="宋体"/>
                <w:color w:val="000000"/>
                <w:szCs w:val="21"/>
              </w:rPr>
            </w:pPr>
            <w:r>
              <w:rPr>
                <w:rFonts w:hint="eastAsia" w:cs="宋体"/>
                <w:color w:val="000000"/>
                <w:kern w:val="0"/>
                <w:szCs w:val="21"/>
                <w:lang w:bidi="ar"/>
              </w:rPr>
              <w:t>GB/T20769</w:t>
            </w:r>
          </w:p>
        </w:tc>
      </w:tr>
      <w:tr w14:paraId="1628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01465CE">
            <w:pPr>
              <w:widowControl/>
              <w:jc w:val="left"/>
              <w:textAlignment w:val="center"/>
              <w:rPr>
                <w:rFonts w:hint="eastAsia" w:cs="宋体"/>
                <w:color w:val="000000"/>
                <w:szCs w:val="21"/>
              </w:rPr>
            </w:pPr>
            <w:r>
              <w:rPr>
                <w:rFonts w:hint="eastAsia" w:cs="宋体"/>
                <w:color w:val="000000"/>
                <w:kern w:val="0"/>
                <w:szCs w:val="21"/>
                <w:lang w:bidi="ar"/>
              </w:rPr>
              <w:t>309</w:t>
            </w:r>
          </w:p>
        </w:tc>
        <w:tc>
          <w:tcPr>
            <w:tcW w:w="3315" w:type="dxa"/>
            <w:noWrap w:val="0"/>
            <w:vAlign w:val="center"/>
          </w:tcPr>
          <w:p w14:paraId="28C38D2D">
            <w:pPr>
              <w:widowControl/>
              <w:jc w:val="left"/>
              <w:textAlignment w:val="center"/>
              <w:rPr>
                <w:rFonts w:hint="eastAsia" w:cs="宋体"/>
                <w:color w:val="000000"/>
                <w:sz w:val="18"/>
                <w:szCs w:val="18"/>
              </w:rPr>
            </w:pPr>
            <w:r>
              <w:rPr>
                <w:rFonts w:hint="eastAsia" w:cs="宋体"/>
                <w:color w:val="000000"/>
                <w:kern w:val="0"/>
                <w:sz w:val="18"/>
                <w:szCs w:val="18"/>
                <w:lang w:bidi="ar"/>
              </w:rPr>
              <w:t>杀螟丹</w:t>
            </w:r>
          </w:p>
        </w:tc>
        <w:tc>
          <w:tcPr>
            <w:tcW w:w="5458" w:type="dxa"/>
            <w:noWrap w:val="0"/>
            <w:vAlign w:val="center"/>
          </w:tcPr>
          <w:p w14:paraId="35F92FB3">
            <w:pPr>
              <w:widowControl/>
              <w:jc w:val="left"/>
              <w:textAlignment w:val="center"/>
              <w:rPr>
                <w:rFonts w:hint="eastAsia" w:cs="宋体"/>
                <w:color w:val="000000"/>
                <w:szCs w:val="21"/>
              </w:rPr>
            </w:pPr>
            <w:r>
              <w:rPr>
                <w:rFonts w:hint="eastAsia" w:cs="宋体"/>
                <w:color w:val="000000"/>
                <w:kern w:val="0"/>
                <w:szCs w:val="21"/>
                <w:lang w:bidi="ar"/>
              </w:rPr>
              <w:t>GB/T20769</w:t>
            </w:r>
          </w:p>
        </w:tc>
      </w:tr>
      <w:tr w14:paraId="6E04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B72FFBA">
            <w:pPr>
              <w:widowControl/>
              <w:jc w:val="left"/>
              <w:textAlignment w:val="center"/>
              <w:rPr>
                <w:rFonts w:hint="eastAsia" w:cs="宋体"/>
                <w:color w:val="000000"/>
                <w:szCs w:val="21"/>
              </w:rPr>
            </w:pPr>
            <w:r>
              <w:rPr>
                <w:rFonts w:hint="eastAsia" w:cs="宋体"/>
                <w:color w:val="000000"/>
                <w:kern w:val="0"/>
                <w:szCs w:val="21"/>
                <w:lang w:bidi="ar"/>
              </w:rPr>
              <w:t>310</w:t>
            </w:r>
          </w:p>
        </w:tc>
        <w:tc>
          <w:tcPr>
            <w:tcW w:w="3315" w:type="dxa"/>
            <w:noWrap w:val="0"/>
            <w:vAlign w:val="center"/>
          </w:tcPr>
          <w:p w14:paraId="231952BB">
            <w:pPr>
              <w:widowControl/>
              <w:jc w:val="left"/>
              <w:textAlignment w:val="center"/>
              <w:rPr>
                <w:rFonts w:hint="eastAsia" w:cs="宋体"/>
                <w:color w:val="000000"/>
                <w:sz w:val="18"/>
                <w:szCs w:val="18"/>
              </w:rPr>
            </w:pPr>
            <w:r>
              <w:rPr>
                <w:rFonts w:hint="eastAsia" w:cs="宋体"/>
                <w:color w:val="000000"/>
                <w:kern w:val="0"/>
                <w:sz w:val="18"/>
                <w:szCs w:val="18"/>
                <w:lang w:bidi="ar"/>
              </w:rPr>
              <w:t>杀螟硫磷</w:t>
            </w:r>
          </w:p>
        </w:tc>
        <w:tc>
          <w:tcPr>
            <w:tcW w:w="5458" w:type="dxa"/>
            <w:noWrap w:val="0"/>
            <w:vAlign w:val="center"/>
          </w:tcPr>
          <w:p w14:paraId="6D204491">
            <w:pPr>
              <w:widowControl/>
              <w:jc w:val="left"/>
              <w:textAlignment w:val="center"/>
              <w:rPr>
                <w:rFonts w:hint="eastAsia" w:cs="宋体"/>
                <w:color w:val="000000"/>
                <w:szCs w:val="21"/>
              </w:rPr>
            </w:pPr>
            <w:r>
              <w:rPr>
                <w:rFonts w:hint="eastAsia" w:cs="宋体"/>
                <w:color w:val="000000"/>
                <w:kern w:val="0"/>
                <w:szCs w:val="21"/>
                <w:lang w:bidi="ar"/>
              </w:rPr>
              <w:t>GB/T14553、GB/T5009.20</w:t>
            </w:r>
          </w:p>
        </w:tc>
      </w:tr>
      <w:tr w14:paraId="4AB6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8EF8400">
            <w:pPr>
              <w:widowControl/>
              <w:jc w:val="left"/>
              <w:textAlignment w:val="center"/>
              <w:rPr>
                <w:rFonts w:hint="eastAsia" w:cs="宋体"/>
                <w:color w:val="000000"/>
                <w:szCs w:val="21"/>
              </w:rPr>
            </w:pPr>
            <w:r>
              <w:rPr>
                <w:rFonts w:hint="eastAsia" w:cs="宋体"/>
                <w:color w:val="000000"/>
                <w:kern w:val="0"/>
                <w:szCs w:val="21"/>
                <w:lang w:bidi="ar"/>
              </w:rPr>
              <w:t>311</w:t>
            </w:r>
          </w:p>
        </w:tc>
        <w:tc>
          <w:tcPr>
            <w:tcW w:w="3315" w:type="dxa"/>
            <w:noWrap w:val="0"/>
            <w:vAlign w:val="center"/>
          </w:tcPr>
          <w:p w14:paraId="4AF8E73D">
            <w:pPr>
              <w:widowControl/>
              <w:jc w:val="left"/>
              <w:textAlignment w:val="center"/>
              <w:rPr>
                <w:rFonts w:hint="eastAsia" w:cs="宋体"/>
                <w:color w:val="000000"/>
                <w:sz w:val="18"/>
                <w:szCs w:val="18"/>
              </w:rPr>
            </w:pPr>
            <w:r>
              <w:rPr>
                <w:rFonts w:hint="eastAsia" w:cs="宋体"/>
                <w:color w:val="000000"/>
                <w:kern w:val="0"/>
                <w:sz w:val="18"/>
                <w:szCs w:val="18"/>
                <w:lang w:bidi="ar"/>
              </w:rPr>
              <w:t>杀扑磷</w:t>
            </w:r>
          </w:p>
        </w:tc>
        <w:tc>
          <w:tcPr>
            <w:tcW w:w="5458" w:type="dxa"/>
            <w:noWrap w:val="0"/>
            <w:vAlign w:val="center"/>
          </w:tcPr>
          <w:p w14:paraId="24760321">
            <w:pPr>
              <w:widowControl/>
              <w:jc w:val="left"/>
              <w:textAlignment w:val="center"/>
              <w:rPr>
                <w:rFonts w:hint="eastAsia" w:cs="宋体"/>
                <w:color w:val="000000"/>
                <w:szCs w:val="21"/>
              </w:rPr>
            </w:pPr>
            <w:r>
              <w:rPr>
                <w:rFonts w:hint="eastAsia" w:cs="宋体"/>
                <w:color w:val="000000"/>
                <w:kern w:val="0"/>
                <w:szCs w:val="21"/>
                <w:lang w:bidi="ar"/>
              </w:rPr>
              <w:t>GB/T14553、GB23200.8、NY/T761</w:t>
            </w:r>
          </w:p>
        </w:tc>
      </w:tr>
      <w:tr w14:paraId="1D5C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1632F6D">
            <w:pPr>
              <w:widowControl/>
              <w:jc w:val="left"/>
              <w:textAlignment w:val="center"/>
              <w:rPr>
                <w:rFonts w:hint="eastAsia" w:cs="宋体"/>
                <w:color w:val="000000"/>
                <w:szCs w:val="21"/>
              </w:rPr>
            </w:pPr>
            <w:r>
              <w:rPr>
                <w:rFonts w:hint="eastAsia" w:cs="宋体"/>
                <w:color w:val="000000"/>
                <w:kern w:val="0"/>
                <w:szCs w:val="21"/>
                <w:lang w:bidi="ar"/>
              </w:rPr>
              <w:t>312</w:t>
            </w:r>
          </w:p>
        </w:tc>
        <w:tc>
          <w:tcPr>
            <w:tcW w:w="3315" w:type="dxa"/>
            <w:noWrap w:val="0"/>
            <w:vAlign w:val="center"/>
          </w:tcPr>
          <w:p w14:paraId="606D7435">
            <w:pPr>
              <w:widowControl/>
              <w:jc w:val="left"/>
              <w:textAlignment w:val="center"/>
              <w:rPr>
                <w:rFonts w:hint="eastAsia" w:cs="宋体"/>
                <w:color w:val="000000"/>
                <w:sz w:val="18"/>
                <w:szCs w:val="18"/>
              </w:rPr>
            </w:pPr>
            <w:r>
              <w:rPr>
                <w:rFonts w:hint="eastAsia" w:cs="宋体"/>
                <w:color w:val="000000"/>
                <w:kern w:val="0"/>
                <w:sz w:val="18"/>
                <w:szCs w:val="18"/>
                <w:lang w:bidi="ar"/>
              </w:rPr>
              <w:t>杀线威</w:t>
            </w:r>
          </w:p>
        </w:tc>
        <w:tc>
          <w:tcPr>
            <w:tcW w:w="5458" w:type="dxa"/>
            <w:noWrap w:val="0"/>
            <w:vAlign w:val="center"/>
          </w:tcPr>
          <w:p w14:paraId="69C9E78A">
            <w:pPr>
              <w:widowControl/>
              <w:jc w:val="left"/>
              <w:textAlignment w:val="center"/>
              <w:rPr>
                <w:rFonts w:hint="eastAsia" w:cs="宋体"/>
                <w:color w:val="000000"/>
                <w:szCs w:val="21"/>
              </w:rPr>
            </w:pPr>
            <w:r>
              <w:rPr>
                <w:rFonts w:hint="eastAsia" w:cs="宋体"/>
                <w:color w:val="000000"/>
                <w:kern w:val="0"/>
                <w:szCs w:val="21"/>
                <w:lang w:bidi="ar"/>
              </w:rPr>
              <w:t>NY/T1453、SN/T0134</w:t>
            </w:r>
          </w:p>
        </w:tc>
      </w:tr>
      <w:tr w14:paraId="6503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C334C6B">
            <w:pPr>
              <w:widowControl/>
              <w:jc w:val="left"/>
              <w:textAlignment w:val="center"/>
              <w:rPr>
                <w:rFonts w:hint="eastAsia" w:cs="宋体"/>
                <w:color w:val="000000"/>
                <w:szCs w:val="21"/>
              </w:rPr>
            </w:pPr>
            <w:r>
              <w:rPr>
                <w:rFonts w:hint="eastAsia" w:cs="宋体"/>
                <w:color w:val="000000"/>
                <w:kern w:val="0"/>
                <w:szCs w:val="21"/>
                <w:lang w:bidi="ar"/>
              </w:rPr>
              <w:t>313</w:t>
            </w:r>
          </w:p>
        </w:tc>
        <w:tc>
          <w:tcPr>
            <w:tcW w:w="3315" w:type="dxa"/>
            <w:noWrap w:val="0"/>
            <w:vAlign w:val="center"/>
          </w:tcPr>
          <w:p w14:paraId="7DA55B2C">
            <w:pPr>
              <w:widowControl/>
              <w:jc w:val="left"/>
              <w:textAlignment w:val="center"/>
              <w:rPr>
                <w:rFonts w:hint="eastAsia" w:cs="宋体"/>
                <w:color w:val="000000"/>
                <w:sz w:val="18"/>
                <w:szCs w:val="18"/>
              </w:rPr>
            </w:pPr>
            <w:r>
              <w:rPr>
                <w:rFonts w:hint="eastAsia" w:cs="宋体"/>
                <w:color w:val="000000"/>
                <w:kern w:val="0"/>
                <w:sz w:val="18"/>
                <w:szCs w:val="18"/>
                <w:lang w:bidi="ar"/>
              </w:rPr>
              <w:t>沙拉沙星</w:t>
            </w:r>
          </w:p>
        </w:tc>
        <w:tc>
          <w:tcPr>
            <w:tcW w:w="5458" w:type="dxa"/>
            <w:noWrap w:val="0"/>
            <w:vAlign w:val="center"/>
          </w:tcPr>
          <w:p w14:paraId="2A515691">
            <w:pPr>
              <w:widowControl/>
              <w:jc w:val="left"/>
              <w:textAlignment w:val="center"/>
              <w:rPr>
                <w:rFonts w:hint="eastAsia" w:cs="宋体"/>
                <w:color w:val="000000"/>
                <w:szCs w:val="21"/>
              </w:rPr>
            </w:pPr>
            <w:r>
              <w:rPr>
                <w:rFonts w:hint="eastAsia" w:cs="宋体"/>
                <w:color w:val="000000"/>
                <w:kern w:val="0"/>
                <w:szCs w:val="21"/>
                <w:lang w:bidi="ar"/>
              </w:rPr>
              <w:t>GB/T21312、GB/T20366、农业部1077号公告-1-2008</w:t>
            </w:r>
          </w:p>
        </w:tc>
      </w:tr>
      <w:tr w14:paraId="4B5B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0CEE654">
            <w:pPr>
              <w:widowControl/>
              <w:jc w:val="left"/>
              <w:textAlignment w:val="center"/>
              <w:rPr>
                <w:rFonts w:hint="eastAsia" w:cs="宋体"/>
                <w:color w:val="000000"/>
                <w:szCs w:val="21"/>
              </w:rPr>
            </w:pPr>
            <w:r>
              <w:rPr>
                <w:rFonts w:hint="eastAsia" w:cs="宋体"/>
                <w:color w:val="000000"/>
                <w:kern w:val="0"/>
                <w:szCs w:val="21"/>
                <w:lang w:bidi="ar"/>
              </w:rPr>
              <w:t>314</w:t>
            </w:r>
          </w:p>
        </w:tc>
        <w:tc>
          <w:tcPr>
            <w:tcW w:w="3315" w:type="dxa"/>
            <w:noWrap w:val="0"/>
            <w:vAlign w:val="center"/>
          </w:tcPr>
          <w:p w14:paraId="686F87A5">
            <w:pPr>
              <w:widowControl/>
              <w:jc w:val="left"/>
              <w:textAlignment w:val="center"/>
              <w:rPr>
                <w:rFonts w:hint="eastAsia" w:cs="宋体"/>
                <w:color w:val="000000"/>
                <w:sz w:val="18"/>
                <w:szCs w:val="18"/>
              </w:rPr>
            </w:pPr>
            <w:r>
              <w:rPr>
                <w:rFonts w:hint="eastAsia" w:cs="宋体"/>
                <w:color w:val="000000"/>
                <w:kern w:val="0"/>
                <w:sz w:val="18"/>
                <w:szCs w:val="18"/>
                <w:lang w:bidi="ar"/>
              </w:rPr>
              <w:t>沙门氏菌</w:t>
            </w:r>
          </w:p>
        </w:tc>
        <w:tc>
          <w:tcPr>
            <w:tcW w:w="5458" w:type="dxa"/>
            <w:noWrap w:val="0"/>
            <w:vAlign w:val="center"/>
          </w:tcPr>
          <w:p w14:paraId="02DA6D10">
            <w:pPr>
              <w:widowControl/>
              <w:jc w:val="left"/>
              <w:textAlignment w:val="center"/>
              <w:rPr>
                <w:rFonts w:hint="eastAsia" w:cs="宋体"/>
                <w:color w:val="000000"/>
                <w:szCs w:val="21"/>
              </w:rPr>
            </w:pPr>
            <w:r>
              <w:rPr>
                <w:rFonts w:hint="eastAsia" w:cs="宋体"/>
                <w:color w:val="000000"/>
                <w:kern w:val="0"/>
                <w:szCs w:val="21"/>
                <w:lang w:bidi="ar"/>
              </w:rPr>
              <w:t>GB4789.4</w:t>
            </w:r>
          </w:p>
        </w:tc>
      </w:tr>
      <w:tr w14:paraId="01AE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14:paraId="44CD31ED">
            <w:pPr>
              <w:widowControl/>
              <w:jc w:val="left"/>
              <w:textAlignment w:val="center"/>
              <w:rPr>
                <w:rFonts w:hint="eastAsia" w:cs="宋体"/>
                <w:color w:val="000000"/>
                <w:szCs w:val="21"/>
              </w:rPr>
            </w:pPr>
            <w:r>
              <w:rPr>
                <w:rFonts w:hint="eastAsia" w:cs="宋体"/>
                <w:color w:val="000000"/>
                <w:kern w:val="0"/>
                <w:szCs w:val="21"/>
                <w:lang w:bidi="ar"/>
              </w:rPr>
              <w:t>315</w:t>
            </w:r>
          </w:p>
        </w:tc>
        <w:tc>
          <w:tcPr>
            <w:tcW w:w="3315" w:type="dxa"/>
            <w:noWrap w:val="0"/>
            <w:vAlign w:val="center"/>
          </w:tcPr>
          <w:p w14:paraId="4747E19E">
            <w:pPr>
              <w:widowControl/>
              <w:jc w:val="left"/>
              <w:textAlignment w:val="center"/>
              <w:rPr>
                <w:rFonts w:hint="eastAsia" w:cs="宋体"/>
                <w:color w:val="000000"/>
                <w:sz w:val="18"/>
                <w:szCs w:val="18"/>
              </w:rPr>
            </w:pPr>
            <w:r>
              <w:rPr>
                <w:rFonts w:hint="eastAsia" w:cs="宋体"/>
                <w:color w:val="000000"/>
                <w:kern w:val="0"/>
                <w:sz w:val="18"/>
                <w:szCs w:val="18"/>
                <w:lang w:bidi="ar"/>
              </w:rPr>
              <w:t>山梨酸及其钾盐（以山梨酸计）</w:t>
            </w:r>
          </w:p>
        </w:tc>
        <w:tc>
          <w:tcPr>
            <w:tcW w:w="5458" w:type="dxa"/>
            <w:noWrap w:val="0"/>
            <w:vAlign w:val="center"/>
          </w:tcPr>
          <w:p w14:paraId="0DDCC08B">
            <w:pPr>
              <w:widowControl/>
              <w:jc w:val="left"/>
              <w:textAlignment w:val="center"/>
              <w:rPr>
                <w:rFonts w:hint="eastAsia" w:cs="宋体"/>
                <w:color w:val="000000"/>
                <w:szCs w:val="21"/>
              </w:rPr>
            </w:pPr>
            <w:r>
              <w:rPr>
                <w:rFonts w:hint="eastAsia" w:cs="宋体"/>
                <w:color w:val="000000"/>
                <w:kern w:val="0"/>
                <w:szCs w:val="21"/>
                <w:lang w:bidi="ar"/>
              </w:rPr>
              <w:t>GB5009.28</w:t>
            </w:r>
          </w:p>
        </w:tc>
      </w:tr>
      <w:tr w14:paraId="6EDE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69535E6">
            <w:pPr>
              <w:widowControl/>
              <w:jc w:val="left"/>
              <w:textAlignment w:val="center"/>
              <w:rPr>
                <w:rFonts w:hint="eastAsia" w:cs="宋体"/>
                <w:color w:val="000000"/>
                <w:szCs w:val="21"/>
              </w:rPr>
            </w:pPr>
            <w:r>
              <w:rPr>
                <w:rFonts w:hint="eastAsia" w:cs="宋体"/>
                <w:color w:val="000000"/>
                <w:kern w:val="0"/>
                <w:szCs w:val="21"/>
                <w:lang w:bidi="ar"/>
              </w:rPr>
              <w:t>316</w:t>
            </w:r>
          </w:p>
        </w:tc>
        <w:tc>
          <w:tcPr>
            <w:tcW w:w="3315" w:type="dxa"/>
            <w:noWrap w:val="0"/>
            <w:vAlign w:val="center"/>
          </w:tcPr>
          <w:p w14:paraId="7FC945C2">
            <w:pPr>
              <w:widowControl/>
              <w:jc w:val="left"/>
              <w:textAlignment w:val="center"/>
              <w:rPr>
                <w:rFonts w:hint="eastAsia" w:cs="宋体"/>
                <w:color w:val="000000"/>
                <w:sz w:val="18"/>
                <w:szCs w:val="18"/>
              </w:rPr>
            </w:pPr>
            <w:r>
              <w:rPr>
                <w:rFonts w:hint="eastAsia" w:cs="宋体"/>
                <w:color w:val="000000"/>
                <w:kern w:val="0"/>
                <w:sz w:val="18"/>
                <w:szCs w:val="18"/>
                <w:lang w:bidi="ar"/>
              </w:rPr>
              <w:t>山梨酸钾（以干基计）</w:t>
            </w:r>
          </w:p>
        </w:tc>
        <w:tc>
          <w:tcPr>
            <w:tcW w:w="5458" w:type="dxa"/>
            <w:noWrap w:val="0"/>
            <w:vAlign w:val="center"/>
          </w:tcPr>
          <w:p w14:paraId="0764506E">
            <w:pPr>
              <w:widowControl/>
              <w:jc w:val="left"/>
              <w:textAlignment w:val="center"/>
              <w:rPr>
                <w:rFonts w:hint="eastAsia" w:cs="宋体"/>
                <w:color w:val="000000"/>
                <w:szCs w:val="21"/>
              </w:rPr>
            </w:pPr>
            <w:r>
              <w:rPr>
                <w:rFonts w:hint="eastAsia" w:cs="宋体"/>
                <w:color w:val="000000"/>
                <w:kern w:val="0"/>
                <w:szCs w:val="21"/>
                <w:lang w:bidi="ar"/>
              </w:rPr>
              <w:t>GB1886.39、GB13736</w:t>
            </w:r>
          </w:p>
        </w:tc>
      </w:tr>
      <w:tr w14:paraId="4536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F6C569D">
            <w:pPr>
              <w:widowControl/>
              <w:jc w:val="left"/>
              <w:textAlignment w:val="center"/>
              <w:rPr>
                <w:rFonts w:hint="eastAsia" w:cs="宋体"/>
                <w:color w:val="000000"/>
                <w:szCs w:val="21"/>
              </w:rPr>
            </w:pPr>
            <w:r>
              <w:rPr>
                <w:rFonts w:hint="eastAsia" w:cs="宋体"/>
                <w:color w:val="000000"/>
                <w:kern w:val="0"/>
                <w:szCs w:val="21"/>
                <w:lang w:bidi="ar"/>
              </w:rPr>
              <w:t>317</w:t>
            </w:r>
          </w:p>
        </w:tc>
        <w:tc>
          <w:tcPr>
            <w:tcW w:w="3315" w:type="dxa"/>
            <w:noWrap w:val="0"/>
            <w:vAlign w:val="center"/>
          </w:tcPr>
          <w:p w14:paraId="54DB3906">
            <w:pPr>
              <w:widowControl/>
              <w:jc w:val="left"/>
              <w:textAlignment w:val="center"/>
              <w:rPr>
                <w:rFonts w:hint="eastAsia" w:cs="宋体"/>
                <w:color w:val="000000"/>
                <w:sz w:val="18"/>
                <w:szCs w:val="18"/>
              </w:rPr>
            </w:pPr>
            <w:r>
              <w:rPr>
                <w:rFonts w:hint="eastAsia" w:cs="宋体"/>
                <w:color w:val="000000"/>
                <w:kern w:val="0"/>
                <w:sz w:val="18"/>
                <w:szCs w:val="18"/>
                <w:lang w:bidi="ar"/>
              </w:rPr>
              <w:t>山嵛酸</w:t>
            </w:r>
          </w:p>
        </w:tc>
        <w:tc>
          <w:tcPr>
            <w:tcW w:w="5458" w:type="dxa"/>
            <w:noWrap w:val="0"/>
            <w:vAlign w:val="center"/>
          </w:tcPr>
          <w:p w14:paraId="1104F8FB">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48B9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2D5A4DF">
            <w:pPr>
              <w:widowControl/>
              <w:jc w:val="left"/>
              <w:textAlignment w:val="center"/>
              <w:rPr>
                <w:rFonts w:hint="eastAsia" w:cs="宋体"/>
                <w:color w:val="000000"/>
                <w:szCs w:val="21"/>
              </w:rPr>
            </w:pPr>
            <w:r>
              <w:rPr>
                <w:rFonts w:hint="eastAsia" w:cs="宋体"/>
                <w:color w:val="000000"/>
                <w:kern w:val="0"/>
                <w:szCs w:val="21"/>
                <w:lang w:bidi="ar"/>
              </w:rPr>
              <w:t>318</w:t>
            </w:r>
          </w:p>
        </w:tc>
        <w:tc>
          <w:tcPr>
            <w:tcW w:w="3315" w:type="dxa"/>
            <w:noWrap w:val="0"/>
            <w:vAlign w:val="center"/>
          </w:tcPr>
          <w:p w14:paraId="52DE201A">
            <w:pPr>
              <w:widowControl/>
              <w:jc w:val="left"/>
              <w:textAlignment w:val="center"/>
              <w:rPr>
                <w:rFonts w:hint="eastAsia" w:cs="宋体"/>
                <w:color w:val="000000"/>
                <w:sz w:val="18"/>
                <w:szCs w:val="18"/>
              </w:rPr>
            </w:pPr>
            <w:r>
              <w:rPr>
                <w:rFonts w:hint="eastAsia" w:cs="宋体"/>
                <w:color w:val="000000"/>
                <w:kern w:val="0"/>
                <w:sz w:val="18"/>
                <w:szCs w:val="18"/>
                <w:lang w:bidi="ar"/>
              </w:rPr>
              <w:t>商业无菌</w:t>
            </w:r>
          </w:p>
        </w:tc>
        <w:tc>
          <w:tcPr>
            <w:tcW w:w="5458" w:type="dxa"/>
            <w:noWrap w:val="0"/>
            <w:vAlign w:val="center"/>
          </w:tcPr>
          <w:p w14:paraId="66B07ED4">
            <w:pPr>
              <w:widowControl/>
              <w:jc w:val="left"/>
              <w:textAlignment w:val="center"/>
              <w:rPr>
                <w:rFonts w:hint="eastAsia" w:cs="宋体"/>
                <w:color w:val="000000"/>
                <w:szCs w:val="21"/>
              </w:rPr>
            </w:pPr>
            <w:r>
              <w:rPr>
                <w:rFonts w:hint="eastAsia" w:cs="宋体"/>
                <w:color w:val="000000"/>
                <w:kern w:val="0"/>
                <w:szCs w:val="21"/>
                <w:lang w:bidi="ar"/>
              </w:rPr>
              <w:t>GB4789.26</w:t>
            </w:r>
          </w:p>
        </w:tc>
      </w:tr>
      <w:tr w14:paraId="5FD9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7187183">
            <w:pPr>
              <w:widowControl/>
              <w:jc w:val="left"/>
              <w:textAlignment w:val="center"/>
              <w:rPr>
                <w:rFonts w:hint="eastAsia" w:cs="宋体"/>
                <w:color w:val="000000"/>
                <w:szCs w:val="21"/>
              </w:rPr>
            </w:pPr>
            <w:r>
              <w:rPr>
                <w:rFonts w:hint="eastAsia" w:cs="宋体"/>
                <w:color w:val="000000"/>
                <w:kern w:val="0"/>
                <w:szCs w:val="21"/>
                <w:lang w:bidi="ar"/>
              </w:rPr>
              <w:t>319</w:t>
            </w:r>
          </w:p>
        </w:tc>
        <w:tc>
          <w:tcPr>
            <w:tcW w:w="3315" w:type="dxa"/>
            <w:noWrap w:val="0"/>
            <w:vAlign w:val="center"/>
          </w:tcPr>
          <w:p w14:paraId="611A8639">
            <w:pPr>
              <w:widowControl/>
              <w:jc w:val="left"/>
              <w:textAlignment w:val="center"/>
              <w:rPr>
                <w:rFonts w:hint="eastAsia" w:cs="宋体"/>
                <w:color w:val="000000"/>
                <w:sz w:val="18"/>
                <w:szCs w:val="18"/>
              </w:rPr>
            </w:pPr>
            <w:r>
              <w:rPr>
                <w:rFonts w:hint="eastAsia" w:cs="宋体"/>
                <w:color w:val="000000"/>
                <w:kern w:val="0"/>
                <w:sz w:val="18"/>
                <w:szCs w:val="18"/>
                <w:lang w:bidi="ar"/>
              </w:rPr>
              <w:t>砷（以As计）</w:t>
            </w:r>
          </w:p>
        </w:tc>
        <w:tc>
          <w:tcPr>
            <w:tcW w:w="5458" w:type="dxa"/>
            <w:noWrap w:val="0"/>
            <w:vAlign w:val="center"/>
          </w:tcPr>
          <w:p w14:paraId="2EF046B7">
            <w:pPr>
              <w:widowControl/>
              <w:jc w:val="left"/>
              <w:textAlignment w:val="center"/>
              <w:rPr>
                <w:rFonts w:hint="eastAsia" w:cs="宋体"/>
                <w:color w:val="000000"/>
                <w:szCs w:val="21"/>
              </w:rPr>
            </w:pPr>
            <w:r>
              <w:rPr>
                <w:rFonts w:hint="eastAsia" w:cs="宋体"/>
                <w:color w:val="000000"/>
                <w:kern w:val="0"/>
                <w:szCs w:val="21"/>
                <w:lang w:bidi="ar"/>
              </w:rPr>
              <w:t>GB5009.76、GB25591</w:t>
            </w:r>
          </w:p>
        </w:tc>
      </w:tr>
      <w:tr w14:paraId="65F6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2F8F7D8">
            <w:pPr>
              <w:widowControl/>
              <w:jc w:val="left"/>
              <w:textAlignment w:val="center"/>
              <w:rPr>
                <w:rFonts w:hint="eastAsia" w:cs="宋体"/>
                <w:color w:val="000000"/>
                <w:szCs w:val="21"/>
              </w:rPr>
            </w:pPr>
            <w:r>
              <w:rPr>
                <w:rFonts w:hint="eastAsia" w:cs="宋体"/>
                <w:color w:val="000000"/>
                <w:kern w:val="0"/>
                <w:szCs w:val="21"/>
                <w:lang w:bidi="ar"/>
              </w:rPr>
              <w:t>320</w:t>
            </w:r>
          </w:p>
        </w:tc>
        <w:tc>
          <w:tcPr>
            <w:tcW w:w="3315" w:type="dxa"/>
            <w:noWrap w:val="0"/>
            <w:vAlign w:val="center"/>
          </w:tcPr>
          <w:p w14:paraId="65049C32">
            <w:pPr>
              <w:widowControl/>
              <w:jc w:val="left"/>
              <w:textAlignment w:val="center"/>
              <w:rPr>
                <w:rFonts w:hint="eastAsia" w:cs="宋体"/>
                <w:color w:val="000000"/>
                <w:sz w:val="18"/>
                <w:szCs w:val="18"/>
              </w:rPr>
            </w:pPr>
            <w:r>
              <w:rPr>
                <w:rFonts w:hint="eastAsia" w:cs="宋体"/>
                <w:color w:val="000000"/>
                <w:kern w:val="0"/>
                <w:sz w:val="18"/>
                <w:szCs w:val="18"/>
                <w:lang w:bidi="ar"/>
              </w:rPr>
              <w:t>砷盐</w:t>
            </w:r>
          </w:p>
        </w:tc>
        <w:tc>
          <w:tcPr>
            <w:tcW w:w="5458" w:type="dxa"/>
            <w:noWrap w:val="0"/>
            <w:vAlign w:val="center"/>
          </w:tcPr>
          <w:p w14:paraId="41CD38C1">
            <w:pPr>
              <w:widowControl/>
              <w:jc w:val="left"/>
              <w:textAlignment w:val="center"/>
              <w:rPr>
                <w:rFonts w:hint="eastAsia" w:cs="宋体"/>
                <w:color w:val="000000"/>
                <w:szCs w:val="21"/>
              </w:rPr>
            </w:pPr>
            <w:r>
              <w:rPr>
                <w:rFonts w:hint="eastAsia" w:cs="宋体"/>
                <w:color w:val="000000"/>
                <w:kern w:val="0"/>
                <w:szCs w:val="21"/>
                <w:lang w:bidi="ar"/>
              </w:rPr>
              <w:t>GB5009.11</w:t>
            </w:r>
          </w:p>
        </w:tc>
      </w:tr>
      <w:tr w14:paraId="1415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5DDF6E5">
            <w:pPr>
              <w:widowControl/>
              <w:jc w:val="left"/>
              <w:textAlignment w:val="center"/>
              <w:rPr>
                <w:rFonts w:hint="eastAsia" w:cs="宋体"/>
                <w:color w:val="000000"/>
                <w:szCs w:val="21"/>
              </w:rPr>
            </w:pPr>
            <w:r>
              <w:rPr>
                <w:rFonts w:hint="eastAsia" w:cs="宋体"/>
                <w:color w:val="000000"/>
                <w:kern w:val="0"/>
                <w:szCs w:val="21"/>
                <w:lang w:bidi="ar"/>
              </w:rPr>
              <w:t>321</w:t>
            </w:r>
          </w:p>
        </w:tc>
        <w:tc>
          <w:tcPr>
            <w:tcW w:w="3315" w:type="dxa"/>
            <w:noWrap w:val="0"/>
            <w:vAlign w:val="center"/>
          </w:tcPr>
          <w:p w14:paraId="1840E186">
            <w:pPr>
              <w:widowControl/>
              <w:jc w:val="left"/>
              <w:textAlignment w:val="center"/>
              <w:rPr>
                <w:rFonts w:hint="eastAsia" w:cs="宋体"/>
                <w:color w:val="000000"/>
                <w:sz w:val="18"/>
                <w:szCs w:val="18"/>
              </w:rPr>
            </w:pPr>
            <w:r>
              <w:rPr>
                <w:rFonts w:hint="eastAsia" w:cs="宋体"/>
                <w:color w:val="000000"/>
                <w:kern w:val="0"/>
                <w:sz w:val="18"/>
                <w:szCs w:val="18"/>
                <w:lang w:bidi="ar"/>
              </w:rPr>
              <w:t>生物苄呋菊酯</w:t>
            </w:r>
          </w:p>
        </w:tc>
        <w:tc>
          <w:tcPr>
            <w:tcW w:w="5458" w:type="dxa"/>
            <w:noWrap w:val="0"/>
            <w:vAlign w:val="center"/>
          </w:tcPr>
          <w:p w14:paraId="531BBED5">
            <w:pPr>
              <w:widowControl/>
              <w:jc w:val="left"/>
              <w:textAlignment w:val="center"/>
              <w:rPr>
                <w:rFonts w:hint="eastAsia" w:cs="宋体"/>
                <w:color w:val="000000"/>
                <w:szCs w:val="21"/>
              </w:rPr>
            </w:pPr>
            <w:r>
              <w:rPr>
                <w:rFonts w:hint="eastAsia" w:cs="宋体"/>
                <w:color w:val="000000"/>
                <w:kern w:val="0"/>
                <w:szCs w:val="21"/>
                <w:lang w:bidi="ar"/>
              </w:rPr>
              <w:t>GB/T20770、SN/T2151</w:t>
            </w:r>
          </w:p>
        </w:tc>
      </w:tr>
      <w:tr w14:paraId="3DF5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D023FEA">
            <w:pPr>
              <w:widowControl/>
              <w:jc w:val="left"/>
              <w:textAlignment w:val="center"/>
              <w:rPr>
                <w:rFonts w:hint="eastAsia" w:cs="宋体"/>
                <w:color w:val="000000"/>
                <w:szCs w:val="21"/>
              </w:rPr>
            </w:pPr>
            <w:r>
              <w:rPr>
                <w:rFonts w:hint="eastAsia" w:cs="宋体"/>
                <w:color w:val="000000"/>
                <w:kern w:val="0"/>
                <w:szCs w:val="21"/>
                <w:lang w:bidi="ar"/>
              </w:rPr>
              <w:t>322</w:t>
            </w:r>
          </w:p>
        </w:tc>
        <w:tc>
          <w:tcPr>
            <w:tcW w:w="3315" w:type="dxa"/>
            <w:noWrap w:val="0"/>
            <w:vAlign w:val="center"/>
          </w:tcPr>
          <w:p w14:paraId="638A8819">
            <w:pPr>
              <w:widowControl/>
              <w:jc w:val="left"/>
              <w:textAlignment w:val="center"/>
              <w:rPr>
                <w:rFonts w:hint="eastAsia" w:cs="宋体"/>
                <w:color w:val="000000"/>
                <w:sz w:val="18"/>
                <w:szCs w:val="18"/>
              </w:rPr>
            </w:pPr>
            <w:r>
              <w:rPr>
                <w:rFonts w:hint="eastAsia" w:cs="宋体"/>
                <w:color w:val="000000"/>
                <w:kern w:val="0"/>
                <w:sz w:val="18"/>
                <w:szCs w:val="18"/>
                <w:lang w:bidi="ar"/>
              </w:rPr>
              <w:t>十七碳一烯酸</w:t>
            </w:r>
          </w:p>
        </w:tc>
        <w:tc>
          <w:tcPr>
            <w:tcW w:w="5458" w:type="dxa"/>
            <w:noWrap w:val="0"/>
            <w:vAlign w:val="center"/>
          </w:tcPr>
          <w:p w14:paraId="42646630">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4763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9A59347">
            <w:pPr>
              <w:widowControl/>
              <w:jc w:val="left"/>
              <w:textAlignment w:val="center"/>
              <w:rPr>
                <w:rFonts w:hint="eastAsia" w:cs="宋体"/>
                <w:color w:val="000000"/>
                <w:szCs w:val="21"/>
              </w:rPr>
            </w:pPr>
            <w:r>
              <w:rPr>
                <w:rFonts w:hint="eastAsia" w:cs="宋体"/>
                <w:color w:val="000000"/>
                <w:kern w:val="0"/>
                <w:szCs w:val="21"/>
                <w:lang w:bidi="ar"/>
              </w:rPr>
              <w:t>323</w:t>
            </w:r>
          </w:p>
        </w:tc>
        <w:tc>
          <w:tcPr>
            <w:tcW w:w="3315" w:type="dxa"/>
            <w:noWrap w:val="0"/>
            <w:vAlign w:val="center"/>
          </w:tcPr>
          <w:p w14:paraId="03FCA486">
            <w:pPr>
              <w:widowControl/>
              <w:jc w:val="left"/>
              <w:textAlignment w:val="center"/>
              <w:rPr>
                <w:rFonts w:hint="eastAsia" w:cs="宋体"/>
                <w:color w:val="000000"/>
                <w:sz w:val="18"/>
                <w:szCs w:val="18"/>
              </w:rPr>
            </w:pPr>
            <w:r>
              <w:rPr>
                <w:rFonts w:hint="eastAsia" w:cs="宋体"/>
                <w:color w:val="000000"/>
                <w:kern w:val="0"/>
                <w:sz w:val="18"/>
                <w:szCs w:val="18"/>
                <w:lang w:bidi="ar"/>
              </w:rPr>
              <w:t>十七烷酸</w:t>
            </w:r>
          </w:p>
        </w:tc>
        <w:tc>
          <w:tcPr>
            <w:tcW w:w="5458" w:type="dxa"/>
            <w:noWrap w:val="0"/>
            <w:vAlign w:val="center"/>
          </w:tcPr>
          <w:p w14:paraId="7D03059C">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0273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54A2801">
            <w:pPr>
              <w:widowControl/>
              <w:jc w:val="left"/>
              <w:textAlignment w:val="center"/>
              <w:rPr>
                <w:rFonts w:hint="eastAsia" w:cs="宋体"/>
                <w:color w:val="000000"/>
                <w:szCs w:val="21"/>
              </w:rPr>
            </w:pPr>
            <w:r>
              <w:rPr>
                <w:rFonts w:hint="eastAsia" w:cs="宋体"/>
                <w:color w:val="000000"/>
                <w:kern w:val="0"/>
                <w:szCs w:val="21"/>
                <w:lang w:bidi="ar"/>
              </w:rPr>
              <w:t>324</w:t>
            </w:r>
          </w:p>
        </w:tc>
        <w:tc>
          <w:tcPr>
            <w:tcW w:w="3315" w:type="dxa"/>
            <w:noWrap w:val="0"/>
            <w:vAlign w:val="center"/>
          </w:tcPr>
          <w:p w14:paraId="3A4C569D">
            <w:pPr>
              <w:widowControl/>
              <w:jc w:val="left"/>
              <w:textAlignment w:val="center"/>
              <w:rPr>
                <w:rFonts w:hint="eastAsia" w:cs="宋体"/>
                <w:color w:val="000000"/>
                <w:sz w:val="18"/>
                <w:szCs w:val="18"/>
              </w:rPr>
            </w:pPr>
            <w:r>
              <w:rPr>
                <w:rFonts w:hint="eastAsia" w:cs="宋体"/>
                <w:color w:val="000000"/>
                <w:kern w:val="0"/>
                <w:sz w:val="18"/>
                <w:szCs w:val="18"/>
                <w:lang w:bidi="ar"/>
              </w:rPr>
              <w:t>十四碳以下脂肪酸</w:t>
            </w:r>
          </w:p>
        </w:tc>
        <w:tc>
          <w:tcPr>
            <w:tcW w:w="5458" w:type="dxa"/>
            <w:noWrap w:val="0"/>
            <w:vAlign w:val="center"/>
          </w:tcPr>
          <w:p w14:paraId="5048AD00">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46AF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82C1C0C">
            <w:pPr>
              <w:widowControl/>
              <w:jc w:val="left"/>
              <w:textAlignment w:val="center"/>
              <w:rPr>
                <w:rFonts w:hint="eastAsia" w:cs="宋体"/>
                <w:color w:val="000000"/>
                <w:szCs w:val="21"/>
              </w:rPr>
            </w:pPr>
            <w:r>
              <w:rPr>
                <w:rFonts w:hint="eastAsia" w:cs="宋体"/>
                <w:color w:val="000000"/>
                <w:kern w:val="0"/>
                <w:szCs w:val="21"/>
                <w:lang w:bidi="ar"/>
              </w:rPr>
              <w:t>325</w:t>
            </w:r>
          </w:p>
        </w:tc>
        <w:tc>
          <w:tcPr>
            <w:tcW w:w="3315" w:type="dxa"/>
            <w:noWrap w:val="0"/>
            <w:vAlign w:val="center"/>
          </w:tcPr>
          <w:p w14:paraId="15D7EAD8">
            <w:pPr>
              <w:widowControl/>
              <w:jc w:val="left"/>
              <w:textAlignment w:val="center"/>
              <w:rPr>
                <w:rFonts w:hint="eastAsia" w:cs="宋体"/>
                <w:color w:val="000000"/>
                <w:sz w:val="18"/>
                <w:szCs w:val="18"/>
              </w:rPr>
            </w:pPr>
            <w:r>
              <w:rPr>
                <w:rFonts w:hint="eastAsia" w:cs="宋体"/>
                <w:color w:val="000000"/>
                <w:kern w:val="0"/>
                <w:sz w:val="18"/>
                <w:szCs w:val="18"/>
                <w:lang w:bidi="ar"/>
              </w:rPr>
              <w:t>嗜渗酵母计数</w:t>
            </w:r>
          </w:p>
        </w:tc>
        <w:tc>
          <w:tcPr>
            <w:tcW w:w="5458" w:type="dxa"/>
            <w:noWrap w:val="0"/>
            <w:vAlign w:val="center"/>
          </w:tcPr>
          <w:p w14:paraId="2A9EAE4A">
            <w:pPr>
              <w:widowControl/>
              <w:jc w:val="left"/>
              <w:textAlignment w:val="center"/>
              <w:rPr>
                <w:rFonts w:hint="eastAsia" w:cs="宋体"/>
                <w:color w:val="000000"/>
                <w:szCs w:val="21"/>
              </w:rPr>
            </w:pPr>
            <w:r>
              <w:rPr>
                <w:rFonts w:hint="eastAsia" w:cs="宋体"/>
                <w:color w:val="000000"/>
                <w:kern w:val="0"/>
                <w:szCs w:val="21"/>
                <w:lang w:bidi="ar"/>
              </w:rPr>
              <w:t>GB14963(附录A)</w:t>
            </w:r>
          </w:p>
        </w:tc>
      </w:tr>
      <w:tr w14:paraId="3D46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AA8A200">
            <w:pPr>
              <w:widowControl/>
              <w:jc w:val="left"/>
              <w:textAlignment w:val="center"/>
              <w:rPr>
                <w:rFonts w:hint="eastAsia" w:cs="宋体"/>
                <w:color w:val="000000"/>
                <w:szCs w:val="21"/>
              </w:rPr>
            </w:pPr>
            <w:r>
              <w:rPr>
                <w:rFonts w:hint="eastAsia" w:cs="宋体"/>
                <w:color w:val="000000"/>
                <w:kern w:val="0"/>
                <w:szCs w:val="21"/>
                <w:lang w:bidi="ar"/>
              </w:rPr>
              <w:t>326</w:t>
            </w:r>
          </w:p>
        </w:tc>
        <w:tc>
          <w:tcPr>
            <w:tcW w:w="3315" w:type="dxa"/>
            <w:noWrap w:val="0"/>
            <w:vAlign w:val="center"/>
          </w:tcPr>
          <w:p w14:paraId="3223C3F4">
            <w:pPr>
              <w:widowControl/>
              <w:jc w:val="left"/>
              <w:textAlignment w:val="center"/>
              <w:rPr>
                <w:rFonts w:hint="eastAsia" w:cs="宋体"/>
                <w:color w:val="000000"/>
                <w:sz w:val="18"/>
                <w:szCs w:val="18"/>
              </w:rPr>
            </w:pPr>
            <w:r>
              <w:rPr>
                <w:rFonts w:hint="eastAsia" w:cs="宋体"/>
                <w:color w:val="000000"/>
                <w:kern w:val="0"/>
                <w:sz w:val="18"/>
                <w:szCs w:val="18"/>
                <w:lang w:bidi="ar"/>
              </w:rPr>
              <w:t>双氟沙星</w:t>
            </w:r>
          </w:p>
        </w:tc>
        <w:tc>
          <w:tcPr>
            <w:tcW w:w="5458" w:type="dxa"/>
            <w:noWrap w:val="0"/>
            <w:vAlign w:val="center"/>
          </w:tcPr>
          <w:p w14:paraId="35C9DFFB">
            <w:pPr>
              <w:widowControl/>
              <w:jc w:val="left"/>
              <w:textAlignment w:val="center"/>
              <w:rPr>
                <w:rFonts w:hint="eastAsia" w:cs="宋体"/>
                <w:color w:val="000000"/>
                <w:szCs w:val="21"/>
              </w:rPr>
            </w:pPr>
            <w:r>
              <w:rPr>
                <w:rFonts w:hint="eastAsia" w:cs="宋体"/>
                <w:color w:val="000000"/>
                <w:kern w:val="0"/>
                <w:szCs w:val="21"/>
                <w:lang w:bidi="ar"/>
              </w:rPr>
              <w:t>GB/T20366、农业部1077号公告-1-2008</w:t>
            </w:r>
          </w:p>
        </w:tc>
      </w:tr>
      <w:tr w14:paraId="5D7E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3878C7F">
            <w:pPr>
              <w:widowControl/>
              <w:jc w:val="left"/>
              <w:textAlignment w:val="center"/>
              <w:rPr>
                <w:rFonts w:hint="eastAsia" w:cs="宋体"/>
                <w:color w:val="000000"/>
                <w:szCs w:val="21"/>
              </w:rPr>
            </w:pPr>
            <w:r>
              <w:rPr>
                <w:rFonts w:hint="eastAsia" w:cs="宋体"/>
                <w:color w:val="000000"/>
                <w:kern w:val="0"/>
                <w:szCs w:val="21"/>
                <w:lang w:bidi="ar"/>
              </w:rPr>
              <w:t>327</w:t>
            </w:r>
          </w:p>
        </w:tc>
        <w:tc>
          <w:tcPr>
            <w:tcW w:w="3315" w:type="dxa"/>
            <w:noWrap w:val="0"/>
            <w:vAlign w:val="center"/>
          </w:tcPr>
          <w:p w14:paraId="760F8644">
            <w:pPr>
              <w:widowControl/>
              <w:jc w:val="left"/>
              <w:textAlignment w:val="center"/>
              <w:rPr>
                <w:rFonts w:hint="eastAsia" w:cs="宋体"/>
                <w:color w:val="000000"/>
                <w:sz w:val="18"/>
                <w:szCs w:val="18"/>
              </w:rPr>
            </w:pPr>
            <w:r>
              <w:rPr>
                <w:rFonts w:hint="eastAsia" w:cs="宋体"/>
                <w:color w:val="000000"/>
                <w:kern w:val="0"/>
                <w:sz w:val="18"/>
                <w:szCs w:val="18"/>
                <w:lang w:bidi="ar"/>
              </w:rPr>
              <w:t>双甲脒</w:t>
            </w:r>
          </w:p>
        </w:tc>
        <w:tc>
          <w:tcPr>
            <w:tcW w:w="5458" w:type="dxa"/>
            <w:noWrap w:val="0"/>
            <w:vAlign w:val="center"/>
          </w:tcPr>
          <w:p w14:paraId="272E1585">
            <w:pPr>
              <w:widowControl/>
              <w:jc w:val="left"/>
              <w:textAlignment w:val="center"/>
              <w:rPr>
                <w:rFonts w:hint="eastAsia" w:cs="宋体"/>
                <w:color w:val="000000"/>
                <w:szCs w:val="21"/>
              </w:rPr>
            </w:pPr>
            <w:r>
              <w:rPr>
                <w:rFonts w:hint="eastAsia" w:cs="宋体"/>
                <w:color w:val="000000"/>
                <w:kern w:val="0"/>
                <w:szCs w:val="21"/>
                <w:lang w:bidi="ar"/>
              </w:rPr>
              <w:t>农业部781号公告-8-2006</w:t>
            </w:r>
          </w:p>
        </w:tc>
      </w:tr>
      <w:tr w14:paraId="1E55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D822AE7">
            <w:pPr>
              <w:widowControl/>
              <w:jc w:val="left"/>
              <w:textAlignment w:val="center"/>
              <w:rPr>
                <w:rFonts w:hint="eastAsia" w:cs="宋体"/>
                <w:color w:val="000000"/>
                <w:szCs w:val="21"/>
              </w:rPr>
            </w:pPr>
            <w:r>
              <w:rPr>
                <w:rFonts w:hint="eastAsia" w:cs="宋体"/>
                <w:color w:val="000000"/>
                <w:kern w:val="0"/>
                <w:szCs w:val="21"/>
                <w:lang w:bidi="ar"/>
              </w:rPr>
              <w:t>328</w:t>
            </w:r>
          </w:p>
        </w:tc>
        <w:tc>
          <w:tcPr>
            <w:tcW w:w="3315" w:type="dxa"/>
            <w:noWrap w:val="0"/>
            <w:vAlign w:val="center"/>
          </w:tcPr>
          <w:p w14:paraId="64DFE7A3">
            <w:pPr>
              <w:widowControl/>
              <w:jc w:val="left"/>
              <w:textAlignment w:val="center"/>
              <w:rPr>
                <w:rFonts w:hint="eastAsia" w:cs="宋体"/>
                <w:color w:val="000000"/>
                <w:sz w:val="18"/>
                <w:szCs w:val="18"/>
              </w:rPr>
            </w:pPr>
            <w:r>
              <w:rPr>
                <w:rFonts w:hint="eastAsia" w:cs="宋体"/>
                <w:color w:val="000000"/>
                <w:kern w:val="0"/>
                <w:sz w:val="18"/>
                <w:szCs w:val="18"/>
                <w:lang w:bidi="ar"/>
              </w:rPr>
              <w:t>双乙酰</w:t>
            </w:r>
          </w:p>
        </w:tc>
        <w:tc>
          <w:tcPr>
            <w:tcW w:w="5458" w:type="dxa"/>
            <w:noWrap w:val="0"/>
            <w:vAlign w:val="center"/>
          </w:tcPr>
          <w:p w14:paraId="4A200B35">
            <w:pPr>
              <w:widowControl/>
              <w:jc w:val="left"/>
              <w:textAlignment w:val="center"/>
              <w:rPr>
                <w:rFonts w:hint="eastAsia" w:cs="宋体"/>
                <w:color w:val="000000"/>
                <w:szCs w:val="21"/>
              </w:rPr>
            </w:pPr>
            <w:r>
              <w:rPr>
                <w:rFonts w:hint="eastAsia" w:cs="宋体"/>
                <w:color w:val="000000"/>
                <w:kern w:val="0"/>
                <w:szCs w:val="21"/>
                <w:lang w:bidi="ar"/>
              </w:rPr>
              <w:t>GB/T4928</w:t>
            </w:r>
          </w:p>
        </w:tc>
      </w:tr>
      <w:tr w14:paraId="3F78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EFA8149">
            <w:pPr>
              <w:widowControl/>
              <w:jc w:val="left"/>
              <w:textAlignment w:val="center"/>
              <w:rPr>
                <w:rFonts w:hint="eastAsia" w:cs="宋体"/>
                <w:color w:val="000000"/>
                <w:szCs w:val="21"/>
              </w:rPr>
            </w:pPr>
            <w:r>
              <w:rPr>
                <w:rFonts w:hint="eastAsia" w:cs="宋体"/>
                <w:color w:val="000000"/>
                <w:kern w:val="0"/>
                <w:szCs w:val="21"/>
                <w:lang w:bidi="ar"/>
              </w:rPr>
              <w:t>329</w:t>
            </w:r>
          </w:p>
        </w:tc>
        <w:tc>
          <w:tcPr>
            <w:tcW w:w="3315" w:type="dxa"/>
            <w:noWrap w:val="0"/>
            <w:vAlign w:val="center"/>
          </w:tcPr>
          <w:p w14:paraId="1DEE609A">
            <w:pPr>
              <w:widowControl/>
              <w:jc w:val="left"/>
              <w:textAlignment w:val="center"/>
              <w:rPr>
                <w:rFonts w:hint="eastAsia" w:cs="宋体"/>
                <w:color w:val="000000"/>
                <w:sz w:val="18"/>
                <w:szCs w:val="18"/>
              </w:rPr>
            </w:pPr>
            <w:r>
              <w:rPr>
                <w:rFonts w:hint="eastAsia" w:cs="宋体"/>
                <w:color w:val="000000"/>
                <w:kern w:val="0"/>
                <w:sz w:val="18"/>
                <w:szCs w:val="18"/>
                <w:lang w:bidi="ar"/>
              </w:rPr>
              <w:t>霜霉威</w:t>
            </w:r>
          </w:p>
        </w:tc>
        <w:tc>
          <w:tcPr>
            <w:tcW w:w="5458" w:type="dxa"/>
            <w:noWrap w:val="0"/>
            <w:vAlign w:val="center"/>
          </w:tcPr>
          <w:p w14:paraId="24355894">
            <w:pPr>
              <w:widowControl/>
              <w:jc w:val="left"/>
              <w:textAlignment w:val="center"/>
              <w:rPr>
                <w:rFonts w:hint="eastAsia" w:cs="宋体"/>
                <w:color w:val="000000"/>
                <w:szCs w:val="21"/>
              </w:rPr>
            </w:pPr>
            <w:r>
              <w:rPr>
                <w:rFonts w:hint="eastAsia" w:cs="宋体"/>
                <w:color w:val="000000"/>
                <w:kern w:val="0"/>
                <w:szCs w:val="21"/>
                <w:lang w:bidi="ar"/>
              </w:rPr>
              <w:t>NY/T1379、GB/T20769</w:t>
            </w:r>
          </w:p>
        </w:tc>
      </w:tr>
      <w:tr w14:paraId="28A8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F4504EA">
            <w:pPr>
              <w:widowControl/>
              <w:jc w:val="left"/>
              <w:textAlignment w:val="center"/>
              <w:rPr>
                <w:rFonts w:hint="eastAsia" w:cs="宋体"/>
                <w:color w:val="000000"/>
                <w:szCs w:val="21"/>
              </w:rPr>
            </w:pPr>
            <w:r>
              <w:rPr>
                <w:rFonts w:hint="eastAsia" w:cs="宋体"/>
                <w:color w:val="000000"/>
                <w:kern w:val="0"/>
                <w:szCs w:val="21"/>
                <w:lang w:bidi="ar"/>
              </w:rPr>
              <w:t>330</w:t>
            </w:r>
          </w:p>
        </w:tc>
        <w:tc>
          <w:tcPr>
            <w:tcW w:w="3315" w:type="dxa"/>
            <w:noWrap w:val="0"/>
            <w:vAlign w:val="center"/>
          </w:tcPr>
          <w:p w14:paraId="34FA2909">
            <w:pPr>
              <w:widowControl/>
              <w:jc w:val="left"/>
              <w:textAlignment w:val="center"/>
              <w:rPr>
                <w:rFonts w:hint="eastAsia" w:cs="宋体"/>
                <w:color w:val="000000"/>
                <w:sz w:val="18"/>
                <w:szCs w:val="18"/>
              </w:rPr>
            </w:pPr>
            <w:r>
              <w:rPr>
                <w:rFonts w:hint="eastAsia" w:cs="宋体"/>
                <w:color w:val="000000"/>
                <w:kern w:val="0"/>
                <w:sz w:val="18"/>
                <w:szCs w:val="18"/>
                <w:lang w:bidi="ar"/>
              </w:rPr>
              <w:t>水胺硫磷</w:t>
            </w:r>
          </w:p>
        </w:tc>
        <w:tc>
          <w:tcPr>
            <w:tcW w:w="5458" w:type="dxa"/>
            <w:noWrap w:val="0"/>
            <w:vAlign w:val="center"/>
          </w:tcPr>
          <w:p w14:paraId="770D9E4A">
            <w:pPr>
              <w:widowControl/>
              <w:jc w:val="left"/>
              <w:textAlignment w:val="center"/>
              <w:rPr>
                <w:rFonts w:hint="eastAsia" w:cs="宋体"/>
                <w:color w:val="000000"/>
                <w:szCs w:val="21"/>
              </w:rPr>
            </w:pPr>
            <w:r>
              <w:rPr>
                <w:rFonts w:hint="eastAsia" w:cs="宋体"/>
                <w:color w:val="000000"/>
                <w:kern w:val="0"/>
                <w:szCs w:val="21"/>
                <w:lang w:bidi="ar"/>
              </w:rPr>
              <w:t>GB/T5009.20</w:t>
            </w:r>
          </w:p>
        </w:tc>
      </w:tr>
      <w:tr w14:paraId="77AF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B01F90C">
            <w:pPr>
              <w:widowControl/>
              <w:jc w:val="left"/>
              <w:textAlignment w:val="center"/>
              <w:rPr>
                <w:rFonts w:hint="eastAsia" w:cs="宋体"/>
                <w:color w:val="000000"/>
                <w:szCs w:val="21"/>
              </w:rPr>
            </w:pPr>
            <w:r>
              <w:rPr>
                <w:rFonts w:hint="eastAsia" w:cs="宋体"/>
                <w:color w:val="000000"/>
                <w:kern w:val="0"/>
                <w:szCs w:val="21"/>
                <w:lang w:bidi="ar"/>
              </w:rPr>
              <w:t>331</w:t>
            </w:r>
          </w:p>
        </w:tc>
        <w:tc>
          <w:tcPr>
            <w:tcW w:w="3315" w:type="dxa"/>
            <w:noWrap w:val="0"/>
            <w:vAlign w:val="center"/>
          </w:tcPr>
          <w:p w14:paraId="2A94E4EE">
            <w:pPr>
              <w:widowControl/>
              <w:jc w:val="left"/>
              <w:textAlignment w:val="center"/>
              <w:rPr>
                <w:rFonts w:hint="eastAsia" w:cs="宋体"/>
                <w:color w:val="000000"/>
                <w:sz w:val="18"/>
                <w:szCs w:val="18"/>
              </w:rPr>
            </w:pPr>
            <w:r>
              <w:rPr>
                <w:rFonts w:hint="eastAsia" w:cs="宋体"/>
                <w:color w:val="000000"/>
                <w:kern w:val="0"/>
                <w:sz w:val="18"/>
                <w:szCs w:val="18"/>
                <w:lang w:bidi="ar"/>
              </w:rPr>
              <w:t>水分</w:t>
            </w:r>
          </w:p>
        </w:tc>
        <w:tc>
          <w:tcPr>
            <w:tcW w:w="5458" w:type="dxa"/>
            <w:noWrap w:val="0"/>
            <w:vAlign w:val="center"/>
          </w:tcPr>
          <w:p w14:paraId="2429B04B">
            <w:pPr>
              <w:widowControl/>
              <w:jc w:val="left"/>
              <w:textAlignment w:val="center"/>
              <w:rPr>
                <w:rFonts w:hint="eastAsia" w:cs="宋体"/>
                <w:color w:val="000000"/>
                <w:szCs w:val="21"/>
              </w:rPr>
            </w:pPr>
            <w:r>
              <w:rPr>
                <w:rFonts w:hint="eastAsia" w:cs="宋体"/>
                <w:color w:val="000000"/>
                <w:kern w:val="0"/>
                <w:szCs w:val="21"/>
                <w:lang w:bidi="ar"/>
              </w:rPr>
              <w:t>GB5009.3</w:t>
            </w:r>
          </w:p>
        </w:tc>
      </w:tr>
      <w:tr w14:paraId="5F73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5B1BDC4">
            <w:pPr>
              <w:widowControl/>
              <w:jc w:val="left"/>
              <w:textAlignment w:val="center"/>
              <w:rPr>
                <w:rFonts w:hint="eastAsia" w:cs="宋体"/>
                <w:color w:val="000000"/>
                <w:szCs w:val="21"/>
              </w:rPr>
            </w:pPr>
            <w:r>
              <w:rPr>
                <w:rFonts w:hint="eastAsia" w:cs="宋体"/>
                <w:color w:val="000000"/>
                <w:kern w:val="0"/>
                <w:szCs w:val="21"/>
                <w:lang w:bidi="ar"/>
              </w:rPr>
              <w:t>332</w:t>
            </w:r>
          </w:p>
        </w:tc>
        <w:tc>
          <w:tcPr>
            <w:tcW w:w="3315" w:type="dxa"/>
            <w:noWrap w:val="0"/>
            <w:vAlign w:val="center"/>
          </w:tcPr>
          <w:p w14:paraId="6D34269A">
            <w:pPr>
              <w:widowControl/>
              <w:jc w:val="left"/>
              <w:textAlignment w:val="center"/>
              <w:rPr>
                <w:rFonts w:hint="eastAsia" w:cs="宋体"/>
                <w:color w:val="000000"/>
                <w:sz w:val="18"/>
                <w:szCs w:val="18"/>
              </w:rPr>
            </w:pPr>
            <w:r>
              <w:rPr>
                <w:rFonts w:hint="eastAsia" w:cs="宋体"/>
                <w:color w:val="000000"/>
                <w:kern w:val="0"/>
                <w:sz w:val="18"/>
                <w:szCs w:val="18"/>
                <w:lang w:bidi="ar"/>
              </w:rPr>
              <w:t>司帕沙星</w:t>
            </w:r>
          </w:p>
        </w:tc>
        <w:tc>
          <w:tcPr>
            <w:tcW w:w="5458" w:type="dxa"/>
            <w:noWrap w:val="0"/>
            <w:vAlign w:val="center"/>
          </w:tcPr>
          <w:p w14:paraId="623B6F64">
            <w:pPr>
              <w:widowControl/>
              <w:jc w:val="left"/>
              <w:textAlignment w:val="center"/>
              <w:rPr>
                <w:rFonts w:hint="eastAsia" w:cs="宋体"/>
                <w:color w:val="000000"/>
                <w:szCs w:val="21"/>
              </w:rPr>
            </w:pPr>
            <w:r>
              <w:rPr>
                <w:rFonts w:hint="eastAsia" w:cs="宋体"/>
                <w:color w:val="000000"/>
                <w:kern w:val="0"/>
                <w:szCs w:val="21"/>
                <w:lang w:bidi="ar"/>
              </w:rPr>
              <w:t>GB/T20366、农业部1077号公告-1-2008</w:t>
            </w:r>
          </w:p>
        </w:tc>
      </w:tr>
      <w:tr w14:paraId="33FB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5CA0DAB">
            <w:pPr>
              <w:widowControl/>
              <w:jc w:val="left"/>
              <w:textAlignment w:val="center"/>
              <w:rPr>
                <w:rFonts w:hint="eastAsia" w:cs="宋体"/>
                <w:color w:val="000000"/>
                <w:szCs w:val="21"/>
              </w:rPr>
            </w:pPr>
            <w:r>
              <w:rPr>
                <w:rFonts w:hint="eastAsia" w:cs="宋体"/>
                <w:color w:val="000000"/>
                <w:kern w:val="0"/>
                <w:szCs w:val="21"/>
                <w:lang w:bidi="ar"/>
              </w:rPr>
              <w:t>333</w:t>
            </w:r>
          </w:p>
        </w:tc>
        <w:tc>
          <w:tcPr>
            <w:tcW w:w="3315" w:type="dxa"/>
            <w:noWrap w:val="0"/>
            <w:vAlign w:val="center"/>
          </w:tcPr>
          <w:p w14:paraId="311DF023">
            <w:pPr>
              <w:widowControl/>
              <w:jc w:val="left"/>
              <w:textAlignment w:val="center"/>
              <w:rPr>
                <w:rFonts w:hint="eastAsia" w:cs="宋体"/>
                <w:color w:val="000000"/>
                <w:sz w:val="18"/>
                <w:szCs w:val="18"/>
              </w:rPr>
            </w:pPr>
            <w:r>
              <w:rPr>
                <w:rFonts w:hint="eastAsia" w:cs="宋体"/>
                <w:color w:val="000000"/>
                <w:kern w:val="0"/>
                <w:sz w:val="18"/>
                <w:szCs w:val="18"/>
                <w:lang w:bidi="ar"/>
              </w:rPr>
              <w:t>四环素</w:t>
            </w:r>
          </w:p>
        </w:tc>
        <w:tc>
          <w:tcPr>
            <w:tcW w:w="5458" w:type="dxa"/>
            <w:noWrap w:val="0"/>
            <w:vAlign w:val="center"/>
          </w:tcPr>
          <w:p w14:paraId="34285D88">
            <w:pPr>
              <w:widowControl/>
              <w:jc w:val="left"/>
              <w:textAlignment w:val="center"/>
              <w:rPr>
                <w:rFonts w:hint="eastAsia" w:cs="宋体"/>
                <w:color w:val="000000"/>
                <w:szCs w:val="21"/>
              </w:rPr>
            </w:pPr>
            <w:r>
              <w:rPr>
                <w:rFonts w:hint="eastAsia" w:cs="宋体"/>
                <w:color w:val="000000"/>
                <w:kern w:val="0"/>
                <w:szCs w:val="21"/>
                <w:lang w:bidi="ar"/>
              </w:rPr>
              <w:t>GB/T21317</w:t>
            </w:r>
          </w:p>
        </w:tc>
      </w:tr>
      <w:tr w14:paraId="64E2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EC21DF0">
            <w:pPr>
              <w:widowControl/>
              <w:jc w:val="left"/>
              <w:textAlignment w:val="center"/>
              <w:rPr>
                <w:rFonts w:hint="eastAsia" w:cs="宋体"/>
                <w:color w:val="000000"/>
                <w:szCs w:val="21"/>
              </w:rPr>
            </w:pPr>
            <w:r>
              <w:rPr>
                <w:rFonts w:hint="eastAsia" w:cs="宋体"/>
                <w:color w:val="000000"/>
                <w:kern w:val="0"/>
                <w:szCs w:val="21"/>
                <w:lang w:bidi="ar"/>
              </w:rPr>
              <w:t>334</w:t>
            </w:r>
          </w:p>
        </w:tc>
        <w:tc>
          <w:tcPr>
            <w:tcW w:w="3315" w:type="dxa"/>
            <w:noWrap w:val="0"/>
            <w:vAlign w:val="center"/>
          </w:tcPr>
          <w:p w14:paraId="7B4E81DF">
            <w:pPr>
              <w:widowControl/>
              <w:jc w:val="left"/>
              <w:textAlignment w:val="center"/>
              <w:rPr>
                <w:rFonts w:hint="eastAsia" w:cs="宋体"/>
                <w:color w:val="000000"/>
                <w:sz w:val="18"/>
                <w:szCs w:val="18"/>
              </w:rPr>
            </w:pPr>
            <w:r>
              <w:rPr>
                <w:rFonts w:hint="eastAsia" w:cs="宋体"/>
                <w:color w:val="000000"/>
                <w:kern w:val="0"/>
                <w:sz w:val="18"/>
                <w:szCs w:val="18"/>
                <w:lang w:bidi="ar"/>
              </w:rPr>
              <w:t>四氯化碳</w:t>
            </w:r>
          </w:p>
        </w:tc>
        <w:tc>
          <w:tcPr>
            <w:tcW w:w="5458" w:type="dxa"/>
            <w:noWrap w:val="0"/>
            <w:vAlign w:val="center"/>
          </w:tcPr>
          <w:p w14:paraId="7609AF3F">
            <w:pPr>
              <w:widowControl/>
              <w:jc w:val="left"/>
              <w:textAlignment w:val="center"/>
              <w:rPr>
                <w:rFonts w:hint="eastAsia" w:cs="宋体"/>
                <w:color w:val="000000"/>
                <w:szCs w:val="21"/>
              </w:rPr>
            </w:pPr>
            <w:r>
              <w:rPr>
                <w:rFonts w:hint="eastAsia" w:cs="宋体"/>
                <w:color w:val="000000"/>
                <w:kern w:val="0"/>
                <w:szCs w:val="21"/>
                <w:lang w:bidi="ar"/>
              </w:rPr>
              <w:t>GB/T5750.8</w:t>
            </w:r>
          </w:p>
        </w:tc>
      </w:tr>
      <w:tr w14:paraId="0430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6017030">
            <w:pPr>
              <w:widowControl/>
              <w:jc w:val="left"/>
              <w:textAlignment w:val="center"/>
              <w:rPr>
                <w:rFonts w:hint="eastAsia" w:cs="宋体"/>
                <w:color w:val="000000"/>
                <w:szCs w:val="21"/>
              </w:rPr>
            </w:pPr>
            <w:r>
              <w:rPr>
                <w:rFonts w:hint="eastAsia" w:cs="宋体"/>
                <w:color w:val="000000"/>
                <w:kern w:val="0"/>
                <w:szCs w:val="21"/>
                <w:lang w:bidi="ar"/>
              </w:rPr>
              <w:t>335</w:t>
            </w:r>
          </w:p>
        </w:tc>
        <w:tc>
          <w:tcPr>
            <w:tcW w:w="3315" w:type="dxa"/>
            <w:noWrap w:val="0"/>
            <w:vAlign w:val="center"/>
          </w:tcPr>
          <w:p w14:paraId="470D50C0">
            <w:pPr>
              <w:widowControl/>
              <w:jc w:val="left"/>
              <w:textAlignment w:val="center"/>
              <w:rPr>
                <w:rFonts w:hint="eastAsia" w:cs="宋体"/>
                <w:color w:val="000000"/>
                <w:sz w:val="18"/>
                <w:szCs w:val="18"/>
              </w:rPr>
            </w:pPr>
            <w:r>
              <w:rPr>
                <w:rFonts w:hint="eastAsia" w:cs="宋体"/>
                <w:color w:val="000000"/>
                <w:kern w:val="0"/>
                <w:sz w:val="18"/>
                <w:szCs w:val="18"/>
                <w:lang w:bidi="ar"/>
              </w:rPr>
              <w:t>四氯硝基苯</w:t>
            </w:r>
          </w:p>
        </w:tc>
        <w:tc>
          <w:tcPr>
            <w:tcW w:w="5458" w:type="dxa"/>
            <w:noWrap w:val="0"/>
            <w:vAlign w:val="center"/>
          </w:tcPr>
          <w:p w14:paraId="1A93160C">
            <w:pPr>
              <w:widowControl/>
              <w:jc w:val="left"/>
              <w:textAlignment w:val="center"/>
              <w:rPr>
                <w:rFonts w:hint="eastAsia" w:cs="宋体"/>
                <w:color w:val="000000"/>
                <w:szCs w:val="21"/>
              </w:rPr>
            </w:pPr>
            <w:r>
              <w:rPr>
                <w:rFonts w:hint="eastAsia" w:cs="宋体"/>
                <w:color w:val="000000"/>
                <w:kern w:val="0"/>
                <w:szCs w:val="21"/>
                <w:lang w:bidi="ar"/>
              </w:rPr>
              <w:t>GB23200.8</w:t>
            </w:r>
          </w:p>
        </w:tc>
      </w:tr>
      <w:tr w14:paraId="0082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6B42D7E">
            <w:pPr>
              <w:widowControl/>
              <w:jc w:val="left"/>
              <w:textAlignment w:val="center"/>
              <w:rPr>
                <w:rFonts w:hint="eastAsia" w:cs="宋体"/>
                <w:color w:val="000000"/>
                <w:szCs w:val="21"/>
              </w:rPr>
            </w:pPr>
            <w:r>
              <w:rPr>
                <w:rFonts w:hint="eastAsia" w:cs="宋体"/>
                <w:color w:val="000000"/>
                <w:kern w:val="0"/>
                <w:szCs w:val="21"/>
                <w:lang w:bidi="ar"/>
              </w:rPr>
              <w:t>336</w:t>
            </w:r>
          </w:p>
        </w:tc>
        <w:tc>
          <w:tcPr>
            <w:tcW w:w="3315" w:type="dxa"/>
            <w:noWrap w:val="0"/>
            <w:vAlign w:val="center"/>
          </w:tcPr>
          <w:p w14:paraId="367DFCE5">
            <w:pPr>
              <w:widowControl/>
              <w:jc w:val="left"/>
              <w:textAlignment w:val="center"/>
              <w:rPr>
                <w:rFonts w:hint="eastAsia" w:cs="宋体"/>
                <w:color w:val="000000"/>
                <w:sz w:val="18"/>
                <w:szCs w:val="18"/>
              </w:rPr>
            </w:pPr>
            <w:r>
              <w:rPr>
                <w:rFonts w:hint="eastAsia" w:cs="宋体"/>
                <w:color w:val="000000"/>
                <w:kern w:val="0"/>
                <w:sz w:val="18"/>
                <w:szCs w:val="18"/>
                <w:lang w:bidi="ar"/>
              </w:rPr>
              <w:t>四螨嗪</w:t>
            </w:r>
          </w:p>
        </w:tc>
        <w:tc>
          <w:tcPr>
            <w:tcW w:w="5458" w:type="dxa"/>
            <w:noWrap w:val="0"/>
            <w:vAlign w:val="center"/>
          </w:tcPr>
          <w:p w14:paraId="14BB63D5">
            <w:pPr>
              <w:widowControl/>
              <w:jc w:val="left"/>
              <w:textAlignment w:val="center"/>
              <w:rPr>
                <w:rFonts w:hint="eastAsia" w:cs="宋体"/>
                <w:color w:val="000000"/>
                <w:szCs w:val="21"/>
              </w:rPr>
            </w:pPr>
            <w:r>
              <w:rPr>
                <w:rFonts w:hint="eastAsia" w:cs="宋体"/>
                <w:color w:val="000000"/>
                <w:kern w:val="0"/>
                <w:szCs w:val="21"/>
                <w:lang w:bidi="ar"/>
              </w:rPr>
              <w:t>参照GB/T20769</w:t>
            </w:r>
          </w:p>
        </w:tc>
      </w:tr>
      <w:tr w14:paraId="5CDB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806C329">
            <w:pPr>
              <w:widowControl/>
              <w:jc w:val="left"/>
              <w:textAlignment w:val="center"/>
              <w:rPr>
                <w:rFonts w:hint="eastAsia" w:cs="宋体"/>
                <w:color w:val="000000"/>
                <w:szCs w:val="21"/>
              </w:rPr>
            </w:pPr>
            <w:r>
              <w:rPr>
                <w:rFonts w:hint="eastAsia" w:cs="宋体"/>
                <w:color w:val="000000"/>
                <w:kern w:val="0"/>
                <w:szCs w:val="21"/>
                <w:lang w:bidi="ar"/>
              </w:rPr>
              <w:t>337</w:t>
            </w:r>
          </w:p>
        </w:tc>
        <w:tc>
          <w:tcPr>
            <w:tcW w:w="3315" w:type="dxa"/>
            <w:noWrap w:val="0"/>
            <w:vAlign w:val="center"/>
          </w:tcPr>
          <w:p w14:paraId="72549D33">
            <w:pPr>
              <w:widowControl/>
              <w:jc w:val="left"/>
              <w:textAlignment w:val="center"/>
              <w:rPr>
                <w:rFonts w:hint="eastAsia" w:cs="宋体"/>
                <w:color w:val="000000"/>
                <w:sz w:val="18"/>
                <w:szCs w:val="18"/>
              </w:rPr>
            </w:pPr>
            <w:r>
              <w:rPr>
                <w:rFonts w:hint="eastAsia" w:cs="宋体"/>
                <w:color w:val="000000"/>
                <w:kern w:val="0"/>
                <w:sz w:val="18"/>
                <w:szCs w:val="18"/>
                <w:lang w:bidi="ar"/>
              </w:rPr>
              <w:t>苏丹红Ⅰ</w:t>
            </w:r>
          </w:p>
        </w:tc>
        <w:tc>
          <w:tcPr>
            <w:tcW w:w="5458" w:type="dxa"/>
            <w:noWrap w:val="0"/>
            <w:vAlign w:val="center"/>
          </w:tcPr>
          <w:p w14:paraId="6EB40727">
            <w:pPr>
              <w:widowControl/>
              <w:jc w:val="left"/>
              <w:textAlignment w:val="center"/>
              <w:rPr>
                <w:rFonts w:hint="eastAsia" w:cs="宋体"/>
                <w:color w:val="000000"/>
                <w:szCs w:val="21"/>
              </w:rPr>
            </w:pPr>
            <w:r>
              <w:rPr>
                <w:rFonts w:hint="eastAsia" w:cs="宋体"/>
                <w:color w:val="000000"/>
                <w:kern w:val="0"/>
                <w:szCs w:val="21"/>
                <w:lang w:bidi="ar"/>
              </w:rPr>
              <w:t>GB/T19681</w:t>
            </w:r>
          </w:p>
        </w:tc>
      </w:tr>
      <w:tr w14:paraId="61C7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D0E3626">
            <w:pPr>
              <w:widowControl/>
              <w:jc w:val="left"/>
              <w:textAlignment w:val="center"/>
              <w:rPr>
                <w:rFonts w:hint="eastAsia" w:cs="宋体"/>
                <w:color w:val="000000"/>
                <w:szCs w:val="21"/>
              </w:rPr>
            </w:pPr>
            <w:r>
              <w:rPr>
                <w:rFonts w:hint="eastAsia" w:cs="宋体"/>
                <w:color w:val="000000"/>
                <w:kern w:val="0"/>
                <w:szCs w:val="21"/>
                <w:lang w:bidi="ar"/>
              </w:rPr>
              <w:t>338</w:t>
            </w:r>
          </w:p>
        </w:tc>
        <w:tc>
          <w:tcPr>
            <w:tcW w:w="3315" w:type="dxa"/>
            <w:noWrap w:val="0"/>
            <w:vAlign w:val="center"/>
          </w:tcPr>
          <w:p w14:paraId="16C808EE">
            <w:pPr>
              <w:widowControl/>
              <w:jc w:val="left"/>
              <w:textAlignment w:val="center"/>
              <w:rPr>
                <w:rFonts w:hint="eastAsia" w:cs="宋体"/>
                <w:color w:val="000000"/>
                <w:sz w:val="18"/>
                <w:szCs w:val="18"/>
              </w:rPr>
            </w:pPr>
            <w:r>
              <w:rPr>
                <w:rFonts w:hint="eastAsia" w:cs="宋体"/>
                <w:color w:val="000000"/>
                <w:kern w:val="0"/>
                <w:sz w:val="18"/>
                <w:szCs w:val="18"/>
                <w:lang w:bidi="ar"/>
              </w:rPr>
              <w:t>苏丹红Ⅱ</w:t>
            </w:r>
          </w:p>
        </w:tc>
        <w:tc>
          <w:tcPr>
            <w:tcW w:w="5458" w:type="dxa"/>
            <w:noWrap w:val="0"/>
            <w:vAlign w:val="center"/>
          </w:tcPr>
          <w:p w14:paraId="3A68ED8B">
            <w:pPr>
              <w:widowControl/>
              <w:jc w:val="left"/>
              <w:textAlignment w:val="center"/>
              <w:rPr>
                <w:rFonts w:hint="eastAsia" w:cs="宋体"/>
                <w:color w:val="000000"/>
                <w:szCs w:val="21"/>
              </w:rPr>
            </w:pPr>
            <w:r>
              <w:rPr>
                <w:rFonts w:hint="eastAsia" w:cs="宋体"/>
                <w:color w:val="000000"/>
                <w:kern w:val="0"/>
                <w:szCs w:val="21"/>
                <w:lang w:bidi="ar"/>
              </w:rPr>
              <w:t>GB/T19681</w:t>
            </w:r>
          </w:p>
        </w:tc>
      </w:tr>
      <w:tr w14:paraId="631C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330161B">
            <w:pPr>
              <w:widowControl/>
              <w:jc w:val="left"/>
              <w:textAlignment w:val="center"/>
              <w:rPr>
                <w:rFonts w:hint="eastAsia" w:cs="宋体"/>
                <w:color w:val="000000"/>
                <w:szCs w:val="21"/>
              </w:rPr>
            </w:pPr>
            <w:r>
              <w:rPr>
                <w:rFonts w:hint="eastAsia" w:cs="宋体"/>
                <w:color w:val="000000"/>
                <w:kern w:val="0"/>
                <w:szCs w:val="21"/>
                <w:lang w:bidi="ar"/>
              </w:rPr>
              <w:t>339</w:t>
            </w:r>
          </w:p>
        </w:tc>
        <w:tc>
          <w:tcPr>
            <w:tcW w:w="3315" w:type="dxa"/>
            <w:noWrap w:val="0"/>
            <w:vAlign w:val="center"/>
          </w:tcPr>
          <w:p w14:paraId="5BD6379B">
            <w:pPr>
              <w:widowControl/>
              <w:jc w:val="left"/>
              <w:textAlignment w:val="center"/>
              <w:rPr>
                <w:rFonts w:hint="eastAsia" w:cs="宋体"/>
                <w:color w:val="000000"/>
                <w:sz w:val="18"/>
                <w:szCs w:val="18"/>
              </w:rPr>
            </w:pPr>
            <w:r>
              <w:rPr>
                <w:rFonts w:hint="eastAsia" w:cs="宋体"/>
                <w:color w:val="000000"/>
                <w:kern w:val="0"/>
                <w:sz w:val="18"/>
                <w:szCs w:val="18"/>
                <w:lang w:bidi="ar"/>
              </w:rPr>
              <w:t>苏丹红Ⅲ</w:t>
            </w:r>
          </w:p>
        </w:tc>
        <w:tc>
          <w:tcPr>
            <w:tcW w:w="5458" w:type="dxa"/>
            <w:noWrap w:val="0"/>
            <w:vAlign w:val="center"/>
          </w:tcPr>
          <w:p w14:paraId="30320A6A">
            <w:pPr>
              <w:widowControl/>
              <w:jc w:val="left"/>
              <w:textAlignment w:val="center"/>
              <w:rPr>
                <w:rFonts w:hint="eastAsia" w:cs="宋体"/>
                <w:color w:val="000000"/>
                <w:szCs w:val="21"/>
              </w:rPr>
            </w:pPr>
            <w:r>
              <w:rPr>
                <w:rFonts w:hint="eastAsia" w:cs="宋体"/>
                <w:color w:val="000000"/>
                <w:kern w:val="0"/>
                <w:szCs w:val="21"/>
                <w:lang w:bidi="ar"/>
              </w:rPr>
              <w:t>GB/T19681</w:t>
            </w:r>
          </w:p>
        </w:tc>
      </w:tr>
      <w:tr w14:paraId="0073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0A32A33">
            <w:pPr>
              <w:widowControl/>
              <w:jc w:val="left"/>
              <w:textAlignment w:val="center"/>
              <w:rPr>
                <w:rFonts w:hint="eastAsia" w:cs="宋体"/>
                <w:color w:val="000000"/>
                <w:szCs w:val="21"/>
              </w:rPr>
            </w:pPr>
            <w:r>
              <w:rPr>
                <w:rFonts w:hint="eastAsia" w:cs="宋体"/>
                <w:color w:val="000000"/>
                <w:kern w:val="0"/>
                <w:szCs w:val="21"/>
                <w:lang w:bidi="ar"/>
              </w:rPr>
              <w:t>340</w:t>
            </w:r>
          </w:p>
        </w:tc>
        <w:tc>
          <w:tcPr>
            <w:tcW w:w="3315" w:type="dxa"/>
            <w:noWrap w:val="0"/>
            <w:vAlign w:val="center"/>
          </w:tcPr>
          <w:p w14:paraId="2339B824">
            <w:pPr>
              <w:widowControl/>
              <w:jc w:val="left"/>
              <w:textAlignment w:val="center"/>
              <w:rPr>
                <w:rFonts w:hint="eastAsia" w:cs="宋体"/>
                <w:color w:val="000000"/>
                <w:sz w:val="18"/>
                <w:szCs w:val="18"/>
              </w:rPr>
            </w:pPr>
            <w:r>
              <w:rPr>
                <w:rFonts w:hint="eastAsia" w:cs="宋体"/>
                <w:color w:val="000000"/>
                <w:kern w:val="0"/>
                <w:sz w:val="18"/>
                <w:szCs w:val="18"/>
                <w:lang w:bidi="ar"/>
              </w:rPr>
              <w:t>苏丹红Ⅳ</w:t>
            </w:r>
          </w:p>
        </w:tc>
        <w:tc>
          <w:tcPr>
            <w:tcW w:w="5458" w:type="dxa"/>
            <w:noWrap w:val="0"/>
            <w:vAlign w:val="center"/>
          </w:tcPr>
          <w:p w14:paraId="3A05FA9D">
            <w:pPr>
              <w:widowControl/>
              <w:jc w:val="left"/>
              <w:textAlignment w:val="center"/>
              <w:rPr>
                <w:rFonts w:hint="eastAsia" w:cs="宋体"/>
                <w:color w:val="000000"/>
                <w:szCs w:val="21"/>
              </w:rPr>
            </w:pPr>
            <w:r>
              <w:rPr>
                <w:rFonts w:hint="eastAsia" w:cs="宋体"/>
                <w:color w:val="000000"/>
                <w:kern w:val="0"/>
                <w:szCs w:val="21"/>
                <w:lang w:bidi="ar"/>
              </w:rPr>
              <w:t>GB/T19681</w:t>
            </w:r>
          </w:p>
        </w:tc>
      </w:tr>
      <w:tr w14:paraId="3D15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372BB65">
            <w:pPr>
              <w:widowControl/>
              <w:jc w:val="left"/>
              <w:textAlignment w:val="center"/>
              <w:rPr>
                <w:rFonts w:hint="eastAsia" w:cs="宋体"/>
                <w:color w:val="000000"/>
                <w:szCs w:val="21"/>
              </w:rPr>
            </w:pPr>
            <w:r>
              <w:rPr>
                <w:rFonts w:hint="eastAsia" w:cs="宋体"/>
                <w:color w:val="000000"/>
                <w:kern w:val="0"/>
                <w:szCs w:val="21"/>
                <w:lang w:bidi="ar"/>
              </w:rPr>
              <w:t>341</w:t>
            </w:r>
          </w:p>
        </w:tc>
        <w:tc>
          <w:tcPr>
            <w:tcW w:w="3315" w:type="dxa"/>
            <w:noWrap w:val="0"/>
            <w:vAlign w:val="center"/>
          </w:tcPr>
          <w:p w14:paraId="639E5950">
            <w:pPr>
              <w:widowControl/>
              <w:jc w:val="left"/>
              <w:textAlignment w:val="center"/>
              <w:rPr>
                <w:rFonts w:hint="eastAsia" w:cs="宋体"/>
                <w:color w:val="000000"/>
                <w:sz w:val="18"/>
                <w:szCs w:val="18"/>
              </w:rPr>
            </w:pPr>
            <w:r>
              <w:rPr>
                <w:rFonts w:hint="eastAsia" w:cs="宋体"/>
                <w:color w:val="000000"/>
                <w:kern w:val="0"/>
                <w:sz w:val="18"/>
                <w:szCs w:val="18"/>
                <w:lang w:bidi="ar"/>
              </w:rPr>
              <w:t>酸度</w:t>
            </w:r>
          </w:p>
        </w:tc>
        <w:tc>
          <w:tcPr>
            <w:tcW w:w="5458" w:type="dxa"/>
            <w:noWrap w:val="0"/>
            <w:vAlign w:val="center"/>
          </w:tcPr>
          <w:p w14:paraId="28499F4E">
            <w:pPr>
              <w:widowControl/>
              <w:jc w:val="left"/>
              <w:textAlignment w:val="center"/>
              <w:rPr>
                <w:rFonts w:hint="eastAsia" w:cs="宋体"/>
                <w:color w:val="000000"/>
                <w:szCs w:val="21"/>
              </w:rPr>
            </w:pPr>
            <w:r>
              <w:rPr>
                <w:rFonts w:hint="eastAsia" w:cs="宋体"/>
                <w:color w:val="000000"/>
                <w:kern w:val="0"/>
                <w:szCs w:val="21"/>
                <w:lang w:bidi="ar"/>
              </w:rPr>
              <w:t>GB5009.239</w:t>
            </w:r>
          </w:p>
        </w:tc>
      </w:tr>
      <w:tr w14:paraId="6888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6002A31">
            <w:pPr>
              <w:widowControl/>
              <w:jc w:val="left"/>
              <w:textAlignment w:val="center"/>
              <w:rPr>
                <w:rFonts w:hint="eastAsia" w:cs="宋体"/>
                <w:color w:val="000000"/>
                <w:szCs w:val="21"/>
              </w:rPr>
            </w:pPr>
            <w:r>
              <w:rPr>
                <w:rFonts w:hint="eastAsia" w:cs="宋体"/>
                <w:color w:val="000000"/>
                <w:kern w:val="0"/>
                <w:szCs w:val="21"/>
                <w:lang w:bidi="ar"/>
              </w:rPr>
              <w:t>342</w:t>
            </w:r>
          </w:p>
        </w:tc>
        <w:tc>
          <w:tcPr>
            <w:tcW w:w="3315" w:type="dxa"/>
            <w:noWrap w:val="0"/>
            <w:vAlign w:val="center"/>
          </w:tcPr>
          <w:p w14:paraId="21D36141">
            <w:pPr>
              <w:widowControl/>
              <w:jc w:val="left"/>
              <w:textAlignment w:val="center"/>
              <w:rPr>
                <w:rFonts w:hint="eastAsia" w:cs="宋体"/>
                <w:color w:val="000000"/>
                <w:sz w:val="18"/>
                <w:szCs w:val="18"/>
              </w:rPr>
            </w:pPr>
            <w:r>
              <w:rPr>
                <w:rFonts w:hint="eastAsia" w:cs="宋体"/>
                <w:color w:val="000000"/>
                <w:kern w:val="0"/>
                <w:sz w:val="18"/>
                <w:szCs w:val="18"/>
                <w:lang w:bidi="ar"/>
              </w:rPr>
              <w:t>酸价</w:t>
            </w:r>
          </w:p>
        </w:tc>
        <w:tc>
          <w:tcPr>
            <w:tcW w:w="5458" w:type="dxa"/>
            <w:noWrap w:val="0"/>
            <w:vAlign w:val="center"/>
          </w:tcPr>
          <w:p w14:paraId="53A9E56A">
            <w:pPr>
              <w:widowControl/>
              <w:jc w:val="left"/>
              <w:textAlignment w:val="center"/>
              <w:rPr>
                <w:rFonts w:hint="eastAsia" w:cs="宋体"/>
                <w:color w:val="000000"/>
                <w:szCs w:val="21"/>
              </w:rPr>
            </w:pPr>
            <w:r>
              <w:rPr>
                <w:rFonts w:hint="eastAsia" w:cs="宋体"/>
                <w:color w:val="000000"/>
                <w:kern w:val="0"/>
                <w:szCs w:val="21"/>
                <w:lang w:bidi="ar"/>
              </w:rPr>
              <w:t>GB5009.229</w:t>
            </w:r>
          </w:p>
        </w:tc>
      </w:tr>
      <w:tr w14:paraId="506E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7DD8FD8">
            <w:pPr>
              <w:widowControl/>
              <w:jc w:val="left"/>
              <w:textAlignment w:val="center"/>
              <w:rPr>
                <w:rFonts w:hint="eastAsia" w:cs="宋体"/>
                <w:color w:val="000000"/>
                <w:szCs w:val="21"/>
              </w:rPr>
            </w:pPr>
            <w:r>
              <w:rPr>
                <w:rFonts w:hint="eastAsia" w:cs="宋体"/>
                <w:color w:val="000000"/>
                <w:kern w:val="0"/>
                <w:szCs w:val="21"/>
                <w:lang w:bidi="ar"/>
              </w:rPr>
              <w:t>343</w:t>
            </w:r>
          </w:p>
        </w:tc>
        <w:tc>
          <w:tcPr>
            <w:tcW w:w="3315" w:type="dxa"/>
            <w:noWrap w:val="0"/>
            <w:vAlign w:val="center"/>
          </w:tcPr>
          <w:p w14:paraId="3195937D">
            <w:pPr>
              <w:widowControl/>
              <w:jc w:val="left"/>
              <w:textAlignment w:val="center"/>
              <w:rPr>
                <w:rFonts w:hint="eastAsia" w:cs="宋体"/>
                <w:color w:val="000000"/>
                <w:sz w:val="18"/>
                <w:szCs w:val="18"/>
              </w:rPr>
            </w:pPr>
            <w:r>
              <w:rPr>
                <w:rFonts w:hint="eastAsia" w:cs="宋体"/>
                <w:color w:val="000000"/>
                <w:kern w:val="0"/>
                <w:sz w:val="18"/>
                <w:szCs w:val="18"/>
                <w:lang w:bidi="ar"/>
              </w:rPr>
              <w:t>酸性橙Ⅱ</w:t>
            </w:r>
          </w:p>
        </w:tc>
        <w:tc>
          <w:tcPr>
            <w:tcW w:w="5458" w:type="dxa"/>
            <w:noWrap w:val="0"/>
            <w:vAlign w:val="center"/>
          </w:tcPr>
          <w:p w14:paraId="5C6F7D65">
            <w:pPr>
              <w:widowControl/>
              <w:jc w:val="left"/>
              <w:textAlignment w:val="center"/>
              <w:rPr>
                <w:rFonts w:hint="eastAsia" w:cs="宋体"/>
                <w:color w:val="000000"/>
                <w:szCs w:val="21"/>
              </w:rPr>
            </w:pPr>
            <w:r>
              <w:rPr>
                <w:rFonts w:hint="eastAsia" w:cs="宋体"/>
                <w:color w:val="000000"/>
                <w:kern w:val="0"/>
                <w:szCs w:val="21"/>
                <w:lang w:bidi="ar"/>
              </w:rPr>
              <w:t>SN/T3536</w:t>
            </w:r>
          </w:p>
        </w:tc>
      </w:tr>
      <w:tr w14:paraId="7813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B3344AB">
            <w:pPr>
              <w:widowControl/>
              <w:jc w:val="left"/>
              <w:textAlignment w:val="center"/>
              <w:rPr>
                <w:rFonts w:hint="eastAsia" w:cs="宋体"/>
                <w:color w:val="000000"/>
                <w:szCs w:val="21"/>
              </w:rPr>
            </w:pPr>
            <w:r>
              <w:rPr>
                <w:rFonts w:hint="eastAsia" w:cs="宋体"/>
                <w:color w:val="000000"/>
                <w:kern w:val="0"/>
                <w:szCs w:val="21"/>
                <w:lang w:bidi="ar"/>
              </w:rPr>
              <w:t>344</w:t>
            </w:r>
          </w:p>
        </w:tc>
        <w:tc>
          <w:tcPr>
            <w:tcW w:w="3315" w:type="dxa"/>
            <w:noWrap w:val="0"/>
            <w:vAlign w:val="center"/>
          </w:tcPr>
          <w:p w14:paraId="65EB5DF0">
            <w:pPr>
              <w:widowControl/>
              <w:jc w:val="left"/>
              <w:textAlignment w:val="center"/>
              <w:rPr>
                <w:rFonts w:hint="eastAsia" w:cs="宋体"/>
                <w:color w:val="000000"/>
                <w:sz w:val="18"/>
                <w:szCs w:val="18"/>
              </w:rPr>
            </w:pPr>
            <w:r>
              <w:rPr>
                <w:rFonts w:hint="eastAsia" w:cs="宋体"/>
                <w:color w:val="000000"/>
                <w:kern w:val="0"/>
                <w:sz w:val="18"/>
                <w:szCs w:val="18"/>
                <w:lang w:bidi="ar"/>
              </w:rPr>
              <w:t>酸性红</w:t>
            </w:r>
          </w:p>
        </w:tc>
        <w:tc>
          <w:tcPr>
            <w:tcW w:w="5458" w:type="dxa"/>
            <w:noWrap w:val="0"/>
            <w:vAlign w:val="center"/>
          </w:tcPr>
          <w:p w14:paraId="5D796A10">
            <w:pPr>
              <w:widowControl/>
              <w:jc w:val="left"/>
              <w:textAlignment w:val="center"/>
              <w:rPr>
                <w:rFonts w:hint="eastAsia" w:cs="宋体"/>
                <w:color w:val="000000"/>
                <w:szCs w:val="21"/>
              </w:rPr>
            </w:pPr>
            <w:r>
              <w:rPr>
                <w:rFonts w:hint="eastAsia" w:cs="宋体"/>
                <w:color w:val="000000"/>
                <w:kern w:val="0"/>
                <w:szCs w:val="21"/>
                <w:lang w:bidi="ar"/>
              </w:rPr>
              <w:t>SN/T1743</w:t>
            </w:r>
          </w:p>
        </w:tc>
      </w:tr>
      <w:tr w14:paraId="6E83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476477B">
            <w:pPr>
              <w:widowControl/>
              <w:jc w:val="left"/>
              <w:textAlignment w:val="center"/>
              <w:rPr>
                <w:rFonts w:hint="eastAsia" w:cs="宋体"/>
                <w:color w:val="000000"/>
                <w:szCs w:val="21"/>
              </w:rPr>
            </w:pPr>
            <w:r>
              <w:rPr>
                <w:rFonts w:hint="eastAsia" w:cs="宋体"/>
                <w:color w:val="000000"/>
                <w:kern w:val="0"/>
                <w:szCs w:val="21"/>
                <w:lang w:bidi="ar"/>
              </w:rPr>
              <w:t>345</w:t>
            </w:r>
          </w:p>
        </w:tc>
        <w:tc>
          <w:tcPr>
            <w:tcW w:w="3315" w:type="dxa"/>
            <w:noWrap w:val="0"/>
            <w:vAlign w:val="center"/>
          </w:tcPr>
          <w:p w14:paraId="3EC66591">
            <w:pPr>
              <w:widowControl/>
              <w:jc w:val="left"/>
              <w:textAlignment w:val="center"/>
              <w:rPr>
                <w:rFonts w:hint="eastAsia" w:cs="宋体"/>
                <w:color w:val="000000"/>
                <w:sz w:val="18"/>
                <w:szCs w:val="18"/>
              </w:rPr>
            </w:pPr>
            <w:r>
              <w:rPr>
                <w:rFonts w:hint="eastAsia" w:cs="宋体"/>
                <w:color w:val="000000"/>
                <w:kern w:val="0"/>
                <w:sz w:val="18"/>
                <w:szCs w:val="18"/>
                <w:lang w:bidi="ar"/>
              </w:rPr>
              <w:t>酸值（KOH）</w:t>
            </w:r>
          </w:p>
        </w:tc>
        <w:tc>
          <w:tcPr>
            <w:tcW w:w="5458" w:type="dxa"/>
            <w:noWrap w:val="0"/>
            <w:vAlign w:val="center"/>
          </w:tcPr>
          <w:p w14:paraId="27BC7627">
            <w:pPr>
              <w:widowControl/>
              <w:jc w:val="left"/>
              <w:textAlignment w:val="center"/>
              <w:rPr>
                <w:rFonts w:hint="eastAsia" w:cs="宋体"/>
                <w:color w:val="000000"/>
                <w:szCs w:val="21"/>
              </w:rPr>
            </w:pPr>
            <w:r>
              <w:rPr>
                <w:rFonts w:hint="eastAsia" w:cs="宋体"/>
                <w:color w:val="000000"/>
                <w:kern w:val="0"/>
                <w:szCs w:val="21"/>
                <w:lang w:bidi="ar"/>
              </w:rPr>
              <w:t>GB5009.229</w:t>
            </w:r>
          </w:p>
        </w:tc>
      </w:tr>
      <w:tr w14:paraId="2A73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DC8788F">
            <w:pPr>
              <w:widowControl/>
              <w:jc w:val="left"/>
              <w:textAlignment w:val="center"/>
              <w:rPr>
                <w:rFonts w:hint="eastAsia" w:cs="宋体"/>
                <w:color w:val="000000"/>
                <w:szCs w:val="21"/>
              </w:rPr>
            </w:pPr>
            <w:r>
              <w:rPr>
                <w:rFonts w:hint="eastAsia" w:cs="宋体"/>
                <w:color w:val="000000"/>
                <w:kern w:val="0"/>
                <w:szCs w:val="21"/>
                <w:lang w:bidi="ar"/>
              </w:rPr>
              <w:t>346</w:t>
            </w:r>
          </w:p>
        </w:tc>
        <w:tc>
          <w:tcPr>
            <w:tcW w:w="3315" w:type="dxa"/>
            <w:noWrap w:val="0"/>
            <w:vAlign w:val="center"/>
          </w:tcPr>
          <w:p w14:paraId="451A1B42">
            <w:pPr>
              <w:widowControl/>
              <w:jc w:val="left"/>
              <w:textAlignment w:val="center"/>
              <w:rPr>
                <w:rFonts w:hint="eastAsia" w:cs="宋体"/>
                <w:color w:val="000000"/>
                <w:sz w:val="18"/>
                <w:szCs w:val="18"/>
              </w:rPr>
            </w:pPr>
            <w:r>
              <w:rPr>
                <w:rFonts w:hint="eastAsia" w:cs="宋体"/>
                <w:color w:val="000000"/>
                <w:kern w:val="0"/>
                <w:sz w:val="18"/>
                <w:szCs w:val="18"/>
                <w:lang w:bidi="ar"/>
              </w:rPr>
              <w:t>糖精钠（以糖精计）</w:t>
            </w:r>
          </w:p>
        </w:tc>
        <w:tc>
          <w:tcPr>
            <w:tcW w:w="5458" w:type="dxa"/>
            <w:noWrap w:val="0"/>
            <w:vAlign w:val="center"/>
          </w:tcPr>
          <w:p w14:paraId="112BBB48">
            <w:pPr>
              <w:widowControl/>
              <w:jc w:val="left"/>
              <w:textAlignment w:val="center"/>
              <w:rPr>
                <w:rFonts w:hint="eastAsia" w:cs="宋体"/>
                <w:color w:val="000000"/>
                <w:szCs w:val="21"/>
              </w:rPr>
            </w:pPr>
            <w:r>
              <w:rPr>
                <w:rFonts w:hint="eastAsia" w:cs="宋体"/>
                <w:color w:val="000000"/>
                <w:kern w:val="0"/>
                <w:szCs w:val="21"/>
                <w:lang w:bidi="ar"/>
              </w:rPr>
              <w:t>GB5009.28</w:t>
            </w:r>
          </w:p>
        </w:tc>
      </w:tr>
      <w:tr w14:paraId="456E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4C21FB2">
            <w:pPr>
              <w:widowControl/>
              <w:jc w:val="left"/>
              <w:textAlignment w:val="center"/>
              <w:rPr>
                <w:rFonts w:hint="eastAsia" w:cs="宋体"/>
                <w:color w:val="000000"/>
                <w:szCs w:val="21"/>
              </w:rPr>
            </w:pPr>
            <w:r>
              <w:rPr>
                <w:rFonts w:hint="eastAsia" w:cs="宋体"/>
                <w:color w:val="000000"/>
                <w:kern w:val="0"/>
                <w:szCs w:val="21"/>
                <w:lang w:bidi="ar"/>
              </w:rPr>
              <w:t>347</w:t>
            </w:r>
          </w:p>
        </w:tc>
        <w:tc>
          <w:tcPr>
            <w:tcW w:w="3315" w:type="dxa"/>
            <w:noWrap w:val="0"/>
            <w:vAlign w:val="center"/>
          </w:tcPr>
          <w:p w14:paraId="4B2E9236">
            <w:pPr>
              <w:widowControl/>
              <w:jc w:val="left"/>
              <w:textAlignment w:val="center"/>
              <w:rPr>
                <w:rFonts w:hint="eastAsia" w:cs="宋体"/>
                <w:color w:val="000000"/>
                <w:sz w:val="18"/>
                <w:szCs w:val="18"/>
              </w:rPr>
            </w:pPr>
            <w:r>
              <w:rPr>
                <w:rFonts w:hint="eastAsia" w:cs="宋体"/>
                <w:color w:val="000000"/>
                <w:kern w:val="0"/>
                <w:sz w:val="18"/>
                <w:szCs w:val="18"/>
                <w:lang w:bidi="ar"/>
              </w:rPr>
              <w:t>绦虫裂头蚴</w:t>
            </w:r>
          </w:p>
        </w:tc>
        <w:tc>
          <w:tcPr>
            <w:tcW w:w="5458" w:type="dxa"/>
            <w:noWrap w:val="0"/>
            <w:vAlign w:val="center"/>
          </w:tcPr>
          <w:p w14:paraId="0247B759">
            <w:pPr>
              <w:widowControl/>
              <w:jc w:val="left"/>
              <w:textAlignment w:val="center"/>
              <w:rPr>
                <w:rFonts w:hint="eastAsia" w:cs="宋体"/>
                <w:color w:val="000000"/>
                <w:szCs w:val="21"/>
              </w:rPr>
            </w:pPr>
            <w:r>
              <w:rPr>
                <w:rFonts w:hint="eastAsia" w:cs="宋体"/>
                <w:color w:val="000000"/>
                <w:kern w:val="0"/>
                <w:szCs w:val="21"/>
                <w:lang w:bidi="ar"/>
              </w:rPr>
              <w:t>GB10136</w:t>
            </w:r>
          </w:p>
        </w:tc>
      </w:tr>
      <w:tr w14:paraId="78A0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82E1B6A">
            <w:pPr>
              <w:widowControl/>
              <w:jc w:val="left"/>
              <w:textAlignment w:val="center"/>
              <w:rPr>
                <w:rFonts w:hint="eastAsia" w:cs="宋体"/>
                <w:color w:val="000000"/>
                <w:szCs w:val="21"/>
              </w:rPr>
            </w:pPr>
            <w:r>
              <w:rPr>
                <w:rFonts w:hint="eastAsia" w:cs="宋体"/>
                <w:color w:val="000000"/>
                <w:kern w:val="0"/>
                <w:szCs w:val="21"/>
                <w:lang w:bidi="ar"/>
              </w:rPr>
              <w:t>348</w:t>
            </w:r>
          </w:p>
        </w:tc>
        <w:tc>
          <w:tcPr>
            <w:tcW w:w="3315" w:type="dxa"/>
            <w:noWrap w:val="0"/>
            <w:vAlign w:val="center"/>
          </w:tcPr>
          <w:p w14:paraId="5A696636">
            <w:pPr>
              <w:widowControl/>
              <w:jc w:val="left"/>
              <w:textAlignment w:val="center"/>
              <w:rPr>
                <w:rFonts w:hint="eastAsia" w:cs="宋体"/>
                <w:color w:val="000000"/>
                <w:sz w:val="18"/>
                <w:szCs w:val="18"/>
              </w:rPr>
            </w:pPr>
            <w:r>
              <w:rPr>
                <w:rFonts w:hint="eastAsia" w:cs="宋体"/>
                <w:color w:val="000000"/>
                <w:kern w:val="0"/>
                <w:sz w:val="18"/>
                <w:szCs w:val="18"/>
                <w:lang w:bidi="ar"/>
              </w:rPr>
              <w:t>特丁基对苯二酚（TBHQ）</w:t>
            </w:r>
          </w:p>
        </w:tc>
        <w:tc>
          <w:tcPr>
            <w:tcW w:w="5458" w:type="dxa"/>
            <w:noWrap w:val="0"/>
            <w:vAlign w:val="center"/>
          </w:tcPr>
          <w:p w14:paraId="5ADE5064">
            <w:pPr>
              <w:widowControl/>
              <w:jc w:val="left"/>
              <w:textAlignment w:val="center"/>
              <w:rPr>
                <w:rFonts w:hint="eastAsia" w:cs="宋体"/>
                <w:color w:val="000000"/>
                <w:szCs w:val="21"/>
              </w:rPr>
            </w:pPr>
            <w:r>
              <w:rPr>
                <w:rFonts w:hint="eastAsia" w:cs="宋体"/>
                <w:color w:val="000000"/>
                <w:kern w:val="0"/>
                <w:szCs w:val="21"/>
                <w:lang w:bidi="ar"/>
              </w:rPr>
              <w:t>GB5009.22</w:t>
            </w:r>
          </w:p>
        </w:tc>
      </w:tr>
      <w:tr w14:paraId="1851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6AE7505">
            <w:pPr>
              <w:widowControl/>
              <w:jc w:val="left"/>
              <w:textAlignment w:val="center"/>
              <w:rPr>
                <w:rFonts w:hint="eastAsia" w:cs="宋体"/>
                <w:color w:val="000000"/>
                <w:szCs w:val="21"/>
              </w:rPr>
            </w:pPr>
            <w:r>
              <w:rPr>
                <w:rFonts w:hint="eastAsia" w:cs="宋体"/>
                <w:color w:val="000000"/>
                <w:kern w:val="0"/>
                <w:szCs w:val="21"/>
                <w:lang w:bidi="ar"/>
              </w:rPr>
              <w:t>349</w:t>
            </w:r>
          </w:p>
        </w:tc>
        <w:tc>
          <w:tcPr>
            <w:tcW w:w="3315" w:type="dxa"/>
            <w:noWrap w:val="0"/>
            <w:vAlign w:val="center"/>
          </w:tcPr>
          <w:p w14:paraId="6B84689F">
            <w:pPr>
              <w:widowControl/>
              <w:jc w:val="left"/>
              <w:textAlignment w:val="center"/>
              <w:rPr>
                <w:rFonts w:hint="eastAsia" w:cs="宋体"/>
                <w:color w:val="000000"/>
                <w:sz w:val="18"/>
                <w:szCs w:val="18"/>
              </w:rPr>
            </w:pPr>
            <w:r>
              <w:rPr>
                <w:rFonts w:hint="eastAsia" w:cs="宋体"/>
                <w:color w:val="000000"/>
                <w:kern w:val="0"/>
                <w:sz w:val="18"/>
                <w:szCs w:val="18"/>
                <w:lang w:bidi="ar"/>
              </w:rPr>
              <w:t>特丁硫磷</w:t>
            </w:r>
          </w:p>
        </w:tc>
        <w:tc>
          <w:tcPr>
            <w:tcW w:w="5458" w:type="dxa"/>
            <w:noWrap w:val="0"/>
            <w:vAlign w:val="center"/>
          </w:tcPr>
          <w:p w14:paraId="3A546577">
            <w:pPr>
              <w:widowControl/>
              <w:jc w:val="left"/>
              <w:textAlignment w:val="center"/>
              <w:rPr>
                <w:rFonts w:hint="eastAsia" w:cs="宋体"/>
                <w:color w:val="000000"/>
                <w:szCs w:val="21"/>
              </w:rPr>
            </w:pPr>
            <w:r>
              <w:rPr>
                <w:rFonts w:hint="eastAsia" w:cs="宋体"/>
                <w:color w:val="000000"/>
                <w:kern w:val="0"/>
                <w:szCs w:val="21"/>
                <w:lang w:bidi="ar"/>
              </w:rPr>
              <w:t>NY/T1379</w:t>
            </w:r>
          </w:p>
        </w:tc>
      </w:tr>
      <w:tr w14:paraId="7922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2D4DB78">
            <w:pPr>
              <w:widowControl/>
              <w:jc w:val="left"/>
              <w:textAlignment w:val="center"/>
              <w:rPr>
                <w:rFonts w:hint="eastAsia" w:cs="宋体"/>
                <w:color w:val="000000"/>
                <w:szCs w:val="21"/>
              </w:rPr>
            </w:pPr>
            <w:r>
              <w:rPr>
                <w:rFonts w:hint="eastAsia" w:cs="宋体"/>
                <w:color w:val="000000"/>
                <w:kern w:val="0"/>
                <w:szCs w:val="21"/>
                <w:lang w:bidi="ar"/>
              </w:rPr>
              <w:t>350</w:t>
            </w:r>
          </w:p>
        </w:tc>
        <w:tc>
          <w:tcPr>
            <w:tcW w:w="3315" w:type="dxa"/>
            <w:noWrap w:val="0"/>
            <w:vAlign w:val="center"/>
          </w:tcPr>
          <w:p w14:paraId="529016C9">
            <w:pPr>
              <w:widowControl/>
              <w:jc w:val="left"/>
              <w:textAlignment w:val="center"/>
              <w:rPr>
                <w:rFonts w:hint="eastAsia" w:cs="宋体"/>
                <w:color w:val="000000"/>
                <w:sz w:val="18"/>
                <w:szCs w:val="18"/>
              </w:rPr>
            </w:pPr>
            <w:r>
              <w:rPr>
                <w:rFonts w:hint="eastAsia" w:cs="宋体"/>
                <w:color w:val="000000"/>
                <w:kern w:val="0"/>
                <w:sz w:val="18"/>
                <w:szCs w:val="18"/>
                <w:lang w:bidi="ar"/>
              </w:rPr>
              <w:t>特征性含量指标</w:t>
            </w:r>
          </w:p>
        </w:tc>
        <w:tc>
          <w:tcPr>
            <w:tcW w:w="5458" w:type="dxa"/>
            <w:noWrap w:val="0"/>
            <w:vAlign w:val="center"/>
          </w:tcPr>
          <w:p w14:paraId="1A97020F">
            <w:pPr>
              <w:widowControl/>
              <w:jc w:val="left"/>
              <w:textAlignment w:val="center"/>
              <w:rPr>
                <w:rFonts w:hint="eastAsia" w:cs="宋体"/>
                <w:color w:val="000000"/>
                <w:szCs w:val="21"/>
              </w:rPr>
            </w:pPr>
            <w:r>
              <w:rPr>
                <w:rFonts w:hint="eastAsia" w:cs="宋体"/>
                <w:color w:val="000000"/>
                <w:kern w:val="0"/>
                <w:szCs w:val="21"/>
                <w:lang w:bidi="ar"/>
              </w:rPr>
              <w:t>产品明示指定检验方法</w:t>
            </w:r>
          </w:p>
        </w:tc>
      </w:tr>
      <w:tr w14:paraId="34A7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E12878D">
            <w:pPr>
              <w:widowControl/>
              <w:jc w:val="left"/>
              <w:textAlignment w:val="center"/>
              <w:rPr>
                <w:rFonts w:hint="eastAsia" w:cs="宋体"/>
                <w:color w:val="000000"/>
                <w:szCs w:val="21"/>
              </w:rPr>
            </w:pPr>
            <w:r>
              <w:rPr>
                <w:rFonts w:hint="eastAsia" w:cs="宋体"/>
                <w:color w:val="000000"/>
                <w:kern w:val="0"/>
                <w:szCs w:val="21"/>
                <w:lang w:bidi="ar"/>
              </w:rPr>
              <w:t>351</w:t>
            </w:r>
          </w:p>
        </w:tc>
        <w:tc>
          <w:tcPr>
            <w:tcW w:w="3315" w:type="dxa"/>
            <w:noWrap w:val="0"/>
            <w:vAlign w:val="center"/>
          </w:tcPr>
          <w:p w14:paraId="453A6454">
            <w:pPr>
              <w:widowControl/>
              <w:jc w:val="left"/>
              <w:textAlignment w:val="center"/>
              <w:rPr>
                <w:rFonts w:hint="eastAsia" w:cs="宋体"/>
                <w:color w:val="000000"/>
                <w:sz w:val="18"/>
                <w:szCs w:val="18"/>
              </w:rPr>
            </w:pPr>
            <w:r>
              <w:rPr>
                <w:rFonts w:hint="eastAsia" w:cs="宋体"/>
                <w:color w:val="000000"/>
                <w:kern w:val="0"/>
                <w:sz w:val="18"/>
                <w:szCs w:val="18"/>
                <w:lang w:bidi="ar"/>
              </w:rPr>
              <w:t>锑</w:t>
            </w:r>
          </w:p>
        </w:tc>
        <w:tc>
          <w:tcPr>
            <w:tcW w:w="5458" w:type="dxa"/>
            <w:noWrap w:val="0"/>
            <w:vAlign w:val="center"/>
          </w:tcPr>
          <w:p w14:paraId="399261CD">
            <w:pPr>
              <w:widowControl/>
              <w:jc w:val="left"/>
              <w:textAlignment w:val="center"/>
              <w:rPr>
                <w:rFonts w:hint="eastAsia" w:cs="宋体"/>
                <w:color w:val="000000"/>
                <w:szCs w:val="21"/>
              </w:rPr>
            </w:pPr>
            <w:r>
              <w:rPr>
                <w:rFonts w:hint="eastAsia" w:cs="宋体"/>
                <w:color w:val="000000"/>
                <w:kern w:val="0"/>
                <w:szCs w:val="21"/>
                <w:lang w:bidi="ar"/>
              </w:rPr>
              <w:t>GB8538</w:t>
            </w:r>
          </w:p>
        </w:tc>
      </w:tr>
      <w:tr w14:paraId="095F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A80F398">
            <w:pPr>
              <w:widowControl/>
              <w:jc w:val="left"/>
              <w:textAlignment w:val="center"/>
              <w:rPr>
                <w:rFonts w:hint="eastAsia" w:cs="宋体"/>
                <w:color w:val="000000"/>
                <w:szCs w:val="21"/>
              </w:rPr>
            </w:pPr>
            <w:r>
              <w:rPr>
                <w:rFonts w:hint="eastAsia" w:cs="宋体"/>
                <w:color w:val="000000"/>
                <w:kern w:val="0"/>
                <w:szCs w:val="21"/>
                <w:lang w:bidi="ar"/>
              </w:rPr>
              <w:t>352</w:t>
            </w:r>
          </w:p>
        </w:tc>
        <w:tc>
          <w:tcPr>
            <w:tcW w:w="3315" w:type="dxa"/>
            <w:noWrap w:val="0"/>
            <w:vAlign w:val="center"/>
          </w:tcPr>
          <w:p w14:paraId="09B1EAB3">
            <w:pPr>
              <w:widowControl/>
              <w:jc w:val="left"/>
              <w:textAlignment w:val="center"/>
              <w:rPr>
                <w:rFonts w:hint="eastAsia" w:cs="宋体"/>
                <w:color w:val="000000"/>
                <w:sz w:val="18"/>
                <w:szCs w:val="18"/>
              </w:rPr>
            </w:pPr>
            <w:r>
              <w:rPr>
                <w:rFonts w:hint="eastAsia" w:cs="宋体"/>
                <w:color w:val="000000"/>
                <w:kern w:val="0"/>
                <w:sz w:val="18"/>
                <w:szCs w:val="18"/>
                <w:lang w:bidi="ar"/>
              </w:rPr>
              <w:t>涕灭威</w:t>
            </w:r>
          </w:p>
        </w:tc>
        <w:tc>
          <w:tcPr>
            <w:tcW w:w="5458" w:type="dxa"/>
            <w:noWrap w:val="0"/>
            <w:vAlign w:val="center"/>
          </w:tcPr>
          <w:p w14:paraId="3E7813A9">
            <w:pPr>
              <w:widowControl/>
              <w:jc w:val="left"/>
              <w:textAlignment w:val="center"/>
              <w:rPr>
                <w:rFonts w:hint="eastAsia" w:cs="宋体"/>
                <w:color w:val="000000"/>
                <w:szCs w:val="21"/>
              </w:rPr>
            </w:pPr>
            <w:r>
              <w:rPr>
                <w:rFonts w:hint="eastAsia" w:cs="宋体"/>
                <w:color w:val="000000"/>
                <w:kern w:val="0"/>
                <w:szCs w:val="21"/>
                <w:lang w:bidi="ar"/>
              </w:rPr>
              <w:t>NY/T761</w:t>
            </w:r>
          </w:p>
        </w:tc>
      </w:tr>
      <w:tr w14:paraId="6907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078451A">
            <w:pPr>
              <w:widowControl/>
              <w:jc w:val="left"/>
              <w:textAlignment w:val="center"/>
              <w:rPr>
                <w:rFonts w:hint="eastAsia" w:cs="宋体"/>
                <w:color w:val="000000"/>
                <w:szCs w:val="21"/>
              </w:rPr>
            </w:pPr>
            <w:r>
              <w:rPr>
                <w:rFonts w:hint="eastAsia" w:cs="宋体"/>
                <w:color w:val="000000"/>
                <w:kern w:val="0"/>
                <w:szCs w:val="21"/>
                <w:lang w:bidi="ar"/>
              </w:rPr>
              <w:t>353</w:t>
            </w:r>
          </w:p>
        </w:tc>
        <w:tc>
          <w:tcPr>
            <w:tcW w:w="3315" w:type="dxa"/>
            <w:noWrap w:val="0"/>
            <w:vAlign w:val="center"/>
          </w:tcPr>
          <w:p w14:paraId="6570EC60">
            <w:pPr>
              <w:widowControl/>
              <w:jc w:val="left"/>
              <w:textAlignment w:val="center"/>
              <w:rPr>
                <w:rFonts w:hint="eastAsia" w:cs="宋体"/>
                <w:color w:val="000000"/>
                <w:sz w:val="18"/>
                <w:szCs w:val="18"/>
              </w:rPr>
            </w:pPr>
            <w:r>
              <w:rPr>
                <w:rFonts w:hint="eastAsia" w:cs="宋体"/>
                <w:color w:val="000000"/>
                <w:kern w:val="0"/>
                <w:sz w:val="18"/>
                <w:szCs w:val="18"/>
                <w:lang w:bidi="ar"/>
              </w:rPr>
              <w:t>替米考星</w:t>
            </w:r>
          </w:p>
        </w:tc>
        <w:tc>
          <w:tcPr>
            <w:tcW w:w="5458" w:type="dxa"/>
            <w:noWrap w:val="0"/>
            <w:vAlign w:val="center"/>
          </w:tcPr>
          <w:p w14:paraId="04311E48">
            <w:pPr>
              <w:widowControl/>
              <w:jc w:val="left"/>
              <w:textAlignment w:val="center"/>
              <w:rPr>
                <w:rFonts w:hint="eastAsia" w:cs="宋体"/>
                <w:color w:val="000000"/>
                <w:szCs w:val="21"/>
              </w:rPr>
            </w:pPr>
            <w:r>
              <w:rPr>
                <w:rFonts w:hint="eastAsia" w:cs="宋体"/>
                <w:color w:val="000000"/>
                <w:kern w:val="0"/>
                <w:szCs w:val="21"/>
                <w:lang w:bidi="ar"/>
              </w:rPr>
              <w:t>GB/T20762</w:t>
            </w:r>
          </w:p>
        </w:tc>
      </w:tr>
      <w:tr w14:paraId="29B7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14:paraId="7F120FA0">
            <w:pPr>
              <w:widowControl/>
              <w:jc w:val="left"/>
              <w:textAlignment w:val="center"/>
              <w:rPr>
                <w:rFonts w:hint="eastAsia" w:cs="宋体"/>
                <w:color w:val="000000"/>
                <w:szCs w:val="21"/>
              </w:rPr>
            </w:pPr>
            <w:r>
              <w:rPr>
                <w:rFonts w:hint="eastAsia" w:cs="宋体"/>
                <w:color w:val="000000"/>
                <w:kern w:val="0"/>
                <w:szCs w:val="21"/>
                <w:lang w:bidi="ar"/>
              </w:rPr>
              <w:t>354</w:t>
            </w:r>
          </w:p>
        </w:tc>
        <w:tc>
          <w:tcPr>
            <w:tcW w:w="3315" w:type="dxa"/>
            <w:noWrap w:val="0"/>
            <w:vAlign w:val="center"/>
          </w:tcPr>
          <w:p w14:paraId="14076204">
            <w:pPr>
              <w:widowControl/>
              <w:jc w:val="left"/>
              <w:textAlignment w:val="center"/>
              <w:rPr>
                <w:rFonts w:hint="eastAsia" w:cs="宋体"/>
                <w:color w:val="000000"/>
                <w:sz w:val="18"/>
                <w:szCs w:val="18"/>
              </w:rPr>
            </w:pPr>
            <w:r>
              <w:rPr>
                <w:rFonts w:hint="eastAsia" w:cs="宋体"/>
                <w:color w:val="000000"/>
                <w:kern w:val="0"/>
                <w:sz w:val="18"/>
                <w:szCs w:val="18"/>
                <w:lang w:bidi="ar"/>
              </w:rPr>
              <w:t>甜蜜素（以环己基氨基磺酸计）</w:t>
            </w:r>
          </w:p>
        </w:tc>
        <w:tc>
          <w:tcPr>
            <w:tcW w:w="5458" w:type="dxa"/>
            <w:noWrap w:val="0"/>
            <w:vAlign w:val="center"/>
          </w:tcPr>
          <w:p w14:paraId="0A4F4E50">
            <w:pPr>
              <w:widowControl/>
              <w:jc w:val="left"/>
              <w:textAlignment w:val="center"/>
              <w:rPr>
                <w:rFonts w:hint="eastAsia" w:cs="宋体"/>
                <w:color w:val="000000"/>
                <w:szCs w:val="21"/>
              </w:rPr>
            </w:pPr>
            <w:r>
              <w:rPr>
                <w:rFonts w:hint="eastAsia" w:cs="宋体"/>
                <w:color w:val="000000"/>
                <w:kern w:val="0"/>
                <w:szCs w:val="21"/>
                <w:lang w:bidi="ar"/>
              </w:rPr>
              <w:t>GB5009.97</w:t>
            </w:r>
          </w:p>
        </w:tc>
      </w:tr>
      <w:tr w14:paraId="1347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9EE00C0">
            <w:pPr>
              <w:widowControl/>
              <w:jc w:val="left"/>
              <w:textAlignment w:val="center"/>
              <w:rPr>
                <w:rFonts w:hint="eastAsia" w:cs="宋体"/>
                <w:color w:val="000000"/>
                <w:szCs w:val="21"/>
              </w:rPr>
            </w:pPr>
            <w:r>
              <w:rPr>
                <w:rFonts w:hint="eastAsia" w:cs="宋体"/>
                <w:color w:val="000000"/>
                <w:kern w:val="0"/>
                <w:szCs w:val="21"/>
                <w:lang w:bidi="ar"/>
              </w:rPr>
              <w:t>355</w:t>
            </w:r>
          </w:p>
        </w:tc>
        <w:tc>
          <w:tcPr>
            <w:tcW w:w="3315" w:type="dxa"/>
            <w:noWrap w:val="0"/>
            <w:vAlign w:val="center"/>
          </w:tcPr>
          <w:p w14:paraId="3D9B7DF1">
            <w:pPr>
              <w:widowControl/>
              <w:jc w:val="left"/>
              <w:textAlignment w:val="center"/>
              <w:rPr>
                <w:rFonts w:hint="eastAsia" w:cs="宋体"/>
                <w:color w:val="000000"/>
                <w:sz w:val="18"/>
                <w:szCs w:val="18"/>
              </w:rPr>
            </w:pPr>
            <w:r>
              <w:rPr>
                <w:rFonts w:hint="eastAsia" w:cs="宋体"/>
                <w:color w:val="000000"/>
                <w:kern w:val="0"/>
                <w:sz w:val="18"/>
                <w:szCs w:val="18"/>
                <w:lang w:bidi="ar"/>
              </w:rPr>
              <w:t>铜绿假单胞菌</w:t>
            </w:r>
          </w:p>
        </w:tc>
        <w:tc>
          <w:tcPr>
            <w:tcW w:w="5458" w:type="dxa"/>
            <w:noWrap w:val="0"/>
            <w:vAlign w:val="center"/>
          </w:tcPr>
          <w:p w14:paraId="5F73D8A2">
            <w:pPr>
              <w:widowControl/>
              <w:jc w:val="left"/>
              <w:textAlignment w:val="center"/>
              <w:rPr>
                <w:rFonts w:hint="eastAsia" w:cs="宋体"/>
                <w:color w:val="000000"/>
                <w:szCs w:val="21"/>
              </w:rPr>
            </w:pPr>
            <w:r>
              <w:rPr>
                <w:rFonts w:hint="eastAsia" w:cs="宋体"/>
                <w:color w:val="000000"/>
                <w:kern w:val="0"/>
                <w:szCs w:val="21"/>
                <w:lang w:bidi="ar"/>
              </w:rPr>
              <w:t>GB8538</w:t>
            </w:r>
          </w:p>
        </w:tc>
      </w:tr>
      <w:tr w14:paraId="7BB9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9CEBA58">
            <w:pPr>
              <w:widowControl/>
              <w:jc w:val="left"/>
              <w:textAlignment w:val="center"/>
              <w:rPr>
                <w:rFonts w:hint="eastAsia" w:cs="宋体"/>
                <w:color w:val="000000"/>
                <w:szCs w:val="21"/>
              </w:rPr>
            </w:pPr>
            <w:r>
              <w:rPr>
                <w:rFonts w:hint="eastAsia" w:cs="宋体"/>
                <w:color w:val="000000"/>
                <w:kern w:val="0"/>
                <w:szCs w:val="21"/>
                <w:lang w:bidi="ar"/>
              </w:rPr>
              <w:t>356</w:t>
            </w:r>
          </w:p>
        </w:tc>
        <w:tc>
          <w:tcPr>
            <w:tcW w:w="3315" w:type="dxa"/>
            <w:noWrap w:val="0"/>
            <w:vAlign w:val="center"/>
          </w:tcPr>
          <w:p w14:paraId="1D9A5E4B">
            <w:pPr>
              <w:widowControl/>
              <w:jc w:val="left"/>
              <w:textAlignment w:val="center"/>
              <w:rPr>
                <w:rFonts w:hint="eastAsia" w:cs="宋体"/>
                <w:color w:val="000000"/>
                <w:sz w:val="18"/>
                <w:szCs w:val="18"/>
              </w:rPr>
            </w:pPr>
            <w:r>
              <w:rPr>
                <w:rFonts w:hint="eastAsia" w:cs="宋体"/>
                <w:color w:val="000000"/>
                <w:kern w:val="0"/>
                <w:sz w:val="18"/>
                <w:szCs w:val="18"/>
                <w:lang w:bidi="ar"/>
              </w:rPr>
              <w:t>透光率</w:t>
            </w:r>
          </w:p>
        </w:tc>
        <w:tc>
          <w:tcPr>
            <w:tcW w:w="5458" w:type="dxa"/>
            <w:noWrap w:val="0"/>
            <w:vAlign w:val="center"/>
          </w:tcPr>
          <w:p w14:paraId="0FC0D5F9">
            <w:pPr>
              <w:widowControl/>
              <w:jc w:val="left"/>
              <w:textAlignment w:val="center"/>
              <w:rPr>
                <w:rFonts w:hint="eastAsia" w:cs="宋体"/>
                <w:color w:val="000000"/>
                <w:szCs w:val="21"/>
              </w:rPr>
            </w:pPr>
            <w:r>
              <w:rPr>
                <w:rFonts w:hint="eastAsia" w:cs="宋体"/>
                <w:color w:val="000000"/>
                <w:kern w:val="0"/>
                <w:szCs w:val="21"/>
                <w:lang w:bidi="ar"/>
              </w:rPr>
              <w:t>GB1886.25、GB6782</w:t>
            </w:r>
          </w:p>
        </w:tc>
      </w:tr>
      <w:tr w14:paraId="249D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2B24BDD">
            <w:pPr>
              <w:widowControl/>
              <w:jc w:val="left"/>
              <w:textAlignment w:val="center"/>
              <w:rPr>
                <w:rFonts w:hint="eastAsia" w:cs="宋体"/>
                <w:color w:val="000000"/>
                <w:szCs w:val="21"/>
              </w:rPr>
            </w:pPr>
            <w:r>
              <w:rPr>
                <w:rFonts w:hint="eastAsia" w:cs="宋体"/>
                <w:color w:val="000000"/>
                <w:kern w:val="0"/>
                <w:szCs w:val="21"/>
                <w:lang w:bidi="ar"/>
              </w:rPr>
              <w:t>357</w:t>
            </w:r>
          </w:p>
        </w:tc>
        <w:tc>
          <w:tcPr>
            <w:tcW w:w="3315" w:type="dxa"/>
            <w:noWrap w:val="0"/>
            <w:vAlign w:val="center"/>
          </w:tcPr>
          <w:p w14:paraId="4C5FED69">
            <w:pPr>
              <w:widowControl/>
              <w:jc w:val="left"/>
              <w:textAlignment w:val="center"/>
              <w:rPr>
                <w:rFonts w:hint="eastAsia" w:cs="宋体"/>
                <w:color w:val="000000"/>
                <w:sz w:val="18"/>
                <w:szCs w:val="18"/>
              </w:rPr>
            </w:pPr>
            <w:r>
              <w:rPr>
                <w:rFonts w:hint="eastAsia" w:cs="宋体"/>
                <w:color w:val="000000"/>
                <w:kern w:val="0"/>
                <w:sz w:val="18"/>
                <w:szCs w:val="18"/>
                <w:lang w:bidi="ar"/>
              </w:rPr>
              <w:t>土霉素</w:t>
            </w:r>
          </w:p>
        </w:tc>
        <w:tc>
          <w:tcPr>
            <w:tcW w:w="5458" w:type="dxa"/>
            <w:noWrap w:val="0"/>
            <w:vAlign w:val="center"/>
          </w:tcPr>
          <w:p w14:paraId="4FBFE5BF">
            <w:pPr>
              <w:widowControl/>
              <w:jc w:val="left"/>
              <w:textAlignment w:val="center"/>
              <w:rPr>
                <w:rFonts w:hint="eastAsia" w:cs="宋体"/>
                <w:color w:val="000000"/>
                <w:szCs w:val="21"/>
              </w:rPr>
            </w:pPr>
            <w:r>
              <w:rPr>
                <w:rFonts w:hint="eastAsia" w:cs="宋体"/>
                <w:color w:val="000000"/>
                <w:kern w:val="0"/>
                <w:szCs w:val="21"/>
                <w:lang w:bidi="ar"/>
              </w:rPr>
              <w:t>GB/T21317</w:t>
            </w:r>
          </w:p>
        </w:tc>
      </w:tr>
      <w:tr w14:paraId="18DE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14:paraId="2881974A">
            <w:pPr>
              <w:widowControl/>
              <w:jc w:val="left"/>
              <w:textAlignment w:val="center"/>
              <w:rPr>
                <w:rFonts w:hint="eastAsia" w:cs="宋体"/>
                <w:color w:val="000000"/>
                <w:szCs w:val="21"/>
              </w:rPr>
            </w:pPr>
            <w:r>
              <w:rPr>
                <w:rFonts w:hint="eastAsia" w:cs="宋体"/>
                <w:color w:val="000000"/>
                <w:kern w:val="0"/>
                <w:szCs w:val="21"/>
                <w:lang w:bidi="ar"/>
              </w:rPr>
              <w:t>358</w:t>
            </w:r>
          </w:p>
        </w:tc>
        <w:tc>
          <w:tcPr>
            <w:tcW w:w="3315" w:type="dxa"/>
            <w:noWrap w:val="0"/>
            <w:vAlign w:val="center"/>
          </w:tcPr>
          <w:p w14:paraId="43AC27E2">
            <w:pPr>
              <w:widowControl/>
              <w:jc w:val="left"/>
              <w:textAlignment w:val="center"/>
              <w:rPr>
                <w:rFonts w:hint="eastAsia" w:cs="宋体"/>
                <w:color w:val="000000"/>
                <w:sz w:val="18"/>
                <w:szCs w:val="18"/>
              </w:rPr>
            </w:pPr>
            <w:r>
              <w:rPr>
                <w:rFonts w:hint="eastAsia" w:cs="宋体"/>
                <w:color w:val="000000"/>
                <w:kern w:val="0"/>
                <w:sz w:val="18"/>
                <w:szCs w:val="18"/>
                <w:lang w:bidi="ar"/>
              </w:rPr>
              <w:t>脱氢乙酸及其钠盐（以脱氢乙酸计）</w:t>
            </w:r>
          </w:p>
        </w:tc>
        <w:tc>
          <w:tcPr>
            <w:tcW w:w="5458" w:type="dxa"/>
            <w:noWrap w:val="0"/>
            <w:vAlign w:val="center"/>
          </w:tcPr>
          <w:p w14:paraId="2E23749C">
            <w:pPr>
              <w:widowControl/>
              <w:jc w:val="left"/>
              <w:textAlignment w:val="center"/>
              <w:rPr>
                <w:rFonts w:hint="eastAsia" w:cs="宋体"/>
                <w:color w:val="000000"/>
                <w:szCs w:val="21"/>
              </w:rPr>
            </w:pPr>
            <w:r>
              <w:rPr>
                <w:rFonts w:hint="eastAsia" w:cs="宋体"/>
                <w:color w:val="000000"/>
                <w:kern w:val="0"/>
                <w:szCs w:val="21"/>
                <w:lang w:bidi="ar"/>
              </w:rPr>
              <w:t>GB/T23377、GB5009.121</w:t>
            </w:r>
          </w:p>
        </w:tc>
      </w:tr>
      <w:tr w14:paraId="3E87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197ACF0">
            <w:pPr>
              <w:widowControl/>
              <w:jc w:val="left"/>
              <w:textAlignment w:val="center"/>
              <w:rPr>
                <w:rFonts w:hint="eastAsia" w:cs="宋体"/>
                <w:color w:val="000000"/>
                <w:szCs w:val="21"/>
              </w:rPr>
            </w:pPr>
            <w:r>
              <w:rPr>
                <w:rFonts w:hint="eastAsia" w:cs="宋体"/>
                <w:color w:val="000000"/>
                <w:kern w:val="0"/>
                <w:szCs w:val="21"/>
                <w:lang w:bidi="ar"/>
              </w:rPr>
              <w:t>359</w:t>
            </w:r>
          </w:p>
        </w:tc>
        <w:tc>
          <w:tcPr>
            <w:tcW w:w="3315" w:type="dxa"/>
            <w:noWrap w:val="0"/>
            <w:vAlign w:val="center"/>
          </w:tcPr>
          <w:p w14:paraId="7FA354E9">
            <w:pPr>
              <w:widowControl/>
              <w:jc w:val="left"/>
              <w:textAlignment w:val="center"/>
              <w:rPr>
                <w:rFonts w:hint="eastAsia" w:cs="宋体"/>
                <w:color w:val="000000"/>
                <w:sz w:val="18"/>
                <w:szCs w:val="18"/>
              </w:rPr>
            </w:pPr>
            <w:r>
              <w:rPr>
                <w:rFonts w:hint="eastAsia" w:cs="宋体"/>
                <w:color w:val="000000"/>
                <w:kern w:val="0"/>
                <w:sz w:val="18"/>
                <w:szCs w:val="18"/>
                <w:lang w:bidi="ar"/>
              </w:rPr>
              <w:t>脱氧雪腐镰刀菌烯醇</w:t>
            </w:r>
          </w:p>
        </w:tc>
        <w:tc>
          <w:tcPr>
            <w:tcW w:w="5458" w:type="dxa"/>
            <w:noWrap w:val="0"/>
            <w:vAlign w:val="center"/>
          </w:tcPr>
          <w:p w14:paraId="05870428">
            <w:pPr>
              <w:widowControl/>
              <w:jc w:val="left"/>
              <w:textAlignment w:val="center"/>
              <w:rPr>
                <w:rFonts w:hint="eastAsia" w:cs="宋体"/>
                <w:color w:val="000000"/>
                <w:szCs w:val="21"/>
              </w:rPr>
            </w:pPr>
            <w:r>
              <w:rPr>
                <w:rFonts w:hint="eastAsia" w:cs="宋体"/>
                <w:color w:val="000000"/>
                <w:kern w:val="0"/>
                <w:szCs w:val="21"/>
                <w:lang w:bidi="ar"/>
              </w:rPr>
              <w:t>GB5009.111</w:t>
            </w:r>
          </w:p>
        </w:tc>
      </w:tr>
      <w:tr w14:paraId="49D7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1113556">
            <w:pPr>
              <w:widowControl/>
              <w:jc w:val="left"/>
              <w:textAlignment w:val="center"/>
              <w:rPr>
                <w:rFonts w:hint="eastAsia" w:cs="宋体"/>
                <w:color w:val="000000"/>
                <w:szCs w:val="21"/>
              </w:rPr>
            </w:pPr>
            <w:r>
              <w:rPr>
                <w:rFonts w:hint="eastAsia" w:cs="宋体"/>
                <w:color w:val="000000"/>
                <w:kern w:val="0"/>
                <w:szCs w:val="21"/>
                <w:lang w:bidi="ar"/>
              </w:rPr>
              <w:t>360</w:t>
            </w:r>
          </w:p>
        </w:tc>
        <w:tc>
          <w:tcPr>
            <w:tcW w:w="3315" w:type="dxa"/>
            <w:noWrap w:val="0"/>
            <w:vAlign w:val="center"/>
          </w:tcPr>
          <w:p w14:paraId="1ED5BCE3">
            <w:pPr>
              <w:widowControl/>
              <w:jc w:val="left"/>
              <w:textAlignment w:val="center"/>
              <w:rPr>
                <w:rFonts w:hint="eastAsia" w:cs="宋体"/>
                <w:color w:val="000000"/>
                <w:sz w:val="18"/>
                <w:szCs w:val="18"/>
              </w:rPr>
            </w:pPr>
            <w:r>
              <w:rPr>
                <w:rFonts w:hint="eastAsia" w:cs="宋体"/>
                <w:color w:val="000000"/>
                <w:kern w:val="0"/>
                <w:sz w:val="18"/>
                <w:szCs w:val="18"/>
                <w:lang w:bidi="ar"/>
              </w:rPr>
              <w:t>乌洛托品</w:t>
            </w:r>
          </w:p>
        </w:tc>
        <w:tc>
          <w:tcPr>
            <w:tcW w:w="5458" w:type="dxa"/>
            <w:noWrap w:val="0"/>
            <w:vAlign w:val="center"/>
          </w:tcPr>
          <w:p w14:paraId="05FCA395">
            <w:pPr>
              <w:widowControl/>
              <w:jc w:val="left"/>
              <w:textAlignment w:val="center"/>
              <w:rPr>
                <w:rFonts w:hint="eastAsia" w:cs="宋体"/>
                <w:color w:val="000000"/>
                <w:szCs w:val="21"/>
              </w:rPr>
            </w:pPr>
            <w:r>
              <w:rPr>
                <w:rFonts w:hint="eastAsia" w:cs="宋体"/>
                <w:color w:val="000000"/>
                <w:kern w:val="0"/>
                <w:szCs w:val="21"/>
                <w:lang w:bidi="ar"/>
              </w:rPr>
              <w:t>SN/T2226</w:t>
            </w:r>
          </w:p>
        </w:tc>
      </w:tr>
      <w:tr w14:paraId="3160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D179414">
            <w:pPr>
              <w:widowControl/>
              <w:jc w:val="left"/>
              <w:textAlignment w:val="center"/>
              <w:rPr>
                <w:rFonts w:hint="eastAsia" w:cs="宋体"/>
                <w:color w:val="000000"/>
                <w:szCs w:val="21"/>
              </w:rPr>
            </w:pPr>
            <w:r>
              <w:rPr>
                <w:rFonts w:hint="eastAsia" w:cs="宋体"/>
                <w:color w:val="000000"/>
                <w:kern w:val="0"/>
                <w:szCs w:val="21"/>
                <w:lang w:bidi="ar"/>
              </w:rPr>
              <w:t>361</w:t>
            </w:r>
          </w:p>
        </w:tc>
        <w:tc>
          <w:tcPr>
            <w:tcW w:w="3315" w:type="dxa"/>
            <w:noWrap w:val="0"/>
            <w:vAlign w:val="center"/>
          </w:tcPr>
          <w:p w14:paraId="3B125DAF">
            <w:pPr>
              <w:widowControl/>
              <w:jc w:val="left"/>
              <w:textAlignment w:val="center"/>
              <w:rPr>
                <w:rFonts w:hint="eastAsia" w:cs="宋体"/>
                <w:color w:val="000000"/>
                <w:sz w:val="18"/>
                <w:szCs w:val="18"/>
              </w:rPr>
            </w:pPr>
            <w:r>
              <w:rPr>
                <w:rFonts w:hint="eastAsia" w:cs="宋体"/>
                <w:color w:val="000000"/>
                <w:kern w:val="0"/>
                <w:sz w:val="18"/>
                <w:szCs w:val="18"/>
                <w:lang w:bidi="ar"/>
              </w:rPr>
              <w:t>无机砷（以As计）</w:t>
            </w:r>
          </w:p>
        </w:tc>
        <w:tc>
          <w:tcPr>
            <w:tcW w:w="5458" w:type="dxa"/>
            <w:noWrap w:val="0"/>
            <w:vAlign w:val="center"/>
          </w:tcPr>
          <w:p w14:paraId="78427182">
            <w:pPr>
              <w:widowControl/>
              <w:jc w:val="left"/>
              <w:textAlignment w:val="center"/>
              <w:rPr>
                <w:rFonts w:hint="eastAsia" w:cs="宋体"/>
                <w:color w:val="000000"/>
                <w:szCs w:val="21"/>
              </w:rPr>
            </w:pPr>
            <w:r>
              <w:rPr>
                <w:rFonts w:hint="eastAsia" w:cs="宋体"/>
                <w:color w:val="000000"/>
                <w:kern w:val="0"/>
                <w:szCs w:val="21"/>
                <w:lang w:bidi="ar"/>
              </w:rPr>
              <w:t>GB5009.11</w:t>
            </w:r>
          </w:p>
        </w:tc>
      </w:tr>
      <w:tr w14:paraId="6FE0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169D8E7">
            <w:pPr>
              <w:widowControl/>
              <w:jc w:val="left"/>
              <w:textAlignment w:val="center"/>
              <w:rPr>
                <w:rFonts w:hint="eastAsia" w:cs="宋体"/>
                <w:color w:val="000000"/>
                <w:szCs w:val="21"/>
              </w:rPr>
            </w:pPr>
            <w:r>
              <w:rPr>
                <w:rFonts w:hint="eastAsia" w:cs="宋体"/>
                <w:color w:val="000000"/>
                <w:kern w:val="0"/>
                <w:szCs w:val="21"/>
                <w:lang w:bidi="ar"/>
              </w:rPr>
              <w:t>362</w:t>
            </w:r>
          </w:p>
        </w:tc>
        <w:tc>
          <w:tcPr>
            <w:tcW w:w="3315" w:type="dxa"/>
            <w:noWrap w:val="0"/>
            <w:vAlign w:val="center"/>
          </w:tcPr>
          <w:p w14:paraId="42F688B8">
            <w:pPr>
              <w:widowControl/>
              <w:jc w:val="left"/>
              <w:textAlignment w:val="center"/>
              <w:rPr>
                <w:rFonts w:hint="eastAsia" w:cs="宋体"/>
                <w:color w:val="000000"/>
                <w:sz w:val="18"/>
                <w:szCs w:val="18"/>
              </w:rPr>
            </w:pPr>
            <w:r>
              <w:rPr>
                <w:rFonts w:hint="eastAsia" w:cs="宋体"/>
                <w:color w:val="000000"/>
                <w:kern w:val="0"/>
                <w:sz w:val="18"/>
                <w:szCs w:val="18"/>
                <w:lang w:bidi="ar"/>
              </w:rPr>
              <w:t>五氯酚酸钠</w:t>
            </w:r>
          </w:p>
        </w:tc>
        <w:tc>
          <w:tcPr>
            <w:tcW w:w="5458" w:type="dxa"/>
            <w:noWrap w:val="0"/>
            <w:vAlign w:val="center"/>
          </w:tcPr>
          <w:p w14:paraId="0112F704">
            <w:pPr>
              <w:widowControl/>
              <w:jc w:val="left"/>
              <w:textAlignment w:val="center"/>
              <w:rPr>
                <w:rFonts w:hint="eastAsia" w:cs="宋体"/>
                <w:color w:val="000000"/>
                <w:szCs w:val="21"/>
              </w:rPr>
            </w:pPr>
            <w:r>
              <w:rPr>
                <w:rFonts w:hint="eastAsia" w:cs="宋体"/>
                <w:color w:val="000000"/>
                <w:kern w:val="0"/>
                <w:szCs w:val="21"/>
                <w:lang w:bidi="ar"/>
              </w:rPr>
              <w:t>GB29708、GB23200.92</w:t>
            </w:r>
          </w:p>
        </w:tc>
      </w:tr>
      <w:tr w14:paraId="6FB2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F98C904">
            <w:pPr>
              <w:widowControl/>
              <w:jc w:val="left"/>
              <w:textAlignment w:val="center"/>
              <w:rPr>
                <w:rFonts w:hint="eastAsia" w:cs="宋体"/>
                <w:color w:val="000000"/>
                <w:szCs w:val="21"/>
              </w:rPr>
            </w:pPr>
            <w:r>
              <w:rPr>
                <w:rFonts w:hint="eastAsia" w:cs="宋体"/>
                <w:color w:val="000000"/>
                <w:kern w:val="0"/>
                <w:szCs w:val="21"/>
                <w:lang w:bidi="ar"/>
              </w:rPr>
              <w:t>363</w:t>
            </w:r>
          </w:p>
        </w:tc>
        <w:tc>
          <w:tcPr>
            <w:tcW w:w="3315" w:type="dxa"/>
            <w:noWrap w:val="0"/>
            <w:vAlign w:val="center"/>
          </w:tcPr>
          <w:p w14:paraId="29A4A69E">
            <w:pPr>
              <w:widowControl/>
              <w:jc w:val="left"/>
              <w:textAlignment w:val="center"/>
              <w:rPr>
                <w:rFonts w:hint="eastAsia" w:cs="宋体"/>
                <w:color w:val="000000"/>
                <w:sz w:val="18"/>
                <w:szCs w:val="18"/>
              </w:rPr>
            </w:pPr>
            <w:r>
              <w:rPr>
                <w:rFonts w:hint="eastAsia" w:cs="宋体"/>
                <w:color w:val="000000"/>
                <w:kern w:val="0"/>
                <w:sz w:val="18"/>
                <w:szCs w:val="18"/>
                <w:lang w:bidi="ar"/>
              </w:rPr>
              <w:t>五氯硝基苯</w:t>
            </w:r>
          </w:p>
        </w:tc>
        <w:tc>
          <w:tcPr>
            <w:tcW w:w="5458" w:type="dxa"/>
            <w:noWrap w:val="0"/>
            <w:vAlign w:val="center"/>
          </w:tcPr>
          <w:p w14:paraId="1F3D3E18">
            <w:pPr>
              <w:widowControl/>
              <w:jc w:val="left"/>
              <w:textAlignment w:val="center"/>
              <w:rPr>
                <w:rFonts w:hint="eastAsia" w:cs="宋体"/>
                <w:color w:val="000000"/>
                <w:szCs w:val="21"/>
              </w:rPr>
            </w:pPr>
            <w:r>
              <w:rPr>
                <w:rFonts w:hint="eastAsia" w:cs="宋体"/>
                <w:color w:val="000000"/>
                <w:kern w:val="0"/>
                <w:szCs w:val="21"/>
                <w:lang w:bidi="ar"/>
              </w:rPr>
              <w:t>GB/T5009.136、GB/T5009.19</w:t>
            </w:r>
          </w:p>
        </w:tc>
      </w:tr>
      <w:tr w14:paraId="223C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00F7724">
            <w:pPr>
              <w:widowControl/>
              <w:jc w:val="left"/>
              <w:textAlignment w:val="center"/>
              <w:rPr>
                <w:rFonts w:hint="eastAsia" w:cs="宋体"/>
                <w:color w:val="000000"/>
                <w:szCs w:val="21"/>
              </w:rPr>
            </w:pPr>
            <w:r>
              <w:rPr>
                <w:rFonts w:hint="eastAsia" w:cs="宋体"/>
                <w:color w:val="000000"/>
                <w:kern w:val="0"/>
                <w:szCs w:val="21"/>
                <w:lang w:bidi="ar"/>
              </w:rPr>
              <w:t>364</w:t>
            </w:r>
          </w:p>
        </w:tc>
        <w:tc>
          <w:tcPr>
            <w:tcW w:w="3315" w:type="dxa"/>
            <w:noWrap w:val="0"/>
            <w:vAlign w:val="center"/>
          </w:tcPr>
          <w:p w14:paraId="4AC7962E">
            <w:pPr>
              <w:widowControl/>
              <w:jc w:val="left"/>
              <w:textAlignment w:val="center"/>
              <w:rPr>
                <w:rFonts w:hint="eastAsia" w:cs="宋体"/>
                <w:color w:val="000000"/>
                <w:sz w:val="18"/>
                <w:szCs w:val="18"/>
              </w:rPr>
            </w:pPr>
            <w:r>
              <w:rPr>
                <w:rFonts w:hint="eastAsia" w:cs="宋体"/>
                <w:color w:val="000000"/>
                <w:kern w:val="0"/>
                <w:sz w:val="18"/>
                <w:szCs w:val="18"/>
                <w:lang w:bidi="ar"/>
              </w:rPr>
              <w:t>戊菌唑</w:t>
            </w:r>
          </w:p>
        </w:tc>
        <w:tc>
          <w:tcPr>
            <w:tcW w:w="5458" w:type="dxa"/>
            <w:noWrap w:val="0"/>
            <w:vAlign w:val="center"/>
          </w:tcPr>
          <w:p w14:paraId="23F2550F">
            <w:pPr>
              <w:widowControl/>
              <w:jc w:val="left"/>
              <w:textAlignment w:val="center"/>
              <w:rPr>
                <w:rFonts w:hint="eastAsia" w:cs="宋体"/>
                <w:color w:val="000000"/>
                <w:szCs w:val="21"/>
              </w:rPr>
            </w:pPr>
            <w:r>
              <w:rPr>
                <w:rFonts w:hint="eastAsia" w:cs="宋体"/>
                <w:color w:val="000000"/>
                <w:kern w:val="0"/>
                <w:szCs w:val="21"/>
                <w:lang w:bidi="ar"/>
              </w:rPr>
              <w:t>GB23200.8、GB/T20769</w:t>
            </w:r>
          </w:p>
        </w:tc>
      </w:tr>
      <w:tr w14:paraId="099F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1AF74E4">
            <w:pPr>
              <w:widowControl/>
              <w:jc w:val="left"/>
              <w:textAlignment w:val="center"/>
              <w:rPr>
                <w:rFonts w:hint="eastAsia" w:cs="宋体"/>
                <w:color w:val="000000"/>
                <w:szCs w:val="21"/>
              </w:rPr>
            </w:pPr>
            <w:r>
              <w:rPr>
                <w:rFonts w:hint="eastAsia" w:cs="宋体"/>
                <w:color w:val="000000"/>
                <w:kern w:val="0"/>
                <w:szCs w:val="21"/>
                <w:lang w:bidi="ar"/>
              </w:rPr>
              <w:t>365</w:t>
            </w:r>
          </w:p>
        </w:tc>
        <w:tc>
          <w:tcPr>
            <w:tcW w:w="3315" w:type="dxa"/>
            <w:noWrap w:val="0"/>
            <w:vAlign w:val="center"/>
          </w:tcPr>
          <w:p w14:paraId="6F47C8F8">
            <w:pPr>
              <w:widowControl/>
              <w:jc w:val="left"/>
              <w:textAlignment w:val="center"/>
              <w:rPr>
                <w:rFonts w:hint="eastAsia" w:cs="宋体"/>
                <w:color w:val="000000"/>
                <w:sz w:val="18"/>
                <w:szCs w:val="18"/>
              </w:rPr>
            </w:pPr>
            <w:r>
              <w:rPr>
                <w:rFonts w:hint="eastAsia" w:cs="宋体"/>
                <w:color w:val="000000"/>
                <w:kern w:val="0"/>
                <w:sz w:val="18"/>
                <w:szCs w:val="18"/>
                <w:lang w:bidi="ar"/>
              </w:rPr>
              <w:t>戊唑醇</w:t>
            </w:r>
          </w:p>
        </w:tc>
        <w:tc>
          <w:tcPr>
            <w:tcW w:w="5458" w:type="dxa"/>
            <w:noWrap w:val="0"/>
            <w:vAlign w:val="center"/>
          </w:tcPr>
          <w:p w14:paraId="5B1368C0">
            <w:pPr>
              <w:widowControl/>
              <w:jc w:val="left"/>
              <w:textAlignment w:val="center"/>
              <w:rPr>
                <w:rFonts w:hint="eastAsia" w:cs="宋体"/>
                <w:color w:val="000000"/>
                <w:szCs w:val="21"/>
              </w:rPr>
            </w:pPr>
            <w:r>
              <w:rPr>
                <w:rFonts w:hint="eastAsia" w:cs="宋体"/>
                <w:color w:val="000000"/>
                <w:kern w:val="0"/>
                <w:szCs w:val="21"/>
                <w:lang w:bidi="ar"/>
              </w:rPr>
              <w:t>GB/T20769、GB23200.8</w:t>
            </w:r>
          </w:p>
        </w:tc>
      </w:tr>
      <w:tr w14:paraId="5539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132AE93">
            <w:pPr>
              <w:widowControl/>
              <w:jc w:val="left"/>
              <w:textAlignment w:val="center"/>
              <w:rPr>
                <w:rFonts w:hint="eastAsia" w:cs="宋体"/>
                <w:color w:val="000000"/>
                <w:szCs w:val="21"/>
              </w:rPr>
            </w:pPr>
            <w:r>
              <w:rPr>
                <w:rFonts w:hint="eastAsia" w:cs="宋体"/>
                <w:color w:val="000000"/>
                <w:kern w:val="0"/>
                <w:szCs w:val="21"/>
                <w:lang w:bidi="ar"/>
              </w:rPr>
              <w:t>366</w:t>
            </w:r>
          </w:p>
        </w:tc>
        <w:tc>
          <w:tcPr>
            <w:tcW w:w="3315" w:type="dxa"/>
            <w:noWrap w:val="0"/>
            <w:vAlign w:val="center"/>
          </w:tcPr>
          <w:p w14:paraId="15D71405">
            <w:pPr>
              <w:widowControl/>
              <w:jc w:val="left"/>
              <w:textAlignment w:val="center"/>
              <w:rPr>
                <w:rFonts w:hint="eastAsia" w:cs="宋体"/>
                <w:color w:val="000000"/>
                <w:sz w:val="18"/>
                <w:szCs w:val="18"/>
              </w:rPr>
            </w:pPr>
            <w:r>
              <w:rPr>
                <w:rFonts w:hint="eastAsia" w:cs="宋体"/>
                <w:color w:val="000000"/>
                <w:kern w:val="0"/>
                <w:sz w:val="18"/>
                <w:szCs w:val="18"/>
                <w:lang w:bidi="ar"/>
              </w:rPr>
              <w:t>西马特罗</w:t>
            </w:r>
          </w:p>
        </w:tc>
        <w:tc>
          <w:tcPr>
            <w:tcW w:w="5458" w:type="dxa"/>
            <w:noWrap w:val="0"/>
            <w:vAlign w:val="center"/>
          </w:tcPr>
          <w:p w14:paraId="13531B74">
            <w:pPr>
              <w:widowControl/>
              <w:jc w:val="left"/>
              <w:textAlignment w:val="center"/>
              <w:rPr>
                <w:rFonts w:hint="eastAsia" w:cs="宋体"/>
                <w:color w:val="000000"/>
                <w:szCs w:val="21"/>
              </w:rPr>
            </w:pPr>
            <w:r>
              <w:rPr>
                <w:rFonts w:hint="eastAsia" w:cs="宋体"/>
                <w:color w:val="000000"/>
                <w:kern w:val="0"/>
                <w:szCs w:val="21"/>
                <w:lang w:bidi="ar"/>
              </w:rPr>
              <w:t>GB/T22286</w:t>
            </w:r>
          </w:p>
        </w:tc>
      </w:tr>
      <w:tr w14:paraId="4EDF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3D1393C">
            <w:pPr>
              <w:widowControl/>
              <w:jc w:val="left"/>
              <w:textAlignment w:val="center"/>
              <w:rPr>
                <w:rFonts w:hint="eastAsia" w:cs="宋体"/>
                <w:color w:val="000000"/>
                <w:szCs w:val="21"/>
              </w:rPr>
            </w:pPr>
            <w:r>
              <w:rPr>
                <w:rFonts w:hint="eastAsia" w:cs="宋体"/>
                <w:color w:val="000000"/>
                <w:kern w:val="0"/>
                <w:szCs w:val="21"/>
                <w:lang w:bidi="ar"/>
              </w:rPr>
              <w:t>367</w:t>
            </w:r>
          </w:p>
        </w:tc>
        <w:tc>
          <w:tcPr>
            <w:tcW w:w="3315" w:type="dxa"/>
            <w:noWrap w:val="0"/>
            <w:vAlign w:val="center"/>
          </w:tcPr>
          <w:p w14:paraId="14DA6F84">
            <w:pPr>
              <w:widowControl/>
              <w:jc w:val="left"/>
              <w:textAlignment w:val="center"/>
              <w:rPr>
                <w:rFonts w:hint="eastAsia" w:cs="宋体"/>
                <w:color w:val="000000"/>
                <w:sz w:val="18"/>
                <w:szCs w:val="18"/>
              </w:rPr>
            </w:pPr>
            <w:r>
              <w:rPr>
                <w:rFonts w:hint="eastAsia" w:cs="宋体"/>
                <w:color w:val="000000"/>
                <w:kern w:val="0"/>
                <w:sz w:val="18"/>
                <w:szCs w:val="18"/>
                <w:lang w:bidi="ar"/>
              </w:rPr>
              <w:t>吸虫囊蚴</w:t>
            </w:r>
          </w:p>
        </w:tc>
        <w:tc>
          <w:tcPr>
            <w:tcW w:w="5458" w:type="dxa"/>
            <w:noWrap w:val="0"/>
            <w:vAlign w:val="center"/>
          </w:tcPr>
          <w:p w14:paraId="24E8B52A">
            <w:pPr>
              <w:widowControl/>
              <w:jc w:val="left"/>
              <w:textAlignment w:val="center"/>
              <w:rPr>
                <w:rFonts w:hint="eastAsia" w:cs="宋体"/>
                <w:color w:val="000000"/>
                <w:szCs w:val="21"/>
              </w:rPr>
            </w:pPr>
            <w:r>
              <w:rPr>
                <w:rFonts w:hint="eastAsia" w:cs="宋体"/>
                <w:color w:val="000000"/>
                <w:kern w:val="0"/>
                <w:szCs w:val="21"/>
                <w:lang w:bidi="ar"/>
              </w:rPr>
              <w:t>GB10136</w:t>
            </w:r>
          </w:p>
        </w:tc>
      </w:tr>
      <w:tr w14:paraId="6839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A2FC372">
            <w:pPr>
              <w:widowControl/>
              <w:jc w:val="left"/>
              <w:textAlignment w:val="center"/>
              <w:rPr>
                <w:rFonts w:hint="eastAsia" w:cs="宋体"/>
                <w:color w:val="000000"/>
                <w:szCs w:val="21"/>
              </w:rPr>
            </w:pPr>
            <w:r>
              <w:rPr>
                <w:rFonts w:hint="eastAsia" w:cs="宋体"/>
                <w:color w:val="000000"/>
                <w:kern w:val="0"/>
                <w:szCs w:val="21"/>
                <w:lang w:bidi="ar"/>
              </w:rPr>
              <w:t>368</w:t>
            </w:r>
          </w:p>
        </w:tc>
        <w:tc>
          <w:tcPr>
            <w:tcW w:w="3315" w:type="dxa"/>
            <w:noWrap w:val="0"/>
            <w:vAlign w:val="center"/>
          </w:tcPr>
          <w:p w14:paraId="3B0B490B">
            <w:pPr>
              <w:widowControl/>
              <w:jc w:val="left"/>
              <w:textAlignment w:val="center"/>
              <w:rPr>
                <w:rFonts w:hint="eastAsia" w:cs="宋体"/>
                <w:color w:val="000000"/>
                <w:sz w:val="18"/>
                <w:szCs w:val="18"/>
              </w:rPr>
            </w:pPr>
            <w:r>
              <w:rPr>
                <w:rFonts w:hint="eastAsia" w:cs="宋体"/>
                <w:color w:val="000000"/>
                <w:kern w:val="0"/>
                <w:sz w:val="18"/>
                <w:szCs w:val="18"/>
                <w:lang w:bidi="ar"/>
              </w:rPr>
              <w:t>烯草酮</w:t>
            </w:r>
          </w:p>
        </w:tc>
        <w:tc>
          <w:tcPr>
            <w:tcW w:w="5458" w:type="dxa"/>
            <w:noWrap w:val="0"/>
            <w:vAlign w:val="center"/>
          </w:tcPr>
          <w:p w14:paraId="0B728237">
            <w:pPr>
              <w:widowControl/>
              <w:jc w:val="left"/>
              <w:textAlignment w:val="center"/>
              <w:rPr>
                <w:rFonts w:hint="eastAsia" w:cs="宋体"/>
                <w:color w:val="000000"/>
                <w:szCs w:val="21"/>
              </w:rPr>
            </w:pPr>
            <w:r>
              <w:rPr>
                <w:rFonts w:hint="eastAsia" w:cs="宋体"/>
                <w:color w:val="000000"/>
                <w:kern w:val="0"/>
                <w:szCs w:val="21"/>
                <w:lang w:bidi="ar"/>
              </w:rPr>
              <w:t>GB23200.8</w:t>
            </w:r>
          </w:p>
        </w:tc>
      </w:tr>
      <w:tr w14:paraId="4F85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050F2B7">
            <w:pPr>
              <w:widowControl/>
              <w:jc w:val="left"/>
              <w:textAlignment w:val="center"/>
              <w:rPr>
                <w:rFonts w:hint="eastAsia" w:cs="宋体"/>
                <w:color w:val="000000"/>
                <w:szCs w:val="21"/>
              </w:rPr>
            </w:pPr>
            <w:r>
              <w:rPr>
                <w:rFonts w:hint="eastAsia" w:cs="宋体"/>
                <w:color w:val="000000"/>
                <w:kern w:val="0"/>
                <w:szCs w:val="21"/>
                <w:lang w:bidi="ar"/>
              </w:rPr>
              <w:t>369</w:t>
            </w:r>
          </w:p>
        </w:tc>
        <w:tc>
          <w:tcPr>
            <w:tcW w:w="3315" w:type="dxa"/>
            <w:noWrap w:val="0"/>
            <w:vAlign w:val="center"/>
          </w:tcPr>
          <w:p w14:paraId="540861C9">
            <w:pPr>
              <w:widowControl/>
              <w:jc w:val="left"/>
              <w:textAlignment w:val="center"/>
              <w:rPr>
                <w:rFonts w:hint="eastAsia" w:cs="宋体"/>
                <w:color w:val="000000"/>
                <w:sz w:val="18"/>
                <w:szCs w:val="18"/>
              </w:rPr>
            </w:pPr>
            <w:r>
              <w:rPr>
                <w:rFonts w:hint="eastAsia" w:cs="宋体"/>
                <w:color w:val="000000"/>
                <w:kern w:val="0"/>
                <w:sz w:val="18"/>
                <w:szCs w:val="18"/>
                <w:lang w:bidi="ar"/>
              </w:rPr>
              <w:t>烯酰吗啉</w:t>
            </w:r>
          </w:p>
        </w:tc>
        <w:tc>
          <w:tcPr>
            <w:tcW w:w="5458" w:type="dxa"/>
            <w:noWrap w:val="0"/>
            <w:vAlign w:val="center"/>
          </w:tcPr>
          <w:p w14:paraId="0969B4B1">
            <w:pPr>
              <w:widowControl/>
              <w:jc w:val="left"/>
              <w:textAlignment w:val="center"/>
              <w:rPr>
                <w:rFonts w:hint="eastAsia" w:cs="宋体"/>
                <w:color w:val="000000"/>
                <w:szCs w:val="21"/>
              </w:rPr>
            </w:pPr>
            <w:r>
              <w:rPr>
                <w:rFonts w:hint="eastAsia" w:cs="宋体"/>
                <w:color w:val="000000"/>
                <w:kern w:val="0"/>
                <w:szCs w:val="21"/>
                <w:lang w:bidi="ar"/>
              </w:rPr>
              <w:t>GB/T20769</w:t>
            </w:r>
          </w:p>
        </w:tc>
      </w:tr>
      <w:tr w14:paraId="6C6A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0608713">
            <w:pPr>
              <w:widowControl/>
              <w:jc w:val="left"/>
              <w:textAlignment w:val="center"/>
              <w:rPr>
                <w:rFonts w:hint="eastAsia" w:cs="宋体"/>
                <w:color w:val="000000"/>
                <w:szCs w:val="21"/>
              </w:rPr>
            </w:pPr>
            <w:r>
              <w:rPr>
                <w:rFonts w:hint="eastAsia" w:cs="宋体"/>
                <w:color w:val="000000"/>
                <w:kern w:val="0"/>
                <w:szCs w:val="21"/>
                <w:lang w:bidi="ar"/>
              </w:rPr>
              <w:t>370</w:t>
            </w:r>
          </w:p>
        </w:tc>
        <w:tc>
          <w:tcPr>
            <w:tcW w:w="3315" w:type="dxa"/>
            <w:noWrap w:val="0"/>
            <w:vAlign w:val="center"/>
          </w:tcPr>
          <w:p w14:paraId="2074B675">
            <w:pPr>
              <w:widowControl/>
              <w:jc w:val="left"/>
              <w:textAlignment w:val="center"/>
              <w:rPr>
                <w:rFonts w:hint="eastAsia" w:cs="宋体"/>
                <w:color w:val="000000"/>
                <w:sz w:val="18"/>
                <w:szCs w:val="18"/>
              </w:rPr>
            </w:pPr>
            <w:r>
              <w:rPr>
                <w:rFonts w:hint="eastAsia" w:cs="宋体"/>
                <w:color w:val="000000"/>
                <w:kern w:val="0"/>
                <w:sz w:val="18"/>
                <w:szCs w:val="18"/>
                <w:lang w:bidi="ar"/>
              </w:rPr>
              <w:t>锡（以Sn计）</w:t>
            </w:r>
          </w:p>
        </w:tc>
        <w:tc>
          <w:tcPr>
            <w:tcW w:w="5458" w:type="dxa"/>
            <w:noWrap w:val="0"/>
            <w:vAlign w:val="center"/>
          </w:tcPr>
          <w:p w14:paraId="563B97AD">
            <w:pPr>
              <w:widowControl/>
              <w:jc w:val="left"/>
              <w:textAlignment w:val="center"/>
              <w:rPr>
                <w:rFonts w:hint="eastAsia" w:cs="宋体"/>
                <w:color w:val="000000"/>
                <w:szCs w:val="21"/>
              </w:rPr>
            </w:pPr>
            <w:r>
              <w:rPr>
                <w:rFonts w:hint="eastAsia" w:cs="宋体"/>
                <w:color w:val="000000"/>
                <w:kern w:val="0"/>
                <w:szCs w:val="21"/>
                <w:lang w:bidi="ar"/>
              </w:rPr>
              <w:t>GB5009.16</w:t>
            </w:r>
          </w:p>
        </w:tc>
      </w:tr>
      <w:tr w14:paraId="22BC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2046A6B">
            <w:pPr>
              <w:widowControl/>
              <w:jc w:val="left"/>
              <w:textAlignment w:val="center"/>
              <w:rPr>
                <w:rFonts w:hint="eastAsia" w:cs="宋体"/>
                <w:color w:val="000000"/>
                <w:szCs w:val="21"/>
              </w:rPr>
            </w:pPr>
            <w:r>
              <w:rPr>
                <w:rFonts w:hint="eastAsia" w:cs="宋体"/>
                <w:color w:val="000000"/>
                <w:kern w:val="0"/>
                <w:szCs w:val="21"/>
                <w:lang w:bidi="ar"/>
              </w:rPr>
              <w:t>371</w:t>
            </w:r>
          </w:p>
        </w:tc>
        <w:tc>
          <w:tcPr>
            <w:tcW w:w="3315" w:type="dxa"/>
            <w:noWrap w:val="0"/>
            <w:vAlign w:val="center"/>
          </w:tcPr>
          <w:p w14:paraId="4AECA96E">
            <w:pPr>
              <w:widowControl/>
              <w:jc w:val="left"/>
              <w:textAlignment w:val="center"/>
              <w:rPr>
                <w:rFonts w:hint="eastAsia" w:cs="宋体"/>
                <w:color w:val="000000"/>
                <w:sz w:val="18"/>
                <w:szCs w:val="18"/>
              </w:rPr>
            </w:pPr>
            <w:r>
              <w:rPr>
                <w:rFonts w:hint="eastAsia" w:cs="宋体"/>
                <w:color w:val="000000"/>
                <w:kern w:val="0"/>
                <w:sz w:val="18"/>
                <w:szCs w:val="18"/>
                <w:lang w:bidi="ar"/>
              </w:rPr>
              <w:t>苋菜红</w:t>
            </w:r>
          </w:p>
        </w:tc>
        <w:tc>
          <w:tcPr>
            <w:tcW w:w="5458" w:type="dxa"/>
            <w:noWrap w:val="0"/>
            <w:vAlign w:val="center"/>
          </w:tcPr>
          <w:p w14:paraId="7A27BE65">
            <w:pPr>
              <w:widowControl/>
              <w:jc w:val="left"/>
              <w:textAlignment w:val="center"/>
              <w:rPr>
                <w:rFonts w:hint="eastAsia" w:cs="宋体"/>
                <w:color w:val="000000"/>
                <w:szCs w:val="21"/>
              </w:rPr>
            </w:pPr>
            <w:r>
              <w:rPr>
                <w:rFonts w:hint="eastAsia" w:cs="宋体"/>
                <w:color w:val="000000"/>
                <w:kern w:val="0"/>
                <w:szCs w:val="21"/>
                <w:lang w:bidi="ar"/>
              </w:rPr>
              <w:t>GB5009.35</w:t>
            </w:r>
          </w:p>
        </w:tc>
      </w:tr>
      <w:tr w14:paraId="63B6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AAE7FD7">
            <w:pPr>
              <w:widowControl/>
              <w:jc w:val="left"/>
              <w:textAlignment w:val="center"/>
              <w:rPr>
                <w:rFonts w:hint="eastAsia" w:cs="宋体"/>
                <w:color w:val="000000"/>
                <w:szCs w:val="21"/>
              </w:rPr>
            </w:pPr>
            <w:r>
              <w:rPr>
                <w:rFonts w:hint="eastAsia" w:cs="宋体"/>
                <w:color w:val="000000"/>
                <w:kern w:val="0"/>
                <w:szCs w:val="21"/>
                <w:lang w:bidi="ar"/>
              </w:rPr>
              <w:t>372</w:t>
            </w:r>
          </w:p>
        </w:tc>
        <w:tc>
          <w:tcPr>
            <w:tcW w:w="3315" w:type="dxa"/>
            <w:noWrap w:val="0"/>
            <w:vAlign w:val="center"/>
          </w:tcPr>
          <w:p w14:paraId="3DA57D47">
            <w:pPr>
              <w:widowControl/>
              <w:jc w:val="left"/>
              <w:textAlignment w:val="center"/>
              <w:rPr>
                <w:rFonts w:hint="eastAsia" w:cs="宋体"/>
                <w:color w:val="000000"/>
                <w:sz w:val="18"/>
                <w:szCs w:val="18"/>
              </w:rPr>
            </w:pPr>
            <w:r>
              <w:rPr>
                <w:rFonts w:hint="eastAsia" w:cs="宋体"/>
                <w:color w:val="000000"/>
                <w:kern w:val="0"/>
                <w:sz w:val="18"/>
                <w:szCs w:val="18"/>
                <w:lang w:bidi="ar"/>
              </w:rPr>
              <w:t>线虫幼虫</w:t>
            </w:r>
          </w:p>
        </w:tc>
        <w:tc>
          <w:tcPr>
            <w:tcW w:w="5458" w:type="dxa"/>
            <w:noWrap w:val="0"/>
            <w:vAlign w:val="center"/>
          </w:tcPr>
          <w:p w14:paraId="458DAE2F">
            <w:pPr>
              <w:widowControl/>
              <w:jc w:val="left"/>
              <w:textAlignment w:val="center"/>
              <w:rPr>
                <w:rFonts w:hint="eastAsia" w:cs="宋体"/>
                <w:color w:val="000000"/>
                <w:szCs w:val="21"/>
              </w:rPr>
            </w:pPr>
            <w:r>
              <w:rPr>
                <w:rFonts w:hint="eastAsia" w:cs="宋体"/>
                <w:color w:val="000000"/>
                <w:kern w:val="0"/>
                <w:szCs w:val="21"/>
                <w:lang w:bidi="ar"/>
              </w:rPr>
              <w:t>GB10136</w:t>
            </w:r>
          </w:p>
        </w:tc>
      </w:tr>
      <w:tr w14:paraId="32B1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80" w:type="dxa"/>
            <w:noWrap w:val="0"/>
            <w:vAlign w:val="center"/>
          </w:tcPr>
          <w:p w14:paraId="337123FA">
            <w:pPr>
              <w:widowControl/>
              <w:jc w:val="left"/>
              <w:textAlignment w:val="center"/>
              <w:rPr>
                <w:rFonts w:hint="eastAsia" w:cs="宋体"/>
                <w:color w:val="000000"/>
                <w:szCs w:val="21"/>
              </w:rPr>
            </w:pPr>
            <w:r>
              <w:rPr>
                <w:rFonts w:hint="eastAsia" w:cs="宋体"/>
                <w:color w:val="000000"/>
                <w:kern w:val="0"/>
                <w:szCs w:val="21"/>
                <w:lang w:bidi="ar"/>
              </w:rPr>
              <w:t>373</w:t>
            </w:r>
          </w:p>
        </w:tc>
        <w:tc>
          <w:tcPr>
            <w:tcW w:w="3315" w:type="dxa"/>
            <w:noWrap w:val="0"/>
            <w:vAlign w:val="center"/>
          </w:tcPr>
          <w:p w14:paraId="2E4D51F3">
            <w:pPr>
              <w:widowControl/>
              <w:jc w:val="left"/>
              <w:textAlignment w:val="center"/>
              <w:rPr>
                <w:rFonts w:hint="eastAsia" w:cs="宋体"/>
                <w:color w:val="000000"/>
                <w:sz w:val="18"/>
                <w:szCs w:val="18"/>
              </w:rPr>
            </w:pPr>
            <w:r>
              <w:rPr>
                <w:rFonts w:hint="eastAsia" w:cs="宋体"/>
                <w:color w:val="000000"/>
                <w:kern w:val="0"/>
                <w:sz w:val="18"/>
                <w:szCs w:val="18"/>
                <w:lang w:bidi="ar"/>
              </w:rPr>
              <w:t>相同色泽着色剂混合使用时各自用量占其最大使用量的比例之和</w:t>
            </w:r>
          </w:p>
        </w:tc>
        <w:tc>
          <w:tcPr>
            <w:tcW w:w="5458" w:type="dxa"/>
            <w:noWrap w:val="0"/>
            <w:vAlign w:val="center"/>
          </w:tcPr>
          <w:p w14:paraId="7A5E0AE4">
            <w:pPr>
              <w:widowControl/>
              <w:jc w:val="left"/>
              <w:textAlignment w:val="center"/>
              <w:rPr>
                <w:rFonts w:hint="eastAsia" w:cs="宋体"/>
                <w:color w:val="000000"/>
                <w:szCs w:val="21"/>
              </w:rPr>
            </w:pPr>
            <w:r>
              <w:rPr>
                <w:rFonts w:hint="eastAsia" w:cs="宋体"/>
                <w:color w:val="000000"/>
                <w:kern w:val="0"/>
                <w:szCs w:val="21"/>
                <w:lang w:bidi="ar"/>
              </w:rPr>
              <w:t>/</w:t>
            </w:r>
          </w:p>
        </w:tc>
      </w:tr>
      <w:tr w14:paraId="7F77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F96F9B7">
            <w:pPr>
              <w:widowControl/>
              <w:jc w:val="left"/>
              <w:textAlignment w:val="center"/>
              <w:rPr>
                <w:rFonts w:hint="eastAsia" w:cs="宋体"/>
                <w:color w:val="000000"/>
                <w:szCs w:val="21"/>
              </w:rPr>
            </w:pPr>
            <w:r>
              <w:rPr>
                <w:rFonts w:hint="eastAsia" w:cs="宋体"/>
                <w:color w:val="000000"/>
                <w:kern w:val="0"/>
                <w:szCs w:val="21"/>
                <w:lang w:bidi="ar"/>
              </w:rPr>
              <w:t>374</w:t>
            </w:r>
          </w:p>
        </w:tc>
        <w:tc>
          <w:tcPr>
            <w:tcW w:w="3315" w:type="dxa"/>
            <w:noWrap w:val="0"/>
            <w:vAlign w:val="center"/>
          </w:tcPr>
          <w:p w14:paraId="6A4AB105">
            <w:pPr>
              <w:widowControl/>
              <w:jc w:val="left"/>
              <w:textAlignment w:val="center"/>
              <w:rPr>
                <w:rFonts w:hint="eastAsia" w:cs="宋体"/>
                <w:color w:val="000000"/>
                <w:sz w:val="18"/>
                <w:szCs w:val="18"/>
              </w:rPr>
            </w:pPr>
            <w:r>
              <w:rPr>
                <w:rFonts w:hint="eastAsia" w:cs="宋体"/>
                <w:color w:val="000000"/>
                <w:kern w:val="0"/>
                <w:sz w:val="18"/>
                <w:szCs w:val="18"/>
                <w:lang w:bidi="ar"/>
              </w:rPr>
              <w:t>硝酸盐</w:t>
            </w:r>
          </w:p>
        </w:tc>
        <w:tc>
          <w:tcPr>
            <w:tcW w:w="5458" w:type="dxa"/>
            <w:noWrap w:val="0"/>
            <w:vAlign w:val="center"/>
          </w:tcPr>
          <w:p w14:paraId="17CBEDFC">
            <w:pPr>
              <w:widowControl/>
              <w:jc w:val="left"/>
              <w:textAlignment w:val="center"/>
              <w:rPr>
                <w:rFonts w:hint="eastAsia" w:cs="宋体"/>
                <w:color w:val="000000"/>
                <w:szCs w:val="21"/>
              </w:rPr>
            </w:pPr>
            <w:r>
              <w:rPr>
                <w:rFonts w:hint="eastAsia" w:cs="宋体"/>
                <w:color w:val="000000"/>
                <w:kern w:val="0"/>
                <w:szCs w:val="21"/>
                <w:lang w:bidi="ar"/>
              </w:rPr>
              <w:t>GB8538</w:t>
            </w:r>
          </w:p>
        </w:tc>
      </w:tr>
      <w:tr w14:paraId="25A8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DC4AFDF">
            <w:pPr>
              <w:widowControl/>
              <w:jc w:val="left"/>
              <w:textAlignment w:val="center"/>
              <w:rPr>
                <w:rFonts w:hint="eastAsia" w:cs="宋体"/>
                <w:color w:val="000000"/>
                <w:szCs w:val="21"/>
              </w:rPr>
            </w:pPr>
            <w:r>
              <w:rPr>
                <w:rFonts w:hint="eastAsia" w:cs="宋体"/>
                <w:color w:val="000000"/>
                <w:kern w:val="0"/>
                <w:szCs w:val="21"/>
                <w:lang w:bidi="ar"/>
              </w:rPr>
              <w:t>375</w:t>
            </w:r>
          </w:p>
        </w:tc>
        <w:tc>
          <w:tcPr>
            <w:tcW w:w="3315" w:type="dxa"/>
            <w:noWrap w:val="0"/>
            <w:vAlign w:val="center"/>
          </w:tcPr>
          <w:p w14:paraId="1FBA1F0F">
            <w:pPr>
              <w:widowControl/>
              <w:jc w:val="left"/>
              <w:textAlignment w:val="center"/>
              <w:rPr>
                <w:rFonts w:hint="eastAsia" w:cs="宋体"/>
                <w:color w:val="000000"/>
                <w:sz w:val="18"/>
                <w:szCs w:val="18"/>
              </w:rPr>
            </w:pPr>
            <w:r>
              <w:rPr>
                <w:rFonts w:hint="eastAsia" w:cs="宋体"/>
                <w:color w:val="000000"/>
                <w:kern w:val="0"/>
                <w:sz w:val="18"/>
                <w:szCs w:val="18"/>
                <w:lang w:bidi="ar"/>
              </w:rPr>
              <w:t>辛伐他汀</w:t>
            </w:r>
          </w:p>
        </w:tc>
        <w:tc>
          <w:tcPr>
            <w:tcW w:w="5458" w:type="dxa"/>
            <w:noWrap w:val="0"/>
            <w:vAlign w:val="center"/>
          </w:tcPr>
          <w:p w14:paraId="1AC27BD9">
            <w:pPr>
              <w:widowControl/>
              <w:jc w:val="left"/>
              <w:textAlignment w:val="center"/>
              <w:rPr>
                <w:rFonts w:hint="eastAsia" w:cs="宋体"/>
                <w:color w:val="000000"/>
                <w:szCs w:val="21"/>
              </w:rPr>
            </w:pPr>
            <w:r>
              <w:rPr>
                <w:rFonts w:hint="eastAsia" w:cs="宋体"/>
                <w:color w:val="000000"/>
                <w:kern w:val="0"/>
                <w:szCs w:val="21"/>
                <w:lang w:bidi="ar"/>
              </w:rPr>
              <w:t>食药监办许[2010]114号</w:t>
            </w:r>
          </w:p>
        </w:tc>
      </w:tr>
      <w:tr w14:paraId="4E51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AFFC80C">
            <w:pPr>
              <w:widowControl/>
              <w:jc w:val="left"/>
              <w:textAlignment w:val="center"/>
              <w:rPr>
                <w:rFonts w:hint="eastAsia" w:cs="宋体"/>
                <w:color w:val="000000"/>
                <w:szCs w:val="21"/>
              </w:rPr>
            </w:pPr>
            <w:r>
              <w:rPr>
                <w:rFonts w:hint="eastAsia" w:cs="宋体"/>
                <w:color w:val="000000"/>
                <w:kern w:val="0"/>
                <w:szCs w:val="21"/>
                <w:lang w:bidi="ar"/>
              </w:rPr>
              <w:t>376</w:t>
            </w:r>
          </w:p>
        </w:tc>
        <w:tc>
          <w:tcPr>
            <w:tcW w:w="3315" w:type="dxa"/>
            <w:noWrap w:val="0"/>
            <w:vAlign w:val="center"/>
          </w:tcPr>
          <w:p w14:paraId="113F3AB0">
            <w:pPr>
              <w:widowControl/>
              <w:jc w:val="left"/>
              <w:textAlignment w:val="center"/>
              <w:rPr>
                <w:rFonts w:hint="eastAsia" w:cs="宋体"/>
                <w:color w:val="000000"/>
                <w:sz w:val="18"/>
                <w:szCs w:val="18"/>
              </w:rPr>
            </w:pPr>
            <w:r>
              <w:rPr>
                <w:rFonts w:hint="eastAsia" w:cs="宋体"/>
                <w:color w:val="000000"/>
                <w:kern w:val="0"/>
                <w:sz w:val="18"/>
                <w:szCs w:val="18"/>
                <w:lang w:bidi="ar"/>
              </w:rPr>
              <w:t>辛硫磷</w:t>
            </w:r>
          </w:p>
        </w:tc>
        <w:tc>
          <w:tcPr>
            <w:tcW w:w="5458" w:type="dxa"/>
            <w:noWrap w:val="0"/>
            <w:vAlign w:val="center"/>
          </w:tcPr>
          <w:p w14:paraId="5D827EBF">
            <w:pPr>
              <w:widowControl/>
              <w:jc w:val="left"/>
              <w:textAlignment w:val="center"/>
              <w:rPr>
                <w:rFonts w:hint="eastAsia" w:cs="宋体"/>
                <w:color w:val="000000"/>
                <w:szCs w:val="21"/>
              </w:rPr>
            </w:pPr>
            <w:r>
              <w:rPr>
                <w:rFonts w:hint="eastAsia" w:cs="宋体"/>
                <w:color w:val="000000"/>
                <w:kern w:val="0"/>
                <w:szCs w:val="21"/>
                <w:lang w:bidi="ar"/>
              </w:rPr>
              <w:t>GB/T5009.102、GB/T20769</w:t>
            </w:r>
          </w:p>
        </w:tc>
      </w:tr>
      <w:tr w14:paraId="4372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06B1435">
            <w:pPr>
              <w:widowControl/>
              <w:jc w:val="left"/>
              <w:textAlignment w:val="center"/>
              <w:rPr>
                <w:rFonts w:hint="eastAsia" w:cs="宋体"/>
                <w:color w:val="000000"/>
                <w:szCs w:val="21"/>
              </w:rPr>
            </w:pPr>
            <w:r>
              <w:rPr>
                <w:rFonts w:hint="eastAsia" w:cs="宋体"/>
                <w:color w:val="000000"/>
                <w:kern w:val="0"/>
                <w:szCs w:val="21"/>
                <w:lang w:bidi="ar"/>
              </w:rPr>
              <w:t>377</w:t>
            </w:r>
          </w:p>
        </w:tc>
        <w:tc>
          <w:tcPr>
            <w:tcW w:w="3315" w:type="dxa"/>
            <w:noWrap w:val="0"/>
            <w:vAlign w:val="center"/>
          </w:tcPr>
          <w:p w14:paraId="33C44D66">
            <w:pPr>
              <w:widowControl/>
              <w:jc w:val="left"/>
              <w:textAlignment w:val="center"/>
              <w:rPr>
                <w:rFonts w:hint="eastAsia" w:cs="宋体"/>
                <w:color w:val="000000"/>
                <w:sz w:val="18"/>
                <w:szCs w:val="18"/>
              </w:rPr>
            </w:pPr>
            <w:r>
              <w:rPr>
                <w:rFonts w:hint="eastAsia" w:cs="宋体"/>
                <w:color w:val="000000"/>
                <w:kern w:val="0"/>
                <w:sz w:val="18"/>
                <w:szCs w:val="18"/>
                <w:lang w:bidi="ar"/>
              </w:rPr>
              <w:t>新红</w:t>
            </w:r>
          </w:p>
        </w:tc>
        <w:tc>
          <w:tcPr>
            <w:tcW w:w="5458" w:type="dxa"/>
            <w:noWrap w:val="0"/>
            <w:vAlign w:val="center"/>
          </w:tcPr>
          <w:p w14:paraId="2A3EF7C5">
            <w:pPr>
              <w:widowControl/>
              <w:jc w:val="left"/>
              <w:textAlignment w:val="center"/>
              <w:rPr>
                <w:rFonts w:hint="eastAsia" w:cs="宋体"/>
                <w:color w:val="000000"/>
                <w:szCs w:val="21"/>
              </w:rPr>
            </w:pPr>
            <w:r>
              <w:rPr>
                <w:rFonts w:hint="eastAsia" w:cs="宋体"/>
                <w:color w:val="000000"/>
                <w:kern w:val="0"/>
                <w:szCs w:val="21"/>
                <w:lang w:bidi="ar"/>
              </w:rPr>
              <w:t>GB5009.35</w:t>
            </w:r>
          </w:p>
        </w:tc>
      </w:tr>
      <w:tr w14:paraId="3162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6AA8481">
            <w:pPr>
              <w:widowControl/>
              <w:jc w:val="left"/>
              <w:textAlignment w:val="center"/>
              <w:rPr>
                <w:rFonts w:hint="eastAsia" w:cs="宋体"/>
                <w:color w:val="000000"/>
                <w:szCs w:val="21"/>
              </w:rPr>
            </w:pPr>
            <w:r>
              <w:rPr>
                <w:rFonts w:hint="eastAsia" w:cs="宋体"/>
                <w:color w:val="000000"/>
                <w:kern w:val="0"/>
                <w:szCs w:val="21"/>
                <w:lang w:bidi="ar"/>
              </w:rPr>
              <w:t>378</w:t>
            </w:r>
          </w:p>
        </w:tc>
        <w:tc>
          <w:tcPr>
            <w:tcW w:w="3315" w:type="dxa"/>
            <w:noWrap w:val="0"/>
            <w:vAlign w:val="center"/>
          </w:tcPr>
          <w:p w14:paraId="1E0A4345">
            <w:pPr>
              <w:widowControl/>
              <w:jc w:val="left"/>
              <w:textAlignment w:val="center"/>
              <w:rPr>
                <w:rFonts w:hint="eastAsia" w:cs="宋体"/>
                <w:color w:val="000000"/>
                <w:sz w:val="18"/>
                <w:szCs w:val="18"/>
              </w:rPr>
            </w:pPr>
            <w:r>
              <w:rPr>
                <w:rFonts w:hint="eastAsia" w:cs="宋体"/>
                <w:color w:val="000000"/>
                <w:kern w:val="0"/>
                <w:sz w:val="18"/>
                <w:szCs w:val="18"/>
                <w:lang w:bidi="ar"/>
              </w:rPr>
              <w:t>溴螨酯</w:t>
            </w:r>
          </w:p>
        </w:tc>
        <w:tc>
          <w:tcPr>
            <w:tcW w:w="5458" w:type="dxa"/>
            <w:noWrap w:val="0"/>
            <w:vAlign w:val="center"/>
          </w:tcPr>
          <w:p w14:paraId="47A9B77B">
            <w:pPr>
              <w:widowControl/>
              <w:jc w:val="left"/>
              <w:textAlignment w:val="center"/>
              <w:rPr>
                <w:rFonts w:hint="eastAsia" w:cs="宋体"/>
                <w:color w:val="000000"/>
                <w:szCs w:val="21"/>
              </w:rPr>
            </w:pPr>
            <w:r>
              <w:rPr>
                <w:rFonts w:hint="eastAsia" w:cs="宋体"/>
                <w:color w:val="000000"/>
                <w:kern w:val="0"/>
                <w:szCs w:val="21"/>
                <w:lang w:bidi="ar"/>
              </w:rPr>
              <w:t>NY/T1379、GB23200.8</w:t>
            </w:r>
          </w:p>
        </w:tc>
      </w:tr>
      <w:tr w14:paraId="3DC7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A240039">
            <w:pPr>
              <w:widowControl/>
              <w:jc w:val="left"/>
              <w:textAlignment w:val="center"/>
              <w:rPr>
                <w:rFonts w:hint="eastAsia" w:cs="宋体"/>
                <w:color w:val="000000"/>
                <w:szCs w:val="21"/>
              </w:rPr>
            </w:pPr>
            <w:r>
              <w:rPr>
                <w:rFonts w:hint="eastAsia" w:cs="宋体"/>
                <w:color w:val="000000"/>
                <w:kern w:val="0"/>
                <w:szCs w:val="21"/>
                <w:lang w:bidi="ar"/>
              </w:rPr>
              <w:t>379</w:t>
            </w:r>
          </w:p>
        </w:tc>
        <w:tc>
          <w:tcPr>
            <w:tcW w:w="3315" w:type="dxa"/>
            <w:noWrap w:val="0"/>
            <w:vAlign w:val="center"/>
          </w:tcPr>
          <w:p w14:paraId="6F80042D">
            <w:pPr>
              <w:widowControl/>
              <w:jc w:val="left"/>
              <w:textAlignment w:val="center"/>
              <w:rPr>
                <w:rFonts w:hint="eastAsia" w:cs="宋体"/>
                <w:color w:val="000000"/>
                <w:sz w:val="18"/>
                <w:szCs w:val="18"/>
              </w:rPr>
            </w:pPr>
            <w:r>
              <w:rPr>
                <w:rFonts w:hint="eastAsia" w:cs="宋体"/>
                <w:color w:val="000000"/>
                <w:kern w:val="0"/>
                <w:sz w:val="18"/>
                <w:szCs w:val="18"/>
                <w:lang w:bidi="ar"/>
              </w:rPr>
              <w:t>溴氰菊酯</w:t>
            </w:r>
          </w:p>
        </w:tc>
        <w:tc>
          <w:tcPr>
            <w:tcW w:w="5458" w:type="dxa"/>
            <w:noWrap w:val="0"/>
            <w:vAlign w:val="center"/>
          </w:tcPr>
          <w:p w14:paraId="3A64A849">
            <w:pPr>
              <w:widowControl/>
              <w:jc w:val="left"/>
              <w:textAlignment w:val="center"/>
              <w:rPr>
                <w:rFonts w:hint="eastAsia" w:cs="宋体"/>
                <w:color w:val="000000"/>
                <w:szCs w:val="21"/>
              </w:rPr>
            </w:pPr>
            <w:r>
              <w:rPr>
                <w:rFonts w:hint="eastAsia" w:cs="宋体"/>
                <w:color w:val="000000"/>
                <w:kern w:val="0"/>
                <w:szCs w:val="21"/>
                <w:lang w:bidi="ar"/>
              </w:rPr>
              <w:t>GB/T5009.110、GB23200.9</w:t>
            </w:r>
          </w:p>
        </w:tc>
      </w:tr>
      <w:tr w14:paraId="50E3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8A6FB9E">
            <w:pPr>
              <w:widowControl/>
              <w:jc w:val="left"/>
              <w:textAlignment w:val="center"/>
              <w:rPr>
                <w:rFonts w:hint="eastAsia" w:cs="宋体"/>
                <w:color w:val="000000"/>
                <w:szCs w:val="21"/>
              </w:rPr>
            </w:pPr>
            <w:r>
              <w:rPr>
                <w:rFonts w:hint="eastAsia" w:cs="宋体"/>
                <w:color w:val="000000"/>
                <w:kern w:val="0"/>
                <w:szCs w:val="21"/>
                <w:lang w:bidi="ar"/>
              </w:rPr>
              <w:t>380</w:t>
            </w:r>
          </w:p>
        </w:tc>
        <w:tc>
          <w:tcPr>
            <w:tcW w:w="3315" w:type="dxa"/>
            <w:noWrap w:val="0"/>
            <w:vAlign w:val="center"/>
          </w:tcPr>
          <w:p w14:paraId="2DCFD4BF">
            <w:pPr>
              <w:widowControl/>
              <w:jc w:val="left"/>
              <w:textAlignment w:val="center"/>
              <w:rPr>
                <w:rFonts w:hint="eastAsia" w:cs="宋体"/>
                <w:color w:val="000000"/>
                <w:sz w:val="18"/>
                <w:szCs w:val="18"/>
              </w:rPr>
            </w:pPr>
            <w:r>
              <w:rPr>
                <w:rFonts w:hint="eastAsia" w:cs="宋体"/>
                <w:color w:val="000000"/>
                <w:kern w:val="0"/>
                <w:sz w:val="18"/>
                <w:szCs w:val="18"/>
                <w:lang w:bidi="ar"/>
              </w:rPr>
              <w:t>溴酸钾</w:t>
            </w:r>
          </w:p>
        </w:tc>
        <w:tc>
          <w:tcPr>
            <w:tcW w:w="5458" w:type="dxa"/>
            <w:noWrap w:val="0"/>
            <w:vAlign w:val="center"/>
          </w:tcPr>
          <w:p w14:paraId="47566A97">
            <w:pPr>
              <w:widowControl/>
              <w:jc w:val="left"/>
              <w:textAlignment w:val="center"/>
              <w:rPr>
                <w:rFonts w:hint="eastAsia" w:cs="宋体"/>
                <w:color w:val="000000"/>
                <w:szCs w:val="21"/>
              </w:rPr>
            </w:pPr>
            <w:r>
              <w:rPr>
                <w:rFonts w:hint="eastAsia" w:cs="宋体"/>
                <w:color w:val="000000"/>
                <w:kern w:val="0"/>
                <w:szCs w:val="21"/>
                <w:lang w:bidi="ar"/>
              </w:rPr>
              <w:t>GB/T20188</w:t>
            </w:r>
          </w:p>
        </w:tc>
      </w:tr>
      <w:tr w14:paraId="3A6C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2ABE5C2">
            <w:pPr>
              <w:widowControl/>
              <w:jc w:val="left"/>
              <w:textAlignment w:val="center"/>
              <w:rPr>
                <w:rFonts w:hint="eastAsia" w:cs="宋体"/>
                <w:color w:val="000000"/>
                <w:szCs w:val="21"/>
              </w:rPr>
            </w:pPr>
            <w:r>
              <w:rPr>
                <w:rFonts w:hint="eastAsia" w:cs="宋体"/>
                <w:color w:val="000000"/>
                <w:kern w:val="0"/>
                <w:szCs w:val="21"/>
                <w:lang w:bidi="ar"/>
              </w:rPr>
              <w:t>381</w:t>
            </w:r>
          </w:p>
        </w:tc>
        <w:tc>
          <w:tcPr>
            <w:tcW w:w="3315" w:type="dxa"/>
            <w:noWrap w:val="0"/>
            <w:vAlign w:val="center"/>
          </w:tcPr>
          <w:p w14:paraId="2947408E">
            <w:pPr>
              <w:widowControl/>
              <w:jc w:val="left"/>
              <w:textAlignment w:val="center"/>
              <w:rPr>
                <w:rFonts w:hint="eastAsia" w:cs="宋体"/>
                <w:color w:val="000000"/>
                <w:sz w:val="18"/>
                <w:szCs w:val="18"/>
              </w:rPr>
            </w:pPr>
            <w:r>
              <w:rPr>
                <w:rFonts w:hint="eastAsia" w:cs="宋体"/>
                <w:color w:val="000000"/>
                <w:kern w:val="0"/>
                <w:sz w:val="18"/>
                <w:szCs w:val="18"/>
                <w:lang w:bidi="ar"/>
              </w:rPr>
              <w:t>溴酸盐</w:t>
            </w:r>
          </w:p>
        </w:tc>
        <w:tc>
          <w:tcPr>
            <w:tcW w:w="5458" w:type="dxa"/>
            <w:noWrap w:val="0"/>
            <w:vAlign w:val="center"/>
          </w:tcPr>
          <w:p w14:paraId="5B9F6154">
            <w:pPr>
              <w:widowControl/>
              <w:jc w:val="left"/>
              <w:textAlignment w:val="center"/>
              <w:rPr>
                <w:rFonts w:hint="eastAsia" w:cs="宋体"/>
                <w:color w:val="000000"/>
                <w:szCs w:val="21"/>
              </w:rPr>
            </w:pPr>
            <w:r>
              <w:rPr>
                <w:rFonts w:hint="eastAsia" w:cs="宋体"/>
                <w:color w:val="000000"/>
                <w:kern w:val="0"/>
                <w:szCs w:val="21"/>
                <w:lang w:bidi="ar"/>
              </w:rPr>
              <w:t>GB8538</w:t>
            </w:r>
          </w:p>
        </w:tc>
      </w:tr>
      <w:tr w14:paraId="2779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3A6AD53">
            <w:pPr>
              <w:widowControl/>
              <w:jc w:val="left"/>
              <w:textAlignment w:val="center"/>
              <w:rPr>
                <w:rFonts w:hint="eastAsia" w:cs="宋体"/>
                <w:color w:val="000000"/>
                <w:szCs w:val="21"/>
              </w:rPr>
            </w:pPr>
            <w:r>
              <w:rPr>
                <w:rFonts w:hint="eastAsia" w:cs="宋体"/>
                <w:color w:val="000000"/>
                <w:kern w:val="0"/>
                <w:szCs w:val="21"/>
                <w:lang w:bidi="ar"/>
              </w:rPr>
              <w:t>382</w:t>
            </w:r>
          </w:p>
        </w:tc>
        <w:tc>
          <w:tcPr>
            <w:tcW w:w="3315" w:type="dxa"/>
            <w:noWrap w:val="0"/>
            <w:vAlign w:val="center"/>
          </w:tcPr>
          <w:p w14:paraId="37E72679">
            <w:pPr>
              <w:widowControl/>
              <w:jc w:val="left"/>
              <w:textAlignment w:val="center"/>
              <w:rPr>
                <w:rFonts w:hint="eastAsia" w:cs="宋体"/>
                <w:color w:val="000000"/>
                <w:sz w:val="18"/>
                <w:szCs w:val="18"/>
              </w:rPr>
            </w:pPr>
            <w:r>
              <w:rPr>
                <w:rFonts w:hint="eastAsia" w:cs="宋体"/>
                <w:color w:val="000000"/>
                <w:kern w:val="0"/>
                <w:sz w:val="18"/>
                <w:szCs w:val="18"/>
                <w:lang w:bidi="ar"/>
              </w:rPr>
              <w:t>亚胺硫磷</w:t>
            </w:r>
          </w:p>
        </w:tc>
        <w:tc>
          <w:tcPr>
            <w:tcW w:w="5458" w:type="dxa"/>
            <w:noWrap w:val="0"/>
            <w:vAlign w:val="center"/>
          </w:tcPr>
          <w:p w14:paraId="137DE27F">
            <w:pPr>
              <w:widowControl/>
              <w:jc w:val="left"/>
              <w:textAlignment w:val="center"/>
              <w:rPr>
                <w:rFonts w:hint="eastAsia" w:cs="宋体"/>
                <w:color w:val="000000"/>
                <w:szCs w:val="21"/>
              </w:rPr>
            </w:pPr>
            <w:r>
              <w:rPr>
                <w:rFonts w:hint="eastAsia" w:cs="宋体"/>
                <w:color w:val="000000"/>
                <w:kern w:val="0"/>
                <w:szCs w:val="21"/>
                <w:lang w:bidi="ar"/>
              </w:rPr>
              <w:t>参照GB23200.8、GB/T20770</w:t>
            </w:r>
          </w:p>
        </w:tc>
      </w:tr>
      <w:tr w14:paraId="7D6C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06D7F87">
            <w:pPr>
              <w:widowControl/>
              <w:jc w:val="left"/>
              <w:textAlignment w:val="center"/>
              <w:rPr>
                <w:rFonts w:hint="eastAsia" w:cs="宋体"/>
                <w:color w:val="000000"/>
                <w:szCs w:val="21"/>
              </w:rPr>
            </w:pPr>
            <w:r>
              <w:rPr>
                <w:rFonts w:hint="eastAsia" w:cs="宋体"/>
                <w:color w:val="000000"/>
                <w:kern w:val="0"/>
                <w:szCs w:val="21"/>
                <w:lang w:bidi="ar"/>
              </w:rPr>
              <w:t>383</w:t>
            </w:r>
          </w:p>
        </w:tc>
        <w:tc>
          <w:tcPr>
            <w:tcW w:w="3315" w:type="dxa"/>
            <w:noWrap w:val="0"/>
            <w:vAlign w:val="center"/>
          </w:tcPr>
          <w:p w14:paraId="0F63998A">
            <w:pPr>
              <w:widowControl/>
              <w:jc w:val="left"/>
              <w:textAlignment w:val="center"/>
              <w:rPr>
                <w:rFonts w:hint="eastAsia" w:cs="宋体"/>
                <w:color w:val="000000"/>
                <w:sz w:val="18"/>
                <w:szCs w:val="18"/>
              </w:rPr>
            </w:pPr>
            <w:r>
              <w:rPr>
                <w:rFonts w:hint="eastAsia" w:cs="宋体"/>
                <w:color w:val="000000"/>
                <w:kern w:val="0"/>
                <w:sz w:val="18"/>
                <w:szCs w:val="18"/>
                <w:lang w:bidi="ar"/>
              </w:rPr>
              <w:t>亚硫酸盐（以SO2计）</w:t>
            </w:r>
          </w:p>
        </w:tc>
        <w:tc>
          <w:tcPr>
            <w:tcW w:w="5458" w:type="dxa"/>
            <w:noWrap w:val="0"/>
            <w:vAlign w:val="center"/>
          </w:tcPr>
          <w:p w14:paraId="2ED89694">
            <w:pPr>
              <w:widowControl/>
              <w:jc w:val="left"/>
              <w:textAlignment w:val="center"/>
              <w:rPr>
                <w:rFonts w:hint="eastAsia" w:cs="宋体"/>
                <w:color w:val="000000"/>
                <w:szCs w:val="21"/>
              </w:rPr>
            </w:pPr>
            <w:r>
              <w:rPr>
                <w:rFonts w:hint="eastAsia" w:cs="宋体"/>
                <w:color w:val="000000"/>
                <w:kern w:val="0"/>
                <w:szCs w:val="21"/>
                <w:lang w:bidi="ar"/>
              </w:rPr>
              <w:t>GB5009.34</w:t>
            </w:r>
          </w:p>
        </w:tc>
      </w:tr>
      <w:tr w14:paraId="0D77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9E39784">
            <w:pPr>
              <w:widowControl/>
              <w:jc w:val="left"/>
              <w:textAlignment w:val="center"/>
              <w:rPr>
                <w:rFonts w:hint="eastAsia" w:cs="宋体"/>
                <w:color w:val="000000"/>
                <w:szCs w:val="21"/>
              </w:rPr>
            </w:pPr>
            <w:r>
              <w:rPr>
                <w:rFonts w:hint="eastAsia" w:cs="宋体"/>
                <w:color w:val="000000"/>
                <w:kern w:val="0"/>
                <w:szCs w:val="21"/>
                <w:lang w:bidi="ar"/>
              </w:rPr>
              <w:t>384</w:t>
            </w:r>
          </w:p>
        </w:tc>
        <w:tc>
          <w:tcPr>
            <w:tcW w:w="3315" w:type="dxa"/>
            <w:noWrap w:val="0"/>
            <w:vAlign w:val="center"/>
          </w:tcPr>
          <w:p w14:paraId="7CE662E7">
            <w:pPr>
              <w:widowControl/>
              <w:jc w:val="left"/>
              <w:textAlignment w:val="center"/>
              <w:rPr>
                <w:rFonts w:hint="eastAsia" w:cs="宋体"/>
                <w:color w:val="000000"/>
                <w:sz w:val="18"/>
                <w:szCs w:val="18"/>
              </w:rPr>
            </w:pPr>
            <w:r>
              <w:rPr>
                <w:rFonts w:hint="eastAsia" w:cs="宋体"/>
                <w:color w:val="000000"/>
                <w:kern w:val="0"/>
                <w:sz w:val="18"/>
                <w:szCs w:val="18"/>
                <w:lang w:bidi="ar"/>
              </w:rPr>
              <w:t>亚麻酸</w:t>
            </w:r>
          </w:p>
        </w:tc>
        <w:tc>
          <w:tcPr>
            <w:tcW w:w="5458" w:type="dxa"/>
            <w:noWrap w:val="0"/>
            <w:vAlign w:val="center"/>
          </w:tcPr>
          <w:p w14:paraId="25AE02D0">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7EE7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B5DD3C4">
            <w:pPr>
              <w:widowControl/>
              <w:jc w:val="left"/>
              <w:textAlignment w:val="center"/>
              <w:rPr>
                <w:rFonts w:hint="eastAsia" w:cs="宋体"/>
                <w:color w:val="000000"/>
                <w:szCs w:val="21"/>
              </w:rPr>
            </w:pPr>
            <w:r>
              <w:rPr>
                <w:rFonts w:hint="eastAsia" w:cs="宋体"/>
                <w:color w:val="000000"/>
                <w:kern w:val="0"/>
                <w:szCs w:val="21"/>
                <w:lang w:bidi="ar"/>
              </w:rPr>
              <w:t>385</w:t>
            </w:r>
          </w:p>
        </w:tc>
        <w:tc>
          <w:tcPr>
            <w:tcW w:w="3315" w:type="dxa"/>
            <w:noWrap w:val="0"/>
            <w:vAlign w:val="center"/>
          </w:tcPr>
          <w:p w14:paraId="01199720">
            <w:pPr>
              <w:widowControl/>
              <w:jc w:val="left"/>
              <w:textAlignment w:val="center"/>
              <w:rPr>
                <w:rFonts w:hint="eastAsia" w:cs="宋体"/>
                <w:color w:val="000000"/>
                <w:sz w:val="18"/>
                <w:szCs w:val="18"/>
              </w:rPr>
            </w:pPr>
            <w:r>
              <w:rPr>
                <w:rFonts w:hint="eastAsia" w:cs="宋体"/>
                <w:color w:val="000000"/>
                <w:kern w:val="0"/>
                <w:sz w:val="18"/>
                <w:szCs w:val="18"/>
                <w:lang w:bidi="ar"/>
              </w:rPr>
              <w:t>亚硝酸盐</w:t>
            </w:r>
          </w:p>
        </w:tc>
        <w:tc>
          <w:tcPr>
            <w:tcW w:w="5458" w:type="dxa"/>
            <w:noWrap w:val="0"/>
            <w:vAlign w:val="center"/>
          </w:tcPr>
          <w:p w14:paraId="50498BF5">
            <w:pPr>
              <w:widowControl/>
              <w:jc w:val="left"/>
              <w:textAlignment w:val="center"/>
              <w:rPr>
                <w:rFonts w:hint="eastAsia" w:cs="宋体"/>
                <w:color w:val="000000"/>
                <w:szCs w:val="21"/>
              </w:rPr>
            </w:pPr>
            <w:r>
              <w:rPr>
                <w:rFonts w:hint="eastAsia" w:cs="宋体"/>
                <w:color w:val="000000"/>
                <w:kern w:val="0"/>
                <w:szCs w:val="21"/>
                <w:lang w:bidi="ar"/>
              </w:rPr>
              <w:t>GB5009.33</w:t>
            </w:r>
          </w:p>
        </w:tc>
      </w:tr>
      <w:tr w14:paraId="1088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5AD8332">
            <w:pPr>
              <w:widowControl/>
              <w:jc w:val="left"/>
              <w:textAlignment w:val="center"/>
              <w:rPr>
                <w:rFonts w:hint="eastAsia" w:cs="宋体"/>
                <w:color w:val="000000"/>
                <w:szCs w:val="21"/>
              </w:rPr>
            </w:pPr>
            <w:r>
              <w:rPr>
                <w:rFonts w:hint="eastAsia" w:cs="宋体"/>
                <w:color w:val="000000"/>
                <w:kern w:val="0"/>
                <w:szCs w:val="21"/>
                <w:lang w:bidi="ar"/>
              </w:rPr>
              <w:t>386</w:t>
            </w:r>
          </w:p>
        </w:tc>
        <w:tc>
          <w:tcPr>
            <w:tcW w:w="3315" w:type="dxa"/>
            <w:noWrap w:val="0"/>
            <w:vAlign w:val="center"/>
          </w:tcPr>
          <w:p w14:paraId="666E3629">
            <w:pPr>
              <w:widowControl/>
              <w:jc w:val="left"/>
              <w:textAlignment w:val="center"/>
              <w:rPr>
                <w:rFonts w:hint="eastAsia" w:cs="宋体"/>
                <w:color w:val="000000"/>
                <w:sz w:val="18"/>
                <w:szCs w:val="18"/>
              </w:rPr>
            </w:pPr>
            <w:r>
              <w:rPr>
                <w:rFonts w:hint="eastAsia" w:cs="宋体"/>
                <w:color w:val="000000"/>
                <w:kern w:val="0"/>
                <w:sz w:val="18"/>
                <w:szCs w:val="18"/>
                <w:lang w:bidi="ar"/>
              </w:rPr>
              <w:t>胭脂红</w:t>
            </w:r>
          </w:p>
        </w:tc>
        <w:tc>
          <w:tcPr>
            <w:tcW w:w="5458" w:type="dxa"/>
            <w:noWrap w:val="0"/>
            <w:vAlign w:val="center"/>
          </w:tcPr>
          <w:p w14:paraId="3CFBF514">
            <w:pPr>
              <w:widowControl/>
              <w:jc w:val="left"/>
              <w:textAlignment w:val="center"/>
              <w:rPr>
                <w:rFonts w:hint="eastAsia" w:cs="宋体"/>
                <w:color w:val="000000"/>
                <w:szCs w:val="21"/>
              </w:rPr>
            </w:pPr>
            <w:r>
              <w:rPr>
                <w:rFonts w:hint="eastAsia" w:cs="宋体"/>
                <w:color w:val="000000"/>
                <w:kern w:val="0"/>
                <w:szCs w:val="21"/>
                <w:lang w:bidi="ar"/>
              </w:rPr>
              <w:t>GB5009.35</w:t>
            </w:r>
          </w:p>
        </w:tc>
      </w:tr>
      <w:tr w14:paraId="0E87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7A9C2849">
            <w:pPr>
              <w:widowControl/>
              <w:jc w:val="left"/>
              <w:textAlignment w:val="center"/>
              <w:rPr>
                <w:rFonts w:hint="eastAsia" w:cs="宋体"/>
                <w:color w:val="000000"/>
                <w:szCs w:val="21"/>
              </w:rPr>
            </w:pPr>
            <w:r>
              <w:rPr>
                <w:rFonts w:hint="eastAsia" w:cs="宋体"/>
                <w:color w:val="000000"/>
                <w:kern w:val="0"/>
                <w:szCs w:val="21"/>
                <w:lang w:bidi="ar"/>
              </w:rPr>
              <w:t>387</w:t>
            </w:r>
          </w:p>
        </w:tc>
        <w:tc>
          <w:tcPr>
            <w:tcW w:w="3315" w:type="dxa"/>
            <w:noWrap w:val="0"/>
            <w:vAlign w:val="center"/>
          </w:tcPr>
          <w:p w14:paraId="650E1865">
            <w:pPr>
              <w:widowControl/>
              <w:jc w:val="left"/>
              <w:textAlignment w:val="center"/>
              <w:rPr>
                <w:rFonts w:hint="eastAsia" w:cs="宋体"/>
                <w:color w:val="000000"/>
                <w:sz w:val="18"/>
                <w:szCs w:val="18"/>
              </w:rPr>
            </w:pPr>
            <w:r>
              <w:rPr>
                <w:rFonts w:hint="eastAsia" w:cs="宋体"/>
                <w:color w:val="000000"/>
                <w:kern w:val="0"/>
                <w:sz w:val="18"/>
                <w:szCs w:val="18"/>
                <w:lang w:bidi="ar"/>
              </w:rPr>
              <w:t>盐酸二氧丙嗪</w:t>
            </w:r>
          </w:p>
        </w:tc>
        <w:tc>
          <w:tcPr>
            <w:tcW w:w="5458" w:type="dxa"/>
            <w:noWrap w:val="0"/>
            <w:vAlign w:val="center"/>
          </w:tcPr>
          <w:p w14:paraId="25A7C66A">
            <w:pPr>
              <w:widowControl/>
              <w:jc w:val="left"/>
              <w:textAlignment w:val="center"/>
              <w:rPr>
                <w:rFonts w:hint="eastAsia" w:cs="宋体"/>
                <w:color w:val="000000"/>
                <w:szCs w:val="21"/>
              </w:rPr>
            </w:pPr>
            <w:r>
              <w:rPr>
                <w:rFonts w:hint="eastAsia" w:cs="宋体"/>
                <w:color w:val="000000"/>
                <w:kern w:val="0"/>
                <w:szCs w:val="21"/>
                <w:lang w:bidi="ar"/>
              </w:rPr>
              <w:t>《关于印发保健食品中非法添加沙丁胺醇检验方法等8项检验方法的通知》</w:t>
            </w:r>
          </w:p>
        </w:tc>
      </w:tr>
      <w:tr w14:paraId="1717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762EDC4">
            <w:pPr>
              <w:widowControl/>
              <w:jc w:val="left"/>
              <w:textAlignment w:val="center"/>
              <w:rPr>
                <w:rFonts w:hint="eastAsia" w:cs="宋体"/>
                <w:color w:val="000000"/>
                <w:szCs w:val="21"/>
              </w:rPr>
            </w:pPr>
            <w:r>
              <w:rPr>
                <w:rFonts w:hint="eastAsia" w:cs="宋体"/>
                <w:color w:val="000000"/>
                <w:kern w:val="0"/>
                <w:szCs w:val="21"/>
                <w:lang w:bidi="ar"/>
              </w:rPr>
              <w:t>388</w:t>
            </w:r>
          </w:p>
        </w:tc>
        <w:tc>
          <w:tcPr>
            <w:tcW w:w="3315" w:type="dxa"/>
            <w:noWrap w:val="0"/>
            <w:vAlign w:val="center"/>
          </w:tcPr>
          <w:p w14:paraId="57659955">
            <w:pPr>
              <w:widowControl/>
              <w:jc w:val="left"/>
              <w:textAlignment w:val="center"/>
              <w:rPr>
                <w:rFonts w:hint="eastAsia" w:cs="宋体"/>
                <w:color w:val="000000"/>
                <w:sz w:val="18"/>
                <w:szCs w:val="18"/>
              </w:rPr>
            </w:pPr>
            <w:r>
              <w:rPr>
                <w:rFonts w:hint="eastAsia" w:cs="宋体"/>
                <w:color w:val="000000"/>
                <w:kern w:val="0"/>
                <w:sz w:val="18"/>
                <w:szCs w:val="18"/>
                <w:lang w:bidi="ar"/>
              </w:rPr>
              <w:t>羊源性成分</w:t>
            </w:r>
          </w:p>
        </w:tc>
        <w:tc>
          <w:tcPr>
            <w:tcW w:w="5458" w:type="dxa"/>
            <w:noWrap w:val="0"/>
            <w:vAlign w:val="center"/>
          </w:tcPr>
          <w:p w14:paraId="49DE5BA3">
            <w:pPr>
              <w:widowControl/>
              <w:jc w:val="left"/>
              <w:textAlignment w:val="center"/>
              <w:rPr>
                <w:rFonts w:hint="eastAsia" w:cs="宋体"/>
                <w:color w:val="000000"/>
                <w:szCs w:val="21"/>
              </w:rPr>
            </w:pPr>
            <w:r>
              <w:rPr>
                <w:rFonts w:hint="eastAsia" w:cs="宋体"/>
                <w:color w:val="000000"/>
                <w:kern w:val="0"/>
                <w:szCs w:val="21"/>
                <w:lang w:bidi="ar"/>
              </w:rPr>
              <w:t>SN/T2051</w:t>
            </w:r>
          </w:p>
        </w:tc>
      </w:tr>
      <w:tr w14:paraId="3511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606330C">
            <w:pPr>
              <w:widowControl/>
              <w:jc w:val="left"/>
              <w:textAlignment w:val="center"/>
              <w:rPr>
                <w:rFonts w:hint="eastAsia" w:cs="宋体"/>
                <w:color w:val="000000"/>
                <w:szCs w:val="21"/>
              </w:rPr>
            </w:pPr>
            <w:r>
              <w:rPr>
                <w:rFonts w:hint="eastAsia" w:cs="宋体"/>
                <w:color w:val="000000"/>
                <w:kern w:val="0"/>
                <w:szCs w:val="21"/>
                <w:lang w:bidi="ar"/>
              </w:rPr>
              <w:t>389</w:t>
            </w:r>
          </w:p>
        </w:tc>
        <w:tc>
          <w:tcPr>
            <w:tcW w:w="3315" w:type="dxa"/>
            <w:noWrap w:val="0"/>
            <w:vAlign w:val="center"/>
          </w:tcPr>
          <w:p w14:paraId="5DC2DDBF">
            <w:pPr>
              <w:widowControl/>
              <w:jc w:val="left"/>
              <w:textAlignment w:val="center"/>
              <w:rPr>
                <w:rFonts w:hint="eastAsia" w:cs="宋体"/>
                <w:color w:val="000000"/>
                <w:sz w:val="18"/>
                <w:szCs w:val="18"/>
              </w:rPr>
            </w:pPr>
            <w:r>
              <w:rPr>
                <w:rFonts w:hint="eastAsia" w:cs="宋体"/>
                <w:color w:val="000000"/>
                <w:kern w:val="0"/>
                <w:sz w:val="18"/>
                <w:szCs w:val="18"/>
                <w:lang w:bidi="ar"/>
              </w:rPr>
              <w:t>氧氟沙星</w:t>
            </w:r>
          </w:p>
        </w:tc>
        <w:tc>
          <w:tcPr>
            <w:tcW w:w="5458" w:type="dxa"/>
            <w:noWrap w:val="0"/>
            <w:vAlign w:val="center"/>
          </w:tcPr>
          <w:p w14:paraId="50B8C66C">
            <w:pPr>
              <w:widowControl/>
              <w:jc w:val="left"/>
              <w:textAlignment w:val="center"/>
              <w:rPr>
                <w:rFonts w:hint="eastAsia" w:cs="宋体"/>
                <w:color w:val="000000"/>
                <w:szCs w:val="21"/>
              </w:rPr>
            </w:pPr>
            <w:r>
              <w:rPr>
                <w:rFonts w:hint="eastAsia" w:cs="宋体"/>
                <w:color w:val="000000"/>
                <w:kern w:val="0"/>
                <w:szCs w:val="21"/>
                <w:lang w:bidi="ar"/>
              </w:rPr>
              <w:t>GB/T21312、GB/T20366、农业部1077号公告-1-2008</w:t>
            </w:r>
          </w:p>
        </w:tc>
      </w:tr>
      <w:tr w14:paraId="5FC6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1F8789F">
            <w:pPr>
              <w:widowControl/>
              <w:jc w:val="left"/>
              <w:textAlignment w:val="center"/>
              <w:rPr>
                <w:rFonts w:hint="eastAsia" w:cs="宋体"/>
                <w:color w:val="000000"/>
                <w:szCs w:val="21"/>
              </w:rPr>
            </w:pPr>
            <w:r>
              <w:rPr>
                <w:rFonts w:hint="eastAsia" w:cs="宋体"/>
                <w:color w:val="000000"/>
                <w:kern w:val="0"/>
                <w:szCs w:val="21"/>
                <w:lang w:bidi="ar"/>
              </w:rPr>
              <w:t>390</w:t>
            </w:r>
          </w:p>
        </w:tc>
        <w:tc>
          <w:tcPr>
            <w:tcW w:w="3315" w:type="dxa"/>
            <w:noWrap w:val="0"/>
            <w:vAlign w:val="center"/>
          </w:tcPr>
          <w:p w14:paraId="5153808A">
            <w:pPr>
              <w:widowControl/>
              <w:jc w:val="left"/>
              <w:textAlignment w:val="center"/>
              <w:rPr>
                <w:rFonts w:hint="eastAsia" w:cs="宋体"/>
                <w:color w:val="000000"/>
                <w:sz w:val="18"/>
                <w:szCs w:val="18"/>
              </w:rPr>
            </w:pPr>
            <w:r>
              <w:rPr>
                <w:rFonts w:hint="eastAsia" w:cs="宋体"/>
                <w:color w:val="000000"/>
                <w:kern w:val="0"/>
                <w:sz w:val="18"/>
                <w:szCs w:val="18"/>
                <w:lang w:bidi="ar"/>
              </w:rPr>
              <w:t>氧乐果</w:t>
            </w:r>
          </w:p>
        </w:tc>
        <w:tc>
          <w:tcPr>
            <w:tcW w:w="5458" w:type="dxa"/>
            <w:noWrap w:val="0"/>
            <w:vAlign w:val="center"/>
          </w:tcPr>
          <w:p w14:paraId="0403DA48">
            <w:pPr>
              <w:widowControl/>
              <w:jc w:val="left"/>
              <w:textAlignment w:val="center"/>
              <w:rPr>
                <w:rFonts w:hint="eastAsia" w:cs="宋体"/>
                <w:color w:val="000000"/>
                <w:szCs w:val="21"/>
              </w:rPr>
            </w:pPr>
            <w:r>
              <w:rPr>
                <w:rFonts w:hint="eastAsia" w:cs="宋体"/>
                <w:color w:val="000000"/>
                <w:kern w:val="0"/>
                <w:szCs w:val="21"/>
                <w:lang w:bidi="ar"/>
              </w:rPr>
              <w:t>NY/T1379、NY/T761</w:t>
            </w:r>
          </w:p>
        </w:tc>
      </w:tr>
      <w:tr w14:paraId="1D74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C92F2A0">
            <w:pPr>
              <w:widowControl/>
              <w:jc w:val="left"/>
              <w:textAlignment w:val="center"/>
              <w:rPr>
                <w:rFonts w:hint="eastAsia" w:cs="宋体"/>
                <w:color w:val="000000"/>
                <w:szCs w:val="21"/>
              </w:rPr>
            </w:pPr>
            <w:r>
              <w:rPr>
                <w:rFonts w:hint="eastAsia" w:cs="宋体"/>
                <w:color w:val="000000"/>
                <w:kern w:val="0"/>
                <w:szCs w:val="21"/>
                <w:lang w:bidi="ar"/>
              </w:rPr>
              <w:t>391</w:t>
            </w:r>
          </w:p>
        </w:tc>
        <w:tc>
          <w:tcPr>
            <w:tcW w:w="3315" w:type="dxa"/>
            <w:noWrap w:val="0"/>
            <w:vAlign w:val="center"/>
          </w:tcPr>
          <w:p w14:paraId="3F95F146">
            <w:pPr>
              <w:widowControl/>
              <w:jc w:val="left"/>
              <w:textAlignment w:val="center"/>
              <w:rPr>
                <w:rFonts w:hint="eastAsia" w:cs="宋体"/>
                <w:color w:val="000000"/>
                <w:sz w:val="18"/>
                <w:szCs w:val="18"/>
              </w:rPr>
            </w:pPr>
            <w:r>
              <w:rPr>
                <w:rFonts w:hint="eastAsia" w:cs="宋体"/>
                <w:color w:val="000000"/>
                <w:kern w:val="0"/>
                <w:sz w:val="18"/>
                <w:szCs w:val="18"/>
                <w:lang w:bidi="ar"/>
              </w:rPr>
              <w:t>依维菌素</w:t>
            </w:r>
          </w:p>
        </w:tc>
        <w:tc>
          <w:tcPr>
            <w:tcW w:w="5458" w:type="dxa"/>
            <w:noWrap w:val="0"/>
            <w:vAlign w:val="center"/>
          </w:tcPr>
          <w:p w14:paraId="4078F258">
            <w:pPr>
              <w:widowControl/>
              <w:jc w:val="left"/>
              <w:textAlignment w:val="center"/>
              <w:rPr>
                <w:rFonts w:hint="eastAsia" w:cs="宋体"/>
                <w:color w:val="000000"/>
                <w:szCs w:val="21"/>
              </w:rPr>
            </w:pPr>
            <w:r>
              <w:rPr>
                <w:rFonts w:hint="eastAsia" w:cs="宋体"/>
                <w:color w:val="000000"/>
                <w:kern w:val="0"/>
                <w:szCs w:val="21"/>
                <w:lang w:bidi="ar"/>
              </w:rPr>
              <w:t>参照GB/T22968</w:t>
            </w:r>
          </w:p>
        </w:tc>
      </w:tr>
      <w:tr w14:paraId="06CE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26EBC92">
            <w:pPr>
              <w:widowControl/>
              <w:jc w:val="left"/>
              <w:textAlignment w:val="center"/>
              <w:rPr>
                <w:rFonts w:hint="eastAsia" w:cs="宋体"/>
                <w:color w:val="000000"/>
                <w:szCs w:val="21"/>
              </w:rPr>
            </w:pPr>
            <w:r>
              <w:rPr>
                <w:rFonts w:hint="eastAsia" w:cs="宋体"/>
                <w:color w:val="000000"/>
                <w:kern w:val="0"/>
                <w:szCs w:val="21"/>
                <w:lang w:bidi="ar"/>
              </w:rPr>
              <w:t>392</w:t>
            </w:r>
          </w:p>
        </w:tc>
        <w:tc>
          <w:tcPr>
            <w:tcW w:w="3315" w:type="dxa"/>
            <w:noWrap w:val="0"/>
            <w:vAlign w:val="center"/>
          </w:tcPr>
          <w:p w14:paraId="01BED0DD">
            <w:pPr>
              <w:widowControl/>
              <w:jc w:val="left"/>
              <w:textAlignment w:val="center"/>
              <w:rPr>
                <w:rFonts w:hint="eastAsia" w:cs="宋体"/>
                <w:color w:val="000000"/>
                <w:sz w:val="18"/>
                <w:szCs w:val="18"/>
              </w:rPr>
            </w:pPr>
            <w:r>
              <w:rPr>
                <w:rFonts w:hint="eastAsia" w:cs="宋体"/>
                <w:color w:val="000000"/>
                <w:kern w:val="0"/>
                <w:sz w:val="18"/>
                <w:szCs w:val="18"/>
                <w:lang w:bidi="ar"/>
              </w:rPr>
              <w:t>乙二胺四乙酸二钠</w:t>
            </w:r>
          </w:p>
        </w:tc>
        <w:tc>
          <w:tcPr>
            <w:tcW w:w="5458" w:type="dxa"/>
            <w:noWrap w:val="0"/>
            <w:vAlign w:val="center"/>
          </w:tcPr>
          <w:p w14:paraId="65E52BB7">
            <w:pPr>
              <w:widowControl/>
              <w:jc w:val="left"/>
              <w:textAlignment w:val="center"/>
              <w:rPr>
                <w:rFonts w:hint="eastAsia" w:cs="宋体"/>
                <w:color w:val="000000"/>
                <w:szCs w:val="21"/>
              </w:rPr>
            </w:pPr>
            <w:r>
              <w:rPr>
                <w:rFonts w:hint="eastAsia" w:cs="宋体"/>
                <w:color w:val="000000"/>
                <w:kern w:val="0"/>
                <w:szCs w:val="21"/>
                <w:lang w:bidi="ar"/>
              </w:rPr>
              <w:t>SN/T3855</w:t>
            </w:r>
          </w:p>
        </w:tc>
      </w:tr>
      <w:tr w14:paraId="3D4E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7B0BB99">
            <w:pPr>
              <w:widowControl/>
              <w:jc w:val="left"/>
              <w:textAlignment w:val="center"/>
              <w:rPr>
                <w:rFonts w:hint="eastAsia" w:cs="宋体"/>
                <w:color w:val="000000"/>
                <w:szCs w:val="21"/>
              </w:rPr>
            </w:pPr>
            <w:r>
              <w:rPr>
                <w:rFonts w:hint="eastAsia" w:cs="宋体"/>
                <w:color w:val="000000"/>
                <w:kern w:val="0"/>
                <w:szCs w:val="21"/>
                <w:lang w:bidi="ar"/>
              </w:rPr>
              <w:t>393</w:t>
            </w:r>
          </w:p>
        </w:tc>
        <w:tc>
          <w:tcPr>
            <w:tcW w:w="3315" w:type="dxa"/>
            <w:noWrap w:val="0"/>
            <w:vAlign w:val="center"/>
          </w:tcPr>
          <w:p w14:paraId="6B8B7B4D">
            <w:pPr>
              <w:widowControl/>
              <w:jc w:val="left"/>
              <w:textAlignment w:val="center"/>
              <w:rPr>
                <w:rFonts w:hint="eastAsia" w:cs="宋体"/>
                <w:color w:val="000000"/>
                <w:sz w:val="18"/>
                <w:szCs w:val="18"/>
              </w:rPr>
            </w:pPr>
            <w:r>
              <w:rPr>
                <w:rFonts w:hint="eastAsia" w:cs="宋体"/>
                <w:color w:val="000000"/>
                <w:kern w:val="0"/>
                <w:sz w:val="18"/>
                <w:szCs w:val="18"/>
                <w:lang w:bidi="ar"/>
              </w:rPr>
              <w:t>乙霉威</w:t>
            </w:r>
          </w:p>
        </w:tc>
        <w:tc>
          <w:tcPr>
            <w:tcW w:w="5458" w:type="dxa"/>
            <w:noWrap w:val="0"/>
            <w:vAlign w:val="center"/>
          </w:tcPr>
          <w:p w14:paraId="12C8F034">
            <w:pPr>
              <w:widowControl/>
              <w:jc w:val="left"/>
              <w:textAlignment w:val="center"/>
              <w:rPr>
                <w:rFonts w:hint="eastAsia" w:cs="宋体"/>
                <w:color w:val="000000"/>
                <w:szCs w:val="21"/>
              </w:rPr>
            </w:pPr>
            <w:r>
              <w:rPr>
                <w:rFonts w:hint="eastAsia" w:cs="宋体"/>
                <w:color w:val="000000"/>
                <w:kern w:val="0"/>
                <w:szCs w:val="21"/>
                <w:lang w:bidi="ar"/>
              </w:rPr>
              <w:t>GB/T20769</w:t>
            </w:r>
          </w:p>
        </w:tc>
      </w:tr>
      <w:tr w14:paraId="013F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3B4AA90">
            <w:pPr>
              <w:widowControl/>
              <w:jc w:val="left"/>
              <w:textAlignment w:val="center"/>
              <w:rPr>
                <w:rFonts w:hint="eastAsia" w:cs="宋体"/>
                <w:color w:val="000000"/>
                <w:szCs w:val="21"/>
              </w:rPr>
            </w:pPr>
            <w:r>
              <w:rPr>
                <w:rFonts w:hint="eastAsia" w:cs="宋体"/>
                <w:color w:val="000000"/>
                <w:kern w:val="0"/>
                <w:szCs w:val="21"/>
                <w:lang w:bidi="ar"/>
              </w:rPr>
              <w:t>394</w:t>
            </w:r>
          </w:p>
        </w:tc>
        <w:tc>
          <w:tcPr>
            <w:tcW w:w="3315" w:type="dxa"/>
            <w:noWrap w:val="0"/>
            <w:vAlign w:val="center"/>
          </w:tcPr>
          <w:p w14:paraId="3789D4B3">
            <w:pPr>
              <w:widowControl/>
              <w:jc w:val="left"/>
              <w:textAlignment w:val="center"/>
              <w:rPr>
                <w:rFonts w:hint="eastAsia" w:cs="宋体"/>
                <w:color w:val="000000"/>
                <w:sz w:val="18"/>
                <w:szCs w:val="18"/>
              </w:rPr>
            </w:pPr>
            <w:r>
              <w:rPr>
                <w:rFonts w:hint="eastAsia" w:cs="宋体"/>
                <w:color w:val="000000"/>
                <w:kern w:val="0"/>
                <w:sz w:val="18"/>
                <w:szCs w:val="18"/>
                <w:lang w:bidi="ar"/>
              </w:rPr>
              <w:t>乙酸乙酯</w:t>
            </w:r>
          </w:p>
        </w:tc>
        <w:tc>
          <w:tcPr>
            <w:tcW w:w="5458" w:type="dxa"/>
            <w:noWrap w:val="0"/>
            <w:vAlign w:val="center"/>
          </w:tcPr>
          <w:p w14:paraId="787E45A7">
            <w:pPr>
              <w:widowControl/>
              <w:jc w:val="left"/>
              <w:textAlignment w:val="center"/>
              <w:rPr>
                <w:rFonts w:hint="eastAsia" w:cs="宋体"/>
                <w:color w:val="000000"/>
                <w:szCs w:val="21"/>
              </w:rPr>
            </w:pPr>
            <w:r>
              <w:rPr>
                <w:rFonts w:hint="eastAsia" w:cs="宋体"/>
                <w:color w:val="000000"/>
                <w:kern w:val="0"/>
                <w:szCs w:val="21"/>
                <w:lang w:bidi="ar"/>
              </w:rPr>
              <w:t>GB/T10345</w:t>
            </w:r>
          </w:p>
        </w:tc>
      </w:tr>
      <w:tr w14:paraId="412A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11D2AD2">
            <w:pPr>
              <w:widowControl/>
              <w:jc w:val="left"/>
              <w:textAlignment w:val="center"/>
              <w:rPr>
                <w:rFonts w:hint="eastAsia" w:cs="宋体"/>
                <w:color w:val="000000"/>
                <w:szCs w:val="21"/>
              </w:rPr>
            </w:pPr>
            <w:r>
              <w:rPr>
                <w:rFonts w:hint="eastAsia" w:cs="宋体"/>
                <w:color w:val="000000"/>
                <w:kern w:val="0"/>
                <w:szCs w:val="21"/>
                <w:lang w:bidi="ar"/>
              </w:rPr>
              <w:t>395</w:t>
            </w:r>
          </w:p>
        </w:tc>
        <w:tc>
          <w:tcPr>
            <w:tcW w:w="3315" w:type="dxa"/>
            <w:noWrap w:val="0"/>
            <w:vAlign w:val="center"/>
          </w:tcPr>
          <w:p w14:paraId="34FD80A0">
            <w:pPr>
              <w:widowControl/>
              <w:jc w:val="left"/>
              <w:textAlignment w:val="center"/>
              <w:rPr>
                <w:rFonts w:hint="eastAsia" w:cs="宋体"/>
                <w:color w:val="000000"/>
                <w:sz w:val="18"/>
                <w:szCs w:val="18"/>
              </w:rPr>
            </w:pPr>
            <w:r>
              <w:rPr>
                <w:rFonts w:hint="eastAsia" w:cs="宋体"/>
                <w:color w:val="000000"/>
                <w:kern w:val="0"/>
                <w:sz w:val="18"/>
                <w:szCs w:val="18"/>
                <w:lang w:bidi="ar"/>
              </w:rPr>
              <w:t>乙烯菌核利</w:t>
            </w:r>
          </w:p>
        </w:tc>
        <w:tc>
          <w:tcPr>
            <w:tcW w:w="5458" w:type="dxa"/>
            <w:noWrap w:val="0"/>
            <w:vAlign w:val="center"/>
          </w:tcPr>
          <w:p w14:paraId="1DC5EBDF">
            <w:pPr>
              <w:widowControl/>
              <w:jc w:val="left"/>
              <w:textAlignment w:val="center"/>
              <w:rPr>
                <w:rFonts w:hint="eastAsia" w:cs="宋体"/>
                <w:color w:val="000000"/>
                <w:szCs w:val="21"/>
              </w:rPr>
            </w:pPr>
            <w:r>
              <w:rPr>
                <w:rFonts w:hint="eastAsia" w:cs="宋体"/>
                <w:color w:val="000000"/>
                <w:kern w:val="0"/>
                <w:szCs w:val="21"/>
                <w:lang w:bidi="ar"/>
              </w:rPr>
              <w:t>NY/T761</w:t>
            </w:r>
          </w:p>
        </w:tc>
      </w:tr>
      <w:tr w14:paraId="44F9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9726524">
            <w:pPr>
              <w:widowControl/>
              <w:jc w:val="left"/>
              <w:textAlignment w:val="center"/>
              <w:rPr>
                <w:rFonts w:hint="eastAsia" w:cs="宋体"/>
                <w:color w:val="000000"/>
                <w:szCs w:val="21"/>
              </w:rPr>
            </w:pPr>
            <w:r>
              <w:rPr>
                <w:rFonts w:hint="eastAsia" w:cs="宋体"/>
                <w:color w:val="000000"/>
                <w:kern w:val="0"/>
                <w:szCs w:val="21"/>
                <w:lang w:bidi="ar"/>
              </w:rPr>
              <w:t>396</w:t>
            </w:r>
          </w:p>
        </w:tc>
        <w:tc>
          <w:tcPr>
            <w:tcW w:w="3315" w:type="dxa"/>
            <w:noWrap w:val="0"/>
            <w:vAlign w:val="center"/>
          </w:tcPr>
          <w:p w14:paraId="5497288E">
            <w:pPr>
              <w:widowControl/>
              <w:jc w:val="left"/>
              <w:textAlignment w:val="center"/>
              <w:rPr>
                <w:rFonts w:hint="eastAsia" w:cs="宋体"/>
                <w:color w:val="000000"/>
                <w:sz w:val="18"/>
                <w:szCs w:val="18"/>
              </w:rPr>
            </w:pPr>
            <w:r>
              <w:rPr>
                <w:rFonts w:hint="eastAsia" w:cs="宋体"/>
                <w:color w:val="000000"/>
                <w:kern w:val="0"/>
                <w:sz w:val="18"/>
                <w:szCs w:val="18"/>
                <w:lang w:bidi="ar"/>
              </w:rPr>
              <w:t>乙烯利</w:t>
            </w:r>
          </w:p>
        </w:tc>
        <w:tc>
          <w:tcPr>
            <w:tcW w:w="5458" w:type="dxa"/>
            <w:noWrap w:val="0"/>
            <w:vAlign w:val="center"/>
          </w:tcPr>
          <w:p w14:paraId="152946A8">
            <w:pPr>
              <w:widowControl/>
              <w:jc w:val="left"/>
              <w:textAlignment w:val="center"/>
              <w:rPr>
                <w:rFonts w:hint="eastAsia" w:cs="宋体"/>
                <w:color w:val="000000"/>
                <w:szCs w:val="21"/>
              </w:rPr>
            </w:pPr>
            <w:r>
              <w:rPr>
                <w:rFonts w:hint="eastAsia" w:cs="宋体"/>
                <w:color w:val="000000"/>
                <w:kern w:val="0"/>
                <w:szCs w:val="21"/>
                <w:lang w:bidi="ar"/>
              </w:rPr>
              <w:t>GB23200.16</w:t>
            </w:r>
          </w:p>
        </w:tc>
      </w:tr>
      <w:tr w14:paraId="60D1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F1B39DA">
            <w:pPr>
              <w:widowControl/>
              <w:jc w:val="left"/>
              <w:textAlignment w:val="center"/>
              <w:rPr>
                <w:rFonts w:hint="eastAsia" w:cs="宋体"/>
                <w:color w:val="000000"/>
                <w:szCs w:val="21"/>
              </w:rPr>
            </w:pPr>
            <w:r>
              <w:rPr>
                <w:rFonts w:hint="eastAsia" w:cs="宋体"/>
                <w:color w:val="000000"/>
                <w:kern w:val="0"/>
                <w:szCs w:val="21"/>
                <w:lang w:bidi="ar"/>
              </w:rPr>
              <w:t>397</w:t>
            </w:r>
          </w:p>
        </w:tc>
        <w:tc>
          <w:tcPr>
            <w:tcW w:w="3315" w:type="dxa"/>
            <w:noWrap w:val="0"/>
            <w:vAlign w:val="center"/>
          </w:tcPr>
          <w:p w14:paraId="4DD7122D">
            <w:pPr>
              <w:widowControl/>
              <w:jc w:val="left"/>
              <w:textAlignment w:val="center"/>
              <w:rPr>
                <w:rFonts w:hint="eastAsia" w:cs="宋体"/>
                <w:color w:val="000000"/>
                <w:sz w:val="18"/>
                <w:szCs w:val="18"/>
              </w:rPr>
            </w:pPr>
            <w:r>
              <w:rPr>
                <w:rFonts w:hint="eastAsia" w:cs="宋体"/>
                <w:color w:val="000000"/>
                <w:kern w:val="0"/>
                <w:sz w:val="18"/>
                <w:szCs w:val="18"/>
                <w:lang w:bidi="ar"/>
              </w:rPr>
              <w:t>乙酰磺胺酸钾（安赛蜜）</w:t>
            </w:r>
          </w:p>
        </w:tc>
        <w:tc>
          <w:tcPr>
            <w:tcW w:w="5458" w:type="dxa"/>
            <w:noWrap w:val="0"/>
            <w:vAlign w:val="center"/>
          </w:tcPr>
          <w:p w14:paraId="35840ACA">
            <w:pPr>
              <w:widowControl/>
              <w:jc w:val="left"/>
              <w:textAlignment w:val="center"/>
              <w:rPr>
                <w:rFonts w:hint="eastAsia" w:cs="宋体"/>
                <w:color w:val="000000"/>
                <w:szCs w:val="21"/>
              </w:rPr>
            </w:pPr>
            <w:r>
              <w:rPr>
                <w:rFonts w:hint="eastAsia" w:cs="宋体"/>
                <w:color w:val="000000"/>
                <w:kern w:val="0"/>
                <w:szCs w:val="21"/>
                <w:lang w:bidi="ar"/>
              </w:rPr>
              <w:t>GB/T5009.140</w:t>
            </w:r>
          </w:p>
        </w:tc>
      </w:tr>
      <w:tr w14:paraId="7A92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4330A85">
            <w:pPr>
              <w:widowControl/>
              <w:jc w:val="left"/>
              <w:textAlignment w:val="center"/>
              <w:rPr>
                <w:rFonts w:hint="eastAsia" w:cs="宋体"/>
                <w:color w:val="000000"/>
                <w:szCs w:val="21"/>
              </w:rPr>
            </w:pPr>
            <w:r>
              <w:rPr>
                <w:rFonts w:hint="eastAsia" w:cs="宋体"/>
                <w:color w:val="000000"/>
                <w:kern w:val="0"/>
                <w:szCs w:val="21"/>
                <w:lang w:bidi="ar"/>
              </w:rPr>
              <w:t>398</w:t>
            </w:r>
          </w:p>
        </w:tc>
        <w:tc>
          <w:tcPr>
            <w:tcW w:w="3315" w:type="dxa"/>
            <w:noWrap w:val="0"/>
            <w:vAlign w:val="center"/>
          </w:tcPr>
          <w:p w14:paraId="173E9AB8">
            <w:pPr>
              <w:widowControl/>
              <w:jc w:val="left"/>
              <w:textAlignment w:val="center"/>
              <w:rPr>
                <w:rFonts w:hint="eastAsia" w:cs="宋体"/>
                <w:color w:val="000000"/>
                <w:sz w:val="18"/>
                <w:szCs w:val="18"/>
              </w:rPr>
            </w:pPr>
            <w:r>
              <w:rPr>
                <w:rFonts w:hint="eastAsia" w:cs="宋体"/>
                <w:color w:val="000000"/>
                <w:kern w:val="0"/>
                <w:sz w:val="18"/>
                <w:szCs w:val="18"/>
                <w:lang w:bidi="ar"/>
              </w:rPr>
              <w:t>乙酰甲胺磷</w:t>
            </w:r>
          </w:p>
        </w:tc>
        <w:tc>
          <w:tcPr>
            <w:tcW w:w="5458" w:type="dxa"/>
            <w:noWrap w:val="0"/>
            <w:vAlign w:val="center"/>
          </w:tcPr>
          <w:p w14:paraId="31870F0A">
            <w:pPr>
              <w:widowControl/>
              <w:jc w:val="left"/>
              <w:textAlignment w:val="center"/>
              <w:rPr>
                <w:rFonts w:hint="eastAsia" w:cs="宋体"/>
                <w:color w:val="000000"/>
                <w:szCs w:val="21"/>
              </w:rPr>
            </w:pPr>
            <w:r>
              <w:rPr>
                <w:rFonts w:hint="eastAsia" w:cs="宋体"/>
                <w:color w:val="000000"/>
                <w:kern w:val="0"/>
                <w:szCs w:val="21"/>
                <w:lang w:bidi="ar"/>
              </w:rPr>
              <w:t>参照SN/T1950</w:t>
            </w:r>
          </w:p>
        </w:tc>
      </w:tr>
      <w:tr w14:paraId="1E8C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C5F61B0">
            <w:pPr>
              <w:widowControl/>
              <w:jc w:val="left"/>
              <w:textAlignment w:val="center"/>
              <w:rPr>
                <w:rFonts w:hint="eastAsia" w:cs="宋体"/>
                <w:color w:val="000000"/>
                <w:szCs w:val="21"/>
              </w:rPr>
            </w:pPr>
            <w:r>
              <w:rPr>
                <w:rFonts w:hint="eastAsia" w:cs="宋体"/>
                <w:color w:val="000000"/>
                <w:kern w:val="0"/>
                <w:szCs w:val="21"/>
                <w:lang w:bidi="ar"/>
              </w:rPr>
              <w:t>399</w:t>
            </w:r>
          </w:p>
        </w:tc>
        <w:tc>
          <w:tcPr>
            <w:tcW w:w="3315" w:type="dxa"/>
            <w:noWrap w:val="0"/>
            <w:vAlign w:val="center"/>
          </w:tcPr>
          <w:p w14:paraId="335BE4A9">
            <w:pPr>
              <w:widowControl/>
              <w:jc w:val="left"/>
              <w:textAlignment w:val="center"/>
              <w:rPr>
                <w:rFonts w:hint="eastAsia" w:cs="宋体"/>
                <w:color w:val="000000"/>
                <w:sz w:val="18"/>
                <w:szCs w:val="18"/>
              </w:rPr>
            </w:pPr>
            <w:r>
              <w:rPr>
                <w:rFonts w:hint="eastAsia" w:cs="宋体"/>
                <w:color w:val="000000"/>
                <w:kern w:val="0"/>
                <w:sz w:val="18"/>
                <w:szCs w:val="18"/>
                <w:lang w:bidi="ar"/>
              </w:rPr>
              <w:t>异丙威</w:t>
            </w:r>
          </w:p>
        </w:tc>
        <w:tc>
          <w:tcPr>
            <w:tcW w:w="5458" w:type="dxa"/>
            <w:noWrap w:val="0"/>
            <w:vAlign w:val="center"/>
          </w:tcPr>
          <w:p w14:paraId="3A029D5A">
            <w:pPr>
              <w:widowControl/>
              <w:jc w:val="left"/>
              <w:textAlignment w:val="center"/>
              <w:rPr>
                <w:rFonts w:hint="eastAsia" w:cs="宋体"/>
                <w:color w:val="000000"/>
                <w:szCs w:val="21"/>
              </w:rPr>
            </w:pPr>
            <w:r>
              <w:rPr>
                <w:rFonts w:hint="eastAsia" w:cs="宋体"/>
                <w:color w:val="000000"/>
                <w:kern w:val="0"/>
                <w:szCs w:val="21"/>
                <w:lang w:bidi="ar"/>
              </w:rPr>
              <w:t>NY/T761</w:t>
            </w:r>
          </w:p>
        </w:tc>
      </w:tr>
      <w:tr w14:paraId="5D0A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DE7C997">
            <w:pPr>
              <w:widowControl/>
              <w:jc w:val="left"/>
              <w:textAlignment w:val="center"/>
              <w:rPr>
                <w:rFonts w:hint="eastAsia" w:cs="宋体"/>
                <w:color w:val="000000"/>
                <w:szCs w:val="21"/>
              </w:rPr>
            </w:pPr>
            <w:r>
              <w:rPr>
                <w:rFonts w:hint="eastAsia" w:cs="宋体"/>
                <w:color w:val="000000"/>
                <w:kern w:val="0"/>
                <w:szCs w:val="21"/>
                <w:lang w:bidi="ar"/>
              </w:rPr>
              <w:t>400</w:t>
            </w:r>
          </w:p>
        </w:tc>
        <w:tc>
          <w:tcPr>
            <w:tcW w:w="3315" w:type="dxa"/>
            <w:noWrap w:val="0"/>
            <w:vAlign w:val="center"/>
          </w:tcPr>
          <w:p w14:paraId="6E243C89">
            <w:pPr>
              <w:widowControl/>
              <w:jc w:val="left"/>
              <w:textAlignment w:val="center"/>
              <w:rPr>
                <w:rFonts w:hint="eastAsia" w:cs="宋体"/>
                <w:color w:val="000000"/>
                <w:sz w:val="18"/>
                <w:szCs w:val="18"/>
              </w:rPr>
            </w:pPr>
            <w:r>
              <w:rPr>
                <w:rFonts w:hint="eastAsia" w:cs="宋体"/>
                <w:color w:val="000000"/>
                <w:kern w:val="0"/>
                <w:sz w:val="18"/>
                <w:szCs w:val="18"/>
                <w:lang w:bidi="ar"/>
              </w:rPr>
              <w:t>异菌脲</w:t>
            </w:r>
          </w:p>
        </w:tc>
        <w:tc>
          <w:tcPr>
            <w:tcW w:w="5458" w:type="dxa"/>
            <w:noWrap w:val="0"/>
            <w:vAlign w:val="center"/>
          </w:tcPr>
          <w:p w14:paraId="2A30E2F6">
            <w:pPr>
              <w:widowControl/>
              <w:jc w:val="left"/>
              <w:textAlignment w:val="center"/>
              <w:rPr>
                <w:rFonts w:hint="eastAsia" w:cs="宋体"/>
                <w:color w:val="000000"/>
                <w:szCs w:val="21"/>
              </w:rPr>
            </w:pPr>
            <w:r>
              <w:rPr>
                <w:rFonts w:hint="eastAsia" w:cs="宋体"/>
                <w:color w:val="000000"/>
                <w:kern w:val="0"/>
                <w:szCs w:val="21"/>
                <w:lang w:bidi="ar"/>
              </w:rPr>
              <w:t>NY/T761、NY/T1277、GB23200.8</w:t>
            </w:r>
          </w:p>
        </w:tc>
      </w:tr>
      <w:tr w14:paraId="6ACF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E00B47D">
            <w:pPr>
              <w:widowControl/>
              <w:jc w:val="left"/>
              <w:textAlignment w:val="center"/>
              <w:rPr>
                <w:rFonts w:hint="eastAsia" w:cs="宋体"/>
                <w:color w:val="000000"/>
                <w:szCs w:val="21"/>
              </w:rPr>
            </w:pPr>
            <w:r>
              <w:rPr>
                <w:rFonts w:hint="eastAsia" w:cs="宋体"/>
                <w:color w:val="000000"/>
                <w:kern w:val="0"/>
                <w:szCs w:val="21"/>
                <w:lang w:bidi="ar"/>
              </w:rPr>
              <w:t>401</w:t>
            </w:r>
          </w:p>
        </w:tc>
        <w:tc>
          <w:tcPr>
            <w:tcW w:w="3315" w:type="dxa"/>
            <w:noWrap w:val="0"/>
            <w:vAlign w:val="center"/>
          </w:tcPr>
          <w:p w14:paraId="724146B1">
            <w:pPr>
              <w:widowControl/>
              <w:jc w:val="left"/>
              <w:textAlignment w:val="center"/>
              <w:rPr>
                <w:rFonts w:hint="eastAsia" w:cs="宋体"/>
                <w:color w:val="000000"/>
                <w:sz w:val="18"/>
                <w:szCs w:val="18"/>
              </w:rPr>
            </w:pPr>
            <w:r>
              <w:rPr>
                <w:rFonts w:hint="eastAsia" w:cs="宋体"/>
                <w:color w:val="000000"/>
                <w:kern w:val="0"/>
                <w:sz w:val="18"/>
                <w:szCs w:val="18"/>
                <w:lang w:bidi="ar"/>
              </w:rPr>
              <w:t>抑霉唑</w:t>
            </w:r>
          </w:p>
        </w:tc>
        <w:tc>
          <w:tcPr>
            <w:tcW w:w="5458" w:type="dxa"/>
            <w:noWrap w:val="0"/>
            <w:vAlign w:val="center"/>
          </w:tcPr>
          <w:p w14:paraId="398FC35B">
            <w:pPr>
              <w:widowControl/>
              <w:jc w:val="left"/>
              <w:textAlignment w:val="center"/>
              <w:rPr>
                <w:rFonts w:hint="eastAsia" w:cs="宋体"/>
                <w:color w:val="000000"/>
                <w:szCs w:val="21"/>
              </w:rPr>
            </w:pPr>
            <w:r>
              <w:rPr>
                <w:rFonts w:hint="eastAsia" w:cs="宋体"/>
                <w:color w:val="000000"/>
                <w:kern w:val="0"/>
                <w:szCs w:val="21"/>
                <w:lang w:bidi="ar"/>
              </w:rPr>
              <w:t>GB23200.8、GB/T20769</w:t>
            </w:r>
          </w:p>
        </w:tc>
      </w:tr>
      <w:tr w14:paraId="673E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D757BA5">
            <w:pPr>
              <w:widowControl/>
              <w:jc w:val="left"/>
              <w:textAlignment w:val="center"/>
              <w:rPr>
                <w:rFonts w:hint="eastAsia" w:cs="宋体"/>
                <w:color w:val="000000"/>
                <w:szCs w:val="21"/>
              </w:rPr>
            </w:pPr>
            <w:r>
              <w:rPr>
                <w:rFonts w:hint="eastAsia" w:cs="宋体"/>
                <w:color w:val="000000"/>
                <w:kern w:val="0"/>
                <w:szCs w:val="21"/>
                <w:lang w:bidi="ar"/>
              </w:rPr>
              <w:t>402</w:t>
            </w:r>
          </w:p>
        </w:tc>
        <w:tc>
          <w:tcPr>
            <w:tcW w:w="3315" w:type="dxa"/>
            <w:noWrap w:val="0"/>
            <w:vAlign w:val="center"/>
          </w:tcPr>
          <w:p w14:paraId="4D9817AE">
            <w:pPr>
              <w:widowControl/>
              <w:jc w:val="left"/>
              <w:textAlignment w:val="center"/>
              <w:rPr>
                <w:rFonts w:hint="eastAsia" w:cs="宋体"/>
                <w:color w:val="000000"/>
                <w:sz w:val="18"/>
                <w:szCs w:val="18"/>
              </w:rPr>
            </w:pPr>
            <w:r>
              <w:rPr>
                <w:rFonts w:hint="eastAsia" w:cs="宋体"/>
                <w:color w:val="000000"/>
                <w:kern w:val="0"/>
                <w:sz w:val="18"/>
                <w:szCs w:val="18"/>
                <w:lang w:bidi="ar"/>
              </w:rPr>
              <w:t>阴离子合成洗涤剂</w:t>
            </w:r>
          </w:p>
        </w:tc>
        <w:tc>
          <w:tcPr>
            <w:tcW w:w="5458" w:type="dxa"/>
            <w:noWrap w:val="0"/>
            <w:vAlign w:val="center"/>
          </w:tcPr>
          <w:p w14:paraId="45A26B3F">
            <w:pPr>
              <w:widowControl/>
              <w:jc w:val="left"/>
              <w:textAlignment w:val="center"/>
              <w:rPr>
                <w:rFonts w:hint="eastAsia" w:cs="宋体"/>
                <w:color w:val="000000"/>
                <w:szCs w:val="21"/>
              </w:rPr>
            </w:pPr>
            <w:r>
              <w:rPr>
                <w:rFonts w:hint="eastAsia" w:cs="宋体"/>
                <w:color w:val="000000"/>
                <w:kern w:val="0"/>
                <w:szCs w:val="21"/>
                <w:lang w:bidi="ar"/>
              </w:rPr>
              <w:t>GB8538</w:t>
            </w:r>
          </w:p>
        </w:tc>
      </w:tr>
      <w:tr w14:paraId="349E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2CF1DE4">
            <w:pPr>
              <w:widowControl/>
              <w:jc w:val="left"/>
              <w:textAlignment w:val="center"/>
              <w:rPr>
                <w:rFonts w:hint="eastAsia" w:cs="宋体"/>
                <w:color w:val="000000"/>
                <w:szCs w:val="21"/>
              </w:rPr>
            </w:pPr>
            <w:r>
              <w:rPr>
                <w:rFonts w:hint="eastAsia" w:cs="宋体"/>
                <w:color w:val="000000"/>
                <w:kern w:val="0"/>
                <w:szCs w:val="21"/>
                <w:lang w:bidi="ar"/>
              </w:rPr>
              <w:t>403</w:t>
            </w:r>
          </w:p>
        </w:tc>
        <w:tc>
          <w:tcPr>
            <w:tcW w:w="3315" w:type="dxa"/>
            <w:noWrap w:val="0"/>
            <w:vAlign w:val="center"/>
          </w:tcPr>
          <w:p w14:paraId="45AA654F">
            <w:pPr>
              <w:widowControl/>
              <w:jc w:val="left"/>
              <w:textAlignment w:val="center"/>
              <w:rPr>
                <w:rFonts w:hint="eastAsia" w:cs="宋体"/>
                <w:color w:val="000000"/>
                <w:sz w:val="18"/>
                <w:szCs w:val="18"/>
              </w:rPr>
            </w:pPr>
            <w:r>
              <w:rPr>
                <w:rFonts w:hint="eastAsia" w:cs="宋体"/>
                <w:color w:val="000000"/>
                <w:kern w:val="0"/>
                <w:sz w:val="18"/>
                <w:szCs w:val="18"/>
                <w:lang w:bidi="ar"/>
              </w:rPr>
              <w:t>银</w:t>
            </w:r>
          </w:p>
        </w:tc>
        <w:tc>
          <w:tcPr>
            <w:tcW w:w="5458" w:type="dxa"/>
            <w:noWrap w:val="0"/>
            <w:vAlign w:val="center"/>
          </w:tcPr>
          <w:p w14:paraId="02BBA4E0">
            <w:pPr>
              <w:widowControl/>
              <w:jc w:val="left"/>
              <w:textAlignment w:val="center"/>
              <w:rPr>
                <w:rFonts w:hint="eastAsia" w:cs="宋体"/>
                <w:color w:val="000000"/>
                <w:szCs w:val="21"/>
              </w:rPr>
            </w:pPr>
            <w:r>
              <w:rPr>
                <w:rFonts w:hint="eastAsia" w:cs="宋体"/>
                <w:color w:val="000000"/>
                <w:kern w:val="0"/>
                <w:szCs w:val="21"/>
                <w:lang w:bidi="ar"/>
              </w:rPr>
              <w:t>GB8538</w:t>
            </w:r>
          </w:p>
        </w:tc>
      </w:tr>
      <w:tr w14:paraId="728F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8E6A839">
            <w:pPr>
              <w:widowControl/>
              <w:jc w:val="left"/>
              <w:textAlignment w:val="center"/>
              <w:rPr>
                <w:rFonts w:hint="eastAsia" w:cs="宋体"/>
                <w:color w:val="000000"/>
                <w:szCs w:val="21"/>
              </w:rPr>
            </w:pPr>
            <w:r>
              <w:rPr>
                <w:rFonts w:hint="eastAsia" w:cs="宋体"/>
                <w:color w:val="000000"/>
                <w:kern w:val="0"/>
                <w:szCs w:val="21"/>
                <w:lang w:bidi="ar"/>
              </w:rPr>
              <w:t>404</w:t>
            </w:r>
          </w:p>
        </w:tc>
        <w:tc>
          <w:tcPr>
            <w:tcW w:w="3315" w:type="dxa"/>
            <w:noWrap w:val="0"/>
            <w:vAlign w:val="center"/>
          </w:tcPr>
          <w:p w14:paraId="43ED25FF">
            <w:pPr>
              <w:widowControl/>
              <w:jc w:val="left"/>
              <w:textAlignment w:val="center"/>
              <w:rPr>
                <w:rFonts w:hint="eastAsia" w:cs="宋体"/>
                <w:color w:val="000000"/>
                <w:sz w:val="18"/>
                <w:szCs w:val="18"/>
              </w:rPr>
            </w:pPr>
            <w:r>
              <w:rPr>
                <w:rFonts w:hint="eastAsia" w:cs="宋体"/>
                <w:color w:val="000000"/>
                <w:kern w:val="0"/>
                <w:sz w:val="18"/>
                <w:szCs w:val="18"/>
                <w:lang w:bidi="ar"/>
              </w:rPr>
              <w:t>罂粟碱</w:t>
            </w:r>
          </w:p>
        </w:tc>
        <w:tc>
          <w:tcPr>
            <w:tcW w:w="5458" w:type="dxa"/>
            <w:noWrap w:val="0"/>
            <w:vAlign w:val="center"/>
          </w:tcPr>
          <w:p w14:paraId="12BE6406">
            <w:pPr>
              <w:widowControl/>
              <w:jc w:val="left"/>
              <w:textAlignment w:val="center"/>
              <w:rPr>
                <w:rFonts w:hint="eastAsia" w:cs="宋体"/>
                <w:color w:val="000000"/>
                <w:szCs w:val="21"/>
              </w:rPr>
            </w:pPr>
            <w:r>
              <w:rPr>
                <w:rFonts w:hint="eastAsia" w:cs="宋体"/>
                <w:color w:val="000000"/>
                <w:kern w:val="0"/>
                <w:szCs w:val="21"/>
                <w:lang w:bidi="ar"/>
              </w:rPr>
              <w:t>DB31/2010</w:t>
            </w:r>
          </w:p>
        </w:tc>
      </w:tr>
      <w:tr w14:paraId="7D2E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A3890AD">
            <w:pPr>
              <w:widowControl/>
              <w:jc w:val="left"/>
              <w:textAlignment w:val="center"/>
              <w:rPr>
                <w:rFonts w:hint="eastAsia" w:cs="宋体"/>
                <w:color w:val="000000"/>
                <w:szCs w:val="21"/>
              </w:rPr>
            </w:pPr>
            <w:r>
              <w:rPr>
                <w:rFonts w:hint="eastAsia" w:cs="宋体"/>
                <w:color w:val="000000"/>
                <w:kern w:val="0"/>
                <w:szCs w:val="21"/>
                <w:lang w:bidi="ar"/>
              </w:rPr>
              <w:t>405</w:t>
            </w:r>
          </w:p>
        </w:tc>
        <w:tc>
          <w:tcPr>
            <w:tcW w:w="3315" w:type="dxa"/>
            <w:noWrap w:val="0"/>
            <w:vAlign w:val="center"/>
          </w:tcPr>
          <w:p w14:paraId="1E3F4AD6">
            <w:pPr>
              <w:widowControl/>
              <w:jc w:val="left"/>
              <w:textAlignment w:val="center"/>
              <w:rPr>
                <w:rFonts w:hint="eastAsia" w:cs="宋体"/>
                <w:color w:val="000000"/>
                <w:sz w:val="18"/>
                <w:szCs w:val="18"/>
              </w:rPr>
            </w:pPr>
            <w:r>
              <w:rPr>
                <w:rFonts w:hint="eastAsia" w:cs="宋体"/>
                <w:color w:val="000000"/>
                <w:kern w:val="0"/>
                <w:sz w:val="18"/>
                <w:szCs w:val="18"/>
                <w:lang w:bidi="ar"/>
              </w:rPr>
              <w:t>荧光增白物质</w:t>
            </w:r>
          </w:p>
        </w:tc>
        <w:tc>
          <w:tcPr>
            <w:tcW w:w="5458" w:type="dxa"/>
            <w:noWrap w:val="0"/>
            <w:vAlign w:val="center"/>
          </w:tcPr>
          <w:p w14:paraId="2EE3F47E">
            <w:pPr>
              <w:widowControl/>
              <w:jc w:val="left"/>
              <w:textAlignment w:val="center"/>
              <w:rPr>
                <w:rFonts w:hint="eastAsia" w:cs="宋体"/>
                <w:color w:val="000000"/>
                <w:szCs w:val="21"/>
              </w:rPr>
            </w:pPr>
            <w:r>
              <w:rPr>
                <w:rFonts w:hint="eastAsia" w:cs="宋体"/>
                <w:color w:val="000000"/>
                <w:kern w:val="0"/>
                <w:szCs w:val="21"/>
                <w:lang w:bidi="ar"/>
              </w:rPr>
              <w:t>NY/T1257</w:t>
            </w:r>
          </w:p>
        </w:tc>
      </w:tr>
      <w:tr w14:paraId="09B3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F0B6708">
            <w:pPr>
              <w:widowControl/>
              <w:jc w:val="left"/>
              <w:textAlignment w:val="center"/>
              <w:rPr>
                <w:rFonts w:hint="eastAsia" w:cs="宋体"/>
                <w:color w:val="000000"/>
                <w:szCs w:val="21"/>
              </w:rPr>
            </w:pPr>
            <w:r>
              <w:rPr>
                <w:rFonts w:hint="eastAsia" w:cs="宋体"/>
                <w:color w:val="000000"/>
                <w:kern w:val="0"/>
                <w:szCs w:val="21"/>
                <w:lang w:bidi="ar"/>
              </w:rPr>
              <w:t>406</w:t>
            </w:r>
          </w:p>
        </w:tc>
        <w:tc>
          <w:tcPr>
            <w:tcW w:w="3315" w:type="dxa"/>
            <w:noWrap w:val="0"/>
            <w:vAlign w:val="center"/>
          </w:tcPr>
          <w:p w14:paraId="166998DD">
            <w:pPr>
              <w:widowControl/>
              <w:jc w:val="left"/>
              <w:textAlignment w:val="center"/>
              <w:rPr>
                <w:rFonts w:hint="eastAsia" w:cs="宋体"/>
                <w:color w:val="000000"/>
                <w:sz w:val="18"/>
                <w:szCs w:val="18"/>
              </w:rPr>
            </w:pPr>
            <w:r>
              <w:rPr>
                <w:rFonts w:hint="eastAsia" w:cs="宋体"/>
                <w:color w:val="000000"/>
                <w:kern w:val="0"/>
                <w:sz w:val="18"/>
                <w:szCs w:val="18"/>
                <w:lang w:bidi="ar"/>
              </w:rPr>
              <w:t>蝇毒磷</w:t>
            </w:r>
          </w:p>
        </w:tc>
        <w:tc>
          <w:tcPr>
            <w:tcW w:w="5458" w:type="dxa"/>
            <w:noWrap w:val="0"/>
            <w:vAlign w:val="center"/>
          </w:tcPr>
          <w:p w14:paraId="77B23512">
            <w:pPr>
              <w:widowControl/>
              <w:jc w:val="left"/>
              <w:textAlignment w:val="center"/>
              <w:rPr>
                <w:rFonts w:hint="eastAsia" w:cs="宋体"/>
                <w:color w:val="000000"/>
                <w:szCs w:val="21"/>
              </w:rPr>
            </w:pPr>
            <w:r>
              <w:rPr>
                <w:rFonts w:hint="eastAsia" w:cs="宋体"/>
                <w:color w:val="000000"/>
                <w:kern w:val="0"/>
                <w:szCs w:val="21"/>
                <w:lang w:bidi="ar"/>
              </w:rPr>
              <w:t>GB23200.8</w:t>
            </w:r>
          </w:p>
        </w:tc>
      </w:tr>
      <w:tr w14:paraId="44F4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D8EE0C3">
            <w:pPr>
              <w:widowControl/>
              <w:jc w:val="left"/>
              <w:textAlignment w:val="center"/>
              <w:rPr>
                <w:rFonts w:hint="eastAsia" w:cs="宋体"/>
                <w:color w:val="000000"/>
                <w:szCs w:val="21"/>
              </w:rPr>
            </w:pPr>
            <w:r>
              <w:rPr>
                <w:rFonts w:hint="eastAsia" w:cs="宋体"/>
                <w:color w:val="000000"/>
                <w:kern w:val="0"/>
                <w:szCs w:val="21"/>
                <w:lang w:bidi="ar"/>
              </w:rPr>
              <w:t>407</w:t>
            </w:r>
          </w:p>
        </w:tc>
        <w:tc>
          <w:tcPr>
            <w:tcW w:w="3315" w:type="dxa"/>
            <w:noWrap w:val="0"/>
            <w:vAlign w:val="center"/>
          </w:tcPr>
          <w:p w14:paraId="2DF98E0F">
            <w:pPr>
              <w:widowControl/>
              <w:jc w:val="left"/>
              <w:textAlignment w:val="center"/>
              <w:rPr>
                <w:rFonts w:hint="eastAsia" w:cs="宋体"/>
                <w:color w:val="000000"/>
                <w:sz w:val="18"/>
                <w:szCs w:val="18"/>
              </w:rPr>
            </w:pPr>
            <w:r>
              <w:rPr>
                <w:rFonts w:hint="eastAsia" w:cs="宋体"/>
                <w:color w:val="000000"/>
                <w:kern w:val="0"/>
                <w:sz w:val="18"/>
                <w:szCs w:val="18"/>
                <w:lang w:bidi="ar"/>
              </w:rPr>
              <w:t>硬脂酸</w:t>
            </w:r>
          </w:p>
        </w:tc>
        <w:tc>
          <w:tcPr>
            <w:tcW w:w="5458" w:type="dxa"/>
            <w:noWrap w:val="0"/>
            <w:vAlign w:val="center"/>
          </w:tcPr>
          <w:p w14:paraId="6D5BD4E6">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7E7A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F742A02">
            <w:pPr>
              <w:widowControl/>
              <w:jc w:val="left"/>
              <w:textAlignment w:val="center"/>
              <w:rPr>
                <w:rFonts w:hint="eastAsia" w:cs="宋体"/>
                <w:color w:val="000000"/>
                <w:szCs w:val="21"/>
              </w:rPr>
            </w:pPr>
            <w:r>
              <w:rPr>
                <w:rFonts w:hint="eastAsia" w:cs="宋体"/>
                <w:color w:val="000000"/>
                <w:kern w:val="0"/>
                <w:szCs w:val="21"/>
                <w:lang w:bidi="ar"/>
              </w:rPr>
              <w:t>408</w:t>
            </w:r>
          </w:p>
        </w:tc>
        <w:tc>
          <w:tcPr>
            <w:tcW w:w="3315" w:type="dxa"/>
            <w:noWrap w:val="0"/>
            <w:vAlign w:val="center"/>
          </w:tcPr>
          <w:p w14:paraId="3478902E">
            <w:pPr>
              <w:widowControl/>
              <w:jc w:val="left"/>
              <w:textAlignment w:val="center"/>
              <w:rPr>
                <w:rFonts w:hint="eastAsia" w:cs="宋体"/>
                <w:color w:val="000000"/>
                <w:sz w:val="18"/>
                <w:szCs w:val="18"/>
              </w:rPr>
            </w:pPr>
            <w:r>
              <w:rPr>
                <w:rFonts w:hint="eastAsia" w:cs="宋体"/>
                <w:color w:val="000000"/>
                <w:kern w:val="0"/>
                <w:sz w:val="18"/>
                <w:szCs w:val="18"/>
                <w:lang w:bidi="ar"/>
              </w:rPr>
              <w:t>油酸</w:t>
            </w:r>
          </w:p>
        </w:tc>
        <w:tc>
          <w:tcPr>
            <w:tcW w:w="5458" w:type="dxa"/>
            <w:noWrap w:val="0"/>
            <w:vAlign w:val="center"/>
          </w:tcPr>
          <w:p w14:paraId="52781B39">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36EF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CC81F73">
            <w:pPr>
              <w:widowControl/>
              <w:jc w:val="left"/>
              <w:textAlignment w:val="center"/>
              <w:rPr>
                <w:rFonts w:hint="eastAsia" w:cs="宋体"/>
                <w:color w:val="000000"/>
                <w:szCs w:val="21"/>
              </w:rPr>
            </w:pPr>
            <w:r>
              <w:rPr>
                <w:rFonts w:hint="eastAsia" w:cs="宋体"/>
                <w:color w:val="000000"/>
                <w:kern w:val="0"/>
                <w:szCs w:val="21"/>
                <w:lang w:bidi="ar"/>
              </w:rPr>
              <w:t>409</w:t>
            </w:r>
          </w:p>
        </w:tc>
        <w:tc>
          <w:tcPr>
            <w:tcW w:w="3315" w:type="dxa"/>
            <w:noWrap w:val="0"/>
            <w:vAlign w:val="center"/>
          </w:tcPr>
          <w:p w14:paraId="431BE91B">
            <w:pPr>
              <w:widowControl/>
              <w:jc w:val="left"/>
              <w:textAlignment w:val="center"/>
              <w:rPr>
                <w:rFonts w:hint="eastAsia" w:cs="宋体"/>
                <w:color w:val="000000"/>
                <w:sz w:val="18"/>
                <w:szCs w:val="18"/>
              </w:rPr>
            </w:pPr>
            <w:r>
              <w:rPr>
                <w:rFonts w:hint="eastAsia" w:cs="宋体"/>
                <w:color w:val="000000"/>
                <w:kern w:val="0"/>
                <w:sz w:val="18"/>
                <w:szCs w:val="18"/>
                <w:lang w:bidi="ar"/>
              </w:rPr>
              <w:t>游离矿酸</w:t>
            </w:r>
          </w:p>
        </w:tc>
        <w:tc>
          <w:tcPr>
            <w:tcW w:w="5458" w:type="dxa"/>
            <w:noWrap w:val="0"/>
            <w:vAlign w:val="center"/>
          </w:tcPr>
          <w:p w14:paraId="1367B042">
            <w:pPr>
              <w:widowControl/>
              <w:jc w:val="left"/>
              <w:textAlignment w:val="center"/>
              <w:rPr>
                <w:rFonts w:hint="eastAsia" w:cs="宋体"/>
                <w:color w:val="000000"/>
                <w:szCs w:val="21"/>
              </w:rPr>
            </w:pPr>
            <w:r>
              <w:rPr>
                <w:rFonts w:hint="eastAsia" w:cs="宋体"/>
                <w:color w:val="000000"/>
                <w:kern w:val="0"/>
                <w:szCs w:val="21"/>
                <w:lang w:bidi="ar"/>
              </w:rPr>
              <w:t>GB5009.233</w:t>
            </w:r>
          </w:p>
        </w:tc>
      </w:tr>
      <w:tr w14:paraId="6AFB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757B017">
            <w:pPr>
              <w:widowControl/>
              <w:jc w:val="left"/>
              <w:textAlignment w:val="center"/>
              <w:rPr>
                <w:rFonts w:hint="eastAsia" w:cs="宋体"/>
                <w:color w:val="000000"/>
                <w:szCs w:val="21"/>
              </w:rPr>
            </w:pPr>
            <w:r>
              <w:rPr>
                <w:rFonts w:hint="eastAsia" w:cs="宋体"/>
                <w:color w:val="000000"/>
                <w:kern w:val="0"/>
                <w:szCs w:val="21"/>
                <w:lang w:bidi="ar"/>
              </w:rPr>
              <w:t>410</w:t>
            </w:r>
          </w:p>
        </w:tc>
        <w:tc>
          <w:tcPr>
            <w:tcW w:w="3315" w:type="dxa"/>
            <w:noWrap w:val="0"/>
            <w:vAlign w:val="center"/>
          </w:tcPr>
          <w:p w14:paraId="77452FE2">
            <w:pPr>
              <w:widowControl/>
              <w:jc w:val="left"/>
              <w:textAlignment w:val="center"/>
              <w:rPr>
                <w:rFonts w:hint="eastAsia" w:cs="宋体"/>
                <w:color w:val="000000"/>
                <w:sz w:val="18"/>
                <w:szCs w:val="18"/>
              </w:rPr>
            </w:pPr>
            <w:r>
              <w:rPr>
                <w:rFonts w:hint="eastAsia" w:cs="宋体"/>
                <w:color w:val="000000"/>
                <w:kern w:val="0"/>
                <w:sz w:val="18"/>
                <w:szCs w:val="18"/>
                <w:lang w:bidi="ar"/>
              </w:rPr>
              <w:t>游离棉酚</w:t>
            </w:r>
          </w:p>
        </w:tc>
        <w:tc>
          <w:tcPr>
            <w:tcW w:w="5458" w:type="dxa"/>
            <w:noWrap w:val="0"/>
            <w:vAlign w:val="center"/>
          </w:tcPr>
          <w:p w14:paraId="39B8E2A7">
            <w:pPr>
              <w:widowControl/>
              <w:jc w:val="left"/>
              <w:textAlignment w:val="center"/>
              <w:rPr>
                <w:rFonts w:hint="eastAsia" w:cs="宋体"/>
                <w:color w:val="000000"/>
                <w:szCs w:val="21"/>
              </w:rPr>
            </w:pPr>
            <w:r>
              <w:rPr>
                <w:rFonts w:hint="eastAsia" w:cs="宋体"/>
                <w:color w:val="000000"/>
                <w:kern w:val="0"/>
                <w:szCs w:val="21"/>
                <w:lang w:bidi="ar"/>
              </w:rPr>
              <w:t>GB/T5009.37</w:t>
            </w:r>
          </w:p>
        </w:tc>
      </w:tr>
      <w:tr w14:paraId="78BA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0222767">
            <w:pPr>
              <w:widowControl/>
              <w:jc w:val="left"/>
              <w:textAlignment w:val="center"/>
              <w:rPr>
                <w:rFonts w:hint="eastAsia" w:cs="宋体"/>
                <w:color w:val="000000"/>
                <w:szCs w:val="21"/>
              </w:rPr>
            </w:pPr>
            <w:r>
              <w:rPr>
                <w:rFonts w:hint="eastAsia" w:cs="宋体"/>
                <w:color w:val="000000"/>
                <w:kern w:val="0"/>
                <w:szCs w:val="21"/>
                <w:lang w:bidi="ar"/>
              </w:rPr>
              <w:t>411</w:t>
            </w:r>
          </w:p>
        </w:tc>
        <w:tc>
          <w:tcPr>
            <w:tcW w:w="3315" w:type="dxa"/>
            <w:noWrap w:val="0"/>
            <w:vAlign w:val="center"/>
          </w:tcPr>
          <w:p w14:paraId="27C1B3C4">
            <w:pPr>
              <w:widowControl/>
              <w:jc w:val="left"/>
              <w:textAlignment w:val="center"/>
              <w:rPr>
                <w:rFonts w:hint="eastAsia" w:cs="宋体"/>
                <w:color w:val="000000"/>
                <w:sz w:val="18"/>
                <w:szCs w:val="18"/>
              </w:rPr>
            </w:pPr>
            <w:r>
              <w:rPr>
                <w:rFonts w:hint="eastAsia" w:cs="宋体"/>
                <w:color w:val="000000"/>
                <w:kern w:val="0"/>
                <w:sz w:val="18"/>
                <w:szCs w:val="18"/>
                <w:lang w:bidi="ar"/>
              </w:rPr>
              <w:t>诱惑红</w:t>
            </w:r>
          </w:p>
        </w:tc>
        <w:tc>
          <w:tcPr>
            <w:tcW w:w="5458" w:type="dxa"/>
            <w:noWrap w:val="0"/>
            <w:vAlign w:val="center"/>
          </w:tcPr>
          <w:p w14:paraId="62A131CC">
            <w:pPr>
              <w:widowControl/>
              <w:jc w:val="left"/>
              <w:textAlignment w:val="center"/>
              <w:rPr>
                <w:rFonts w:hint="eastAsia" w:cs="宋体"/>
                <w:color w:val="000000"/>
                <w:szCs w:val="21"/>
              </w:rPr>
            </w:pPr>
            <w:r>
              <w:rPr>
                <w:rFonts w:hint="eastAsia" w:cs="宋体"/>
                <w:color w:val="000000"/>
                <w:kern w:val="0"/>
                <w:szCs w:val="21"/>
                <w:lang w:bidi="ar"/>
              </w:rPr>
              <w:t>SN/T1743</w:t>
            </w:r>
          </w:p>
        </w:tc>
      </w:tr>
      <w:tr w14:paraId="6A0B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4FD3D9E">
            <w:pPr>
              <w:widowControl/>
              <w:jc w:val="left"/>
              <w:textAlignment w:val="center"/>
              <w:rPr>
                <w:rFonts w:hint="eastAsia" w:cs="宋体"/>
                <w:color w:val="000000"/>
                <w:szCs w:val="21"/>
              </w:rPr>
            </w:pPr>
            <w:r>
              <w:rPr>
                <w:rFonts w:hint="eastAsia" w:cs="宋体"/>
                <w:color w:val="000000"/>
                <w:kern w:val="0"/>
                <w:szCs w:val="21"/>
                <w:lang w:bidi="ar"/>
              </w:rPr>
              <w:t>412</w:t>
            </w:r>
          </w:p>
        </w:tc>
        <w:tc>
          <w:tcPr>
            <w:tcW w:w="3315" w:type="dxa"/>
            <w:noWrap w:val="0"/>
            <w:vAlign w:val="center"/>
          </w:tcPr>
          <w:p w14:paraId="5AF2BA94">
            <w:pPr>
              <w:widowControl/>
              <w:jc w:val="left"/>
              <w:textAlignment w:val="center"/>
              <w:rPr>
                <w:rFonts w:hint="eastAsia" w:cs="宋体"/>
                <w:color w:val="000000"/>
                <w:sz w:val="18"/>
                <w:szCs w:val="18"/>
              </w:rPr>
            </w:pPr>
            <w:r>
              <w:rPr>
                <w:rFonts w:hint="eastAsia" w:cs="宋体"/>
                <w:color w:val="000000"/>
                <w:kern w:val="0"/>
                <w:sz w:val="18"/>
                <w:szCs w:val="18"/>
                <w:lang w:bidi="ar"/>
              </w:rPr>
              <w:t>余氯（游离氯）</w:t>
            </w:r>
          </w:p>
        </w:tc>
        <w:tc>
          <w:tcPr>
            <w:tcW w:w="5458" w:type="dxa"/>
            <w:noWrap w:val="0"/>
            <w:vAlign w:val="center"/>
          </w:tcPr>
          <w:p w14:paraId="455B5DF3">
            <w:pPr>
              <w:widowControl/>
              <w:jc w:val="left"/>
              <w:textAlignment w:val="center"/>
              <w:rPr>
                <w:rFonts w:hint="eastAsia" w:cs="宋体"/>
                <w:color w:val="000000"/>
                <w:szCs w:val="21"/>
              </w:rPr>
            </w:pPr>
            <w:r>
              <w:rPr>
                <w:rFonts w:hint="eastAsia" w:cs="宋体"/>
                <w:color w:val="000000"/>
                <w:kern w:val="0"/>
                <w:szCs w:val="21"/>
                <w:lang w:bidi="ar"/>
              </w:rPr>
              <w:t>GB/T5750.11</w:t>
            </w:r>
          </w:p>
        </w:tc>
      </w:tr>
      <w:tr w14:paraId="5600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D510B9D">
            <w:pPr>
              <w:widowControl/>
              <w:jc w:val="left"/>
              <w:textAlignment w:val="center"/>
              <w:rPr>
                <w:rFonts w:hint="eastAsia" w:cs="宋体"/>
                <w:color w:val="000000"/>
                <w:szCs w:val="21"/>
              </w:rPr>
            </w:pPr>
            <w:r>
              <w:rPr>
                <w:rFonts w:hint="eastAsia" w:cs="宋体"/>
                <w:color w:val="000000"/>
                <w:kern w:val="0"/>
                <w:szCs w:val="21"/>
                <w:lang w:bidi="ar"/>
              </w:rPr>
              <w:t>413</w:t>
            </w:r>
          </w:p>
        </w:tc>
        <w:tc>
          <w:tcPr>
            <w:tcW w:w="3315" w:type="dxa"/>
            <w:noWrap w:val="0"/>
            <w:vAlign w:val="center"/>
          </w:tcPr>
          <w:p w14:paraId="7A2A0DB7">
            <w:pPr>
              <w:widowControl/>
              <w:jc w:val="left"/>
              <w:textAlignment w:val="center"/>
              <w:rPr>
                <w:rFonts w:hint="eastAsia" w:cs="宋体"/>
                <w:color w:val="000000"/>
                <w:sz w:val="18"/>
                <w:szCs w:val="18"/>
              </w:rPr>
            </w:pPr>
            <w:r>
              <w:rPr>
                <w:rFonts w:hint="eastAsia" w:cs="宋体"/>
                <w:color w:val="000000"/>
                <w:kern w:val="0"/>
                <w:sz w:val="18"/>
                <w:szCs w:val="18"/>
                <w:lang w:bidi="ar"/>
              </w:rPr>
              <w:t>玉米赤霉醇</w:t>
            </w:r>
          </w:p>
        </w:tc>
        <w:tc>
          <w:tcPr>
            <w:tcW w:w="5458" w:type="dxa"/>
            <w:noWrap w:val="0"/>
            <w:vAlign w:val="center"/>
          </w:tcPr>
          <w:p w14:paraId="2686847C">
            <w:pPr>
              <w:widowControl/>
              <w:jc w:val="left"/>
              <w:textAlignment w:val="center"/>
              <w:rPr>
                <w:rFonts w:hint="eastAsia" w:cs="宋体"/>
                <w:color w:val="000000"/>
                <w:szCs w:val="21"/>
              </w:rPr>
            </w:pPr>
            <w:r>
              <w:rPr>
                <w:rFonts w:hint="eastAsia" w:cs="宋体"/>
                <w:color w:val="000000"/>
                <w:kern w:val="0"/>
                <w:szCs w:val="21"/>
                <w:lang w:bidi="ar"/>
              </w:rPr>
              <w:t>GB5009.209</w:t>
            </w:r>
          </w:p>
        </w:tc>
      </w:tr>
      <w:tr w14:paraId="537B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2D89390">
            <w:pPr>
              <w:widowControl/>
              <w:jc w:val="left"/>
              <w:textAlignment w:val="center"/>
              <w:rPr>
                <w:rFonts w:hint="eastAsia" w:cs="宋体"/>
                <w:color w:val="000000"/>
                <w:szCs w:val="21"/>
              </w:rPr>
            </w:pPr>
            <w:r>
              <w:rPr>
                <w:rFonts w:hint="eastAsia" w:cs="宋体"/>
                <w:color w:val="000000"/>
                <w:kern w:val="0"/>
                <w:szCs w:val="21"/>
                <w:lang w:bidi="ar"/>
              </w:rPr>
              <w:t>414</w:t>
            </w:r>
          </w:p>
        </w:tc>
        <w:tc>
          <w:tcPr>
            <w:tcW w:w="3315" w:type="dxa"/>
            <w:noWrap w:val="0"/>
            <w:vAlign w:val="center"/>
          </w:tcPr>
          <w:p w14:paraId="593C2CF9">
            <w:pPr>
              <w:widowControl/>
              <w:jc w:val="left"/>
              <w:textAlignment w:val="center"/>
              <w:rPr>
                <w:rFonts w:hint="eastAsia" w:cs="宋体"/>
                <w:color w:val="000000"/>
                <w:sz w:val="18"/>
                <w:szCs w:val="18"/>
              </w:rPr>
            </w:pPr>
            <w:r>
              <w:rPr>
                <w:rFonts w:hint="eastAsia" w:cs="宋体"/>
                <w:color w:val="000000"/>
                <w:kern w:val="0"/>
                <w:sz w:val="18"/>
                <w:szCs w:val="18"/>
                <w:lang w:bidi="ar"/>
              </w:rPr>
              <w:t>玉米赤霉烯酮</w:t>
            </w:r>
          </w:p>
        </w:tc>
        <w:tc>
          <w:tcPr>
            <w:tcW w:w="5458" w:type="dxa"/>
            <w:noWrap w:val="0"/>
            <w:vAlign w:val="center"/>
          </w:tcPr>
          <w:p w14:paraId="077BBF6B">
            <w:pPr>
              <w:widowControl/>
              <w:jc w:val="left"/>
              <w:textAlignment w:val="center"/>
              <w:rPr>
                <w:rFonts w:hint="eastAsia" w:cs="宋体"/>
                <w:color w:val="000000"/>
                <w:szCs w:val="21"/>
              </w:rPr>
            </w:pPr>
            <w:r>
              <w:rPr>
                <w:rFonts w:hint="eastAsia" w:cs="宋体"/>
                <w:color w:val="000000"/>
                <w:kern w:val="0"/>
                <w:szCs w:val="21"/>
                <w:lang w:bidi="ar"/>
              </w:rPr>
              <w:t>GB5009.209</w:t>
            </w:r>
          </w:p>
        </w:tc>
      </w:tr>
      <w:tr w14:paraId="03D8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4735A74">
            <w:pPr>
              <w:widowControl/>
              <w:jc w:val="left"/>
              <w:textAlignment w:val="center"/>
              <w:rPr>
                <w:rFonts w:hint="eastAsia" w:cs="宋体"/>
                <w:color w:val="000000"/>
                <w:szCs w:val="21"/>
              </w:rPr>
            </w:pPr>
            <w:r>
              <w:rPr>
                <w:rFonts w:hint="eastAsia" w:cs="宋体"/>
                <w:color w:val="000000"/>
                <w:kern w:val="0"/>
                <w:szCs w:val="21"/>
                <w:lang w:bidi="ar"/>
              </w:rPr>
              <w:t>415</w:t>
            </w:r>
          </w:p>
        </w:tc>
        <w:tc>
          <w:tcPr>
            <w:tcW w:w="3315" w:type="dxa"/>
            <w:noWrap w:val="0"/>
            <w:vAlign w:val="center"/>
          </w:tcPr>
          <w:p w14:paraId="26D928A8">
            <w:pPr>
              <w:widowControl/>
              <w:jc w:val="left"/>
              <w:textAlignment w:val="center"/>
              <w:rPr>
                <w:rFonts w:hint="eastAsia" w:cs="宋体"/>
                <w:color w:val="000000"/>
                <w:sz w:val="18"/>
                <w:szCs w:val="18"/>
              </w:rPr>
            </w:pPr>
            <w:r>
              <w:rPr>
                <w:rFonts w:hint="eastAsia" w:cs="宋体"/>
                <w:color w:val="000000"/>
                <w:kern w:val="0"/>
                <w:sz w:val="18"/>
                <w:szCs w:val="18"/>
                <w:lang w:bidi="ar"/>
              </w:rPr>
              <w:t>原麦汁浓度</w:t>
            </w:r>
          </w:p>
        </w:tc>
        <w:tc>
          <w:tcPr>
            <w:tcW w:w="5458" w:type="dxa"/>
            <w:noWrap w:val="0"/>
            <w:vAlign w:val="center"/>
          </w:tcPr>
          <w:p w14:paraId="2DB47F4B">
            <w:pPr>
              <w:widowControl/>
              <w:jc w:val="left"/>
              <w:textAlignment w:val="center"/>
              <w:rPr>
                <w:rFonts w:hint="eastAsia" w:cs="宋体"/>
                <w:color w:val="000000"/>
                <w:szCs w:val="21"/>
              </w:rPr>
            </w:pPr>
            <w:r>
              <w:rPr>
                <w:rFonts w:hint="eastAsia" w:cs="宋体"/>
                <w:color w:val="000000"/>
                <w:kern w:val="0"/>
                <w:szCs w:val="21"/>
                <w:lang w:bidi="ar"/>
              </w:rPr>
              <w:t>GB/T4928</w:t>
            </w:r>
          </w:p>
        </w:tc>
      </w:tr>
      <w:tr w14:paraId="1CE6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A0A9097">
            <w:pPr>
              <w:widowControl/>
              <w:jc w:val="left"/>
              <w:textAlignment w:val="center"/>
              <w:rPr>
                <w:rFonts w:hint="eastAsia" w:cs="宋体"/>
                <w:color w:val="000000"/>
                <w:szCs w:val="21"/>
              </w:rPr>
            </w:pPr>
            <w:r>
              <w:rPr>
                <w:rFonts w:hint="eastAsia" w:cs="宋体"/>
                <w:color w:val="000000"/>
                <w:kern w:val="0"/>
                <w:szCs w:val="21"/>
                <w:lang w:bidi="ar"/>
              </w:rPr>
              <w:t>416</w:t>
            </w:r>
          </w:p>
        </w:tc>
        <w:tc>
          <w:tcPr>
            <w:tcW w:w="3315" w:type="dxa"/>
            <w:noWrap w:val="0"/>
            <w:vAlign w:val="center"/>
          </w:tcPr>
          <w:p w14:paraId="68D7A95B">
            <w:pPr>
              <w:widowControl/>
              <w:jc w:val="left"/>
              <w:textAlignment w:val="center"/>
              <w:rPr>
                <w:rFonts w:hint="eastAsia" w:cs="宋体"/>
                <w:color w:val="000000"/>
                <w:sz w:val="18"/>
                <w:szCs w:val="18"/>
              </w:rPr>
            </w:pPr>
            <w:r>
              <w:rPr>
                <w:rFonts w:hint="eastAsia" w:cs="宋体"/>
                <w:color w:val="000000"/>
                <w:kern w:val="0"/>
                <w:sz w:val="18"/>
                <w:szCs w:val="18"/>
                <w:lang w:bidi="ar"/>
              </w:rPr>
              <w:t>月桂酸</w:t>
            </w:r>
          </w:p>
        </w:tc>
        <w:tc>
          <w:tcPr>
            <w:tcW w:w="5458" w:type="dxa"/>
            <w:noWrap w:val="0"/>
            <w:vAlign w:val="center"/>
          </w:tcPr>
          <w:p w14:paraId="02D86B2D">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598C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31DBD47">
            <w:pPr>
              <w:widowControl/>
              <w:jc w:val="left"/>
              <w:textAlignment w:val="center"/>
              <w:rPr>
                <w:rFonts w:hint="eastAsia" w:cs="宋体"/>
                <w:color w:val="000000"/>
                <w:szCs w:val="21"/>
              </w:rPr>
            </w:pPr>
            <w:r>
              <w:rPr>
                <w:rFonts w:hint="eastAsia" w:cs="宋体"/>
                <w:color w:val="000000"/>
                <w:kern w:val="0"/>
                <w:szCs w:val="21"/>
                <w:lang w:bidi="ar"/>
              </w:rPr>
              <w:t>417</w:t>
            </w:r>
          </w:p>
        </w:tc>
        <w:tc>
          <w:tcPr>
            <w:tcW w:w="3315" w:type="dxa"/>
            <w:noWrap w:val="0"/>
            <w:vAlign w:val="center"/>
          </w:tcPr>
          <w:p w14:paraId="5F187019">
            <w:pPr>
              <w:widowControl/>
              <w:jc w:val="left"/>
              <w:textAlignment w:val="center"/>
              <w:rPr>
                <w:rFonts w:hint="eastAsia" w:cs="宋体"/>
                <w:color w:val="000000"/>
                <w:sz w:val="18"/>
                <w:szCs w:val="18"/>
              </w:rPr>
            </w:pPr>
            <w:r>
              <w:rPr>
                <w:rFonts w:hint="eastAsia" w:cs="宋体"/>
                <w:color w:val="000000"/>
                <w:kern w:val="0"/>
                <w:sz w:val="18"/>
                <w:szCs w:val="18"/>
                <w:lang w:bidi="ar"/>
              </w:rPr>
              <w:t>增效醚</w:t>
            </w:r>
          </w:p>
        </w:tc>
        <w:tc>
          <w:tcPr>
            <w:tcW w:w="5458" w:type="dxa"/>
            <w:noWrap w:val="0"/>
            <w:vAlign w:val="center"/>
          </w:tcPr>
          <w:p w14:paraId="2E7FBAE1">
            <w:pPr>
              <w:widowControl/>
              <w:jc w:val="left"/>
              <w:textAlignment w:val="center"/>
              <w:rPr>
                <w:rFonts w:hint="eastAsia" w:cs="宋体"/>
                <w:color w:val="000000"/>
                <w:szCs w:val="21"/>
              </w:rPr>
            </w:pPr>
            <w:r>
              <w:rPr>
                <w:rFonts w:hint="eastAsia" w:cs="宋体"/>
                <w:color w:val="000000"/>
                <w:kern w:val="0"/>
                <w:szCs w:val="21"/>
                <w:lang w:bidi="ar"/>
              </w:rPr>
              <w:t>GB23200.8</w:t>
            </w:r>
          </w:p>
        </w:tc>
      </w:tr>
      <w:tr w14:paraId="3890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63A9C52">
            <w:pPr>
              <w:widowControl/>
              <w:jc w:val="left"/>
              <w:textAlignment w:val="center"/>
              <w:rPr>
                <w:rFonts w:hint="eastAsia" w:cs="宋体"/>
                <w:color w:val="000000"/>
                <w:szCs w:val="21"/>
              </w:rPr>
            </w:pPr>
            <w:r>
              <w:rPr>
                <w:rFonts w:hint="eastAsia" w:cs="宋体"/>
                <w:color w:val="000000"/>
                <w:kern w:val="0"/>
                <w:szCs w:val="21"/>
                <w:lang w:bidi="ar"/>
              </w:rPr>
              <w:t>418</w:t>
            </w:r>
          </w:p>
        </w:tc>
        <w:tc>
          <w:tcPr>
            <w:tcW w:w="3315" w:type="dxa"/>
            <w:noWrap w:val="0"/>
            <w:vAlign w:val="center"/>
          </w:tcPr>
          <w:p w14:paraId="0FB49DC0">
            <w:pPr>
              <w:widowControl/>
              <w:jc w:val="left"/>
              <w:textAlignment w:val="center"/>
              <w:rPr>
                <w:rFonts w:hint="eastAsia" w:cs="宋体"/>
                <w:color w:val="000000"/>
                <w:sz w:val="18"/>
                <w:szCs w:val="18"/>
              </w:rPr>
            </w:pPr>
            <w:r>
              <w:rPr>
                <w:rFonts w:hint="eastAsia" w:cs="宋体"/>
                <w:color w:val="000000"/>
                <w:kern w:val="0"/>
                <w:sz w:val="18"/>
                <w:szCs w:val="18"/>
                <w:lang w:bidi="ar"/>
              </w:rPr>
              <w:t>展青霉素</w:t>
            </w:r>
          </w:p>
        </w:tc>
        <w:tc>
          <w:tcPr>
            <w:tcW w:w="5458" w:type="dxa"/>
            <w:noWrap w:val="0"/>
            <w:vAlign w:val="center"/>
          </w:tcPr>
          <w:p w14:paraId="6DCE4904">
            <w:pPr>
              <w:widowControl/>
              <w:jc w:val="left"/>
              <w:textAlignment w:val="center"/>
              <w:rPr>
                <w:rFonts w:hint="eastAsia" w:cs="宋体"/>
                <w:color w:val="000000"/>
                <w:szCs w:val="21"/>
              </w:rPr>
            </w:pPr>
            <w:r>
              <w:rPr>
                <w:rFonts w:hint="eastAsia" w:cs="宋体"/>
                <w:color w:val="000000"/>
                <w:kern w:val="0"/>
                <w:szCs w:val="21"/>
                <w:lang w:bidi="ar"/>
              </w:rPr>
              <w:t>GB5009.185</w:t>
            </w:r>
          </w:p>
        </w:tc>
      </w:tr>
      <w:tr w14:paraId="74EB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77B5F86">
            <w:pPr>
              <w:widowControl/>
              <w:jc w:val="left"/>
              <w:textAlignment w:val="center"/>
              <w:rPr>
                <w:rFonts w:hint="eastAsia" w:cs="宋体"/>
                <w:color w:val="000000"/>
                <w:szCs w:val="21"/>
              </w:rPr>
            </w:pPr>
            <w:r>
              <w:rPr>
                <w:rFonts w:hint="eastAsia" w:cs="宋体"/>
                <w:color w:val="000000"/>
                <w:kern w:val="0"/>
                <w:szCs w:val="21"/>
                <w:lang w:bidi="ar"/>
              </w:rPr>
              <w:t>419</w:t>
            </w:r>
          </w:p>
        </w:tc>
        <w:tc>
          <w:tcPr>
            <w:tcW w:w="3315" w:type="dxa"/>
            <w:noWrap w:val="0"/>
            <w:vAlign w:val="center"/>
          </w:tcPr>
          <w:p w14:paraId="33389FF6">
            <w:pPr>
              <w:widowControl/>
              <w:jc w:val="left"/>
              <w:textAlignment w:val="center"/>
              <w:rPr>
                <w:rFonts w:hint="eastAsia" w:cs="宋体"/>
                <w:color w:val="000000"/>
                <w:sz w:val="18"/>
                <w:szCs w:val="18"/>
              </w:rPr>
            </w:pPr>
            <w:r>
              <w:rPr>
                <w:rFonts w:hint="eastAsia" w:cs="宋体"/>
                <w:color w:val="000000"/>
                <w:kern w:val="0"/>
                <w:sz w:val="18"/>
                <w:szCs w:val="18"/>
                <w:lang w:bidi="ar"/>
              </w:rPr>
              <w:t>赭曲霉毒素A</w:t>
            </w:r>
          </w:p>
        </w:tc>
        <w:tc>
          <w:tcPr>
            <w:tcW w:w="5458" w:type="dxa"/>
            <w:noWrap w:val="0"/>
            <w:vAlign w:val="center"/>
          </w:tcPr>
          <w:p w14:paraId="0FFFE830">
            <w:pPr>
              <w:widowControl/>
              <w:jc w:val="left"/>
              <w:textAlignment w:val="center"/>
              <w:rPr>
                <w:rFonts w:hint="eastAsia" w:cs="宋体"/>
                <w:color w:val="000000"/>
                <w:szCs w:val="21"/>
              </w:rPr>
            </w:pPr>
            <w:r>
              <w:rPr>
                <w:rFonts w:hint="eastAsia" w:cs="宋体"/>
                <w:color w:val="000000"/>
                <w:kern w:val="0"/>
                <w:szCs w:val="21"/>
                <w:lang w:bidi="ar"/>
              </w:rPr>
              <w:t>GB5009.96</w:t>
            </w:r>
          </w:p>
        </w:tc>
      </w:tr>
      <w:tr w14:paraId="6337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C04D142">
            <w:pPr>
              <w:widowControl/>
              <w:jc w:val="left"/>
              <w:textAlignment w:val="center"/>
              <w:rPr>
                <w:rFonts w:hint="eastAsia" w:cs="宋体"/>
                <w:color w:val="000000"/>
                <w:szCs w:val="21"/>
              </w:rPr>
            </w:pPr>
            <w:r>
              <w:rPr>
                <w:rFonts w:hint="eastAsia" w:cs="宋体"/>
                <w:color w:val="000000"/>
                <w:kern w:val="0"/>
                <w:szCs w:val="21"/>
                <w:lang w:bidi="ar"/>
              </w:rPr>
              <w:t>420</w:t>
            </w:r>
          </w:p>
        </w:tc>
        <w:tc>
          <w:tcPr>
            <w:tcW w:w="3315" w:type="dxa"/>
            <w:noWrap w:val="0"/>
            <w:vAlign w:val="center"/>
          </w:tcPr>
          <w:p w14:paraId="538FC511">
            <w:pPr>
              <w:widowControl/>
              <w:jc w:val="left"/>
              <w:textAlignment w:val="center"/>
              <w:rPr>
                <w:rFonts w:hint="eastAsia" w:cs="宋体"/>
                <w:color w:val="000000"/>
                <w:sz w:val="18"/>
                <w:szCs w:val="18"/>
              </w:rPr>
            </w:pPr>
            <w:r>
              <w:rPr>
                <w:rFonts w:hint="eastAsia" w:cs="宋体"/>
                <w:color w:val="000000"/>
                <w:kern w:val="0"/>
                <w:sz w:val="18"/>
                <w:szCs w:val="18"/>
                <w:lang w:bidi="ar"/>
              </w:rPr>
              <w:t>蔗糖</w:t>
            </w:r>
          </w:p>
        </w:tc>
        <w:tc>
          <w:tcPr>
            <w:tcW w:w="5458" w:type="dxa"/>
            <w:noWrap w:val="0"/>
            <w:vAlign w:val="center"/>
          </w:tcPr>
          <w:p w14:paraId="7B7F50AF">
            <w:pPr>
              <w:widowControl/>
              <w:jc w:val="left"/>
              <w:textAlignment w:val="center"/>
              <w:rPr>
                <w:rFonts w:hint="eastAsia" w:cs="宋体"/>
                <w:color w:val="000000"/>
                <w:szCs w:val="21"/>
              </w:rPr>
            </w:pPr>
            <w:r>
              <w:rPr>
                <w:rFonts w:hint="eastAsia" w:cs="宋体"/>
                <w:color w:val="000000"/>
                <w:kern w:val="0"/>
                <w:szCs w:val="21"/>
                <w:lang w:bidi="ar"/>
              </w:rPr>
              <w:t>GB5413.5</w:t>
            </w:r>
          </w:p>
        </w:tc>
      </w:tr>
      <w:tr w14:paraId="2AE3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1458B91">
            <w:pPr>
              <w:widowControl/>
              <w:jc w:val="left"/>
              <w:textAlignment w:val="center"/>
              <w:rPr>
                <w:rFonts w:hint="eastAsia" w:cs="宋体"/>
                <w:color w:val="000000"/>
                <w:szCs w:val="21"/>
              </w:rPr>
            </w:pPr>
            <w:r>
              <w:rPr>
                <w:rFonts w:hint="eastAsia" w:cs="宋体"/>
                <w:color w:val="000000"/>
                <w:kern w:val="0"/>
                <w:szCs w:val="21"/>
                <w:lang w:bidi="ar"/>
              </w:rPr>
              <w:t>421</w:t>
            </w:r>
          </w:p>
        </w:tc>
        <w:tc>
          <w:tcPr>
            <w:tcW w:w="3315" w:type="dxa"/>
            <w:noWrap w:val="0"/>
            <w:vAlign w:val="center"/>
          </w:tcPr>
          <w:p w14:paraId="7FFB641F">
            <w:pPr>
              <w:widowControl/>
              <w:jc w:val="left"/>
              <w:textAlignment w:val="center"/>
              <w:rPr>
                <w:rFonts w:hint="eastAsia" w:cs="宋体"/>
                <w:color w:val="000000"/>
                <w:sz w:val="18"/>
                <w:szCs w:val="18"/>
              </w:rPr>
            </w:pPr>
            <w:r>
              <w:rPr>
                <w:rFonts w:hint="eastAsia" w:cs="宋体"/>
                <w:color w:val="000000"/>
                <w:kern w:val="0"/>
                <w:sz w:val="18"/>
                <w:szCs w:val="18"/>
                <w:lang w:bidi="ar"/>
              </w:rPr>
              <w:t>蔗糖转化酶活性</w:t>
            </w:r>
          </w:p>
        </w:tc>
        <w:tc>
          <w:tcPr>
            <w:tcW w:w="5458" w:type="dxa"/>
            <w:noWrap w:val="0"/>
            <w:vAlign w:val="center"/>
          </w:tcPr>
          <w:p w14:paraId="4DA991CA">
            <w:pPr>
              <w:widowControl/>
              <w:jc w:val="left"/>
              <w:textAlignment w:val="center"/>
              <w:rPr>
                <w:rFonts w:hint="eastAsia" w:cs="宋体"/>
                <w:color w:val="000000"/>
                <w:szCs w:val="21"/>
              </w:rPr>
            </w:pPr>
            <w:r>
              <w:rPr>
                <w:rFonts w:hint="eastAsia" w:cs="宋体"/>
                <w:color w:val="000000"/>
                <w:kern w:val="0"/>
                <w:szCs w:val="21"/>
                <w:lang w:bidi="ar"/>
              </w:rPr>
              <w:t>GB/T4928</w:t>
            </w:r>
          </w:p>
        </w:tc>
      </w:tr>
      <w:tr w14:paraId="107D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5E79691">
            <w:pPr>
              <w:widowControl/>
              <w:jc w:val="left"/>
              <w:textAlignment w:val="center"/>
              <w:rPr>
                <w:rFonts w:hint="eastAsia" w:cs="宋体"/>
                <w:color w:val="000000"/>
                <w:szCs w:val="21"/>
              </w:rPr>
            </w:pPr>
            <w:r>
              <w:rPr>
                <w:rFonts w:hint="eastAsia" w:cs="宋体"/>
                <w:color w:val="000000"/>
                <w:kern w:val="0"/>
                <w:szCs w:val="21"/>
                <w:lang w:bidi="ar"/>
              </w:rPr>
              <w:t>422</w:t>
            </w:r>
          </w:p>
        </w:tc>
        <w:tc>
          <w:tcPr>
            <w:tcW w:w="3315" w:type="dxa"/>
            <w:noWrap w:val="0"/>
            <w:vAlign w:val="center"/>
          </w:tcPr>
          <w:p w14:paraId="2BDDA169">
            <w:pPr>
              <w:widowControl/>
              <w:jc w:val="left"/>
              <w:textAlignment w:val="center"/>
              <w:rPr>
                <w:rFonts w:hint="eastAsia" w:cs="宋体"/>
                <w:color w:val="000000"/>
                <w:sz w:val="18"/>
                <w:szCs w:val="18"/>
              </w:rPr>
            </w:pPr>
            <w:r>
              <w:rPr>
                <w:rFonts w:hint="eastAsia" w:cs="宋体"/>
                <w:color w:val="000000"/>
                <w:kern w:val="0"/>
                <w:sz w:val="18"/>
                <w:szCs w:val="18"/>
                <w:lang w:bidi="ar"/>
              </w:rPr>
              <w:t>脂肪</w:t>
            </w:r>
          </w:p>
        </w:tc>
        <w:tc>
          <w:tcPr>
            <w:tcW w:w="5458" w:type="dxa"/>
            <w:noWrap w:val="0"/>
            <w:vAlign w:val="center"/>
          </w:tcPr>
          <w:p w14:paraId="22269E9B">
            <w:pPr>
              <w:widowControl/>
              <w:jc w:val="left"/>
              <w:textAlignment w:val="center"/>
              <w:rPr>
                <w:rFonts w:hint="eastAsia" w:cs="宋体"/>
                <w:color w:val="000000"/>
                <w:szCs w:val="21"/>
              </w:rPr>
            </w:pPr>
            <w:r>
              <w:rPr>
                <w:rFonts w:hint="eastAsia" w:cs="宋体"/>
                <w:color w:val="000000"/>
                <w:kern w:val="0"/>
                <w:szCs w:val="21"/>
                <w:lang w:bidi="ar"/>
              </w:rPr>
              <w:t>GB5009.6</w:t>
            </w:r>
          </w:p>
        </w:tc>
      </w:tr>
      <w:tr w14:paraId="41AF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A246A09">
            <w:pPr>
              <w:widowControl/>
              <w:jc w:val="left"/>
              <w:textAlignment w:val="center"/>
              <w:rPr>
                <w:rFonts w:hint="eastAsia" w:cs="宋体"/>
                <w:color w:val="000000"/>
                <w:szCs w:val="21"/>
              </w:rPr>
            </w:pPr>
            <w:r>
              <w:rPr>
                <w:rFonts w:hint="eastAsia" w:cs="宋体"/>
                <w:color w:val="000000"/>
                <w:kern w:val="0"/>
                <w:szCs w:val="21"/>
                <w:lang w:bidi="ar"/>
              </w:rPr>
              <w:t>423</w:t>
            </w:r>
          </w:p>
        </w:tc>
        <w:tc>
          <w:tcPr>
            <w:tcW w:w="3315" w:type="dxa"/>
            <w:noWrap w:val="0"/>
            <w:vAlign w:val="center"/>
          </w:tcPr>
          <w:p w14:paraId="0FBF440E">
            <w:pPr>
              <w:widowControl/>
              <w:jc w:val="left"/>
              <w:textAlignment w:val="center"/>
              <w:rPr>
                <w:rFonts w:hint="eastAsia" w:cs="宋体"/>
                <w:color w:val="000000"/>
                <w:sz w:val="18"/>
                <w:szCs w:val="18"/>
              </w:rPr>
            </w:pPr>
            <w:r>
              <w:rPr>
                <w:rFonts w:hint="eastAsia" w:cs="宋体"/>
                <w:color w:val="000000"/>
                <w:kern w:val="0"/>
                <w:sz w:val="18"/>
                <w:szCs w:val="18"/>
                <w:lang w:bidi="ar"/>
              </w:rPr>
              <w:t>志贺氏菌</w:t>
            </w:r>
          </w:p>
        </w:tc>
        <w:tc>
          <w:tcPr>
            <w:tcW w:w="5458" w:type="dxa"/>
            <w:noWrap w:val="0"/>
            <w:vAlign w:val="center"/>
          </w:tcPr>
          <w:p w14:paraId="1D053470">
            <w:pPr>
              <w:widowControl/>
              <w:jc w:val="left"/>
              <w:textAlignment w:val="center"/>
              <w:rPr>
                <w:rFonts w:hint="eastAsia" w:cs="宋体"/>
                <w:color w:val="000000"/>
                <w:szCs w:val="21"/>
              </w:rPr>
            </w:pPr>
            <w:r>
              <w:rPr>
                <w:rFonts w:hint="eastAsia" w:cs="宋体"/>
                <w:color w:val="000000"/>
                <w:kern w:val="0"/>
                <w:szCs w:val="21"/>
                <w:lang w:bidi="ar"/>
              </w:rPr>
              <w:t>GB4789.5</w:t>
            </w:r>
          </w:p>
        </w:tc>
      </w:tr>
      <w:tr w14:paraId="0484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527E78D">
            <w:pPr>
              <w:widowControl/>
              <w:jc w:val="left"/>
              <w:textAlignment w:val="center"/>
              <w:rPr>
                <w:rFonts w:hint="eastAsia" w:cs="宋体"/>
                <w:color w:val="000000"/>
                <w:szCs w:val="21"/>
              </w:rPr>
            </w:pPr>
            <w:r>
              <w:rPr>
                <w:rFonts w:hint="eastAsia" w:cs="宋体"/>
                <w:color w:val="000000"/>
                <w:kern w:val="0"/>
                <w:szCs w:val="21"/>
                <w:lang w:bidi="ar"/>
              </w:rPr>
              <w:t>424</w:t>
            </w:r>
          </w:p>
        </w:tc>
        <w:tc>
          <w:tcPr>
            <w:tcW w:w="3315" w:type="dxa"/>
            <w:noWrap w:val="0"/>
            <w:vAlign w:val="center"/>
          </w:tcPr>
          <w:p w14:paraId="48E583C2">
            <w:pPr>
              <w:widowControl/>
              <w:jc w:val="left"/>
              <w:textAlignment w:val="center"/>
              <w:rPr>
                <w:rFonts w:hint="eastAsia" w:cs="宋体"/>
                <w:color w:val="000000"/>
                <w:sz w:val="18"/>
                <w:szCs w:val="18"/>
              </w:rPr>
            </w:pPr>
            <w:r>
              <w:rPr>
                <w:rFonts w:hint="eastAsia" w:cs="宋体"/>
                <w:color w:val="000000"/>
                <w:kern w:val="0"/>
                <w:sz w:val="18"/>
                <w:szCs w:val="18"/>
                <w:lang w:bidi="ar"/>
              </w:rPr>
              <w:t>治螟磷</w:t>
            </w:r>
          </w:p>
        </w:tc>
        <w:tc>
          <w:tcPr>
            <w:tcW w:w="5458" w:type="dxa"/>
            <w:noWrap w:val="0"/>
            <w:vAlign w:val="center"/>
          </w:tcPr>
          <w:p w14:paraId="0657C782">
            <w:pPr>
              <w:widowControl/>
              <w:jc w:val="left"/>
              <w:textAlignment w:val="center"/>
              <w:rPr>
                <w:rFonts w:hint="eastAsia" w:cs="宋体"/>
                <w:color w:val="000000"/>
                <w:szCs w:val="21"/>
              </w:rPr>
            </w:pPr>
            <w:r>
              <w:rPr>
                <w:rFonts w:hint="eastAsia" w:cs="宋体"/>
                <w:color w:val="000000"/>
                <w:kern w:val="0"/>
                <w:szCs w:val="21"/>
                <w:lang w:bidi="ar"/>
              </w:rPr>
              <w:t>NY/T761、GB23200.8</w:t>
            </w:r>
          </w:p>
        </w:tc>
      </w:tr>
      <w:tr w14:paraId="7086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F4CB169">
            <w:pPr>
              <w:widowControl/>
              <w:jc w:val="left"/>
              <w:textAlignment w:val="center"/>
              <w:rPr>
                <w:rFonts w:hint="eastAsia" w:cs="宋体"/>
                <w:color w:val="000000"/>
                <w:szCs w:val="21"/>
              </w:rPr>
            </w:pPr>
            <w:r>
              <w:rPr>
                <w:rFonts w:hint="eastAsia" w:cs="宋体"/>
                <w:color w:val="000000"/>
                <w:kern w:val="0"/>
                <w:szCs w:val="21"/>
                <w:lang w:bidi="ar"/>
              </w:rPr>
              <w:t>425</w:t>
            </w:r>
          </w:p>
        </w:tc>
        <w:tc>
          <w:tcPr>
            <w:tcW w:w="3315" w:type="dxa"/>
            <w:noWrap w:val="0"/>
            <w:vAlign w:val="center"/>
          </w:tcPr>
          <w:p w14:paraId="67584BA1">
            <w:pPr>
              <w:widowControl/>
              <w:jc w:val="left"/>
              <w:textAlignment w:val="center"/>
              <w:rPr>
                <w:rFonts w:hint="eastAsia" w:cs="宋体"/>
                <w:color w:val="000000"/>
                <w:sz w:val="18"/>
                <w:szCs w:val="18"/>
              </w:rPr>
            </w:pPr>
            <w:r>
              <w:rPr>
                <w:rFonts w:hint="eastAsia" w:cs="宋体"/>
                <w:color w:val="000000"/>
                <w:kern w:val="0"/>
                <w:sz w:val="18"/>
                <w:szCs w:val="18"/>
                <w:lang w:bidi="ar"/>
              </w:rPr>
              <w:t>重金属（以Pb计）</w:t>
            </w:r>
          </w:p>
        </w:tc>
        <w:tc>
          <w:tcPr>
            <w:tcW w:w="5458" w:type="dxa"/>
            <w:noWrap w:val="0"/>
            <w:vAlign w:val="center"/>
          </w:tcPr>
          <w:p w14:paraId="2F176A7B">
            <w:pPr>
              <w:widowControl/>
              <w:jc w:val="left"/>
              <w:textAlignment w:val="center"/>
              <w:rPr>
                <w:rFonts w:hint="eastAsia" w:cs="宋体"/>
                <w:color w:val="000000"/>
                <w:szCs w:val="21"/>
              </w:rPr>
            </w:pPr>
            <w:r>
              <w:rPr>
                <w:rFonts w:hint="eastAsia" w:cs="宋体"/>
                <w:color w:val="000000"/>
                <w:kern w:val="0"/>
                <w:szCs w:val="21"/>
                <w:lang w:bidi="ar"/>
              </w:rPr>
              <w:t>GB1886.245</w:t>
            </w:r>
          </w:p>
        </w:tc>
      </w:tr>
      <w:tr w14:paraId="3740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9611B18">
            <w:pPr>
              <w:widowControl/>
              <w:jc w:val="left"/>
              <w:textAlignment w:val="center"/>
              <w:rPr>
                <w:rFonts w:hint="eastAsia" w:cs="宋体"/>
                <w:color w:val="000000"/>
                <w:szCs w:val="21"/>
              </w:rPr>
            </w:pPr>
            <w:r>
              <w:rPr>
                <w:rFonts w:hint="eastAsia" w:cs="宋体"/>
                <w:color w:val="000000"/>
                <w:kern w:val="0"/>
                <w:szCs w:val="21"/>
                <w:lang w:bidi="ar"/>
              </w:rPr>
              <w:t>426</w:t>
            </w:r>
          </w:p>
        </w:tc>
        <w:tc>
          <w:tcPr>
            <w:tcW w:w="3315" w:type="dxa"/>
            <w:noWrap w:val="0"/>
            <w:vAlign w:val="center"/>
          </w:tcPr>
          <w:p w14:paraId="52AC28F5">
            <w:pPr>
              <w:widowControl/>
              <w:jc w:val="left"/>
              <w:textAlignment w:val="center"/>
              <w:rPr>
                <w:rFonts w:hint="eastAsia" w:cs="宋体"/>
                <w:color w:val="000000"/>
                <w:sz w:val="18"/>
                <w:szCs w:val="18"/>
              </w:rPr>
            </w:pPr>
            <w:r>
              <w:rPr>
                <w:rFonts w:hint="eastAsia" w:cs="宋体"/>
                <w:color w:val="000000"/>
                <w:kern w:val="0"/>
                <w:sz w:val="18"/>
                <w:szCs w:val="18"/>
                <w:lang w:bidi="ar"/>
              </w:rPr>
              <w:t>棕榈酸</w:t>
            </w:r>
          </w:p>
        </w:tc>
        <w:tc>
          <w:tcPr>
            <w:tcW w:w="5458" w:type="dxa"/>
            <w:noWrap w:val="0"/>
            <w:vAlign w:val="center"/>
          </w:tcPr>
          <w:p w14:paraId="473B74D1">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6BFD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2E31FC7">
            <w:pPr>
              <w:widowControl/>
              <w:jc w:val="left"/>
              <w:textAlignment w:val="center"/>
              <w:rPr>
                <w:rFonts w:hint="eastAsia" w:cs="宋体"/>
                <w:color w:val="000000"/>
                <w:szCs w:val="21"/>
              </w:rPr>
            </w:pPr>
            <w:r>
              <w:rPr>
                <w:rFonts w:hint="eastAsia" w:cs="宋体"/>
                <w:color w:val="000000"/>
                <w:kern w:val="0"/>
                <w:szCs w:val="21"/>
                <w:lang w:bidi="ar"/>
              </w:rPr>
              <w:t>427</w:t>
            </w:r>
          </w:p>
        </w:tc>
        <w:tc>
          <w:tcPr>
            <w:tcW w:w="3315" w:type="dxa"/>
            <w:noWrap w:val="0"/>
            <w:vAlign w:val="center"/>
          </w:tcPr>
          <w:p w14:paraId="5B939CCE">
            <w:pPr>
              <w:widowControl/>
              <w:jc w:val="left"/>
              <w:textAlignment w:val="center"/>
              <w:rPr>
                <w:rFonts w:hint="eastAsia" w:cs="宋体"/>
                <w:color w:val="000000"/>
                <w:sz w:val="18"/>
                <w:szCs w:val="18"/>
              </w:rPr>
            </w:pPr>
            <w:r>
              <w:rPr>
                <w:rFonts w:hint="eastAsia" w:cs="宋体"/>
                <w:color w:val="000000"/>
                <w:kern w:val="0"/>
                <w:sz w:val="18"/>
                <w:szCs w:val="18"/>
                <w:lang w:bidi="ar"/>
              </w:rPr>
              <w:t>棕榈一烯酸</w:t>
            </w:r>
          </w:p>
        </w:tc>
        <w:tc>
          <w:tcPr>
            <w:tcW w:w="5458" w:type="dxa"/>
            <w:noWrap w:val="0"/>
            <w:vAlign w:val="center"/>
          </w:tcPr>
          <w:p w14:paraId="0A5F24EC">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297B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90B0B24">
            <w:pPr>
              <w:widowControl/>
              <w:jc w:val="left"/>
              <w:textAlignment w:val="center"/>
              <w:rPr>
                <w:rFonts w:hint="eastAsia" w:cs="宋体"/>
                <w:color w:val="000000"/>
                <w:szCs w:val="21"/>
              </w:rPr>
            </w:pPr>
            <w:r>
              <w:rPr>
                <w:rFonts w:hint="eastAsia" w:cs="宋体"/>
                <w:color w:val="000000"/>
                <w:kern w:val="0"/>
                <w:szCs w:val="21"/>
                <w:lang w:bidi="ar"/>
              </w:rPr>
              <w:t>428</w:t>
            </w:r>
          </w:p>
        </w:tc>
        <w:tc>
          <w:tcPr>
            <w:tcW w:w="3315" w:type="dxa"/>
            <w:noWrap w:val="0"/>
            <w:vAlign w:val="center"/>
          </w:tcPr>
          <w:p w14:paraId="68B6D3A9">
            <w:pPr>
              <w:widowControl/>
              <w:jc w:val="left"/>
              <w:textAlignment w:val="center"/>
              <w:rPr>
                <w:rFonts w:hint="eastAsia" w:cs="宋体"/>
                <w:color w:val="000000"/>
                <w:sz w:val="18"/>
                <w:szCs w:val="18"/>
              </w:rPr>
            </w:pPr>
            <w:r>
              <w:rPr>
                <w:rFonts w:hint="eastAsia" w:cs="宋体"/>
                <w:color w:val="000000"/>
                <w:kern w:val="0"/>
                <w:sz w:val="18"/>
                <w:szCs w:val="18"/>
                <w:lang w:bidi="ar"/>
              </w:rPr>
              <w:t>棕榈油酸</w:t>
            </w:r>
          </w:p>
        </w:tc>
        <w:tc>
          <w:tcPr>
            <w:tcW w:w="5458" w:type="dxa"/>
            <w:noWrap w:val="0"/>
            <w:vAlign w:val="center"/>
          </w:tcPr>
          <w:p w14:paraId="61BECFC4">
            <w:pPr>
              <w:widowControl/>
              <w:jc w:val="left"/>
              <w:textAlignment w:val="center"/>
              <w:rPr>
                <w:rFonts w:hint="eastAsia" w:cs="宋体"/>
                <w:color w:val="000000"/>
                <w:szCs w:val="21"/>
              </w:rPr>
            </w:pPr>
            <w:r>
              <w:rPr>
                <w:rFonts w:hint="eastAsia" w:cs="宋体"/>
                <w:color w:val="000000"/>
                <w:kern w:val="0"/>
                <w:szCs w:val="21"/>
                <w:lang w:bidi="ar"/>
              </w:rPr>
              <w:t>GB5009.168</w:t>
            </w:r>
          </w:p>
        </w:tc>
      </w:tr>
      <w:tr w14:paraId="440D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4827774">
            <w:pPr>
              <w:widowControl/>
              <w:jc w:val="left"/>
              <w:textAlignment w:val="center"/>
              <w:rPr>
                <w:rFonts w:hint="eastAsia" w:cs="宋体"/>
                <w:color w:val="000000"/>
                <w:szCs w:val="21"/>
              </w:rPr>
            </w:pPr>
            <w:r>
              <w:rPr>
                <w:rFonts w:hint="eastAsia" w:cs="宋体"/>
                <w:color w:val="000000"/>
                <w:kern w:val="0"/>
                <w:szCs w:val="21"/>
                <w:lang w:bidi="ar"/>
              </w:rPr>
              <w:t>429</w:t>
            </w:r>
          </w:p>
        </w:tc>
        <w:tc>
          <w:tcPr>
            <w:tcW w:w="3315" w:type="dxa"/>
            <w:noWrap w:val="0"/>
            <w:vAlign w:val="center"/>
          </w:tcPr>
          <w:p w14:paraId="1C228A88">
            <w:pPr>
              <w:widowControl/>
              <w:jc w:val="left"/>
              <w:textAlignment w:val="center"/>
              <w:rPr>
                <w:rFonts w:hint="eastAsia" w:cs="宋体"/>
                <w:color w:val="000000"/>
                <w:sz w:val="18"/>
                <w:szCs w:val="18"/>
              </w:rPr>
            </w:pPr>
            <w:r>
              <w:rPr>
                <w:rFonts w:hint="eastAsia" w:cs="宋体"/>
                <w:color w:val="000000"/>
                <w:kern w:val="0"/>
                <w:sz w:val="18"/>
                <w:szCs w:val="18"/>
                <w:lang w:bidi="ar"/>
              </w:rPr>
              <w:t>总汞（以Hg计）</w:t>
            </w:r>
          </w:p>
        </w:tc>
        <w:tc>
          <w:tcPr>
            <w:tcW w:w="5458" w:type="dxa"/>
            <w:noWrap w:val="0"/>
            <w:vAlign w:val="center"/>
          </w:tcPr>
          <w:p w14:paraId="3516CCCD">
            <w:pPr>
              <w:widowControl/>
              <w:jc w:val="left"/>
              <w:textAlignment w:val="center"/>
              <w:rPr>
                <w:rFonts w:hint="eastAsia" w:cs="宋体"/>
                <w:color w:val="000000"/>
                <w:szCs w:val="21"/>
              </w:rPr>
            </w:pPr>
            <w:r>
              <w:rPr>
                <w:rFonts w:hint="eastAsia" w:cs="宋体"/>
                <w:color w:val="000000"/>
                <w:kern w:val="0"/>
                <w:szCs w:val="21"/>
                <w:lang w:bidi="ar"/>
              </w:rPr>
              <w:t>GB5009.17</w:t>
            </w:r>
          </w:p>
        </w:tc>
      </w:tr>
      <w:tr w14:paraId="737D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C95A694">
            <w:pPr>
              <w:widowControl/>
              <w:jc w:val="left"/>
              <w:textAlignment w:val="center"/>
              <w:rPr>
                <w:rFonts w:hint="eastAsia" w:cs="宋体"/>
                <w:color w:val="000000"/>
                <w:szCs w:val="21"/>
              </w:rPr>
            </w:pPr>
            <w:r>
              <w:rPr>
                <w:rFonts w:hint="eastAsia" w:cs="宋体"/>
                <w:color w:val="000000"/>
                <w:kern w:val="0"/>
                <w:szCs w:val="21"/>
                <w:lang w:bidi="ar"/>
              </w:rPr>
              <w:t>430</w:t>
            </w:r>
          </w:p>
        </w:tc>
        <w:tc>
          <w:tcPr>
            <w:tcW w:w="3315" w:type="dxa"/>
            <w:noWrap w:val="0"/>
            <w:vAlign w:val="center"/>
          </w:tcPr>
          <w:p w14:paraId="468C67C1">
            <w:pPr>
              <w:widowControl/>
              <w:jc w:val="left"/>
              <w:textAlignment w:val="center"/>
              <w:rPr>
                <w:rFonts w:hint="eastAsia" w:cs="宋体"/>
                <w:color w:val="000000"/>
                <w:sz w:val="18"/>
                <w:szCs w:val="18"/>
              </w:rPr>
            </w:pPr>
            <w:r>
              <w:rPr>
                <w:rFonts w:hint="eastAsia" w:cs="宋体"/>
                <w:color w:val="000000"/>
                <w:kern w:val="0"/>
                <w:sz w:val="18"/>
                <w:szCs w:val="18"/>
                <w:lang w:bidi="ar"/>
              </w:rPr>
              <w:t>总钠</w:t>
            </w:r>
          </w:p>
        </w:tc>
        <w:tc>
          <w:tcPr>
            <w:tcW w:w="5458" w:type="dxa"/>
            <w:noWrap w:val="0"/>
            <w:vAlign w:val="center"/>
          </w:tcPr>
          <w:p w14:paraId="46E7EE78">
            <w:pPr>
              <w:widowControl/>
              <w:jc w:val="left"/>
              <w:textAlignment w:val="center"/>
              <w:rPr>
                <w:rFonts w:hint="eastAsia" w:cs="宋体"/>
                <w:color w:val="000000"/>
                <w:szCs w:val="21"/>
              </w:rPr>
            </w:pPr>
            <w:r>
              <w:rPr>
                <w:rFonts w:hint="eastAsia" w:cs="宋体"/>
                <w:color w:val="000000"/>
                <w:kern w:val="0"/>
                <w:szCs w:val="21"/>
                <w:lang w:bidi="ar"/>
              </w:rPr>
              <w:t>GB5009.268、GB5009.91</w:t>
            </w:r>
          </w:p>
        </w:tc>
      </w:tr>
      <w:tr w14:paraId="2BD4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CE7B5BC">
            <w:pPr>
              <w:widowControl/>
              <w:jc w:val="left"/>
              <w:textAlignment w:val="center"/>
              <w:rPr>
                <w:rFonts w:hint="eastAsia" w:cs="宋体"/>
                <w:color w:val="000000"/>
                <w:szCs w:val="21"/>
              </w:rPr>
            </w:pPr>
            <w:r>
              <w:rPr>
                <w:rFonts w:hint="eastAsia" w:cs="宋体"/>
                <w:color w:val="000000"/>
                <w:kern w:val="0"/>
                <w:szCs w:val="21"/>
                <w:lang w:bidi="ar"/>
              </w:rPr>
              <w:t>431</w:t>
            </w:r>
          </w:p>
        </w:tc>
        <w:tc>
          <w:tcPr>
            <w:tcW w:w="3315" w:type="dxa"/>
            <w:noWrap w:val="0"/>
            <w:vAlign w:val="center"/>
          </w:tcPr>
          <w:p w14:paraId="58907306">
            <w:pPr>
              <w:widowControl/>
              <w:jc w:val="left"/>
              <w:textAlignment w:val="center"/>
              <w:rPr>
                <w:rFonts w:hint="eastAsia" w:cs="宋体"/>
                <w:color w:val="000000"/>
                <w:sz w:val="18"/>
                <w:szCs w:val="18"/>
              </w:rPr>
            </w:pPr>
            <w:r>
              <w:rPr>
                <w:rFonts w:hint="eastAsia" w:cs="宋体"/>
                <w:color w:val="000000"/>
                <w:kern w:val="0"/>
                <w:sz w:val="18"/>
                <w:szCs w:val="18"/>
                <w:lang w:bidi="ar"/>
              </w:rPr>
              <w:t>总砷（以As计）</w:t>
            </w:r>
          </w:p>
        </w:tc>
        <w:tc>
          <w:tcPr>
            <w:tcW w:w="5458" w:type="dxa"/>
            <w:noWrap w:val="0"/>
            <w:vAlign w:val="center"/>
          </w:tcPr>
          <w:p w14:paraId="6D7E6CD2">
            <w:pPr>
              <w:widowControl/>
              <w:jc w:val="left"/>
              <w:textAlignment w:val="center"/>
              <w:rPr>
                <w:rFonts w:hint="eastAsia" w:cs="宋体"/>
                <w:color w:val="000000"/>
                <w:szCs w:val="21"/>
              </w:rPr>
            </w:pPr>
            <w:r>
              <w:rPr>
                <w:rFonts w:hint="eastAsia" w:cs="宋体"/>
                <w:color w:val="000000"/>
                <w:kern w:val="0"/>
                <w:szCs w:val="21"/>
                <w:lang w:bidi="ar"/>
              </w:rPr>
              <w:t>GB5009.11</w:t>
            </w:r>
          </w:p>
        </w:tc>
      </w:tr>
      <w:tr w14:paraId="204D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18DF0D9">
            <w:pPr>
              <w:widowControl/>
              <w:jc w:val="left"/>
              <w:textAlignment w:val="center"/>
              <w:rPr>
                <w:rFonts w:hint="eastAsia" w:cs="宋体"/>
                <w:color w:val="000000"/>
                <w:szCs w:val="21"/>
              </w:rPr>
            </w:pPr>
            <w:r>
              <w:rPr>
                <w:rFonts w:hint="eastAsia" w:cs="宋体"/>
                <w:color w:val="000000"/>
                <w:kern w:val="0"/>
                <w:szCs w:val="21"/>
                <w:lang w:bidi="ar"/>
              </w:rPr>
              <w:t>432</w:t>
            </w:r>
          </w:p>
        </w:tc>
        <w:tc>
          <w:tcPr>
            <w:tcW w:w="3315" w:type="dxa"/>
            <w:noWrap w:val="0"/>
            <w:vAlign w:val="center"/>
          </w:tcPr>
          <w:p w14:paraId="11206919">
            <w:pPr>
              <w:widowControl/>
              <w:jc w:val="left"/>
              <w:textAlignment w:val="center"/>
              <w:rPr>
                <w:rFonts w:hint="eastAsia" w:cs="宋体"/>
                <w:color w:val="000000"/>
                <w:sz w:val="18"/>
                <w:szCs w:val="18"/>
              </w:rPr>
            </w:pPr>
            <w:r>
              <w:rPr>
                <w:rFonts w:hint="eastAsia" w:cs="宋体"/>
                <w:color w:val="000000"/>
                <w:kern w:val="0"/>
                <w:sz w:val="18"/>
                <w:szCs w:val="18"/>
                <w:lang w:bidi="ar"/>
              </w:rPr>
              <w:t>总酸（以乙酸计）</w:t>
            </w:r>
          </w:p>
        </w:tc>
        <w:tc>
          <w:tcPr>
            <w:tcW w:w="5458" w:type="dxa"/>
            <w:noWrap w:val="0"/>
            <w:vAlign w:val="center"/>
          </w:tcPr>
          <w:p w14:paraId="46830E7F">
            <w:pPr>
              <w:widowControl/>
              <w:jc w:val="left"/>
              <w:textAlignment w:val="center"/>
              <w:rPr>
                <w:rFonts w:hint="eastAsia" w:cs="宋体"/>
                <w:color w:val="000000"/>
                <w:szCs w:val="21"/>
              </w:rPr>
            </w:pPr>
            <w:r>
              <w:rPr>
                <w:rFonts w:hint="eastAsia" w:cs="宋体"/>
                <w:color w:val="000000"/>
                <w:kern w:val="0"/>
                <w:szCs w:val="21"/>
                <w:lang w:bidi="ar"/>
              </w:rPr>
              <w:t>GB/T5009.41</w:t>
            </w:r>
          </w:p>
        </w:tc>
      </w:tr>
      <w:tr w14:paraId="3F81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52621B6">
            <w:pPr>
              <w:widowControl/>
              <w:jc w:val="left"/>
              <w:textAlignment w:val="center"/>
              <w:rPr>
                <w:rFonts w:hint="eastAsia" w:cs="宋体"/>
                <w:color w:val="000000"/>
                <w:szCs w:val="21"/>
              </w:rPr>
            </w:pPr>
            <w:r>
              <w:rPr>
                <w:rFonts w:hint="eastAsia" w:cs="宋体"/>
                <w:color w:val="000000"/>
                <w:kern w:val="0"/>
                <w:szCs w:val="21"/>
                <w:lang w:bidi="ar"/>
              </w:rPr>
              <w:t>433</w:t>
            </w:r>
          </w:p>
        </w:tc>
        <w:tc>
          <w:tcPr>
            <w:tcW w:w="3315" w:type="dxa"/>
            <w:noWrap w:val="0"/>
            <w:vAlign w:val="center"/>
          </w:tcPr>
          <w:p w14:paraId="1759B30A">
            <w:pPr>
              <w:widowControl/>
              <w:jc w:val="left"/>
              <w:textAlignment w:val="center"/>
              <w:rPr>
                <w:rFonts w:hint="eastAsia" w:cs="宋体"/>
                <w:color w:val="000000"/>
                <w:sz w:val="18"/>
                <w:szCs w:val="18"/>
              </w:rPr>
            </w:pPr>
            <w:r>
              <w:rPr>
                <w:rFonts w:hint="eastAsia" w:cs="宋体"/>
                <w:color w:val="000000"/>
                <w:kern w:val="0"/>
                <w:sz w:val="18"/>
                <w:szCs w:val="18"/>
                <w:lang w:bidi="ar"/>
              </w:rPr>
              <w:t>总糖</w:t>
            </w:r>
          </w:p>
        </w:tc>
        <w:tc>
          <w:tcPr>
            <w:tcW w:w="5458" w:type="dxa"/>
            <w:noWrap w:val="0"/>
            <w:vAlign w:val="center"/>
          </w:tcPr>
          <w:p w14:paraId="4CCBDACD">
            <w:pPr>
              <w:widowControl/>
              <w:jc w:val="left"/>
              <w:textAlignment w:val="center"/>
              <w:rPr>
                <w:rFonts w:hint="eastAsia" w:cs="宋体"/>
                <w:color w:val="000000"/>
                <w:szCs w:val="21"/>
              </w:rPr>
            </w:pPr>
            <w:r>
              <w:rPr>
                <w:rFonts w:hint="eastAsia" w:cs="宋体"/>
                <w:color w:val="000000"/>
                <w:kern w:val="0"/>
                <w:szCs w:val="21"/>
                <w:lang w:bidi="ar"/>
              </w:rPr>
              <w:t>GB/T13662</w:t>
            </w:r>
          </w:p>
        </w:tc>
      </w:tr>
      <w:tr w14:paraId="3BCC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AA0E2E5">
            <w:pPr>
              <w:widowControl/>
              <w:jc w:val="left"/>
              <w:textAlignment w:val="center"/>
              <w:rPr>
                <w:rFonts w:hint="eastAsia" w:cs="宋体"/>
                <w:color w:val="000000"/>
                <w:szCs w:val="21"/>
              </w:rPr>
            </w:pPr>
            <w:r>
              <w:rPr>
                <w:rFonts w:hint="eastAsia" w:cs="宋体"/>
                <w:color w:val="000000"/>
                <w:kern w:val="0"/>
                <w:szCs w:val="21"/>
                <w:lang w:bidi="ar"/>
              </w:rPr>
              <w:t>434</w:t>
            </w:r>
          </w:p>
        </w:tc>
        <w:tc>
          <w:tcPr>
            <w:tcW w:w="3315" w:type="dxa"/>
            <w:noWrap w:val="0"/>
            <w:vAlign w:val="center"/>
          </w:tcPr>
          <w:p w14:paraId="1BC0D505">
            <w:pPr>
              <w:widowControl/>
              <w:jc w:val="left"/>
              <w:textAlignment w:val="center"/>
              <w:rPr>
                <w:rFonts w:hint="eastAsia" w:cs="宋体"/>
                <w:color w:val="000000"/>
                <w:sz w:val="18"/>
                <w:szCs w:val="18"/>
              </w:rPr>
            </w:pPr>
            <w:r>
              <w:rPr>
                <w:rFonts w:hint="eastAsia" w:cs="宋体"/>
                <w:color w:val="000000"/>
                <w:kern w:val="0"/>
                <w:sz w:val="18"/>
                <w:szCs w:val="18"/>
                <w:lang w:bidi="ar"/>
              </w:rPr>
              <w:t>总酯</w:t>
            </w:r>
          </w:p>
        </w:tc>
        <w:tc>
          <w:tcPr>
            <w:tcW w:w="5458" w:type="dxa"/>
            <w:noWrap w:val="0"/>
            <w:vAlign w:val="center"/>
          </w:tcPr>
          <w:p w14:paraId="7D9C9B76">
            <w:pPr>
              <w:widowControl/>
              <w:jc w:val="left"/>
              <w:textAlignment w:val="center"/>
              <w:rPr>
                <w:rFonts w:hint="eastAsia" w:cs="宋体"/>
                <w:color w:val="000000"/>
                <w:szCs w:val="21"/>
              </w:rPr>
            </w:pPr>
            <w:r>
              <w:rPr>
                <w:rFonts w:hint="eastAsia" w:cs="宋体"/>
                <w:color w:val="000000"/>
                <w:kern w:val="0"/>
                <w:szCs w:val="21"/>
                <w:lang w:bidi="ar"/>
              </w:rPr>
              <w:t>GB/T10345</w:t>
            </w:r>
          </w:p>
        </w:tc>
      </w:tr>
      <w:tr w14:paraId="33CE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9C8E4E9">
            <w:pPr>
              <w:widowControl/>
              <w:jc w:val="left"/>
              <w:textAlignment w:val="center"/>
              <w:rPr>
                <w:rFonts w:hint="eastAsia" w:cs="宋体"/>
                <w:color w:val="000000"/>
                <w:szCs w:val="21"/>
              </w:rPr>
            </w:pPr>
            <w:r>
              <w:rPr>
                <w:rFonts w:hint="eastAsia" w:cs="宋体"/>
                <w:color w:val="000000"/>
                <w:kern w:val="0"/>
                <w:szCs w:val="21"/>
                <w:lang w:bidi="ar"/>
              </w:rPr>
              <w:t>435</w:t>
            </w:r>
          </w:p>
        </w:tc>
        <w:tc>
          <w:tcPr>
            <w:tcW w:w="3315" w:type="dxa"/>
            <w:noWrap w:val="0"/>
            <w:vAlign w:val="center"/>
          </w:tcPr>
          <w:p w14:paraId="5AC0AA1D">
            <w:pPr>
              <w:widowControl/>
              <w:jc w:val="left"/>
              <w:textAlignment w:val="center"/>
              <w:rPr>
                <w:rFonts w:hint="eastAsia" w:cs="宋体"/>
                <w:color w:val="000000"/>
                <w:sz w:val="18"/>
                <w:szCs w:val="18"/>
              </w:rPr>
            </w:pPr>
            <w:r>
              <w:rPr>
                <w:rFonts w:hint="eastAsia" w:cs="宋体"/>
                <w:color w:val="000000"/>
                <w:kern w:val="0"/>
                <w:sz w:val="18"/>
                <w:szCs w:val="18"/>
                <w:lang w:bidi="ar"/>
              </w:rPr>
              <w:t>组胺</w:t>
            </w:r>
          </w:p>
        </w:tc>
        <w:tc>
          <w:tcPr>
            <w:tcW w:w="5458" w:type="dxa"/>
            <w:noWrap w:val="0"/>
            <w:vAlign w:val="center"/>
          </w:tcPr>
          <w:p w14:paraId="5377372B">
            <w:pPr>
              <w:widowControl/>
              <w:jc w:val="left"/>
              <w:textAlignment w:val="center"/>
              <w:rPr>
                <w:rFonts w:hint="eastAsia" w:cs="宋体"/>
                <w:color w:val="000000"/>
                <w:szCs w:val="21"/>
              </w:rPr>
            </w:pPr>
            <w:r>
              <w:rPr>
                <w:rFonts w:hint="eastAsia" w:cs="宋体"/>
                <w:color w:val="000000"/>
                <w:kern w:val="0"/>
                <w:szCs w:val="21"/>
                <w:lang w:bidi="ar"/>
              </w:rPr>
              <w:t>GBT5009.208</w:t>
            </w:r>
          </w:p>
        </w:tc>
      </w:tr>
      <w:tr w14:paraId="04C2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AAE9A28">
            <w:pPr>
              <w:widowControl/>
              <w:jc w:val="left"/>
              <w:textAlignment w:val="center"/>
              <w:rPr>
                <w:rFonts w:hint="eastAsia" w:cs="宋体"/>
                <w:color w:val="000000"/>
                <w:szCs w:val="21"/>
              </w:rPr>
            </w:pPr>
            <w:r>
              <w:rPr>
                <w:rFonts w:hint="eastAsia" w:cs="宋体"/>
                <w:color w:val="000000"/>
                <w:kern w:val="0"/>
                <w:szCs w:val="21"/>
                <w:lang w:bidi="ar"/>
              </w:rPr>
              <w:t>436</w:t>
            </w:r>
          </w:p>
        </w:tc>
        <w:tc>
          <w:tcPr>
            <w:tcW w:w="3315" w:type="dxa"/>
            <w:noWrap w:val="0"/>
            <w:vAlign w:val="center"/>
          </w:tcPr>
          <w:p w14:paraId="1ACE572D">
            <w:pPr>
              <w:widowControl/>
              <w:jc w:val="left"/>
              <w:textAlignment w:val="center"/>
              <w:rPr>
                <w:rFonts w:hint="eastAsia" w:cs="宋体"/>
                <w:color w:val="000000"/>
                <w:sz w:val="18"/>
                <w:szCs w:val="18"/>
              </w:rPr>
            </w:pPr>
            <w:r>
              <w:rPr>
                <w:rFonts w:hint="eastAsia" w:cs="宋体"/>
                <w:color w:val="000000"/>
                <w:kern w:val="0"/>
                <w:sz w:val="18"/>
                <w:szCs w:val="18"/>
                <w:lang w:bidi="ar"/>
              </w:rPr>
              <w:t>甲基嘧啶磷</w:t>
            </w:r>
          </w:p>
        </w:tc>
        <w:tc>
          <w:tcPr>
            <w:tcW w:w="5458" w:type="dxa"/>
            <w:noWrap w:val="0"/>
            <w:vAlign w:val="center"/>
          </w:tcPr>
          <w:p w14:paraId="247F8F67">
            <w:pPr>
              <w:widowControl/>
              <w:jc w:val="left"/>
              <w:textAlignment w:val="center"/>
              <w:rPr>
                <w:rFonts w:hint="eastAsia" w:cs="宋体"/>
                <w:color w:val="000000"/>
                <w:szCs w:val="21"/>
              </w:rPr>
            </w:pPr>
            <w:r>
              <w:rPr>
                <w:rFonts w:hint="eastAsia" w:cs="宋体"/>
                <w:color w:val="000000"/>
                <w:kern w:val="0"/>
                <w:szCs w:val="21"/>
                <w:lang w:bidi="ar"/>
              </w:rPr>
              <w:t>GB/T 5009.145</w:t>
            </w:r>
          </w:p>
        </w:tc>
      </w:tr>
      <w:tr w14:paraId="5A39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BD7D507">
            <w:pPr>
              <w:widowControl/>
              <w:jc w:val="left"/>
              <w:textAlignment w:val="center"/>
              <w:rPr>
                <w:rFonts w:hint="eastAsia" w:cs="宋体"/>
                <w:color w:val="000000"/>
                <w:szCs w:val="21"/>
              </w:rPr>
            </w:pPr>
            <w:r>
              <w:rPr>
                <w:rFonts w:hint="eastAsia" w:cs="宋体"/>
                <w:color w:val="000000"/>
                <w:kern w:val="0"/>
                <w:szCs w:val="21"/>
                <w:lang w:bidi="ar"/>
              </w:rPr>
              <w:t>437</w:t>
            </w:r>
          </w:p>
        </w:tc>
        <w:tc>
          <w:tcPr>
            <w:tcW w:w="3315" w:type="dxa"/>
            <w:noWrap w:val="0"/>
            <w:vAlign w:val="center"/>
          </w:tcPr>
          <w:p w14:paraId="311B60E8">
            <w:pPr>
              <w:widowControl/>
              <w:jc w:val="left"/>
              <w:textAlignment w:val="center"/>
              <w:rPr>
                <w:rFonts w:hint="eastAsia" w:cs="宋体"/>
                <w:color w:val="000000"/>
                <w:sz w:val="18"/>
                <w:szCs w:val="18"/>
              </w:rPr>
            </w:pPr>
            <w:r>
              <w:rPr>
                <w:rFonts w:hint="eastAsia" w:cs="宋体"/>
                <w:color w:val="000000"/>
                <w:kern w:val="0"/>
                <w:sz w:val="18"/>
                <w:szCs w:val="18"/>
                <w:lang w:bidi="ar"/>
              </w:rPr>
              <w:t>丁草胺</w:t>
            </w:r>
          </w:p>
        </w:tc>
        <w:tc>
          <w:tcPr>
            <w:tcW w:w="5458" w:type="dxa"/>
            <w:noWrap w:val="0"/>
            <w:vAlign w:val="center"/>
          </w:tcPr>
          <w:p w14:paraId="4475D12D">
            <w:pPr>
              <w:widowControl/>
              <w:jc w:val="left"/>
              <w:textAlignment w:val="center"/>
              <w:rPr>
                <w:rFonts w:hint="eastAsia" w:cs="宋体"/>
                <w:color w:val="000000"/>
                <w:szCs w:val="21"/>
              </w:rPr>
            </w:pPr>
            <w:r>
              <w:rPr>
                <w:rFonts w:hint="eastAsia" w:cs="宋体"/>
                <w:color w:val="000000"/>
                <w:kern w:val="0"/>
                <w:szCs w:val="21"/>
                <w:lang w:bidi="ar"/>
              </w:rPr>
              <w:t>GB/T 5009.164</w:t>
            </w:r>
          </w:p>
        </w:tc>
      </w:tr>
      <w:tr w14:paraId="5E63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637F6C2">
            <w:pPr>
              <w:widowControl/>
              <w:jc w:val="left"/>
              <w:textAlignment w:val="center"/>
              <w:rPr>
                <w:rFonts w:hint="eastAsia" w:cs="宋体"/>
                <w:color w:val="000000"/>
                <w:szCs w:val="21"/>
              </w:rPr>
            </w:pPr>
            <w:r>
              <w:rPr>
                <w:rFonts w:hint="eastAsia" w:cs="宋体"/>
                <w:color w:val="000000"/>
                <w:kern w:val="0"/>
                <w:szCs w:val="21"/>
                <w:lang w:bidi="ar"/>
              </w:rPr>
              <w:t>438</w:t>
            </w:r>
          </w:p>
        </w:tc>
        <w:tc>
          <w:tcPr>
            <w:tcW w:w="3315" w:type="dxa"/>
            <w:noWrap w:val="0"/>
            <w:vAlign w:val="center"/>
          </w:tcPr>
          <w:p w14:paraId="53633814">
            <w:pPr>
              <w:widowControl/>
              <w:jc w:val="left"/>
              <w:textAlignment w:val="center"/>
              <w:rPr>
                <w:rFonts w:hint="eastAsia" w:cs="宋体"/>
                <w:color w:val="000000"/>
                <w:sz w:val="18"/>
                <w:szCs w:val="18"/>
              </w:rPr>
            </w:pPr>
            <w:r>
              <w:rPr>
                <w:rFonts w:hint="eastAsia" w:cs="宋体"/>
                <w:color w:val="000000"/>
                <w:kern w:val="0"/>
                <w:sz w:val="18"/>
                <w:szCs w:val="18"/>
                <w:lang w:bidi="ar"/>
              </w:rPr>
              <w:t>氟酰胺</w:t>
            </w:r>
          </w:p>
        </w:tc>
        <w:tc>
          <w:tcPr>
            <w:tcW w:w="5458" w:type="dxa"/>
            <w:noWrap w:val="0"/>
            <w:vAlign w:val="center"/>
          </w:tcPr>
          <w:p w14:paraId="59673669">
            <w:pPr>
              <w:widowControl/>
              <w:jc w:val="left"/>
              <w:textAlignment w:val="center"/>
              <w:rPr>
                <w:rFonts w:hint="eastAsia" w:cs="宋体"/>
                <w:color w:val="000000"/>
                <w:szCs w:val="21"/>
              </w:rPr>
            </w:pPr>
            <w:r>
              <w:rPr>
                <w:rFonts w:hint="eastAsia" w:cs="宋体"/>
                <w:color w:val="000000"/>
                <w:kern w:val="0"/>
                <w:szCs w:val="21"/>
                <w:lang w:bidi="ar"/>
              </w:rPr>
              <w:t>GB 23200.9</w:t>
            </w:r>
          </w:p>
        </w:tc>
      </w:tr>
      <w:tr w14:paraId="6E43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E265E7E">
            <w:pPr>
              <w:widowControl/>
              <w:jc w:val="left"/>
              <w:textAlignment w:val="center"/>
              <w:rPr>
                <w:rFonts w:hint="eastAsia" w:cs="宋体"/>
                <w:color w:val="000000"/>
                <w:szCs w:val="21"/>
              </w:rPr>
            </w:pPr>
            <w:r>
              <w:rPr>
                <w:rFonts w:hint="eastAsia" w:cs="宋体"/>
                <w:color w:val="000000"/>
                <w:kern w:val="0"/>
                <w:szCs w:val="21"/>
                <w:lang w:bidi="ar"/>
              </w:rPr>
              <w:t>439</w:t>
            </w:r>
          </w:p>
        </w:tc>
        <w:tc>
          <w:tcPr>
            <w:tcW w:w="3315" w:type="dxa"/>
            <w:noWrap w:val="0"/>
            <w:vAlign w:val="center"/>
          </w:tcPr>
          <w:p w14:paraId="66D6762A">
            <w:pPr>
              <w:widowControl/>
              <w:jc w:val="left"/>
              <w:textAlignment w:val="center"/>
              <w:rPr>
                <w:rFonts w:hint="eastAsia" w:cs="宋体"/>
                <w:color w:val="000000"/>
                <w:sz w:val="18"/>
                <w:szCs w:val="18"/>
              </w:rPr>
            </w:pPr>
            <w:r>
              <w:rPr>
                <w:rFonts w:hint="eastAsia" w:cs="宋体"/>
                <w:color w:val="000000"/>
                <w:kern w:val="0"/>
                <w:sz w:val="18"/>
                <w:szCs w:val="18"/>
                <w:lang w:bidi="ar"/>
              </w:rPr>
              <w:t>羰基价</w:t>
            </w:r>
          </w:p>
        </w:tc>
        <w:tc>
          <w:tcPr>
            <w:tcW w:w="5458" w:type="dxa"/>
            <w:noWrap w:val="0"/>
            <w:vAlign w:val="center"/>
          </w:tcPr>
          <w:p w14:paraId="5A2F4D92">
            <w:pPr>
              <w:widowControl/>
              <w:jc w:val="left"/>
              <w:textAlignment w:val="center"/>
              <w:rPr>
                <w:rFonts w:hint="eastAsia" w:cs="宋体"/>
                <w:color w:val="000000"/>
                <w:szCs w:val="21"/>
              </w:rPr>
            </w:pPr>
            <w:r>
              <w:rPr>
                <w:rFonts w:hint="eastAsia" w:cs="宋体"/>
                <w:color w:val="000000"/>
                <w:kern w:val="0"/>
                <w:szCs w:val="21"/>
                <w:lang w:bidi="ar"/>
              </w:rPr>
              <w:t>GB 5009.230</w:t>
            </w:r>
          </w:p>
        </w:tc>
      </w:tr>
      <w:tr w14:paraId="7C7B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3E6E0FE">
            <w:pPr>
              <w:widowControl/>
              <w:jc w:val="left"/>
              <w:textAlignment w:val="center"/>
              <w:rPr>
                <w:rFonts w:hint="eastAsia" w:cs="宋体"/>
                <w:color w:val="000000"/>
                <w:szCs w:val="21"/>
              </w:rPr>
            </w:pPr>
            <w:r>
              <w:rPr>
                <w:rFonts w:hint="eastAsia" w:cs="宋体"/>
                <w:color w:val="000000"/>
                <w:kern w:val="0"/>
                <w:szCs w:val="21"/>
                <w:lang w:bidi="ar"/>
              </w:rPr>
              <w:t>440</w:t>
            </w:r>
          </w:p>
        </w:tc>
        <w:tc>
          <w:tcPr>
            <w:tcW w:w="3315" w:type="dxa"/>
            <w:noWrap w:val="0"/>
            <w:vAlign w:val="center"/>
          </w:tcPr>
          <w:p w14:paraId="7571AB26">
            <w:pPr>
              <w:widowControl/>
              <w:jc w:val="left"/>
              <w:textAlignment w:val="center"/>
              <w:rPr>
                <w:rFonts w:hint="eastAsia" w:cs="宋体"/>
                <w:color w:val="000000"/>
                <w:sz w:val="18"/>
                <w:szCs w:val="18"/>
              </w:rPr>
            </w:pPr>
            <w:r>
              <w:rPr>
                <w:rFonts w:hint="eastAsia" w:cs="宋体"/>
                <w:color w:val="000000"/>
                <w:kern w:val="0"/>
                <w:sz w:val="18"/>
                <w:szCs w:val="18"/>
                <w:lang w:bidi="ar"/>
              </w:rPr>
              <w:t>界限指标</w:t>
            </w:r>
          </w:p>
        </w:tc>
        <w:tc>
          <w:tcPr>
            <w:tcW w:w="5458" w:type="dxa"/>
            <w:noWrap w:val="0"/>
            <w:vAlign w:val="center"/>
          </w:tcPr>
          <w:p w14:paraId="2760CCAC">
            <w:pPr>
              <w:widowControl/>
              <w:jc w:val="left"/>
              <w:textAlignment w:val="center"/>
              <w:rPr>
                <w:rFonts w:hint="eastAsia" w:cs="宋体"/>
                <w:color w:val="000000"/>
                <w:szCs w:val="21"/>
              </w:rPr>
            </w:pPr>
            <w:r>
              <w:rPr>
                <w:rFonts w:hint="eastAsia" w:cs="宋体"/>
                <w:color w:val="000000"/>
                <w:kern w:val="0"/>
                <w:szCs w:val="21"/>
                <w:lang w:bidi="ar"/>
              </w:rPr>
              <w:t>GB8538</w:t>
            </w:r>
          </w:p>
        </w:tc>
      </w:tr>
      <w:tr w14:paraId="7781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0C48A04">
            <w:pPr>
              <w:widowControl/>
              <w:jc w:val="left"/>
              <w:textAlignment w:val="center"/>
              <w:rPr>
                <w:rFonts w:hint="eastAsia" w:cs="宋体"/>
                <w:color w:val="000000"/>
                <w:szCs w:val="21"/>
              </w:rPr>
            </w:pPr>
            <w:r>
              <w:rPr>
                <w:rFonts w:hint="eastAsia" w:cs="宋体"/>
                <w:color w:val="000000"/>
                <w:kern w:val="0"/>
                <w:szCs w:val="21"/>
                <w:lang w:bidi="ar"/>
              </w:rPr>
              <w:t>441</w:t>
            </w:r>
          </w:p>
        </w:tc>
        <w:tc>
          <w:tcPr>
            <w:tcW w:w="3315" w:type="dxa"/>
            <w:noWrap w:val="0"/>
            <w:vAlign w:val="center"/>
          </w:tcPr>
          <w:p w14:paraId="213622BF">
            <w:pPr>
              <w:widowControl/>
              <w:jc w:val="left"/>
              <w:textAlignment w:val="center"/>
              <w:rPr>
                <w:rFonts w:hint="eastAsia" w:cs="宋体"/>
                <w:color w:val="000000"/>
                <w:sz w:val="18"/>
                <w:szCs w:val="18"/>
              </w:rPr>
            </w:pPr>
            <w:r>
              <w:rPr>
                <w:rFonts w:hint="eastAsia" w:cs="宋体"/>
                <w:color w:val="000000"/>
                <w:kern w:val="0"/>
                <w:sz w:val="18"/>
                <w:szCs w:val="18"/>
                <w:lang w:bidi="ar"/>
              </w:rPr>
              <w:t>吡蚜酮</w:t>
            </w:r>
          </w:p>
        </w:tc>
        <w:tc>
          <w:tcPr>
            <w:tcW w:w="5458" w:type="dxa"/>
            <w:noWrap w:val="0"/>
            <w:vAlign w:val="center"/>
          </w:tcPr>
          <w:p w14:paraId="78DA1D41">
            <w:pPr>
              <w:widowControl/>
              <w:jc w:val="left"/>
              <w:textAlignment w:val="center"/>
              <w:rPr>
                <w:rFonts w:hint="eastAsia" w:cs="宋体"/>
                <w:color w:val="000000"/>
                <w:szCs w:val="21"/>
              </w:rPr>
            </w:pPr>
            <w:r>
              <w:rPr>
                <w:rFonts w:hint="eastAsia" w:cs="宋体"/>
                <w:color w:val="000000"/>
                <w:kern w:val="0"/>
                <w:szCs w:val="21"/>
                <w:lang w:bidi="ar"/>
              </w:rPr>
              <w:t>GB 23200.13</w:t>
            </w:r>
          </w:p>
        </w:tc>
      </w:tr>
      <w:tr w14:paraId="34A6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573CB7B3">
            <w:pPr>
              <w:widowControl/>
              <w:jc w:val="left"/>
              <w:textAlignment w:val="center"/>
              <w:rPr>
                <w:rFonts w:hint="eastAsia" w:cs="宋体"/>
                <w:color w:val="000000"/>
                <w:szCs w:val="21"/>
              </w:rPr>
            </w:pPr>
            <w:r>
              <w:rPr>
                <w:rFonts w:hint="eastAsia" w:cs="宋体"/>
                <w:color w:val="000000"/>
                <w:kern w:val="0"/>
                <w:szCs w:val="21"/>
                <w:lang w:bidi="ar"/>
              </w:rPr>
              <w:t>442</w:t>
            </w:r>
          </w:p>
        </w:tc>
        <w:tc>
          <w:tcPr>
            <w:tcW w:w="3315" w:type="dxa"/>
            <w:noWrap w:val="0"/>
            <w:vAlign w:val="center"/>
          </w:tcPr>
          <w:p w14:paraId="1E58E56D">
            <w:pPr>
              <w:widowControl/>
              <w:jc w:val="left"/>
              <w:textAlignment w:val="center"/>
              <w:rPr>
                <w:rFonts w:hint="eastAsia" w:cs="宋体"/>
                <w:color w:val="000000"/>
                <w:sz w:val="18"/>
                <w:szCs w:val="18"/>
              </w:rPr>
            </w:pPr>
            <w:r>
              <w:rPr>
                <w:rFonts w:hint="eastAsia" w:cs="宋体"/>
                <w:color w:val="000000"/>
                <w:kern w:val="0"/>
                <w:sz w:val="18"/>
                <w:szCs w:val="18"/>
                <w:lang w:bidi="ar"/>
              </w:rPr>
              <w:t>致病性微生物</w:t>
            </w:r>
          </w:p>
        </w:tc>
        <w:tc>
          <w:tcPr>
            <w:tcW w:w="5458" w:type="dxa"/>
            <w:noWrap w:val="0"/>
            <w:vAlign w:val="center"/>
          </w:tcPr>
          <w:p w14:paraId="231494AE">
            <w:pPr>
              <w:widowControl/>
              <w:jc w:val="left"/>
              <w:textAlignment w:val="center"/>
              <w:rPr>
                <w:rFonts w:hint="eastAsia" w:cs="宋体"/>
                <w:color w:val="000000"/>
                <w:szCs w:val="21"/>
              </w:rPr>
            </w:pPr>
            <w:r>
              <w:rPr>
                <w:rFonts w:hint="eastAsia" w:cs="宋体"/>
                <w:color w:val="000000"/>
                <w:kern w:val="0"/>
                <w:szCs w:val="21"/>
                <w:lang w:bidi="ar"/>
              </w:rPr>
              <w:t>GB 4789.10-2016《食品安全国家标准 食品微生物学检验 金 黄色葡萄球菌检验》</w:t>
            </w:r>
          </w:p>
        </w:tc>
      </w:tr>
      <w:tr w14:paraId="71CD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D31F1F6">
            <w:pPr>
              <w:widowControl/>
              <w:jc w:val="left"/>
              <w:textAlignment w:val="center"/>
              <w:rPr>
                <w:rFonts w:hint="eastAsia" w:cs="宋体"/>
                <w:color w:val="000000"/>
                <w:szCs w:val="21"/>
              </w:rPr>
            </w:pPr>
            <w:r>
              <w:rPr>
                <w:rFonts w:hint="eastAsia" w:cs="宋体"/>
                <w:color w:val="000000"/>
                <w:kern w:val="0"/>
                <w:szCs w:val="21"/>
                <w:lang w:bidi="ar"/>
              </w:rPr>
              <w:t>443</w:t>
            </w:r>
          </w:p>
        </w:tc>
        <w:tc>
          <w:tcPr>
            <w:tcW w:w="3315" w:type="dxa"/>
            <w:noWrap w:val="0"/>
            <w:vAlign w:val="center"/>
          </w:tcPr>
          <w:p w14:paraId="69E34B00">
            <w:pPr>
              <w:widowControl/>
              <w:jc w:val="left"/>
              <w:textAlignment w:val="center"/>
              <w:rPr>
                <w:rFonts w:hint="eastAsia" w:cs="宋体"/>
                <w:color w:val="000000"/>
                <w:sz w:val="18"/>
                <w:szCs w:val="18"/>
              </w:rPr>
            </w:pPr>
            <w:r>
              <w:rPr>
                <w:rFonts w:hint="eastAsia" w:cs="宋体"/>
                <w:color w:val="000000"/>
                <w:kern w:val="0"/>
                <w:sz w:val="18"/>
                <w:szCs w:val="18"/>
                <w:lang w:bidi="ar"/>
              </w:rPr>
              <w:t>其他餐饮食品</w:t>
            </w:r>
          </w:p>
        </w:tc>
        <w:tc>
          <w:tcPr>
            <w:tcW w:w="5458" w:type="dxa"/>
            <w:noWrap w:val="0"/>
            <w:vAlign w:val="center"/>
          </w:tcPr>
          <w:p w14:paraId="1CF51BE0">
            <w:pPr>
              <w:widowControl/>
              <w:jc w:val="left"/>
              <w:textAlignment w:val="center"/>
              <w:rPr>
                <w:rFonts w:hint="eastAsia" w:cs="宋体"/>
                <w:color w:val="000000"/>
                <w:szCs w:val="21"/>
              </w:rPr>
            </w:pPr>
            <w:r>
              <w:rPr>
                <w:rFonts w:hint="eastAsia" w:cs="宋体"/>
                <w:color w:val="000000"/>
                <w:kern w:val="0"/>
                <w:szCs w:val="21"/>
                <w:lang w:bidi="ar"/>
              </w:rPr>
              <w:t>/</w:t>
            </w:r>
          </w:p>
        </w:tc>
      </w:tr>
      <w:tr w14:paraId="12FA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A87691E">
            <w:pPr>
              <w:widowControl/>
              <w:jc w:val="left"/>
              <w:textAlignment w:val="center"/>
              <w:rPr>
                <w:rFonts w:hint="eastAsia" w:cs="宋体"/>
                <w:color w:val="000000"/>
                <w:szCs w:val="21"/>
              </w:rPr>
            </w:pPr>
            <w:r>
              <w:rPr>
                <w:rFonts w:hint="eastAsia" w:cs="宋体"/>
                <w:color w:val="000000"/>
                <w:kern w:val="0"/>
                <w:szCs w:val="21"/>
                <w:lang w:bidi="ar"/>
              </w:rPr>
              <w:t>444</w:t>
            </w:r>
          </w:p>
        </w:tc>
        <w:tc>
          <w:tcPr>
            <w:tcW w:w="3315" w:type="dxa"/>
            <w:noWrap w:val="0"/>
            <w:vAlign w:val="center"/>
          </w:tcPr>
          <w:p w14:paraId="35311447">
            <w:pPr>
              <w:widowControl/>
              <w:jc w:val="left"/>
              <w:textAlignment w:val="center"/>
              <w:rPr>
                <w:rFonts w:hint="eastAsia" w:cs="宋体"/>
                <w:color w:val="000000"/>
                <w:sz w:val="18"/>
                <w:szCs w:val="18"/>
              </w:rPr>
            </w:pPr>
            <w:r>
              <w:rPr>
                <w:rFonts w:hint="eastAsia" w:cs="宋体"/>
                <w:color w:val="000000"/>
                <w:kern w:val="0"/>
                <w:sz w:val="18"/>
                <w:szCs w:val="18"/>
                <w:lang w:bidi="ar"/>
              </w:rPr>
              <w:t>T-2毒素</w:t>
            </w:r>
          </w:p>
        </w:tc>
        <w:tc>
          <w:tcPr>
            <w:tcW w:w="5458" w:type="dxa"/>
            <w:noWrap w:val="0"/>
            <w:vAlign w:val="center"/>
          </w:tcPr>
          <w:p w14:paraId="7F0C8285">
            <w:pPr>
              <w:widowControl/>
              <w:jc w:val="left"/>
              <w:textAlignment w:val="center"/>
              <w:rPr>
                <w:rFonts w:hint="eastAsia" w:cs="宋体"/>
                <w:color w:val="000000"/>
                <w:szCs w:val="21"/>
              </w:rPr>
            </w:pPr>
            <w:r>
              <w:rPr>
                <w:rFonts w:hint="eastAsia" w:cs="宋体"/>
                <w:color w:val="000000"/>
                <w:kern w:val="0"/>
                <w:szCs w:val="21"/>
                <w:lang w:bidi="ar"/>
              </w:rPr>
              <w:t>GB 5009.118</w:t>
            </w:r>
          </w:p>
        </w:tc>
      </w:tr>
      <w:tr w14:paraId="1ADD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8E604BA">
            <w:pPr>
              <w:widowControl/>
              <w:jc w:val="left"/>
              <w:textAlignment w:val="center"/>
              <w:rPr>
                <w:rFonts w:hint="eastAsia" w:cs="宋体"/>
                <w:color w:val="000000"/>
                <w:szCs w:val="21"/>
              </w:rPr>
            </w:pPr>
            <w:r>
              <w:rPr>
                <w:rFonts w:hint="eastAsia" w:cs="宋体"/>
                <w:color w:val="000000"/>
                <w:kern w:val="0"/>
                <w:szCs w:val="21"/>
                <w:lang w:bidi="ar"/>
              </w:rPr>
              <w:t>445</w:t>
            </w:r>
          </w:p>
        </w:tc>
        <w:tc>
          <w:tcPr>
            <w:tcW w:w="3315" w:type="dxa"/>
            <w:noWrap w:val="0"/>
            <w:vAlign w:val="center"/>
          </w:tcPr>
          <w:p w14:paraId="190D19FF">
            <w:pPr>
              <w:widowControl/>
              <w:jc w:val="left"/>
              <w:textAlignment w:val="center"/>
              <w:rPr>
                <w:rFonts w:hint="eastAsia" w:cs="宋体"/>
                <w:color w:val="000000"/>
                <w:sz w:val="18"/>
                <w:szCs w:val="18"/>
              </w:rPr>
            </w:pPr>
            <w:r>
              <w:rPr>
                <w:rFonts w:hint="eastAsia" w:cs="宋体"/>
                <w:color w:val="000000"/>
                <w:kern w:val="0"/>
                <w:sz w:val="18"/>
                <w:szCs w:val="18"/>
                <w:lang w:bidi="ar"/>
              </w:rPr>
              <w:t>脂肪酸组成</w:t>
            </w:r>
          </w:p>
        </w:tc>
        <w:tc>
          <w:tcPr>
            <w:tcW w:w="5458" w:type="dxa"/>
            <w:noWrap w:val="0"/>
            <w:vAlign w:val="center"/>
          </w:tcPr>
          <w:p w14:paraId="3579F07C">
            <w:pPr>
              <w:widowControl/>
              <w:jc w:val="left"/>
              <w:textAlignment w:val="center"/>
              <w:rPr>
                <w:rFonts w:hint="eastAsia" w:cs="宋体"/>
                <w:color w:val="000000"/>
                <w:szCs w:val="21"/>
              </w:rPr>
            </w:pPr>
            <w:r>
              <w:rPr>
                <w:rFonts w:hint="eastAsia" w:cs="宋体"/>
                <w:color w:val="000000"/>
                <w:kern w:val="0"/>
                <w:szCs w:val="21"/>
                <w:lang w:bidi="ar"/>
              </w:rPr>
              <w:t>GB 5009.168</w:t>
            </w:r>
          </w:p>
        </w:tc>
      </w:tr>
      <w:tr w14:paraId="4543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7CA90E07">
            <w:pPr>
              <w:widowControl/>
              <w:jc w:val="left"/>
              <w:textAlignment w:val="center"/>
              <w:rPr>
                <w:rFonts w:hint="eastAsia" w:cs="宋体"/>
                <w:color w:val="000000"/>
                <w:szCs w:val="21"/>
              </w:rPr>
            </w:pPr>
            <w:r>
              <w:rPr>
                <w:rFonts w:hint="eastAsia" w:cs="宋体"/>
                <w:color w:val="000000"/>
                <w:kern w:val="0"/>
                <w:szCs w:val="21"/>
                <w:lang w:bidi="ar"/>
              </w:rPr>
              <w:t>446</w:t>
            </w:r>
          </w:p>
        </w:tc>
        <w:tc>
          <w:tcPr>
            <w:tcW w:w="3315" w:type="dxa"/>
            <w:noWrap w:val="0"/>
            <w:vAlign w:val="center"/>
          </w:tcPr>
          <w:p w14:paraId="04B76C80">
            <w:pPr>
              <w:widowControl/>
              <w:jc w:val="left"/>
              <w:textAlignment w:val="center"/>
              <w:rPr>
                <w:rFonts w:hint="eastAsia" w:cs="宋体"/>
                <w:color w:val="000000"/>
                <w:sz w:val="18"/>
                <w:szCs w:val="18"/>
              </w:rPr>
            </w:pPr>
            <w:r>
              <w:rPr>
                <w:rFonts w:hint="eastAsia" w:cs="宋体"/>
                <w:color w:val="000000"/>
                <w:kern w:val="0"/>
                <w:sz w:val="18"/>
                <w:szCs w:val="18"/>
                <w:lang w:bidi="ar"/>
              </w:rPr>
              <w:t>黄曲霉毒素（B1、B2、G1、G2）总量</w:t>
            </w:r>
          </w:p>
        </w:tc>
        <w:tc>
          <w:tcPr>
            <w:tcW w:w="5458" w:type="dxa"/>
            <w:noWrap w:val="0"/>
            <w:vAlign w:val="center"/>
          </w:tcPr>
          <w:p w14:paraId="30616577">
            <w:pPr>
              <w:widowControl/>
              <w:jc w:val="left"/>
              <w:textAlignment w:val="center"/>
              <w:rPr>
                <w:rFonts w:hint="eastAsia" w:cs="宋体"/>
                <w:color w:val="000000"/>
                <w:szCs w:val="21"/>
              </w:rPr>
            </w:pPr>
            <w:r>
              <w:rPr>
                <w:rFonts w:hint="eastAsia" w:cs="宋体"/>
                <w:color w:val="000000"/>
                <w:kern w:val="0"/>
                <w:szCs w:val="21"/>
                <w:lang w:bidi="ar"/>
              </w:rPr>
              <w:t>GB 5009.22-2016《食品安全国家标准 食品中黄曲霉毒素B族 和G族的测定》</w:t>
            </w:r>
          </w:p>
        </w:tc>
      </w:tr>
      <w:tr w14:paraId="5E34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23F6BBE">
            <w:pPr>
              <w:widowControl/>
              <w:jc w:val="left"/>
              <w:textAlignment w:val="center"/>
              <w:rPr>
                <w:rFonts w:hint="eastAsia" w:cs="宋体"/>
                <w:color w:val="000000"/>
                <w:szCs w:val="21"/>
              </w:rPr>
            </w:pPr>
            <w:r>
              <w:rPr>
                <w:rFonts w:hint="eastAsia" w:cs="宋体"/>
                <w:color w:val="000000"/>
                <w:kern w:val="0"/>
                <w:szCs w:val="21"/>
                <w:lang w:bidi="ar"/>
              </w:rPr>
              <w:t>447</w:t>
            </w:r>
          </w:p>
        </w:tc>
        <w:tc>
          <w:tcPr>
            <w:tcW w:w="3315" w:type="dxa"/>
            <w:noWrap w:val="0"/>
            <w:vAlign w:val="center"/>
          </w:tcPr>
          <w:p w14:paraId="18B8FB58">
            <w:pPr>
              <w:widowControl/>
              <w:jc w:val="left"/>
              <w:textAlignment w:val="center"/>
              <w:rPr>
                <w:rFonts w:hint="eastAsia" w:cs="宋体"/>
                <w:color w:val="000000"/>
                <w:sz w:val="18"/>
                <w:szCs w:val="18"/>
              </w:rPr>
            </w:pPr>
            <w:r>
              <w:rPr>
                <w:rFonts w:hint="eastAsia" w:cs="宋体"/>
                <w:color w:val="000000"/>
                <w:kern w:val="0"/>
                <w:sz w:val="18"/>
                <w:szCs w:val="18"/>
                <w:lang w:bidi="ar"/>
              </w:rPr>
              <w:t>氨基甲酸乙酯</w:t>
            </w:r>
          </w:p>
        </w:tc>
        <w:tc>
          <w:tcPr>
            <w:tcW w:w="5458" w:type="dxa"/>
            <w:noWrap w:val="0"/>
            <w:vAlign w:val="center"/>
          </w:tcPr>
          <w:p w14:paraId="38987EEF">
            <w:pPr>
              <w:widowControl/>
              <w:jc w:val="left"/>
              <w:textAlignment w:val="center"/>
              <w:rPr>
                <w:rFonts w:hint="eastAsia" w:cs="宋体"/>
                <w:color w:val="000000"/>
                <w:szCs w:val="21"/>
              </w:rPr>
            </w:pPr>
            <w:r>
              <w:rPr>
                <w:rFonts w:hint="eastAsia" w:cs="宋体"/>
                <w:color w:val="000000"/>
                <w:kern w:val="0"/>
                <w:szCs w:val="21"/>
                <w:lang w:bidi="ar"/>
              </w:rPr>
              <w:t>GB 5009.223</w:t>
            </w:r>
          </w:p>
        </w:tc>
      </w:tr>
      <w:tr w14:paraId="63A3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1F716C2">
            <w:pPr>
              <w:widowControl/>
              <w:jc w:val="left"/>
              <w:textAlignment w:val="center"/>
              <w:rPr>
                <w:rFonts w:hint="eastAsia" w:cs="宋体"/>
                <w:color w:val="000000"/>
                <w:szCs w:val="21"/>
              </w:rPr>
            </w:pPr>
            <w:r>
              <w:rPr>
                <w:rFonts w:hint="eastAsia" w:cs="宋体"/>
                <w:color w:val="000000"/>
                <w:kern w:val="0"/>
                <w:szCs w:val="21"/>
                <w:lang w:bidi="ar"/>
              </w:rPr>
              <w:t>448</w:t>
            </w:r>
          </w:p>
        </w:tc>
        <w:tc>
          <w:tcPr>
            <w:tcW w:w="3315" w:type="dxa"/>
            <w:noWrap w:val="0"/>
            <w:vAlign w:val="center"/>
          </w:tcPr>
          <w:p w14:paraId="6DA998CA">
            <w:pPr>
              <w:widowControl/>
              <w:jc w:val="left"/>
              <w:textAlignment w:val="center"/>
              <w:rPr>
                <w:rFonts w:hint="eastAsia" w:cs="宋体"/>
                <w:color w:val="000000"/>
                <w:sz w:val="18"/>
                <w:szCs w:val="18"/>
              </w:rPr>
            </w:pPr>
            <w:r>
              <w:rPr>
                <w:rFonts w:hint="eastAsia" w:cs="宋体"/>
                <w:color w:val="000000"/>
                <w:kern w:val="0"/>
                <w:sz w:val="18"/>
                <w:szCs w:val="18"/>
                <w:lang w:bidi="ar"/>
              </w:rPr>
              <w:t>甜菊糖苷</w:t>
            </w:r>
          </w:p>
        </w:tc>
        <w:tc>
          <w:tcPr>
            <w:tcW w:w="5458" w:type="dxa"/>
            <w:noWrap w:val="0"/>
            <w:vAlign w:val="center"/>
          </w:tcPr>
          <w:p w14:paraId="2B1E182F">
            <w:pPr>
              <w:widowControl/>
              <w:jc w:val="left"/>
              <w:textAlignment w:val="center"/>
              <w:rPr>
                <w:rFonts w:hint="eastAsia" w:cs="宋体"/>
                <w:color w:val="000000"/>
                <w:szCs w:val="21"/>
              </w:rPr>
            </w:pPr>
            <w:r>
              <w:rPr>
                <w:rFonts w:hint="eastAsia" w:cs="宋体"/>
                <w:color w:val="000000"/>
                <w:kern w:val="0"/>
                <w:szCs w:val="21"/>
                <w:lang w:bidi="ar"/>
              </w:rPr>
              <w:t>SN/T 3854</w:t>
            </w:r>
          </w:p>
        </w:tc>
      </w:tr>
      <w:tr w14:paraId="5884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55739419">
            <w:pPr>
              <w:widowControl/>
              <w:jc w:val="left"/>
              <w:textAlignment w:val="center"/>
              <w:rPr>
                <w:rFonts w:hint="eastAsia" w:cs="宋体"/>
                <w:color w:val="000000"/>
                <w:szCs w:val="21"/>
              </w:rPr>
            </w:pPr>
            <w:r>
              <w:rPr>
                <w:rFonts w:hint="eastAsia" w:cs="宋体"/>
                <w:color w:val="000000"/>
                <w:kern w:val="0"/>
                <w:szCs w:val="21"/>
                <w:lang w:bidi="ar"/>
              </w:rPr>
              <w:t>449</w:t>
            </w:r>
          </w:p>
        </w:tc>
        <w:tc>
          <w:tcPr>
            <w:tcW w:w="3315" w:type="dxa"/>
            <w:noWrap w:val="0"/>
            <w:vAlign w:val="center"/>
          </w:tcPr>
          <w:p w14:paraId="5F4D4836">
            <w:pPr>
              <w:widowControl/>
              <w:jc w:val="left"/>
              <w:textAlignment w:val="center"/>
              <w:rPr>
                <w:rFonts w:hint="eastAsia" w:cs="宋体"/>
                <w:color w:val="000000"/>
                <w:sz w:val="18"/>
                <w:szCs w:val="18"/>
              </w:rPr>
            </w:pPr>
            <w:r>
              <w:rPr>
                <w:rFonts w:hint="eastAsia" w:cs="宋体"/>
                <w:color w:val="000000"/>
                <w:kern w:val="0"/>
                <w:sz w:val="18"/>
                <w:szCs w:val="18"/>
                <w:lang w:bidi="ar"/>
              </w:rPr>
              <w:t>阿力甜</w:t>
            </w:r>
          </w:p>
        </w:tc>
        <w:tc>
          <w:tcPr>
            <w:tcW w:w="5458" w:type="dxa"/>
            <w:noWrap w:val="0"/>
            <w:vAlign w:val="center"/>
          </w:tcPr>
          <w:p w14:paraId="4FA3DDE3">
            <w:pPr>
              <w:widowControl/>
              <w:jc w:val="left"/>
              <w:textAlignment w:val="center"/>
              <w:rPr>
                <w:rFonts w:hint="eastAsia" w:cs="宋体"/>
                <w:color w:val="000000"/>
                <w:szCs w:val="21"/>
              </w:rPr>
            </w:pPr>
            <w:r>
              <w:rPr>
                <w:rFonts w:hint="eastAsia" w:cs="宋体"/>
                <w:color w:val="000000"/>
                <w:kern w:val="0"/>
                <w:szCs w:val="21"/>
                <w:lang w:bidi="ar"/>
              </w:rPr>
              <w:t>GB 5009.263-2016《食品安全国家标准 食品中阿斯巴甜和阿力甜的测定》</w:t>
            </w:r>
          </w:p>
        </w:tc>
      </w:tr>
      <w:tr w14:paraId="3D79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BBBACF7">
            <w:pPr>
              <w:widowControl/>
              <w:jc w:val="left"/>
              <w:textAlignment w:val="center"/>
              <w:rPr>
                <w:rFonts w:hint="eastAsia" w:cs="宋体"/>
                <w:color w:val="000000"/>
                <w:szCs w:val="21"/>
              </w:rPr>
            </w:pPr>
            <w:r>
              <w:rPr>
                <w:rFonts w:hint="eastAsia" w:cs="宋体"/>
                <w:color w:val="000000"/>
                <w:kern w:val="0"/>
                <w:szCs w:val="21"/>
                <w:lang w:bidi="ar"/>
              </w:rPr>
              <w:t>450</w:t>
            </w:r>
          </w:p>
        </w:tc>
        <w:tc>
          <w:tcPr>
            <w:tcW w:w="3315" w:type="dxa"/>
            <w:noWrap w:val="0"/>
            <w:vAlign w:val="center"/>
          </w:tcPr>
          <w:p w14:paraId="4F9F0E9D">
            <w:pPr>
              <w:widowControl/>
              <w:jc w:val="left"/>
              <w:textAlignment w:val="center"/>
              <w:rPr>
                <w:rFonts w:hint="eastAsia" w:cs="宋体"/>
                <w:color w:val="000000"/>
                <w:sz w:val="18"/>
                <w:szCs w:val="18"/>
              </w:rPr>
            </w:pPr>
            <w:r>
              <w:rPr>
                <w:rFonts w:hint="eastAsia" w:cs="宋体"/>
                <w:color w:val="000000"/>
                <w:kern w:val="0"/>
                <w:sz w:val="18"/>
                <w:szCs w:val="18"/>
                <w:lang w:bidi="ar"/>
              </w:rPr>
              <w:t>总蒽醌</w:t>
            </w:r>
          </w:p>
        </w:tc>
        <w:tc>
          <w:tcPr>
            <w:tcW w:w="5458" w:type="dxa"/>
            <w:noWrap w:val="0"/>
            <w:vAlign w:val="center"/>
          </w:tcPr>
          <w:p w14:paraId="0094624B">
            <w:pPr>
              <w:widowControl/>
              <w:jc w:val="left"/>
              <w:textAlignment w:val="center"/>
              <w:rPr>
                <w:rFonts w:hint="eastAsia" w:cs="宋体"/>
                <w:color w:val="000000"/>
                <w:szCs w:val="21"/>
              </w:rPr>
            </w:pPr>
            <w:r>
              <w:rPr>
                <w:rFonts w:hint="eastAsia" w:cs="宋体"/>
                <w:color w:val="000000"/>
                <w:kern w:val="0"/>
                <w:szCs w:val="21"/>
                <w:lang w:bidi="ar"/>
              </w:rPr>
              <w:t>企业标准</w:t>
            </w:r>
          </w:p>
        </w:tc>
      </w:tr>
      <w:tr w14:paraId="0E12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C5274FC">
            <w:pPr>
              <w:widowControl/>
              <w:jc w:val="left"/>
              <w:textAlignment w:val="center"/>
              <w:rPr>
                <w:rFonts w:hint="eastAsia" w:cs="宋体"/>
                <w:color w:val="000000"/>
                <w:szCs w:val="21"/>
              </w:rPr>
            </w:pPr>
            <w:r>
              <w:rPr>
                <w:rFonts w:hint="eastAsia" w:cs="宋体"/>
                <w:color w:val="000000"/>
                <w:kern w:val="0"/>
                <w:szCs w:val="21"/>
                <w:lang w:bidi="ar"/>
              </w:rPr>
              <w:t>451</w:t>
            </w:r>
          </w:p>
        </w:tc>
        <w:tc>
          <w:tcPr>
            <w:tcW w:w="3315" w:type="dxa"/>
            <w:noWrap w:val="0"/>
            <w:vAlign w:val="center"/>
          </w:tcPr>
          <w:p w14:paraId="1EC3DE7D">
            <w:pPr>
              <w:widowControl/>
              <w:jc w:val="left"/>
              <w:textAlignment w:val="center"/>
              <w:rPr>
                <w:rFonts w:hint="eastAsia" w:cs="宋体"/>
                <w:color w:val="000000"/>
                <w:sz w:val="18"/>
                <w:szCs w:val="18"/>
              </w:rPr>
            </w:pPr>
            <w:r>
              <w:rPr>
                <w:rFonts w:hint="eastAsia" w:cs="宋体"/>
                <w:color w:val="000000"/>
                <w:kern w:val="0"/>
                <w:sz w:val="18"/>
                <w:szCs w:val="18"/>
                <w:lang w:bidi="ar"/>
              </w:rPr>
              <w:t>软胶囊壳中的铬</w:t>
            </w:r>
          </w:p>
        </w:tc>
        <w:tc>
          <w:tcPr>
            <w:tcW w:w="5458" w:type="dxa"/>
            <w:noWrap w:val="0"/>
            <w:vAlign w:val="center"/>
          </w:tcPr>
          <w:p w14:paraId="141766BF">
            <w:pPr>
              <w:widowControl/>
              <w:jc w:val="left"/>
              <w:textAlignment w:val="center"/>
              <w:rPr>
                <w:rFonts w:hint="eastAsia" w:cs="宋体"/>
                <w:color w:val="000000"/>
                <w:szCs w:val="21"/>
              </w:rPr>
            </w:pPr>
            <w:r>
              <w:rPr>
                <w:rFonts w:hint="eastAsia" w:cs="宋体"/>
                <w:color w:val="000000"/>
                <w:kern w:val="0"/>
                <w:szCs w:val="21"/>
                <w:lang w:bidi="ar"/>
              </w:rPr>
              <w:t>《中国药典》2015年版</w:t>
            </w:r>
          </w:p>
        </w:tc>
      </w:tr>
      <w:tr w14:paraId="6A11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DD8D3A0">
            <w:pPr>
              <w:widowControl/>
              <w:jc w:val="left"/>
              <w:textAlignment w:val="center"/>
              <w:rPr>
                <w:rFonts w:hint="eastAsia" w:cs="宋体"/>
                <w:color w:val="000000"/>
                <w:szCs w:val="21"/>
              </w:rPr>
            </w:pPr>
            <w:r>
              <w:rPr>
                <w:rFonts w:hint="eastAsia" w:cs="宋体"/>
                <w:color w:val="000000"/>
                <w:kern w:val="0"/>
                <w:szCs w:val="21"/>
                <w:lang w:bidi="ar"/>
              </w:rPr>
              <w:t>452</w:t>
            </w:r>
          </w:p>
        </w:tc>
        <w:tc>
          <w:tcPr>
            <w:tcW w:w="3315" w:type="dxa"/>
            <w:noWrap w:val="0"/>
            <w:vAlign w:val="center"/>
          </w:tcPr>
          <w:p w14:paraId="26133B52">
            <w:pPr>
              <w:widowControl/>
              <w:jc w:val="left"/>
              <w:textAlignment w:val="center"/>
              <w:rPr>
                <w:rFonts w:hint="eastAsia" w:cs="宋体"/>
                <w:color w:val="000000"/>
                <w:sz w:val="18"/>
                <w:szCs w:val="18"/>
              </w:rPr>
            </w:pPr>
            <w:r>
              <w:rPr>
                <w:rFonts w:hint="eastAsia" w:cs="宋体"/>
                <w:color w:val="000000"/>
                <w:kern w:val="0"/>
                <w:sz w:val="18"/>
                <w:szCs w:val="18"/>
                <w:lang w:bidi="ar"/>
              </w:rPr>
              <w:t>苯丙醇胺</w:t>
            </w:r>
          </w:p>
        </w:tc>
        <w:tc>
          <w:tcPr>
            <w:tcW w:w="5458" w:type="dxa"/>
            <w:noWrap w:val="0"/>
            <w:vAlign w:val="center"/>
          </w:tcPr>
          <w:p w14:paraId="5B45433E">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0428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7379D37">
            <w:pPr>
              <w:widowControl/>
              <w:jc w:val="left"/>
              <w:textAlignment w:val="center"/>
              <w:rPr>
                <w:rFonts w:hint="eastAsia" w:cs="宋体"/>
                <w:color w:val="000000"/>
                <w:szCs w:val="21"/>
              </w:rPr>
            </w:pPr>
            <w:r>
              <w:rPr>
                <w:rFonts w:hint="eastAsia" w:cs="宋体"/>
                <w:color w:val="000000"/>
                <w:kern w:val="0"/>
                <w:szCs w:val="21"/>
                <w:lang w:bidi="ar"/>
              </w:rPr>
              <w:t>453</w:t>
            </w:r>
          </w:p>
        </w:tc>
        <w:tc>
          <w:tcPr>
            <w:tcW w:w="3315" w:type="dxa"/>
            <w:noWrap w:val="0"/>
            <w:vAlign w:val="center"/>
          </w:tcPr>
          <w:p w14:paraId="1DE57418">
            <w:pPr>
              <w:widowControl/>
              <w:jc w:val="left"/>
              <w:textAlignment w:val="center"/>
              <w:rPr>
                <w:rFonts w:hint="eastAsia" w:cs="宋体"/>
                <w:color w:val="000000"/>
                <w:sz w:val="18"/>
                <w:szCs w:val="18"/>
              </w:rPr>
            </w:pPr>
            <w:r>
              <w:rPr>
                <w:rFonts w:hint="eastAsia" w:cs="宋体"/>
                <w:color w:val="000000"/>
                <w:kern w:val="0"/>
                <w:sz w:val="18"/>
                <w:szCs w:val="18"/>
                <w:lang w:bidi="ar"/>
              </w:rPr>
              <w:t>去甲伪麻黄碱</w:t>
            </w:r>
          </w:p>
        </w:tc>
        <w:tc>
          <w:tcPr>
            <w:tcW w:w="5458" w:type="dxa"/>
            <w:noWrap w:val="0"/>
            <w:vAlign w:val="center"/>
          </w:tcPr>
          <w:p w14:paraId="0B38BF70">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1FCB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705B7B4">
            <w:pPr>
              <w:widowControl/>
              <w:jc w:val="left"/>
              <w:textAlignment w:val="center"/>
              <w:rPr>
                <w:rFonts w:hint="eastAsia" w:cs="宋体"/>
                <w:color w:val="000000"/>
                <w:szCs w:val="21"/>
              </w:rPr>
            </w:pPr>
            <w:r>
              <w:rPr>
                <w:rFonts w:hint="eastAsia" w:cs="宋体"/>
                <w:color w:val="000000"/>
                <w:kern w:val="0"/>
                <w:szCs w:val="21"/>
                <w:lang w:bidi="ar"/>
              </w:rPr>
              <w:t>454</w:t>
            </w:r>
          </w:p>
        </w:tc>
        <w:tc>
          <w:tcPr>
            <w:tcW w:w="3315" w:type="dxa"/>
            <w:noWrap w:val="0"/>
            <w:vAlign w:val="center"/>
          </w:tcPr>
          <w:p w14:paraId="426DAFEA">
            <w:pPr>
              <w:widowControl/>
              <w:jc w:val="left"/>
              <w:textAlignment w:val="center"/>
              <w:rPr>
                <w:rFonts w:hint="eastAsia" w:cs="宋体"/>
                <w:color w:val="000000"/>
                <w:sz w:val="18"/>
                <w:szCs w:val="18"/>
              </w:rPr>
            </w:pPr>
            <w:r>
              <w:rPr>
                <w:rFonts w:hint="eastAsia" w:cs="宋体"/>
                <w:color w:val="000000"/>
                <w:kern w:val="0"/>
                <w:sz w:val="18"/>
                <w:szCs w:val="18"/>
                <w:lang w:bidi="ar"/>
              </w:rPr>
              <w:t>伪麻黄碱</w:t>
            </w:r>
          </w:p>
        </w:tc>
        <w:tc>
          <w:tcPr>
            <w:tcW w:w="5458" w:type="dxa"/>
            <w:noWrap w:val="0"/>
            <w:vAlign w:val="center"/>
          </w:tcPr>
          <w:p w14:paraId="035D6484">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5A8C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0463879">
            <w:pPr>
              <w:widowControl/>
              <w:jc w:val="left"/>
              <w:textAlignment w:val="center"/>
              <w:rPr>
                <w:rFonts w:hint="eastAsia" w:cs="宋体"/>
                <w:color w:val="000000"/>
                <w:szCs w:val="21"/>
              </w:rPr>
            </w:pPr>
            <w:r>
              <w:rPr>
                <w:rFonts w:hint="eastAsia" w:cs="宋体"/>
                <w:color w:val="000000"/>
                <w:kern w:val="0"/>
                <w:szCs w:val="21"/>
                <w:lang w:bidi="ar"/>
              </w:rPr>
              <w:t>455</w:t>
            </w:r>
          </w:p>
        </w:tc>
        <w:tc>
          <w:tcPr>
            <w:tcW w:w="3315" w:type="dxa"/>
            <w:noWrap w:val="0"/>
            <w:vAlign w:val="center"/>
          </w:tcPr>
          <w:p w14:paraId="7113376A">
            <w:pPr>
              <w:widowControl/>
              <w:jc w:val="left"/>
              <w:textAlignment w:val="center"/>
              <w:rPr>
                <w:rFonts w:hint="eastAsia" w:cs="宋体"/>
                <w:color w:val="000000"/>
                <w:sz w:val="18"/>
                <w:szCs w:val="18"/>
              </w:rPr>
            </w:pPr>
            <w:r>
              <w:rPr>
                <w:rFonts w:hint="eastAsia" w:cs="宋体"/>
                <w:color w:val="000000"/>
                <w:kern w:val="0"/>
                <w:sz w:val="18"/>
                <w:szCs w:val="18"/>
                <w:lang w:bidi="ar"/>
              </w:rPr>
              <w:t>甲基麻黄碱</w:t>
            </w:r>
          </w:p>
        </w:tc>
        <w:tc>
          <w:tcPr>
            <w:tcW w:w="5458" w:type="dxa"/>
            <w:noWrap w:val="0"/>
            <w:vAlign w:val="center"/>
          </w:tcPr>
          <w:p w14:paraId="0A1C9A97">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6719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553EC59">
            <w:pPr>
              <w:widowControl/>
              <w:jc w:val="left"/>
              <w:textAlignment w:val="center"/>
              <w:rPr>
                <w:rFonts w:hint="eastAsia" w:cs="宋体"/>
                <w:color w:val="000000"/>
                <w:szCs w:val="21"/>
              </w:rPr>
            </w:pPr>
            <w:r>
              <w:rPr>
                <w:rFonts w:hint="eastAsia" w:cs="宋体"/>
                <w:color w:val="000000"/>
                <w:kern w:val="0"/>
                <w:szCs w:val="21"/>
                <w:lang w:bidi="ar"/>
              </w:rPr>
              <w:t>456</w:t>
            </w:r>
          </w:p>
        </w:tc>
        <w:tc>
          <w:tcPr>
            <w:tcW w:w="3315" w:type="dxa"/>
            <w:noWrap w:val="0"/>
            <w:vAlign w:val="center"/>
          </w:tcPr>
          <w:p w14:paraId="7CEEC99F">
            <w:pPr>
              <w:widowControl/>
              <w:jc w:val="left"/>
              <w:textAlignment w:val="center"/>
              <w:rPr>
                <w:rFonts w:hint="eastAsia" w:cs="宋体"/>
                <w:color w:val="000000"/>
                <w:sz w:val="18"/>
                <w:szCs w:val="18"/>
              </w:rPr>
            </w:pPr>
            <w:r>
              <w:rPr>
                <w:rFonts w:hint="eastAsia" w:cs="宋体"/>
                <w:color w:val="000000"/>
                <w:kern w:val="0"/>
                <w:sz w:val="18"/>
                <w:szCs w:val="18"/>
                <w:lang w:bidi="ar"/>
              </w:rPr>
              <w:t>安非他明</w:t>
            </w:r>
          </w:p>
        </w:tc>
        <w:tc>
          <w:tcPr>
            <w:tcW w:w="5458" w:type="dxa"/>
            <w:noWrap w:val="0"/>
            <w:vAlign w:val="center"/>
          </w:tcPr>
          <w:p w14:paraId="6F6DCD33">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32D3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DC4AE42">
            <w:pPr>
              <w:widowControl/>
              <w:jc w:val="left"/>
              <w:textAlignment w:val="center"/>
              <w:rPr>
                <w:rFonts w:hint="eastAsia" w:cs="宋体"/>
                <w:color w:val="000000"/>
                <w:szCs w:val="21"/>
              </w:rPr>
            </w:pPr>
            <w:r>
              <w:rPr>
                <w:rFonts w:hint="eastAsia" w:cs="宋体"/>
                <w:color w:val="000000"/>
                <w:kern w:val="0"/>
                <w:szCs w:val="21"/>
                <w:lang w:bidi="ar"/>
              </w:rPr>
              <w:t>457</w:t>
            </w:r>
          </w:p>
        </w:tc>
        <w:tc>
          <w:tcPr>
            <w:tcW w:w="3315" w:type="dxa"/>
            <w:noWrap w:val="0"/>
            <w:vAlign w:val="center"/>
          </w:tcPr>
          <w:p w14:paraId="5C25DAEB">
            <w:pPr>
              <w:widowControl/>
              <w:jc w:val="left"/>
              <w:textAlignment w:val="center"/>
              <w:rPr>
                <w:rFonts w:hint="eastAsia" w:cs="宋体"/>
                <w:color w:val="000000"/>
                <w:sz w:val="18"/>
                <w:szCs w:val="18"/>
              </w:rPr>
            </w:pPr>
            <w:r>
              <w:rPr>
                <w:rFonts w:hint="eastAsia" w:cs="宋体"/>
                <w:color w:val="000000"/>
                <w:kern w:val="0"/>
                <w:sz w:val="18"/>
                <w:szCs w:val="18"/>
                <w:lang w:bidi="ar"/>
              </w:rPr>
              <w:t>甲基安非他明</w:t>
            </w:r>
          </w:p>
        </w:tc>
        <w:tc>
          <w:tcPr>
            <w:tcW w:w="5458" w:type="dxa"/>
            <w:noWrap w:val="0"/>
            <w:vAlign w:val="center"/>
          </w:tcPr>
          <w:p w14:paraId="442CB211">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55F6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453898C">
            <w:pPr>
              <w:widowControl/>
              <w:jc w:val="left"/>
              <w:textAlignment w:val="center"/>
              <w:rPr>
                <w:rFonts w:hint="eastAsia" w:cs="宋体"/>
                <w:color w:val="000000"/>
                <w:szCs w:val="21"/>
              </w:rPr>
            </w:pPr>
            <w:r>
              <w:rPr>
                <w:rFonts w:hint="eastAsia" w:cs="宋体"/>
                <w:color w:val="000000"/>
                <w:kern w:val="0"/>
                <w:szCs w:val="21"/>
                <w:lang w:bidi="ar"/>
              </w:rPr>
              <w:t>458</w:t>
            </w:r>
          </w:p>
        </w:tc>
        <w:tc>
          <w:tcPr>
            <w:tcW w:w="3315" w:type="dxa"/>
            <w:noWrap w:val="0"/>
            <w:vAlign w:val="center"/>
          </w:tcPr>
          <w:p w14:paraId="6EE33521">
            <w:pPr>
              <w:widowControl/>
              <w:jc w:val="left"/>
              <w:textAlignment w:val="center"/>
              <w:rPr>
                <w:rFonts w:hint="eastAsia" w:cs="宋体"/>
                <w:color w:val="000000"/>
                <w:sz w:val="18"/>
                <w:szCs w:val="18"/>
              </w:rPr>
            </w:pPr>
            <w:r>
              <w:rPr>
                <w:rFonts w:hint="eastAsia" w:cs="宋体"/>
                <w:color w:val="000000"/>
                <w:kern w:val="0"/>
                <w:sz w:val="18"/>
                <w:szCs w:val="18"/>
                <w:lang w:bidi="ar"/>
              </w:rPr>
              <w:t>分特拉明</w:t>
            </w:r>
          </w:p>
        </w:tc>
        <w:tc>
          <w:tcPr>
            <w:tcW w:w="5458" w:type="dxa"/>
            <w:noWrap w:val="0"/>
            <w:vAlign w:val="center"/>
          </w:tcPr>
          <w:p w14:paraId="6C740CCB">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207E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8826EDB">
            <w:pPr>
              <w:widowControl/>
              <w:jc w:val="left"/>
              <w:textAlignment w:val="center"/>
              <w:rPr>
                <w:rFonts w:hint="eastAsia" w:cs="宋体"/>
                <w:color w:val="000000"/>
                <w:szCs w:val="21"/>
              </w:rPr>
            </w:pPr>
            <w:r>
              <w:rPr>
                <w:rFonts w:hint="eastAsia" w:cs="宋体"/>
                <w:color w:val="000000"/>
                <w:kern w:val="0"/>
                <w:szCs w:val="21"/>
                <w:lang w:bidi="ar"/>
              </w:rPr>
              <w:t>459</w:t>
            </w:r>
          </w:p>
        </w:tc>
        <w:tc>
          <w:tcPr>
            <w:tcW w:w="3315" w:type="dxa"/>
            <w:noWrap w:val="0"/>
            <w:vAlign w:val="center"/>
          </w:tcPr>
          <w:p w14:paraId="32180E4B">
            <w:pPr>
              <w:widowControl/>
              <w:jc w:val="left"/>
              <w:textAlignment w:val="center"/>
              <w:rPr>
                <w:rFonts w:hint="eastAsia" w:cs="宋体"/>
                <w:color w:val="000000"/>
                <w:sz w:val="18"/>
                <w:szCs w:val="18"/>
              </w:rPr>
            </w:pPr>
            <w:r>
              <w:rPr>
                <w:rFonts w:hint="eastAsia" w:cs="宋体"/>
                <w:color w:val="000000"/>
                <w:kern w:val="0"/>
                <w:sz w:val="18"/>
                <w:szCs w:val="18"/>
                <w:lang w:bidi="ar"/>
              </w:rPr>
              <w:t>氯卡色林</w:t>
            </w:r>
          </w:p>
        </w:tc>
        <w:tc>
          <w:tcPr>
            <w:tcW w:w="5458" w:type="dxa"/>
            <w:noWrap w:val="0"/>
            <w:vAlign w:val="center"/>
          </w:tcPr>
          <w:p w14:paraId="5E13A78A">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5EA0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D5C1964">
            <w:pPr>
              <w:widowControl/>
              <w:jc w:val="left"/>
              <w:textAlignment w:val="center"/>
              <w:rPr>
                <w:rFonts w:hint="eastAsia" w:cs="宋体"/>
                <w:color w:val="000000"/>
                <w:szCs w:val="21"/>
              </w:rPr>
            </w:pPr>
            <w:r>
              <w:rPr>
                <w:rFonts w:hint="eastAsia" w:cs="宋体"/>
                <w:color w:val="000000"/>
                <w:kern w:val="0"/>
                <w:szCs w:val="21"/>
                <w:lang w:bidi="ar"/>
              </w:rPr>
              <w:t>460</w:t>
            </w:r>
          </w:p>
        </w:tc>
        <w:tc>
          <w:tcPr>
            <w:tcW w:w="3315" w:type="dxa"/>
            <w:noWrap w:val="0"/>
            <w:vAlign w:val="center"/>
          </w:tcPr>
          <w:p w14:paraId="736FE99C">
            <w:pPr>
              <w:widowControl/>
              <w:jc w:val="left"/>
              <w:textAlignment w:val="center"/>
              <w:rPr>
                <w:rFonts w:hint="eastAsia" w:cs="宋体"/>
                <w:color w:val="000000"/>
                <w:sz w:val="18"/>
                <w:szCs w:val="18"/>
              </w:rPr>
            </w:pPr>
            <w:r>
              <w:rPr>
                <w:rFonts w:hint="eastAsia" w:cs="宋体"/>
                <w:color w:val="000000"/>
                <w:kern w:val="0"/>
                <w:sz w:val="18"/>
                <w:szCs w:val="18"/>
                <w:lang w:bidi="ar"/>
              </w:rPr>
              <w:t>安非他酮</w:t>
            </w:r>
          </w:p>
        </w:tc>
        <w:tc>
          <w:tcPr>
            <w:tcW w:w="5458" w:type="dxa"/>
            <w:noWrap w:val="0"/>
            <w:vAlign w:val="center"/>
          </w:tcPr>
          <w:p w14:paraId="6689E906">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39A7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B3564A9">
            <w:pPr>
              <w:widowControl/>
              <w:jc w:val="left"/>
              <w:textAlignment w:val="center"/>
              <w:rPr>
                <w:rFonts w:hint="eastAsia" w:cs="宋体"/>
                <w:color w:val="000000"/>
                <w:szCs w:val="21"/>
              </w:rPr>
            </w:pPr>
            <w:r>
              <w:rPr>
                <w:rFonts w:hint="eastAsia" w:cs="宋体"/>
                <w:color w:val="000000"/>
                <w:kern w:val="0"/>
                <w:szCs w:val="21"/>
                <w:lang w:bidi="ar"/>
              </w:rPr>
              <w:t>461</w:t>
            </w:r>
          </w:p>
        </w:tc>
        <w:tc>
          <w:tcPr>
            <w:tcW w:w="3315" w:type="dxa"/>
            <w:noWrap w:val="0"/>
            <w:vAlign w:val="center"/>
          </w:tcPr>
          <w:p w14:paraId="36043D98">
            <w:pPr>
              <w:widowControl/>
              <w:jc w:val="left"/>
              <w:textAlignment w:val="center"/>
              <w:rPr>
                <w:rFonts w:hint="eastAsia" w:cs="宋体"/>
                <w:color w:val="000000"/>
                <w:sz w:val="18"/>
                <w:szCs w:val="18"/>
              </w:rPr>
            </w:pPr>
            <w:r>
              <w:rPr>
                <w:rFonts w:hint="eastAsia" w:cs="宋体"/>
                <w:color w:val="000000"/>
                <w:kern w:val="0"/>
                <w:sz w:val="18"/>
                <w:szCs w:val="18"/>
                <w:lang w:bidi="ar"/>
              </w:rPr>
              <w:t>普伐他汀</w:t>
            </w:r>
          </w:p>
        </w:tc>
        <w:tc>
          <w:tcPr>
            <w:tcW w:w="5458" w:type="dxa"/>
            <w:noWrap w:val="0"/>
            <w:vAlign w:val="center"/>
          </w:tcPr>
          <w:p w14:paraId="1A016D8A">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76F2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E932518">
            <w:pPr>
              <w:widowControl/>
              <w:jc w:val="left"/>
              <w:textAlignment w:val="center"/>
              <w:rPr>
                <w:rFonts w:hint="eastAsia" w:cs="宋体"/>
                <w:color w:val="000000"/>
                <w:szCs w:val="21"/>
              </w:rPr>
            </w:pPr>
            <w:r>
              <w:rPr>
                <w:rFonts w:hint="eastAsia" w:cs="宋体"/>
                <w:color w:val="000000"/>
                <w:kern w:val="0"/>
                <w:szCs w:val="21"/>
                <w:lang w:bidi="ar"/>
              </w:rPr>
              <w:t>462</w:t>
            </w:r>
          </w:p>
        </w:tc>
        <w:tc>
          <w:tcPr>
            <w:tcW w:w="3315" w:type="dxa"/>
            <w:noWrap w:val="0"/>
            <w:vAlign w:val="center"/>
          </w:tcPr>
          <w:p w14:paraId="6C89E4FE">
            <w:pPr>
              <w:widowControl/>
              <w:jc w:val="left"/>
              <w:textAlignment w:val="center"/>
              <w:rPr>
                <w:rFonts w:hint="eastAsia" w:cs="宋体"/>
                <w:color w:val="000000"/>
                <w:sz w:val="18"/>
                <w:szCs w:val="18"/>
              </w:rPr>
            </w:pPr>
            <w:r>
              <w:rPr>
                <w:rFonts w:hint="eastAsia" w:cs="宋体"/>
                <w:color w:val="000000"/>
                <w:kern w:val="0"/>
                <w:sz w:val="18"/>
                <w:szCs w:val="18"/>
                <w:lang w:bidi="ar"/>
              </w:rPr>
              <w:t>氟西汀</w:t>
            </w:r>
          </w:p>
        </w:tc>
        <w:tc>
          <w:tcPr>
            <w:tcW w:w="5458" w:type="dxa"/>
            <w:noWrap w:val="0"/>
            <w:vAlign w:val="center"/>
          </w:tcPr>
          <w:p w14:paraId="09525594">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5055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DBFDC29">
            <w:pPr>
              <w:widowControl/>
              <w:jc w:val="left"/>
              <w:textAlignment w:val="center"/>
              <w:rPr>
                <w:rFonts w:hint="eastAsia" w:cs="宋体"/>
                <w:color w:val="000000"/>
                <w:szCs w:val="21"/>
              </w:rPr>
            </w:pPr>
            <w:r>
              <w:rPr>
                <w:rFonts w:hint="eastAsia" w:cs="宋体"/>
                <w:color w:val="000000"/>
                <w:kern w:val="0"/>
                <w:szCs w:val="21"/>
                <w:lang w:bidi="ar"/>
              </w:rPr>
              <w:t>463</w:t>
            </w:r>
          </w:p>
        </w:tc>
        <w:tc>
          <w:tcPr>
            <w:tcW w:w="3315" w:type="dxa"/>
            <w:noWrap w:val="0"/>
            <w:vAlign w:val="center"/>
          </w:tcPr>
          <w:p w14:paraId="1F5ECB44">
            <w:pPr>
              <w:widowControl/>
              <w:jc w:val="left"/>
              <w:textAlignment w:val="center"/>
              <w:rPr>
                <w:rFonts w:hint="eastAsia" w:cs="宋体"/>
                <w:color w:val="000000"/>
                <w:sz w:val="18"/>
                <w:szCs w:val="18"/>
              </w:rPr>
            </w:pPr>
            <w:r>
              <w:rPr>
                <w:rFonts w:hint="eastAsia" w:cs="宋体"/>
                <w:color w:val="000000"/>
                <w:kern w:val="0"/>
                <w:sz w:val="18"/>
                <w:szCs w:val="18"/>
                <w:lang w:bidi="ar"/>
              </w:rPr>
              <w:t>吲达帕胺</w:t>
            </w:r>
          </w:p>
        </w:tc>
        <w:tc>
          <w:tcPr>
            <w:tcW w:w="5458" w:type="dxa"/>
            <w:noWrap w:val="0"/>
            <w:vAlign w:val="center"/>
          </w:tcPr>
          <w:p w14:paraId="5C121CE8">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3833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3881F89">
            <w:pPr>
              <w:widowControl/>
              <w:jc w:val="left"/>
              <w:textAlignment w:val="center"/>
              <w:rPr>
                <w:rFonts w:hint="eastAsia" w:cs="宋体"/>
                <w:color w:val="000000"/>
                <w:szCs w:val="21"/>
              </w:rPr>
            </w:pPr>
            <w:r>
              <w:rPr>
                <w:rFonts w:hint="eastAsia" w:cs="宋体"/>
                <w:color w:val="000000"/>
                <w:kern w:val="0"/>
                <w:szCs w:val="21"/>
                <w:lang w:bidi="ar"/>
              </w:rPr>
              <w:t>464</w:t>
            </w:r>
          </w:p>
        </w:tc>
        <w:tc>
          <w:tcPr>
            <w:tcW w:w="3315" w:type="dxa"/>
            <w:noWrap w:val="0"/>
            <w:vAlign w:val="center"/>
          </w:tcPr>
          <w:p w14:paraId="5197129E">
            <w:pPr>
              <w:widowControl/>
              <w:jc w:val="left"/>
              <w:textAlignment w:val="center"/>
              <w:rPr>
                <w:rFonts w:hint="eastAsia" w:cs="宋体"/>
                <w:color w:val="000000"/>
                <w:sz w:val="18"/>
                <w:szCs w:val="18"/>
              </w:rPr>
            </w:pPr>
            <w:r>
              <w:rPr>
                <w:rFonts w:hint="eastAsia" w:cs="宋体"/>
                <w:color w:val="000000"/>
                <w:kern w:val="0"/>
                <w:sz w:val="18"/>
                <w:szCs w:val="18"/>
                <w:lang w:bidi="ar"/>
              </w:rPr>
              <w:t>苄基西布曲明</w:t>
            </w:r>
          </w:p>
        </w:tc>
        <w:tc>
          <w:tcPr>
            <w:tcW w:w="5458" w:type="dxa"/>
            <w:noWrap w:val="0"/>
            <w:vAlign w:val="center"/>
          </w:tcPr>
          <w:p w14:paraId="3DE3EEEA">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2406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A5002D9">
            <w:pPr>
              <w:widowControl/>
              <w:jc w:val="left"/>
              <w:textAlignment w:val="center"/>
              <w:rPr>
                <w:rFonts w:hint="eastAsia" w:cs="宋体"/>
                <w:color w:val="000000"/>
                <w:szCs w:val="21"/>
              </w:rPr>
            </w:pPr>
            <w:r>
              <w:rPr>
                <w:rFonts w:hint="eastAsia" w:cs="宋体"/>
                <w:color w:val="000000"/>
                <w:kern w:val="0"/>
                <w:szCs w:val="21"/>
                <w:lang w:bidi="ar"/>
              </w:rPr>
              <w:t>465</w:t>
            </w:r>
          </w:p>
        </w:tc>
        <w:tc>
          <w:tcPr>
            <w:tcW w:w="3315" w:type="dxa"/>
            <w:noWrap w:val="0"/>
            <w:vAlign w:val="center"/>
          </w:tcPr>
          <w:p w14:paraId="1A5CA0BD">
            <w:pPr>
              <w:widowControl/>
              <w:jc w:val="left"/>
              <w:textAlignment w:val="center"/>
              <w:rPr>
                <w:rFonts w:hint="eastAsia" w:cs="宋体"/>
                <w:color w:val="000000"/>
                <w:sz w:val="18"/>
                <w:szCs w:val="18"/>
              </w:rPr>
            </w:pPr>
            <w:r>
              <w:rPr>
                <w:rFonts w:hint="eastAsia" w:cs="宋体"/>
                <w:color w:val="000000"/>
                <w:kern w:val="0"/>
                <w:sz w:val="18"/>
                <w:szCs w:val="18"/>
                <w:lang w:bidi="ar"/>
              </w:rPr>
              <w:t>豪莫西布曲明</w:t>
            </w:r>
          </w:p>
        </w:tc>
        <w:tc>
          <w:tcPr>
            <w:tcW w:w="5458" w:type="dxa"/>
            <w:noWrap w:val="0"/>
            <w:vAlign w:val="center"/>
          </w:tcPr>
          <w:p w14:paraId="15171EE4">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332D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D1173CD">
            <w:pPr>
              <w:widowControl/>
              <w:jc w:val="left"/>
              <w:textAlignment w:val="center"/>
              <w:rPr>
                <w:rFonts w:hint="eastAsia" w:cs="宋体"/>
                <w:color w:val="000000"/>
                <w:szCs w:val="21"/>
              </w:rPr>
            </w:pPr>
            <w:r>
              <w:rPr>
                <w:rFonts w:hint="eastAsia" w:cs="宋体"/>
                <w:color w:val="000000"/>
                <w:kern w:val="0"/>
                <w:szCs w:val="21"/>
                <w:lang w:bidi="ar"/>
              </w:rPr>
              <w:t>466</w:t>
            </w:r>
          </w:p>
        </w:tc>
        <w:tc>
          <w:tcPr>
            <w:tcW w:w="3315" w:type="dxa"/>
            <w:noWrap w:val="0"/>
            <w:vAlign w:val="center"/>
          </w:tcPr>
          <w:p w14:paraId="4AFAC0B0">
            <w:pPr>
              <w:widowControl/>
              <w:jc w:val="left"/>
              <w:textAlignment w:val="center"/>
              <w:rPr>
                <w:rFonts w:hint="eastAsia" w:cs="宋体"/>
                <w:color w:val="000000"/>
                <w:sz w:val="18"/>
                <w:szCs w:val="18"/>
              </w:rPr>
            </w:pPr>
            <w:r>
              <w:rPr>
                <w:rFonts w:hint="eastAsia" w:cs="宋体"/>
                <w:color w:val="000000"/>
                <w:kern w:val="0"/>
                <w:sz w:val="18"/>
                <w:szCs w:val="18"/>
                <w:lang w:bidi="ar"/>
              </w:rPr>
              <w:t>比沙可啶</w:t>
            </w:r>
          </w:p>
        </w:tc>
        <w:tc>
          <w:tcPr>
            <w:tcW w:w="5458" w:type="dxa"/>
            <w:noWrap w:val="0"/>
            <w:vAlign w:val="center"/>
          </w:tcPr>
          <w:p w14:paraId="1CBCE133">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229A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038F2E1">
            <w:pPr>
              <w:widowControl/>
              <w:jc w:val="left"/>
              <w:textAlignment w:val="center"/>
              <w:rPr>
                <w:rFonts w:hint="eastAsia" w:cs="宋体"/>
                <w:color w:val="000000"/>
                <w:szCs w:val="21"/>
              </w:rPr>
            </w:pPr>
            <w:r>
              <w:rPr>
                <w:rFonts w:hint="eastAsia" w:cs="宋体"/>
                <w:color w:val="000000"/>
                <w:kern w:val="0"/>
                <w:szCs w:val="21"/>
                <w:lang w:bidi="ar"/>
              </w:rPr>
              <w:t>467</w:t>
            </w:r>
          </w:p>
        </w:tc>
        <w:tc>
          <w:tcPr>
            <w:tcW w:w="3315" w:type="dxa"/>
            <w:noWrap w:val="0"/>
            <w:vAlign w:val="center"/>
          </w:tcPr>
          <w:p w14:paraId="6A6F8E8E">
            <w:pPr>
              <w:widowControl/>
              <w:jc w:val="left"/>
              <w:textAlignment w:val="center"/>
              <w:rPr>
                <w:rFonts w:hint="eastAsia" w:cs="宋体"/>
                <w:color w:val="000000"/>
                <w:sz w:val="18"/>
                <w:szCs w:val="18"/>
              </w:rPr>
            </w:pPr>
            <w:r>
              <w:rPr>
                <w:rFonts w:hint="eastAsia" w:cs="宋体"/>
                <w:color w:val="000000"/>
                <w:kern w:val="0"/>
                <w:sz w:val="18"/>
                <w:szCs w:val="18"/>
                <w:lang w:bidi="ar"/>
              </w:rPr>
              <w:t>氯代西布曲明</w:t>
            </w:r>
          </w:p>
        </w:tc>
        <w:tc>
          <w:tcPr>
            <w:tcW w:w="5458" w:type="dxa"/>
            <w:noWrap w:val="0"/>
            <w:vAlign w:val="center"/>
          </w:tcPr>
          <w:p w14:paraId="30E07EEB">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3F74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6C59363">
            <w:pPr>
              <w:widowControl/>
              <w:jc w:val="left"/>
              <w:textAlignment w:val="center"/>
              <w:rPr>
                <w:rFonts w:hint="eastAsia" w:cs="宋体"/>
                <w:color w:val="000000"/>
                <w:szCs w:val="21"/>
              </w:rPr>
            </w:pPr>
            <w:r>
              <w:rPr>
                <w:rFonts w:hint="eastAsia" w:cs="宋体"/>
                <w:color w:val="000000"/>
                <w:kern w:val="0"/>
                <w:szCs w:val="21"/>
                <w:lang w:bidi="ar"/>
              </w:rPr>
              <w:t>468</w:t>
            </w:r>
          </w:p>
        </w:tc>
        <w:tc>
          <w:tcPr>
            <w:tcW w:w="3315" w:type="dxa"/>
            <w:noWrap w:val="0"/>
            <w:vAlign w:val="center"/>
          </w:tcPr>
          <w:p w14:paraId="69A9583E">
            <w:pPr>
              <w:widowControl/>
              <w:jc w:val="left"/>
              <w:textAlignment w:val="center"/>
              <w:rPr>
                <w:rFonts w:hint="eastAsia" w:cs="宋体"/>
                <w:color w:val="000000"/>
                <w:sz w:val="18"/>
                <w:szCs w:val="18"/>
              </w:rPr>
            </w:pPr>
            <w:r>
              <w:rPr>
                <w:rFonts w:hint="eastAsia" w:cs="宋体"/>
                <w:color w:val="000000"/>
                <w:kern w:val="0"/>
                <w:sz w:val="18"/>
                <w:szCs w:val="18"/>
                <w:lang w:bidi="ar"/>
              </w:rPr>
              <w:t>苯扎贝特</w:t>
            </w:r>
          </w:p>
        </w:tc>
        <w:tc>
          <w:tcPr>
            <w:tcW w:w="5458" w:type="dxa"/>
            <w:noWrap w:val="0"/>
            <w:vAlign w:val="center"/>
          </w:tcPr>
          <w:p w14:paraId="567F28AE">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6742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0CEC632">
            <w:pPr>
              <w:widowControl/>
              <w:jc w:val="left"/>
              <w:textAlignment w:val="center"/>
              <w:rPr>
                <w:rFonts w:hint="eastAsia" w:cs="宋体"/>
                <w:color w:val="000000"/>
                <w:szCs w:val="21"/>
              </w:rPr>
            </w:pPr>
            <w:r>
              <w:rPr>
                <w:rFonts w:hint="eastAsia" w:cs="宋体"/>
                <w:color w:val="000000"/>
                <w:kern w:val="0"/>
                <w:szCs w:val="21"/>
                <w:lang w:bidi="ar"/>
              </w:rPr>
              <w:t>469</w:t>
            </w:r>
          </w:p>
        </w:tc>
        <w:tc>
          <w:tcPr>
            <w:tcW w:w="3315" w:type="dxa"/>
            <w:noWrap w:val="0"/>
            <w:vAlign w:val="center"/>
          </w:tcPr>
          <w:p w14:paraId="273EB051">
            <w:pPr>
              <w:widowControl/>
              <w:jc w:val="left"/>
              <w:textAlignment w:val="center"/>
              <w:rPr>
                <w:rFonts w:hint="eastAsia" w:cs="宋体"/>
                <w:color w:val="000000"/>
                <w:sz w:val="18"/>
                <w:szCs w:val="18"/>
              </w:rPr>
            </w:pPr>
            <w:r>
              <w:rPr>
                <w:rFonts w:hint="eastAsia" w:cs="宋体"/>
                <w:color w:val="000000"/>
                <w:kern w:val="0"/>
                <w:sz w:val="18"/>
                <w:szCs w:val="18"/>
                <w:lang w:bidi="ar"/>
              </w:rPr>
              <w:t>布美他尼</w:t>
            </w:r>
          </w:p>
        </w:tc>
        <w:tc>
          <w:tcPr>
            <w:tcW w:w="5458" w:type="dxa"/>
            <w:noWrap w:val="0"/>
            <w:vAlign w:val="center"/>
          </w:tcPr>
          <w:p w14:paraId="76E3D8C1">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50F7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D69142A">
            <w:pPr>
              <w:widowControl/>
              <w:jc w:val="left"/>
              <w:textAlignment w:val="center"/>
              <w:rPr>
                <w:rFonts w:hint="eastAsia" w:cs="宋体"/>
                <w:color w:val="000000"/>
                <w:szCs w:val="21"/>
              </w:rPr>
            </w:pPr>
            <w:r>
              <w:rPr>
                <w:rFonts w:hint="eastAsia" w:cs="宋体"/>
                <w:color w:val="000000"/>
                <w:kern w:val="0"/>
                <w:szCs w:val="21"/>
                <w:lang w:bidi="ar"/>
              </w:rPr>
              <w:t>470</w:t>
            </w:r>
          </w:p>
        </w:tc>
        <w:tc>
          <w:tcPr>
            <w:tcW w:w="3315" w:type="dxa"/>
            <w:noWrap w:val="0"/>
            <w:vAlign w:val="center"/>
          </w:tcPr>
          <w:p w14:paraId="3283DB0D">
            <w:pPr>
              <w:widowControl/>
              <w:jc w:val="left"/>
              <w:textAlignment w:val="center"/>
              <w:rPr>
                <w:rFonts w:hint="eastAsia" w:cs="宋体"/>
                <w:color w:val="000000"/>
                <w:sz w:val="18"/>
                <w:szCs w:val="18"/>
              </w:rPr>
            </w:pPr>
            <w:r>
              <w:rPr>
                <w:rFonts w:hint="eastAsia" w:cs="宋体"/>
                <w:color w:val="000000"/>
                <w:kern w:val="0"/>
                <w:sz w:val="18"/>
                <w:szCs w:val="18"/>
                <w:lang w:bidi="ar"/>
              </w:rPr>
              <w:t>利莫那班</w:t>
            </w:r>
          </w:p>
        </w:tc>
        <w:tc>
          <w:tcPr>
            <w:tcW w:w="5458" w:type="dxa"/>
            <w:noWrap w:val="0"/>
            <w:vAlign w:val="center"/>
          </w:tcPr>
          <w:p w14:paraId="7A140912">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7764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33236D5">
            <w:pPr>
              <w:widowControl/>
              <w:jc w:val="left"/>
              <w:textAlignment w:val="center"/>
              <w:rPr>
                <w:rFonts w:hint="eastAsia" w:cs="宋体"/>
                <w:color w:val="000000"/>
                <w:szCs w:val="21"/>
              </w:rPr>
            </w:pPr>
            <w:r>
              <w:rPr>
                <w:rFonts w:hint="eastAsia" w:cs="宋体"/>
                <w:color w:val="000000"/>
                <w:kern w:val="0"/>
                <w:szCs w:val="21"/>
                <w:lang w:bidi="ar"/>
              </w:rPr>
              <w:t>471</w:t>
            </w:r>
          </w:p>
        </w:tc>
        <w:tc>
          <w:tcPr>
            <w:tcW w:w="3315" w:type="dxa"/>
            <w:noWrap w:val="0"/>
            <w:vAlign w:val="center"/>
          </w:tcPr>
          <w:p w14:paraId="3BA8BABF">
            <w:pPr>
              <w:widowControl/>
              <w:jc w:val="left"/>
              <w:textAlignment w:val="center"/>
              <w:rPr>
                <w:rFonts w:hint="eastAsia" w:cs="宋体"/>
                <w:color w:val="000000"/>
                <w:sz w:val="18"/>
                <w:szCs w:val="18"/>
              </w:rPr>
            </w:pPr>
            <w:r>
              <w:rPr>
                <w:rFonts w:hint="eastAsia" w:cs="宋体"/>
                <w:color w:val="000000"/>
                <w:kern w:val="0"/>
                <w:sz w:val="18"/>
                <w:szCs w:val="18"/>
                <w:lang w:bidi="ar"/>
              </w:rPr>
              <w:t>非诺贝特</w:t>
            </w:r>
          </w:p>
        </w:tc>
        <w:tc>
          <w:tcPr>
            <w:tcW w:w="5458" w:type="dxa"/>
            <w:noWrap w:val="0"/>
            <w:vAlign w:val="center"/>
          </w:tcPr>
          <w:p w14:paraId="42DDDA9A">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7399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3B2C554">
            <w:pPr>
              <w:widowControl/>
              <w:jc w:val="left"/>
              <w:textAlignment w:val="center"/>
              <w:rPr>
                <w:rFonts w:hint="eastAsia" w:cs="宋体"/>
                <w:color w:val="000000"/>
                <w:szCs w:val="21"/>
              </w:rPr>
            </w:pPr>
            <w:r>
              <w:rPr>
                <w:rFonts w:hint="eastAsia" w:cs="宋体"/>
                <w:color w:val="000000"/>
                <w:kern w:val="0"/>
                <w:szCs w:val="21"/>
                <w:lang w:bidi="ar"/>
              </w:rPr>
              <w:t>472</w:t>
            </w:r>
          </w:p>
        </w:tc>
        <w:tc>
          <w:tcPr>
            <w:tcW w:w="3315" w:type="dxa"/>
            <w:noWrap w:val="0"/>
            <w:vAlign w:val="center"/>
          </w:tcPr>
          <w:p w14:paraId="19F1A4F4">
            <w:pPr>
              <w:widowControl/>
              <w:jc w:val="left"/>
              <w:textAlignment w:val="center"/>
              <w:rPr>
                <w:rFonts w:hint="eastAsia" w:cs="宋体"/>
                <w:color w:val="000000"/>
                <w:sz w:val="18"/>
                <w:szCs w:val="18"/>
              </w:rPr>
            </w:pPr>
            <w:r>
              <w:rPr>
                <w:rFonts w:hint="eastAsia" w:cs="宋体"/>
                <w:color w:val="000000"/>
                <w:kern w:val="0"/>
                <w:sz w:val="18"/>
                <w:szCs w:val="18"/>
                <w:lang w:bidi="ar"/>
              </w:rPr>
              <w:t>奥利司他</w:t>
            </w:r>
          </w:p>
        </w:tc>
        <w:tc>
          <w:tcPr>
            <w:tcW w:w="5458" w:type="dxa"/>
            <w:noWrap w:val="0"/>
            <w:vAlign w:val="center"/>
          </w:tcPr>
          <w:p w14:paraId="3197E6F3">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7DE3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2F661944">
            <w:pPr>
              <w:widowControl/>
              <w:jc w:val="left"/>
              <w:textAlignment w:val="center"/>
              <w:rPr>
                <w:rFonts w:hint="eastAsia" w:cs="宋体"/>
                <w:color w:val="000000"/>
                <w:szCs w:val="21"/>
              </w:rPr>
            </w:pPr>
            <w:r>
              <w:rPr>
                <w:rFonts w:hint="eastAsia" w:cs="宋体"/>
                <w:color w:val="000000"/>
                <w:kern w:val="0"/>
                <w:szCs w:val="21"/>
                <w:lang w:bidi="ar"/>
              </w:rPr>
              <w:t>473</w:t>
            </w:r>
          </w:p>
        </w:tc>
        <w:tc>
          <w:tcPr>
            <w:tcW w:w="3315" w:type="dxa"/>
            <w:noWrap w:val="0"/>
            <w:vAlign w:val="center"/>
          </w:tcPr>
          <w:p w14:paraId="489B20B9">
            <w:pPr>
              <w:widowControl/>
              <w:jc w:val="left"/>
              <w:textAlignment w:val="center"/>
              <w:rPr>
                <w:rFonts w:hint="eastAsia" w:cs="宋体"/>
                <w:color w:val="000000"/>
                <w:sz w:val="18"/>
                <w:szCs w:val="18"/>
              </w:rPr>
            </w:pPr>
            <w:r>
              <w:rPr>
                <w:rFonts w:hint="eastAsia" w:cs="宋体"/>
                <w:color w:val="000000"/>
                <w:kern w:val="0"/>
                <w:sz w:val="18"/>
                <w:szCs w:val="18"/>
                <w:lang w:bidi="ar"/>
              </w:rPr>
              <w:t>去甲基他达拉非</w:t>
            </w:r>
          </w:p>
        </w:tc>
        <w:tc>
          <w:tcPr>
            <w:tcW w:w="5458" w:type="dxa"/>
            <w:noWrap w:val="0"/>
            <w:vAlign w:val="center"/>
          </w:tcPr>
          <w:p w14:paraId="770ACC2F">
            <w:pPr>
              <w:widowControl/>
              <w:jc w:val="left"/>
              <w:textAlignment w:val="center"/>
              <w:rPr>
                <w:rFonts w:hint="eastAsia" w:cs="宋体"/>
                <w:color w:val="000000"/>
                <w:szCs w:val="21"/>
              </w:rPr>
            </w:pPr>
            <w:r>
              <w:rPr>
                <w:rFonts w:hint="eastAsia" w:cs="宋体"/>
                <w:color w:val="000000"/>
                <w:kern w:val="0"/>
                <w:szCs w:val="21"/>
                <w:lang w:bidi="ar"/>
              </w:rPr>
              <w:t>《食品中去甲基他达拉非和硫代西地那非的测定 高效液相色 谱—串联质谱法》（BJS201704）</w:t>
            </w:r>
          </w:p>
        </w:tc>
      </w:tr>
      <w:tr w14:paraId="3E9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5C5914B1">
            <w:pPr>
              <w:widowControl/>
              <w:jc w:val="left"/>
              <w:textAlignment w:val="center"/>
              <w:rPr>
                <w:rFonts w:hint="eastAsia" w:cs="宋体"/>
                <w:color w:val="000000"/>
                <w:szCs w:val="21"/>
              </w:rPr>
            </w:pPr>
            <w:r>
              <w:rPr>
                <w:rFonts w:hint="eastAsia" w:cs="宋体"/>
                <w:color w:val="000000"/>
                <w:kern w:val="0"/>
                <w:szCs w:val="21"/>
                <w:lang w:bidi="ar"/>
              </w:rPr>
              <w:t>474</w:t>
            </w:r>
          </w:p>
        </w:tc>
        <w:tc>
          <w:tcPr>
            <w:tcW w:w="3315" w:type="dxa"/>
            <w:noWrap w:val="0"/>
            <w:vAlign w:val="center"/>
          </w:tcPr>
          <w:p w14:paraId="523D0023">
            <w:pPr>
              <w:widowControl/>
              <w:jc w:val="left"/>
              <w:textAlignment w:val="center"/>
              <w:rPr>
                <w:rFonts w:hint="eastAsia" w:cs="宋体"/>
                <w:color w:val="000000"/>
                <w:sz w:val="18"/>
                <w:szCs w:val="18"/>
              </w:rPr>
            </w:pPr>
            <w:r>
              <w:rPr>
                <w:rFonts w:hint="eastAsia" w:cs="宋体"/>
                <w:color w:val="000000"/>
                <w:kern w:val="0"/>
                <w:sz w:val="18"/>
                <w:szCs w:val="18"/>
                <w:lang w:bidi="ar"/>
              </w:rPr>
              <w:t>硫代西地那非</w:t>
            </w:r>
          </w:p>
        </w:tc>
        <w:tc>
          <w:tcPr>
            <w:tcW w:w="5458" w:type="dxa"/>
            <w:noWrap w:val="0"/>
            <w:vAlign w:val="center"/>
          </w:tcPr>
          <w:p w14:paraId="2FBF6565">
            <w:pPr>
              <w:widowControl/>
              <w:jc w:val="left"/>
              <w:textAlignment w:val="center"/>
              <w:rPr>
                <w:rFonts w:hint="eastAsia" w:cs="宋体"/>
                <w:color w:val="000000"/>
                <w:szCs w:val="21"/>
              </w:rPr>
            </w:pPr>
            <w:r>
              <w:rPr>
                <w:rFonts w:hint="eastAsia" w:cs="宋体"/>
                <w:color w:val="000000"/>
                <w:kern w:val="0"/>
                <w:szCs w:val="21"/>
                <w:lang w:bidi="ar"/>
              </w:rPr>
              <w:t>《食品中去甲基他达拉非和硫代西地那非的测定 高效液相色 谱—串联质谱法》（BJS201704）</w:t>
            </w:r>
          </w:p>
        </w:tc>
      </w:tr>
      <w:tr w14:paraId="1619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508849A">
            <w:pPr>
              <w:widowControl/>
              <w:jc w:val="left"/>
              <w:textAlignment w:val="center"/>
              <w:rPr>
                <w:rFonts w:hint="eastAsia" w:cs="宋体"/>
                <w:color w:val="000000"/>
                <w:szCs w:val="21"/>
              </w:rPr>
            </w:pPr>
            <w:r>
              <w:rPr>
                <w:rFonts w:hint="eastAsia" w:cs="宋体"/>
                <w:color w:val="000000"/>
                <w:kern w:val="0"/>
                <w:szCs w:val="21"/>
                <w:lang w:bidi="ar"/>
              </w:rPr>
              <w:t>475</w:t>
            </w:r>
          </w:p>
        </w:tc>
        <w:tc>
          <w:tcPr>
            <w:tcW w:w="3315" w:type="dxa"/>
            <w:noWrap w:val="0"/>
            <w:vAlign w:val="center"/>
          </w:tcPr>
          <w:p w14:paraId="012969AC">
            <w:pPr>
              <w:widowControl/>
              <w:jc w:val="left"/>
              <w:textAlignment w:val="center"/>
              <w:rPr>
                <w:rFonts w:hint="eastAsia" w:cs="宋体"/>
                <w:color w:val="000000"/>
                <w:sz w:val="18"/>
                <w:szCs w:val="18"/>
              </w:rPr>
            </w:pPr>
            <w:r>
              <w:rPr>
                <w:rFonts w:hint="eastAsia" w:cs="宋体"/>
                <w:color w:val="000000"/>
                <w:kern w:val="0"/>
                <w:sz w:val="18"/>
                <w:szCs w:val="18"/>
                <w:lang w:bidi="ar"/>
              </w:rPr>
              <w:t>铝含量</w:t>
            </w:r>
          </w:p>
        </w:tc>
        <w:tc>
          <w:tcPr>
            <w:tcW w:w="5458" w:type="dxa"/>
            <w:noWrap w:val="0"/>
            <w:vAlign w:val="center"/>
          </w:tcPr>
          <w:p w14:paraId="78B2907B">
            <w:pPr>
              <w:widowControl/>
              <w:jc w:val="left"/>
              <w:textAlignment w:val="center"/>
              <w:rPr>
                <w:rFonts w:hint="eastAsia" w:cs="宋体"/>
                <w:color w:val="000000"/>
                <w:szCs w:val="21"/>
              </w:rPr>
            </w:pPr>
            <w:r>
              <w:rPr>
                <w:rFonts w:hint="eastAsia" w:cs="宋体"/>
                <w:color w:val="000000"/>
                <w:kern w:val="0"/>
                <w:szCs w:val="21"/>
                <w:lang w:bidi="ar"/>
              </w:rPr>
              <w:t>GB 5009.182-2017 《食品安全国家标准 食品中铝的测定》</w:t>
            </w:r>
          </w:p>
        </w:tc>
      </w:tr>
      <w:tr w14:paraId="187F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D29AF26">
            <w:pPr>
              <w:widowControl/>
              <w:jc w:val="left"/>
              <w:textAlignment w:val="center"/>
              <w:rPr>
                <w:rFonts w:hint="eastAsia" w:cs="宋体"/>
                <w:color w:val="000000"/>
                <w:szCs w:val="21"/>
              </w:rPr>
            </w:pPr>
            <w:r>
              <w:rPr>
                <w:rFonts w:hint="eastAsia" w:cs="宋体"/>
                <w:color w:val="000000"/>
                <w:kern w:val="0"/>
                <w:szCs w:val="21"/>
                <w:lang w:bidi="ar"/>
              </w:rPr>
              <w:t>476</w:t>
            </w:r>
          </w:p>
        </w:tc>
        <w:tc>
          <w:tcPr>
            <w:tcW w:w="3315" w:type="dxa"/>
            <w:noWrap w:val="0"/>
            <w:vAlign w:val="center"/>
          </w:tcPr>
          <w:p w14:paraId="75BC1052">
            <w:pPr>
              <w:widowControl/>
              <w:jc w:val="left"/>
              <w:textAlignment w:val="center"/>
              <w:rPr>
                <w:rFonts w:hint="eastAsia" w:cs="宋体"/>
                <w:color w:val="000000"/>
                <w:sz w:val="18"/>
                <w:szCs w:val="18"/>
              </w:rPr>
            </w:pPr>
            <w:r>
              <w:rPr>
                <w:rFonts w:hint="eastAsia" w:cs="宋体"/>
                <w:color w:val="000000"/>
                <w:kern w:val="0"/>
                <w:sz w:val="18"/>
                <w:szCs w:val="18"/>
                <w:lang w:bidi="ar"/>
              </w:rPr>
              <w:t>棕榈烯酸/总脂肪酸</w:t>
            </w:r>
          </w:p>
        </w:tc>
        <w:tc>
          <w:tcPr>
            <w:tcW w:w="5458" w:type="dxa"/>
            <w:noWrap w:val="0"/>
            <w:vAlign w:val="center"/>
          </w:tcPr>
          <w:p w14:paraId="3B120DF0">
            <w:pPr>
              <w:widowControl/>
              <w:jc w:val="left"/>
              <w:textAlignment w:val="center"/>
              <w:rPr>
                <w:rFonts w:hint="eastAsia" w:cs="宋体"/>
                <w:color w:val="000000"/>
                <w:szCs w:val="21"/>
              </w:rPr>
            </w:pPr>
            <w:r>
              <w:rPr>
                <w:rFonts w:hint="eastAsia" w:cs="宋体"/>
                <w:color w:val="000000"/>
                <w:kern w:val="0"/>
                <w:szCs w:val="21"/>
                <w:lang w:bidi="ar"/>
              </w:rPr>
              <w:t>GB/T 31324-2014 《植物蛋白饮料 杏仁露》（附录A）</w:t>
            </w:r>
          </w:p>
        </w:tc>
      </w:tr>
      <w:tr w14:paraId="4E4A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35EA302">
            <w:pPr>
              <w:widowControl/>
              <w:jc w:val="left"/>
              <w:textAlignment w:val="center"/>
              <w:rPr>
                <w:rFonts w:hint="eastAsia" w:cs="宋体"/>
                <w:color w:val="000000"/>
                <w:szCs w:val="21"/>
              </w:rPr>
            </w:pPr>
            <w:r>
              <w:rPr>
                <w:rFonts w:hint="eastAsia" w:cs="宋体"/>
                <w:color w:val="000000"/>
                <w:kern w:val="0"/>
                <w:szCs w:val="21"/>
                <w:lang w:bidi="ar"/>
              </w:rPr>
              <w:t>477</w:t>
            </w:r>
          </w:p>
        </w:tc>
        <w:tc>
          <w:tcPr>
            <w:tcW w:w="3315" w:type="dxa"/>
            <w:noWrap w:val="0"/>
            <w:vAlign w:val="center"/>
          </w:tcPr>
          <w:p w14:paraId="225E2F94">
            <w:pPr>
              <w:widowControl/>
              <w:jc w:val="left"/>
              <w:textAlignment w:val="center"/>
              <w:rPr>
                <w:rFonts w:hint="eastAsia" w:cs="宋体"/>
                <w:color w:val="000000"/>
                <w:sz w:val="18"/>
                <w:szCs w:val="18"/>
              </w:rPr>
            </w:pPr>
            <w:r>
              <w:rPr>
                <w:rFonts w:hint="eastAsia" w:cs="宋体"/>
                <w:color w:val="000000"/>
                <w:kern w:val="0"/>
                <w:sz w:val="18"/>
                <w:szCs w:val="18"/>
                <w:lang w:bidi="ar"/>
              </w:rPr>
              <w:t>亚麻酸/总脂肪酸</w:t>
            </w:r>
          </w:p>
        </w:tc>
        <w:tc>
          <w:tcPr>
            <w:tcW w:w="5458" w:type="dxa"/>
            <w:noWrap w:val="0"/>
            <w:vAlign w:val="center"/>
          </w:tcPr>
          <w:p w14:paraId="6F6EB5E1">
            <w:pPr>
              <w:widowControl/>
              <w:jc w:val="left"/>
              <w:textAlignment w:val="center"/>
              <w:rPr>
                <w:rFonts w:hint="eastAsia" w:cs="宋体"/>
                <w:color w:val="000000"/>
                <w:szCs w:val="21"/>
              </w:rPr>
            </w:pPr>
            <w:r>
              <w:rPr>
                <w:rFonts w:hint="eastAsia" w:cs="宋体"/>
                <w:color w:val="000000"/>
                <w:kern w:val="0"/>
                <w:szCs w:val="21"/>
                <w:lang w:bidi="ar"/>
              </w:rPr>
              <w:t>GB/T 31324-2014 《植物蛋白饮料 杏仁露》（附录A）</w:t>
            </w:r>
          </w:p>
        </w:tc>
      </w:tr>
      <w:tr w14:paraId="7F03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7F02138">
            <w:pPr>
              <w:widowControl/>
              <w:jc w:val="left"/>
              <w:textAlignment w:val="center"/>
              <w:rPr>
                <w:rFonts w:hint="eastAsia" w:cs="宋体"/>
                <w:color w:val="000000"/>
                <w:szCs w:val="21"/>
              </w:rPr>
            </w:pPr>
            <w:r>
              <w:rPr>
                <w:rFonts w:hint="eastAsia" w:cs="宋体"/>
                <w:color w:val="000000"/>
                <w:kern w:val="0"/>
                <w:szCs w:val="21"/>
                <w:lang w:bidi="ar"/>
              </w:rPr>
              <w:t>478</w:t>
            </w:r>
          </w:p>
        </w:tc>
        <w:tc>
          <w:tcPr>
            <w:tcW w:w="3315" w:type="dxa"/>
            <w:noWrap w:val="0"/>
            <w:vAlign w:val="center"/>
          </w:tcPr>
          <w:p w14:paraId="1463B222">
            <w:pPr>
              <w:widowControl/>
              <w:jc w:val="left"/>
              <w:textAlignment w:val="center"/>
              <w:rPr>
                <w:rFonts w:hint="eastAsia" w:cs="宋体"/>
                <w:color w:val="000000"/>
                <w:sz w:val="18"/>
                <w:szCs w:val="18"/>
              </w:rPr>
            </w:pPr>
            <w:r>
              <w:rPr>
                <w:rFonts w:hint="eastAsia" w:cs="宋体"/>
                <w:color w:val="000000"/>
                <w:kern w:val="0"/>
                <w:sz w:val="18"/>
                <w:szCs w:val="18"/>
                <w:lang w:bidi="ar"/>
              </w:rPr>
              <w:t>花生酸/总脂肪酸</w:t>
            </w:r>
          </w:p>
        </w:tc>
        <w:tc>
          <w:tcPr>
            <w:tcW w:w="5458" w:type="dxa"/>
            <w:noWrap w:val="0"/>
            <w:vAlign w:val="center"/>
          </w:tcPr>
          <w:p w14:paraId="20A15AD5">
            <w:pPr>
              <w:widowControl/>
              <w:jc w:val="left"/>
              <w:textAlignment w:val="center"/>
              <w:rPr>
                <w:rFonts w:hint="eastAsia" w:cs="宋体"/>
                <w:color w:val="000000"/>
                <w:szCs w:val="21"/>
              </w:rPr>
            </w:pPr>
            <w:r>
              <w:rPr>
                <w:rFonts w:hint="eastAsia" w:cs="宋体"/>
                <w:color w:val="000000"/>
                <w:kern w:val="0"/>
                <w:szCs w:val="21"/>
                <w:lang w:bidi="ar"/>
              </w:rPr>
              <w:t>GB/T 31324-2014 《植物蛋白饮料 杏仁露》（附录A）</w:t>
            </w:r>
          </w:p>
        </w:tc>
      </w:tr>
      <w:tr w14:paraId="6EE1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BA350B9">
            <w:pPr>
              <w:widowControl/>
              <w:jc w:val="left"/>
              <w:textAlignment w:val="center"/>
              <w:rPr>
                <w:rFonts w:hint="eastAsia" w:cs="宋体"/>
                <w:color w:val="000000"/>
                <w:szCs w:val="21"/>
              </w:rPr>
            </w:pPr>
            <w:r>
              <w:rPr>
                <w:rFonts w:hint="eastAsia" w:cs="宋体"/>
                <w:color w:val="000000"/>
                <w:kern w:val="0"/>
                <w:szCs w:val="21"/>
                <w:lang w:bidi="ar"/>
              </w:rPr>
              <w:t>479</w:t>
            </w:r>
          </w:p>
        </w:tc>
        <w:tc>
          <w:tcPr>
            <w:tcW w:w="3315" w:type="dxa"/>
            <w:noWrap w:val="0"/>
            <w:vAlign w:val="center"/>
          </w:tcPr>
          <w:p w14:paraId="4DAC8CC8">
            <w:pPr>
              <w:widowControl/>
              <w:jc w:val="left"/>
              <w:textAlignment w:val="center"/>
              <w:rPr>
                <w:rFonts w:hint="eastAsia" w:cs="宋体"/>
                <w:color w:val="000000"/>
                <w:sz w:val="18"/>
                <w:szCs w:val="18"/>
              </w:rPr>
            </w:pPr>
            <w:r>
              <w:rPr>
                <w:rFonts w:hint="eastAsia" w:cs="宋体"/>
                <w:color w:val="000000"/>
                <w:kern w:val="0"/>
                <w:sz w:val="18"/>
                <w:szCs w:val="18"/>
                <w:lang w:bidi="ar"/>
              </w:rPr>
              <w:t>山嵛酸/总脂肪酸</w:t>
            </w:r>
          </w:p>
        </w:tc>
        <w:tc>
          <w:tcPr>
            <w:tcW w:w="5458" w:type="dxa"/>
            <w:noWrap w:val="0"/>
            <w:vAlign w:val="center"/>
          </w:tcPr>
          <w:p w14:paraId="62A75B0D">
            <w:pPr>
              <w:widowControl/>
              <w:jc w:val="left"/>
              <w:textAlignment w:val="center"/>
              <w:rPr>
                <w:rFonts w:hint="eastAsia" w:cs="宋体"/>
                <w:color w:val="000000"/>
                <w:szCs w:val="21"/>
              </w:rPr>
            </w:pPr>
            <w:r>
              <w:rPr>
                <w:rFonts w:hint="eastAsia" w:cs="宋体"/>
                <w:color w:val="000000"/>
                <w:kern w:val="0"/>
                <w:szCs w:val="21"/>
                <w:lang w:bidi="ar"/>
              </w:rPr>
              <w:t>GB/T 31324-2014 《植物蛋白饮料 杏仁露》（附录A）</w:t>
            </w:r>
          </w:p>
        </w:tc>
      </w:tr>
      <w:tr w14:paraId="5025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4D3336A9">
            <w:pPr>
              <w:widowControl/>
              <w:jc w:val="left"/>
              <w:textAlignment w:val="center"/>
              <w:rPr>
                <w:rFonts w:hint="eastAsia" w:cs="宋体"/>
                <w:color w:val="000000"/>
                <w:szCs w:val="21"/>
              </w:rPr>
            </w:pPr>
            <w:r>
              <w:rPr>
                <w:rFonts w:hint="eastAsia" w:cs="宋体"/>
                <w:color w:val="000000"/>
                <w:kern w:val="0"/>
                <w:szCs w:val="21"/>
                <w:lang w:bidi="ar"/>
              </w:rPr>
              <w:t>480</w:t>
            </w:r>
          </w:p>
        </w:tc>
        <w:tc>
          <w:tcPr>
            <w:tcW w:w="3315" w:type="dxa"/>
            <w:noWrap w:val="0"/>
            <w:vAlign w:val="center"/>
          </w:tcPr>
          <w:p w14:paraId="200F9AD6">
            <w:pPr>
              <w:widowControl/>
              <w:jc w:val="left"/>
              <w:textAlignment w:val="center"/>
              <w:rPr>
                <w:rFonts w:hint="eastAsia" w:cs="宋体"/>
                <w:color w:val="000000"/>
                <w:sz w:val="18"/>
                <w:szCs w:val="18"/>
              </w:rPr>
            </w:pPr>
            <w:r>
              <w:rPr>
                <w:rFonts w:hint="eastAsia" w:cs="宋体"/>
                <w:color w:val="000000"/>
                <w:kern w:val="0"/>
                <w:sz w:val="18"/>
                <w:szCs w:val="18"/>
                <w:lang w:bidi="ar"/>
              </w:rPr>
              <w:t>油酸/总脂肪酸</w:t>
            </w:r>
          </w:p>
        </w:tc>
        <w:tc>
          <w:tcPr>
            <w:tcW w:w="5458" w:type="dxa"/>
            <w:noWrap w:val="0"/>
            <w:vAlign w:val="center"/>
          </w:tcPr>
          <w:p w14:paraId="27A37738">
            <w:pPr>
              <w:widowControl/>
              <w:jc w:val="left"/>
              <w:textAlignment w:val="center"/>
              <w:rPr>
                <w:rFonts w:hint="eastAsia" w:cs="宋体"/>
                <w:color w:val="000000"/>
                <w:szCs w:val="21"/>
              </w:rPr>
            </w:pPr>
            <w:r>
              <w:rPr>
                <w:rFonts w:hint="eastAsia" w:cs="宋体"/>
                <w:color w:val="000000"/>
                <w:kern w:val="0"/>
                <w:szCs w:val="21"/>
                <w:lang w:bidi="ar"/>
              </w:rPr>
              <w:t>GB/T 31325-2014 《植物蛋白饮料 核桃露（乳）》（附录A）</w:t>
            </w:r>
          </w:p>
        </w:tc>
      </w:tr>
      <w:tr w14:paraId="0475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073C44E5">
            <w:pPr>
              <w:widowControl/>
              <w:jc w:val="left"/>
              <w:textAlignment w:val="center"/>
              <w:rPr>
                <w:rFonts w:hint="eastAsia" w:cs="宋体"/>
                <w:color w:val="000000"/>
                <w:szCs w:val="21"/>
              </w:rPr>
            </w:pPr>
            <w:r>
              <w:rPr>
                <w:rFonts w:hint="eastAsia" w:cs="宋体"/>
                <w:color w:val="000000"/>
                <w:kern w:val="0"/>
                <w:szCs w:val="21"/>
                <w:lang w:bidi="ar"/>
              </w:rPr>
              <w:t>481</w:t>
            </w:r>
          </w:p>
        </w:tc>
        <w:tc>
          <w:tcPr>
            <w:tcW w:w="3315" w:type="dxa"/>
            <w:noWrap w:val="0"/>
            <w:vAlign w:val="center"/>
          </w:tcPr>
          <w:p w14:paraId="362C0E28">
            <w:pPr>
              <w:widowControl/>
              <w:jc w:val="left"/>
              <w:textAlignment w:val="center"/>
              <w:rPr>
                <w:rFonts w:hint="eastAsia" w:cs="宋体"/>
                <w:color w:val="000000"/>
                <w:sz w:val="18"/>
                <w:szCs w:val="18"/>
              </w:rPr>
            </w:pPr>
            <w:r>
              <w:rPr>
                <w:rFonts w:hint="eastAsia" w:cs="宋体"/>
                <w:color w:val="000000"/>
                <w:kern w:val="0"/>
                <w:sz w:val="18"/>
                <w:szCs w:val="18"/>
                <w:lang w:bidi="ar"/>
              </w:rPr>
              <w:t>亚油酸/总脂肪酸</w:t>
            </w:r>
          </w:p>
        </w:tc>
        <w:tc>
          <w:tcPr>
            <w:tcW w:w="5458" w:type="dxa"/>
            <w:noWrap w:val="0"/>
            <w:vAlign w:val="center"/>
          </w:tcPr>
          <w:p w14:paraId="7DC8F729">
            <w:pPr>
              <w:widowControl/>
              <w:jc w:val="left"/>
              <w:textAlignment w:val="center"/>
              <w:rPr>
                <w:rFonts w:hint="eastAsia" w:cs="宋体"/>
                <w:color w:val="000000"/>
                <w:szCs w:val="21"/>
              </w:rPr>
            </w:pPr>
            <w:r>
              <w:rPr>
                <w:rFonts w:hint="eastAsia" w:cs="宋体"/>
                <w:color w:val="000000"/>
                <w:kern w:val="0"/>
                <w:szCs w:val="21"/>
                <w:lang w:bidi="ar"/>
              </w:rPr>
              <w:t>GB/T 31325-2014 《植物蛋白饮料 核桃露（乳）》（附录A）</w:t>
            </w:r>
          </w:p>
        </w:tc>
      </w:tr>
      <w:tr w14:paraId="6C95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1AB333F8">
            <w:pPr>
              <w:widowControl/>
              <w:jc w:val="left"/>
              <w:textAlignment w:val="center"/>
              <w:rPr>
                <w:rFonts w:hint="eastAsia" w:cs="宋体"/>
                <w:color w:val="000000"/>
                <w:szCs w:val="21"/>
              </w:rPr>
            </w:pPr>
            <w:r>
              <w:rPr>
                <w:rFonts w:hint="eastAsia" w:cs="宋体"/>
                <w:color w:val="000000"/>
                <w:kern w:val="0"/>
                <w:szCs w:val="21"/>
                <w:lang w:bidi="ar"/>
              </w:rPr>
              <w:t>482</w:t>
            </w:r>
          </w:p>
        </w:tc>
        <w:tc>
          <w:tcPr>
            <w:tcW w:w="3315" w:type="dxa"/>
            <w:noWrap w:val="0"/>
            <w:vAlign w:val="center"/>
          </w:tcPr>
          <w:p w14:paraId="6CE59855">
            <w:pPr>
              <w:widowControl/>
              <w:jc w:val="left"/>
              <w:textAlignment w:val="center"/>
              <w:rPr>
                <w:rFonts w:hint="eastAsia" w:cs="宋体"/>
                <w:color w:val="000000"/>
                <w:sz w:val="18"/>
                <w:szCs w:val="18"/>
              </w:rPr>
            </w:pPr>
            <w:r>
              <w:rPr>
                <w:rFonts w:hint="eastAsia" w:cs="宋体"/>
                <w:color w:val="000000"/>
                <w:kern w:val="0"/>
                <w:sz w:val="18"/>
                <w:szCs w:val="18"/>
                <w:lang w:bidi="ar"/>
              </w:rPr>
              <w:t>(花生酸+山嵛酸)/总脂肪酸</w:t>
            </w:r>
          </w:p>
        </w:tc>
        <w:tc>
          <w:tcPr>
            <w:tcW w:w="5458" w:type="dxa"/>
            <w:noWrap w:val="0"/>
            <w:vAlign w:val="center"/>
          </w:tcPr>
          <w:p w14:paraId="3B93414C">
            <w:pPr>
              <w:widowControl/>
              <w:jc w:val="left"/>
              <w:textAlignment w:val="center"/>
              <w:rPr>
                <w:rFonts w:hint="eastAsia" w:cs="宋体"/>
                <w:color w:val="000000"/>
                <w:szCs w:val="21"/>
              </w:rPr>
            </w:pPr>
            <w:r>
              <w:rPr>
                <w:rFonts w:hint="eastAsia" w:cs="宋体"/>
                <w:color w:val="000000"/>
                <w:kern w:val="0"/>
                <w:szCs w:val="21"/>
                <w:lang w:bidi="ar"/>
              </w:rPr>
              <w:t>GB/T 31325-2014 《植物蛋白饮料 核桃露（乳）》（附录A）</w:t>
            </w:r>
          </w:p>
        </w:tc>
      </w:tr>
      <w:tr w14:paraId="7018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1AE81A9">
            <w:pPr>
              <w:widowControl/>
              <w:jc w:val="left"/>
              <w:textAlignment w:val="center"/>
              <w:rPr>
                <w:rFonts w:hint="eastAsia" w:cs="宋体"/>
                <w:color w:val="000000"/>
                <w:szCs w:val="21"/>
              </w:rPr>
            </w:pPr>
            <w:r>
              <w:rPr>
                <w:rFonts w:hint="eastAsia" w:cs="宋体"/>
                <w:color w:val="000000"/>
                <w:kern w:val="0"/>
                <w:szCs w:val="21"/>
                <w:lang w:bidi="ar"/>
              </w:rPr>
              <w:t>483</w:t>
            </w:r>
          </w:p>
        </w:tc>
        <w:tc>
          <w:tcPr>
            <w:tcW w:w="3315" w:type="dxa"/>
            <w:noWrap w:val="0"/>
            <w:vAlign w:val="center"/>
          </w:tcPr>
          <w:p w14:paraId="40850B9E">
            <w:pPr>
              <w:widowControl/>
              <w:jc w:val="left"/>
              <w:textAlignment w:val="center"/>
              <w:rPr>
                <w:rFonts w:hint="eastAsia" w:cs="宋体"/>
                <w:color w:val="000000"/>
                <w:sz w:val="18"/>
                <w:szCs w:val="18"/>
              </w:rPr>
            </w:pPr>
            <w:r>
              <w:rPr>
                <w:rFonts w:hint="eastAsia" w:cs="宋体"/>
                <w:color w:val="000000"/>
                <w:kern w:val="0"/>
                <w:sz w:val="18"/>
                <w:szCs w:val="18"/>
                <w:lang w:bidi="ar"/>
              </w:rPr>
              <w:t>茚虫威</w:t>
            </w:r>
          </w:p>
        </w:tc>
        <w:tc>
          <w:tcPr>
            <w:tcW w:w="5458" w:type="dxa"/>
            <w:noWrap w:val="0"/>
            <w:vAlign w:val="center"/>
          </w:tcPr>
          <w:p w14:paraId="7371CF00">
            <w:pPr>
              <w:widowControl/>
              <w:jc w:val="left"/>
              <w:textAlignment w:val="center"/>
              <w:rPr>
                <w:rFonts w:hint="eastAsia" w:cs="宋体"/>
                <w:color w:val="000000"/>
                <w:szCs w:val="21"/>
              </w:rPr>
            </w:pPr>
            <w:r>
              <w:rPr>
                <w:rFonts w:hint="eastAsia" w:cs="宋体"/>
                <w:color w:val="000000"/>
                <w:kern w:val="0"/>
                <w:szCs w:val="21"/>
                <w:lang w:bidi="ar"/>
              </w:rPr>
              <w:t>GB 23200.13</w:t>
            </w:r>
          </w:p>
        </w:tc>
      </w:tr>
      <w:tr w14:paraId="041F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EB3B69D">
            <w:pPr>
              <w:widowControl/>
              <w:jc w:val="left"/>
              <w:textAlignment w:val="center"/>
              <w:rPr>
                <w:rFonts w:hint="eastAsia" w:cs="宋体"/>
                <w:color w:val="000000"/>
                <w:szCs w:val="21"/>
              </w:rPr>
            </w:pPr>
            <w:r>
              <w:rPr>
                <w:rFonts w:hint="eastAsia" w:cs="宋体"/>
                <w:color w:val="000000"/>
                <w:kern w:val="0"/>
                <w:szCs w:val="21"/>
                <w:lang w:bidi="ar"/>
              </w:rPr>
              <w:t>484</w:t>
            </w:r>
          </w:p>
        </w:tc>
        <w:tc>
          <w:tcPr>
            <w:tcW w:w="3315" w:type="dxa"/>
            <w:noWrap w:val="0"/>
            <w:vAlign w:val="center"/>
          </w:tcPr>
          <w:p w14:paraId="46BC9BA1">
            <w:pPr>
              <w:widowControl/>
              <w:jc w:val="left"/>
              <w:textAlignment w:val="center"/>
              <w:rPr>
                <w:rFonts w:hint="eastAsia" w:cs="宋体"/>
                <w:color w:val="000000"/>
                <w:sz w:val="18"/>
                <w:szCs w:val="18"/>
              </w:rPr>
            </w:pPr>
            <w:r>
              <w:rPr>
                <w:rFonts w:hint="eastAsia" w:cs="宋体"/>
                <w:color w:val="000000"/>
                <w:kern w:val="0"/>
                <w:sz w:val="18"/>
                <w:szCs w:val="18"/>
                <w:lang w:bidi="ar"/>
              </w:rPr>
              <w:t>丙二醇</w:t>
            </w:r>
          </w:p>
        </w:tc>
        <w:tc>
          <w:tcPr>
            <w:tcW w:w="5458" w:type="dxa"/>
            <w:noWrap w:val="0"/>
            <w:vAlign w:val="center"/>
          </w:tcPr>
          <w:p w14:paraId="60B87387">
            <w:pPr>
              <w:widowControl/>
              <w:jc w:val="left"/>
              <w:textAlignment w:val="center"/>
              <w:rPr>
                <w:rFonts w:hint="eastAsia" w:cs="宋体"/>
                <w:color w:val="000000"/>
                <w:szCs w:val="21"/>
              </w:rPr>
            </w:pPr>
            <w:r>
              <w:rPr>
                <w:rFonts w:hint="eastAsia" w:cs="宋体"/>
                <w:color w:val="000000"/>
                <w:kern w:val="0"/>
                <w:szCs w:val="21"/>
                <w:lang w:bidi="ar"/>
              </w:rPr>
              <w:t>gb5009.251</w:t>
            </w:r>
          </w:p>
        </w:tc>
      </w:tr>
      <w:tr w14:paraId="78AE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05F04469">
            <w:pPr>
              <w:widowControl/>
              <w:jc w:val="left"/>
              <w:textAlignment w:val="center"/>
              <w:rPr>
                <w:rFonts w:hint="eastAsia" w:cs="宋体"/>
                <w:color w:val="000000"/>
                <w:szCs w:val="21"/>
              </w:rPr>
            </w:pPr>
            <w:r>
              <w:rPr>
                <w:rFonts w:hint="eastAsia" w:cs="宋体"/>
                <w:color w:val="000000"/>
                <w:kern w:val="0"/>
                <w:szCs w:val="21"/>
                <w:lang w:bidi="ar"/>
              </w:rPr>
              <w:t>485</w:t>
            </w:r>
          </w:p>
        </w:tc>
        <w:tc>
          <w:tcPr>
            <w:tcW w:w="3315" w:type="dxa"/>
            <w:noWrap w:val="0"/>
            <w:vAlign w:val="center"/>
          </w:tcPr>
          <w:p w14:paraId="2AA8F403">
            <w:pPr>
              <w:widowControl/>
              <w:jc w:val="left"/>
              <w:textAlignment w:val="center"/>
              <w:rPr>
                <w:rFonts w:hint="eastAsia" w:cs="宋体"/>
                <w:color w:val="000000"/>
                <w:sz w:val="18"/>
                <w:szCs w:val="18"/>
              </w:rPr>
            </w:pPr>
            <w:r>
              <w:rPr>
                <w:rFonts w:hint="eastAsia" w:cs="宋体"/>
                <w:color w:val="000000"/>
                <w:kern w:val="0"/>
                <w:sz w:val="18"/>
                <w:szCs w:val="18"/>
                <w:lang w:bidi="ar"/>
              </w:rPr>
              <w:t>洛美沙星</w:t>
            </w:r>
          </w:p>
        </w:tc>
        <w:tc>
          <w:tcPr>
            <w:tcW w:w="5458" w:type="dxa"/>
            <w:noWrap w:val="0"/>
            <w:vAlign w:val="center"/>
          </w:tcPr>
          <w:p w14:paraId="247569D4">
            <w:pPr>
              <w:widowControl/>
              <w:jc w:val="left"/>
              <w:textAlignment w:val="center"/>
              <w:rPr>
                <w:rFonts w:hint="eastAsia" w:cs="宋体"/>
                <w:color w:val="000000"/>
                <w:szCs w:val="21"/>
              </w:rPr>
            </w:pPr>
            <w:r>
              <w:rPr>
                <w:rFonts w:hint="eastAsia" w:cs="宋体"/>
                <w:color w:val="000000"/>
                <w:kern w:val="0"/>
                <w:szCs w:val="21"/>
                <w:lang w:bidi="ar"/>
              </w:rPr>
              <w:t>GB/T 23412-2009《蜂蜜中19种喹诺酮类药物残留量的测定方法 液相色谱-质谱/质谱法》</w:t>
            </w:r>
          </w:p>
        </w:tc>
      </w:tr>
      <w:tr w14:paraId="4492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14:paraId="3D2CBD4F">
            <w:pPr>
              <w:widowControl/>
              <w:jc w:val="left"/>
              <w:textAlignment w:val="center"/>
              <w:rPr>
                <w:rFonts w:hint="eastAsia" w:cs="宋体"/>
                <w:color w:val="000000"/>
                <w:szCs w:val="21"/>
              </w:rPr>
            </w:pPr>
            <w:r>
              <w:rPr>
                <w:rFonts w:hint="eastAsia" w:cs="宋体"/>
                <w:color w:val="000000"/>
                <w:kern w:val="0"/>
                <w:szCs w:val="21"/>
                <w:lang w:bidi="ar"/>
              </w:rPr>
              <w:t>486</w:t>
            </w:r>
          </w:p>
        </w:tc>
        <w:tc>
          <w:tcPr>
            <w:tcW w:w="3315" w:type="dxa"/>
            <w:noWrap w:val="0"/>
            <w:vAlign w:val="center"/>
          </w:tcPr>
          <w:p w14:paraId="034C307C">
            <w:pPr>
              <w:widowControl/>
              <w:jc w:val="left"/>
              <w:textAlignment w:val="center"/>
              <w:rPr>
                <w:rFonts w:hint="eastAsia" w:cs="宋体"/>
                <w:color w:val="000000"/>
                <w:sz w:val="18"/>
                <w:szCs w:val="18"/>
              </w:rPr>
            </w:pPr>
            <w:r>
              <w:rPr>
                <w:rFonts w:hint="eastAsia" w:cs="宋体"/>
                <w:color w:val="000000"/>
                <w:kern w:val="0"/>
                <w:sz w:val="18"/>
                <w:szCs w:val="18"/>
                <w:lang w:bidi="ar"/>
              </w:rPr>
              <w:t>4-氯苯氧乙酸钠（以4-氯苯氧乙酸计）</w:t>
            </w:r>
          </w:p>
        </w:tc>
        <w:tc>
          <w:tcPr>
            <w:tcW w:w="5458" w:type="dxa"/>
            <w:noWrap w:val="0"/>
            <w:vAlign w:val="center"/>
          </w:tcPr>
          <w:p w14:paraId="4B738559">
            <w:pPr>
              <w:widowControl/>
              <w:jc w:val="left"/>
              <w:textAlignment w:val="center"/>
              <w:rPr>
                <w:rFonts w:hint="eastAsia" w:cs="宋体"/>
                <w:color w:val="000000"/>
                <w:szCs w:val="21"/>
              </w:rPr>
            </w:pPr>
            <w:r>
              <w:rPr>
                <w:rFonts w:hint="eastAsia" w:cs="宋体"/>
                <w:color w:val="000000"/>
                <w:kern w:val="0"/>
                <w:szCs w:val="21"/>
                <w:lang w:bidi="ar"/>
              </w:rPr>
              <w:t>SN/T3725</w:t>
            </w:r>
          </w:p>
        </w:tc>
      </w:tr>
      <w:tr w14:paraId="297A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A83E49F">
            <w:pPr>
              <w:widowControl/>
              <w:jc w:val="left"/>
              <w:textAlignment w:val="center"/>
              <w:rPr>
                <w:rFonts w:hint="eastAsia" w:cs="宋体"/>
                <w:color w:val="000000"/>
                <w:szCs w:val="21"/>
              </w:rPr>
            </w:pPr>
            <w:r>
              <w:rPr>
                <w:rFonts w:hint="eastAsia" w:cs="宋体"/>
                <w:color w:val="000000"/>
                <w:kern w:val="0"/>
                <w:szCs w:val="21"/>
                <w:lang w:bidi="ar"/>
              </w:rPr>
              <w:t>487</w:t>
            </w:r>
          </w:p>
        </w:tc>
        <w:tc>
          <w:tcPr>
            <w:tcW w:w="3315" w:type="dxa"/>
            <w:noWrap w:val="0"/>
            <w:vAlign w:val="center"/>
          </w:tcPr>
          <w:p w14:paraId="3520C89E">
            <w:pPr>
              <w:widowControl/>
              <w:jc w:val="left"/>
              <w:textAlignment w:val="center"/>
              <w:rPr>
                <w:rFonts w:hint="eastAsia" w:cs="宋体"/>
                <w:color w:val="000000"/>
                <w:sz w:val="18"/>
                <w:szCs w:val="18"/>
              </w:rPr>
            </w:pPr>
            <w:r>
              <w:rPr>
                <w:rFonts w:hint="eastAsia" w:cs="宋体"/>
                <w:color w:val="000000"/>
                <w:kern w:val="0"/>
                <w:sz w:val="18"/>
                <w:szCs w:val="18"/>
                <w:lang w:bidi="ar"/>
              </w:rPr>
              <w:t>吡唑醚菌酯</w:t>
            </w:r>
          </w:p>
        </w:tc>
        <w:tc>
          <w:tcPr>
            <w:tcW w:w="5458" w:type="dxa"/>
            <w:noWrap w:val="0"/>
            <w:vAlign w:val="center"/>
          </w:tcPr>
          <w:p w14:paraId="47B9C4D7">
            <w:pPr>
              <w:widowControl/>
              <w:jc w:val="left"/>
              <w:textAlignment w:val="center"/>
              <w:rPr>
                <w:rFonts w:hint="eastAsia" w:cs="宋体"/>
                <w:color w:val="000000"/>
                <w:szCs w:val="21"/>
              </w:rPr>
            </w:pPr>
            <w:r>
              <w:rPr>
                <w:rFonts w:hint="eastAsia" w:cs="宋体"/>
                <w:color w:val="000000"/>
                <w:kern w:val="0"/>
                <w:szCs w:val="21"/>
                <w:lang w:bidi="ar"/>
              </w:rPr>
              <w:t>GB 23200.34</w:t>
            </w:r>
          </w:p>
        </w:tc>
      </w:tr>
      <w:tr w14:paraId="1738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6025E319">
            <w:pPr>
              <w:widowControl/>
              <w:jc w:val="left"/>
              <w:textAlignment w:val="center"/>
              <w:rPr>
                <w:rFonts w:hint="eastAsia" w:cs="宋体"/>
                <w:color w:val="000000"/>
                <w:szCs w:val="21"/>
              </w:rPr>
            </w:pPr>
            <w:r>
              <w:rPr>
                <w:rFonts w:hint="eastAsia" w:cs="宋体"/>
                <w:color w:val="000000"/>
                <w:kern w:val="0"/>
                <w:szCs w:val="21"/>
                <w:lang w:bidi="ar"/>
              </w:rPr>
              <w:t>488</w:t>
            </w:r>
          </w:p>
        </w:tc>
        <w:tc>
          <w:tcPr>
            <w:tcW w:w="3315" w:type="dxa"/>
            <w:noWrap w:val="0"/>
            <w:vAlign w:val="center"/>
          </w:tcPr>
          <w:p w14:paraId="74AD6B6D">
            <w:pPr>
              <w:widowControl/>
              <w:jc w:val="left"/>
              <w:textAlignment w:val="center"/>
              <w:rPr>
                <w:rFonts w:hint="eastAsia" w:cs="宋体"/>
                <w:color w:val="000000"/>
                <w:sz w:val="18"/>
                <w:szCs w:val="18"/>
              </w:rPr>
            </w:pPr>
            <w:r>
              <w:rPr>
                <w:rFonts w:hint="eastAsia" w:cs="宋体"/>
                <w:color w:val="000000"/>
                <w:kern w:val="0"/>
                <w:sz w:val="18"/>
                <w:szCs w:val="18"/>
                <w:lang w:bidi="ar"/>
              </w:rPr>
              <w:t>丙环唑</w:t>
            </w:r>
          </w:p>
        </w:tc>
        <w:tc>
          <w:tcPr>
            <w:tcW w:w="5458" w:type="dxa"/>
            <w:noWrap w:val="0"/>
            <w:vAlign w:val="center"/>
          </w:tcPr>
          <w:p w14:paraId="76D19665">
            <w:pPr>
              <w:widowControl/>
              <w:jc w:val="left"/>
              <w:textAlignment w:val="center"/>
              <w:rPr>
                <w:rFonts w:hint="eastAsia" w:cs="宋体"/>
                <w:color w:val="000000"/>
                <w:szCs w:val="21"/>
              </w:rPr>
            </w:pPr>
            <w:r>
              <w:rPr>
                <w:rFonts w:hint="eastAsia" w:cs="宋体"/>
                <w:color w:val="000000"/>
                <w:kern w:val="0"/>
                <w:szCs w:val="21"/>
                <w:lang w:bidi="ar"/>
              </w:rPr>
              <w:t>GB/T 23204-2008《茶叶中519种农药及相关化学品残留量的测定 气相色谱-质谱法》</w:t>
            </w:r>
          </w:p>
        </w:tc>
      </w:tr>
      <w:tr w14:paraId="564A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BE450D9">
            <w:pPr>
              <w:widowControl/>
              <w:jc w:val="left"/>
              <w:textAlignment w:val="center"/>
              <w:rPr>
                <w:rFonts w:hint="eastAsia" w:cs="宋体"/>
                <w:color w:val="000000"/>
                <w:szCs w:val="21"/>
              </w:rPr>
            </w:pPr>
            <w:r>
              <w:rPr>
                <w:rFonts w:hint="eastAsia" w:cs="宋体"/>
                <w:color w:val="000000"/>
                <w:kern w:val="0"/>
                <w:szCs w:val="21"/>
                <w:lang w:bidi="ar"/>
              </w:rPr>
              <w:t>489</w:t>
            </w:r>
          </w:p>
        </w:tc>
        <w:tc>
          <w:tcPr>
            <w:tcW w:w="3315" w:type="dxa"/>
            <w:noWrap w:val="0"/>
            <w:vAlign w:val="center"/>
          </w:tcPr>
          <w:p w14:paraId="1E323E7F">
            <w:pPr>
              <w:widowControl/>
              <w:jc w:val="left"/>
              <w:textAlignment w:val="center"/>
              <w:rPr>
                <w:rFonts w:hint="eastAsia" w:cs="宋体"/>
                <w:color w:val="000000"/>
                <w:sz w:val="18"/>
                <w:szCs w:val="18"/>
              </w:rPr>
            </w:pPr>
            <w:r>
              <w:rPr>
                <w:rFonts w:hint="eastAsia" w:cs="宋体"/>
                <w:color w:val="000000"/>
                <w:kern w:val="0"/>
                <w:sz w:val="18"/>
                <w:szCs w:val="18"/>
                <w:lang w:bidi="ar"/>
              </w:rPr>
              <w:t>丙炔氟草胺</w:t>
            </w:r>
          </w:p>
        </w:tc>
        <w:tc>
          <w:tcPr>
            <w:tcW w:w="5458" w:type="dxa"/>
            <w:noWrap w:val="0"/>
            <w:vAlign w:val="center"/>
          </w:tcPr>
          <w:p w14:paraId="2CA7E260">
            <w:pPr>
              <w:widowControl/>
              <w:jc w:val="left"/>
              <w:textAlignment w:val="center"/>
              <w:rPr>
                <w:rFonts w:hint="eastAsia" w:cs="宋体"/>
                <w:color w:val="000000"/>
                <w:szCs w:val="21"/>
              </w:rPr>
            </w:pPr>
            <w:r>
              <w:rPr>
                <w:rFonts w:hint="eastAsia" w:cs="宋体"/>
                <w:color w:val="000000"/>
                <w:kern w:val="0"/>
                <w:szCs w:val="21"/>
                <w:lang w:bidi="ar"/>
              </w:rPr>
              <w:t>GB 23200.31</w:t>
            </w:r>
          </w:p>
        </w:tc>
      </w:tr>
      <w:tr w14:paraId="462E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2D5FDD5">
            <w:pPr>
              <w:widowControl/>
              <w:jc w:val="left"/>
              <w:textAlignment w:val="center"/>
              <w:rPr>
                <w:rFonts w:hint="eastAsia" w:cs="宋体"/>
                <w:color w:val="000000"/>
                <w:szCs w:val="21"/>
              </w:rPr>
            </w:pPr>
            <w:r>
              <w:rPr>
                <w:rFonts w:hint="eastAsia" w:cs="宋体"/>
                <w:color w:val="000000"/>
                <w:kern w:val="0"/>
                <w:szCs w:val="21"/>
                <w:lang w:bidi="ar"/>
              </w:rPr>
              <w:t>490</w:t>
            </w:r>
          </w:p>
        </w:tc>
        <w:tc>
          <w:tcPr>
            <w:tcW w:w="3315" w:type="dxa"/>
            <w:noWrap w:val="0"/>
            <w:vAlign w:val="center"/>
          </w:tcPr>
          <w:p w14:paraId="4638CDF8">
            <w:pPr>
              <w:widowControl/>
              <w:jc w:val="left"/>
              <w:textAlignment w:val="center"/>
              <w:rPr>
                <w:rFonts w:hint="eastAsia" w:cs="宋体"/>
                <w:color w:val="000000"/>
                <w:sz w:val="18"/>
                <w:szCs w:val="18"/>
              </w:rPr>
            </w:pPr>
            <w:r>
              <w:rPr>
                <w:rFonts w:hint="eastAsia" w:cs="宋体"/>
                <w:color w:val="000000"/>
                <w:kern w:val="0"/>
                <w:sz w:val="18"/>
                <w:szCs w:val="18"/>
                <w:lang w:bidi="ar"/>
              </w:rPr>
              <w:t>啶氧菌酯</w:t>
            </w:r>
          </w:p>
        </w:tc>
        <w:tc>
          <w:tcPr>
            <w:tcW w:w="5458" w:type="dxa"/>
            <w:noWrap w:val="0"/>
            <w:vAlign w:val="center"/>
          </w:tcPr>
          <w:p w14:paraId="4E02446C">
            <w:pPr>
              <w:widowControl/>
              <w:jc w:val="left"/>
              <w:textAlignment w:val="center"/>
              <w:rPr>
                <w:rFonts w:hint="eastAsia" w:cs="宋体"/>
                <w:color w:val="000000"/>
                <w:szCs w:val="21"/>
              </w:rPr>
            </w:pPr>
            <w:r>
              <w:rPr>
                <w:rFonts w:hint="eastAsia" w:cs="宋体"/>
                <w:color w:val="000000"/>
                <w:kern w:val="0"/>
                <w:szCs w:val="21"/>
                <w:lang w:bidi="ar"/>
              </w:rPr>
              <w:t>GB 23200.54</w:t>
            </w:r>
          </w:p>
        </w:tc>
      </w:tr>
      <w:tr w14:paraId="71B8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E69BC28">
            <w:pPr>
              <w:widowControl/>
              <w:jc w:val="left"/>
              <w:textAlignment w:val="center"/>
              <w:rPr>
                <w:rFonts w:hint="eastAsia" w:cs="宋体"/>
                <w:color w:val="000000"/>
                <w:szCs w:val="21"/>
              </w:rPr>
            </w:pPr>
            <w:r>
              <w:rPr>
                <w:rFonts w:hint="eastAsia" w:cs="宋体"/>
                <w:color w:val="000000"/>
                <w:kern w:val="0"/>
                <w:szCs w:val="21"/>
                <w:lang w:bidi="ar"/>
              </w:rPr>
              <w:t>491</w:t>
            </w:r>
          </w:p>
        </w:tc>
        <w:tc>
          <w:tcPr>
            <w:tcW w:w="3315" w:type="dxa"/>
            <w:noWrap w:val="0"/>
            <w:vAlign w:val="center"/>
          </w:tcPr>
          <w:p w14:paraId="4CA0DA81">
            <w:pPr>
              <w:widowControl/>
              <w:jc w:val="left"/>
              <w:textAlignment w:val="center"/>
              <w:rPr>
                <w:rFonts w:hint="eastAsia" w:cs="宋体"/>
                <w:color w:val="000000"/>
                <w:sz w:val="18"/>
                <w:szCs w:val="18"/>
              </w:rPr>
            </w:pPr>
            <w:r>
              <w:rPr>
                <w:rFonts w:hint="eastAsia" w:cs="宋体"/>
                <w:color w:val="000000"/>
                <w:kern w:val="0"/>
                <w:sz w:val="18"/>
                <w:szCs w:val="18"/>
                <w:lang w:bidi="ar"/>
              </w:rPr>
              <w:t>多杀霉素</w:t>
            </w:r>
          </w:p>
        </w:tc>
        <w:tc>
          <w:tcPr>
            <w:tcW w:w="5458" w:type="dxa"/>
            <w:noWrap w:val="0"/>
            <w:vAlign w:val="center"/>
          </w:tcPr>
          <w:p w14:paraId="5B3C9AC5">
            <w:pPr>
              <w:widowControl/>
              <w:jc w:val="left"/>
              <w:textAlignment w:val="center"/>
              <w:rPr>
                <w:rFonts w:hint="eastAsia" w:cs="宋体"/>
                <w:color w:val="000000"/>
                <w:szCs w:val="21"/>
              </w:rPr>
            </w:pPr>
            <w:r>
              <w:rPr>
                <w:rFonts w:hint="eastAsia" w:cs="宋体"/>
                <w:color w:val="000000"/>
                <w:kern w:val="0"/>
                <w:szCs w:val="21"/>
                <w:lang w:bidi="ar"/>
              </w:rPr>
              <w:t>GB/T 20769</w:t>
            </w:r>
          </w:p>
        </w:tc>
      </w:tr>
      <w:tr w14:paraId="155C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0FF3CBC">
            <w:pPr>
              <w:widowControl/>
              <w:jc w:val="left"/>
              <w:textAlignment w:val="center"/>
              <w:rPr>
                <w:rFonts w:hint="eastAsia" w:cs="宋体"/>
                <w:color w:val="000000"/>
                <w:szCs w:val="21"/>
              </w:rPr>
            </w:pPr>
            <w:r>
              <w:rPr>
                <w:rFonts w:hint="eastAsia" w:cs="宋体"/>
                <w:color w:val="000000"/>
                <w:kern w:val="0"/>
                <w:szCs w:val="21"/>
                <w:lang w:bidi="ar"/>
              </w:rPr>
              <w:t>492</w:t>
            </w:r>
          </w:p>
        </w:tc>
        <w:tc>
          <w:tcPr>
            <w:tcW w:w="3315" w:type="dxa"/>
            <w:noWrap w:val="0"/>
            <w:vAlign w:val="center"/>
          </w:tcPr>
          <w:p w14:paraId="5D6C3191">
            <w:pPr>
              <w:widowControl/>
              <w:jc w:val="left"/>
              <w:textAlignment w:val="center"/>
              <w:rPr>
                <w:rFonts w:hint="eastAsia" w:cs="宋体"/>
                <w:color w:val="000000"/>
                <w:sz w:val="18"/>
                <w:szCs w:val="18"/>
              </w:rPr>
            </w:pPr>
            <w:r>
              <w:rPr>
                <w:rFonts w:hint="eastAsia" w:cs="宋体"/>
                <w:color w:val="000000"/>
                <w:kern w:val="0"/>
                <w:sz w:val="18"/>
                <w:szCs w:val="18"/>
                <w:lang w:bidi="ar"/>
              </w:rPr>
              <w:t>二嗪磷</w:t>
            </w:r>
          </w:p>
        </w:tc>
        <w:tc>
          <w:tcPr>
            <w:tcW w:w="5458" w:type="dxa"/>
            <w:noWrap w:val="0"/>
            <w:vAlign w:val="center"/>
          </w:tcPr>
          <w:p w14:paraId="6528FCFB">
            <w:pPr>
              <w:widowControl/>
              <w:jc w:val="left"/>
              <w:textAlignment w:val="center"/>
              <w:rPr>
                <w:rFonts w:hint="eastAsia" w:cs="宋体"/>
                <w:color w:val="000000"/>
                <w:szCs w:val="21"/>
              </w:rPr>
            </w:pPr>
            <w:r>
              <w:rPr>
                <w:rFonts w:hint="eastAsia" w:cs="宋体"/>
                <w:color w:val="000000"/>
                <w:kern w:val="0"/>
                <w:szCs w:val="21"/>
                <w:lang w:bidi="ar"/>
              </w:rPr>
              <w:t>GB/T 20769、NY/T 761</w:t>
            </w:r>
          </w:p>
        </w:tc>
      </w:tr>
      <w:tr w14:paraId="5165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EF368F1">
            <w:pPr>
              <w:widowControl/>
              <w:jc w:val="left"/>
              <w:textAlignment w:val="center"/>
              <w:rPr>
                <w:rFonts w:hint="eastAsia" w:cs="宋体"/>
                <w:color w:val="000000"/>
                <w:szCs w:val="21"/>
              </w:rPr>
            </w:pPr>
            <w:r>
              <w:rPr>
                <w:rFonts w:hint="eastAsia" w:cs="宋体"/>
                <w:color w:val="000000"/>
                <w:kern w:val="0"/>
                <w:szCs w:val="21"/>
                <w:lang w:bidi="ar"/>
              </w:rPr>
              <w:t>493</w:t>
            </w:r>
          </w:p>
        </w:tc>
        <w:tc>
          <w:tcPr>
            <w:tcW w:w="3315" w:type="dxa"/>
            <w:noWrap w:val="0"/>
            <w:vAlign w:val="center"/>
          </w:tcPr>
          <w:p w14:paraId="5190EF4C">
            <w:pPr>
              <w:widowControl/>
              <w:jc w:val="left"/>
              <w:textAlignment w:val="center"/>
              <w:rPr>
                <w:rFonts w:hint="eastAsia" w:cs="宋体"/>
                <w:color w:val="000000"/>
                <w:sz w:val="18"/>
                <w:szCs w:val="18"/>
              </w:rPr>
            </w:pPr>
            <w:r>
              <w:rPr>
                <w:rFonts w:hint="eastAsia" w:cs="宋体"/>
                <w:color w:val="000000"/>
                <w:kern w:val="0"/>
                <w:sz w:val="18"/>
                <w:szCs w:val="18"/>
                <w:lang w:bidi="ar"/>
              </w:rPr>
              <w:t>粉唑醇</w:t>
            </w:r>
          </w:p>
        </w:tc>
        <w:tc>
          <w:tcPr>
            <w:tcW w:w="5458" w:type="dxa"/>
            <w:noWrap w:val="0"/>
            <w:vAlign w:val="center"/>
          </w:tcPr>
          <w:p w14:paraId="2CA20928">
            <w:pPr>
              <w:widowControl/>
              <w:jc w:val="left"/>
              <w:textAlignment w:val="center"/>
              <w:rPr>
                <w:rFonts w:hint="eastAsia" w:cs="宋体"/>
                <w:color w:val="000000"/>
                <w:szCs w:val="21"/>
              </w:rPr>
            </w:pPr>
            <w:r>
              <w:rPr>
                <w:rFonts w:hint="eastAsia" w:cs="宋体"/>
                <w:color w:val="000000"/>
                <w:kern w:val="0"/>
                <w:szCs w:val="21"/>
                <w:lang w:bidi="ar"/>
              </w:rPr>
              <w:t>GB/T 20769</w:t>
            </w:r>
          </w:p>
        </w:tc>
      </w:tr>
      <w:tr w14:paraId="3936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B4B7AB1">
            <w:pPr>
              <w:widowControl/>
              <w:jc w:val="left"/>
              <w:textAlignment w:val="center"/>
              <w:rPr>
                <w:rFonts w:hint="eastAsia" w:cs="宋体"/>
                <w:color w:val="000000"/>
                <w:szCs w:val="21"/>
              </w:rPr>
            </w:pPr>
            <w:r>
              <w:rPr>
                <w:rFonts w:hint="eastAsia" w:cs="宋体"/>
                <w:color w:val="000000"/>
                <w:kern w:val="0"/>
                <w:szCs w:val="21"/>
                <w:lang w:bidi="ar"/>
              </w:rPr>
              <w:t>494</w:t>
            </w:r>
          </w:p>
        </w:tc>
        <w:tc>
          <w:tcPr>
            <w:tcW w:w="3315" w:type="dxa"/>
            <w:noWrap w:val="0"/>
            <w:vAlign w:val="center"/>
          </w:tcPr>
          <w:p w14:paraId="54717C6F">
            <w:pPr>
              <w:widowControl/>
              <w:jc w:val="left"/>
              <w:textAlignment w:val="center"/>
              <w:rPr>
                <w:rFonts w:hint="eastAsia" w:cs="宋体"/>
                <w:color w:val="000000"/>
                <w:sz w:val="18"/>
                <w:szCs w:val="18"/>
              </w:rPr>
            </w:pPr>
            <w:r>
              <w:rPr>
                <w:rFonts w:hint="eastAsia" w:cs="宋体"/>
                <w:color w:val="000000"/>
                <w:kern w:val="0"/>
                <w:sz w:val="18"/>
                <w:szCs w:val="18"/>
                <w:lang w:bidi="ar"/>
              </w:rPr>
              <w:t>呋虫胺</w:t>
            </w:r>
          </w:p>
        </w:tc>
        <w:tc>
          <w:tcPr>
            <w:tcW w:w="5458" w:type="dxa"/>
            <w:noWrap w:val="0"/>
            <w:vAlign w:val="center"/>
          </w:tcPr>
          <w:p w14:paraId="6103F3AD">
            <w:pPr>
              <w:widowControl/>
              <w:jc w:val="left"/>
              <w:textAlignment w:val="center"/>
              <w:rPr>
                <w:rFonts w:hint="eastAsia" w:cs="宋体"/>
                <w:color w:val="000000"/>
                <w:szCs w:val="21"/>
              </w:rPr>
            </w:pPr>
            <w:r>
              <w:rPr>
                <w:rFonts w:hint="eastAsia" w:cs="宋体"/>
                <w:color w:val="000000"/>
                <w:kern w:val="0"/>
                <w:szCs w:val="21"/>
                <w:lang w:bidi="ar"/>
              </w:rPr>
              <w:t>GB 23200.37、 GB 23200.51</w:t>
            </w:r>
          </w:p>
        </w:tc>
      </w:tr>
      <w:tr w14:paraId="59B6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871E34C">
            <w:pPr>
              <w:widowControl/>
              <w:jc w:val="left"/>
              <w:textAlignment w:val="center"/>
              <w:rPr>
                <w:rFonts w:hint="eastAsia" w:cs="宋体"/>
                <w:color w:val="000000"/>
                <w:szCs w:val="21"/>
              </w:rPr>
            </w:pPr>
            <w:r>
              <w:rPr>
                <w:rFonts w:hint="eastAsia" w:cs="宋体"/>
                <w:color w:val="000000"/>
                <w:kern w:val="0"/>
                <w:szCs w:val="21"/>
                <w:lang w:bidi="ar"/>
              </w:rPr>
              <w:t>495</w:t>
            </w:r>
          </w:p>
        </w:tc>
        <w:tc>
          <w:tcPr>
            <w:tcW w:w="3315" w:type="dxa"/>
            <w:noWrap w:val="0"/>
            <w:vAlign w:val="center"/>
          </w:tcPr>
          <w:p w14:paraId="2E16ACC5">
            <w:pPr>
              <w:widowControl/>
              <w:jc w:val="left"/>
              <w:textAlignment w:val="center"/>
              <w:rPr>
                <w:rFonts w:hint="eastAsia" w:cs="宋体"/>
                <w:color w:val="000000"/>
                <w:sz w:val="18"/>
                <w:szCs w:val="18"/>
              </w:rPr>
            </w:pPr>
            <w:r>
              <w:rPr>
                <w:rFonts w:hint="eastAsia" w:cs="宋体"/>
                <w:color w:val="000000"/>
                <w:kern w:val="0"/>
                <w:sz w:val="18"/>
                <w:szCs w:val="18"/>
                <w:lang w:bidi="ar"/>
              </w:rPr>
              <w:t>伏杀硫磷</w:t>
            </w:r>
          </w:p>
        </w:tc>
        <w:tc>
          <w:tcPr>
            <w:tcW w:w="5458" w:type="dxa"/>
            <w:noWrap w:val="0"/>
            <w:vAlign w:val="center"/>
          </w:tcPr>
          <w:p w14:paraId="3EA71CBC">
            <w:pPr>
              <w:widowControl/>
              <w:jc w:val="left"/>
              <w:textAlignment w:val="center"/>
              <w:rPr>
                <w:rFonts w:hint="eastAsia" w:cs="宋体"/>
                <w:color w:val="000000"/>
                <w:szCs w:val="21"/>
              </w:rPr>
            </w:pPr>
            <w:r>
              <w:rPr>
                <w:rFonts w:hint="eastAsia" w:cs="宋体"/>
                <w:color w:val="000000"/>
                <w:kern w:val="0"/>
                <w:szCs w:val="21"/>
                <w:lang w:bidi="ar"/>
              </w:rPr>
              <w:t>GB 23200.8、NY/T 761</w:t>
            </w:r>
          </w:p>
        </w:tc>
      </w:tr>
      <w:tr w14:paraId="75AA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8196013">
            <w:pPr>
              <w:widowControl/>
              <w:jc w:val="left"/>
              <w:textAlignment w:val="center"/>
              <w:rPr>
                <w:rFonts w:hint="eastAsia" w:cs="宋体"/>
                <w:color w:val="000000"/>
                <w:szCs w:val="21"/>
              </w:rPr>
            </w:pPr>
            <w:r>
              <w:rPr>
                <w:rFonts w:hint="eastAsia" w:cs="宋体"/>
                <w:color w:val="000000"/>
                <w:kern w:val="0"/>
                <w:szCs w:val="21"/>
                <w:lang w:bidi="ar"/>
              </w:rPr>
              <w:t>496</w:t>
            </w:r>
          </w:p>
        </w:tc>
        <w:tc>
          <w:tcPr>
            <w:tcW w:w="3315" w:type="dxa"/>
            <w:noWrap w:val="0"/>
            <w:vAlign w:val="center"/>
          </w:tcPr>
          <w:p w14:paraId="7C951BFE">
            <w:pPr>
              <w:widowControl/>
              <w:jc w:val="left"/>
              <w:textAlignment w:val="center"/>
              <w:rPr>
                <w:rFonts w:hint="eastAsia" w:cs="宋体"/>
                <w:color w:val="000000"/>
                <w:sz w:val="18"/>
                <w:szCs w:val="18"/>
              </w:rPr>
            </w:pPr>
            <w:r>
              <w:rPr>
                <w:rFonts w:hint="eastAsia" w:cs="宋体"/>
                <w:color w:val="000000"/>
                <w:kern w:val="0"/>
                <w:sz w:val="18"/>
                <w:szCs w:val="18"/>
                <w:lang w:bidi="ar"/>
              </w:rPr>
              <w:t>氟虫脲</w:t>
            </w:r>
          </w:p>
        </w:tc>
        <w:tc>
          <w:tcPr>
            <w:tcW w:w="5458" w:type="dxa"/>
            <w:noWrap w:val="0"/>
            <w:vAlign w:val="center"/>
          </w:tcPr>
          <w:p w14:paraId="7E189332">
            <w:pPr>
              <w:widowControl/>
              <w:jc w:val="left"/>
              <w:textAlignment w:val="center"/>
              <w:rPr>
                <w:rFonts w:hint="eastAsia" w:cs="宋体"/>
                <w:color w:val="000000"/>
                <w:szCs w:val="21"/>
              </w:rPr>
            </w:pPr>
            <w:r>
              <w:rPr>
                <w:rFonts w:hint="eastAsia" w:cs="宋体"/>
                <w:color w:val="000000"/>
                <w:kern w:val="0"/>
                <w:szCs w:val="21"/>
                <w:lang w:bidi="ar"/>
              </w:rPr>
              <w:t>NY/T 1720</w:t>
            </w:r>
          </w:p>
        </w:tc>
      </w:tr>
      <w:tr w14:paraId="3115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DD046F9">
            <w:pPr>
              <w:widowControl/>
              <w:jc w:val="left"/>
              <w:textAlignment w:val="center"/>
              <w:rPr>
                <w:rFonts w:hint="eastAsia" w:cs="宋体"/>
                <w:color w:val="000000"/>
                <w:szCs w:val="21"/>
              </w:rPr>
            </w:pPr>
            <w:r>
              <w:rPr>
                <w:rFonts w:hint="eastAsia" w:cs="宋体"/>
                <w:color w:val="000000"/>
                <w:kern w:val="0"/>
                <w:szCs w:val="21"/>
                <w:lang w:bidi="ar"/>
              </w:rPr>
              <w:t>497</w:t>
            </w:r>
          </w:p>
        </w:tc>
        <w:tc>
          <w:tcPr>
            <w:tcW w:w="3315" w:type="dxa"/>
            <w:noWrap w:val="0"/>
            <w:vAlign w:val="center"/>
          </w:tcPr>
          <w:p w14:paraId="1E38D26B">
            <w:pPr>
              <w:widowControl/>
              <w:jc w:val="left"/>
              <w:textAlignment w:val="center"/>
              <w:rPr>
                <w:rFonts w:hint="eastAsia" w:cs="宋体"/>
                <w:color w:val="000000"/>
                <w:sz w:val="18"/>
                <w:szCs w:val="18"/>
              </w:rPr>
            </w:pPr>
            <w:r>
              <w:rPr>
                <w:rFonts w:hint="eastAsia" w:cs="宋体"/>
                <w:color w:val="000000"/>
                <w:kern w:val="0"/>
                <w:sz w:val="18"/>
                <w:szCs w:val="18"/>
                <w:lang w:bidi="ar"/>
              </w:rPr>
              <w:t>氟啶脲</w:t>
            </w:r>
          </w:p>
        </w:tc>
        <w:tc>
          <w:tcPr>
            <w:tcW w:w="5458" w:type="dxa"/>
            <w:noWrap w:val="0"/>
            <w:vAlign w:val="center"/>
          </w:tcPr>
          <w:p w14:paraId="28C21D7C">
            <w:pPr>
              <w:widowControl/>
              <w:jc w:val="left"/>
              <w:textAlignment w:val="center"/>
              <w:rPr>
                <w:rFonts w:hint="eastAsia" w:cs="宋体"/>
                <w:color w:val="000000"/>
                <w:szCs w:val="21"/>
              </w:rPr>
            </w:pPr>
            <w:r>
              <w:rPr>
                <w:rFonts w:hint="eastAsia" w:cs="宋体"/>
                <w:color w:val="000000"/>
                <w:kern w:val="0"/>
                <w:szCs w:val="21"/>
                <w:lang w:bidi="ar"/>
              </w:rPr>
              <w:t>GB 23200.8</w:t>
            </w:r>
          </w:p>
        </w:tc>
      </w:tr>
      <w:tr w14:paraId="5A6C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70ABF0F">
            <w:pPr>
              <w:widowControl/>
              <w:jc w:val="left"/>
              <w:textAlignment w:val="center"/>
              <w:rPr>
                <w:rFonts w:hint="eastAsia" w:cs="宋体"/>
                <w:color w:val="000000"/>
                <w:szCs w:val="21"/>
              </w:rPr>
            </w:pPr>
            <w:r>
              <w:rPr>
                <w:rFonts w:hint="eastAsia" w:cs="宋体"/>
                <w:color w:val="000000"/>
                <w:kern w:val="0"/>
                <w:szCs w:val="21"/>
                <w:lang w:bidi="ar"/>
              </w:rPr>
              <w:t>498</w:t>
            </w:r>
          </w:p>
        </w:tc>
        <w:tc>
          <w:tcPr>
            <w:tcW w:w="3315" w:type="dxa"/>
            <w:noWrap w:val="0"/>
            <w:vAlign w:val="center"/>
          </w:tcPr>
          <w:p w14:paraId="40837A64">
            <w:pPr>
              <w:widowControl/>
              <w:jc w:val="left"/>
              <w:textAlignment w:val="center"/>
              <w:rPr>
                <w:rFonts w:hint="eastAsia" w:cs="宋体"/>
                <w:color w:val="000000"/>
                <w:sz w:val="18"/>
                <w:szCs w:val="18"/>
              </w:rPr>
            </w:pPr>
            <w:r>
              <w:rPr>
                <w:rFonts w:hint="eastAsia" w:cs="宋体"/>
                <w:color w:val="000000"/>
                <w:kern w:val="0"/>
                <w:sz w:val="18"/>
                <w:szCs w:val="18"/>
                <w:lang w:bidi="ar"/>
              </w:rPr>
              <w:t>氟环唑</w:t>
            </w:r>
          </w:p>
        </w:tc>
        <w:tc>
          <w:tcPr>
            <w:tcW w:w="5458" w:type="dxa"/>
            <w:noWrap w:val="0"/>
            <w:vAlign w:val="center"/>
          </w:tcPr>
          <w:p w14:paraId="30CBA117">
            <w:pPr>
              <w:widowControl/>
              <w:jc w:val="left"/>
              <w:textAlignment w:val="center"/>
              <w:rPr>
                <w:rFonts w:hint="eastAsia" w:cs="宋体"/>
                <w:color w:val="000000"/>
                <w:szCs w:val="21"/>
              </w:rPr>
            </w:pPr>
            <w:r>
              <w:rPr>
                <w:rFonts w:hint="eastAsia" w:cs="宋体"/>
                <w:color w:val="000000"/>
                <w:kern w:val="0"/>
                <w:szCs w:val="21"/>
                <w:lang w:bidi="ar"/>
              </w:rPr>
              <w:t>GB 23200.8、GB/T 20769</w:t>
            </w:r>
          </w:p>
        </w:tc>
      </w:tr>
      <w:tr w14:paraId="5CC6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9C73E75">
            <w:pPr>
              <w:widowControl/>
              <w:jc w:val="left"/>
              <w:textAlignment w:val="center"/>
              <w:rPr>
                <w:rFonts w:hint="eastAsia" w:cs="宋体"/>
                <w:color w:val="000000"/>
                <w:szCs w:val="21"/>
              </w:rPr>
            </w:pPr>
            <w:r>
              <w:rPr>
                <w:rFonts w:hint="eastAsia" w:cs="宋体"/>
                <w:color w:val="000000"/>
                <w:kern w:val="0"/>
                <w:szCs w:val="21"/>
                <w:lang w:bidi="ar"/>
              </w:rPr>
              <w:t>499</w:t>
            </w:r>
          </w:p>
        </w:tc>
        <w:tc>
          <w:tcPr>
            <w:tcW w:w="3315" w:type="dxa"/>
            <w:noWrap w:val="0"/>
            <w:vAlign w:val="center"/>
          </w:tcPr>
          <w:p w14:paraId="5DF670B4">
            <w:pPr>
              <w:widowControl/>
              <w:jc w:val="left"/>
              <w:textAlignment w:val="center"/>
              <w:rPr>
                <w:rFonts w:hint="eastAsia" w:cs="宋体"/>
                <w:color w:val="000000"/>
                <w:sz w:val="18"/>
                <w:szCs w:val="18"/>
              </w:rPr>
            </w:pPr>
            <w:r>
              <w:rPr>
                <w:rFonts w:hint="eastAsia" w:cs="宋体"/>
                <w:color w:val="000000"/>
                <w:kern w:val="0"/>
                <w:sz w:val="18"/>
                <w:szCs w:val="18"/>
                <w:lang w:bidi="ar"/>
              </w:rPr>
              <w:t>氟磺胺草醚</w:t>
            </w:r>
          </w:p>
        </w:tc>
        <w:tc>
          <w:tcPr>
            <w:tcW w:w="5458" w:type="dxa"/>
            <w:noWrap w:val="0"/>
            <w:vAlign w:val="center"/>
          </w:tcPr>
          <w:p w14:paraId="4B441DA7">
            <w:pPr>
              <w:widowControl/>
              <w:jc w:val="left"/>
              <w:textAlignment w:val="center"/>
              <w:rPr>
                <w:rFonts w:hint="eastAsia" w:cs="宋体"/>
                <w:color w:val="000000"/>
                <w:szCs w:val="21"/>
              </w:rPr>
            </w:pPr>
            <w:r>
              <w:rPr>
                <w:rFonts w:hint="eastAsia" w:cs="宋体"/>
                <w:color w:val="000000"/>
                <w:kern w:val="0"/>
                <w:szCs w:val="21"/>
                <w:lang w:bidi="ar"/>
              </w:rPr>
              <w:t>GB/T 5009.130</w:t>
            </w:r>
          </w:p>
        </w:tc>
      </w:tr>
      <w:tr w14:paraId="761B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4E3040F">
            <w:pPr>
              <w:widowControl/>
              <w:jc w:val="left"/>
              <w:textAlignment w:val="center"/>
              <w:rPr>
                <w:rFonts w:hint="eastAsia" w:cs="宋体"/>
                <w:color w:val="000000"/>
                <w:szCs w:val="21"/>
              </w:rPr>
            </w:pPr>
            <w:r>
              <w:rPr>
                <w:rFonts w:hint="eastAsia" w:cs="宋体"/>
                <w:color w:val="000000"/>
                <w:kern w:val="0"/>
                <w:szCs w:val="21"/>
                <w:lang w:bidi="ar"/>
              </w:rPr>
              <w:t>500</w:t>
            </w:r>
          </w:p>
        </w:tc>
        <w:tc>
          <w:tcPr>
            <w:tcW w:w="3315" w:type="dxa"/>
            <w:noWrap w:val="0"/>
            <w:vAlign w:val="center"/>
          </w:tcPr>
          <w:p w14:paraId="747C1B84">
            <w:pPr>
              <w:widowControl/>
              <w:jc w:val="left"/>
              <w:textAlignment w:val="center"/>
              <w:rPr>
                <w:rFonts w:hint="eastAsia" w:cs="宋体"/>
                <w:color w:val="000000"/>
                <w:sz w:val="18"/>
                <w:szCs w:val="18"/>
              </w:rPr>
            </w:pPr>
            <w:r>
              <w:rPr>
                <w:rFonts w:hint="eastAsia" w:cs="宋体"/>
                <w:color w:val="000000"/>
                <w:kern w:val="0"/>
                <w:sz w:val="18"/>
                <w:szCs w:val="18"/>
                <w:lang w:bidi="ar"/>
              </w:rPr>
              <w:t>金刚乙胺</w:t>
            </w:r>
          </w:p>
        </w:tc>
        <w:tc>
          <w:tcPr>
            <w:tcW w:w="5458" w:type="dxa"/>
            <w:noWrap w:val="0"/>
            <w:vAlign w:val="center"/>
          </w:tcPr>
          <w:p w14:paraId="3B361C46">
            <w:pPr>
              <w:widowControl/>
              <w:jc w:val="left"/>
              <w:textAlignment w:val="center"/>
              <w:rPr>
                <w:rFonts w:hint="eastAsia" w:cs="宋体"/>
                <w:color w:val="000000"/>
                <w:szCs w:val="21"/>
              </w:rPr>
            </w:pPr>
            <w:r>
              <w:rPr>
                <w:rFonts w:hint="eastAsia" w:cs="宋体"/>
                <w:color w:val="000000"/>
                <w:kern w:val="0"/>
                <w:szCs w:val="21"/>
                <w:lang w:bidi="ar"/>
              </w:rPr>
              <w:t>SN/T 4253</w:t>
            </w:r>
          </w:p>
        </w:tc>
      </w:tr>
      <w:tr w14:paraId="5DDC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1D4A9C7">
            <w:pPr>
              <w:widowControl/>
              <w:jc w:val="left"/>
              <w:textAlignment w:val="center"/>
              <w:rPr>
                <w:rFonts w:hint="eastAsia" w:cs="宋体"/>
                <w:color w:val="000000"/>
                <w:szCs w:val="21"/>
              </w:rPr>
            </w:pPr>
            <w:r>
              <w:rPr>
                <w:rFonts w:hint="eastAsia" w:cs="宋体"/>
                <w:color w:val="000000"/>
                <w:kern w:val="0"/>
                <w:szCs w:val="21"/>
                <w:lang w:bidi="ar"/>
              </w:rPr>
              <w:t>501</w:t>
            </w:r>
          </w:p>
        </w:tc>
        <w:tc>
          <w:tcPr>
            <w:tcW w:w="3315" w:type="dxa"/>
            <w:noWrap w:val="0"/>
            <w:vAlign w:val="center"/>
          </w:tcPr>
          <w:p w14:paraId="2EF5AA15">
            <w:pPr>
              <w:widowControl/>
              <w:jc w:val="left"/>
              <w:textAlignment w:val="center"/>
              <w:rPr>
                <w:rFonts w:hint="eastAsia" w:cs="宋体"/>
                <w:color w:val="000000"/>
                <w:sz w:val="18"/>
                <w:szCs w:val="18"/>
              </w:rPr>
            </w:pPr>
            <w:r>
              <w:rPr>
                <w:rFonts w:hint="eastAsia" w:cs="宋体"/>
                <w:color w:val="000000"/>
                <w:kern w:val="0"/>
                <w:sz w:val="18"/>
                <w:szCs w:val="18"/>
                <w:lang w:bidi="ar"/>
              </w:rPr>
              <w:t>腈苯唑</w:t>
            </w:r>
          </w:p>
        </w:tc>
        <w:tc>
          <w:tcPr>
            <w:tcW w:w="5458" w:type="dxa"/>
            <w:noWrap w:val="0"/>
            <w:vAlign w:val="center"/>
          </w:tcPr>
          <w:p w14:paraId="03BD5440">
            <w:pPr>
              <w:widowControl/>
              <w:jc w:val="left"/>
              <w:textAlignment w:val="center"/>
              <w:rPr>
                <w:rFonts w:hint="eastAsia" w:cs="宋体"/>
                <w:color w:val="000000"/>
                <w:szCs w:val="21"/>
              </w:rPr>
            </w:pPr>
            <w:r>
              <w:rPr>
                <w:rFonts w:hint="eastAsia" w:cs="宋体"/>
                <w:color w:val="000000"/>
                <w:kern w:val="0"/>
                <w:szCs w:val="21"/>
                <w:lang w:bidi="ar"/>
              </w:rPr>
              <w:t>GB 23200.8、GB/T 20769</w:t>
            </w:r>
          </w:p>
        </w:tc>
      </w:tr>
      <w:tr w14:paraId="69EF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B0F7EC8">
            <w:pPr>
              <w:widowControl/>
              <w:jc w:val="left"/>
              <w:textAlignment w:val="center"/>
              <w:rPr>
                <w:rFonts w:hint="eastAsia" w:cs="宋体"/>
                <w:color w:val="000000"/>
                <w:szCs w:val="21"/>
              </w:rPr>
            </w:pPr>
            <w:r>
              <w:rPr>
                <w:rFonts w:hint="eastAsia" w:cs="宋体"/>
                <w:color w:val="000000"/>
                <w:kern w:val="0"/>
                <w:szCs w:val="21"/>
                <w:lang w:bidi="ar"/>
              </w:rPr>
              <w:t>502</w:t>
            </w:r>
          </w:p>
        </w:tc>
        <w:tc>
          <w:tcPr>
            <w:tcW w:w="3315" w:type="dxa"/>
            <w:noWrap w:val="0"/>
            <w:vAlign w:val="center"/>
          </w:tcPr>
          <w:p w14:paraId="756E0B30">
            <w:pPr>
              <w:widowControl/>
              <w:jc w:val="left"/>
              <w:textAlignment w:val="center"/>
              <w:rPr>
                <w:rFonts w:hint="eastAsia" w:cs="宋体"/>
                <w:color w:val="000000"/>
                <w:sz w:val="18"/>
                <w:szCs w:val="18"/>
              </w:rPr>
            </w:pPr>
            <w:r>
              <w:rPr>
                <w:rFonts w:hint="eastAsia" w:cs="宋体"/>
                <w:color w:val="000000"/>
                <w:kern w:val="0"/>
                <w:sz w:val="18"/>
                <w:szCs w:val="18"/>
                <w:lang w:bidi="ar"/>
              </w:rPr>
              <w:t>腈菌唑</w:t>
            </w:r>
          </w:p>
        </w:tc>
        <w:tc>
          <w:tcPr>
            <w:tcW w:w="5458" w:type="dxa"/>
            <w:noWrap w:val="0"/>
            <w:vAlign w:val="center"/>
          </w:tcPr>
          <w:p w14:paraId="7B32DD93">
            <w:pPr>
              <w:widowControl/>
              <w:jc w:val="left"/>
              <w:textAlignment w:val="center"/>
              <w:rPr>
                <w:rFonts w:hint="eastAsia" w:cs="宋体"/>
                <w:color w:val="000000"/>
                <w:szCs w:val="21"/>
              </w:rPr>
            </w:pPr>
            <w:r>
              <w:rPr>
                <w:rFonts w:hint="eastAsia" w:cs="宋体"/>
                <w:color w:val="000000"/>
                <w:kern w:val="0"/>
                <w:szCs w:val="21"/>
                <w:lang w:bidi="ar"/>
              </w:rPr>
              <w:t>GB 23200.8、GB/T 20769</w:t>
            </w:r>
          </w:p>
        </w:tc>
      </w:tr>
      <w:tr w14:paraId="177E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76F9325">
            <w:pPr>
              <w:widowControl/>
              <w:jc w:val="left"/>
              <w:textAlignment w:val="center"/>
              <w:rPr>
                <w:rFonts w:hint="eastAsia" w:cs="宋体"/>
                <w:color w:val="000000"/>
                <w:szCs w:val="21"/>
              </w:rPr>
            </w:pPr>
            <w:r>
              <w:rPr>
                <w:rFonts w:hint="eastAsia" w:cs="宋体"/>
                <w:color w:val="000000"/>
                <w:kern w:val="0"/>
                <w:szCs w:val="21"/>
                <w:lang w:bidi="ar"/>
              </w:rPr>
              <w:t>503</w:t>
            </w:r>
          </w:p>
        </w:tc>
        <w:tc>
          <w:tcPr>
            <w:tcW w:w="3315" w:type="dxa"/>
            <w:noWrap w:val="0"/>
            <w:vAlign w:val="center"/>
          </w:tcPr>
          <w:p w14:paraId="7F958B08">
            <w:pPr>
              <w:widowControl/>
              <w:jc w:val="left"/>
              <w:textAlignment w:val="center"/>
              <w:rPr>
                <w:rFonts w:hint="eastAsia" w:cs="宋体"/>
                <w:color w:val="000000"/>
                <w:sz w:val="18"/>
                <w:szCs w:val="18"/>
              </w:rPr>
            </w:pPr>
            <w:r>
              <w:rPr>
                <w:rFonts w:hint="eastAsia" w:cs="宋体"/>
                <w:color w:val="000000"/>
                <w:kern w:val="0"/>
                <w:sz w:val="18"/>
                <w:szCs w:val="18"/>
                <w:lang w:bidi="ar"/>
              </w:rPr>
              <w:t>抗蚜威</w:t>
            </w:r>
          </w:p>
        </w:tc>
        <w:tc>
          <w:tcPr>
            <w:tcW w:w="5458" w:type="dxa"/>
            <w:noWrap w:val="0"/>
            <w:vAlign w:val="center"/>
          </w:tcPr>
          <w:p w14:paraId="66397EB2">
            <w:pPr>
              <w:widowControl/>
              <w:jc w:val="left"/>
              <w:textAlignment w:val="center"/>
              <w:rPr>
                <w:rFonts w:hint="eastAsia" w:cs="宋体"/>
                <w:color w:val="000000"/>
                <w:szCs w:val="21"/>
              </w:rPr>
            </w:pPr>
            <w:r>
              <w:rPr>
                <w:rFonts w:hint="eastAsia" w:cs="宋体"/>
                <w:color w:val="000000"/>
                <w:kern w:val="0"/>
                <w:szCs w:val="21"/>
                <w:lang w:bidi="ar"/>
              </w:rPr>
              <w:t>GB 23200.8、NY/T 1379、SN/T 0134</w:t>
            </w:r>
          </w:p>
        </w:tc>
      </w:tr>
      <w:tr w14:paraId="6EA4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32E08C3">
            <w:pPr>
              <w:widowControl/>
              <w:jc w:val="left"/>
              <w:textAlignment w:val="center"/>
              <w:rPr>
                <w:rFonts w:hint="eastAsia" w:cs="宋体"/>
                <w:color w:val="000000"/>
                <w:szCs w:val="21"/>
              </w:rPr>
            </w:pPr>
            <w:r>
              <w:rPr>
                <w:rFonts w:hint="eastAsia" w:cs="宋体"/>
                <w:color w:val="000000"/>
                <w:kern w:val="0"/>
                <w:szCs w:val="21"/>
                <w:lang w:bidi="ar"/>
              </w:rPr>
              <w:t>504</w:t>
            </w:r>
          </w:p>
        </w:tc>
        <w:tc>
          <w:tcPr>
            <w:tcW w:w="3315" w:type="dxa"/>
            <w:noWrap w:val="0"/>
            <w:vAlign w:val="center"/>
          </w:tcPr>
          <w:p w14:paraId="3D0C39B4">
            <w:pPr>
              <w:widowControl/>
              <w:jc w:val="left"/>
              <w:textAlignment w:val="center"/>
              <w:rPr>
                <w:rFonts w:hint="eastAsia" w:cs="宋体"/>
                <w:color w:val="000000"/>
                <w:sz w:val="18"/>
                <w:szCs w:val="18"/>
              </w:rPr>
            </w:pPr>
            <w:r>
              <w:rPr>
                <w:rFonts w:hint="eastAsia" w:cs="宋体"/>
                <w:color w:val="000000"/>
                <w:kern w:val="0"/>
                <w:sz w:val="18"/>
                <w:szCs w:val="18"/>
                <w:lang w:bidi="ar"/>
              </w:rPr>
              <w:t>利巴韦林</w:t>
            </w:r>
          </w:p>
        </w:tc>
        <w:tc>
          <w:tcPr>
            <w:tcW w:w="5458" w:type="dxa"/>
            <w:noWrap w:val="0"/>
            <w:vAlign w:val="center"/>
          </w:tcPr>
          <w:p w14:paraId="0394F006">
            <w:pPr>
              <w:widowControl/>
              <w:jc w:val="left"/>
              <w:textAlignment w:val="center"/>
              <w:rPr>
                <w:rFonts w:hint="eastAsia" w:cs="宋体"/>
                <w:color w:val="000000"/>
                <w:szCs w:val="21"/>
              </w:rPr>
            </w:pPr>
            <w:r>
              <w:rPr>
                <w:rFonts w:hint="eastAsia" w:cs="宋体"/>
                <w:color w:val="000000"/>
                <w:kern w:val="0"/>
                <w:szCs w:val="21"/>
                <w:lang w:bidi="ar"/>
              </w:rPr>
              <w:t>SN/T 4519</w:t>
            </w:r>
          </w:p>
        </w:tc>
      </w:tr>
      <w:tr w14:paraId="17E9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09F7E85">
            <w:pPr>
              <w:widowControl/>
              <w:jc w:val="left"/>
              <w:textAlignment w:val="center"/>
              <w:rPr>
                <w:rFonts w:hint="eastAsia" w:cs="宋体"/>
                <w:color w:val="000000"/>
                <w:szCs w:val="21"/>
              </w:rPr>
            </w:pPr>
            <w:r>
              <w:rPr>
                <w:rFonts w:hint="eastAsia" w:cs="宋体"/>
                <w:color w:val="000000"/>
                <w:kern w:val="0"/>
                <w:szCs w:val="21"/>
                <w:lang w:bidi="ar"/>
              </w:rPr>
              <w:t>505</w:t>
            </w:r>
          </w:p>
        </w:tc>
        <w:tc>
          <w:tcPr>
            <w:tcW w:w="3315" w:type="dxa"/>
            <w:noWrap w:val="0"/>
            <w:vAlign w:val="center"/>
          </w:tcPr>
          <w:p w14:paraId="09D5496B">
            <w:pPr>
              <w:widowControl/>
              <w:jc w:val="left"/>
              <w:textAlignment w:val="center"/>
              <w:rPr>
                <w:rFonts w:hint="eastAsia" w:cs="宋体"/>
                <w:color w:val="000000"/>
                <w:sz w:val="18"/>
                <w:szCs w:val="18"/>
              </w:rPr>
            </w:pPr>
            <w:r>
              <w:rPr>
                <w:rFonts w:hint="eastAsia" w:cs="宋体"/>
                <w:color w:val="000000"/>
                <w:kern w:val="0"/>
                <w:sz w:val="18"/>
                <w:szCs w:val="18"/>
                <w:lang w:bidi="ar"/>
              </w:rPr>
              <w:t>联苯三唑醇</w:t>
            </w:r>
          </w:p>
        </w:tc>
        <w:tc>
          <w:tcPr>
            <w:tcW w:w="5458" w:type="dxa"/>
            <w:noWrap w:val="0"/>
            <w:vAlign w:val="center"/>
          </w:tcPr>
          <w:p w14:paraId="25842537">
            <w:pPr>
              <w:widowControl/>
              <w:jc w:val="left"/>
              <w:textAlignment w:val="center"/>
              <w:rPr>
                <w:rFonts w:hint="eastAsia" w:cs="宋体"/>
                <w:color w:val="000000"/>
                <w:szCs w:val="21"/>
              </w:rPr>
            </w:pPr>
            <w:r>
              <w:rPr>
                <w:rFonts w:hint="eastAsia" w:cs="宋体"/>
                <w:color w:val="000000"/>
                <w:kern w:val="0"/>
                <w:szCs w:val="21"/>
                <w:lang w:bidi="ar"/>
              </w:rPr>
              <w:t>GB 23200.8、GB/T 20769</w:t>
            </w:r>
          </w:p>
        </w:tc>
      </w:tr>
      <w:tr w14:paraId="28E6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EAFD373">
            <w:pPr>
              <w:widowControl/>
              <w:jc w:val="left"/>
              <w:textAlignment w:val="center"/>
              <w:rPr>
                <w:rFonts w:hint="eastAsia" w:cs="宋体"/>
                <w:color w:val="000000"/>
                <w:szCs w:val="21"/>
              </w:rPr>
            </w:pPr>
            <w:r>
              <w:rPr>
                <w:rFonts w:hint="eastAsia" w:cs="宋体"/>
                <w:color w:val="000000"/>
                <w:kern w:val="0"/>
                <w:szCs w:val="21"/>
                <w:lang w:bidi="ar"/>
              </w:rPr>
              <w:t>506</w:t>
            </w:r>
          </w:p>
        </w:tc>
        <w:tc>
          <w:tcPr>
            <w:tcW w:w="3315" w:type="dxa"/>
            <w:noWrap w:val="0"/>
            <w:vAlign w:val="center"/>
          </w:tcPr>
          <w:p w14:paraId="6FA9B372">
            <w:pPr>
              <w:widowControl/>
              <w:jc w:val="left"/>
              <w:textAlignment w:val="center"/>
              <w:rPr>
                <w:rFonts w:hint="eastAsia" w:cs="宋体"/>
                <w:color w:val="000000"/>
                <w:sz w:val="18"/>
                <w:szCs w:val="18"/>
              </w:rPr>
            </w:pPr>
            <w:r>
              <w:rPr>
                <w:rFonts w:hint="eastAsia" w:cs="宋体"/>
                <w:color w:val="000000"/>
                <w:kern w:val="0"/>
                <w:sz w:val="18"/>
                <w:szCs w:val="18"/>
                <w:lang w:bidi="ar"/>
              </w:rPr>
              <w:t>硫线磷</w:t>
            </w:r>
          </w:p>
        </w:tc>
        <w:tc>
          <w:tcPr>
            <w:tcW w:w="5458" w:type="dxa"/>
            <w:noWrap w:val="0"/>
            <w:vAlign w:val="center"/>
          </w:tcPr>
          <w:p w14:paraId="3C92B364">
            <w:pPr>
              <w:widowControl/>
              <w:jc w:val="left"/>
              <w:textAlignment w:val="center"/>
              <w:rPr>
                <w:rFonts w:hint="eastAsia" w:cs="宋体"/>
                <w:color w:val="000000"/>
                <w:szCs w:val="21"/>
              </w:rPr>
            </w:pPr>
            <w:r>
              <w:rPr>
                <w:rFonts w:hint="eastAsia" w:cs="宋体"/>
                <w:color w:val="000000"/>
                <w:kern w:val="0"/>
                <w:szCs w:val="21"/>
                <w:lang w:bidi="ar"/>
              </w:rPr>
              <w:t>GB/T 20769</w:t>
            </w:r>
          </w:p>
        </w:tc>
      </w:tr>
      <w:tr w14:paraId="4EE3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5E3D36E">
            <w:pPr>
              <w:widowControl/>
              <w:jc w:val="left"/>
              <w:textAlignment w:val="center"/>
              <w:rPr>
                <w:rFonts w:hint="eastAsia" w:cs="宋体"/>
                <w:color w:val="000000"/>
                <w:szCs w:val="21"/>
              </w:rPr>
            </w:pPr>
            <w:r>
              <w:rPr>
                <w:rFonts w:hint="eastAsia" w:cs="宋体"/>
                <w:color w:val="000000"/>
                <w:kern w:val="0"/>
                <w:szCs w:val="21"/>
                <w:lang w:bidi="ar"/>
              </w:rPr>
              <w:t>507</w:t>
            </w:r>
          </w:p>
        </w:tc>
        <w:tc>
          <w:tcPr>
            <w:tcW w:w="3315" w:type="dxa"/>
            <w:noWrap w:val="0"/>
            <w:vAlign w:val="center"/>
          </w:tcPr>
          <w:p w14:paraId="184560B6">
            <w:pPr>
              <w:widowControl/>
              <w:jc w:val="left"/>
              <w:textAlignment w:val="center"/>
              <w:rPr>
                <w:rFonts w:hint="eastAsia" w:cs="宋体"/>
                <w:color w:val="000000"/>
                <w:sz w:val="18"/>
                <w:szCs w:val="18"/>
              </w:rPr>
            </w:pPr>
            <w:r>
              <w:rPr>
                <w:rFonts w:hint="eastAsia" w:cs="宋体"/>
                <w:color w:val="000000"/>
                <w:kern w:val="0"/>
                <w:sz w:val="18"/>
                <w:szCs w:val="18"/>
                <w:lang w:bidi="ar"/>
              </w:rPr>
              <w:t>螺螨酯</w:t>
            </w:r>
          </w:p>
        </w:tc>
        <w:tc>
          <w:tcPr>
            <w:tcW w:w="5458" w:type="dxa"/>
            <w:noWrap w:val="0"/>
            <w:vAlign w:val="center"/>
          </w:tcPr>
          <w:p w14:paraId="5B4CA199">
            <w:pPr>
              <w:widowControl/>
              <w:jc w:val="left"/>
              <w:textAlignment w:val="center"/>
              <w:rPr>
                <w:rFonts w:hint="eastAsia" w:cs="宋体"/>
                <w:color w:val="000000"/>
                <w:szCs w:val="21"/>
              </w:rPr>
            </w:pPr>
            <w:r>
              <w:rPr>
                <w:rFonts w:hint="eastAsia" w:cs="宋体"/>
                <w:color w:val="000000"/>
                <w:kern w:val="0"/>
                <w:szCs w:val="21"/>
                <w:lang w:bidi="ar"/>
              </w:rPr>
              <w:t>GB 23200.8、GB/T 20769</w:t>
            </w:r>
          </w:p>
        </w:tc>
      </w:tr>
      <w:tr w14:paraId="58FF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0183683">
            <w:pPr>
              <w:widowControl/>
              <w:jc w:val="left"/>
              <w:textAlignment w:val="center"/>
              <w:rPr>
                <w:rFonts w:hint="eastAsia" w:cs="宋体"/>
                <w:color w:val="000000"/>
                <w:szCs w:val="21"/>
              </w:rPr>
            </w:pPr>
            <w:r>
              <w:rPr>
                <w:rFonts w:hint="eastAsia" w:cs="宋体"/>
                <w:color w:val="000000"/>
                <w:kern w:val="0"/>
                <w:szCs w:val="21"/>
                <w:lang w:bidi="ar"/>
              </w:rPr>
              <w:t>508</w:t>
            </w:r>
          </w:p>
        </w:tc>
        <w:tc>
          <w:tcPr>
            <w:tcW w:w="3315" w:type="dxa"/>
            <w:noWrap w:val="0"/>
            <w:vAlign w:val="center"/>
          </w:tcPr>
          <w:p w14:paraId="6B94F5FE">
            <w:pPr>
              <w:widowControl/>
              <w:jc w:val="left"/>
              <w:textAlignment w:val="center"/>
              <w:rPr>
                <w:rFonts w:hint="eastAsia" w:cs="宋体"/>
                <w:color w:val="000000"/>
                <w:sz w:val="18"/>
                <w:szCs w:val="18"/>
              </w:rPr>
            </w:pPr>
            <w:r>
              <w:rPr>
                <w:rFonts w:hint="eastAsia" w:cs="宋体"/>
                <w:color w:val="000000"/>
                <w:kern w:val="0"/>
                <w:sz w:val="18"/>
                <w:szCs w:val="18"/>
                <w:lang w:bidi="ar"/>
              </w:rPr>
              <w:t>氯苯嘧啶醇</w:t>
            </w:r>
          </w:p>
        </w:tc>
        <w:tc>
          <w:tcPr>
            <w:tcW w:w="5458" w:type="dxa"/>
            <w:noWrap w:val="0"/>
            <w:vAlign w:val="center"/>
          </w:tcPr>
          <w:p w14:paraId="15EF15C4">
            <w:pPr>
              <w:widowControl/>
              <w:jc w:val="left"/>
              <w:textAlignment w:val="center"/>
              <w:rPr>
                <w:rFonts w:hint="eastAsia" w:cs="宋体"/>
                <w:color w:val="000000"/>
                <w:szCs w:val="21"/>
              </w:rPr>
            </w:pPr>
            <w:r>
              <w:rPr>
                <w:rFonts w:hint="eastAsia" w:cs="宋体"/>
                <w:color w:val="000000"/>
                <w:kern w:val="0"/>
                <w:szCs w:val="21"/>
                <w:lang w:bidi="ar"/>
              </w:rPr>
              <w:t>GB 23200.8、GB/T 20769</w:t>
            </w:r>
          </w:p>
        </w:tc>
      </w:tr>
      <w:tr w14:paraId="15B3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C4E2887">
            <w:pPr>
              <w:widowControl/>
              <w:jc w:val="left"/>
              <w:textAlignment w:val="center"/>
              <w:rPr>
                <w:rFonts w:hint="eastAsia" w:cs="宋体"/>
                <w:color w:val="000000"/>
                <w:szCs w:val="21"/>
              </w:rPr>
            </w:pPr>
            <w:r>
              <w:rPr>
                <w:rFonts w:hint="eastAsia" w:cs="宋体"/>
                <w:color w:val="000000"/>
                <w:kern w:val="0"/>
                <w:szCs w:val="21"/>
                <w:lang w:bidi="ar"/>
              </w:rPr>
              <w:t>509</w:t>
            </w:r>
          </w:p>
        </w:tc>
        <w:tc>
          <w:tcPr>
            <w:tcW w:w="3315" w:type="dxa"/>
            <w:noWrap w:val="0"/>
            <w:vAlign w:val="center"/>
          </w:tcPr>
          <w:p w14:paraId="5DC515FC">
            <w:pPr>
              <w:widowControl/>
              <w:jc w:val="left"/>
              <w:textAlignment w:val="center"/>
              <w:rPr>
                <w:rFonts w:hint="eastAsia" w:cs="宋体"/>
                <w:color w:val="000000"/>
                <w:sz w:val="18"/>
                <w:szCs w:val="18"/>
              </w:rPr>
            </w:pPr>
            <w:r>
              <w:rPr>
                <w:rFonts w:hint="eastAsia" w:cs="宋体"/>
                <w:color w:val="000000"/>
                <w:kern w:val="0"/>
                <w:sz w:val="18"/>
                <w:szCs w:val="18"/>
                <w:lang w:bidi="ar"/>
              </w:rPr>
              <w:t>氯嘧磺隆</w:t>
            </w:r>
          </w:p>
        </w:tc>
        <w:tc>
          <w:tcPr>
            <w:tcW w:w="5458" w:type="dxa"/>
            <w:noWrap w:val="0"/>
            <w:vAlign w:val="center"/>
          </w:tcPr>
          <w:p w14:paraId="4BBA9D0E">
            <w:pPr>
              <w:widowControl/>
              <w:jc w:val="left"/>
              <w:textAlignment w:val="center"/>
              <w:rPr>
                <w:rFonts w:hint="eastAsia" w:cs="宋体"/>
                <w:color w:val="000000"/>
                <w:szCs w:val="21"/>
              </w:rPr>
            </w:pPr>
            <w:r>
              <w:rPr>
                <w:rFonts w:hint="eastAsia" w:cs="宋体"/>
                <w:color w:val="000000"/>
                <w:kern w:val="0"/>
                <w:szCs w:val="21"/>
                <w:lang w:bidi="ar"/>
              </w:rPr>
              <w:t>GB/T 20770</w:t>
            </w:r>
          </w:p>
        </w:tc>
      </w:tr>
      <w:tr w14:paraId="425E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2AE30F6">
            <w:pPr>
              <w:widowControl/>
              <w:jc w:val="left"/>
              <w:textAlignment w:val="center"/>
              <w:rPr>
                <w:rFonts w:hint="eastAsia" w:cs="宋体"/>
                <w:color w:val="000000"/>
                <w:szCs w:val="21"/>
              </w:rPr>
            </w:pPr>
            <w:r>
              <w:rPr>
                <w:rFonts w:hint="eastAsia" w:cs="宋体"/>
                <w:color w:val="000000"/>
                <w:kern w:val="0"/>
                <w:szCs w:val="21"/>
                <w:lang w:bidi="ar"/>
              </w:rPr>
              <w:t>510</w:t>
            </w:r>
          </w:p>
        </w:tc>
        <w:tc>
          <w:tcPr>
            <w:tcW w:w="3315" w:type="dxa"/>
            <w:noWrap w:val="0"/>
            <w:vAlign w:val="center"/>
          </w:tcPr>
          <w:p w14:paraId="27BAE498">
            <w:pPr>
              <w:widowControl/>
              <w:jc w:val="left"/>
              <w:textAlignment w:val="center"/>
              <w:rPr>
                <w:rFonts w:hint="eastAsia" w:cs="宋体"/>
                <w:color w:val="000000"/>
                <w:sz w:val="18"/>
                <w:szCs w:val="18"/>
              </w:rPr>
            </w:pPr>
            <w:r>
              <w:rPr>
                <w:rFonts w:hint="eastAsia" w:cs="宋体"/>
                <w:color w:val="000000"/>
                <w:kern w:val="0"/>
                <w:sz w:val="18"/>
                <w:szCs w:val="18"/>
                <w:lang w:bidi="ar"/>
              </w:rPr>
              <w:t>咪鲜胺和咪鲜胺锰盐</w:t>
            </w:r>
          </w:p>
        </w:tc>
        <w:tc>
          <w:tcPr>
            <w:tcW w:w="5458" w:type="dxa"/>
            <w:noWrap w:val="0"/>
            <w:vAlign w:val="center"/>
          </w:tcPr>
          <w:p w14:paraId="437086E8">
            <w:pPr>
              <w:widowControl/>
              <w:jc w:val="left"/>
              <w:textAlignment w:val="center"/>
              <w:rPr>
                <w:rFonts w:hint="eastAsia" w:cs="宋体"/>
                <w:color w:val="000000"/>
                <w:szCs w:val="21"/>
              </w:rPr>
            </w:pPr>
            <w:r>
              <w:rPr>
                <w:rFonts w:hint="eastAsia" w:cs="宋体"/>
                <w:color w:val="000000"/>
                <w:kern w:val="0"/>
                <w:szCs w:val="21"/>
                <w:lang w:bidi="ar"/>
              </w:rPr>
              <w:t>NY/T 1456</w:t>
            </w:r>
          </w:p>
        </w:tc>
      </w:tr>
      <w:tr w14:paraId="5A56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44B542D">
            <w:pPr>
              <w:widowControl/>
              <w:jc w:val="left"/>
              <w:textAlignment w:val="center"/>
              <w:rPr>
                <w:rFonts w:hint="eastAsia" w:cs="宋体"/>
                <w:color w:val="000000"/>
                <w:szCs w:val="21"/>
              </w:rPr>
            </w:pPr>
            <w:r>
              <w:rPr>
                <w:rFonts w:hint="eastAsia" w:cs="宋体"/>
                <w:color w:val="000000"/>
                <w:kern w:val="0"/>
                <w:szCs w:val="21"/>
                <w:lang w:bidi="ar"/>
              </w:rPr>
              <w:t>511</w:t>
            </w:r>
          </w:p>
        </w:tc>
        <w:tc>
          <w:tcPr>
            <w:tcW w:w="3315" w:type="dxa"/>
            <w:noWrap w:val="0"/>
            <w:vAlign w:val="center"/>
          </w:tcPr>
          <w:p w14:paraId="1775B68B">
            <w:pPr>
              <w:widowControl/>
              <w:jc w:val="left"/>
              <w:textAlignment w:val="center"/>
              <w:rPr>
                <w:rFonts w:hint="eastAsia" w:cs="宋体"/>
                <w:color w:val="000000"/>
                <w:sz w:val="18"/>
                <w:szCs w:val="18"/>
              </w:rPr>
            </w:pPr>
            <w:r>
              <w:rPr>
                <w:rFonts w:hint="eastAsia" w:cs="宋体"/>
                <w:color w:val="000000"/>
                <w:kern w:val="0"/>
                <w:sz w:val="18"/>
                <w:szCs w:val="18"/>
                <w:lang w:bidi="ar"/>
              </w:rPr>
              <w:t>醚菌酯</w:t>
            </w:r>
          </w:p>
        </w:tc>
        <w:tc>
          <w:tcPr>
            <w:tcW w:w="5458" w:type="dxa"/>
            <w:noWrap w:val="0"/>
            <w:vAlign w:val="center"/>
          </w:tcPr>
          <w:p w14:paraId="65028C06">
            <w:pPr>
              <w:widowControl/>
              <w:jc w:val="left"/>
              <w:textAlignment w:val="center"/>
              <w:rPr>
                <w:rFonts w:hint="eastAsia" w:cs="宋体"/>
                <w:color w:val="000000"/>
                <w:szCs w:val="21"/>
              </w:rPr>
            </w:pPr>
            <w:r>
              <w:rPr>
                <w:rFonts w:hint="eastAsia" w:cs="宋体"/>
                <w:color w:val="000000"/>
                <w:kern w:val="0"/>
                <w:szCs w:val="21"/>
                <w:lang w:bidi="ar"/>
              </w:rPr>
              <w:t>GB 23200.8</w:t>
            </w:r>
          </w:p>
        </w:tc>
      </w:tr>
      <w:tr w14:paraId="3AE3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A5DD453">
            <w:pPr>
              <w:widowControl/>
              <w:jc w:val="left"/>
              <w:textAlignment w:val="center"/>
              <w:rPr>
                <w:rFonts w:hint="eastAsia" w:cs="宋体"/>
                <w:color w:val="000000"/>
                <w:szCs w:val="21"/>
              </w:rPr>
            </w:pPr>
            <w:r>
              <w:rPr>
                <w:rFonts w:hint="eastAsia" w:cs="宋体"/>
                <w:color w:val="000000"/>
                <w:kern w:val="0"/>
                <w:szCs w:val="21"/>
                <w:lang w:bidi="ar"/>
              </w:rPr>
              <w:t>512</w:t>
            </w:r>
          </w:p>
        </w:tc>
        <w:tc>
          <w:tcPr>
            <w:tcW w:w="3315" w:type="dxa"/>
            <w:noWrap w:val="0"/>
            <w:vAlign w:val="center"/>
          </w:tcPr>
          <w:p w14:paraId="515C2D9E">
            <w:pPr>
              <w:widowControl/>
              <w:jc w:val="left"/>
              <w:textAlignment w:val="center"/>
              <w:rPr>
                <w:rFonts w:hint="eastAsia" w:cs="宋体"/>
                <w:color w:val="000000"/>
                <w:sz w:val="18"/>
                <w:szCs w:val="18"/>
              </w:rPr>
            </w:pPr>
            <w:r>
              <w:rPr>
                <w:rFonts w:hint="eastAsia" w:cs="宋体"/>
                <w:color w:val="000000"/>
                <w:kern w:val="0"/>
                <w:sz w:val="18"/>
                <w:szCs w:val="18"/>
                <w:lang w:bidi="ar"/>
              </w:rPr>
              <w:t>灭蝇胺</w:t>
            </w:r>
          </w:p>
        </w:tc>
        <w:tc>
          <w:tcPr>
            <w:tcW w:w="5458" w:type="dxa"/>
            <w:noWrap w:val="0"/>
            <w:vAlign w:val="center"/>
          </w:tcPr>
          <w:p w14:paraId="20105AA6">
            <w:pPr>
              <w:widowControl/>
              <w:jc w:val="left"/>
              <w:textAlignment w:val="center"/>
              <w:rPr>
                <w:rFonts w:hint="eastAsia" w:cs="宋体"/>
                <w:color w:val="000000"/>
                <w:szCs w:val="21"/>
              </w:rPr>
            </w:pPr>
            <w:r>
              <w:rPr>
                <w:rFonts w:hint="eastAsia" w:cs="宋体"/>
                <w:color w:val="000000"/>
                <w:kern w:val="0"/>
                <w:szCs w:val="21"/>
                <w:lang w:bidi="ar"/>
              </w:rPr>
              <w:t>NY/T 1725</w:t>
            </w:r>
          </w:p>
        </w:tc>
      </w:tr>
      <w:tr w14:paraId="42D9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72FA950">
            <w:pPr>
              <w:widowControl/>
              <w:jc w:val="left"/>
              <w:textAlignment w:val="center"/>
              <w:rPr>
                <w:rFonts w:hint="eastAsia" w:cs="宋体"/>
                <w:color w:val="000000"/>
                <w:szCs w:val="21"/>
              </w:rPr>
            </w:pPr>
            <w:r>
              <w:rPr>
                <w:rFonts w:hint="eastAsia" w:cs="宋体"/>
                <w:color w:val="000000"/>
                <w:kern w:val="0"/>
                <w:szCs w:val="21"/>
                <w:lang w:bidi="ar"/>
              </w:rPr>
              <w:t>513</w:t>
            </w:r>
          </w:p>
        </w:tc>
        <w:tc>
          <w:tcPr>
            <w:tcW w:w="3315" w:type="dxa"/>
            <w:noWrap w:val="0"/>
            <w:vAlign w:val="center"/>
          </w:tcPr>
          <w:p w14:paraId="19951A90">
            <w:pPr>
              <w:widowControl/>
              <w:jc w:val="left"/>
              <w:textAlignment w:val="center"/>
              <w:rPr>
                <w:rFonts w:hint="eastAsia" w:cs="宋体"/>
                <w:color w:val="000000"/>
                <w:sz w:val="18"/>
                <w:szCs w:val="18"/>
              </w:rPr>
            </w:pPr>
            <w:r>
              <w:rPr>
                <w:rFonts w:hint="eastAsia" w:cs="宋体"/>
                <w:color w:val="000000"/>
                <w:kern w:val="0"/>
                <w:sz w:val="18"/>
                <w:szCs w:val="18"/>
                <w:lang w:bidi="ar"/>
              </w:rPr>
              <w:t>噻虫胺</w:t>
            </w:r>
          </w:p>
        </w:tc>
        <w:tc>
          <w:tcPr>
            <w:tcW w:w="5458" w:type="dxa"/>
            <w:noWrap w:val="0"/>
            <w:vAlign w:val="center"/>
          </w:tcPr>
          <w:p w14:paraId="2689E4DC">
            <w:pPr>
              <w:widowControl/>
              <w:jc w:val="left"/>
              <w:textAlignment w:val="center"/>
              <w:rPr>
                <w:rFonts w:hint="eastAsia" w:cs="宋体"/>
                <w:color w:val="000000"/>
                <w:szCs w:val="21"/>
              </w:rPr>
            </w:pPr>
            <w:r>
              <w:rPr>
                <w:rFonts w:hint="eastAsia" w:cs="宋体"/>
                <w:color w:val="000000"/>
                <w:kern w:val="0"/>
                <w:szCs w:val="21"/>
                <w:lang w:bidi="ar"/>
              </w:rPr>
              <w:t>GB/T 20769</w:t>
            </w:r>
          </w:p>
        </w:tc>
      </w:tr>
      <w:tr w14:paraId="7497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E032EC9">
            <w:pPr>
              <w:widowControl/>
              <w:jc w:val="left"/>
              <w:textAlignment w:val="center"/>
              <w:rPr>
                <w:rFonts w:hint="eastAsia" w:cs="宋体"/>
                <w:color w:val="000000"/>
                <w:szCs w:val="21"/>
              </w:rPr>
            </w:pPr>
            <w:r>
              <w:rPr>
                <w:rFonts w:hint="eastAsia" w:cs="宋体"/>
                <w:color w:val="000000"/>
                <w:kern w:val="0"/>
                <w:szCs w:val="21"/>
                <w:lang w:bidi="ar"/>
              </w:rPr>
              <w:t>514</w:t>
            </w:r>
          </w:p>
        </w:tc>
        <w:tc>
          <w:tcPr>
            <w:tcW w:w="3315" w:type="dxa"/>
            <w:noWrap w:val="0"/>
            <w:vAlign w:val="center"/>
          </w:tcPr>
          <w:p w14:paraId="4CD4A107">
            <w:pPr>
              <w:widowControl/>
              <w:jc w:val="left"/>
              <w:textAlignment w:val="center"/>
              <w:rPr>
                <w:rFonts w:hint="eastAsia" w:cs="宋体"/>
                <w:color w:val="000000"/>
                <w:sz w:val="18"/>
                <w:szCs w:val="18"/>
              </w:rPr>
            </w:pPr>
            <w:r>
              <w:rPr>
                <w:rFonts w:hint="eastAsia" w:cs="宋体"/>
                <w:color w:val="000000"/>
                <w:kern w:val="0"/>
                <w:sz w:val="18"/>
                <w:szCs w:val="18"/>
                <w:lang w:bidi="ar"/>
              </w:rPr>
              <w:t>噻虫啉</w:t>
            </w:r>
          </w:p>
        </w:tc>
        <w:tc>
          <w:tcPr>
            <w:tcW w:w="5458" w:type="dxa"/>
            <w:noWrap w:val="0"/>
            <w:vAlign w:val="center"/>
          </w:tcPr>
          <w:p w14:paraId="2B27A42C">
            <w:pPr>
              <w:widowControl/>
              <w:jc w:val="left"/>
              <w:textAlignment w:val="center"/>
              <w:rPr>
                <w:rFonts w:hint="eastAsia" w:cs="宋体"/>
                <w:color w:val="000000"/>
                <w:szCs w:val="21"/>
              </w:rPr>
            </w:pPr>
            <w:r>
              <w:rPr>
                <w:rFonts w:hint="eastAsia" w:cs="宋体"/>
                <w:color w:val="000000"/>
                <w:kern w:val="0"/>
                <w:szCs w:val="21"/>
                <w:lang w:bidi="ar"/>
              </w:rPr>
              <w:t>GB/T 20769</w:t>
            </w:r>
          </w:p>
        </w:tc>
      </w:tr>
      <w:tr w14:paraId="2FEB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8DAF93E">
            <w:pPr>
              <w:widowControl/>
              <w:jc w:val="left"/>
              <w:textAlignment w:val="center"/>
              <w:rPr>
                <w:rFonts w:hint="eastAsia" w:cs="宋体"/>
                <w:color w:val="000000"/>
                <w:szCs w:val="21"/>
              </w:rPr>
            </w:pPr>
            <w:r>
              <w:rPr>
                <w:rFonts w:hint="eastAsia" w:cs="宋体"/>
                <w:color w:val="000000"/>
                <w:kern w:val="0"/>
                <w:szCs w:val="21"/>
                <w:lang w:bidi="ar"/>
              </w:rPr>
              <w:t>515</w:t>
            </w:r>
          </w:p>
        </w:tc>
        <w:tc>
          <w:tcPr>
            <w:tcW w:w="3315" w:type="dxa"/>
            <w:noWrap w:val="0"/>
            <w:vAlign w:val="center"/>
          </w:tcPr>
          <w:p w14:paraId="101960B5">
            <w:pPr>
              <w:widowControl/>
              <w:jc w:val="left"/>
              <w:textAlignment w:val="center"/>
              <w:rPr>
                <w:rFonts w:hint="eastAsia" w:cs="宋体"/>
                <w:color w:val="000000"/>
                <w:sz w:val="18"/>
                <w:szCs w:val="18"/>
              </w:rPr>
            </w:pPr>
            <w:r>
              <w:rPr>
                <w:rFonts w:hint="eastAsia" w:cs="宋体"/>
                <w:color w:val="000000"/>
                <w:kern w:val="0"/>
                <w:sz w:val="18"/>
                <w:szCs w:val="18"/>
                <w:lang w:bidi="ar"/>
              </w:rPr>
              <w:t>三环唑</w:t>
            </w:r>
          </w:p>
        </w:tc>
        <w:tc>
          <w:tcPr>
            <w:tcW w:w="5458" w:type="dxa"/>
            <w:noWrap w:val="0"/>
            <w:vAlign w:val="center"/>
          </w:tcPr>
          <w:p w14:paraId="70D7D69D">
            <w:pPr>
              <w:widowControl/>
              <w:jc w:val="left"/>
              <w:textAlignment w:val="center"/>
              <w:rPr>
                <w:rFonts w:hint="eastAsia" w:cs="宋体"/>
                <w:color w:val="000000"/>
                <w:szCs w:val="21"/>
              </w:rPr>
            </w:pPr>
            <w:r>
              <w:rPr>
                <w:rFonts w:hint="eastAsia" w:cs="宋体"/>
                <w:color w:val="000000"/>
                <w:kern w:val="0"/>
                <w:szCs w:val="21"/>
                <w:lang w:bidi="ar"/>
              </w:rPr>
              <w:t>NY/T 1379</w:t>
            </w:r>
          </w:p>
        </w:tc>
      </w:tr>
      <w:tr w14:paraId="3BFE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E74D1D2">
            <w:pPr>
              <w:widowControl/>
              <w:jc w:val="left"/>
              <w:textAlignment w:val="center"/>
              <w:rPr>
                <w:rFonts w:hint="eastAsia" w:cs="宋体"/>
                <w:color w:val="000000"/>
                <w:szCs w:val="21"/>
              </w:rPr>
            </w:pPr>
            <w:r>
              <w:rPr>
                <w:rFonts w:hint="eastAsia" w:cs="宋体"/>
                <w:color w:val="000000"/>
                <w:kern w:val="0"/>
                <w:szCs w:val="21"/>
                <w:lang w:bidi="ar"/>
              </w:rPr>
              <w:t>516</w:t>
            </w:r>
          </w:p>
        </w:tc>
        <w:tc>
          <w:tcPr>
            <w:tcW w:w="3315" w:type="dxa"/>
            <w:noWrap w:val="0"/>
            <w:vAlign w:val="center"/>
          </w:tcPr>
          <w:p w14:paraId="5AF959B4">
            <w:pPr>
              <w:widowControl/>
              <w:jc w:val="left"/>
              <w:textAlignment w:val="center"/>
              <w:rPr>
                <w:rFonts w:hint="eastAsia" w:cs="宋体"/>
                <w:color w:val="000000"/>
                <w:sz w:val="18"/>
                <w:szCs w:val="18"/>
              </w:rPr>
            </w:pPr>
            <w:r>
              <w:rPr>
                <w:rFonts w:hint="eastAsia" w:cs="宋体"/>
                <w:color w:val="000000"/>
                <w:kern w:val="0"/>
                <w:sz w:val="18"/>
                <w:szCs w:val="18"/>
                <w:lang w:bidi="ar"/>
              </w:rPr>
              <w:t>霜霉威和霜霉威盐酸盐</w:t>
            </w:r>
          </w:p>
        </w:tc>
        <w:tc>
          <w:tcPr>
            <w:tcW w:w="5458" w:type="dxa"/>
            <w:noWrap w:val="0"/>
            <w:vAlign w:val="center"/>
          </w:tcPr>
          <w:p w14:paraId="558F52CE">
            <w:pPr>
              <w:widowControl/>
              <w:jc w:val="left"/>
              <w:textAlignment w:val="center"/>
              <w:rPr>
                <w:rFonts w:hint="eastAsia" w:cs="宋体"/>
                <w:color w:val="000000"/>
                <w:szCs w:val="21"/>
              </w:rPr>
            </w:pPr>
            <w:r>
              <w:rPr>
                <w:rFonts w:hint="eastAsia" w:cs="宋体"/>
                <w:color w:val="000000"/>
                <w:kern w:val="0"/>
                <w:szCs w:val="21"/>
                <w:lang w:bidi="ar"/>
              </w:rPr>
              <w:t>GB/T 20769、NY/T 1379</w:t>
            </w:r>
          </w:p>
        </w:tc>
      </w:tr>
      <w:tr w14:paraId="0DAA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5FE5285">
            <w:pPr>
              <w:widowControl/>
              <w:jc w:val="left"/>
              <w:textAlignment w:val="center"/>
              <w:rPr>
                <w:rFonts w:hint="eastAsia" w:cs="宋体"/>
                <w:color w:val="000000"/>
                <w:szCs w:val="21"/>
              </w:rPr>
            </w:pPr>
            <w:r>
              <w:rPr>
                <w:rFonts w:hint="eastAsia" w:cs="宋体"/>
                <w:color w:val="000000"/>
                <w:kern w:val="0"/>
                <w:szCs w:val="21"/>
                <w:lang w:bidi="ar"/>
              </w:rPr>
              <w:t>517</w:t>
            </w:r>
          </w:p>
        </w:tc>
        <w:tc>
          <w:tcPr>
            <w:tcW w:w="3315" w:type="dxa"/>
            <w:noWrap w:val="0"/>
            <w:vAlign w:val="center"/>
          </w:tcPr>
          <w:p w14:paraId="64B2F391">
            <w:pPr>
              <w:widowControl/>
              <w:jc w:val="left"/>
              <w:textAlignment w:val="center"/>
              <w:rPr>
                <w:rFonts w:hint="eastAsia" w:cs="宋体"/>
                <w:color w:val="000000"/>
                <w:sz w:val="18"/>
                <w:szCs w:val="18"/>
              </w:rPr>
            </w:pPr>
            <w:r>
              <w:rPr>
                <w:rFonts w:hint="eastAsia" w:cs="宋体"/>
                <w:color w:val="000000"/>
                <w:kern w:val="0"/>
                <w:sz w:val="18"/>
                <w:szCs w:val="18"/>
                <w:lang w:bidi="ar"/>
              </w:rPr>
              <w:t>特布他林</w:t>
            </w:r>
          </w:p>
        </w:tc>
        <w:tc>
          <w:tcPr>
            <w:tcW w:w="5458" w:type="dxa"/>
            <w:noWrap w:val="0"/>
            <w:vAlign w:val="center"/>
          </w:tcPr>
          <w:p w14:paraId="5A44BE21">
            <w:pPr>
              <w:widowControl/>
              <w:jc w:val="left"/>
              <w:textAlignment w:val="center"/>
              <w:rPr>
                <w:rFonts w:hint="eastAsia" w:cs="宋体"/>
                <w:color w:val="000000"/>
                <w:szCs w:val="21"/>
              </w:rPr>
            </w:pPr>
            <w:r>
              <w:rPr>
                <w:rFonts w:hint="eastAsia" w:cs="宋体"/>
                <w:color w:val="000000"/>
                <w:kern w:val="0"/>
                <w:szCs w:val="21"/>
                <w:lang w:bidi="ar"/>
              </w:rPr>
              <w:t>GB/T 22286</w:t>
            </w:r>
          </w:p>
        </w:tc>
      </w:tr>
      <w:tr w14:paraId="07BA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75C6077">
            <w:pPr>
              <w:widowControl/>
              <w:jc w:val="left"/>
              <w:textAlignment w:val="center"/>
              <w:rPr>
                <w:rFonts w:hint="eastAsia" w:cs="宋体"/>
                <w:color w:val="000000"/>
                <w:szCs w:val="21"/>
              </w:rPr>
            </w:pPr>
            <w:r>
              <w:rPr>
                <w:rFonts w:hint="eastAsia" w:cs="宋体"/>
                <w:color w:val="000000"/>
                <w:kern w:val="0"/>
                <w:szCs w:val="21"/>
                <w:lang w:bidi="ar"/>
              </w:rPr>
              <w:t>518</w:t>
            </w:r>
          </w:p>
        </w:tc>
        <w:tc>
          <w:tcPr>
            <w:tcW w:w="3315" w:type="dxa"/>
            <w:noWrap w:val="0"/>
            <w:vAlign w:val="center"/>
          </w:tcPr>
          <w:p w14:paraId="0A5C12D0">
            <w:pPr>
              <w:widowControl/>
              <w:jc w:val="left"/>
              <w:textAlignment w:val="center"/>
              <w:rPr>
                <w:rFonts w:hint="eastAsia" w:cs="宋体"/>
                <w:color w:val="000000"/>
                <w:sz w:val="18"/>
                <w:szCs w:val="18"/>
              </w:rPr>
            </w:pPr>
            <w:r>
              <w:rPr>
                <w:rFonts w:hint="eastAsia" w:cs="宋体"/>
                <w:color w:val="000000"/>
                <w:kern w:val="0"/>
                <w:sz w:val="18"/>
                <w:szCs w:val="18"/>
                <w:lang w:bidi="ar"/>
              </w:rPr>
              <w:t>肟菌酯</w:t>
            </w:r>
          </w:p>
        </w:tc>
        <w:tc>
          <w:tcPr>
            <w:tcW w:w="5458" w:type="dxa"/>
            <w:noWrap w:val="0"/>
            <w:vAlign w:val="center"/>
          </w:tcPr>
          <w:p w14:paraId="2D96520A">
            <w:pPr>
              <w:widowControl/>
              <w:jc w:val="left"/>
              <w:textAlignment w:val="center"/>
              <w:rPr>
                <w:rFonts w:hint="eastAsia" w:cs="宋体"/>
                <w:color w:val="000000"/>
                <w:szCs w:val="21"/>
              </w:rPr>
            </w:pPr>
            <w:r>
              <w:rPr>
                <w:rFonts w:hint="eastAsia" w:cs="宋体"/>
                <w:color w:val="000000"/>
                <w:kern w:val="0"/>
                <w:szCs w:val="21"/>
                <w:lang w:bidi="ar"/>
              </w:rPr>
              <w:t>GB 23200.8</w:t>
            </w:r>
          </w:p>
        </w:tc>
      </w:tr>
      <w:tr w14:paraId="16CD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0F1FD3E">
            <w:pPr>
              <w:widowControl/>
              <w:jc w:val="left"/>
              <w:textAlignment w:val="center"/>
              <w:rPr>
                <w:rFonts w:hint="eastAsia" w:cs="宋体"/>
                <w:color w:val="000000"/>
                <w:szCs w:val="21"/>
              </w:rPr>
            </w:pPr>
            <w:r>
              <w:rPr>
                <w:rFonts w:hint="eastAsia" w:cs="宋体"/>
                <w:color w:val="000000"/>
                <w:kern w:val="0"/>
                <w:szCs w:val="21"/>
                <w:lang w:bidi="ar"/>
              </w:rPr>
              <w:t>519</w:t>
            </w:r>
          </w:p>
        </w:tc>
        <w:tc>
          <w:tcPr>
            <w:tcW w:w="3315" w:type="dxa"/>
            <w:noWrap w:val="0"/>
            <w:vAlign w:val="center"/>
          </w:tcPr>
          <w:p w14:paraId="437334E6">
            <w:pPr>
              <w:widowControl/>
              <w:jc w:val="left"/>
              <w:textAlignment w:val="center"/>
              <w:rPr>
                <w:rFonts w:hint="eastAsia" w:cs="宋体"/>
                <w:color w:val="000000"/>
                <w:sz w:val="18"/>
                <w:szCs w:val="18"/>
              </w:rPr>
            </w:pPr>
            <w:r>
              <w:rPr>
                <w:rFonts w:hint="eastAsia" w:cs="宋体"/>
                <w:color w:val="000000"/>
                <w:kern w:val="0"/>
                <w:sz w:val="18"/>
                <w:szCs w:val="18"/>
                <w:lang w:bidi="ar"/>
              </w:rPr>
              <w:t>烯唑醇</w:t>
            </w:r>
          </w:p>
        </w:tc>
        <w:tc>
          <w:tcPr>
            <w:tcW w:w="5458" w:type="dxa"/>
            <w:noWrap w:val="0"/>
            <w:vAlign w:val="center"/>
          </w:tcPr>
          <w:p w14:paraId="71C8842D">
            <w:pPr>
              <w:widowControl/>
              <w:jc w:val="left"/>
              <w:textAlignment w:val="center"/>
              <w:rPr>
                <w:rFonts w:hint="eastAsia" w:cs="宋体"/>
                <w:color w:val="000000"/>
                <w:szCs w:val="21"/>
              </w:rPr>
            </w:pPr>
            <w:r>
              <w:rPr>
                <w:rFonts w:hint="eastAsia" w:cs="宋体"/>
                <w:color w:val="000000"/>
                <w:kern w:val="0"/>
                <w:szCs w:val="21"/>
                <w:lang w:bidi="ar"/>
              </w:rPr>
              <w:t>GB/T 5009.201、GB/T 20769</w:t>
            </w:r>
          </w:p>
        </w:tc>
      </w:tr>
      <w:tr w14:paraId="607F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11B85D4">
            <w:pPr>
              <w:widowControl/>
              <w:jc w:val="left"/>
              <w:textAlignment w:val="center"/>
              <w:rPr>
                <w:rFonts w:hint="eastAsia" w:cs="宋体"/>
                <w:color w:val="000000"/>
                <w:szCs w:val="21"/>
              </w:rPr>
            </w:pPr>
            <w:r>
              <w:rPr>
                <w:rFonts w:hint="eastAsia" w:cs="宋体"/>
                <w:color w:val="000000"/>
                <w:kern w:val="0"/>
                <w:szCs w:val="21"/>
                <w:lang w:bidi="ar"/>
              </w:rPr>
              <w:t>520</w:t>
            </w:r>
          </w:p>
        </w:tc>
        <w:tc>
          <w:tcPr>
            <w:tcW w:w="3315" w:type="dxa"/>
            <w:noWrap w:val="0"/>
            <w:vAlign w:val="center"/>
          </w:tcPr>
          <w:p w14:paraId="01A031FB">
            <w:pPr>
              <w:widowControl/>
              <w:jc w:val="left"/>
              <w:textAlignment w:val="center"/>
              <w:rPr>
                <w:rFonts w:hint="eastAsia" w:cs="宋体"/>
                <w:color w:val="000000"/>
                <w:sz w:val="18"/>
                <w:szCs w:val="18"/>
              </w:rPr>
            </w:pPr>
            <w:r>
              <w:rPr>
                <w:rFonts w:hint="eastAsia" w:cs="宋体"/>
                <w:color w:val="000000"/>
                <w:kern w:val="0"/>
                <w:sz w:val="18"/>
                <w:szCs w:val="18"/>
                <w:lang w:bidi="ar"/>
              </w:rPr>
              <w:t>乙螨唑</w:t>
            </w:r>
          </w:p>
        </w:tc>
        <w:tc>
          <w:tcPr>
            <w:tcW w:w="5458" w:type="dxa"/>
            <w:noWrap w:val="0"/>
            <w:vAlign w:val="center"/>
          </w:tcPr>
          <w:p w14:paraId="2E80F5C9">
            <w:pPr>
              <w:widowControl/>
              <w:jc w:val="left"/>
              <w:textAlignment w:val="center"/>
              <w:rPr>
                <w:rFonts w:hint="eastAsia" w:cs="宋体"/>
                <w:color w:val="000000"/>
                <w:szCs w:val="21"/>
              </w:rPr>
            </w:pPr>
            <w:r>
              <w:rPr>
                <w:rFonts w:hint="eastAsia" w:cs="宋体"/>
                <w:color w:val="000000"/>
                <w:kern w:val="0"/>
                <w:szCs w:val="21"/>
                <w:lang w:bidi="ar"/>
              </w:rPr>
              <w:t>GB 23200.8</w:t>
            </w:r>
          </w:p>
        </w:tc>
      </w:tr>
      <w:tr w14:paraId="15A7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14C724A">
            <w:pPr>
              <w:widowControl/>
              <w:jc w:val="left"/>
              <w:textAlignment w:val="center"/>
              <w:rPr>
                <w:rFonts w:hint="eastAsia" w:cs="宋体"/>
                <w:color w:val="000000"/>
                <w:szCs w:val="21"/>
              </w:rPr>
            </w:pPr>
            <w:r>
              <w:rPr>
                <w:rFonts w:hint="eastAsia" w:cs="宋体"/>
                <w:color w:val="000000"/>
                <w:kern w:val="0"/>
                <w:szCs w:val="21"/>
                <w:lang w:bidi="ar"/>
              </w:rPr>
              <w:t>521</w:t>
            </w:r>
          </w:p>
        </w:tc>
        <w:tc>
          <w:tcPr>
            <w:tcW w:w="3315" w:type="dxa"/>
            <w:noWrap w:val="0"/>
            <w:vAlign w:val="center"/>
          </w:tcPr>
          <w:p w14:paraId="7EAE4D5C">
            <w:pPr>
              <w:widowControl/>
              <w:jc w:val="left"/>
              <w:textAlignment w:val="center"/>
              <w:rPr>
                <w:rFonts w:hint="eastAsia" w:cs="宋体"/>
                <w:color w:val="000000"/>
                <w:sz w:val="18"/>
                <w:szCs w:val="18"/>
              </w:rPr>
            </w:pPr>
            <w:r>
              <w:rPr>
                <w:rFonts w:hint="eastAsia" w:cs="宋体"/>
                <w:color w:val="000000"/>
                <w:kern w:val="0"/>
                <w:sz w:val="18"/>
                <w:szCs w:val="18"/>
                <w:lang w:bidi="ar"/>
              </w:rPr>
              <w:t>莠灭净</w:t>
            </w:r>
          </w:p>
        </w:tc>
        <w:tc>
          <w:tcPr>
            <w:tcW w:w="5458" w:type="dxa"/>
            <w:noWrap w:val="0"/>
            <w:vAlign w:val="center"/>
          </w:tcPr>
          <w:p w14:paraId="051A16C0">
            <w:pPr>
              <w:widowControl/>
              <w:jc w:val="left"/>
              <w:textAlignment w:val="center"/>
              <w:rPr>
                <w:rFonts w:hint="eastAsia" w:cs="宋体"/>
                <w:color w:val="000000"/>
                <w:szCs w:val="21"/>
              </w:rPr>
            </w:pPr>
            <w:r>
              <w:rPr>
                <w:rFonts w:hint="eastAsia" w:cs="宋体"/>
                <w:color w:val="000000"/>
                <w:kern w:val="0"/>
                <w:szCs w:val="21"/>
                <w:lang w:bidi="ar"/>
              </w:rPr>
              <w:t>GB 23200.8</w:t>
            </w:r>
          </w:p>
        </w:tc>
      </w:tr>
      <w:tr w14:paraId="4CD0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14BF232D">
            <w:pPr>
              <w:widowControl/>
              <w:jc w:val="left"/>
              <w:textAlignment w:val="center"/>
              <w:rPr>
                <w:rFonts w:hint="eastAsia" w:cs="宋体"/>
                <w:color w:val="000000"/>
                <w:szCs w:val="21"/>
              </w:rPr>
            </w:pPr>
            <w:r>
              <w:rPr>
                <w:rFonts w:hint="eastAsia" w:cs="宋体"/>
                <w:color w:val="000000"/>
                <w:kern w:val="0"/>
                <w:szCs w:val="21"/>
                <w:lang w:bidi="ar"/>
              </w:rPr>
              <w:t>522</w:t>
            </w:r>
          </w:p>
        </w:tc>
        <w:tc>
          <w:tcPr>
            <w:tcW w:w="3315" w:type="dxa"/>
            <w:noWrap w:val="0"/>
            <w:vAlign w:val="center"/>
          </w:tcPr>
          <w:p w14:paraId="241A5ADE">
            <w:pPr>
              <w:widowControl/>
              <w:jc w:val="left"/>
              <w:textAlignment w:val="center"/>
              <w:rPr>
                <w:rFonts w:hint="eastAsia" w:cs="宋体"/>
                <w:color w:val="000000"/>
                <w:sz w:val="18"/>
                <w:szCs w:val="18"/>
              </w:rPr>
            </w:pPr>
            <w:r>
              <w:rPr>
                <w:rFonts w:hint="eastAsia" w:cs="宋体"/>
                <w:color w:val="000000"/>
                <w:kern w:val="0"/>
                <w:sz w:val="18"/>
                <w:szCs w:val="18"/>
                <w:lang w:bidi="ar"/>
              </w:rPr>
              <w:t>唑虫酰胺</w:t>
            </w:r>
          </w:p>
        </w:tc>
        <w:tc>
          <w:tcPr>
            <w:tcW w:w="5458" w:type="dxa"/>
            <w:noWrap w:val="0"/>
            <w:vAlign w:val="center"/>
          </w:tcPr>
          <w:p w14:paraId="11DFA31E">
            <w:pPr>
              <w:widowControl/>
              <w:jc w:val="left"/>
              <w:textAlignment w:val="center"/>
              <w:rPr>
                <w:rFonts w:hint="eastAsia" w:cs="宋体"/>
                <w:color w:val="000000"/>
                <w:szCs w:val="21"/>
              </w:rPr>
            </w:pPr>
            <w:r>
              <w:rPr>
                <w:rFonts w:hint="eastAsia" w:cs="宋体"/>
                <w:color w:val="000000"/>
                <w:kern w:val="0"/>
                <w:szCs w:val="21"/>
                <w:lang w:bidi="ar"/>
              </w:rPr>
              <w:t>GB/T 20769-2008《水果和蔬菜中450种农药及相关化学品残留 量的测定 液相色谱-串联质谱法》</w:t>
            </w:r>
          </w:p>
        </w:tc>
      </w:tr>
      <w:tr w14:paraId="6C3C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03A926B2">
            <w:pPr>
              <w:widowControl/>
              <w:jc w:val="left"/>
              <w:textAlignment w:val="center"/>
              <w:rPr>
                <w:rFonts w:hint="eastAsia" w:cs="宋体"/>
                <w:color w:val="000000"/>
                <w:szCs w:val="21"/>
              </w:rPr>
            </w:pPr>
            <w:r>
              <w:rPr>
                <w:rFonts w:hint="eastAsia" w:cs="宋体"/>
                <w:color w:val="000000"/>
                <w:kern w:val="0"/>
                <w:szCs w:val="21"/>
                <w:lang w:bidi="ar"/>
              </w:rPr>
              <w:t>523</w:t>
            </w:r>
          </w:p>
        </w:tc>
        <w:tc>
          <w:tcPr>
            <w:tcW w:w="3315" w:type="dxa"/>
            <w:noWrap w:val="0"/>
            <w:vAlign w:val="center"/>
          </w:tcPr>
          <w:p w14:paraId="46C7E3F0">
            <w:pPr>
              <w:widowControl/>
              <w:jc w:val="left"/>
              <w:textAlignment w:val="center"/>
              <w:rPr>
                <w:rFonts w:hint="eastAsia" w:cs="宋体"/>
                <w:color w:val="000000"/>
                <w:sz w:val="18"/>
                <w:szCs w:val="18"/>
              </w:rPr>
            </w:pPr>
            <w:r>
              <w:rPr>
                <w:rFonts w:hint="eastAsia" w:cs="宋体"/>
                <w:color w:val="000000"/>
                <w:kern w:val="0"/>
                <w:sz w:val="18"/>
                <w:szCs w:val="18"/>
                <w:lang w:bidi="ar"/>
              </w:rPr>
              <w:t>唑螨酯</w:t>
            </w:r>
          </w:p>
        </w:tc>
        <w:tc>
          <w:tcPr>
            <w:tcW w:w="5458" w:type="dxa"/>
            <w:noWrap w:val="0"/>
            <w:vAlign w:val="center"/>
          </w:tcPr>
          <w:p w14:paraId="45E03437">
            <w:pPr>
              <w:widowControl/>
              <w:jc w:val="left"/>
              <w:textAlignment w:val="center"/>
              <w:rPr>
                <w:rFonts w:hint="eastAsia" w:cs="宋体"/>
                <w:color w:val="000000"/>
                <w:szCs w:val="21"/>
              </w:rPr>
            </w:pPr>
            <w:r>
              <w:rPr>
                <w:rFonts w:hint="eastAsia" w:cs="宋体"/>
                <w:color w:val="000000"/>
                <w:kern w:val="0"/>
                <w:szCs w:val="21"/>
                <w:lang w:bidi="ar"/>
              </w:rPr>
              <w:t>GB 23200.8-2016《食品安全国家标准 水果和蔬菜中500种农 药及相关化学品残留量的测定 气相色谱-质谱法》</w:t>
            </w:r>
          </w:p>
        </w:tc>
      </w:tr>
      <w:tr w14:paraId="5264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14:paraId="7197A5AC">
            <w:pPr>
              <w:widowControl/>
              <w:jc w:val="left"/>
              <w:textAlignment w:val="center"/>
              <w:rPr>
                <w:rFonts w:hint="eastAsia" w:cs="宋体"/>
                <w:color w:val="000000"/>
                <w:szCs w:val="21"/>
              </w:rPr>
            </w:pPr>
            <w:r>
              <w:rPr>
                <w:rFonts w:hint="eastAsia" w:cs="宋体"/>
                <w:color w:val="000000"/>
                <w:kern w:val="0"/>
                <w:szCs w:val="21"/>
                <w:lang w:bidi="ar"/>
              </w:rPr>
              <w:t>524</w:t>
            </w:r>
          </w:p>
        </w:tc>
        <w:tc>
          <w:tcPr>
            <w:tcW w:w="3315" w:type="dxa"/>
            <w:noWrap w:val="0"/>
            <w:vAlign w:val="center"/>
          </w:tcPr>
          <w:p w14:paraId="1F1E69E1">
            <w:pPr>
              <w:widowControl/>
              <w:jc w:val="left"/>
              <w:textAlignment w:val="center"/>
              <w:rPr>
                <w:rFonts w:hint="eastAsia" w:cs="宋体"/>
                <w:color w:val="000000"/>
                <w:sz w:val="18"/>
                <w:szCs w:val="18"/>
              </w:rPr>
            </w:pPr>
            <w:r>
              <w:rPr>
                <w:rFonts w:hint="eastAsia" w:cs="宋体"/>
                <w:color w:val="000000"/>
                <w:kern w:val="0"/>
                <w:sz w:val="18"/>
                <w:szCs w:val="18"/>
                <w:lang w:bidi="ar"/>
              </w:rPr>
              <w:t>辣椒素总量（天然辣椒素、二氢辣椒素、合成辣椒素）</w:t>
            </w:r>
          </w:p>
        </w:tc>
        <w:tc>
          <w:tcPr>
            <w:tcW w:w="5458" w:type="dxa"/>
            <w:noWrap w:val="0"/>
            <w:vAlign w:val="center"/>
          </w:tcPr>
          <w:p w14:paraId="7197C77F">
            <w:pPr>
              <w:widowControl/>
              <w:jc w:val="left"/>
              <w:textAlignment w:val="center"/>
              <w:rPr>
                <w:rFonts w:hint="eastAsia" w:cs="宋体"/>
                <w:color w:val="000000"/>
                <w:szCs w:val="21"/>
              </w:rPr>
            </w:pPr>
            <w:r>
              <w:rPr>
                <w:rFonts w:hint="eastAsia" w:cs="宋体"/>
                <w:color w:val="000000"/>
                <w:kern w:val="0"/>
                <w:szCs w:val="21"/>
                <w:lang w:bidi="ar"/>
              </w:rPr>
              <w:t>《食用油脂中辣椒素的测定》（BJS 201801）</w:t>
            </w:r>
          </w:p>
        </w:tc>
      </w:tr>
      <w:tr w14:paraId="31E0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378F78D8">
            <w:pPr>
              <w:widowControl/>
              <w:jc w:val="left"/>
              <w:textAlignment w:val="center"/>
              <w:rPr>
                <w:rFonts w:hint="eastAsia" w:cs="宋体"/>
                <w:color w:val="000000"/>
                <w:szCs w:val="21"/>
              </w:rPr>
            </w:pPr>
            <w:r>
              <w:rPr>
                <w:rFonts w:hint="eastAsia" w:cs="宋体"/>
                <w:color w:val="000000"/>
                <w:kern w:val="0"/>
                <w:szCs w:val="21"/>
                <w:lang w:bidi="ar"/>
              </w:rPr>
              <w:t>525</w:t>
            </w:r>
          </w:p>
        </w:tc>
        <w:tc>
          <w:tcPr>
            <w:tcW w:w="3315" w:type="dxa"/>
            <w:noWrap w:val="0"/>
            <w:vAlign w:val="center"/>
          </w:tcPr>
          <w:p w14:paraId="76A24CC6">
            <w:pPr>
              <w:widowControl/>
              <w:jc w:val="left"/>
              <w:textAlignment w:val="center"/>
              <w:rPr>
                <w:rFonts w:hint="eastAsia" w:cs="宋体"/>
                <w:color w:val="000000"/>
                <w:sz w:val="18"/>
                <w:szCs w:val="18"/>
              </w:rPr>
            </w:pPr>
            <w:r>
              <w:rPr>
                <w:rFonts w:hint="eastAsia" w:cs="宋体"/>
                <w:color w:val="000000"/>
                <w:kern w:val="0"/>
                <w:sz w:val="18"/>
                <w:szCs w:val="18"/>
                <w:lang w:bidi="ar"/>
              </w:rPr>
              <w:t>多环芳烃（苯并[a]芘、苯并[a]蒽、苯并[b]荧蒽、䓛）</w:t>
            </w:r>
          </w:p>
        </w:tc>
        <w:tc>
          <w:tcPr>
            <w:tcW w:w="5458" w:type="dxa"/>
            <w:noWrap w:val="0"/>
            <w:vAlign w:val="center"/>
          </w:tcPr>
          <w:p w14:paraId="211112CA">
            <w:pPr>
              <w:widowControl/>
              <w:jc w:val="left"/>
              <w:textAlignment w:val="center"/>
              <w:rPr>
                <w:rFonts w:hint="eastAsia" w:cs="宋体"/>
                <w:color w:val="000000"/>
                <w:szCs w:val="21"/>
              </w:rPr>
            </w:pPr>
            <w:r>
              <w:rPr>
                <w:rFonts w:hint="eastAsia" w:cs="宋体"/>
                <w:color w:val="000000"/>
                <w:kern w:val="0"/>
                <w:szCs w:val="21"/>
                <w:lang w:bidi="ar"/>
              </w:rPr>
              <w:t>GB 5009.265-2016《食品安全国家标准 食品中多环芳烃的测 定》</w:t>
            </w:r>
          </w:p>
        </w:tc>
      </w:tr>
      <w:tr w14:paraId="0B3F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B4DDF8D">
            <w:pPr>
              <w:widowControl/>
              <w:jc w:val="left"/>
              <w:textAlignment w:val="center"/>
              <w:rPr>
                <w:rFonts w:hint="eastAsia" w:cs="宋体"/>
                <w:color w:val="000000"/>
                <w:szCs w:val="21"/>
              </w:rPr>
            </w:pPr>
            <w:r>
              <w:rPr>
                <w:rFonts w:hint="eastAsia" w:cs="宋体"/>
                <w:color w:val="000000"/>
                <w:kern w:val="0"/>
                <w:szCs w:val="21"/>
                <w:lang w:bidi="ar"/>
              </w:rPr>
              <w:t>526</w:t>
            </w:r>
          </w:p>
        </w:tc>
        <w:tc>
          <w:tcPr>
            <w:tcW w:w="3315" w:type="dxa"/>
            <w:noWrap w:val="0"/>
            <w:vAlign w:val="center"/>
          </w:tcPr>
          <w:p w14:paraId="56EBAE1A">
            <w:pPr>
              <w:widowControl/>
              <w:jc w:val="left"/>
              <w:textAlignment w:val="center"/>
              <w:rPr>
                <w:rFonts w:hint="eastAsia" w:cs="宋体"/>
                <w:color w:val="000000"/>
                <w:sz w:val="18"/>
                <w:szCs w:val="18"/>
              </w:rPr>
            </w:pPr>
            <w:r>
              <w:rPr>
                <w:rFonts w:hint="eastAsia" w:cs="宋体"/>
                <w:color w:val="000000"/>
                <w:kern w:val="0"/>
                <w:sz w:val="18"/>
                <w:szCs w:val="18"/>
                <w:lang w:bidi="ar"/>
              </w:rPr>
              <w:t>乙基麦芽酚</w:t>
            </w:r>
          </w:p>
        </w:tc>
        <w:tc>
          <w:tcPr>
            <w:tcW w:w="5458" w:type="dxa"/>
            <w:noWrap w:val="0"/>
            <w:vAlign w:val="center"/>
          </w:tcPr>
          <w:p w14:paraId="7A13C50E">
            <w:pPr>
              <w:widowControl/>
              <w:jc w:val="left"/>
              <w:textAlignment w:val="center"/>
              <w:rPr>
                <w:rFonts w:hint="eastAsia" w:cs="宋体"/>
                <w:color w:val="000000"/>
                <w:szCs w:val="21"/>
              </w:rPr>
            </w:pPr>
            <w:r>
              <w:rPr>
                <w:rFonts w:hint="eastAsia" w:cs="宋体"/>
                <w:color w:val="000000"/>
                <w:kern w:val="0"/>
                <w:szCs w:val="21"/>
                <w:lang w:bidi="ar"/>
              </w:rPr>
              <w:t>《食用植物油中乙基麦芽酚的测定》（BJS 201708）</w:t>
            </w:r>
          </w:p>
        </w:tc>
      </w:tr>
      <w:tr w14:paraId="1A59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4CDA0690">
            <w:pPr>
              <w:widowControl/>
              <w:jc w:val="left"/>
              <w:textAlignment w:val="center"/>
              <w:rPr>
                <w:rFonts w:hint="eastAsia" w:cs="宋体"/>
                <w:color w:val="000000"/>
                <w:szCs w:val="21"/>
              </w:rPr>
            </w:pPr>
            <w:r>
              <w:rPr>
                <w:rFonts w:hint="eastAsia" w:cs="宋体"/>
                <w:color w:val="000000"/>
                <w:kern w:val="0"/>
                <w:szCs w:val="21"/>
                <w:lang w:bidi="ar"/>
              </w:rPr>
              <w:t>527</w:t>
            </w:r>
          </w:p>
        </w:tc>
        <w:tc>
          <w:tcPr>
            <w:tcW w:w="3315" w:type="dxa"/>
            <w:noWrap w:val="0"/>
            <w:vAlign w:val="center"/>
          </w:tcPr>
          <w:p w14:paraId="70A0BD42">
            <w:pPr>
              <w:widowControl/>
              <w:jc w:val="left"/>
              <w:textAlignment w:val="center"/>
              <w:rPr>
                <w:rFonts w:hint="eastAsia" w:cs="宋体"/>
                <w:color w:val="000000"/>
                <w:sz w:val="18"/>
                <w:szCs w:val="18"/>
              </w:rPr>
            </w:pPr>
            <w:r>
              <w:rPr>
                <w:rFonts w:hint="eastAsia" w:cs="宋体"/>
                <w:color w:val="000000"/>
                <w:kern w:val="0"/>
                <w:sz w:val="18"/>
                <w:szCs w:val="18"/>
                <w:lang w:bidi="ar"/>
              </w:rPr>
              <w:t>刚果红</w:t>
            </w:r>
          </w:p>
        </w:tc>
        <w:tc>
          <w:tcPr>
            <w:tcW w:w="5458" w:type="dxa"/>
            <w:noWrap w:val="0"/>
            <w:vAlign w:val="center"/>
          </w:tcPr>
          <w:p w14:paraId="2FC5EF25">
            <w:pPr>
              <w:widowControl/>
              <w:jc w:val="left"/>
              <w:textAlignment w:val="center"/>
              <w:rPr>
                <w:rFonts w:hint="eastAsia" w:cs="宋体"/>
                <w:color w:val="000000"/>
                <w:szCs w:val="21"/>
              </w:rPr>
            </w:pPr>
            <w:r>
              <w:rPr>
                <w:rFonts w:hint="eastAsia" w:cs="宋体"/>
                <w:color w:val="000000"/>
                <w:kern w:val="0"/>
                <w:szCs w:val="21"/>
                <w:lang w:bidi="ar"/>
              </w:rPr>
              <w:t>BJS201807《肉制品中刚果红的测定》</w:t>
            </w:r>
          </w:p>
        </w:tc>
      </w:tr>
      <w:tr w14:paraId="0488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80C0469">
            <w:pPr>
              <w:widowControl/>
              <w:jc w:val="left"/>
              <w:textAlignment w:val="center"/>
              <w:rPr>
                <w:rFonts w:hint="eastAsia" w:cs="宋体"/>
                <w:color w:val="000000"/>
                <w:szCs w:val="21"/>
              </w:rPr>
            </w:pPr>
            <w:r>
              <w:rPr>
                <w:rFonts w:hint="eastAsia" w:cs="宋体"/>
                <w:color w:val="000000"/>
                <w:kern w:val="0"/>
                <w:szCs w:val="21"/>
                <w:lang w:bidi="ar"/>
              </w:rPr>
              <w:t>528</w:t>
            </w:r>
          </w:p>
        </w:tc>
        <w:tc>
          <w:tcPr>
            <w:tcW w:w="3315" w:type="dxa"/>
            <w:noWrap w:val="0"/>
            <w:vAlign w:val="center"/>
          </w:tcPr>
          <w:p w14:paraId="36276BB4">
            <w:pPr>
              <w:widowControl/>
              <w:jc w:val="left"/>
              <w:textAlignment w:val="center"/>
              <w:rPr>
                <w:rFonts w:hint="eastAsia" w:cs="宋体"/>
                <w:color w:val="000000"/>
                <w:sz w:val="18"/>
                <w:szCs w:val="18"/>
              </w:rPr>
            </w:pPr>
            <w:r>
              <w:rPr>
                <w:rFonts w:hint="eastAsia" w:cs="宋体"/>
                <w:color w:val="000000"/>
                <w:kern w:val="0"/>
                <w:sz w:val="18"/>
                <w:szCs w:val="18"/>
                <w:lang w:bidi="ar"/>
              </w:rPr>
              <w:t>肽类</w:t>
            </w:r>
          </w:p>
        </w:tc>
        <w:tc>
          <w:tcPr>
            <w:tcW w:w="5458" w:type="dxa"/>
            <w:noWrap w:val="0"/>
            <w:vAlign w:val="center"/>
          </w:tcPr>
          <w:p w14:paraId="77BD0335">
            <w:pPr>
              <w:widowControl/>
              <w:jc w:val="left"/>
              <w:textAlignment w:val="center"/>
              <w:rPr>
                <w:rFonts w:hint="eastAsia" w:cs="宋体"/>
                <w:color w:val="000000"/>
                <w:szCs w:val="21"/>
              </w:rPr>
            </w:pPr>
            <w:r>
              <w:rPr>
                <w:rFonts w:hint="eastAsia" w:cs="宋体"/>
                <w:color w:val="000000"/>
                <w:kern w:val="0"/>
                <w:szCs w:val="21"/>
                <w:lang w:bidi="ar"/>
              </w:rPr>
              <w:t>GB/T 22492-2008 大豆肽粉</w:t>
            </w:r>
          </w:p>
        </w:tc>
      </w:tr>
      <w:tr w14:paraId="7B61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0370F0FA">
            <w:pPr>
              <w:widowControl/>
              <w:jc w:val="left"/>
              <w:textAlignment w:val="center"/>
              <w:rPr>
                <w:rFonts w:hint="eastAsia" w:cs="宋体"/>
                <w:color w:val="000000"/>
                <w:szCs w:val="21"/>
              </w:rPr>
            </w:pPr>
            <w:r>
              <w:rPr>
                <w:rFonts w:hint="eastAsia" w:cs="宋体"/>
                <w:color w:val="000000"/>
                <w:kern w:val="0"/>
                <w:szCs w:val="21"/>
                <w:lang w:bidi="ar"/>
              </w:rPr>
              <w:t>529</w:t>
            </w:r>
          </w:p>
        </w:tc>
        <w:tc>
          <w:tcPr>
            <w:tcW w:w="3315" w:type="dxa"/>
            <w:noWrap w:val="0"/>
            <w:vAlign w:val="center"/>
          </w:tcPr>
          <w:p w14:paraId="29338227">
            <w:pPr>
              <w:widowControl/>
              <w:jc w:val="left"/>
              <w:textAlignment w:val="center"/>
              <w:rPr>
                <w:rFonts w:hint="eastAsia" w:cs="宋体"/>
                <w:color w:val="000000"/>
                <w:sz w:val="18"/>
                <w:szCs w:val="18"/>
              </w:rPr>
            </w:pPr>
            <w:r>
              <w:rPr>
                <w:rFonts w:hint="eastAsia" w:cs="宋体"/>
                <w:color w:val="000000"/>
                <w:kern w:val="0"/>
                <w:sz w:val="18"/>
                <w:szCs w:val="18"/>
                <w:lang w:bidi="ar"/>
              </w:rPr>
              <w:t>磺胺二甲嘧啶</w:t>
            </w:r>
          </w:p>
        </w:tc>
        <w:tc>
          <w:tcPr>
            <w:tcW w:w="5458" w:type="dxa"/>
            <w:noWrap w:val="0"/>
            <w:vAlign w:val="center"/>
          </w:tcPr>
          <w:p w14:paraId="074E7CFC">
            <w:pPr>
              <w:widowControl/>
              <w:jc w:val="left"/>
              <w:textAlignment w:val="center"/>
              <w:rPr>
                <w:rFonts w:hint="eastAsia" w:cs="宋体"/>
                <w:color w:val="000000"/>
                <w:szCs w:val="21"/>
              </w:rPr>
            </w:pPr>
            <w:r>
              <w:rPr>
                <w:rFonts w:hint="eastAsia" w:cs="宋体"/>
                <w:color w:val="000000"/>
                <w:kern w:val="0"/>
                <w:szCs w:val="21"/>
                <w:lang w:bidi="ar"/>
              </w:rPr>
              <w:t>农业部781号公告-12-2006《牛奶中磺胺类药物残留量的测定 液相色谱-串联质谱法》</w:t>
            </w:r>
          </w:p>
        </w:tc>
      </w:tr>
      <w:tr w14:paraId="7B52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8E35CBB">
            <w:pPr>
              <w:widowControl/>
              <w:jc w:val="left"/>
              <w:textAlignment w:val="center"/>
              <w:rPr>
                <w:rFonts w:hint="eastAsia" w:cs="宋体"/>
                <w:color w:val="000000"/>
                <w:szCs w:val="21"/>
              </w:rPr>
            </w:pPr>
            <w:r>
              <w:rPr>
                <w:rFonts w:hint="eastAsia" w:cs="宋体"/>
                <w:color w:val="000000"/>
                <w:kern w:val="0"/>
                <w:szCs w:val="21"/>
                <w:lang w:bidi="ar"/>
              </w:rPr>
              <w:t>530</w:t>
            </w:r>
          </w:p>
        </w:tc>
        <w:tc>
          <w:tcPr>
            <w:tcW w:w="3315" w:type="dxa"/>
            <w:noWrap w:val="0"/>
            <w:vAlign w:val="center"/>
          </w:tcPr>
          <w:p w14:paraId="23B7F3CA">
            <w:pPr>
              <w:widowControl/>
              <w:jc w:val="left"/>
              <w:textAlignment w:val="center"/>
              <w:rPr>
                <w:rFonts w:hint="eastAsia" w:cs="宋体"/>
                <w:color w:val="000000"/>
                <w:sz w:val="18"/>
                <w:szCs w:val="18"/>
              </w:rPr>
            </w:pPr>
            <w:r>
              <w:rPr>
                <w:rFonts w:hint="eastAsia" w:cs="宋体"/>
                <w:color w:val="000000"/>
                <w:kern w:val="0"/>
                <w:sz w:val="18"/>
                <w:szCs w:val="18"/>
                <w:lang w:bidi="ar"/>
              </w:rPr>
              <w:t>硫氰酸钠(以硫氰酸根计)</w:t>
            </w:r>
          </w:p>
        </w:tc>
        <w:tc>
          <w:tcPr>
            <w:tcW w:w="5458" w:type="dxa"/>
            <w:noWrap w:val="0"/>
            <w:vAlign w:val="center"/>
          </w:tcPr>
          <w:p w14:paraId="5CB7290E">
            <w:pPr>
              <w:widowControl/>
              <w:jc w:val="left"/>
              <w:textAlignment w:val="center"/>
              <w:rPr>
                <w:rFonts w:hint="eastAsia" w:cs="宋体"/>
                <w:color w:val="000000"/>
                <w:szCs w:val="21"/>
              </w:rPr>
            </w:pPr>
            <w:r>
              <w:rPr>
                <w:rFonts w:hint="eastAsia" w:cs="宋体"/>
                <w:color w:val="000000"/>
                <w:kern w:val="0"/>
                <w:szCs w:val="21"/>
                <w:lang w:bidi="ar"/>
              </w:rPr>
              <w:t xml:space="preserve">《乳及乳制品中硫氰酸根的测定》（BJS 201709 </w:t>
            </w:r>
            <w:r>
              <w:rPr>
                <w:rStyle w:val="59"/>
                <w:rFonts w:hint="default"/>
                <w:lang w:bidi="ar"/>
              </w:rPr>
              <w:t xml:space="preserve"> ）</w:t>
            </w:r>
          </w:p>
        </w:tc>
      </w:tr>
      <w:tr w14:paraId="0A1F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4E896600">
            <w:pPr>
              <w:widowControl/>
              <w:jc w:val="left"/>
              <w:textAlignment w:val="center"/>
              <w:rPr>
                <w:rFonts w:hint="eastAsia" w:cs="宋体"/>
                <w:color w:val="000000"/>
                <w:szCs w:val="21"/>
              </w:rPr>
            </w:pPr>
            <w:r>
              <w:rPr>
                <w:rFonts w:hint="eastAsia" w:cs="宋体"/>
                <w:color w:val="000000"/>
                <w:kern w:val="0"/>
                <w:szCs w:val="21"/>
                <w:lang w:bidi="ar"/>
              </w:rPr>
              <w:t>531</w:t>
            </w:r>
          </w:p>
        </w:tc>
        <w:tc>
          <w:tcPr>
            <w:tcW w:w="3315" w:type="dxa"/>
            <w:noWrap w:val="0"/>
            <w:vAlign w:val="center"/>
          </w:tcPr>
          <w:p w14:paraId="7111B423">
            <w:pPr>
              <w:widowControl/>
              <w:jc w:val="left"/>
              <w:textAlignment w:val="center"/>
              <w:rPr>
                <w:rFonts w:hint="eastAsia" w:cs="宋体"/>
                <w:color w:val="000000"/>
                <w:sz w:val="18"/>
                <w:szCs w:val="18"/>
              </w:rPr>
            </w:pPr>
            <w:r>
              <w:rPr>
                <w:rFonts w:hint="eastAsia" w:cs="宋体"/>
                <w:color w:val="000000"/>
                <w:kern w:val="0"/>
                <w:sz w:val="18"/>
                <w:szCs w:val="18"/>
                <w:lang w:bidi="ar"/>
              </w:rPr>
              <w:t>蜡样芽胞杆菌</w:t>
            </w:r>
          </w:p>
        </w:tc>
        <w:tc>
          <w:tcPr>
            <w:tcW w:w="5458" w:type="dxa"/>
            <w:noWrap w:val="0"/>
            <w:vAlign w:val="center"/>
          </w:tcPr>
          <w:p w14:paraId="0FBBA3D5">
            <w:pPr>
              <w:widowControl/>
              <w:jc w:val="left"/>
              <w:textAlignment w:val="center"/>
              <w:rPr>
                <w:rFonts w:hint="eastAsia" w:cs="宋体"/>
                <w:color w:val="000000"/>
                <w:szCs w:val="21"/>
              </w:rPr>
            </w:pPr>
            <w:r>
              <w:rPr>
                <w:rFonts w:hint="eastAsia" w:cs="宋体"/>
                <w:color w:val="000000"/>
                <w:kern w:val="0"/>
                <w:szCs w:val="21"/>
                <w:lang w:bidi="ar"/>
              </w:rPr>
              <w:t>GB 4789.14-2014《食品安全国家标准 食品微生物学检验 蜡 样芽胞杆菌检验》 第一法 平板计数法</w:t>
            </w:r>
          </w:p>
        </w:tc>
      </w:tr>
      <w:tr w14:paraId="413D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DA7B770">
            <w:pPr>
              <w:widowControl/>
              <w:jc w:val="left"/>
              <w:textAlignment w:val="center"/>
              <w:rPr>
                <w:rFonts w:hint="eastAsia" w:cs="宋体"/>
                <w:color w:val="000000"/>
                <w:szCs w:val="21"/>
              </w:rPr>
            </w:pPr>
            <w:r>
              <w:rPr>
                <w:rFonts w:hint="eastAsia" w:cs="宋体"/>
                <w:color w:val="000000"/>
                <w:kern w:val="0"/>
                <w:szCs w:val="21"/>
                <w:lang w:bidi="ar"/>
              </w:rPr>
              <w:t>532</w:t>
            </w:r>
          </w:p>
        </w:tc>
        <w:tc>
          <w:tcPr>
            <w:tcW w:w="3315" w:type="dxa"/>
            <w:noWrap w:val="0"/>
            <w:vAlign w:val="center"/>
          </w:tcPr>
          <w:p w14:paraId="1978A5F1">
            <w:pPr>
              <w:widowControl/>
              <w:jc w:val="left"/>
              <w:textAlignment w:val="center"/>
              <w:rPr>
                <w:rFonts w:hint="eastAsia" w:cs="宋体"/>
                <w:color w:val="000000"/>
                <w:sz w:val="18"/>
                <w:szCs w:val="18"/>
              </w:rPr>
            </w:pPr>
            <w:r>
              <w:rPr>
                <w:rFonts w:hint="eastAsia" w:cs="宋体"/>
                <w:color w:val="000000"/>
                <w:kern w:val="0"/>
                <w:sz w:val="18"/>
                <w:szCs w:val="18"/>
                <w:lang w:bidi="ar"/>
              </w:rPr>
              <w:t>高氯酸盐</w:t>
            </w:r>
          </w:p>
        </w:tc>
        <w:tc>
          <w:tcPr>
            <w:tcW w:w="5458" w:type="dxa"/>
            <w:noWrap w:val="0"/>
            <w:vAlign w:val="center"/>
          </w:tcPr>
          <w:p w14:paraId="24259529">
            <w:pPr>
              <w:widowControl/>
              <w:jc w:val="left"/>
              <w:textAlignment w:val="center"/>
              <w:rPr>
                <w:rFonts w:hint="eastAsia" w:cs="宋体"/>
                <w:color w:val="000000"/>
                <w:szCs w:val="21"/>
              </w:rPr>
            </w:pPr>
            <w:r>
              <w:rPr>
                <w:rFonts w:hint="eastAsia" w:cs="宋体"/>
                <w:color w:val="000000"/>
                <w:kern w:val="0"/>
                <w:szCs w:val="21"/>
                <w:lang w:bidi="ar"/>
              </w:rPr>
              <w:t>《食品中氯酸盐和高氯酸盐的测定》（BJS 201706）</w:t>
            </w:r>
          </w:p>
        </w:tc>
      </w:tr>
      <w:tr w14:paraId="2470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18A3CC1D">
            <w:pPr>
              <w:widowControl/>
              <w:jc w:val="left"/>
              <w:textAlignment w:val="center"/>
              <w:rPr>
                <w:rFonts w:hint="eastAsia" w:cs="宋体"/>
                <w:color w:val="000000"/>
                <w:szCs w:val="21"/>
              </w:rPr>
            </w:pPr>
            <w:r>
              <w:rPr>
                <w:rFonts w:hint="eastAsia" w:cs="宋体"/>
                <w:color w:val="000000"/>
                <w:kern w:val="0"/>
                <w:szCs w:val="21"/>
                <w:lang w:bidi="ar"/>
              </w:rPr>
              <w:t>533</w:t>
            </w:r>
          </w:p>
        </w:tc>
        <w:tc>
          <w:tcPr>
            <w:tcW w:w="3315" w:type="dxa"/>
            <w:noWrap w:val="0"/>
            <w:vAlign w:val="center"/>
          </w:tcPr>
          <w:p w14:paraId="3483230E">
            <w:pPr>
              <w:widowControl/>
              <w:jc w:val="left"/>
              <w:textAlignment w:val="center"/>
              <w:rPr>
                <w:rFonts w:hint="eastAsia" w:cs="宋体"/>
                <w:color w:val="000000"/>
                <w:sz w:val="18"/>
                <w:szCs w:val="18"/>
              </w:rPr>
            </w:pPr>
            <w:r>
              <w:rPr>
                <w:rFonts w:hint="eastAsia" w:cs="宋体"/>
                <w:color w:val="000000"/>
                <w:kern w:val="0"/>
                <w:sz w:val="18"/>
                <w:szCs w:val="18"/>
                <w:lang w:bidi="ar"/>
              </w:rPr>
              <w:t>氯酸盐</w:t>
            </w:r>
          </w:p>
        </w:tc>
        <w:tc>
          <w:tcPr>
            <w:tcW w:w="5458" w:type="dxa"/>
            <w:noWrap w:val="0"/>
            <w:vAlign w:val="center"/>
          </w:tcPr>
          <w:p w14:paraId="23B7B7A9">
            <w:pPr>
              <w:widowControl/>
              <w:jc w:val="left"/>
              <w:textAlignment w:val="center"/>
              <w:rPr>
                <w:rFonts w:hint="eastAsia" w:cs="宋体"/>
                <w:color w:val="000000"/>
                <w:szCs w:val="21"/>
              </w:rPr>
            </w:pPr>
            <w:r>
              <w:rPr>
                <w:rFonts w:hint="eastAsia" w:cs="宋体"/>
                <w:color w:val="000000"/>
                <w:kern w:val="0"/>
                <w:szCs w:val="21"/>
                <w:lang w:bidi="ar"/>
              </w:rPr>
              <w:t>《食品中氯酸盐和高氯酸盐的测定》（BJS 201706）</w:t>
            </w:r>
          </w:p>
        </w:tc>
      </w:tr>
      <w:tr w14:paraId="02B9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A94415A">
            <w:pPr>
              <w:widowControl/>
              <w:jc w:val="left"/>
              <w:textAlignment w:val="center"/>
              <w:rPr>
                <w:rFonts w:hint="eastAsia" w:cs="宋体"/>
                <w:color w:val="000000"/>
                <w:szCs w:val="21"/>
              </w:rPr>
            </w:pPr>
            <w:r>
              <w:rPr>
                <w:rFonts w:hint="eastAsia" w:cs="宋体"/>
                <w:color w:val="000000"/>
                <w:kern w:val="0"/>
                <w:szCs w:val="21"/>
                <w:lang w:bidi="ar"/>
              </w:rPr>
              <w:t>534</w:t>
            </w:r>
          </w:p>
        </w:tc>
        <w:tc>
          <w:tcPr>
            <w:tcW w:w="3315" w:type="dxa"/>
            <w:noWrap w:val="0"/>
            <w:vAlign w:val="center"/>
          </w:tcPr>
          <w:p w14:paraId="59C72668">
            <w:pPr>
              <w:widowControl/>
              <w:jc w:val="left"/>
              <w:textAlignment w:val="center"/>
              <w:rPr>
                <w:rFonts w:hint="eastAsia" w:cs="宋体"/>
                <w:color w:val="000000"/>
                <w:sz w:val="18"/>
                <w:szCs w:val="18"/>
              </w:rPr>
            </w:pPr>
            <w:r>
              <w:rPr>
                <w:rFonts w:hint="eastAsia" w:cs="宋体"/>
                <w:color w:val="000000"/>
                <w:kern w:val="0"/>
                <w:sz w:val="18"/>
                <w:szCs w:val="18"/>
                <w:lang w:bidi="ar"/>
              </w:rPr>
              <w:t>核桃源性成分</w:t>
            </w:r>
          </w:p>
        </w:tc>
        <w:tc>
          <w:tcPr>
            <w:tcW w:w="5458" w:type="dxa"/>
            <w:noWrap w:val="0"/>
            <w:vAlign w:val="center"/>
          </w:tcPr>
          <w:p w14:paraId="6C685E87">
            <w:pPr>
              <w:widowControl/>
              <w:jc w:val="left"/>
              <w:textAlignment w:val="center"/>
              <w:rPr>
                <w:rFonts w:hint="eastAsia" w:cs="宋体"/>
                <w:color w:val="000000"/>
                <w:szCs w:val="21"/>
              </w:rPr>
            </w:pPr>
            <w:r>
              <w:rPr>
                <w:rFonts w:hint="eastAsia" w:cs="宋体"/>
                <w:color w:val="000000"/>
                <w:kern w:val="0"/>
                <w:szCs w:val="21"/>
                <w:lang w:bidi="ar"/>
              </w:rPr>
              <w:t>BJS201707《植物蛋白饮料中植物源性成分鉴定》</w:t>
            </w:r>
          </w:p>
        </w:tc>
      </w:tr>
      <w:tr w14:paraId="16E2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1BF39E7">
            <w:pPr>
              <w:widowControl/>
              <w:jc w:val="left"/>
              <w:textAlignment w:val="center"/>
              <w:rPr>
                <w:rFonts w:hint="eastAsia" w:cs="宋体"/>
                <w:color w:val="000000"/>
                <w:szCs w:val="21"/>
              </w:rPr>
            </w:pPr>
            <w:r>
              <w:rPr>
                <w:rFonts w:hint="eastAsia" w:cs="宋体"/>
                <w:color w:val="000000"/>
                <w:kern w:val="0"/>
                <w:szCs w:val="21"/>
                <w:lang w:bidi="ar"/>
              </w:rPr>
              <w:t>535</w:t>
            </w:r>
          </w:p>
        </w:tc>
        <w:tc>
          <w:tcPr>
            <w:tcW w:w="3315" w:type="dxa"/>
            <w:noWrap w:val="0"/>
            <w:vAlign w:val="center"/>
          </w:tcPr>
          <w:p w14:paraId="0DE76CFA">
            <w:pPr>
              <w:widowControl/>
              <w:jc w:val="left"/>
              <w:textAlignment w:val="center"/>
              <w:rPr>
                <w:rFonts w:hint="eastAsia" w:cs="宋体"/>
                <w:color w:val="000000"/>
                <w:sz w:val="18"/>
                <w:szCs w:val="18"/>
              </w:rPr>
            </w:pPr>
            <w:r>
              <w:rPr>
                <w:rFonts w:hint="eastAsia" w:cs="宋体"/>
                <w:color w:val="000000"/>
                <w:kern w:val="0"/>
                <w:sz w:val="18"/>
                <w:szCs w:val="18"/>
                <w:lang w:bidi="ar"/>
              </w:rPr>
              <w:t>杏仁源性成分</w:t>
            </w:r>
          </w:p>
        </w:tc>
        <w:tc>
          <w:tcPr>
            <w:tcW w:w="5458" w:type="dxa"/>
            <w:noWrap w:val="0"/>
            <w:vAlign w:val="center"/>
          </w:tcPr>
          <w:p w14:paraId="1827752D">
            <w:pPr>
              <w:widowControl/>
              <w:jc w:val="left"/>
              <w:textAlignment w:val="center"/>
              <w:rPr>
                <w:rFonts w:hint="eastAsia" w:cs="宋体"/>
                <w:color w:val="000000"/>
                <w:szCs w:val="21"/>
              </w:rPr>
            </w:pPr>
            <w:r>
              <w:rPr>
                <w:rFonts w:hint="eastAsia" w:cs="宋体"/>
                <w:color w:val="000000"/>
                <w:kern w:val="0"/>
                <w:szCs w:val="21"/>
                <w:lang w:bidi="ar"/>
              </w:rPr>
              <w:t>BJS201708《植物蛋白饮料中植物源性成分鉴定》</w:t>
            </w:r>
          </w:p>
        </w:tc>
      </w:tr>
      <w:tr w14:paraId="46E8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26D8BE6">
            <w:pPr>
              <w:widowControl/>
              <w:jc w:val="left"/>
              <w:textAlignment w:val="center"/>
              <w:rPr>
                <w:rFonts w:hint="eastAsia" w:cs="宋体"/>
                <w:color w:val="000000"/>
                <w:szCs w:val="21"/>
              </w:rPr>
            </w:pPr>
            <w:r>
              <w:rPr>
                <w:rFonts w:hint="eastAsia" w:cs="宋体"/>
                <w:color w:val="000000"/>
                <w:kern w:val="0"/>
                <w:szCs w:val="21"/>
                <w:lang w:bidi="ar"/>
              </w:rPr>
              <w:t>536</w:t>
            </w:r>
          </w:p>
        </w:tc>
        <w:tc>
          <w:tcPr>
            <w:tcW w:w="3315" w:type="dxa"/>
            <w:noWrap w:val="0"/>
            <w:vAlign w:val="center"/>
          </w:tcPr>
          <w:p w14:paraId="40335736">
            <w:pPr>
              <w:widowControl/>
              <w:jc w:val="left"/>
              <w:textAlignment w:val="center"/>
              <w:rPr>
                <w:rFonts w:hint="eastAsia" w:cs="宋体"/>
                <w:color w:val="000000"/>
                <w:sz w:val="18"/>
                <w:szCs w:val="18"/>
              </w:rPr>
            </w:pPr>
            <w:r>
              <w:rPr>
                <w:rFonts w:hint="eastAsia" w:cs="宋体"/>
                <w:color w:val="000000"/>
                <w:kern w:val="0"/>
                <w:sz w:val="18"/>
                <w:szCs w:val="18"/>
                <w:lang w:bidi="ar"/>
              </w:rPr>
              <w:t>花生源性成分</w:t>
            </w:r>
          </w:p>
        </w:tc>
        <w:tc>
          <w:tcPr>
            <w:tcW w:w="5458" w:type="dxa"/>
            <w:noWrap w:val="0"/>
            <w:vAlign w:val="center"/>
          </w:tcPr>
          <w:p w14:paraId="4F8EF4CE">
            <w:pPr>
              <w:widowControl/>
              <w:jc w:val="left"/>
              <w:textAlignment w:val="center"/>
              <w:rPr>
                <w:rFonts w:hint="eastAsia" w:cs="宋体"/>
                <w:color w:val="000000"/>
                <w:szCs w:val="21"/>
              </w:rPr>
            </w:pPr>
            <w:r>
              <w:rPr>
                <w:rFonts w:hint="eastAsia" w:cs="宋体"/>
                <w:color w:val="000000"/>
                <w:kern w:val="0"/>
                <w:szCs w:val="21"/>
                <w:lang w:bidi="ar"/>
              </w:rPr>
              <w:t>BJS201709《植物蛋白饮料中植物源性成分鉴定》</w:t>
            </w:r>
          </w:p>
        </w:tc>
      </w:tr>
      <w:tr w14:paraId="5243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2C9F9783">
            <w:pPr>
              <w:widowControl/>
              <w:jc w:val="left"/>
              <w:textAlignment w:val="center"/>
              <w:rPr>
                <w:rFonts w:hint="eastAsia" w:cs="宋体"/>
                <w:color w:val="000000"/>
                <w:szCs w:val="21"/>
              </w:rPr>
            </w:pPr>
            <w:r>
              <w:rPr>
                <w:rFonts w:hint="eastAsia" w:cs="宋体"/>
                <w:color w:val="000000"/>
                <w:kern w:val="0"/>
                <w:szCs w:val="21"/>
                <w:lang w:bidi="ar"/>
              </w:rPr>
              <w:t>537</w:t>
            </w:r>
          </w:p>
        </w:tc>
        <w:tc>
          <w:tcPr>
            <w:tcW w:w="3315" w:type="dxa"/>
            <w:noWrap w:val="0"/>
            <w:vAlign w:val="center"/>
          </w:tcPr>
          <w:p w14:paraId="286243C7">
            <w:pPr>
              <w:widowControl/>
              <w:jc w:val="left"/>
              <w:textAlignment w:val="center"/>
              <w:rPr>
                <w:rFonts w:hint="eastAsia" w:cs="宋体"/>
                <w:color w:val="000000"/>
                <w:sz w:val="18"/>
                <w:szCs w:val="18"/>
              </w:rPr>
            </w:pPr>
            <w:r>
              <w:rPr>
                <w:rFonts w:hint="eastAsia" w:cs="宋体"/>
                <w:color w:val="000000"/>
                <w:kern w:val="0"/>
                <w:sz w:val="18"/>
                <w:szCs w:val="18"/>
                <w:lang w:bidi="ar"/>
              </w:rPr>
              <w:t>大豆源性成分</w:t>
            </w:r>
          </w:p>
        </w:tc>
        <w:tc>
          <w:tcPr>
            <w:tcW w:w="5458" w:type="dxa"/>
            <w:noWrap w:val="0"/>
            <w:vAlign w:val="center"/>
          </w:tcPr>
          <w:p w14:paraId="4A4EC5CF">
            <w:pPr>
              <w:widowControl/>
              <w:jc w:val="left"/>
              <w:textAlignment w:val="center"/>
              <w:rPr>
                <w:rFonts w:hint="eastAsia" w:cs="宋体"/>
                <w:color w:val="000000"/>
                <w:szCs w:val="21"/>
              </w:rPr>
            </w:pPr>
            <w:r>
              <w:rPr>
                <w:rFonts w:hint="eastAsia" w:cs="宋体"/>
                <w:color w:val="000000"/>
                <w:kern w:val="0"/>
                <w:szCs w:val="21"/>
                <w:lang w:bidi="ar"/>
              </w:rPr>
              <w:t>BJS201710《植物蛋白饮料中植物源性成分鉴定》</w:t>
            </w:r>
          </w:p>
        </w:tc>
      </w:tr>
      <w:tr w14:paraId="65A7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028C979D">
            <w:pPr>
              <w:widowControl/>
              <w:jc w:val="left"/>
              <w:textAlignment w:val="center"/>
              <w:rPr>
                <w:rFonts w:hint="eastAsia" w:cs="宋体"/>
                <w:color w:val="000000"/>
                <w:szCs w:val="21"/>
              </w:rPr>
            </w:pPr>
            <w:r>
              <w:rPr>
                <w:rFonts w:hint="eastAsia" w:cs="宋体"/>
                <w:color w:val="000000"/>
                <w:kern w:val="0"/>
                <w:szCs w:val="21"/>
                <w:lang w:bidi="ar"/>
              </w:rPr>
              <w:t>538</w:t>
            </w:r>
          </w:p>
        </w:tc>
        <w:tc>
          <w:tcPr>
            <w:tcW w:w="3315" w:type="dxa"/>
            <w:noWrap w:val="0"/>
            <w:vAlign w:val="center"/>
          </w:tcPr>
          <w:p w14:paraId="6A2380FA">
            <w:pPr>
              <w:widowControl/>
              <w:jc w:val="left"/>
              <w:textAlignment w:val="center"/>
              <w:rPr>
                <w:rFonts w:hint="eastAsia" w:cs="宋体"/>
                <w:color w:val="000000"/>
                <w:sz w:val="18"/>
                <w:szCs w:val="18"/>
              </w:rPr>
            </w:pPr>
            <w:r>
              <w:rPr>
                <w:rFonts w:hint="eastAsia" w:cs="宋体"/>
                <w:color w:val="000000"/>
                <w:kern w:val="0"/>
                <w:sz w:val="18"/>
                <w:szCs w:val="18"/>
                <w:lang w:bidi="ar"/>
              </w:rPr>
              <w:t>丙烯酰胺</w:t>
            </w:r>
          </w:p>
        </w:tc>
        <w:tc>
          <w:tcPr>
            <w:tcW w:w="5458" w:type="dxa"/>
            <w:noWrap w:val="0"/>
            <w:vAlign w:val="center"/>
          </w:tcPr>
          <w:p w14:paraId="1528C0D8">
            <w:pPr>
              <w:widowControl/>
              <w:jc w:val="left"/>
              <w:textAlignment w:val="center"/>
              <w:rPr>
                <w:rFonts w:hint="eastAsia" w:cs="宋体"/>
                <w:color w:val="000000"/>
                <w:szCs w:val="21"/>
              </w:rPr>
            </w:pPr>
            <w:r>
              <w:rPr>
                <w:rFonts w:hint="eastAsia" w:cs="宋体"/>
                <w:color w:val="000000"/>
                <w:kern w:val="0"/>
                <w:szCs w:val="21"/>
                <w:lang w:bidi="ar"/>
              </w:rPr>
              <w:t>GB 5009.204-2014《食品安全国家标准 食品中丙烯酰胺的测定》</w:t>
            </w:r>
          </w:p>
        </w:tc>
      </w:tr>
      <w:tr w14:paraId="42B3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65801B09">
            <w:pPr>
              <w:widowControl/>
              <w:jc w:val="left"/>
              <w:textAlignment w:val="center"/>
              <w:rPr>
                <w:rFonts w:hint="eastAsia" w:cs="宋体"/>
                <w:color w:val="000000"/>
                <w:szCs w:val="21"/>
              </w:rPr>
            </w:pPr>
            <w:r>
              <w:rPr>
                <w:rFonts w:hint="eastAsia" w:cs="宋体"/>
                <w:color w:val="000000"/>
                <w:kern w:val="0"/>
                <w:szCs w:val="21"/>
                <w:lang w:bidi="ar"/>
              </w:rPr>
              <w:t>539</w:t>
            </w:r>
          </w:p>
        </w:tc>
        <w:tc>
          <w:tcPr>
            <w:tcW w:w="3315" w:type="dxa"/>
            <w:noWrap w:val="0"/>
            <w:vAlign w:val="center"/>
          </w:tcPr>
          <w:p w14:paraId="3455D1F4">
            <w:pPr>
              <w:widowControl/>
              <w:jc w:val="left"/>
              <w:textAlignment w:val="center"/>
              <w:rPr>
                <w:rFonts w:hint="eastAsia" w:cs="宋体"/>
                <w:color w:val="000000"/>
                <w:sz w:val="18"/>
                <w:szCs w:val="18"/>
              </w:rPr>
            </w:pPr>
            <w:r>
              <w:rPr>
                <w:rFonts w:hint="eastAsia" w:cs="宋体"/>
                <w:color w:val="000000"/>
                <w:kern w:val="0"/>
                <w:sz w:val="18"/>
                <w:szCs w:val="18"/>
                <w:lang w:bidi="ar"/>
              </w:rPr>
              <w:t>唑虫酰胺</w:t>
            </w:r>
          </w:p>
        </w:tc>
        <w:tc>
          <w:tcPr>
            <w:tcW w:w="5458" w:type="dxa"/>
            <w:noWrap w:val="0"/>
            <w:vAlign w:val="center"/>
          </w:tcPr>
          <w:p w14:paraId="7ACE1DF6">
            <w:pPr>
              <w:widowControl/>
              <w:jc w:val="left"/>
              <w:textAlignment w:val="center"/>
              <w:rPr>
                <w:rFonts w:hint="eastAsia" w:cs="宋体"/>
                <w:color w:val="000000"/>
                <w:szCs w:val="21"/>
              </w:rPr>
            </w:pPr>
            <w:r>
              <w:rPr>
                <w:rFonts w:hint="eastAsia" w:cs="宋体"/>
                <w:color w:val="000000"/>
                <w:kern w:val="0"/>
                <w:szCs w:val="21"/>
                <w:lang w:bidi="ar"/>
              </w:rPr>
              <w:t>GB/T 20769-2008《水果和蔬菜中450种农药及相关化学品残留 量的测定 液相色谱-串联质谱法》</w:t>
            </w:r>
          </w:p>
        </w:tc>
      </w:tr>
      <w:tr w14:paraId="2FCA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2EC4D9E2">
            <w:pPr>
              <w:widowControl/>
              <w:jc w:val="left"/>
              <w:textAlignment w:val="center"/>
              <w:rPr>
                <w:rFonts w:hint="eastAsia" w:cs="宋体"/>
                <w:color w:val="000000"/>
                <w:szCs w:val="21"/>
              </w:rPr>
            </w:pPr>
            <w:r>
              <w:rPr>
                <w:rFonts w:hint="eastAsia" w:cs="宋体"/>
                <w:color w:val="000000"/>
                <w:kern w:val="0"/>
                <w:szCs w:val="21"/>
                <w:lang w:bidi="ar"/>
              </w:rPr>
              <w:t>540</w:t>
            </w:r>
          </w:p>
        </w:tc>
        <w:tc>
          <w:tcPr>
            <w:tcW w:w="3315" w:type="dxa"/>
            <w:noWrap w:val="0"/>
            <w:vAlign w:val="center"/>
          </w:tcPr>
          <w:p w14:paraId="37589B25">
            <w:pPr>
              <w:widowControl/>
              <w:jc w:val="left"/>
              <w:textAlignment w:val="center"/>
              <w:rPr>
                <w:rFonts w:hint="eastAsia" w:cs="宋体"/>
                <w:color w:val="000000"/>
                <w:sz w:val="18"/>
                <w:szCs w:val="18"/>
              </w:rPr>
            </w:pPr>
            <w:r>
              <w:rPr>
                <w:rFonts w:hint="eastAsia" w:cs="宋体"/>
                <w:color w:val="000000"/>
                <w:kern w:val="0"/>
                <w:sz w:val="18"/>
                <w:szCs w:val="18"/>
                <w:lang w:bidi="ar"/>
              </w:rPr>
              <w:t>莠去津</w:t>
            </w:r>
          </w:p>
        </w:tc>
        <w:tc>
          <w:tcPr>
            <w:tcW w:w="5458" w:type="dxa"/>
            <w:noWrap w:val="0"/>
            <w:vAlign w:val="center"/>
          </w:tcPr>
          <w:p w14:paraId="796467D1">
            <w:pPr>
              <w:widowControl/>
              <w:jc w:val="left"/>
              <w:textAlignment w:val="center"/>
              <w:rPr>
                <w:rFonts w:hint="eastAsia" w:cs="宋体"/>
                <w:color w:val="000000"/>
                <w:szCs w:val="21"/>
              </w:rPr>
            </w:pPr>
            <w:r>
              <w:rPr>
                <w:rFonts w:hint="eastAsia" w:cs="宋体"/>
                <w:color w:val="000000"/>
                <w:kern w:val="0"/>
                <w:szCs w:val="21"/>
                <w:lang w:bidi="ar"/>
              </w:rPr>
              <w:t>GB/T 23204-2008《茶叶中519种农药及相关化学品残留量的测 定 气相色谱-质谱法》</w:t>
            </w:r>
          </w:p>
        </w:tc>
      </w:tr>
      <w:tr w14:paraId="38E6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14FAC45E">
            <w:pPr>
              <w:widowControl/>
              <w:jc w:val="left"/>
              <w:textAlignment w:val="center"/>
              <w:rPr>
                <w:rFonts w:hint="eastAsia" w:cs="宋体"/>
                <w:color w:val="000000"/>
                <w:szCs w:val="21"/>
              </w:rPr>
            </w:pPr>
            <w:r>
              <w:rPr>
                <w:rFonts w:hint="eastAsia" w:cs="宋体"/>
                <w:color w:val="000000"/>
                <w:kern w:val="0"/>
                <w:szCs w:val="21"/>
                <w:lang w:bidi="ar"/>
              </w:rPr>
              <w:t>541</w:t>
            </w:r>
          </w:p>
        </w:tc>
        <w:tc>
          <w:tcPr>
            <w:tcW w:w="3315" w:type="dxa"/>
            <w:noWrap w:val="0"/>
            <w:vAlign w:val="center"/>
          </w:tcPr>
          <w:p w14:paraId="1E18BD4A">
            <w:pPr>
              <w:widowControl/>
              <w:jc w:val="left"/>
              <w:textAlignment w:val="center"/>
              <w:rPr>
                <w:rFonts w:hint="eastAsia" w:cs="宋体"/>
                <w:color w:val="000000"/>
                <w:sz w:val="18"/>
                <w:szCs w:val="18"/>
              </w:rPr>
            </w:pPr>
            <w:r>
              <w:rPr>
                <w:rFonts w:hint="eastAsia" w:cs="宋体"/>
                <w:color w:val="000000"/>
                <w:kern w:val="0"/>
                <w:sz w:val="18"/>
                <w:szCs w:val="18"/>
                <w:lang w:bidi="ar"/>
              </w:rPr>
              <w:t>丙环唑</w:t>
            </w:r>
          </w:p>
        </w:tc>
        <w:tc>
          <w:tcPr>
            <w:tcW w:w="5458" w:type="dxa"/>
            <w:noWrap w:val="0"/>
            <w:vAlign w:val="center"/>
          </w:tcPr>
          <w:p w14:paraId="27C1CB69">
            <w:pPr>
              <w:widowControl/>
              <w:jc w:val="left"/>
              <w:textAlignment w:val="center"/>
              <w:rPr>
                <w:rFonts w:hint="eastAsia" w:cs="宋体"/>
                <w:color w:val="000000"/>
                <w:szCs w:val="21"/>
              </w:rPr>
            </w:pPr>
            <w:r>
              <w:rPr>
                <w:rFonts w:hint="eastAsia" w:cs="宋体"/>
                <w:color w:val="000000"/>
                <w:kern w:val="0"/>
                <w:szCs w:val="21"/>
                <w:lang w:bidi="ar"/>
              </w:rPr>
              <w:t>GB/T 23204-2008《茶叶中519种农药及相关化学品残留量的测 定 气相色谱-质谱法》</w:t>
            </w:r>
          </w:p>
        </w:tc>
      </w:tr>
      <w:tr w14:paraId="4303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2A2CA73">
            <w:pPr>
              <w:widowControl/>
              <w:jc w:val="left"/>
              <w:textAlignment w:val="center"/>
              <w:rPr>
                <w:rFonts w:hint="eastAsia" w:cs="宋体"/>
                <w:color w:val="000000"/>
                <w:szCs w:val="21"/>
              </w:rPr>
            </w:pPr>
            <w:r>
              <w:rPr>
                <w:rFonts w:hint="eastAsia" w:cs="宋体"/>
                <w:color w:val="000000"/>
                <w:kern w:val="0"/>
                <w:szCs w:val="21"/>
                <w:lang w:bidi="ar"/>
              </w:rPr>
              <w:t>542</w:t>
            </w:r>
          </w:p>
        </w:tc>
        <w:tc>
          <w:tcPr>
            <w:tcW w:w="3315" w:type="dxa"/>
            <w:noWrap w:val="0"/>
            <w:vAlign w:val="center"/>
          </w:tcPr>
          <w:p w14:paraId="15B3C484">
            <w:pPr>
              <w:widowControl/>
              <w:jc w:val="left"/>
              <w:textAlignment w:val="center"/>
              <w:rPr>
                <w:rFonts w:hint="eastAsia" w:cs="宋体"/>
                <w:color w:val="000000"/>
                <w:sz w:val="18"/>
                <w:szCs w:val="18"/>
              </w:rPr>
            </w:pPr>
            <w:r>
              <w:rPr>
                <w:rFonts w:hint="eastAsia" w:cs="宋体"/>
                <w:color w:val="000000"/>
                <w:kern w:val="0"/>
                <w:sz w:val="18"/>
                <w:szCs w:val="18"/>
                <w:lang w:bidi="ar"/>
              </w:rPr>
              <w:t>总酸</w:t>
            </w:r>
          </w:p>
        </w:tc>
        <w:tc>
          <w:tcPr>
            <w:tcW w:w="5458" w:type="dxa"/>
            <w:noWrap w:val="0"/>
            <w:vAlign w:val="center"/>
          </w:tcPr>
          <w:p w14:paraId="222086AB">
            <w:pPr>
              <w:widowControl/>
              <w:jc w:val="left"/>
              <w:textAlignment w:val="center"/>
              <w:rPr>
                <w:rFonts w:hint="eastAsia" w:cs="宋体"/>
                <w:color w:val="000000"/>
                <w:szCs w:val="21"/>
              </w:rPr>
            </w:pPr>
            <w:r>
              <w:rPr>
                <w:rFonts w:hint="eastAsia" w:cs="宋体"/>
                <w:color w:val="000000"/>
                <w:kern w:val="0"/>
                <w:szCs w:val="21"/>
                <w:lang w:bidi="ar"/>
              </w:rPr>
              <w:t>GB/T 10345-2007《白酒分析方法》</w:t>
            </w:r>
          </w:p>
        </w:tc>
      </w:tr>
      <w:tr w14:paraId="5A36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0E8AE13F">
            <w:pPr>
              <w:widowControl/>
              <w:jc w:val="left"/>
              <w:textAlignment w:val="center"/>
              <w:rPr>
                <w:rFonts w:hint="eastAsia" w:cs="宋体"/>
                <w:color w:val="000000"/>
                <w:szCs w:val="21"/>
              </w:rPr>
            </w:pPr>
            <w:r>
              <w:rPr>
                <w:rFonts w:hint="eastAsia" w:cs="宋体"/>
                <w:color w:val="000000"/>
                <w:kern w:val="0"/>
                <w:szCs w:val="21"/>
                <w:lang w:bidi="ar"/>
              </w:rPr>
              <w:t>543</w:t>
            </w:r>
          </w:p>
        </w:tc>
        <w:tc>
          <w:tcPr>
            <w:tcW w:w="3315" w:type="dxa"/>
            <w:noWrap w:val="0"/>
            <w:vAlign w:val="center"/>
          </w:tcPr>
          <w:p w14:paraId="5A636BAF">
            <w:pPr>
              <w:widowControl/>
              <w:jc w:val="left"/>
              <w:textAlignment w:val="center"/>
              <w:rPr>
                <w:rFonts w:hint="eastAsia" w:cs="宋体"/>
                <w:color w:val="000000"/>
                <w:sz w:val="18"/>
                <w:szCs w:val="18"/>
              </w:rPr>
            </w:pPr>
            <w:r>
              <w:rPr>
                <w:rFonts w:hint="eastAsia" w:cs="宋体"/>
                <w:color w:val="000000"/>
                <w:kern w:val="0"/>
                <w:sz w:val="18"/>
                <w:szCs w:val="18"/>
                <w:lang w:bidi="ar"/>
              </w:rPr>
              <w:t>唑螨酯</w:t>
            </w:r>
          </w:p>
        </w:tc>
        <w:tc>
          <w:tcPr>
            <w:tcW w:w="5458" w:type="dxa"/>
            <w:noWrap w:val="0"/>
            <w:vAlign w:val="center"/>
          </w:tcPr>
          <w:p w14:paraId="5CBBA8FD">
            <w:pPr>
              <w:widowControl/>
              <w:jc w:val="left"/>
              <w:textAlignment w:val="center"/>
              <w:rPr>
                <w:rFonts w:hint="eastAsia" w:cs="宋体"/>
                <w:color w:val="000000"/>
                <w:szCs w:val="21"/>
              </w:rPr>
            </w:pPr>
            <w:r>
              <w:rPr>
                <w:rFonts w:hint="eastAsia" w:cs="宋体"/>
                <w:color w:val="000000"/>
                <w:kern w:val="0"/>
                <w:szCs w:val="21"/>
                <w:lang w:bidi="ar"/>
              </w:rPr>
              <w:t>GB 23200.8-2016《食品安全国家标准 水果和蔬菜中500种农 药及相关化学品残留量的测定 气相色谱-质谱法》</w:t>
            </w:r>
          </w:p>
        </w:tc>
      </w:tr>
      <w:tr w14:paraId="2E73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77D01AA9">
            <w:pPr>
              <w:widowControl/>
              <w:jc w:val="left"/>
              <w:textAlignment w:val="center"/>
              <w:rPr>
                <w:rFonts w:hint="eastAsia" w:cs="宋体"/>
                <w:color w:val="000000"/>
                <w:szCs w:val="21"/>
              </w:rPr>
            </w:pPr>
            <w:r>
              <w:rPr>
                <w:rFonts w:hint="eastAsia" w:cs="宋体"/>
                <w:color w:val="000000"/>
                <w:kern w:val="0"/>
                <w:szCs w:val="21"/>
                <w:lang w:bidi="ar"/>
              </w:rPr>
              <w:t>544</w:t>
            </w:r>
          </w:p>
        </w:tc>
        <w:tc>
          <w:tcPr>
            <w:tcW w:w="3315" w:type="dxa"/>
            <w:noWrap w:val="0"/>
            <w:vAlign w:val="center"/>
          </w:tcPr>
          <w:p w14:paraId="1B48FC38">
            <w:pPr>
              <w:widowControl/>
              <w:jc w:val="left"/>
              <w:textAlignment w:val="center"/>
              <w:rPr>
                <w:rFonts w:hint="eastAsia" w:cs="宋体"/>
                <w:color w:val="000000"/>
                <w:sz w:val="18"/>
                <w:szCs w:val="18"/>
              </w:rPr>
            </w:pPr>
            <w:r>
              <w:rPr>
                <w:rFonts w:hint="eastAsia" w:cs="宋体"/>
                <w:color w:val="000000"/>
                <w:kern w:val="0"/>
                <w:sz w:val="18"/>
                <w:szCs w:val="18"/>
                <w:lang w:bidi="ar"/>
              </w:rPr>
              <w:t>氟苯尼考胺</w:t>
            </w:r>
          </w:p>
        </w:tc>
        <w:tc>
          <w:tcPr>
            <w:tcW w:w="5458" w:type="dxa"/>
            <w:noWrap w:val="0"/>
            <w:vAlign w:val="center"/>
          </w:tcPr>
          <w:p w14:paraId="1C639505">
            <w:pPr>
              <w:widowControl/>
              <w:jc w:val="left"/>
              <w:textAlignment w:val="center"/>
              <w:rPr>
                <w:rFonts w:hint="eastAsia" w:cs="宋体"/>
                <w:color w:val="000000"/>
                <w:szCs w:val="21"/>
              </w:rPr>
            </w:pPr>
            <w:r>
              <w:rPr>
                <w:rFonts w:hint="eastAsia" w:cs="宋体"/>
                <w:color w:val="000000"/>
                <w:kern w:val="0"/>
                <w:szCs w:val="21"/>
                <w:lang w:bidi="ar"/>
              </w:rPr>
              <w:t>SN/T 1865-2016 出口动物源食品中甲砜霉素、氟甲砜霉素和氟苯尼考胺残留量的测定 液相色谱-质谱/质谱法</w:t>
            </w:r>
          </w:p>
        </w:tc>
      </w:tr>
      <w:tr w14:paraId="0D47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2F6CD8C6">
            <w:pPr>
              <w:widowControl/>
              <w:jc w:val="left"/>
              <w:textAlignment w:val="center"/>
              <w:rPr>
                <w:rFonts w:hint="eastAsia" w:cs="宋体"/>
                <w:color w:val="000000"/>
                <w:szCs w:val="21"/>
              </w:rPr>
            </w:pPr>
            <w:r>
              <w:rPr>
                <w:rFonts w:hint="eastAsia" w:cs="宋体"/>
                <w:color w:val="000000"/>
                <w:kern w:val="0"/>
                <w:szCs w:val="21"/>
                <w:lang w:bidi="ar"/>
              </w:rPr>
              <w:t>545</w:t>
            </w:r>
          </w:p>
        </w:tc>
        <w:tc>
          <w:tcPr>
            <w:tcW w:w="3315" w:type="dxa"/>
            <w:noWrap w:val="0"/>
            <w:vAlign w:val="center"/>
          </w:tcPr>
          <w:p w14:paraId="26653528">
            <w:pPr>
              <w:widowControl/>
              <w:jc w:val="left"/>
              <w:textAlignment w:val="center"/>
              <w:rPr>
                <w:rFonts w:hint="eastAsia" w:cs="宋体"/>
                <w:color w:val="000000"/>
                <w:sz w:val="18"/>
                <w:szCs w:val="18"/>
              </w:rPr>
            </w:pPr>
            <w:r>
              <w:rPr>
                <w:rFonts w:hint="eastAsia" w:cs="宋体"/>
                <w:color w:val="000000"/>
                <w:kern w:val="0"/>
                <w:sz w:val="18"/>
                <w:szCs w:val="18"/>
                <w:lang w:bidi="ar"/>
              </w:rPr>
              <w:t>高果糖淀粉糖浆</w:t>
            </w:r>
          </w:p>
        </w:tc>
        <w:tc>
          <w:tcPr>
            <w:tcW w:w="5458" w:type="dxa"/>
            <w:noWrap w:val="0"/>
            <w:vAlign w:val="center"/>
          </w:tcPr>
          <w:p w14:paraId="3F349948">
            <w:pPr>
              <w:widowControl/>
              <w:jc w:val="left"/>
              <w:textAlignment w:val="center"/>
              <w:rPr>
                <w:rFonts w:hint="eastAsia" w:cs="宋体"/>
                <w:color w:val="000000"/>
                <w:szCs w:val="21"/>
              </w:rPr>
            </w:pPr>
            <w:r>
              <w:rPr>
                <w:rFonts w:hint="eastAsia" w:cs="宋体"/>
                <w:color w:val="000000"/>
                <w:kern w:val="0"/>
                <w:szCs w:val="21"/>
                <w:lang w:bidi="ar"/>
              </w:rPr>
              <w:t>GB/T 18932.2-2002《蜂蜜中高果糖淀粉糖浆测定方法 薄层色 谱法》</w:t>
            </w:r>
          </w:p>
        </w:tc>
      </w:tr>
      <w:tr w14:paraId="632F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1AD2FC9D">
            <w:pPr>
              <w:widowControl/>
              <w:jc w:val="left"/>
              <w:textAlignment w:val="center"/>
              <w:rPr>
                <w:rFonts w:hint="eastAsia" w:cs="宋体"/>
                <w:color w:val="000000"/>
                <w:szCs w:val="21"/>
              </w:rPr>
            </w:pPr>
            <w:r>
              <w:rPr>
                <w:rFonts w:hint="eastAsia" w:cs="宋体"/>
                <w:color w:val="000000"/>
                <w:kern w:val="0"/>
                <w:szCs w:val="21"/>
                <w:lang w:bidi="ar"/>
              </w:rPr>
              <w:t>546</w:t>
            </w:r>
          </w:p>
        </w:tc>
        <w:tc>
          <w:tcPr>
            <w:tcW w:w="3315" w:type="dxa"/>
            <w:noWrap w:val="0"/>
            <w:vAlign w:val="center"/>
          </w:tcPr>
          <w:p w14:paraId="7AA03DCA">
            <w:pPr>
              <w:widowControl/>
              <w:jc w:val="left"/>
              <w:textAlignment w:val="center"/>
              <w:rPr>
                <w:rFonts w:hint="eastAsia" w:cs="宋体"/>
                <w:color w:val="000000"/>
                <w:sz w:val="18"/>
                <w:szCs w:val="18"/>
              </w:rPr>
            </w:pPr>
            <w:r>
              <w:rPr>
                <w:rFonts w:hint="eastAsia" w:cs="宋体"/>
                <w:color w:val="000000"/>
                <w:kern w:val="0"/>
                <w:sz w:val="18"/>
                <w:szCs w:val="18"/>
                <w:lang w:bidi="ar"/>
              </w:rPr>
              <w:t>碳-4植物糖含量</w:t>
            </w:r>
          </w:p>
        </w:tc>
        <w:tc>
          <w:tcPr>
            <w:tcW w:w="5458" w:type="dxa"/>
            <w:noWrap w:val="0"/>
            <w:vAlign w:val="center"/>
          </w:tcPr>
          <w:p w14:paraId="4A73E339">
            <w:pPr>
              <w:widowControl/>
              <w:jc w:val="left"/>
              <w:textAlignment w:val="center"/>
              <w:rPr>
                <w:rFonts w:hint="eastAsia" w:cs="宋体"/>
                <w:color w:val="000000"/>
                <w:szCs w:val="21"/>
              </w:rPr>
            </w:pPr>
            <w:r>
              <w:rPr>
                <w:rFonts w:hint="eastAsia" w:cs="宋体"/>
                <w:color w:val="000000"/>
                <w:kern w:val="0"/>
                <w:szCs w:val="21"/>
                <w:lang w:bidi="ar"/>
              </w:rPr>
              <w:t>GB/T 18932.1-2002《蜂蜜中碳-4植物糖含量测定方法 稳定碳 同位素比率法》</w:t>
            </w:r>
          </w:p>
        </w:tc>
      </w:tr>
      <w:tr w14:paraId="1FEF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FCDDF0A">
            <w:pPr>
              <w:widowControl/>
              <w:jc w:val="left"/>
              <w:textAlignment w:val="center"/>
              <w:rPr>
                <w:rFonts w:hint="eastAsia" w:cs="宋体"/>
                <w:color w:val="000000"/>
                <w:szCs w:val="21"/>
              </w:rPr>
            </w:pPr>
            <w:r>
              <w:rPr>
                <w:rFonts w:hint="eastAsia" w:cs="宋体"/>
                <w:color w:val="000000"/>
                <w:kern w:val="0"/>
                <w:szCs w:val="21"/>
                <w:lang w:bidi="ar"/>
              </w:rPr>
              <w:t>547</w:t>
            </w:r>
          </w:p>
        </w:tc>
        <w:tc>
          <w:tcPr>
            <w:tcW w:w="3315" w:type="dxa"/>
            <w:noWrap w:val="0"/>
            <w:vAlign w:val="center"/>
          </w:tcPr>
          <w:p w14:paraId="5E3D5E0E">
            <w:pPr>
              <w:widowControl/>
              <w:jc w:val="left"/>
              <w:textAlignment w:val="center"/>
              <w:rPr>
                <w:rFonts w:hint="eastAsia" w:cs="宋体"/>
                <w:color w:val="000000"/>
                <w:sz w:val="18"/>
                <w:szCs w:val="18"/>
              </w:rPr>
            </w:pPr>
            <w:r>
              <w:rPr>
                <w:rFonts w:hint="eastAsia" w:cs="宋体"/>
                <w:color w:val="000000"/>
                <w:kern w:val="0"/>
                <w:sz w:val="18"/>
                <w:szCs w:val="18"/>
                <w:lang w:bidi="ar"/>
              </w:rPr>
              <w:t>番泻苷A</w:t>
            </w:r>
          </w:p>
        </w:tc>
        <w:tc>
          <w:tcPr>
            <w:tcW w:w="5458" w:type="dxa"/>
            <w:noWrap w:val="0"/>
            <w:vAlign w:val="center"/>
          </w:tcPr>
          <w:p w14:paraId="3AF4145F">
            <w:pPr>
              <w:widowControl/>
              <w:jc w:val="left"/>
              <w:textAlignment w:val="center"/>
              <w:rPr>
                <w:rFonts w:hint="eastAsia" w:cs="宋体"/>
                <w:color w:val="000000"/>
                <w:szCs w:val="21"/>
              </w:rPr>
            </w:pPr>
            <w:r>
              <w:rPr>
                <w:rFonts w:hint="eastAsia" w:cs="宋体"/>
                <w:color w:val="000000"/>
                <w:kern w:val="0"/>
                <w:szCs w:val="21"/>
                <w:lang w:bidi="ar"/>
              </w:rPr>
              <w:t>《中国药典》（2015年版一部）番泻叶项下</w:t>
            </w:r>
          </w:p>
        </w:tc>
      </w:tr>
      <w:tr w14:paraId="644A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F362994">
            <w:pPr>
              <w:widowControl/>
              <w:jc w:val="left"/>
              <w:textAlignment w:val="center"/>
              <w:rPr>
                <w:rFonts w:hint="eastAsia" w:cs="宋体"/>
                <w:color w:val="000000"/>
                <w:szCs w:val="21"/>
              </w:rPr>
            </w:pPr>
            <w:r>
              <w:rPr>
                <w:rFonts w:hint="eastAsia" w:cs="宋体"/>
                <w:color w:val="000000"/>
                <w:kern w:val="0"/>
                <w:szCs w:val="21"/>
                <w:lang w:bidi="ar"/>
              </w:rPr>
              <w:t>548</w:t>
            </w:r>
          </w:p>
        </w:tc>
        <w:tc>
          <w:tcPr>
            <w:tcW w:w="3315" w:type="dxa"/>
            <w:noWrap w:val="0"/>
            <w:vAlign w:val="center"/>
          </w:tcPr>
          <w:p w14:paraId="5840AF99">
            <w:pPr>
              <w:widowControl/>
              <w:jc w:val="left"/>
              <w:textAlignment w:val="center"/>
              <w:rPr>
                <w:rFonts w:hint="eastAsia" w:cs="宋体"/>
                <w:color w:val="000000"/>
                <w:sz w:val="18"/>
                <w:szCs w:val="18"/>
              </w:rPr>
            </w:pPr>
            <w:r>
              <w:rPr>
                <w:rFonts w:hint="eastAsia" w:cs="宋体"/>
                <w:color w:val="000000"/>
                <w:kern w:val="0"/>
                <w:sz w:val="18"/>
                <w:szCs w:val="18"/>
                <w:lang w:bidi="ar"/>
              </w:rPr>
              <w:t>番泻苷B</w:t>
            </w:r>
          </w:p>
        </w:tc>
        <w:tc>
          <w:tcPr>
            <w:tcW w:w="5458" w:type="dxa"/>
            <w:noWrap w:val="0"/>
            <w:vAlign w:val="center"/>
          </w:tcPr>
          <w:p w14:paraId="0CFB532E">
            <w:pPr>
              <w:widowControl/>
              <w:jc w:val="left"/>
              <w:textAlignment w:val="center"/>
              <w:rPr>
                <w:rFonts w:hint="eastAsia" w:cs="宋体"/>
                <w:color w:val="000000"/>
                <w:szCs w:val="21"/>
              </w:rPr>
            </w:pPr>
            <w:r>
              <w:rPr>
                <w:rFonts w:hint="eastAsia" w:cs="宋体"/>
                <w:color w:val="000000"/>
                <w:kern w:val="0"/>
                <w:szCs w:val="21"/>
                <w:lang w:bidi="ar"/>
              </w:rPr>
              <w:t>《中国药典》（2015年版一部）番泻叶项下</w:t>
            </w:r>
          </w:p>
        </w:tc>
      </w:tr>
      <w:tr w14:paraId="19B4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31A7FF9">
            <w:pPr>
              <w:widowControl/>
              <w:jc w:val="left"/>
              <w:textAlignment w:val="center"/>
              <w:rPr>
                <w:rFonts w:hint="eastAsia" w:cs="宋体"/>
                <w:color w:val="000000"/>
                <w:szCs w:val="21"/>
              </w:rPr>
            </w:pPr>
            <w:r>
              <w:rPr>
                <w:rFonts w:hint="eastAsia" w:cs="宋体"/>
                <w:color w:val="000000"/>
                <w:kern w:val="0"/>
                <w:szCs w:val="21"/>
                <w:lang w:bidi="ar"/>
              </w:rPr>
              <w:t>549</w:t>
            </w:r>
          </w:p>
        </w:tc>
        <w:tc>
          <w:tcPr>
            <w:tcW w:w="3315" w:type="dxa"/>
            <w:noWrap w:val="0"/>
            <w:vAlign w:val="center"/>
          </w:tcPr>
          <w:p w14:paraId="18FDEF0F">
            <w:pPr>
              <w:widowControl/>
              <w:jc w:val="left"/>
              <w:textAlignment w:val="center"/>
              <w:rPr>
                <w:rFonts w:hint="eastAsia" w:cs="宋体"/>
                <w:color w:val="000000"/>
                <w:sz w:val="18"/>
                <w:szCs w:val="18"/>
              </w:rPr>
            </w:pPr>
            <w:r>
              <w:rPr>
                <w:rFonts w:hint="eastAsia" w:cs="宋体"/>
                <w:color w:val="000000"/>
                <w:kern w:val="0"/>
                <w:sz w:val="18"/>
                <w:szCs w:val="18"/>
                <w:lang w:bidi="ar"/>
              </w:rPr>
              <w:t>大黄素</w:t>
            </w:r>
          </w:p>
        </w:tc>
        <w:tc>
          <w:tcPr>
            <w:tcW w:w="5458" w:type="dxa"/>
            <w:noWrap w:val="0"/>
            <w:vAlign w:val="center"/>
          </w:tcPr>
          <w:p w14:paraId="55D89D71">
            <w:pPr>
              <w:widowControl/>
              <w:jc w:val="left"/>
              <w:textAlignment w:val="center"/>
              <w:rPr>
                <w:rFonts w:hint="eastAsia" w:cs="宋体"/>
                <w:color w:val="000000"/>
                <w:szCs w:val="21"/>
              </w:rPr>
            </w:pPr>
            <w:r>
              <w:rPr>
                <w:rFonts w:hint="eastAsia" w:cs="宋体"/>
                <w:color w:val="000000"/>
                <w:kern w:val="0"/>
                <w:szCs w:val="21"/>
                <w:lang w:bidi="ar"/>
              </w:rPr>
              <w:t>《中国药典》（2015年版一部）大黄项下</w:t>
            </w:r>
          </w:p>
        </w:tc>
      </w:tr>
      <w:tr w14:paraId="1686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B89FFD0">
            <w:pPr>
              <w:widowControl/>
              <w:jc w:val="left"/>
              <w:textAlignment w:val="center"/>
              <w:rPr>
                <w:rFonts w:hint="eastAsia" w:cs="宋体"/>
                <w:color w:val="000000"/>
                <w:szCs w:val="21"/>
              </w:rPr>
            </w:pPr>
            <w:r>
              <w:rPr>
                <w:rFonts w:hint="eastAsia" w:cs="宋体"/>
                <w:color w:val="000000"/>
                <w:kern w:val="0"/>
                <w:szCs w:val="21"/>
                <w:lang w:bidi="ar"/>
              </w:rPr>
              <w:t>550</w:t>
            </w:r>
          </w:p>
        </w:tc>
        <w:tc>
          <w:tcPr>
            <w:tcW w:w="3315" w:type="dxa"/>
            <w:noWrap w:val="0"/>
            <w:vAlign w:val="center"/>
          </w:tcPr>
          <w:p w14:paraId="09CBCB52">
            <w:pPr>
              <w:widowControl/>
              <w:jc w:val="left"/>
              <w:textAlignment w:val="center"/>
              <w:rPr>
                <w:rFonts w:hint="eastAsia" w:cs="宋体"/>
                <w:color w:val="000000"/>
                <w:sz w:val="18"/>
                <w:szCs w:val="18"/>
              </w:rPr>
            </w:pPr>
            <w:r>
              <w:rPr>
                <w:rFonts w:hint="eastAsia" w:cs="宋体"/>
                <w:color w:val="000000"/>
                <w:kern w:val="0"/>
                <w:sz w:val="18"/>
                <w:szCs w:val="18"/>
                <w:lang w:bidi="ar"/>
              </w:rPr>
              <w:t>大黄酚</w:t>
            </w:r>
          </w:p>
        </w:tc>
        <w:tc>
          <w:tcPr>
            <w:tcW w:w="5458" w:type="dxa"/>
            <w:noWrap w:val="0"/>
            <w:vAlign w:val="center"/>
          </w:tcPr>
          <w:p w14:paraId="50BF5228">
            <w:pPr>
              <w:widowControl/>
              <w:jc w:val="left"/>
              <w:textAlignment w:val="center"/>
              <w:rPr>
                <w:rFonts w:hint="eastAsia" w:cs="宋体"/>
                <w:color w:val="000000"/>
                <w:szCs w:val="21"/>
              </w:rPr>
            </w:pPr>
            <w:r>
              <w:rPr>
                <w:rFonts w:hint="eastAsia" w:cs="宋体"/>
                <w:color w:val="000000"/>
                <w:kern w:val="0"/>
                <w:szCs w:val="21"/>
                <w:lang w:bidi="ar"/>
              </w:rPr>
              <w:t>《中国药典》（2015年版一部）大黄项下</w:t>
            </w:r>
          </w:p>
        </w:tc>
      </w:tr>
      <w:tr w14:paraId="2E6E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37197AFE">
            <w:pPr>
              <w:widowControl/>
              <w:jc w:val="left"/>
              <w:textAlignment w:val="center"/>
              <w:rPr>
                <w:rFonts w:hint="eastAsia" w:cs="宋体"/>
                <w:color w:val="000000"/>
                <w:szCs w:val="21"/>
              </w:rPr>
            </w:pPr>
            <w:r>
              <w:rPr>
                <w:rFonts w:hint="eastAsia" w:cs="宋体"/>
                <w:color w:val="000000"/>
                <w:kern w:val="0"/>
                <w:szCs w:val="21"/>
                <w:lang w:bidi="ar"/>
              </w:rPr>
              <w:t>551</w:t>
            </w:r>
          </w:p>
        </w:tc>
        <w:tc>
          <w:tcPr>
            <w:tcW w:w="3315" w:type="dxa"/>
            <w:noWrap w:val="0"/>
            <w:vAlign w:val="center"/>
          </w:tcPr>
          <w:p w14:paraId="1D0F4A6D">
            <w:pPr>
              <w:widowControl/>
              <w:jc w:val="left"/>
              <w:textAlignment w:val="center"/>
              <w:rPr>
                <w:rFonts w:hint="eastAsia" w:cs="宋体"/>
                <w:color w:val="000000"/>
                <w:sz w:val="18"/>
                <w:szCs w:val="18"/>
              </w:rPr>
            </w:pPr>
            <w:r>
              <w:rPr>
                <w:rFonts w:hint="eastAsia" w:cs="宋体"/>
                <w:color w:val="000000"/>
                <w:kern w:val="0"/>
                <w:sz w:val="18"/>
                <w:szCs w:val="18"/>
                <w:lang w:bidi="ar"/>
              </w:rPr>
              <w:t>氯噻嗪</w:t>
            </w:r>
          </w:p>
        </w:tc>
        <w:tc>
          <w:tcPr>
            <w:tcW w:w="5458" w:type="dxa"/>
            <w:noWrap w:val="0"/>
            <w:vAlign w:val="center"/>
          </w:tcPr>
          <w:p w14:paraId="125221E8">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14:paraId="41DC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67EB61F9">
            <w:pPr>
              <w:widowControl/>
              <w:jc w:val="left"/>
              <w:textAlignment w:val="center"/>
              <w:rPr>
                <w:rFonts w:hint="eastAsia" w:cs="宋体"/>
                <w:color w:val="000000"/>
                <w:szCs w:val="21"/>
              </w:rPr>
            </w:pPr>
            <w:r>
              <w:rPr>
                <w:rFonts w:hint="eastAsia" w:cs="宋体"/>
                <w:color w:val="000000"/>
                <w:kern w:val="0"/>
                <w:szCs w:val="21"/>
                <w:lang w:bidi="ar"/>
              </w:rPr>
              <w:t>552</w:t>
            </w:r>
          </w:p>
        </w:tc>
        <w:tc>
          <w:tcPr>
            <w:tcW w:w="3315" w:type="dxa"/>
            <w:noWrap w:val="0"/>
            <w:vAlign w:val="center"/>
          </w:tcPr>
          <w:p w14:paraId="55891C60">
            <w:pPr>
              <w:widowControl/>
              <w:jc w:val="left"/>
              <w:textAlignment w:val="center"/>
              <w:rPr>
                <w:rFonts w:hint="eastAsia" w:cs="宋体"/>
                <w:color w:val="000000"/>
                <w:sz w:val="18"/>
                <w:szCs w:val="18"/>
              </w:rPr>
            </w:pPr>
            <w:r>
              <w:rPr>
                <w:rFonts w:hint="eastAsia" w:cs="宋体"/>
                <w:color w:val="000000"/>
                <w:kern w:val="0"/>
                <w:sz w:val="18"/>
                <w:szCs w:val="18"/>
                <w:lang w:bidi="ar"/>
              </w:rPr>
              <w:t>伏马毒素B1，B2之和</w:t>
            </w:r>
          </w:p>
        </w:tc>
        <w:tc>
          <w:tcPr>
            <w:tcW w:w="5458" w:type="dxa"/>
            <w:noWrap w:val="0"/>
            <w:vAlign w:val="center"/>
          </w:tcPr>
          <w:p w14:paraId="32D908FF">
            <w:pPr>
              <w:widowControl/>
              <w:jc w:val="left"/>
              <w:textAlignment w:val="center"/>
              <w:rPr>
                <w:rFonts w:hint="eastAsia" w:cs="宋体"/>
                <w:color w:val="000000"/>
                <w:szCs w:val="21"/>
              </w:rPr>
            </w:pPr>
            <w:r>
              <w:rPr>
                <w:rFonts w:hint="eastAsia" w:cs="宋体"/>
                <w:color w:val="000000"/>
                <w:kern w:val="0"/>
                <w:szCs w:val="21"/>
                <w:lang w:bidi="ar"/>
              </w:rPr>
              <w:t>GB 5009.240-2016 《食品安全国家标准食品中伏马毒素的测 定》</w:t>
            </w:r>
          </w:p>
        </w:tc>
      </w:tr>
      <w:tr w14:paraId="05BC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5373D962">
            <w:pPr>
              <w:widowControl/>
              <w:jc w:val="left"/>
              <w:textAlignment w:val="center"/>
              <w:rPr>
                <w:rFonts w:hint="eastAsia" w:cs="宋体"/>
                <w:color w:val="000000"/>
                <w:szCs w:val="21"/>
              </w:rPr>
            </w:pPr>
            <w:r>
              <w:rPr>
                <w:rFonts w:hint="eastAsia" w:cs="宋体"/>
                <w:color w:val="000000"/>
                <w:kern w:val="0"/>
                <w:szCs w:val="21"/>
                <w:lang w:bidi="ar"/>
              </w:rPr>
              <w:t>553</w:t>
            </w:r>
          </w:p>
        </w:tc>
        <w:tc>
          <w:tcPr>
            <w:tcW w:w="3315" w:type="dxa"/>
            <w:noWrap w:val="0"/>
            <w:vAlign w:val="center"/>
          </w:tcPr>
          <w:p w14:paraId="4E68000F">
            <w:pPr>
              <w:widowControl/>
              <w:jc w:val="left"/>
              <w:textAlignment w:val="center"/>
              <w:rPr>
                <w:rFonts w:hint="eastAsia" w:cs="宋体"/>
                <w:color w:val="000000"/>
                <w:sz w:val="18"/>
                <w:szCs w:val="18"/>
              </w:rPr>
            </w:pPr>
            <w:r>
              <w:rPr>
                <w:rFonts w:hint="eastAsia" w:cs="宋体"/>
                <w:color w:val="000000"/>
                <w:kern w:val="0"/>
                <w:sz w:val="18"/>
                <w:szCs w:val="18"/>
                <w:lang w:bidi="ar"/>
              </w:rPr>
              <w:t>壬基酚</w:t>
            </w:r>
          </w:p>
        </w:tc>
        <w:tc>
          <w:tcPr>
            <w:tcW w:w="5458" w:type="dxa"/>
            <w:noWrap w:val="0"/>
            <w:vAlign w:val="center"/>
          </w:tcPr>
          <w:p w14:paraId="60536843">
            <w:pPr>
              <w:widowControl/>
              <w:jc w:val="left"/>
              <w:textAlignment w:val="center"/>
              <w:rPr>
                <w:rFonts w:hint="eastAsia" w:cs="宋体"/>
                <w:color w:val="000000"/>
                <w:szCs w:val="21"/>
              </w:rPr>
            </w:pPr>
            <w:r>
              <w:rPr>
                <w:rFonts w:hint="eastAsia" w:cs="宋体"/>
                <w:color w:val="000000"/>
                <w:kern w:val="0"/>
                <w:szCs w:val="21"/>
                <w:lang w:bidi="ar"/>
              </w:rPr>
              <w:t>关于印发2014年食品安全监督抽检和风险监测指定检验方法的通知(食药监食监三便函[2014]73号)</w:t>
            </w:r>
          </w:p>
        </w:tc>
      </w:tr>
      <w:tr w14:paraId="0ED7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14:paraId="019E73BE">
            <w:pPr>
              <w:widowControl/>
              <w:jc w:val="left"/>
              <w:textAlignment w:val="center"/>
              <w:rPr>
                <w:rFonts w:hint="eastAsia" w:cs="宋体"/>
                <w:color w:val="000000"/>
                <w:szCs w:val="21"/>
              </w:rPr>
            </w:pPr>
            <w:r>
              <w:rPr>
                <w:rFonts w:hint="eastAsia" w:cs="宋体"/>
                <w:color w:val="000000"/>
                <w:kern w:val="0"/>
                <w:szCs w:val="21"/>
                <w:lang w:bidi="ar"/>
              </w:rPr>
              <w:t>554</w:t>
            </w:r>
          </w:p>
        </w:tc>
        <w:tc>
          <w:tcPr>
            <w:tcW w:w="3315" w:type="dxa"/>
            <w:noWrap w:val="0"/>
            <w:vAlign w:val="center"/>
          </w:tcPr>
          <w:p w14:paraId="2DBC19EC">
            <w:pPr>
              <w:widowControl/>
              <w:jc w:val="left"/>
              <w:textAlignment w:val="center"/>
              <w:rPr>
                <w:rFonts w:hint="eastAsia" w:cs="宋体"/>
                <w:color w:val="000000"/>
                <w:sz w:val="18"/>
                <w:szCs w:val="18"/>
              </w:rPr>
            </w:pPr>
            <w:r>
              <w:rPr>
                <w:rFonts w:hint="eastAsia" w:cs="宋体"/>
                <w:color w:val="000000"/>
                <w:kern w:val="0"/>
                <w:sz w:val="18"/>
                <w:szCs w:val="18"/>
                <w:lang w:bidi="ar"/>
              </w:rPr>
              <w:t>双酚A</w:t>
            </w:r>
          </w:p>
        </w:tc>
        <w:tc>
          <w:tcPr>
            <w:tcW w:w="5458" w:type="dxa"/>
            <w:noWrap w:val="0"/>
            <w:vAlign w:val="center"/>
          </w:tcPr>
          <w:p w14:paraId="5D203EDC">
            <w:pPr>
              <w:widowControl/>
              <w:jc w:val="left"/>
              <w:textAlignment w:val="center"/>
              <w:rPr>
                <w:rFonts w:hint="eastAsia" w:cs="宋体"/>
                <w:color w:val="000000"/>
                <w:szCs w:val="21"/>
              </w:rPr>
            </w:pPr>
            <w:r>
              <w:rPr>
                <w:rFonts w:hint="eastAsia" w:cs="宋体"/>
                <w:color w:val="000000"/>
                <w:kern w:val="0"/>
                <w:szCs w:val="21"/>
                <w:lang w:bidi="ar"/>
              </w:rPr>
              <w:t>关于印发2014年食品安全监督抽检和风险监测指定检验方法的通知(食药监食监三便函[2014]73号)</w:t>
            </w:r>
          </w:p>
        </w:tc>
      </w:tr>
      <w:tr w14:paraId="16F1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5F794524">
            <w:pPr>
              <w:widowControl/>
              <w:jc w:val="left"/>
              <w:textAlignment w:val="center"/>
              <w:rPr>
                <w:rFonts w:hint="eastAsia" w:cs="宋体"/>
                <w:color w:val="000000"/>
                <w:szCs w:val="21"/>
              </w:rPr>
            </w:pPr>
            <w:r>
              <w:rPr>
                <w:rFonts w:hint="eastAsia" w:cs="宋体"/>
                <w:color w:val="000000"/>
                <w:kern w:val="0"/>
                <w:szCs w:val="21"/>
                <w:lang w:bidi="ar"/>
              </w:rPr>
              <w:t>555</w:t>
            </w:r>
          </w:p>
        </w:tc>
        <w:tc>
          <w:tcPr>
            <w:tcW w:w="3315" w:type="dxa"/>
            <w:noWrap w:val="0"/>
            <w:vAlign w:val="center"/>
          </w:tcPr>
          <w:p w14:paraId="35613881">
            <w:pPr>
              <w:widowControl/>
              <w:jc w:val="left"/>
              <w:textAlignment w:val="center"/>
              <w:rPr>
                <w:rFonts w:hint="eastAsia" w:cs="宋体"/>
                <w:color w:val="000000"/>
                <w:sz w:val="18"/>
                <w:szCs w:val="18"/>
              </w:rPr>
            </w:pPr>
            <w:r>
              <w:rPr>
                <w:rFonts w:hint="eastAsia" w:cs="宋体"/>
                <w:color w:val="000000"/>
                <w:kern w:val="0"/>
                <w:sz w:val="18"/>
                <w:szCs w:val="18"/>
                <w:lang w:bidi="ar"/>
              </w:rPr>
              <w:t>氯化钠</w:t>
            </w:r>
          </w:p>
        </w:tc>
        <w:tc>
          <w:tcPr>
            <w:tcW w:w="5458" w:type="dxa"/>
            <w:noWrap w:val="0"/>
            <w:vAlign w:val="center"/>
          </w:tcPr>
          <w:p w14:paraId="0511789A">
            <w:pPr>
              <w:widowControl/>
              <w:jc w:val="left"/>
              <w:textAlignment w:val="center"/>
              <w:rPr>
                <w:rFonts w:hint="eastAsia" w:cs="宋体"/>
                <w:color w:val="000000"/>
                <w:szCs w:val="21"/>
              </w:rPr>
            </w:pPr>
            <w:r>
              <w:rPr>
                <w:rFonts w:hint="eastAsia" w:cs="宋体"/>
                <w:color w:val="000000"/>
                <w:kern w:val="0"/>
                <w:szCs w:val="21"/>
                <w:lang w:bidi="ar"/>
              </w:rPr>
              <w:t>GB/T 5009.42</w:t>
            </w:r>
          </w:p>
        </w:tc>
      </w:tr>
      <w:tr w14:paraId="1F44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C7F6908">
            <w:pPr>
              <w:widowControl/>
              <w:jc w:val="left"/>
              <w:textAlignment w:val="center"/>
              <w:rPr>
                <w:rFonts w:hint="eastAsia" w:cs="宋体"/>
                <w:color w:val="000000"/>
                <w:szCs w:val="21"/>
              </w:rPr>
            </w:pPr>
            <w:r>
              <w:rPr>
                <w:rFonts w:hint="eastAsia" w:cs="宋体"/>
                <w:color w:val="000000"/>
                <w:kern w:val="0"/>
                <w:szCs w:val="21"/>
                <w:lang w:bidi="ar"/>
              </w:rPr>
              <w:t>556</w:t>
            </w:r>
          </w:p>
        </w:tc>
        <w:tc>
          <w:tcPr>
            <w:tcW w:w="3315" w:type="dxa"/>
            <w:noWrap w:val="0"/>
            <w:vAlign w:val="center"/>
          </w:tcPr>
          <w:p w14:paraId="32F4A840">
            <w:pPr>
              <w:widowControl/>
              <w:jc w:val="left"/>
              <w:textAlignment w:val="center"/>
              <w:rPr>
                <w:rFonts w:hint="eastAsia" w:cs="宋体"/>
                <w:color w:val="000000"/>
                <w:sz w:val="18"/>
                <w:szCs w:val="18"/>
              </w:rPr>
            </w:pPr>
            <w:r>
              <w:rPr>
                <w:rFonts w:hint="eastAsia" w:cs="宋体"/>
                <w:color w:val="000000"/>
                <w:kern w:val="0"/>
                <w:sz w:val="18"/>
                <w:szCs w:val="18"/>
                <w:lang w:bidi="ar"/>
              </w:rPr>
              <w:t>氯化钾</w:t>
            </w:r>
          </w:p>
        </w:tc>
        <w:tc>
          <w:tcPr>
            <w:tcW w:w="5458" w:type="dxa"/>
            <w:noWrap w:val="0"/>
            <w:vAlign w:val="center"/>
          </w:tcPr>
          <w:p w14:paraId="4E00D936">
            <w:pPr>
              <w:widowControl/>
              <w:jc w:val="left"/>
              <w:textAlignment w:val="center"/>
              <w:rPr>
                <w:rFonts w:hint="eastAsia" w:cs="宋体"/>
                <w:color w:val="000000"/>
                <w:szCs w:val="21"/>
              </w:rPr>
            </w:pPr>
            <w:r>
              <w:rPr>
                <w:rFonts w:hint="eastAsia" w:cs="宋体"/>
                <w:color w:val="000000"/>
                <w:kern w:val="0"/>
                <w:szCs w:val="21"/>
                <w:lang w:bidi="ar"/>
              </w:rPr>
              <w:t>GB/T 5009.42</w:t>
            </w:r>
          </w:p>
        </w:tc>
      </w:tr>
      <w:tr w14:paraId="6E2B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7990E713">
            <w:pPr>
              <w:widowControl/>
              <w:jc w:val="left"/>
              <w:textAlignment w:val="center"/>
              <w:rPr>
                <w:rFonts w:hint="eastAsia" w:cs="宋体"/>
                <w:color w:val="000000"/>
                <w:szCs w:val="21"/>
              </w:rPr>
            </w:pPr>
            <w:r>
              <w:rPr>
                <w:rFonts w:hint="eastAsia" w:cs="宋体"/>
                <w:color w:val="000000"/>
                <w:kern w:val="0"/>
                <w:szCs w:val="21"/>
                <w:lang w:bidi="ar"/>
              </w:rPr>
              <w:t>557</w:t>
            </w:r>
          </w:p>
        </w:tc>
        <w:tc>
          <w:tcPr>
            <w:tcW w:w="3315" w:type="dxa"/>
            <w:noWrap w:val="0"/>
            <w:vAlign w:val="center"/>
          </w:tcPr>
          <w:p w14:paraId="46355B29">
            <w:pPr>
              <w:widowControl/>
              <w:jc w:val="left"/>
              <w:textAlignment w:val="center"/>
              <w:rPr>
                <w:rFonts w:hint="eastAsia" w:cs="宋体"/>
                <w:color w:val="000000"/>
                <w:sz w:val="18"/>
                <w:szCs w:val="18"/>
              </w:rPr>
            </w:pPr>
            <w:r>
              <w:rPr>
                <w:rFonts w:hint="eastAsia" w:cs="宋体"/>
                <w:color w:val="000000"/>
                <w:kern w:val="0"/>
                <w:sz w:val="18"/>
                <w:szCs w:val="18"/>
                <w:lang w:bidi="ar"/>
              </w:rPr>
              <w:t>亚铁氰化钾(以亚铁氰根计)</w:t>
            </w:r>
          </w:p>
        </w:tc>
        <w:tc>
          <w:tcPr>
            <w:tcW w:w="5458" w:type="dxa"/>
            <w:noWrap w:val="0"/>
            <w:vAlign w:val="center"/>
          </w:tcPr>
          <w:p w14:paraId="568E9280">
            <w:pPr>
              <w:widowControl/>
              <w:jc w:val="left"/>
              <w:textAlignment w:val="center"/>
              <w:rPr>
                <w:rFonts w:hint="eastAsia" w:cs="宋体"/>
                <w:color w:val="000000"/>
                <w:szCs w:val="21"/>
              </w:rPr>
            </w:pPr>
            <w:r>
              <w:rPr>
                <w:rFonts w:hint="eastAsia" w:cs="宋体"/>
                <w:color w:val="000000"/>
                <w:kern w:val="0"/>
                <w:szCs w:val="21"/>
                <w:lang w:bidi="ar"/>
              </w:rPr>
              <w:t>GB/T 5009.42</w:t>
            </w:r>
          </w:p>
        </w:tc>
      </w:tr>
      <w:tr w14:paraId="6A93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67677732">
            <w:pPr>
              <w:widowControl/>
              <w:jc w:val="left"/>
              <w:textAlignment w:val="center"/>
              <w:rPr>
                <w:rFonts w:cs="宋体"/>
                <w:color w:val="000000"/>
                <w:kern w:val="0"/>
                <w:szCs w:val="21"/>
                <w:lang w:bidi="ar"/>
              </w:rPr>
            </w:pPr>
            <w:r>
              <w:rPr>
                <w:rFonts w:hint="eastAsia" w:cs="宋体"/>
                <w:color w:val="000000"/>
                <w:kern w:val="0"/>
                <w:szCs w:val="21"/>
                <w:lang w:bidi="ar"/>
              </w:rPr>
              <w:t>558</w:t>
            </w:r>
          </w:p>
        </w:tc>
        <w:tc>
          <w:tcPr>
            <w:tcW w:w="3315" w:type="dxa"/>
            <w:noWrap w:val="0"/>
            <w:vAlign w:val="center"/>
          </w:tcPr>
          <w:p w14:paraId="1C6B1D89">
            <w:pPr>
              <w:widowControl/>
              <w:jc w:val="left"/>
              <w:textAlignment w:val="center"/>
              <w:rPr>
                <w:rFonts w:cs="宋体"/>
                <w:color w:val="000000"/>
                <w:kern w:val="0"/>
                <w:sz w:val="18"/>
                <w:szCs w:val="18"/>
                <w:lang w:bidi="ar"/>
              </w:rPr>
            </w:pPr>
            <w:r>
              <w:rPr>
                <w:rFonts w:hint="eastAsia" w:cs="宋体"/>
                <w:color w:val="000000"/>
                <w:kern w:val="0"/>
                <w:sz w:val="18"/>
                <w:szCs w:val="18"/>
                <w:lang w:bidi="ar"/>
              </w:rPr>
              <w:t>铯—134</w:t>
            </w:r>
          </w:p>
        </w:tc>
        <w:tc>
          <w:tcPr>
            <w:tcW w:w="5458" w:type="dxa"/>
            <w:noWrap w:val="0"/>
            <w:vAlign w:val="center"/>
          </w:tcPr>
          <w:p w14:paraId="724C5690">
            <w:pPr>
              <w:widowControl/>
              <w:jc w:val="left"/>
              <w:textAlignment w:val="center"/>
              <w:rPr>
                <w:rFonts w:cs="宋体"/>
                <w:color w:val="FF0000"/>
                <w:kern w:val="0"/>
                <w:szCs w:val="21"/>
                <w:lang w:bidi="ar"/>
              </w:rPr>
            </w:pPr>
            <w:r>
              <w:rPr>
                <w:rFonts w:hint="eastAsia" w:cs="宋体"/>
                <w:color w:val="000000"/>
                <w:kern w:val="0"/>
                <w:szCs w:val="21"/>
                <w:lang w:bidi="ar"/>
              </w:rPr>
              <w:t>GB/T 16145</w:t>
            </w:r>
          </w:p>
        </w:tc>
      </w:tr>
      <w:tr w14:paraId="09BB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DF67D9C">
            <w:pPr>
              <w:widowControl/>
              <w:jc w:val="left"/>
              <w:textAlignment w:val="center"/>
              <w:rPr>
                <w:rFonts w:cs="宋体"/>
                <w:color w:val="000000"/>
                <w:kern w:val="0"/>
                <w:szCs w:val="21"/>
                <w:lang w:bidi="ar"/>
              </w:rPr>
            </w:pPr>
            <w:r>
              <w:rPr>
                <w:rFonts w:hint="eastAsia" w:cs="宋体"/>
                <w:color w:val="000000"/>
                <w:kern w:val="0"/>
                <w:szCs w:val="21"/>
                <w:lang w:bidi="ar"/>
              </w:rPr>
              <w:t>559</w:t>
            </w:r>
          </w:p>
        </w:tc>
        <w:tc>
          <w:tcPr>
            <w:tcW w:w="3315" w:type="dxa"/>
            <w:noWrap w:val="0"/>
            <w:vAlign w:val="center"/>
          </w:tcPr>
          <w:p w14:paraId="764FD3AC">
            <w:pPr>
              <w:widowControl/>
              <w:jc w:val="left"/>
              <w:textAlignment w:val="center"/>
              <w:rPr>
                <w:rFonts w:cs="宋体"/>
                <w:color w:val="000000"/>
                <w:kern w:val="0"/>
                <w:sz w:val="18"/>
                <w:szCs w:val="18"/>
                <w:lang w:bidi="ar"/>
              </w:rPr>
            </w:pPr>
            <w:r>
              <w:rPr>
                <w:rFonts w:hint="eastAsia" w:cs="宋体"/>
                <w:color w:val="000000"/>
                <w:kern w:val="0"/>
                <w:sz w:val="18"/>
                <w:szCs w:val="18"/>
                <w:lang w:bidi="ar"/>
              </w:rPr>
              <w:t>铯—137</w:t>
            </w:r>
          </w:p>
        </w:tc>
        <w:tc>
          <w:tcPr>
            <w:tcW w:w="5458" w:type="dxa"/>
            <w:noWrap w:val="0"/>
            <w:vAlign w:val="center"/>
          </w:tcPr>
          <w:p w14:paraId="67A32EC5">
            <w:pPr>
              <w:widowControl/>
              <w:jc w:val="left"/>
              <w:textAlignment w:val="center"/>
              <w:rPr>
                <w:rFonts w:hint="eastAsia" w:cs="宋体"/>
                <w:color w:val="FF0000"/>
                <w:kern w:val="0"/>
                <w:szCs w:val="21"/>
                <w:lang w:bidi="ar"/>
              </w:rPr>
            </w:pPr>
            <w:r>
              <w:rPr>
                <w:rFonts w:hint="eastAsia" w:cs="宋体"/>
                <w:color w:val="000000"/>
                <w:kern w:val="0"/>
                <w:szCs w:val="21"/>
                <w:lang w:bidi="ar"/>
              </w:rPr>
              <w:t>GB/T 16145</w:t>
            </w:r>
          </w:p>
        </w:tc>
      </w:tr>
      <w:tr w14:paraId="1B0B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14:paraId="095321D8">
            <w:pPr>
              <w:widowControl/>
              <w:jc w:val="left"/>
              <w:textAlignment w:val="center"/>
              <w:rPr>
                <w:rFonts w:cs="宋体"/>
                <w:color w:val="000000"/>
                <w:kern w:val="0"/>
                <w:szCs w:val="21"/>
                <w:lang w:bidi="ar"/>
              </w:rPr>
            </w:pPr>
            <w:r>
              <w:rPr>
                <w:rFonts w:hint="eastAsia" w:cs="宋体"/>
                <w:color w:val="000000"/>
                <w:kern w:val="0"/>
                <w:szCs w:val="21"/>
                <w:lang w:bidi="ar"/>
              </w:rPr>
              <w:t>560</w:t>
            </w:r>
          </w:p>
        </w:tc>
        <w:tc>
          <w:tcPr>
            <w:tcW w:w="3315" w:type="dxa"/>
            <w:noWrap w:val="0"/>
            <w:vAlign w:val="center"/>
          </w:tcPr>
          <w:p w14:paraId="5E7B0E8F">
            <w:pPr>
              <w:widowControl/>
              <w:jc w:val="left"/>
              <w:textAlignment w:val="center"/>
              <w:rPr>
                <w:rFonts w:cs="宋体"/>
                <w:color w:val="000000"/>
                <w:kern w:val="0"/>
                <w:sz w:val="18"/>
                <w:szCs w:val="18"/>
                <w:lang w:bidi="ar"/>
              </w:rPr>
            </w:pPr>
            <w:r>
              <w:rPr>
                <w:rFonts w:hint="eastAsia" w:cs="宋体"/>
                <w:color w:val="000000"/>
                <w:kern w:val="0"/>
                <w:sz w:val="18"/>
                <w:szCs w:val="18"/>
                <w:lang w:bidi="ar"/>
              </w:rPr>
              <w:t>碘—131</w:t>
            </w:r>
          </w:p>
        </w:tc>
        <w:tc>
          <w:tcPr>
            <w:tcW w:w="5458" w:type="dxa"/>
            <w:noWrap w:val="0"/>
            <w:vAlign w:val="center"/>
          </w:tcPr>
          <w:p w14:paraId="64AB27B3">
            <w:pPr>
              <w:widowControl/>
              <w:jc w:val="left"/>
              <w:textAlignment w:val="center"/>
              <w:rPr>
                <w:rFonts w:hint="eastAsia" w:cs="宋体"/>
                <w:color w:val="FF0000"/>
                <w:kern w:val="0"/>
                <w:szCs w:val="21"/>
                <w:lang w:bidi="ar"/>
              </w:rPr>
            </w:pPr>
            <w:r>
              <w:rPr>
                <w:rFonts w:hint="eastAsia" w:cs="宋体"/>
                <w:color w:val="000000"/>
                <w:kern w:val="0"/>
                <w:szCs w:val="21"/>
                <w:lang w:bidi="ar"/>
              </w:rPr>
              <w:t>GB/T 16145</w:t>
            </w:r>
          </w:p>
        </w:tc>
      </w:tr>
    </w:tbl>
    <w:p w14:paraId="25BBA939">
      <w:pPr>
        <w:spacing w:before="120" w:beforeLines="50"/>
        <w:rPr>
          <w:rFonts w:hint="eastAsia" w:cs="宋体"/>
          <w:b/>
          <w:sz w:val="24"/>
        </w:rPr>
      </w:pPr>
    </w:p>
    <w:p w14:paraId="3CA036D0">
      <w:pPr>
        <w:pStyle w:val="3"/>
      </w:pPr>
    </w:p>
    <w:p w14:paraId="68DFB3D5">
      <w:pPr>
        <w:jc w:val="center"/>
        <w:rPr>
          <w:b/>
          <w:bCs/>
          <w:sz w:val="24"/>
          <w:szCs w:val="32"/>
        </w:rPr>
      </w:pPr>
      <w:r>
        <w:rPr>
          <w:rFonts w:hint="eastAsia"/>
          <w:b/>
          <w:color w:val="000000"/>
          <w:sz w:val="24"/>
        </w:rPr>
        <w:t>《食品安全检测项目资质对应表》表2</w:t>
      </w:r>
    </w:p>
    <w:p w14:paraId="51021118"/>
    <w:tbl>
      <w:tblPr>
        <w:tblStyle w:val="24"/>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446"/>
        <w:gridCol w:w="5454"/>
      </w:tblGrid>
      <w:tr w14:paraId="3924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00" w:type="dxa"/>
            <w:noWrap w:val="0"/>
            <w:vAlign w:val="center"/>
          </w:tcPr>
          <w:p w14:paraId="281B65DA">
            <w:pPr>
              <w:widowControl/>
              <w:jc w:val="center"/>
              <w:textAlignment w:val="center"/>
              <w:rPr>
                <w:rFonts w:hint="eastAsia" w:cs="宋体"/>
                <w:b/>
                <w:bCs/>
                <w:color w:val="000000"/>
                <w:szCs w:val="21"/>
              </w:rPr>
            </w:pPr>
            <w:r>
              <w:rPr>
                <w:rFonts w:hint="eastAsia" w:cs="宋体"/>
                <w:b/>
                <w:bCs/>
                <w:color w:val="000000"/>
                <w:kern w:val="0"/>
                <w:szCs w:val="21"/>
                <w:lang w:bidi="ar"/>
              </w:rPr>
              <w:t>序号</w:t>
            </w:r>
          </w:p>
        </w:tc>
        <w:tc>
          <w:tcPr>
            <w:tcW w:w="3446" w:type="dxa"/>
            <w:noWrap w:val="0"/>
            <w:vAlign w:val="center"/>
          </w:tcPr>
          <w:p w14:paraId="19258B27">
            <w:pPr>
              <w:widowControl/>
              <w:jc w:val="center"/>
              <w:textAlignment w:val="center"/>
              <w:rPr>
                <w:rFonts w:hint="eastAsia" w:cs="宋体"/>
                <w:b/>
                <w:bCs/>
                <w:color w:val="000000"/>
                <w:szCs w:val="21"/>
              </w:rPr>
            </w:pPr>
            <w:r>
              <w:rPr>
                <w:rFonts w:hint="eastAsia" w:cs="宋体"/>
                <w:b/>
                <w:bCs/>
                <w:color w:val="000000"/>
                <w:kern w:val="0"/>
                <w:szCs w:val="21"/>
                <w:lang w:bidi="ar"/>
              </w:rPr>
              <w:t>检验项目</w:t>
            </w:r>
          </w:p>
        </w:tc>
        <w:tc>
          <w:tcPr>
            <w:tcW w:w="5454" w:type="dxa"/>
            <w:noWrap w:val="0"/>
            <w:vAlign w:val="center"/>
          </w:tcPr>
          <w:p w14:paraId="183B22D2">
            <w:pPr>
              <w:widowControl/>
              <w:jc w:val="center"/>
              <w:textAlignment w:val="center"/>
              <w:rPr>
                <w:rFonts w:hint="eastAsia" w:cs="宋体"/>
                <w:b/>
                <w:bCs/>
                <w:color w:val="000000"/>
                <w:szCs w:val="21"/>
              </w:rPr>
            </w:pPr>
            <w:r>
              <w:rPr>
                <w:rFonts w:hint="eastAsia" w:cs="宋体"/>
                <w:b/>
                <w:bCs/>
                <w:color w:val="000000"/>
                <w:kern w:val="0"/>
                <w:szCs w:val="21"/>
                <w:lang w:bidi="ar"/>
              </w:rPr>
              <w:t>检测依据</w:t>
            </w:r>
          </w:p>
        </w:tc>
      </w:tr>
      <w:tr w14:paraId="7B78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0D04F971">
            <w:pPr>
              <w:widowControl/>
              <w:jc w:val="center"/>
              <w:textAlignment w:val="center"/>
              <w:rPr>
                <w:rFonts w:hint="eastAsia" w:cs="宋体"/>
                <w:color w:val="000000"/>
                <w:szCs w:val="21"/>
              </w:rPr>
            </w:pPr>
            <w:r>
              <w:rPr>
                <w:rFonts w:hint="eastAsia" w:cs="宋体"/>
                <w:color w:val="000000"/>
                <w:kern w:val="0"/>
                <w:szCs w:val="21"/>
                <w:lang w:bidi="ar"/>
              </w:rPr>
              <w:t>1</w:t>
            </w:r>
          </w:p>
        </w:tc>
        <w:tc>
          <w:tcPr>
            <w:tcW w:w="3446" w:type="dxa"/>
            <w:noWrap w:val="0"/>
            <w:vAlign w:val="center"/>
          </w:tcPr>
          <w:p w14:paraId="7843C57C">
            <w:pPr>
              <w:widowControl/>
              <w:jc w:val="center"/>
              <w:textAlignment w:val="center"/>
              <w:rPr>
                <w:rFonts w:hint="eastAsia" w:cs="宋体"/>
                <w:color w:val="000000"/>
                <w:szCs w:val="21"/>
              </w:rPr>
            </w:pPr>
            <w:r>
              <w:rPr>
                <w:rFonts w:hint="eastAsia" w:cs="宋体"/>
                <w:color w:val="000000"/>
                <w:kern w:val="0"/>
                <w:szCs w:val="21"/>
                <w:lang w:bidi="ar"/>
              </w:rPr>
              <w:t>西布曲明</w:t>
            </w:r>
          </w:p>
        </w:tc>
        <w:tc>
          <w:tcPr>
            <w:tcW w:w="5454" w:type="dxa"/>
            <w:noWrap w:val="0"/>
            <w:vAlign w:val="center"/>
          </w:tcPr>
          <w:p w14:paraId="517F402E">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国家食品药品监督管理局药品检验补充检验方法和检验项目批准件2006004、2012005</w:t>
            </w:r>
          </w:p>
        </w:tc>
      </w:tr>
      <w:tr w14:paraId="73EC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69687F47">
            <w:pPr>
              <w:widowControl/>
              <w:jc w:val="center"/>
              <w:textAlignment w:val="center"/>
              <w:rPr>
                <w:rFonts w:hint="eastAsia" w:cs="宋体"/>
                <w:color w:val="000000"/>
                <w:szCs w:val="21"/>
              </w:rPr>
            </w:pPr>
            <w:r>
              <w:rPr>
                <w:rFonts w:hint="eastAsia" w:cs="宋体"/>
                <w:color w:val="000000"/>
                <w:kern w:val="0"/>
                <w:szCs w:val="21"/>
                <w:lang w:bidi="ar"/>
              </w:rPr>
              <w:t>2</w:t>
            </w:r>
          </w:p>
        </w:tc>
        <w:tc>
          <w:tcPr>
            <w:tcW w:w="3446" w:type="dxa"/>
            <w:noWrap w:val="0"/>
            <w:vAlign w:val="center"/>
          </w:tcPr>
          <w:p w14:paraId="37D82116">
            <w:pPr>
              <w:widowControl/>
              <w:jc w:val="center"/>
              <w:textAlignment w:val="center"/>
              <w:rPr>
                <w:rFonts w:hint="eastAsia" w:cs="宋体"/>
                <w:color w:val="000000"/>
                <w:szCs w:val="21"/>
              </w:rPr>
            </w:pPr>
            <w:r>
              <w:rPr>
                <w:rFonts w:hint="eastAsia" w:cs="宋体"/>
                <w:color w:val="000000"/>
                <w:kern w:val="0"/>
                <w:szCs w:val="21"/>
                <w:lang w:bidi="ar"/>
              </w:rPr>
              <w:t>N-单去甲基西布曲明</w:t>
            </w:r>
          </w:p>
        </w:tc>
        <w:tc>
          <w:tcPr>
            <w:tcW w:w="5454" w:type="dxa"/>
            <w:noWrap w:val="0"/>
            <w:vAlign w:val="center"/>
          </w:tcPr>
          <w:p w14:paraId="6BF0BB38">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国家食品药品监督管理局药品检验补充检验方法和检验项目批准件2012005</w:t>
            </w:r>
          </w:p>
        </w:tc>
      </w:tr>
      <w:tr w14:paraId="7204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64D9C245">
            <w:pPr>
              <w:widowControl/>
              <w:jc w:val="center"/>
              <w:textAlignment w:val="center"/>
              <w:rPr>
                <w:rFonts w:hint="eastAsia" w:cs="宋体"/>
                <w:color w:val="000000"/>
                <w:szCs w:val="21"/>
              </w:rPr>
            </w:pPr>
            <w:r>
              <w:rPr>
                <w:rFonts w:hint="eastAsia" w:cs="宋体"/>
                <w:color w:val="000000"/>
                <w:kern w:val="0"/>
                <w:szCs w:val="21"/>
                <w:lang w:bidi="ar"/>
              </w:rPr>
              <w:t>3</w:t>
            </w:r>
          </w:p>
        </w:tc>
        <w:tc>
          <w:tcPr>
            <w:tcW w:w="3446" w:type="dxa"/>
            <w:noWrap w:val="0"/>
            <w:vAlign w:val="center"/>
          </w:tcPr>
          <w:p w14:paraId="379730E4">
            <w:pPr>
              <w:widowControl/>
              <w:jc w:val="center"/>
              <w:textAlignment w:val="center"/>
              <w:rPr>
                <w:rFonts w:hint="eastAsia" w:cs="宋体"/>
                <w:color w:val="000000"/>
                <w:szCs w:val="21"/>
              </w:rPr>
            </w:pPr>
            <w:r>
              <w:rPr>
                <w:rFonts w:hint="eastAsia" w:cs="宋体"/>
                <w:color w:val="000000"/>
                <w:kern w:val="0"/>
                <w:szCs w:val="21"/>
                <w:lang w:bidi="ar"/>
              </w:rPr>
              <w:t>N,N-双去甲基西布曲明</w:t>
            </w:r>
          </w:p>
        </w:tc>
        <w:tc>
          <w:tcPr>
            <w:tcW w:w="5454" w:type="dxa"/>
            <w:noWrap w:val="0"/>
            <w:vAlign w:val="center"/>
          </w:tcPr>
          <w:p w14:paraId="2164D848">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国家食品药品监督管理局药品检验补充检验方法和检验项目批准件2012005</w:t>
            </w:r>
          </w:p>
        </w:tc>
      </w:tr>
      <w:tr w14:paraId="62B3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4A7000DC">
            <w:pPr>
              <w:widowControl/>
              <w:jc w:val="center"/>
              <w:textAlignment w:val="center"/>
              <w:rPr>
                <w:rFonts w:hint="eastAsia" w:cs="宋体"/>
                <w:color w:val="000000"/>
                <w:szCs w:val="21"/>
              </w:rPr>
            </w:pPr>
            <w:r>
              <w:rPr>
                <w:rFonts w:hint="eastAsia" w:cs="宋体"/>
                <w:color w:val="000000"/>
                <w:kern w:val="0"/>
                <w:szCs w:val="21"/>
                <w:lang w:bidi="ar"/>
              </w:rPr>
              <w:t>4</w:t>
            </w:r>
          </w:p>
        </w:tc>
        <w:tc>
          <w:tcPr>
            <w:tcW w:w="3446" w:type="dxa"/>
            <w:noWrap w:val="0"/>
            <w:vAlign w:val="center"/>
          </w:tcPr>
          <w:p w14:paraId="24AD12FB">
            <w:pPr>
              <w:widowControl/>
              <w:jc w:val="center"/>
              <w:textAlignment w:val="center"/>
              <w:rPr>
                <w:rFonts w:hint="eastAsia" w:cs="宋体"/>
                <w:color w:val="000000"/>
                <w:szCs w:val="21"/>
              </w:rPr>
            </w:pPr>
            <w:r>
              <w:rPr>
                <w:rFonts w:hint="eastAsia" w:cs="宋体"/>
                <w:color w:val="000000"/>
                <w:kern w:val="0"/>
                <w:szCs w:val="21"/>
                <w:lang w:bidi="ar"/>
              </w:rPr>
              <w:t>麻黄碱</w:t>
            </w:r>
          </w:p>
        </w:tc>
        <w:tc>
          <w:tcPr>
            <w:tcW w:w="5454" w:type="dxa"/>
            <w:noWrap w:val="0"/>
            <w:vAlign w:val="center"/>
          </w:tcPr>
          <w:p w14:paraId="39431514">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国家食品药品监督管理局药品检验补充检验方法和检验项目批准件2006004</w:t>
            </w:r>
          </w:p>
        </w:tc>
      </w:tr>
      <w:tr w14:paraId="1FDA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7C280855">
            <w:pPr>
              <w:widowControl/>
              <w:jc w:val="center"/>
              <w:textAlignment w:val="center"/>
              <w:rPr>
                <w:rFonts w:hint="eastAsia" w:cs="宋体"/>
                <w:color w:val="000000"/>
                <w:szCs w:val="21"/>
              </w:rPr>
            </w:pPr>
            <w:r>
              <w:rPr>
                <w:rFonts w:hint="eastAsia" w:cs="宋体"/>
                <w:color w:val="000000"/>
                <w:kern w:val="0"/>
                <w:szCs w:val="21"/>
                <w:lang w:bidi="ar"/>
              </w:rPr>
              <w:t>5</w:t>
            </w:r>
          </w:p>
        </w:tc>
        <w:tc>
          <w:tcPr>
            <w:tcW w:w="3446" w:type="dxa"/>
            <w:noWrap w:val="0"/>
            <w:vAlign w:val="center"/>
          </w:tcPr>
          <w:p w14:paraId="45FA2435">
            <w:pPr>
              <w:widowControl/>
              <w:jc w:val="center"/>
              <w:textAlignment w:val="center"/>
              <w:rPr>
                <w:rFonts w:hint="eastAsia" w:cs="宋体"/>
                <w:color w:val="000000"/>
                <w:szCs w:val="21"/>
              </w:rPr>
            </w:pPr>
            <w:r>
              <w:rPr>
                <w:rFonts w:hint="eastAsia" w:cs="宋体"/>
                <w:color w:val="000000"/>
                <w:kern w:val="0"/>
                <w:szCs w:val="21"/>
                <w:lang w:bidi="ar"/>
              </w:rPr>
              <w:t>芬氟拉明</w:t>
            </w:r>
          </w:p>
        </w:tc>
        <w:tc>
          <w:tcPr>
            <w:tcW w:w="5454" w:type="dxa"/>
            <w:noWrap w:val="0"/>
            <w:vAlign w:val="center"/>
          </w:tcPr>
          <w:p w14:paraId="53315804">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国家食品药品监督管理局药品检验补充检验方法和检验项目批准件2006004</w:t>
            </w:r>
          </w:p>
        </w:tc>
      </w:tr>
      <w:tr w14:paraId="4FE3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360074CD">
            <w:pPr>
              <w:widowControl/>
              <w:jc w:val="center"/>
              <w:textAlignment w:val="center"/>
              <w:rPr>
                <w:rFonts w:hint="eastAsia" w:cs="宋体"/>
                <w:color w:val="000000"/>
                <w:szCs w:val="21"/>
              </w:rPr>
            </w:pPr>
            <w:r>
              <w:rPr>
                <w:rFonts w:hint="eastAsia" w:cs="宋体"/>
                <w:color w:val="000000"/>
                <w:kern w:val="0"/>
                <w:szCs w:val="21"/>
                <w:lang w:bidi="ar"/>
              </w:rPr>
              <w:t>6</w:t>
            </w:r>
          </w:p>
        </w:tc>
        <w:tc>
          <w:tcPr>
            <w:tcW w:w="3446" w:type="dxa"/>
            <w:noWrap w:val="0"/>
            <w:vAlign w:val="center"/>
          </w:tcPr>
          <w:p w14:paraId="245319EB">
            <w:pPr>
              <w:widowControl/>
              <w:jc w:val="center"/>
              <w:textAlignment w:val="center"/>
              <w:rPr>
                <w:rFonts w:hint="eastAsia" w:cs="宋体"/>
                <w:color w:val="000000"/>
                <w:szCs w:val="21"/>
              </w:rPr>
            </w:pPr>
            <w:r>
              <w:rPr>
                <w:rFonts w:hint="eastAsia" w:cs="宋体"/>
                <w:color w:val="000000"/>
                <w:kern w:val="0"/>
                <w:szCs w:val="21"/>
                <w:lang w:bidi="ar"/>
              </w:rPr>
              <w:t>酚酞</w:t>
            </w:r>
          </w:p>
        </w:tc>
        <w:tc>
          <w:tcPr>
            <w:tcW w:w="5454" w:type="dxa"/>
            <w:noWrap w:val="0"/>
            <w:vAlign w:val="center"/>
          </w:tcPr>
          <w:p w14:paraId="3944BE75">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国家食品药品监督管理局药品检验补充检验方法和检验项目批准件2012005</w:t>
            </w:r>
          </w:p>
        </w:tc>
      </w:tr>
      <w:tr w14:paraId="1105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14A51A3C">
            <w:pPr>
              <w:widowControl/>
              <w:jc w:val="center"/>
              <w:textAlignment w:val="center"/>
              <w:rPr>
                <w:rFonts w:hint="eastAsia" w:cs="宋体"/>
                <w:color w:val="000000"/>
                <w:szCs w:val="21"/>
              </w:rPr>
            </w:pPr>
            <w:r>
              <w:rPr>
                <w:rFonts w:hint="eastAsia" w:cs="宋体"/>
                <w:color w:val="000000"/>
                <w:kern w:val="0"/>
                <w:szCs w:val="21"/>
                <w:lang w:bidi="ar"/>
              </w:rPr>
              <w:t>7</w:t>
            </w:r>
          </w:p>
        </w:tc>
        <w:tc>
          <w:tcPr>
            <w:tcW w:w="3446" w:type="dxa"/>
            <w:noWrap w:val="0"/>
            <w:vAlign w:val="center"/>
          </w:tcPr>
          <w:p w14:paraId="1D8199F7">
            <w:pPr>
              <w:widowControl/>
              <w:jc w:val="center"/>
              <w:textAlignment w:val="center"/>
              <w:rPr>
                <w:rFonts w:hint="eastAsia" w:cs="宋体"/>
                <w:color w:val="000000"/>
                <w:szCs w:val="21"/>
              </w:rPr>
            </w:pPr>
            <w:r>
              <w:rPr>
                <w:rFonts w:hint="eastAsia" w:cs="宋体"/>
                <w:color w:val="000000"/>
                <w:kern w:val="0"/>
                <w:szCs w:val="21"/>
                <w:lang w:bidi="ar"/>
              </w:rPr>
              <w:t>甲苯磺丁脲</w:t>
            </w:r>
          </w:p>
        </w:tc>
        <w:tc>
          <w:tcPr>
            <w:tcW w:w="5454" w:type="dxa"/>
            <w:noWrap w:val="0"/>
            <w:vAlign w:val="center"/>
          </w:tcPr>
          <w:p w14:paraId="41D71938">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14:paraId="4EC1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18993EFA">
            <w:pPr>
              <w:widowControl/>
              <w:jc w:val="center"/>
              <w:textAlignment w:val="center"/>
              <w:rPr>
                <w:rFonts w:hint="eastAsia" w:cs="宋体"/>
                <w:color w:val="000000"/>
                <w:szCs w:val="21"/>
              </w:rPr>
            </w:pPr>
            <w:r>
              <w:rPr>
                <w:rFonts w:hint="eastAsia" w:cs="宋体"/>
                <w:color w:val="000000"/>
                <w:kern w:val="0"/>
                <w:szCs w:val="21"/>
                <w:lang w:bidi="ar"/>
              </w:rPr>
              <w:t>8</w:t>
            </w:r>
          </w:p>
        </w:tc>
        <w:tc>
          <w:tcPr>
            <w:tcW w:w="3446" w:type="dxa"/>
            <w:noWrap w:val="0"/>
            <w:vAlign w:val="center"/>
          </w:tcPr>
          <w:p w14:paraId="74611E23">
            <w:pPr>
              <w:widowControl/>
              <w:jc w:val="center"/>
              <w:textAlignment w:val="center"/>
              <w:rPr>
                <w:rFonts w:hint="eastAsia" w:cs="宋体"/>
                <w:color w:val="000000"/>
                <w:szCs w:val="21"/>
              </w:rPr>
            </w:pPr>
            <w:r>
              <w:rPr>
                <w:rFonts w:hint="eastAsia" w:cs="宋体"/>
                <w:color w:val="000000"/>
                <w:kern w:val="0"/>
                <w:szCs w:val="21"/>
                <w:lang w:bidi="ar"/>
              </w:rPr>
              <w:t>格列本脲</w:t>
            </w:r>
          </w:p>
        </w:tc>
        <w:tc>
          <w:tcPr>
            <w:tcW w:w="5454" w:type="dxa"/>
            <w:noWrap w:val="0"/>
            <w:vAlign w:val="center"/>
          </w:tcPr>
          <w:p w14:paraId="2C97562B">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14:paraId="3351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61C8817C">
            <w:pPr>
              <w:widowControl/>
              <w:jc w:val="center"/>
              <w:textAlignment w:val="center"/>
              <w:rPr>
                <w:rFonts w:hint="eastAsia" w:cs="宋体"/>
                <w:color w:val="000000"/>
                <w:szCs w:val="21"/>
              </w:rPr>
            </w:pPr>
            <w:r>
              <w:rPr>
                <w:rFonts w:hint="eastAsia" w:cs="宋体"/>
                <w:color w:val="000000"/>
                <w:kern w:val="0"/>
                <w:szCs w:val="21"/>
                <w:lang w:bidi="ar"/>
              </w:rPr>
              <w:t>9</w:t>
            </w:r>
          </w:p>
        </w:tc>
        <w:tc>
          <w:tcPr>
            <w:tcW w:w="3446" w:type="dxa"/>
            <w:noWrap w:val="0"/>
            <w:vAlign w:val="center"/>
          </w:tcPr>
          <w:p w14:paraId="435E3F04">
            <w:pPr>
              <w:widowControl/>
              <w:jc w:val="center"/>
              <w:textAlignment w:val="center"/>
              <w:rPr>
                <w:rFonts w:hint="eastAsia" w:cs="宋体"/>
                <w:color w:val="000000"/>
                <w:szCs w:val="21"/>
              </w:rPr>
            </w:pPr>
            <w:r>
              <w:rPr>
                <w:rFonts w:hint="eastAsia" w:cs="宋体"/>
                <w:color w:val="000000"/>
                <w:kern w:val="0"/>
                <w:szCs w:val="21"/>
                <w:lang w:bidi="ar"/>
              </w:rPr>
              <w:t>格列齐特</w:t>
            </w:r>
          </w:p>
        </w:tc>
        <w:tc>
          <w:tcPr>
            <w:tcW w:w="5454" w:type="dxa"/>
            <w:noWrap w:val="0"/>
            <w:vAlign w:val="center"/>
          </w:tcPr>
          <w:p w14:paraId="3055814A">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14:paraId="086E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44B3E208">
            <w:pPr>
              <w:widowControl/>
              <w:jc w:val="center"/>
              <w:textAlignment w:val="center"/>
              <w:rPr>
                <w:rFonts w:hint="eastAsia" w:cs="宋体"/>
                <w:color w:val="000000"/>
                <w:szCs w:val="21"/>
              </w:rPr>
            </w:pPr>
            <w:r>
              <w:rPr>
                <w:rFonts w:hint="eastAsia" w:cs="宋体"/>
                <w:color w:val="000000"/>
                <w:kern w:val="0"/>
                <w:szCs w:val="21"/>
                <w:lang w:bidi="ar"/>
              </w:rPr>
              <w:t>10</w:t>
            </w:r>
          </w:p>
        </w:tc>
        <w:tc>
          <w:tcPr>
            <w:tcW w:w="3446" w:type="dxa"/>
            <w:noWrap w:val="0"/>
            <w:vAlign w:val="center"/>
          </w:tcPr>
          <w:p w14:paraId="7E04D7B3">
            <w:pPr>
              <w:widowControl/>
              <w:jc w:val="center"/>
              <w:textAlignment w:val="center"/>
              <w:rPr>
                <w:rFonts w:hint="eastAsia" w:cs="宋体"/>
                <w:color w:val="000000"/>
                <w:szCs w:val="21"/>
              </w:rPr>
            </w:pPr>
            <w:r>
              <w:rPr>
                <w:rFonts w:hint="eastAsia" w:cs="宋体"/>
                <w:color w:val="000000"/>
                <w:kern w:val="0"/>
                <w:szCs w:val="21"/>
                <w:lang w:bidi="ar"/>
              </w:rPr>
              <w:t>格列吡嗪</w:t>
            </w:r>
          </w:p>
        </w:tc>
        <w:tc>
          <w:tcPr>
            <w:tcW w:w="5454" w:type="dxa"/>
            <w:noWrap w:val="0"/>
            <w:vAlign w:val="center"/>
          </w:tcPr>
          <w:p w14:paraId="7818EB10">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14:paraId="2CD6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6A7A8C49">
            <w:pPr>
              <w:widowControl/>
              <w:jc w:val="center"/>
              <w:textAlignment w:val="center"/>
              <w:rPr>
                <w:rFonts w:hint="eastAsia" w:cs="宋体"/>
                <w:color w:val="000000"/>
                <w:szCs w:val="21"/>
              </w:rPr>
            </w:pPr>
            <w:r>
              <w:rPr>
                <w:rFonts w:hint="eastAsia" w:cs="宋体"/>
                <w:color w:val="000000"/>
                <w:kern w:val="0"/>
                <w:szCs w:val="21"/>
                <w:lang w:bidi="ar"/>
              </w:rPr>
              <w:t>11</w:t>
            </w:r>
          </w:p>
        </w:tc>
        <w:tc>
          <w:tcPr>
            <w:tcW w:w="3446" w:type="dxa"/>
            <w:noWrap w:val="0"/>
            <w:vAlign w:val="center"/>
          </w:tcPr>
          <w:p w14:paraId="4BC05EAE">
            <w:pPr>
              <w:widowControl/>
              <w:jc w:val="center"/>
              <w:textAlignment w:val="center"/>
              <w:rPr>
                <w:rFonts w:hint="eastAsia" w:cs="宋体"/>
                <w:color w:val="000000"/>
                <w:szCs w:val="21"/>
              </w:rPr>
            </w:pPr>
            <w:r>
              <w:rPr>
                <w:rFonts w:hint="eastAsia" w:cs="宋体"/>
                <w:color w:val="000000"/>
                <w:kern w:val="0"/>
                <w:szCs w:val="21"/>
                <w:lang w:bidi="ar"/>
              </w:rPr>
              <w:t>格列喹酮</w:t>
            </w:r>
          </w:p>
        </w:tc>
        <w:tc>
          <w:tcPr>
            <w:tcW w:w="5454" w:type="dxa"/>
            <w:noWrap w:val="0"/>
            <w:vAlign w:val="center"/>
          </w:tcPr>
          <w:p w14:paraId="1E6E5C7F">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14:paraId="0211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2217460F">
            <w:pPr>
              <w:widowControl/>
              <w:jc w:val="center"/>
              <w:textAlignment w:val="center"/>
              <w:rPr>
                <w:rFonts w:hint="eastAsia" w:cs="宋体"/>
                <w:color w:val="000000"/>
                <w:szCs w:val="21"/>
              </w:rPr>
            </w:pPr>
            <w:r>
              <w:rPr>
                <w:rFonts w:hint="eastAsia" w:cs="宋体"/>
                <w:color w:val="000000"/>
                <w:kern w:val="0"/>
                <w:szCs w:val="21"/>
                <w:lang w:bidi="ar"/>
              </w:rPr>
              <w:t>12</w:t>
            </w:r>
          </w:p>
        </w:tc>
        <w:tc>
          <w:tcPr>
            <w:tcW w:w="3446" w:type="dxa"/>
            <w:noWrap w:val="0"/>
            <w:vAlign w:val="center"/>
          </w:tcPr>
          <w:p w14:paraId="694C2071">
            <w:pPr>
              <w:widowControl/>
              <w:jc w:val="center"/>
              <w:textAlignment w:val="center"/>
              <w:rPr>
                <w:rFonts w:hint="eastAsia" w:cs="宋体"/>
                <w:color w:val="000000"/>
                <w:szCs w:val="21"/>
              </w:rPr>
            </w:pPr>
            <w:r>
              <w:rPr>
                <w:rFonts w:hint="eastAsia" w:cs="宋体"/>
                <w:color w:val="000000"/>
                <w:kern w:val="0"/>
                <w:szCs w:val="21"/>
                <w:lang w:bidi="ar"/>
              </w:rPr>
              <w:t>格列美脲</w:t>
            </w:r>
          </w:p>
        </w:tc>
        <w:tc>
          <w:tcPr>
            <w:tcW w:w="5454" w:type="dxa"/>
            <w:noWrap w:val="0"/>
            <w:vAlign w:val="center"/>
          </w:tcPr>
          <w:p w14:paraId="33C0127C">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14:paraId="34D9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54C3836D">
            <w:pPr>
              <w:widowControl/>
              <w:jc w:val="center"/>
              <w:textAlignment w:val="center"/>
              <w:rPr>
                <w:rFonts w:hint="eastAsia" w:cs="宋体"/>
                <w:color w:val="000000"/>
                <w:szCs w:val="21"/>
              </w:rPr>
            </w:pPr>
            <w:r>
              <w:rPr>
                <w:rFonts w:hint="eastAsia" w:cs="宋体"/>
                <w:color w:val="000000"/>
                <w:kern w:val="0"/>
                <w:szCs w:val="21"/>
                <w:lang w:bidi="ar"/>
              </w:rPr>
              <w:t>13</w:t>
            </w:r>
          </w:p>
        </w:tc>
        <w:tc>
          <w:tcPr>
            <w:tcW w:w="3446" w:type="dxa"/>
            <w:noWrap w:val="0"/>
            <w:vAlign w:val="center"/>
          </w:tcPr>
          <w:p w14:paraId="36C2698E">
            <w:pPr>
              <w:widowControl/>
              <w:jc w:val="center"/>
              <w:textAlignment w:val="center"/>
              <w:rPr>
                <w:rFonts w:hint="eastAsia" w:cs="宋体"/>
                <w:color w:val="000000"/>
                <w:szCs w:val="21"/>
              </w:rPr>
            </w:pPr>
            <w:r>
              <w:rPr>
                <w:rFonts w:hint="eastAsia" w:cs="宋体"/>
                <w:color w:val="000000"/>
                <w:kern w:val="0"/>
                <w:szCs w:val="21"/>
                <w:lang w:bidi="ar"/>
              </w:rPr>
              <w:t>马来酸罗格列酮</w:t>
            </w:r>
          </w:p>
        </w:tc>
        <w:tc>
          <w:tcPr>
            <w:tcW w:w="5454" w:type="dxa"/>
            <w:noWrap w:val="0"/>
            <w:vAlign w:val="center"/>
          </w:tcPr>
          <w:p w14:paraId="3A33B6A7">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14:paraId="296B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7C7077B6">
            <w:pPr>
              <w:widowControl/>
              <w:jc w:val="center"/>
              <w:textAlignment w:val="center"/>
              <w:rPr>
                <w:rFonts w:hint="eastAsia" w:cs="宋体"/>
                <w:color w:val="000000"/>
                <w:szCs w:val="21"/>
              </w:rPr>
            </w:pPr>
            <w:r>
              <w:rPr>
                <w:rFonts w:hint="eastAsia" w:cs="宋体"/>
                <w:color w:val="000000"/>
                <w:kern w:val="0"/>
                <w:szCs w:val="21"/>
                <w:lang w:bidi="ar"/>
              </w:rPr>
              <w:t>14</w:t>
            </w:r>
          </w:p>
        </w:tc>
        <w:tc>
          <w:tcPr>
            <w:tcW w:w="3446" w:type="dxa"/>
            <w:noWrap w:val="0"/>
            <w:vAlign w:val="center"/>
          </w:tcPr>
          <w:p w14:paraId="11395523">
            <w:pPr>
              <w:widowControl/>
              <w:jc w:val="center"/>
              <w:textAlignment w:val="center"/>
              <w:rPr>
                <w:rFonts w:hint="eastAsia" w:cs="宋体"/>
                <w:color w:val="000000"/>
                <w:szCs w:val="21"/>
              </w:rPr>
            </w:pPr>
            <w:r>
              <w:rPr>
                <w:rFonts w:hint="eastAsia" w:cs="宋体"/>
                <w:color w:val="000000"/>
                <w:kern w:val="0"/>
                <w:szCs w:val="21"/>
                <w:lang w:bidi="ar"/>
              </w:rPr>
              <w:t>瑞格列奈</w:t>
            </w:r>
          </w:p>
        </w:tc>
        <w:tc>
          <w:tcPr>
            <w:tcW w:w="5454" w:type="dxa"/>
            <w:noWrap w:val="0"/>
            <w:vAlign w:val="center"/>
          </w:tcPr>
          <w:p w14:paraId="5F611F24">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14:paraId="6187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6665A779">
            <w:pPr>
              <w:widowControl/>
              <w:jc w:val="center"/>
              <w:textAlignment w:val="center"/>
              <w:rPr>
                <w:rFonts w:hint="eastAsia" w:cs="宋体"/>
                <w:color w:val="000000"/>
                <w:szCs w:val="21"/>
              </w:rPr>
            </w:pPr>
            <w:r>
              <w:rPr>
                <w:rFonts w:hint="eastAsia" w:cs="宋体"/>
                <w:color w:val="000000"/>
                <w:kern w:val="0"/>
                <w:szCs w:val="21"/>
                <w:lang w:bidi="ar"/>
              </w:rPr>
              <w:t>15</w:t>
            </w:r>
          </w:p>
        </w:tc>
        <w:tc>
          <w:tcPr>
            <w:tcW w:w="3446" w:type="dxa"/>
            <w:noWrap w:val="0"/>
            <w:vAlign w:val="center"/>
          </w:tcPr>
          <w:p w14:paraId="214D35BD">
            <w:pPr>
              <w:widowControl/>
              <w:jc w:val="center"/>
              <w:textAlignment w:val="center"/>
              <w:rPr>
                <w:rFonts w:hint="eastAsia" w:cs="宋体"/>
                <w:color w:val="000000"/>
                <w:szCs w:val="21"/>
              </w:rPr>
            </w:pPr>
            <w:r>
              <w:rPr>
                <w:rFonts w:hint="eastAsia" w:cs="宋体"/>
                <w:color w:val="000000"/>
                <w:kern w:val="0"/>
                <w:szCs w:val="21"/>
                <w:lang w:bidi="ar"/>
              </w:rPr>
              <w:t>盐酸吡格列酮</w:t>
            </w:r>
          </w:p>
        </w:tc>
        <w:tc>
          <w:tcPr>
            <w:tcW w:w="5454" w:type="dxa"/>
            <w:noWrap w:val="0"/>
            <w:vAlign w:val="center"/>
          </w:tcPr>
          <w:p w14:paraId="54D28B82">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14:paraId="2D0C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0BC254BE">
            <w:pPr>
              <w:widowControl/>
              <w:jc w:val="center"/>
              <w:textAlignment w:val="center"/>
              <w:rPr>
                <w:rFonts w:hint="eastAsia" w:cs="宋体"/>
                <w:color w:val="000000"/>
                <w:szCs w:val="21"/>
              </w:rPr>
            </w:pPr>
            <w:r>
              <w:rPr>
                <w:rFonts w:hint="eastAsia" w:cs="宋体"/>
                <w:color w:val="000000"/>
                <w:kern w:val="0"/>
                <w:szCs w:val="21"/>
                <w:lang w:bidi="ar"/>
              </w:rPr>
              <w:t>16</w:t>
            </w:r>
          </w:p>
        </w:tc>
        <w:tc>
          <w:tcPr>
            <w:tcW w:w="3446" w:type="dxa"/>
            <w:noWrap w:val="0"/>
            <w:vAlign w:val="center"/>
          </w:tcPr>
          <w:p w14:paraId="2D8DB921">
            <w:pPr>
              <w:widowControl/>
              <w:jc w:val="center"/>
              <w:textAlignment w:val="center"/>
              <w:rPr>
                <w:rFonts w:hint="eastAsia" w:cs="宋体"/>
                <w:color w:val="000000"/>
                <w:szCs w:val="21"/>
              </w:rPr>
            </w:pPr>
            <w:r>
              <w:rPr>
                <w:rFonts w:hint="eastAsia" w:cs="宋体"/>
                <w:color w:val="000000"/>
                <w:kern w:val="0"/>
                <w:szCs w:val="21"/>
                <w:lang w:bidi="ar"/>
              </w:rPr>
              <w:t>盐酸二甲双胍</w:t>
            </w:r>
          </w:p>
        </w:tc>
        <w:tc>
          <w:tcPr>
            <w:tcW w:w="5454" w:type="dxa"/>
            <w:noWrap w:val="0"/>
            <w:vAlign w:val="center"/>
          </w:tcPr>
          <w:p w14:paraId="13E33764">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14:paraId="21FA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4BDDC102">
            <w:pPr>
              <w:widowControl/>
              <w:jc w:val="center"/>
              <w:textAlignment w:val="center"/>
              <w:rPr>
                <w:rFonts w:hint="eastAsia" w:cs="宋体"/>
                <w:color w:val="000000"/>
                <w:szCs w:val="21"/>
              </w:rPr>
            </w:pPr>
            <w:r>
              <w:rPr>
                <w:rFonts w:hint="eastAsia" w:cs="宋体"/>
                <w:color w:val="000000"/>
                <w:kern w:val="0"/>
                <w:szCs w:val="21"/>
                <w:lang w:bidi="ar"/>
              </w:rPr>
              <w:t>17</w:t>
            </w:r>
          </w:p>
        </w:tc>
        <w:tc>
          <w:tcPr>
            <w:tcW w:w="3446" w:type="dxa"/>
            <w:noWrap w:val="0"/>
            <w:vAlign w:val="center"/>
          </w:tcPr>
          <w:p w14:paraId="20A506E5">
            <w:pPr>
              <w:widowControl/>
              <w:jc w:val="center"/>
              <w:textAlignment w:val="center"/>
              <w:rPr>
                <w:rFonts w:hint="eastAsia" w:cs="宋体"/>
                <w:color w:val="000000"/>
                <w:szCs w:val="21"/>
              </w:rPr>
            </w:pPr>
            <w:r>
              <w:rPr>
                <w:rFonts w:hint="eastAsia" w:cs="宋体"/>
                <w:color w:val="000000"/>
                <w:kern w:val="0"/>
                <w:szCs w:val="21"/>
                <w:lang w:bidi="ar"/>
              </w:rPr>
              <w:t>盐酸苯乙双胍</w:t>
            </w:r>
          </w:p>
        </w:tc>
        <w:tc>
          <w:tcPr>
            <w:tcW w:w="5454" w:type="dxa"/>
            <w:noWrap w:val="0"/>
            <w:vAlign w:val="center"/>
          </w:tcPr>
          <w:p w14:paraId="55A6DF93">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14:paraId="00FD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2708BC09">
            <w:pPr>
              <w:widowControl/>
              <w:jc w:val="center"/>
              <w:textAlignment w:val="center"/>
              <w:rPr>
                <w:rFonts w:hint="eastAsia" w:cs="宋体"/>
                <w:color w:val="000000"/>
                <w:szCs w:val="21"/>
              </w:rPr>
            </w:pPr>
            <w:r>
              <w:rPr>
                <w:rFonts w:hint="eastAsia" w:cs="宋体"/>
                <w:color w:val="000000"/>
                <w:kern w:val="0"/>
                <w:szCs w:val="21"/>
                <w:lang w:bidi="ar"/>
              </w:rPr>
              <w:t>18</w:t>
            </w:r>
          </w:p>
        </w:tc>
        <w:tc>
          <w:tcPr>
            <w:tcW w:w="3446" w:type="dxa"/>
            <w:noWrap w:val="0"/>
            <w:vAlign w:val="center"/>
          </w:tcPr>
          <w:p w14:paraId="09653DF8">
            <w:pPr>
              <w:widowControl/>
              <w:jc w:val="center"/>
              <w:textAlignment w:val="center"/>
              <w:rPr>
                <w:rFonts w:hint="eastAsia" w:cs="宋体"/>
                <w:color w:val="000000"/>
                <w:szCs w:val="21"/>
              </w:rPr>
            </w:pPr>
            <w:r>
              <w:rPr>
                <w:rFonts w:hint="eastAsia" w:cs="宋体"/>
                <w:color w:val="000000"/>
                <w:kern w:val="0"/>
                <w:szCs w:val="21"/>
                <w:lang w:bidi="ar"/>
              </w:rPr>
              <w:t>盐酸丁二胍</w:t>
            </w:r>
          </w:p>
        </w:tc>
        <w:tc>
          <w:tcPr>
            <w:tcW w:w="5454" w:type="dxa"/>
            <w:noWrap w:val="0"/>
            <w:vAlign w:val="center"/>
          </w:tcPr>
          <w:p w14:paraId="2D5B575A">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国家食品药品监督管理局药品检验补充检验方法和检验项目批准件2011008</w:t>
            </w:r>
          </w:p>
        </w:tc>
      </w:tr>
      <w:tr w14:paraId="54E5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145EEEFD">
            <w:pPr>
              <w:widowControl/>
              <w:jc w:val="center"/>
              <w:textAlignment w:val="center"/>
              <w:rPr>
                <w:rFonts w:hint="eastAsia" w:cs="宋体"/>
                <w:color w:val="000000"/>
                <w:szCs w:val="21"/>
              </w:rPr>
            </w:pPr>
            <w:r>
              <w:rPr>
                <w:rFonts w:hint="eastAsia" w:cs="宋体"/>
                <w:color w:val="000000"/>
                <w:kern w:val="0"/>
                <w:szCs w:val="21"/>
                <w:lang w:bidi="ar"/>
              </w:rPr>
              <w:t>19</w:t>
            </w:r>
          </w:p>
        </w:tc>
        <w:tc>
          <w:tcPr>
            <w:tcW w:w="3446" w:type="dxa"/>
            <w:noWrap w:val="0"/>
            <w:vAlign w:val="center"/>
          </w:tcPr>
          <w:p w14:paraId="17C27017">
            <w:pPr>
              <w:widowControl/>
              <w:jc w:val="center"/>
              <w:textAlignment w:val="center"/>
              <w:rPr>
                <w:rFonts w:hint="eastAsia" w:cs="宋体"/>
                <w:color w:val="000000"/>
                <w:szCs w:val="21"/>
              </w:rPr>
            </w:pPr>
            <w:r>
              <w:rPr>
                <w:rFonts w:hint="eastAsia" w:cs="宋体"/>
                <w:color w:val="000000"/>
                <w:kern w:val="0"/>
                <w:szCs w:val="21"/>
                <w:lang w:bidi="ar"/>
              </w:rPr>
              <w:t>格列波脲</w:t>
            </w:r>
          </w:p>
        </w:tc>
        <w:tc>
          <w:tcPr>
            <w:tcW w:w="5454" w:type="dxa"/>
            <w:noWrap w:val="0"/>
            <w:vAlign w:val="center"/>
          </w:tcPr>
          <w:p w14:paraId="674E5C7D">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国家食品药品监督管理局药品检验补充检验方法和检验项目批准件2013001</w:t>
            </w:r>
          </w:p>
        </w:tc>
      </w:tr>
      <w:tr w14:paraId="0BCA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5ABEBAD5">
            <w:pPr>
              <w:widowControl/>
              <w:jc w:val="center"/>
              <w:textAlignment w:val="center"/>
              <w:rPr>
                <w:rFonts w:hint="eastAsia" w:cs="宋体"/>
                <w:color w:val="000000"/>
                <w:szCs w:val="21"/>
              </w:rPr>
            </w:pPr>
            <w:r>
              <w:rPr>
                <w:rFonts w:hint="eastAsia" w:cs="宋体"/>
                <w:color w:val="000000"/>
                <w:kern w:val="0"/>
                <w:szCs w:val="21"/>
                <w:lang w:bidi="ar"/>
              </w:rPr>
              <w:t>20</w:t>
            </w:r>
          </w:p>
        </w:tc>
        <w:tc>
          <w:tcPr>
            <w:tcW w:w="3446" w:type="dxa"/>
            <w:noWrap w:val="0"/>
            <w:vAlign w:val="center"/>
          </w:tcPr>
          <w:p w14:paraId="4812965A">
            <w:pPr>
              <w:widowControl/>
              <w:jc w:val="center"/>
              <w:textAlignment w:val="center"/>
              <w:rPr>
                <w:rFonts w:hint="eastAsia" w:cs="宋体"/>
                <w:color w:val="000000"/>
                <w:szCs w:val="21"/>
              </w:rPr>
            </w:pPr>
            <w:r>
              <w:rPr>
                <w:rFonts w:hint="eastAsia" w:cs="宋体"/>
                <w:color w:val="000000"/>
                <w:kern w:val="0"/>
                <w:szCs w:val="21"/>
                <w:lang w:bidi="ar"/>
              </w:rPr>
              <w:t>那红地那非</w:t>
            </w:r>
          </w:p>
        </w:tc>
        <w:tc>
          <w:tcPr>
            <w:tcW w:w="5454" w:type="dxa"/>
            <w:noWrap w:val="0"/>
            <w:vAlign w:val="center"/>
          </w:tcPr>
          <w:p w14:paraId="18E5681B">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14:paraId="642F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2476B1DA">
            <w:pPr>
              <w:widowControl/>
              <w:jc w:val="center"/>
              <w:textAlignment w:val="center"/>
              <w:rPr>
                <w:rFonts w:hint="eastAsia" w:cs="宋体"/>
                <w:color w:val="000000"/>
                <w:szCs w:val="21"/>
              </w:rPr>
            </w:pPr>
            <w:r>
              <w:rPr>
                <w:rFonts w:hint="eastAsia" w:cs="宋体"/>
                <w:color w:val="000000"/>
                <w:kern w:val="0"/>
                <w:szCs w:val="21"/>
                <w:lang w:bidi="ar"/>
              </w:rPr>
              <w:t>21</w:t>
            </w:r>
          </w:p>
        </w:tc>
        <w:tc>
          <w:tcPr>
            <w:tcW w:w="3446" w:type="dxa"/>
            <w:noWrap w:val="0"/>
            <w:vAlign w:val="center"/>
          </w:tcPr>
          <w:p w14:paraId="44BD7E37">
            <w:pPr>
              <w:widowControl/>
              <w:jc w:val="center"/>
              <w:textAlignment w:val="center"/>
              <w:rPr>
                <w:rFonts w:hint="eastAsia" w:cs="宋体"/>
                <w:color w:val="000000"/>
                <w:szCs w:val="21"/>
              </w:rPr>
            </w:pPr>
            <w:r>
              <w:rPr>
                <w:rFonts w:hint="eastAsia" w:cs="宋体"/>
                <w:color w:val="000000"/>
                <w:kern w:val="0"/>
                <w:szCs w:val="21"/>
                <w:lang w:bidi="ar"/>
              </w:rPr>
              <w:t>红地那非</w:t>
            </w:r>
          </w:p>
        </w:tc>
        <w:tc>
          <w:tcPr>
            <w:tcW w:w="5454" w:type="dxa"/>
            <w:noWrap w:val="0"/>
            <w:vAlign w:val="center"/>
          </w:tcPr>
          <w:p w14:paraId="53EF274F">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14:paraId="0F80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6DB81CA9">
            <w:pPr>
              <w:widowControl/>
              <w:jc w:val="center"/>
              <w:textAlignment w:val="center"/>
              <w:rPr>
                <w:rFonts w:hint="eastAsia" w:cs="宋体"/>
                <w:color w:val="000000"/>
                <w:szCs w:val="21"/>
              </w:rPr>
            </w:pPr>
            <w:r>
              <w:rPr>
                <w:rFonts w:hint="eastAsia" w:cs="宋体"/>
                <w:color w:val="000000"/>
                <w:kern w:val="0"/>
                <w:szCs w:val="21"/>
                <w:lang w:bidi="ar"/>
              </w:rPr>
              <w:t>22</w:t>
            </w:r>
          </w:p>
        </w:tc>
        <w:tc>
          <w:tcPr>
            <w:tcW w:w="3446" w:type="dxa"/>
            <w:noWrap w:val="0"/>
            <w:vAlign w:val="center"/>
          </w:tcPr>
          <w:p w14:paraId="57D21207">
            <w:pPr>
              <w:widowControl/>
              <w:jc w:val="center"/>
              <w:textAlignment w:val="center"/>
              <w:rPr>
                <w:rFonts w:hint="eastAsia" w:cs="宋体"/>
                <w:color w:val="000000"/>
                <w:szCs w:val="21"/>
              </w:rPr>
            </w:pPr>
            <w:r>
              <w:rPr>
                <w:rFonts w:hint="eastAsia" w:cs="宋体"/>
                <w:color w:val="000000"/>
                <w:kern w:val="0"/>
                <w:szCs w:val="21"/>
                <w:lang w:bidi="ar"/>
              </w:rPr>
              <w:t>伐地那非</w:t>
            </w:r>
          </w:p>
        </w:tc>
        <w:tc>
          <w:tcPr>
            <w:tcW w:w="5454" w:type="dxa"/>
            <w:noWrap w:val="0"/>
            <w:vAlign w:val="center"/>
          </w:tcPr>
          <w:p w14:paraId="0D642029">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14:paraId="2689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7F5462A1">
            <w:pPr>
              <w:widowControl/>
              <w:jc w:val="center"/>
              <w:textAlignment w:val="center"/>
              <w:rPr>
                <w:rFonts w:hint="eastAsia" w:cs="宋体"/>
                <w:color w:val="000000"/>
                <w:szCs w:val="21"/>
              </w:rPr>
            </w:pPr>
            <w:r>
              <w:rPr>
                <w:rFonts w:hint="eastAsia" w:cs="宋体"/>
                <w:color w:val="000000"/>
                <w:kern w:val="0"/>
                <w:szCs w:val="21"/>
                <w:lang w:bidi="ar"/>
              </w:rPr>
              <w:t>23</w:t>
            </w:r>
          </w:p>
        </w:tc>
        <w:tc>
          <w:tcPr>
            <w:tcW w:w="3446" w:type="dxa"/>
            <w:noWrap w:val="0"/>
            <w:vAlign w:val="center"/>
          </w:tcPr>
          <w:p w14:paraId="034D35E6">
            <w:pPr>
              <w:widowControl/>
              <w:jc w:val="center"/>
              <w:textAlignment w:val="center"/>
              <w:rPr>
                <w:rFonts w:hint="eastAsia" w:cs="宋体"/>
                <w:color w:val="000000"/>
                <w:szCs w:val="21"/>
              </w:rPr>
            </w:pPr>
            <w:r>
              <w:rPr>
                <w:rFonts w:hint="eastAsia" w:cs="宋体"/>
                <w:color w:val="000000"/>
                <w:kern w:val="0"/>
                <w:szCs w:val="21"/>
                <w:lang w:bidi="ar"/>
              </w:rPr>
              <w:t>羟基豪莫西地那非</w:t>
            </w:r>
          </w:p>
        </w:tc>
        <w:tc>
          <w:tcPr>
            <w:tcW w:w="5454" w:type="dxa"/>
            <w:noWrap w:val="0"/>
            <w:vAlign w:val="center"/>
          </w:tcPr>
          <w:p w14:paraId="27F0B4EE">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14:paraId="2668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4895C8A2">
            <w:pPr>
              <w:widowControl/>
              <w:jc w:val="center"/>
              <w:textAlignment w:val="center"/>
              <w:rPr>
                <w:rFonts w:hint="eastAsia" w:cs="宋体"/>
                <w:color w:val="000000"/>
                <w:szCs w:val="21"/>
              </w:rPr>
            </w:pPr>
            <w:r>
              <w:rPr>
                <w:rFonts w:hint="eastAsia" w:cs="宋体"/>
                <w:color w:val="000000"/>
                <w:kern w:val="0"/>
                <w:szCs w:val="21"/>
                <w:lang w:bidi="ar"/>
              </w:rPr>
              <w:t>24</w:t>
            </w:r>
          </w:p>
        </w:tc>
        <w:tc>
          <w:tcPr>
            <w:tcW w:w="3446" w:type="dxa"/>
            <w:noWrap w:val="0"/>
            <w:vAlign w:val="center"/>
          </w:tcPr>
          <w:p w14:paraId="5EF9B0BC">
            <w:pPr>
              <w:widowControl/>
              <w:jc w:val="center"/>
              <w:textAlignment w:val="center"/>
              <w:rPr>
                <w:rFonts w:hint="eastAsia" w:cs="宋体"/>
                <w:color w:val="000000"/>
                <w:szCs w:val="21"/>
              </w:rPr>
            </w:pPr>
            <w:r>
              <w:rPr>
                <w:rFonts w:hint="eastAsia" w:cs="宋体"/>
                <w:color w:val="000000"/>
                <w:kern w:val="0"/>
                <w:szCs w:val="21"/>
                <w:lang w:bidi="ar"/>
              </w:rPr>
              <w:t>西地那非</w:t>
            </w:r>
          </w:p>
        </w:tc>
        <w:tc>
          <w:tcPr>
            <w:tcW w:w="5454" w:type="dxa"/>
            <w:noWrap w:val="0"/>
            <w:vAlign w:val="center"/>
          </w:tcPr>
          <w:p w14:paraId="566D17C6">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14:paraId="0F90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15BAD6BA">
            <w:pPr>
              <w:widowControl/>
              <w:jc w:val="center"/>
              <w:textAlignment w:val="center"/>
              <w:rPr>
                <w:rFonts w:hint="eastAsia" w:cs="宋体"/>
                <w:color w:val="000000"/>
                <w:szCs w:val="21"/>
              </w:rPr>
            </w:pPr>
            <w:r>
              <w:rPr>
                <w:rFonts w:hint="eastAsia" w:cs="宋体"/>
                <w:color w:val="000000"/>
                <w:kern w:val="0"/>
                <w:szCs w:val="21"/>
                <w:lang w:bidi="ar"/>
              </w:rPr>
              <w:t>25</w:t>
            </w:r>
          </w:p>
        </w:tc>
        <w:tc>
          <w:tcPr>
            <w:tcW w:w="3446" w:type="dxa"/>
            <w:noWrap w:val="0"/>
            <w:vAlign w:val="center"/>
          </w:tcPr>
          <w:p w14:paraId="79031520">
            <w:pPr>
              <w:widowControl/>
              <w:jc w:val="center"/>
              <w:textAlignment w:val="center"/>
              <w:rPr>
                <w:rFonts w:hint="eastAsia" w:cs="宋体"/>
                <w:color w:val="000000"/>
                <w:szCs w:val="21"/>
              </w:rPr>
            </w:pPr>
            <w:r>
              <w:rPr>
                <w:rFonts w:hint="eastAsia" w:cs="宋体"/>
                <w:color w:val="000000"/>
                <w:kern w:val="0"/>
                <w:szCs w:val="21"/>
                <w:lang w:bidi="ar"/>
              </w:rPr>
              <w:t>豪莫西地那非</w:t>
            </w:r>
          </w:p>
        </w:tc>
        <w:tc>
          <w:tcPr>
            <w:tcW w:w="5454" w:type="dxa"/>
            <w:noWrap w:val="0"/>
            <w:vAlign w:val="center"/>
          </w:tcPr>
          <w:p w14:paraId="45098D12">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14:paraId="7D18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3C08E05A">
            <w:pPr>
              <w:widowControl/>
              <w:jc w:val="center"/>
              <w:textAlignment w:val="center"/>
              <w:rPr>
                <w:rFonts w:hint="eastAsia" w:cs="宋体"/>
                <w:color w:val="000000"/>
                <w:szCs w:val="21"/>
              </w:rPr>
            </w:pPr>
            <w:r>
              <w:rPr>
                <w:rFonts w:hint="eastAsia" w:cs="宋体"/>
                <w:color w:val="000000"/>
                <w:kern w:val="0"/>
                <w:szCs w:val="21"/>
                <w:lang w:bidi="ar"/>
              </w:rPr>
              <w:t>26</w:t>
            </w:r>
          </w:p>
        </w:tc>
        <w:tc>
          <w:tcPr>
            <w:tcW w:w="3446" w:type="dxa"/>
            <w:noWrap w:val="0"/>
            <w:vAlign w:val="center"/>
          </w:tcPr>
          <w:p w14:paraId="1AB3D7E1">
            <w:pPr>
              <w:widowControl/>
              <w:jc w:val="center"/>
              <w:textAlignment w:val="center"/>
              <w:rPr>
                <w:rFonts w:hint="eastAsia" w:cs="宋体"/>
                <w:color w:val="000000"/>
                <w:szCs w:val="21"/>
              </w:rPr>
            </w:pPr>
            <w:r>
              <w:rPr>
                <w:rFonts w:hint="eastAsia" w:cs="宋体"/>
                <w:color w:val="000000"/>
                <w:kern w:val="0"/>
                <w:szCs w:val="21"/>
                <w:lang w:bidi="ar"/>
              </w:rPr>
              <w:t>氨基他达拉非</w:t>
            </w:r>
          </w:p>
        </w:tc>
        <w:tc>
          <w:tcPr>
            <w:tcW w:w="5454" w:type="dxa"/>
            <w:noWrap w:val="0"/>
            <w:vAlign w:val="center"/>
          </w:tcPr>
          <w:p w14:paraId="78CED549">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14:paraId="6FF4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63D819DB">
            <w:pPr>
              <w:widowControl/>
              <w:jc w:val="center"/>
              <w:textAlignment w:val="center"/>
              <w:rPr>
                <w:rFonts w:hint="eastAsia" w:cs="宋体"/>
                <w:color w:val="000000"/>
                <w:szCs w:val="21"/>
              </w:rPr>
            </w:pPr>
            <w:r>
              <w:rPr>
                <w:rFonts w:hint="eastAsia" w:cs="宋体"/>
                <w:color w:val="000000"/>
                <w:kern w:val="0"/>
                <w:szCs w:val="21"/>
                <w:lang w:bidi="ar"/>
              </w:rPr>
              <w:t>27</w:t>
            </w:r>
          </w:p>
        </w:tc>
        <w:tc>
          <w:tcPr>
            <w:tcW w:w="3446" w:type="dxa"/>
            <w:noWrap w:val="0"/>
            <w:vAlign w:val="center"/>
          </w:tcPr>
          <w:p w14:paraId="4BD1B528">
            <w:pPr>
              <w:widowControl/>
              <w:jc w:val="center"/>
              <w:textAlignment w:val="center"/>
              <w:rPr>
                <w:rFonts w:hint="eastAsia" w:cs="宋体"/>
                <w:color w:val="000000"/>
                <w:szCs w:val="21"/>
              </w:rPr>
            </w:pPr>
            <w:r>
              <w:rPr>
                <w:rFonts w:hint="eastAsia" w:cs="宋体"/>
                <w:color w:val="000000"/>
                <w:kern w:val="0"/>
                <w:szCs w:val="21"/>
                <w:lang w:bidi="ar"/>
              </w:rPr>
              <w:t>他达拉非</w:t>
            </w:r>
          </w:p>
        </w:tc>
        <w:tc>
          <w:tcPr>
            <w:tcW w:w="5454" w:type="dxa"/>
            <w:noWrap w:val="0"/>
            <w:vAlign w:val="center"/>
          </w:tcPr>
          <w:p w14:paraId="1F40DDD3">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14:paraId="1FF0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1BA5408C">
            <w:pPr>
              <w:widowControl/>
              <w:jc w:val="center"/>
              <w:textAlignment w:val="center"/>
              <w:rPr>
                <w:rFonts w:hint="eastAsia" w:cs="宋体"/>
                <w:color w:val="000000"/>
                <w:szCs w:val="21"/>
              </w:rPr>
            </w:pPr>
            <w:r>
              <w:rPr>
                <w:rFonts w:hint="eastAsia" w:cs="宋体"/>
                <w:color w:val="000000"/>
                <w:kern w:val="0"/>
                <w:szCs w:val="21"/>
                <w:lang w:bidi="ar"/>
              </w:rPr>
              <w:t>28</w:t>
            </w:r>
          </w:p>
        </w:tc>
        <w:tc>
          <w:tcPr>
            <w:tcW w:w="3446" w:type="dxa"/>
            <w:noWrap w:val="0"/>
            <w:vAlign w:val="center"/>
          </w:tcPr>
          <w:p w14:paraId="1DC4C91A">
            <w:pPr>
              <w:widowControl/>
              <w:jc w:val="center"/>
              <w:textAlignment w:val="center"/>
              <w:rPr>
                <w:rFonts w:hint="eastAsia" w:cs="宋体"/>
                <w:color w:val="000000"/>
                <w:szCs w:val="21"/>
              </w:rPr>
            </w:pPr>
            <w:r>
              <w:rPr>
                <w:rFonts w:hint="eastAsia" w:cs="宋体"/>
                <w:color w:val="000000"/>
                <w:kern w:val="0"/>
                <w:szCs w:val="21"/>
                <w:lang w:bidi="ar"/>
              </w:rPr>
              <w:t>硫代艾地那非</w:t>
            </w:r>
          </w:p>
        </w:tc>
        <w:tc>
          <w:tcPr>
            <w:tcW w:w="5454" w:type="dxa"/>
            <w:noWrap w:val="0"/>
            <w:vAlign w:val="center"/>
          </w:tcPr>
          <w:p w14:paraId="282516AF">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14:paraId="2869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095ED658">
            <w:pPr>
              <w:widowControl/>
              <w:jc w:val="center"/>
              <w:textAlignment w:val="center"/>
              <w:rPr>
                <w:rFonts w:hint="eastAsia" w:cs="宋体"/>
                <w:color w:val="000000"/>
                <w:szCs w:val="21"/>
              </w:rPr>
            </w:pPr>
            <w:r>
              <w:rPr>
                <w:rFonts w:hint="eastAsia" w:cs="宋体"/>
                <w:color w:val="000000"/>
                <w:kern w:val="0"/>
                <w:szCs w:val="21"/>
                <w:lang w:bidi="ar"/>
              </w:rPr>
              <w:t>29</w:t>
            </w:r>
          </w:p>
        </w:tc>
        <w:tc>
          <w:tcPr>
            <w:tcW w:w="3446" w:type="dxa"/>
            <w:noWrap w:val="0"/>
            <w:vAlign w:val="center"/>
          </w:tcPr>
          <w:p w14:paraId="12F1A57D">
            <w:pPr>
              <w:widowControl/>
              <w:jc w:val="center"/>
              <w:textAlignment w:val="center"/>
              <w:rPr>
                <w:rFonts w:hint="eastAsia" w:cs="宋体"/>
                <w:color w:val="000000"/>
                <w:szCs w:val="21"/>
              </w:rPr>
            </w:pPr>
            <w:r>
              <w:rPr>
                <w:rFonts w:hint="eastAsia" w:cs="宋体"/>
                <w:color w:val="000000"/>
                <w:kern w:val="0"/>
                <w:szCs w:val="21"/>
                <w:lang w:bidi="ar"/>
              </w:rPr>
              <w:t>伪伐地那非</w:t>
            </w:r>
          </w:p>
        </w:tc>
        <w:tc>
          <w:tcPr>
            <w:tcW w:w="5454" w:type="dxa"/>
            <w:noWrap w:val="0"/>
            <w:vAlign w:val="center"/>
          </w:tcPr>
          <w:p w14:paraId="17F520DD">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14:paraId="35E4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0CBAE782">
            <w:pPr>
              <w:widowControl/>
              <w:jc w:val="center"/>
              <w:textAlignment w:val="center"/>
              <w:rPr>
                <w:rFonts w:hint="eastAsia" w:cs="宋体"/>
                <w:color w:val="000000"/>
                <w:szCs w:val="21"/>
              </w:rPr>
            </w:pPr>
            <w:r>
              <w:rPr>
                <w:rFonts w:hint="eastAsia" w:cs="宋体"/>
                <w:color w:val="000000"/>
                <w:kern w:val="0"/>
                <w:szCs w:val="21"/>
                <w:lang w:bidi="ar"/>
              </w:rPr>
              <w:t>30</w:t>
            </w:r>
          </w:p>
        </w:tc>
        <w:tc>
          <w:tcPr>
            <w:tcW w:w="3446" w:type="dxa"/>
            <w:noWrap w:val="0"/>
            <w:vAlign w:val="center"/>
          </w:tcPr>
          <w:p w14:paraId="0D8ED710">
            <w:pPr>
              <w:widowControl/>
              <w:jc w:val="center"/>
              <w:textAlignment w:val="center"/>
              <w:rPr>
                <w:rFonts w:hint="eastAsia" w:cs="宋体"/>
                <w:color w:val="000000"/>
                <w:szCs w:val="21"/>
              </w:rPr>
            </w:pPr>
            <w:r>
              <w:rPr>
                <w:rFonts w:hint="eastAsia" w:cs="宋体"/>
                <w:color w:val="000000"/>
                <w:kern w:val="0"/>
                <w:szCs w:val="21"/>
                <w:lang w:bidi="ar"/>
              </w:rPr>
              <w:t>那莫西地那非</w:t>
            </w:r>
          </w:p>
        </w:tc>
        <w:tc>
          <w:tcPr>
            <w:tcW w:w="5454" w:type="dxa"/>
            <w:noWrap w:val="0"/>
            <w:vAlign w:val="center"/>
          </w:tcPr>
          <w:p w14:paraId="3BBD30F9">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14:paraId="46EA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3EBFB77C">
            <w:pPr>
              <w:widowControl/>
              <w:jc w:val="center"/>
              <w:textAlignment w:val="center"/>
              <w:rPr>
                <w:rFonts w:hint="eastAsia" w:cs="宋体"/>
                <w:color w:val="000000"/>
                <w:szCs w:val="21"/>
              </w:rPr>
            </w:pPr>
            <w:r>
              <w:rPr>
                <w:rFonts w:hint="eastAsia" w:cs="宋体"/>
                <w:color w:val="000000"/>
                <w:kern w:val="0"/>
                <w:szCs w:val="21"/>
                <w:lang w:bidi="ar"/>
              </w:rPr>
              <w:t>31</w:t>
            </w:r>
          </w:p>
        </w:tc>
        <w:tc>
          <w:tcPr>
            <w:tcW w:w="3446" w:type="dxa"/>
            <w:noWrap w:val="0"/>
            <w:vAlign w:val="center"/>
          </w:tcPr>
          <w:p w14:paraId="19608893">
            <w:pPr>
              <w:widowControl/>
              <w:jc w:val="center"/>
              <w:textAlignment w:val="center"/>
              <w:rPr>
                <w:rFonts w:hint="eastAsia" w:cs="宋体"/>
                <w:color w:val="000000"/>
                <w:szCs w:val="21"/>
              </w:rPr>
            </w:pPr>
            <w:r>
              <w:rPr>
                <w:rFonts w:hint="eastAsia" w:cs="宋体"/>
                <w:color w:val="000000"/>
                <w:kern w:val="0"/>
                <w:szCs w:val="21"/>
                <w:lang w:bidi="ar"/>
              </w:rPr>
              <w:t>阿替洛尔</w:t>
            </w:r>
          </w:p>
        </w:tc>
        <w:tc>
          <w:tcPr>
            <w:tcW w:w="5454" w:type="dxa"/>
            <w:noWrap w:val="0"/>
            <w:vAlign w:val="center"/>
          </w:tcPr>
          <w:p w14:paraId="4E5994B4">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国家食品药品监督管理局药品检验补充检验方法和检验项目批准件2009032</w:t>
            </w:r>
          </w:p>
        </w:tc>
      </w:tr>
      <w:tr w14:paraId="0BE4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4A1DE930">
            <w:pPr>
              <w:widowControl/>
              <w:jc w:val="center"/>
              <w:textAlignment w:val="center"/>
              <w:rPr>
                <w:rFonts w:hint="eastAsia" w:cs="宋体"/>
                <w:color w:val="000000"/>
                <w:szCs w:val="21"/>
              </w:rPr>
            </w:pPr>
            <w:r>
              <w:rPr>
                <w:rFonts w:hint="eastAsia" w:cs="宋体"/>
                <w:color w:val="000000"/>
                <w:kern w:val="0"/>
                <w:szCs w:val="21"/>
                <w:lang w:bidi="ar"/>
              </w:rPr>
              <w:t>32</w:t>
            </w:r>
          </w:p>
        </w:tc>
        <w:tc>
          <w:tcPr>
            <w:tcW w:w="3446" w:type="dxa"/>
            <w:noWrap w:val="0"/>
            <w:vAlign w:val="center"/>
          </w:tcPr>
          <w:p w14:paraId="77E506DF">
            <w:pPr>
              <w:widowControl/>
              <w:jc w:val="center"/>
              <w:textAlignment w:val="center"/>
              <w:rPr>
                <w:rFonts w:hint="eastAsia" w:cs="宋体"/>
                <w:color w:val="000000"/>
                <w:szCs w:val="21"/>
              </w:rPr>
            </w:pPr>
            <w:r>
              <w:rPr>
                <w:rFonts w:hint="eastAsia" w:cs="宋体"/>
                <w:color w:val="000000"/>
                <w:kern w:val="0"/>
                <w:szCs w:val="21"/>
                <w:lang w:bidi="ar"/>
              </w:rPr>
              <w:t>盐酸可乐定</w:t>
            </w:r>
          </w:p>
        </w:tc>
        <w:tc>
          <w:tcPr>
            <w:tcW w:w="5454" w:type="dxa"/>
            <w:noWrap w:val="0"/>
            <w:vAlign w:val="center"/>
          </w:tcPr>
          <w:p w14:paraId="10A99505">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国家食品药品监督管理局药品检验补充检验方法和检验项目批准件2009032</w:t>
            </w:r>
          </w:p>
        </w:tc>
      </w:tr>
      <w:tr w14:paraId="1E8A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7DEC603B">
            <w:pPr>
              <w:widowControl/>
              <w:jc w:val="center"/>
              <w:textAlignment w:val="center"/>
              <w:rPr>
                <w:rFonts w:hint="eastAsia" w:cs="宋体"/>
                <w:color w:val="000000"/>
                <w:szCs w:val="21"/>
              </w:rPr>
            </w:pPr>
            <w:r>
              <w:rPr>
                <w:rFonts w:hint="eastAsia" w:cs="宋体"/>
                <w:color w:val="000000"/>
                <w:kern w:val="0"/>
                <w:szCs w:val="21"/>
                <w:lang w:bidi="ar"/>
              </w:rPr>
              <w:t>33</w:t>
            </w:r>
          </w:p>
        </w:tc>
        <w:tc>
          <w:tcPr>
            <w:tcW w:w="3446" w:type="dxa"/>
            <w:noWrap w:val="0"/>
            <w:vAlign w:val="center"/>
          </w:tcPr>
          <w:p w14:paraId="14735ACE">
            <w:pPr>
              <w:widowControl/>
              <w:jc w:val="center"/>
              <w:textAlignment w:val="center"/>
              <w:rPr>
                <w:rFonts w:hint="eastAsia" w:cs="宋体"/>
                <w:color w:val="000000"/>
                <w:szCs w:val="21"/>
              </w:rPr>
            </w:pPr>
            <w:r>
              <w:rPr>
                <w:rFonts w:hint="eastAsia" w:cs="宋体"/>
                <w:color w:val="000000"/>
                <w:kern w:val="0"/>
                <w:szCs w:val="21"/>
                <w:lang w:bidi="ar"/>
              </w:rPr>
              <w:t>氢氯噻嗪</w:t>
            </w:r>
          </w:p>
        </w:tc>
        <w:tc>
          <w:tcPr>
            <w:tcW w:w="5454" w:type="dxa"/>
            <w:noWrap w:val="0"/>
            <w:vAlign w:val="center"/>
          </w:tcPr>
          <w:p w14:paraId="2967E37F">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国家食品药品监督管理局药品检验补充检验方法和检验项目批准件2009032</w:t>
            </w:r>
          </w:p>
        </w:tc>
      </w:tr>
      <w:tr w14:paraId="7AA5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11C8D667">
            <w:pPr>
              <w:widowControl/>
              <w:jc w:val="center"/>
              <w:textAlignment w:val="center"/>
              <w:rPr>
                <w:rFonts w:hint="eastAsia" w:cs="宋体"/>
                <w:color w:val="000000"/>
                <w:szCs w:val="21"/>
              </w:rPr>
            </w:pPr>
            <w:r>
              <w:rPr>
                <w:rFonts w:hint="eastAsia" w:cs="宋体"/>
                <w:color w:val="000000"/>
                <w:kern w:val="0"/>
                <w:szCs w:val="21"/>
                <w:lang w:bidi="ar"/>
              </w:rPr>
              <w:t>34</w:t>
            </w:r>
          </w:p>
        </w:tc>
        <w:tc>
          <w:tcPr>
            <w:tcW w:w="3446" w:type="dxa"/>
            <w:noWrap w:val="0"/>
            <w:vAlign w:val="center"/>
          </w:tcPr>
          <w:p w14:paraId="0737D74B">
            <w:pPr>
              <w:widowControl/>
              <w:jc w:val="center"/>
              <w:textAlignment w:val="center"/>
              <w:rPr>
                <w:rFonts w:hint="eastAsia" w:cs="宋体"/>
                <w:color w:val="000000"/>
                <w:szCs w:val="21"/>
              </w:rPr>
            </w:pPr>
            <w:r>
              <w:rPr>
                <w:rFonts w:hint="eastAsia" w:cs="宋体"/>
                <w:color w:val="000000"/>
                <w:kern w:val="0"/>
                <w:szCs w:val="21"/>
                <w:lang w:bidi="ar"/>
              </w:rPr>
              <w:t>卡托普利</w:t>
            </w:r>
          </w:p>
        </w:tc>
        <w:tc>
          <w:tcPr>
            <w:tcW w:w="5454" w:type="dxa"/>
            <w:noWrap w:val="0"/>
            <w:vAlign w:val="center"/>
          </w:tcPr>
          <w:p w14:paraId="4E4FFD7C">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国家食品药品监督管理局药品检验补充检验方法和检验项目批准件2009032</w:t>
            </w:r>
          </w:p>
        </w:tc>
      </w:tr>
      <w:tr w14:paraId="7ABA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41FEE96D">
            <w:pPr>
              <w:widowControl/>
              <w:jc w:val="center"/>
              <w:textAlignment w:val="center"/>
              <w:rPr>
                <w:rFonts w:hint="eastAsia" w:cs="宋体"/>
                <w:color w:val="000000"/>
                <w:szCs w:val="21"/>
              </w:rPr>
            </w:pPr>
            <w:r>
              <w:rPr>
                <w:rFonts w:hint="eastAsia" w:cs="宋体"/>
                <w:color w:val="000000"/>
                <w:kern w:val="0"/>
                <w:szCs w:val="21"/>
                <w:lang w:bidi="ar"/>
              </w:rPr>
              <w:t>35</w:t>
            </w:r>
          </w:p>
        </w:tc>
        <w:tc>
          <w:tcPr>
            <w:tcW w:w="3446" w:type="dxa"/>
            <w:noWrap w:val="0"/>
            <w:vAlign w:val="center"/>
          </w:tcPr>
          <w:p w14:paraId="73E7CD9D">
            <w:pPr>
              <w:widowControl/>
              <w:jc w:val="center"/>
              <w:textAlignment w:val="center"/>
              <w:rPr>
                <w:rFonts w:hint="eastAsia" w:cs="宋体"/>
                <w:color w:val="000000"/>
                <w:szCs w:val="21"/>
              </w:rPr>
            </w:pPr>
            <w:r>
              <w:rPr>
                <w:rFonts w:hint="eastAsia" w:cs="宋体"/>
                <w:color w:val="000000"/>
                <w:kern w:val="0"/>
                <w:szCs w:val="21"/>
                <w:lang w:bidi="ar"/>
              </w:rPr>
              <w:t>哌唑嗪</w:t>
            </w:r>
          </w:p>
        </w:tc>
        <w:tc>
          <w:tcPr>
            <w:tcW w:w="5454" w:type="dxa"/>
            <w:noWrap w:val="0"/>
            <w:vAlign w:val="center"/>
          </w:tcPr>
          <w:p w14:paraId="7A5B589B">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国家食品药品监督管理局药品检验补充检验方法和检验项目批准件2009032</w:t>
            </w:r>
          </w:p>
        </w:tc>
      </w:tr>
      <w:tr w14:paraId="3B30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63A7A031">
            <w:pPr>
              <w:widowControl/>
              <w:jc w:val="center"/>
              <w:textAlignment w:val="center"/>
              <w:rPr>
                <w:rFonts w:hint="eastAsia" w:cs="宋体"/>
                <w:color w:val="000000"/>
                <w:szCs w:val="21"/>
              </w:rPr>
            </w:pPr>
            <w:r>
              <w:rPr>
                <w:rFonts w:hint="eastAsia" w:cs="宋体"/>
                <w:color w:val="000000"/>
                <w:kern w:val="0"/>
                <w:szCs w:val="21"/>
                <w:lang w:bidi="ar"/>
              </w:rPr>
              <w:t>36</w:t>
            </w:r>
          </w:p>
        </w:tc>
        <w:tc>
          <w:tcPr>
            <w:tcW w:w="3446" w:type="dxa"/>
            <w:noWrap w:val="0"/>
            <w:vAlign w:val="center"/>
          </w:tcPr>
          <w:p w14:paraId="3978E0AB">
            <w:pPr>
              <w:widowControl/>
              <w:jc w:val="center"/>
              <w:textAlignment w:val="center"/>
              <w:rPr>
                <w:rFonts w:hint="eastAsia" w:cs="宋体"/>
                <w:color w:val="000000"/>
                <w:szCs w:val="21"/>
              </w:rPr>
            </w:pPr>
            <w:r>
              <w:rPr>
                <w:rFonts w:hint="eastAsia" w:cs="宋体"/>
                <w:color w:val="000000"/>
                <w:kern w:val="0"/>
                <w:szCs w:val="21"/>
                <w:lang w:bidi="ar"/>
              </w:rPr>
              <w:t>利血平</w:t>
            </w:r>
          </w:p>
        </w:tc>
        <w:tc>
          <w:tcPr>
            <w:tcW w:w="5454" w:type="dxa"/>
            <w:noWrap w:val="0"/>
            <w:vAlign w:val="center"/>
          </w:tcPr>
          <w:p w14:paraId="4D470D81">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国家食品药品监督管理局药品检验补充检验方法和检验项目批准件2009032</w:t>
            </w:r>
          </w:p>
        </w:tc>
      </w:tr>
      <w:tr w14:paraId="403E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35016D3B">
            <w:pPr>
              <w:widowControl/>
              <w:jc w:val="center"/>
              <w:textAlignment w:val="center"/>
              <w:rPr>
                <w:rFonts w:hint="eastAsia" w:cs="宋体"/>
                <w:color w:val="000000"/>
                <w:szCs w:val="21"/>
              </w:rPr>
            </w:pPr>
            <w:r>
              <w:rPr>
                <w:rFonts w:hint="eastAsia" w:cs="宋体"/>
                <w:color w:val="000000"/>
                <w:kern w:val="0"/>
                <w:szCs w:val="21"/>
                <w:lang w:bidi="ar"/>
              </w:rPr>
              <w:t>37</w:t>
            </w:r>
          </w:p>
        </w:tc>
        <w:tc>
          <w:tcPr>
            <w:tcW w:w="3446" w:type="dxa"/>
            <w:noWrap w:val="0"/>
            <w:vAlign w:val="center"/>
          </w:tcPr>
          <w:p w14:paraId="57AEA42F">
            <w:pPr>
              <w:widowControl/>
              <w:jc w:val="center"/>
              <w:textAlignment w:val="center"/>
              <w:rPr>
                <w:rFonts w:hint="eastAsia" w:cs="宋体"/>
                <w:color w:val="000000"/>
                <w:szCs w:val="21"/>
              </w:rPr>
            </w:pPr>
            <w:r>
              <w:rPr>
                <w:rFonts w:hint="eastAsia" w:cs="宋体"/>
                <w:color w:val="000000"/>
                <w:kern w:val="0"/>
                <w:szCs w:val="21"/>
                <w:lang w:bidi="ar"/>
              </w:rPr>
              <w:t>硝苯地平</w:t>
            </w:r>
          </w:p>
        </w:tc>
        <w:tc>
          <w:tcPr>
            <w:tcW w:w="5454" w:type="dxa"/>
            <w:noWrap w:val="0"/>
            <w:vAlign w:val="center"/>
          </w:tcPr>
          <w:p w14:paraId="2DC97BAB">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国家食品药品监督管理局药品检验补充检验方法和检验项目批准件2009032、2014008</w:t>
            </w:r>
          </w:p>
        </w:tc>
      </w:tr>
      <w:tr w14:paraId="4826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74F1EE85">
            <w:pPr>
              <w:widowControl/>
              <w:jc w:val="center"/>
              <w:textAlignment w:val="center"/>
              <w:rPr>
                <w:rFonts w:hint="eastAsia" w:cs="宋体"/>
                <w:color w:val="000000"/>
                <w:szCs w:val="21"/>
              </w:rPr>
            </w:pPr>
            <w:r>
              <w:rPr>
                <w:rFonts w:hint="eastAsia" w:cs="宋体"/>
                <w:color w:val="000000"/>
                <w:kern w:val="0"/>
                <w:szCs w:val="21"/>
                <w:lang w:bidi="ar"/>
              </w:rPr>
              <w:t>38</w:t>
            </w:r>
          </w:p>
        </w:tc>
        <w:tc>
          <w:tcPr>
            <w:tcW w:w="3446" w:type="dxa"/>
            <w:noWrap w:val="0"/>
            <w:vAlign w:val="center"/>
          </w:tcPr>
          <w:p w14:paraId="6E4E1113">
            <w:pPr>
              <w:widowControl/>
              <w:jc w:val="center"/>
              <w:textAlignment w:val="center"/>
              <w:rPr>
                <w:rFonts w:hint="eastAsia" w:cs="宋体"/>
                <w:color w:val="000000"/>
                <w:szCs w:val="21"/>
              </w:rPr>
            </w:pPr>
            <w:r>
              <w:rPr>
                <w:rFonts w:hint="eastAsia" w:cs="宋体"/>
                <w:color w:val="000000"/>
                <w:kern w:val="0"/>
                <w:szCs w:val="21"/>
                <w:lang w:bidi="ar"/>
              </w:rPr>
              <w:t>氨氯地平</w:t>
            </w:r>
          </w:p>
        </w:tc>
        <w:tc>
          <w:tcPr>
            <w:tcW w:w="5454" w:type="dxa"/>
            <w:noWrap w:val="0"/>
            <w:vAlign w:val="center"/>
          </w:tcPr>
          <w:p w14:paraId="5F0E3FFE">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国家食品药品监督管理局药品检验补充检验方法和检验项目批准件2014008</w:t>
            </w:r>
          </w:p>
        </w:tc>
      </w:tr>
      <w:tr w14:paraId="7C87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46E5CBEA">
            <w:pPr>
              <w:widowControl/>
              <w:jc w:val="center"/>
              <w:textAlignment w:val="center"/>
              <w:rPr>
                <w:rFonts w:hint="eastAsia" w:cs="宋体"/>
                <w:color w:val="000000"/>
                <w:szCs w:val="21"/>
              </w:rPr>
            </w:pPr>
            <w:r>
              <w:rPr>
                <w:rFonts w:hint="eastAsia" w:cs="宋体"/>
                <w:color w:val="000000"/>
                <w:kern w:val="0"/>
                <w:szCs w:val="21"/>
                <w:lang w:bidi="ar"/>
              </w:rPr>
              <w:t>39</w:t>
            </w:r>
          </w:p>
        </w:tc>
        <w:tc>
          <w:tcPr>
            <w:tcW w:w="3446" w:type="dxa"/>
            <w:noWrap w:val="0"/>
            <w:vAlign w:val="center"/>
          </w:tcPr>
          <w:p w14:paraId="0318119F">
            <w:pPr>
              <w:widowControl/>
              <w:jc w:val="center"/>
              <w:textAlignment w:val="center"/>
              <w:rPr>
                <w:rFonts w:hint="eastAsia" w:cs="宋体"/>
                <w:color w:val="000000"/>
                <w:szCs w:val="21"/>
              </w:rPr>
            </w:pPr>
            <w:r>
              <w:rPr>
                <w:rFonts w:hint="eastAsia" w:cs="宋体"/>
                <w:color w:val="000000"/>
                <w:kern w:val="0"/>
                <w:szCs w:val="21"/>
                <w:lang w:bidi="ar"/>
              </w:rPr>
              <w:t>尼群地平</w:t>
            </w:r>
          </w:p>
        </w:tc>
        <w:tc>
          <w:tcPr>
            <w:tcW w:w="5454" w:type="dxa"/>
            <w:noWrap w:val="0"/>
            <w:vAlign w:val="center"/>
          </w:tcPr>
          <w:p w14:paraId="1837C17F">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国家食品药品监督管理局药品检验补充检验方法和检验项目批准件2014008</w:t>
            </w:r>
          </w:p>
        </w:tc>
      </w:tr>
      <w:tr w14:paraId="0F74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403DF6AB">
            <w:pPr>
              <w:widowControl/>
              <w:jc w:val="center"/>
              <w:textAlignment w:val="center"/>
              <w:rPr>
                <w:rFonts w:hint="eastAsia" w:cs="宋体"/>
                <w:color w:val="000000"/>
                <w:szCs w:val="21"/>
              </w:rPr>
            </w:pPr>
            <w:r>
              <w:rPr>
                <w:rFonts w:hint="eastAsia" w:cs="宋体"/>
                <w:color w:val="000000"/>
                <w:kern w:val="0"/>
                <w:szCs w:val="21"/>
                <w:lang w:bidi="ar"/>
              </w:rPr>
              <w:t>40</w:t>
            </w:r>
          </w:p>
        </w:tc>
        <w:tc>
          <w:tcPr>
            <w:tcW w:w="3446" w:type="dxa"/>
            <w:noWrap w:val="0"/>
            <w:vAlign w:val="center"/>
          </w:tcPr>
          <w:p w14:paraId="517DD958">
            <w:pPr>
              <w:widowControl/>
              <w:jc w:val="center"/>
              <w:textAlignment w:val="center"/>
              <w:rPr>
                <w:rFonts w:hint="eastAsia" w:cs="宋体"/>
                <w:color w:val="000000"/>
                <w:szCs w:val="21"/>
              </w:rPr>
            </w:pPr>
            <w:r>
              <w:rPr>
                <w:rFonts w:hint="eastAsia" w:cs="宋体"/>
                <w:color w:val="000000"/>
                <w:kern w:val="0"/>
                <w:szCs w:val="21"/>
                <w:lang w:bidi="ar"/>
              </w:rPr>
              <w:t>尼莫地平</w:t>
            </w:r>
          </w:p>
        </w:tc>
        <w:tc>
          <w:tcPr>
            <w:tcW w:w="5454" w:type="dxa"/>
            <w:noWrap w:val="0"/>
            <w:vAlign w:val="center"/>
          </w:tcPr>
          <w:p w14:paraId="705F57F1">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国家食品药品监督管理局药品检验补充检验方法和检验项目批准件2014008</w:t>
            </w:r>
          </w:p>
        </w:tc>
      </w:tr>
      <w:tr w14:paraId="4E02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3401FE2B">
            <w:pPr>
              <w:widowControl/>
              <w:jc w:val="center"/>
              <w:textAlignment w:val="center"/>
              <w:rPr>
                <w:rFonts w:hint="eastAsia" w:cs="宋体"/>
                <w:color w:val="000000"/>
                <w:szCs w:val="21"/>
              </w:rPr>
            </w:pPr>
            <w:r>
              <w:rPr>
                <w:rFonts w:hint="eastAsia" w:cs="宋体"/>
                <w:color w:val="000000"/>
                <w:kern w:val="0"/>
                <w:szCs w:val="21"/>
                <w:lang w:bidi="ar"/>
              </w:rPr>
              <w:t>41</w:t>
            </w:r>
          </w:p>
        </w:tc>
        <w:tc>
          <w:tcPr>
            <w:tcW w:w="3446" w:type="dxa"/>
            <w:noWrap w:val="0"/>
            <w:vAlign w:val="center"/>
          </w:tcPr>
          <w:p w14:paraId="2002507E">
            <w:pPr>
              <w:widowControl/>
              <w:jc w:val="center"/>
              <w:textAlignment w:val="center"/>
              <w:rPr>
                <w:rFonts w:hint="eastAsia" w:cs="宋体"/>
                <w:color w:val="000000"/>
                <w:szCs w:val="21"/>
              </w:rPr>
            </w:pPr>
            <w:r>
              <w:rPr>
                <w:rFonts w:hint="eastAsia" w:cs="宋体"/>
                <w:color w:val="000000"/>
                <w:kern w:val="0"/>
                <w:szCs w:val="21"/>
                <w:lang w:bidi="ar"/>
              </w:rPr>
              <w:t>尼索地平</w:t>
            </w:r>
          </w:p>
        </w:tc>
        <w:tc>
          <w:tcPr>
            <w:tcW w:w="5454" w:type="dxa"/>
            <w:noWrap w:val="0"/>
            <w:vAlign w:val="center"/>
          </w:tcPr>
          <w:p w14:paraId="0DF3996A">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国家食品药品监督管理局药品检验补充检验方法和检验项目批准件2014008</w:t>
            </w:r>
          </w:p>
        </w:tc>
      </w:tr>
      <w:tr w14:paraId="79CE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7BE3B223">
            <w:pPr>
              <w:widowControl/>
              <w:jc w:val="center"/>
              <w:textAlignment w:val="center"/>
              <w:rPr>
                <w:rFonts w:hint="eastAsia" w:cs="宋体"/>
                <w:color w:val="000000"/>
                <w:szCs w:val="21"/>
              </w:rPr>
            </w:pPr>
            <w:r>
              <w:rPr>
                <w:rFonts w:hint="eastAsia" w:cs="宋体"/>
                <w:color w:val="000000"/>
                <w:kern w:val="0"/>
                <w:szCs w:val="21"/>
                <w:lang w:bidi="ar"/>
              </w:rPr>
              <w:t>42</w:t>
            </w:r>
          </w:p>
        </w:tc>
        <w:tc>
          <w:tcPr>
            <w:tcW w:w="3446" w:type="dxa"/>
            <w:noWrap w:val="0"/>
            <w:vAlign w:val="center"/>
          </w:tcPr>
          <w:p w14:paraId="784E3EF7">
            <w:pPr>
              <w:widowControl/>
              <w:jc w:val="center"/>
              <w:textAlignment w:val="center"/>
              <w:rPr>
                <w:rFonts w:hint="eastAsia" w:cs="宋体"/>
                <w:color w:val="000000"/>
                <w:szCs w:val="21"/>
              </w:rPr>
            </w:pPr>
            <w:r>
              <w:rPr>
                <w:rFonts w:hint="eastAsia" w:cs="宋体"/>
                <w:color w:val="000000"/>
                <w:kern w:val="0"/>
                <w:szCs w:val="21"/>
                <w:lang w:bidi="ar"/>
              </w:rPr>
              <w:t>非洛地平</w:t>
            </w:r>
          </w:p>
        </w:tc>
        <w:tc>
          <w:tcPr>
            <w:tcW w:w="5454" w:type="dxa"/>
            <w:noWrap w:val="0"/>
            <w:vAlign w:val="center"/>
          </w:tcPr>
          <w:p w14:paraId="0C465F22">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国家食品药品监督管理局药品检验补充检验方法和检验项目批准件2014008</w:t>
            </w:r>
          </w:p>
        </w:tc>
      </w:tr>
      <w:tr w14:paraId="0414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3EFDA00C">
            <w:pPr>
              <w:widowControl/>
              <w:jc w:val="center"/>
              <w:textAlignment w:val="center"/>
              <w:rPr>
                <w:rFonts w:hint="eastAsia" w:cs="宋体"/>
                <w:color w:val="000000"/>
                <w:szCs w:val="21"/>
              </w:rPr>
            </w:pPr>
            <w:r>
              <w:rPr>
                <w:rFonts w:hint="eastAsia" w:cs="宋体"/>
                <w:color w:val="000000"/>
                <w:kern w:val="0"/>
                <w:szCs w:val="21"/>
                <w:lang w:bidi="ar"/>
              </w:rPr>
              <w:t>43</w:t>
            </w:r>
          </w:p>
        </w:tc>
        <w:tc>
          <w:tcPr>
            <w:tcW w:w="3446" w:type="dxa"/>
            <w:vMerge w:val="restart"/>
            <w:noWrap w:val="0"/>
            <w:vAlign w:val="center"/>
          </w:tcPr>
          <w:p w14:paraId="6BF0AA6B">
            <w:pPr>
              <w:widowControl/>
              <w:jc w:val="center"/>
              <w:textAlignment w:val="center"/>
              <w:rPr>
                <w:rFonts w:hint="eastAsia" w:cs="宋体"/>
                <w:color w:val="000000"/>
                <w:szCs w:val="21"/>
              </w:rPr>
            </w:pPr>
            <w:r>
              <w:rPr>
                <w:rFonts w:hint="eastAsia" w:cs="宋体"/>
                <w:color w:val="000000"/>
                <w:kern w:val="0"/>
                <w:szCs w:val="21"/>
                <w:lang w:bidi="ar"/>
              </w:rPr>
              <w:t>亚油酸</w:t>
            </w:r>
          </w:p>
        </w:tc>
        <w:tc>
          <w:tcPr>
            <w:tcW w:w="5454" w:type="dxa"/>
            <w:noWrap w:val="0"/>
            <w:vAlign w:val="center"/>
          </w:tcPr>
          <w:p w14:paraId="4F6AC69F">
            <w:pPr>
              <w:widowControl/>
              <w:jc w:val="center"/>
              <w:textAlignment w:val="center"/>
              <w:rPr>
                <w:rFonts w:hint="eastAsia" w:cs="宋体"/>
                <w:color w:val="000000"/>
                <w:szCs w:val="21"/>
              </w:rPr>
            </w:pPr>
            <w:r>
              <w:rPr>
                <w:rFonts w:hint="eastAsia" w:cs="宋体"/>
                <w:color w:val="000000"/>
                <w:kern w:val="0"/>
                <w:szCs w:val="21"/>
                <w:lang w:bidi="ar"/>
              </w:rPr>
              <w:t>GB 5009.168-2016</w:t>
            </w:r>
          </w:p>
        </w:tc>
      </w:tr>
      <w:tr w14:paraId="7205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30A50444">
            <w:pPr>
              <w:jc w:val="center"/>
              <w:rPr>
                <w:rFonts w:hint="eastAsia" w:cs="宋体"/>
                <w:color w:val="000000"/>
                <w:szCs w:val="21"/>
              </w:rPr>
            </w:pPr>
          </w:p>
        </w:tc>
        <w:tc>
          <w:tcPr>
            <w:tcW w:w="3446" w:type="dxa"/>
            <w:vMerge w:val="continue"/>
            <w:noWrap w:val="0"/>
            <w:vAlign w:val="center"/>
          </w:tcPr>
          <w:p w14:paraId="2E71D95C">
            <w:pPr>
              <w:jc w:val="center"/>
              <w:rPr>
                <w:rFonts w:hint="eastAsia" w:cs="宋体"/>
                <w:color w:val="000000"/>
                <w:szCs w:val="21"/>
              </w:rPr>
            </w:pPr>
          </w:p>
        </w:tc>
        <w:tc>
          <w:tcPr>
            <w:tcW w:w="5454" w:type="dxa"/>
            <w:noWrap w:val="0"/>
            <w:vAlign w:val="center"/>
          </w:tcPr>
          <w:p w14:paraId="5FC27590">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14:paraId="1028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4C4F63AB">
            <w:pPr>
              <w:widowControl/>
              <w:jc w:val="center"/>
              <w:textAlignment w:val="center"/>
              <w:rPr>
                <w:rFonts w:hint="eastAsia" w:cs="宋体"/>
                <w:color w:val="000000"/>
                <w:szCs w:val="21"/>
              </w:rPr>
            </w:pPr>
            <w:r>
              <w:rPr>
                <w:rFonts w:hint="eastAsia" w:cs="宋体"/>
                <w:color w:val="000000"/>
                <w:kern w:val="0"/>
                <w:szCs w:val="21"/>
                <w:lang w:bidi="ar"/>
              </w:rPr>
              <w:t>44</w:t>
            </w:r>
          </w:p>
        </w:tc>
        <w:tc>
          <w:tcPr>
            <w:tcW w:w="3446" w:type="dxa"/>
            <w:vMerge w:val="restart"/>
            <w:noWrap w:val="0"/>
            <w:vAlign w:val="center"/>
          </w:tcPr>
          <w:p w14:paraId="37C154AD">
            <w:pPr>
              <w:widowControl/>
              <w:jc w:val="center"/>
              <w:textAlignment w:val="center"/>
              <w:rPr>
                <w:rFonts w:hint="eastAsia" w:cs="宋体"/>
                <w:color w:val="000000"/>
                <w:szCs w:val="21"/>
              </w:rPr>
            </w:pPr>
            <w:r>
              <w:rPr>
                <w:rFonts w:hint="eastAsia" w:cs="宋体"/>
                <w:color w:val="000000"/>
                <w:kern w:val="0"/>
                <w:szCs w:val="21"/>
                <w:lang w:bidi="ar"/>
              </w:rPr>
              <w:t>月桂酸占总脂肪的比值</w:t>
            </w:r>
          </w:p>
        </w:tc>
        <w:tc>
          <w:tcPr>
            <w:tcW w:w="5454" w:type="dxa"/>
            <w:noWrap w:val="0"/>
            <w:vAlign w:val="center"/>
          </w:tcPr>
          <w:p w14:paraId="1ED381E6">
            <w:pPr>
              <w:widowControl/>
              <w:jc w:val="center"/>
              <w:textAlignment w:val="center"/>
              <w:rPr>
                <w:rFonts w:hint="eastAsia" w:cs="宋体"/>
                <w:color w:val="000000"/>
                <w:szCs w:val="21"/>
              </w:rPr>
            </w:pPr>
            <w:r>
              <w:rPr>
                <w:rFonts w:hint="eastAsia" w:cs="宋体"/>
                <w:color w:val="000000"/>
                <w:kern w:val="0"/>
                <w:szCs w:val="21"/>
                <w:lang w:bidi="ar"/>
              </w:rPr>
              <w:t>GB 5009.168-2016</w:t>
            </w:r>
          </w:p>
        </w:tc>
      </w:tr>
      <w:tr w14:paraId="7602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0D5E30A2">
            <w:pPr>
              <w:jc w:val="center"/>
              <w:rPr>
                <w:rFonts w:hint="eastAsia" w:cs="宋体"/>
                <w:color w:val="000000"/>
                <w:szCs w:val="21"/>
              </w:rPr>
            </w:pPr>
          </w:p>
        </w:tc>
        <w:tc>
          <w:tcPr>
            <w:tcW w:w="3446" w:type="dxa"/>
            <w:vMerge w:val="continue"/>
            <w:noWrap w:val="0"/>
            <w:vAlign w:val="center"/>
          </w:tcPr>
          <w:p w14:paraId="38A33FC0">
            <w:pPr>
              <w:jc w:val="center"/>
              <w:rPr>
                <w:rFonts w:hint="eastAsia" w:cs="宋体"/>
                <w:color w:val="000000"/>
                <w:szCs w:val="21"/>
              </w:rPr>
            </w:pPr>
          </w:p>
        </w:tc>
        <w:tc>
          <w:tcPr>
            <w:tcW w:w="5454" w:type="dxa"/>
            <w:noWrap w:val="0"/>
            <w:vAlign w:val="center"/>
          </w:tcPr>
          <w:p w14:paraId="3B838064">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14:paraId="7D0E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23EF7D57">
            <w:pPr>
              <w:widowControl/>
              <w:jc w:val="center"/>
              <w:textAlignment w:val="center"/>
              <w:rPr>
                <w:rFonts w:hint="eastAsia" w:cs="宋体"/>
                <w:color w:val="000000"/>
                <w:szCs w:val="21"/>
              </w:rPr>
            </w:pPr>
            <w:r>
              <w:rPr>
                <w:rFonts w:hint="eastAsia" w:cs="宋体"/>
                <w:color w:val="000000"/>
                <w:kern w:val="0"/>
                <w:szCs w:val="21"/>
                <w:lang w:bidi="ar"/>
              </w:rPr>
              <w:t>45</w:t>
            </w:r>
          </w:p>
        </w:tc>
        <w:tc>
          <w:tcPr>
            <w:tcW w:w="3446" w:type="dxa"/>
            <w:vMerge w:val="restart"/>
            <w:noWrap w:val="0"/>
            <w:vAlign w:val="center"/>
          </w:tcPr>
          <w:p w14:paraId="4D3A0465">
            <w:pPr>
              <w:widowControl/>
              <w:jc w:val="center"/>
              <w:textAlignment w:val="center"/>
              <w:rPr>
                <w:rFonts w:hint="eastAsia" w:cs="宋体"/>
                <w:color w:val="000000"/>
                <w:szCs w:val="21"/>
              </w:rPr>
            </w:pPr>
            <w:r>
              <w:rPr>
                <w:rFonts w:hint="eastAsia" w:cs="宋体"/>
                <w:color w:val="000000"/>
                <w:kern w:val="0"/>
                <w:szCs w:val="21"/>
                <w:lang w:bidi="ar"/>
              </w:rPr>
              <w:t>肉豆蔻酸占总脂肪的比值</w:t>
            </w:r>
          </w:p>
        </w:tc>
        <w:tc>
          <w:tcPr>
            <w:tcW w:w="5454" w:type="dxa"/>
            <w:noWrap w:val="0"/>
            <w:vAlign w:val="center"/>
          </w:tcPr>
          <w:p w14:paraId="06AE7D81">
            <w:pPr>
              <w:widowControl/>
              <w:jc w:val="center"/>
              <w:textAlignment w:val="center"/>
              <w:rPr>
                <w:rFonts w:hint="eastAsia" w:cs="宋体"/>
                <w:color w:val="000000"/>
                <w:szCs w:val="21"/>
              </w:rPr>
            </w:pPr>
            <w:r>
              <w:rPr>
                <w:rFonts w:hint="eastAsia" w:cs="宋体"/>
                <w:color w:val="000000"/>
                <w:kern w:val="0"/>
                <w:szCs w:val="21"/>
                <w:lang w:bidi="ar"/>
              </w:rPr>
              <w:t>GB 5009.168-2016</w:t>
            </w:r>
          </w:p>
        </w:tc>
      </w:tr>
      <w:tr w14:paraId="0D13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7E51E24E">
            <w:pPr>
              <w:jc w:val="center"/>
              <w:rPr>
                <w:rFonts w:hint="eastAsia" w:cs="宋体"/>
                <w:color w:val="000000"/>
                <w:szCs w:val="21"/>
              </w:rPr>
            </w:pPr>
          </w:p>
        </w:tc>
        <w:tc>
          <w:tcPr>
            <w:tcW w:w="3446" w:type="dxa"/>
            <w:vMerge w:val="continue"/>
            <w:noWrap w:val="0"/>
            <w:vAlign w:val="center"/>
          </w:tcPr>
          <w:p w14:paraId="288449A7">
            <w:pPr>
              <w:jc w:val="center"/>
              <w:rPr>
                <w:rFonts w:hint="eastAsia" w:cs="宋体"/>
                <w:color w:val="000000"/>
                <w:szCs w:val="21"/>
              </w:rPr>
            </w:pPr>
          </w:p>
        </w:tc>
        <w:tc>
          <w:tcPr>
            <w:tcW w:w="5454" w:type="dxa"/>
            <w:noWrap w:val="0"/>
            <w:vAlign w:val="center"/>
          </w:tcPr>
          <w:p w14:paraId="5D6C1BD7">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14:paraId="0F83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676919D1">
            <w:pPr>
              <w:widowControl/>
              <w:jc w:val="center"/>
              <w:textAlignment w:val="center"/>
              <w:rPr>
                <w:rFonts w:hint="eastAsia" w:cs="宋体"/>
                <w:color w:val="000000"/>
                <w:szCs w:val="21"/>
              </w:rPr>
            </w:pPr>
            <w:r>
              <w:rPr>
                <w:rFonts w:hint="eastAsia" w:cs="宋体"/>
                <w:color w:val="000000"/>
                <w:kern w:val="0"/>
                <w:szCs w:val="21"/>
                <w:lang w:bidi="ar"/>
              </w:rPr>
              <w:t>46</w:t>
            </w:r>
          </w:p>
        </w:tc>
        <w:tc>
          <w:tcPr>
            <w:tcW w:w="3446" w:type="dxa"/>
            <w:vMerge w:val="restart"/>
            <w:noWrap w:val="0"/>
            <w:vAlign w:val="center"/>
          </w:tcPr>
          <w:p w14:paraId="543CB7F1">
            <w:pPr>
              <w:widowControl/>
              <w:jc w:val="center"/>
              <w:textAlignment w:val="center"/>
              <w:rPr>
                <w:rFonts w:hint="eastAsia" w:cs="宋体"/>
                <w:color w:val="000000"/>
                <w:szCs w:val="21"/>
              </w:rPr>
            </w:pPr>
            <w:r>
              <w:rPr>
                <w:rFonts w:hint="eastAsia" w:cs="宋体"/>
                <w:color w:val="000000"/>
                <w:kern w:val="0"/>
                <w:szCs w:val="21"/>
                <w:lang w:bidi="ar"/>
              </w:rPr>
              <w:t>维生素A</w:t>
            </w:r>
          </w:p>
        </w:tc>
        <w:tc>
          <w:tcPr>
            <w:tcW w:w="5454" w:type="dxa"/>
            <w:noWrap w:val="0"/>
            <w:vAlign w:val="center"/>
          </w:tcPr>
          <w:p w14:paraId="6D868EEE">
            <w:pPr>
              <w:widowControl/>
              <w:jc w:val="center"/>
              <w:textAlignment w:val="center"/>
              <w:rPr>
                <w:rFonts w:hint="eastAsia" w:cs="宋体"/>
                <w:color w:val="000000"/>
                <w:szCs w:val="21"/>
              </w:rPr>
            </w:pPr>
            <w:r>
              <w:rPr>
                <w:rFonts w:hint="eastAsia" w:cs="宋体"/>
                <w:color w:val="000000"/>
                <w:kern w:val="0"/>
                <w:szCs w:val="21"/>
                <w:lang w:bidi="ar"/>
              </w:rPr>
              <w:t>GB 5009.82-2016</w:t>
            </w:r>
          </w:p>
        </w:tc>
      </w:tr>
      <w:tr w14:paraId="2E37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3A256E93">
            <w:pPr>
              <w:jc w:val="center"/>
              <w:rPr>
                <w:rFonts w:hint="eastAsia" w:cs="宋体"/>
                <w:color w:val="000000"/>
                <w:szCs w:val="21"/>
              </w:rPr>
            </w:pPr>
          </w:p>
        </w:tc>
        <w:tc>
          <w:tcPr>
            <w:tcW w:w="3446" w:type="dxa"/>
            <w:vMerge w:val="continue"/>
            <w:noWrap w:val="0"/>
            <w:vAlign w:val="center"/>
          </w:tcPr>
          <w:p w14:paraId="3434C7F6">
            <w:pPr>
              <w:jc w:val="center"/>
              <w:rPr>
                <w:rFonts w:hint="eastAsia" w:cs="宋体"/>
                <w:color w:val="000000"/>
                <w:szCs w:val="21"/>
              </w:rPr>
            </w:pPr>
          </w:p>
        </w:tc>
        <w:tc>
          <w:tcPr>
            <w:tcW w:w="5454" w:type="dxa"/>
            <w:noWrap w:val="0"/>
            <w:vAlign w:val="center"/>
          </w:tcPr>
          <w:p w14:paraId="39F6D0CC">
            <w:pPr>
              <w:widowControl/>
              <w:jc w:val="center"/>
              <w:textAlignment w:val="center"/>
              <w:rPr>
                <w:rFonts w:hint="eastAsia" w:cs="宋体"/>
                <w:color w:val="000000"/>
                <w:szCs w:val="21"/>
              </w:rPr>
            </w:pPr>
            <w:r>
              <w:rPr>
                <w:rFonts w:hint="eastAsia" w:cs="宋体"/>
                <w:color w:val="000000"/>
                <w:kern w:val="0"/>
                <w:szCs w:val="21"/>
                <w:lang w:bidi="ar"/>
              </w:rPr>
              <w:t>食品安全国家标准食品中维生素A、D、E的测定</w:t>
            </w:r>
          </w:p>
        </w:tc>
      </w:tr>
      <w:tr w14:paraId="56F0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30C4B04D">
            <w:pPr>
              <w:widowControl/>
              <w:jc w:val="center"/>
              <w:textAlignment w:val="center"/>
              <w:rPr>
                <w:rFonts w:hint="eastAsia" w:cs="宋体"/>
                <w:color w:val="000000"/>
                <w:szCs w:val="21"/>
              </w:rPr>
            </w:pPr>
            <w:r>
              <w:rPr>
                <w:rFonts w:hint="eastAsia" w:cs="宋体"/>
                <w:color w:val="000000"/>
                <w:kern w:val="0"/>
                <w:szCs w:val="21"/>
                <w:lang w:bidi="ar"/>
              </w:rPr>
              <w:t>47</w:t>
            </w:r>
          </w:p>
        </w:tc>
        <w:tc>
          <w:tcPr>
            <w:tcW w:w="3446" w:type="dxa"/>
            <w:vMerge w:val="restart"/>
            <w:noWrap w:val="0"/>
            <w:vAlign w:val="center"/>
          </w:tcPr>
          <w:p w14:paraId="42219E23">
            <w:pPr>
              <w:widowControl/>
              <w:jc w:val="center"/>
              <w:textAlignment w:val="center"/>
              <w:rPr>
                <w:rFonts w:hint="eastAsia" w:cs="宋体"/>
                <w:color w:val="000000"/>
                <w:szCs w:val="21"/>
              </w:rPr>
            </w:pPr>
            <w:r>
              <w:rPr>
                <w:rFonts w:hint="eastAsia" w:cs="宋体"/>
                <w:color w:val="000000"/>
                <w:kern w:val="0"/>
                <w:szCs w:val="21"/>
                <w:lang w:bidi="ar"/>
              </w:rPr>
              <w:t>维生素D</w:t>
            </w:r>
          </w:p>
        </w:tc>
        <w:tc>
          <w:tcPr>
            <w:tcW w:w="5454" w:type="dxa"/>
            <w:noWrap w:val="0"/>
            <w:vAlign w:val="center"/>
          </w:tcPr>
          <w:p w14:paraId="2EA5C02A">
            <w:pPr>
              <w:widowControl/>
              <w:jc w:val="center"/>
              <w:textAlignment w:val="center"/>
              <w:rPr>
                <w:rFonts w:hint="eastAsia" w:cs="宋体"/>
                <w:color w:val="000000"/>
                <w:szCs w:val="21"/>
              </w:rPr>
            </w:pPr>
            <w:r>
              <w:rPr>
                <w:rFonts w:hint="eastAsia" w:cs="宋体"/>
                <w:color w:val="000000"/>
                <w:kern w:val="0"/>
                <w:szCs w:val="21"/>
                <w:lang w:bidi="ar"/>
              </w:rPr>
              <w:t>GB 5009.82-2016</w:t>
            </w:r>
          </w:p>
        </w:tc>
      </w:tr>
      <w:tr w14:paraId="08D5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136AB2E4">
            <w:pPr>
              <w:jc w:val="center"/>
              <w:rPr>
                <w:rFonts w:hint="eastAsia" w:cs="宋体"/>
                <w:color w:val="000000"/>
                <w:szCs w:val="21"/>
              </w:rPr>
            </w:pPr>
          </w:p>
        </w:tc>
        <w:tc>
          <w:tcPr>
            <w:tcW w:w="3446" w:type="dxa"/>
            <w:vMerge w:val="continue"/>
            <w:noWrap w:val="0"/>
            <w:vAlign w:val="center"/>
          </w:tcPr>
          <w:p w14:paraId="595F3D33">
            <w:pPr>
              <w:jc w:val="center"/>
              <w:rPr>
                <w:rFonts w:hint="eastAsia" w:cs="宋体"/>
                <w:color w:val="000000"/>
                <w:szCs w:val="21"/>
              </w:rPr>
            </w:pPr>
          </w:p>
        </w:tc>
        <w:tc>
          <w:tcPr>
            <w:tcW w:w="5454" w:type="dxa"/>
            <w:noWrap w:val="0"/>
            <w:vAlign w:val="center"/>
          </w:tcPr>
          <w:p w14:paraId="45A64F40">
            <w:pPr>
              <w:widowControl/>
              <w:jc w:val="center"/>
              <w:textAlignment w:val="center"/>
              <w:rPr>
                <w:rFonts w:hint="eastAsia" w:cs="宋体"/>
                <w:color w:val="000000"/>
                <w:szCs w:val="21"/>
              </w:rPr>
            </w:pPr>
            <w:r>
              <w:rPr>
                <w:rFonts w:hint="eastAsia" w:cs="宋体"/>
                <w:color w:val="000000"/>
                <w:kern w:val="0"/>
                <w:szCs w:val="21"/>
                <w:lang w:bidi="ar"/>
              </w:rPr>
              <w:t>食品安全国家标准食品中维生素A、D、E的测定</w:t>
            </w:r>
          </w:p>
        </w:tc>
      </w:tr>
      <w:tr w14:paraId="3EC1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4B598965">
            <w:pPr>
              <w:widowControl/>
              <w:jc w:val="center"/>
              <w:textAlignment w:val="center"/>
              <w:rPr>
                <w:rFonts w:hint="eastAsia" w:cs="宋体"/>
                <w:color w:val="000000"/>
                <w:szCs w:val="21"/>
              </w:rPr>
            </w:pPr>
            <w:r>
              <w:rPr>
                <w:rFonts w:hint="eastAsia" w:cs="宋体"/>
                <w:color w:val="000000"/>
                <w:kern w:val="0"/>
                <w:szCs w:val="21"/>
                <w:lang w:bidi="ar"/>
              </w:rPr>
              <w:t>48</w:t>
            </w:r>
          </w:p>
        </w:tc>
        <w:tc>
          <w:tcPr>
            <w:tcW w:w="3446" w:type="dxa"/>
            <w:vMerge w:val="restart"/>
            <w:noWrap w:val="0"/>
            <w:vAlign w:val="center"/>
          </w:tcPr>
          <w:p w14:paraId="0AB55339">
            <w:pPr>
              <w:widowControl/>
              <w:jc w:val="center"/>
              <w:textAlignment w:val="center"/>
              <w:rPr>
                <w:rFonts w:hint="eastAsia" w:cs="宋体"/>
                <w:color w:val="000000"/>
                <w:szCs w:val="21"/>
              </w:rPr>
            </w:pPr>
            <w:r>
              <w:rPr>
                <w:rFonts w:hint="eastAsia" w:cs="宋体"/>
                <w:color w:val="000000"/>
                <w:kern w:val="0"/>
                <w:szCs w:val="21"/>
                <w:lang w:bidi="ar"/>
              </w:rPr>
              <w:t>维生素B1</w:t>
            </w:r>
          </w:p>
        </w:tc>
        <w:tc>
          <w:tcPr>
            <w:tcW w:w="5454" w:type="dxa"/>
            <w:noWrap w:val="0"/>
            <w:vAlign w:val="center"/>
          </w:tcPr>
          <w:p w14:paraId="7274765E">
            <w:pPr>
              <w:widowControl/>
              <w:jc w:val="center"/>
              <w:textAlignment w:val="center"/>
              <w:rPr>
                <w:rFonts w:hint="eastAsia" w:cs="宋体"/>
                <w:color w:val="000000"/>
                <w:szCs w:val="21"/>
              </w:rPr>
            </w:pPr>
            <w:r>
              <w:rPr>
                <w:rFonts w:hint="eastAsia" w:cs="宋体"/>
                <w:color w:val="000000"/>
                <w:kern w:val="0"/>
                <w:szCs w:val="21"/>
                <w:lang w:bidi="ar"/>
              </w:rPr>
              <w:t>GB 5009.84-2016</w:t>
            </w:r>
          </w:p>
        </w:tc>
      </w:tr>
      <w:tr w14:paraId="1197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3053FE26">
            <w:pPr>
              <w:jc w:val="center"/>
              <w:rPr>
                <w:rFonts w:hint="eastAsia" w:cs="宋体"/>
                <w:color w:val="000000"/>
                <w:szCs w:val="21"/>
              </w:rPr>
            </w:pPr>
          </w:p>
        </w:tc>
        <w:tc>
          <w:tcPr>
            <w:tcW w:w="3446" w:type="dxa"/>
            <w:vMerge w:val="continue"/>
            <w:noWrap w:val="0"/>
            <w:vAlign w:val="center"/>
          </w:tcPr>
          <w:p w14:paraId="1623CF2F">
            <w:pPr>
              <w:jc w:val="center"/>
              <w:rPr>
                <w:rFonts w:hint="eastAsia" w:cs="宋体"/>
                <w:color w:val="000000"/>
                <w:szCs w:val="21"/>
              </w:rPr>
            </w:pPr>
          </w:p>
        </w:tc>
        <w:tc>
          <w:tcPr>
            <w:tcW w:w="5454" w:type="dxa"/>
            <w:noWrap w:val="0"/>
            <w:vAlign w:val="center"/>
          </w:tcPr>
          <w:p w14:paraId="0BFECA85">
            <w:pPr>
              <w:widowControl/>
              <w:jc w:val="center"/>
              <w:textAlignment w:val="center"/>
              <w:rPr>
                <w:rFonts w:hint="eastAsia" w:cs="宋体"/>
                <w:color w:val="000000"/>
                <w:szCs w:val="21"/>
              </w:rPr>
            </w:pPr>
            <w:r>
              <w:rPr>
                <w:rFonts w:hint="eastAsia" w:cs="宋体"/>
                <w:color w:val="000000"/>
                <w:kern w:val="0"/>
                <w:szCs w:val="21"/>
                <w:lang w:bidi="ar"/>
              </w:rPr>
              <w:t>食品安全国家标准食品中维生素B1的测定</w:t>
            </w:r>
          </w:p>
        </w:tc>
      </w:tr>
      <w:tr w14:paraId="0B7F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5C71F826">
            <w:pPr>
              <w:widowControl/>
              <w:jc w:val="center"/>
              <w:textAlignment w:val="center"/>
              <w:rPr>
                <w:rFonts w:hint="eastAsia" w:cs="宋体"/>
                <w:color w:val="000000"/>
                <w:szCs w:val="21"/>
              </w:rPr>
            </w:pPr>
            <w:r>
              <w:rPr>
                <w:rFonts w:hint="eastAsia" w:cs="宋体"/>
                <w:color w:val="000000"/>
                <w:kern w:val="0"/>
                <w:szCs w:val="21"/>
                <w:lang w:bidi="ar"/>
              </w:rPr>
              <w:t>49</w:t>
            </w:r>
          </w:p>
        </w:tc>
        <w:tc>
          <w:tcPr>
            <w:tcW w:w="3446" w:type="dxa"/>
            <w:vMerge w:val="restart"/>
            <w:noWrap w:val="0"/>
            <w:vAlign w:val="center"/>
          </w:tcPr>
          <w:p w14:paraId="6AD212FB">
            <w:pPr>
              <w:widowControl/>
              <w:jc w:val="center"/>
              <w:textAlignment w:val="center"/>
              <w:rPr>
                <w:rFonts w:hint="eastAsia" w:cs="宋体"/>
                <w:color w:val="000000"/>
                <w:szCs w:val="21"/>
              </w:rPr>
            </w:pPr>
            <w:r>
              <w:rPr>
                <w:rFonts w:hint="eastAsia" w:cs="宋体"/>
                <w:color w:val="000000"/>
                <w:kern w:val="0"/>
                <w:szCs w:val="21"/>
                <w:lang w:bidi="ar"/>
              </w:rPr>
              <w:t>钙</w:t>
            </w:r>
          </w:p>
        </w:tc>
        <w:tc>
          <w:tcPr>
            <w:tcW w:w="5454" w:type="dxa"/>
            <w:noWrap w:val="0"/>
            <w:vAlign w:val="center"/>
          </w:tcPr>
          <w:p w14:paraId="533ADAB5">
            <w:pPr>
              <w:widowControl/>
              <w:jc w:val="center"/>
              <w:textAlignment w:val="center"/>
              <w:rPr>
                <w:rFonts w:hint="eastAsia" w:cs="宋体"/>
                <w:color w:val="000000"/>
                <w:szCs w:val="21"/>
              </w:rPr>
            </w:pPr>
            <w:r>
              <w:rPr>
                <w:rFonts w:hint="eastAsia" w:cs="宋体"/>
                <w:color w:val="000000"/>
                <w:kern w:val="0"/>
                <w:szCs w:val="21"/>
                <w:lang w:bidi="ar"/>
              </w:rPr>
              <w:t>GB 5009.92-2016</w:t>
            </w:r>
          </w:p>
        </w:tc>
      </w:tr>
      <w:tr w14:paraId="62A9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579BE766">
            <w:pPr>
              <w:jc w:val="center"/>
              <w:rPr>
                <w:rFonts w:hint="eastAsia" w:cs="宋体"/>
                <w:color w:val="000000"/>
                <w:szCs w:val="21"/>
              </w:rPr>
            </w:pPr>
          </w:p>
        </w:tc>
        <w:tc>
          <w:tcPr>
            <w:tcW w:w="3446" w:type="dxa"/>
            <w:vMerge w:val="continue"/>
            <w:noWrap w:val="0"/>
            <w:vAlign w:val="center"/>
          </w:tcPr>
          <w:p w14:paraId="60953BA6">
            <w:pPr>
              <w:jc w:val="center"/>
              <w:rPr>
                <w:rFonts w:hint="eastAsia" w:cs="宋体"/>
                <w:color w:val="000000"/>
                <w:szCs w:val="21"/>
              </w:rPr>
            </w:pPr>
          </w:p>
        </w:tc>
        <w:tc>
          <w:tcPr>
            <w:tcW w:w="5454" w:type="dxa"/>
            <w:noWrap w:val="0"/>
            <w:vAlign w:val="center"/>
          </w:tcPr>
          <w:p w14:paraId="372749BD">
            <w:pPr>
              <w:widowControl/>
              <w:jc w:val="center"/>
              <w:textAlignment w:val="center"/>
              <w:rPr>
                <w:rFonts w:hint="eastAsia" w:cs="宋体"/>
                <w:color w:val="000000"/>
                <w:szCs w:val="21"/>
              </w:rPr>
            </w:pPr>
            <w:r>
              <w:rPr>
                <w:rFonts w:hint="eastAsia" w:cs="宋体"/>
                <w:color w:val="000000"/>
                <w:kern w:val="0"/>
                <w:szCs w:val="21"/>
                <w:lang w:bidi="ar"/>
              </w:rPr>
              <w:t>食品安全国家标准食品中钙的测定</w:t>
            </w:r>
          </w:p>
        </w:tc>
      </w:tr>
      <w:tr w14:paraId="0E5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3824BA69">
            <w:pPr>
              <w:widowControl/>
              <w:jc w:val="center"/>
              <w:textAlignment w:val="center"/>
              <w:rPr>
                <w:rFonts w:hint="eastAsia" w:cs="宋体"/>
                <w:color w:val="000000"/>
                <w:szCs w:val="21"/>
              </w:rPr>
            </w:pPr>
            <w:r>
              <w:rPr>
                <w:rFonts w:hint="eastAsia" w:cs="宋体"/>
                <w:color w:val="000000"/>
                <w:kern w:val="0"/>
                <w:szCs w:val="21"/>
                <w:lang w:bidi="ar"/>
              </w:rPr>
              <w:t>50</w:t>
            </w:r>
          </w:p>
        </w:tc>
        <w:tc>
          <w:tcPr>
            <w:tcW w:w="3446" w:type="dxa"/>
            <w:vMerge w:val="restart"/>
            <w:noWrap w:val="0"/>
            <w:vAlign w:val="center"/>
          </w:tcPr>
          <w:p w14:paraId="620DCFEE">
            <w:pPr>
              <w:widowControl/>
              <w:jc w:val="center"/>
              <w:textAlignment w:val="center"/>
              <w:rPr>
                <w:rFonts w:hint="eastAsia" w:cs="宋体"/>
                <w:color w:val="000000"/>
                <w:szCs w:val="21"/>
              </w:rPr>
            </w:pPr>
            <w:r>
              <w:rPr>
                <w:rFonts w:hint="eastAsia" w:cs="宋体"/>
                <w:color w:val="000000"/>
                <w:kern w:val="0"/>
                <w:szCs w:val="21"/>
                <w:lang w:bidi="ar"/>
              </w:rPr>
              <w:t>铁</w:t>
            </w:r>
          </w:p>
        </w:tc>
        <w:tc>
          <w:tcPr>
            <w:tcW w:w="5454" w:type="dxa"/>
            <w:noWrap w:val="0"/>
            <w:vAlign w:val="center"/>
          </w:tcPr>
          <w:p w14:paraId="531D8993">
            <w:pPr>
              <w:widowControl/>
              <w:jc w:val="center"/>
              <w:textAlignment w:val="center"/>
              <w:rPr>
                <w:rFonts w:hint="eastAsia" w:cs="宋体"/>
                <w:color w:val="000000"/>
                <w:szCs w:val="21"/>
              </w:rPr>
            </w:pPr>
            <w:r>
              <w:rPr>
                <w:rFonts w:hint="eastAsia" w:cs="宋体"/>
                <w:color w:val="000000"/>
                <w:kern w:val="0"/>
                <w:szCs w:val="21"/>
                <w:lang w:bidi="ar"/>
              </w:rPr>
              <w:t>GB 5009.90-2016</w:t>
            </w:r>
          </w:p>
        </w:tc>
      </w:tr>
      <w:tr w14:paraId="75E0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1E2F0A58">
            <w:pPr>
              <w:jc w:val="center"/>
              <w:rPr>
                <w:rFonts w:hint="eastAsia" w:cs="宋体"/>
                <w:color w:val="000000"/>
                <w:szCs w:val="21"/>
              </w:rPr>
            </w:pPr>
          </w:p>
        </w:tc>
        <w:tc>
          <w:tcPr>
            <w:tcW w:w="3446" w:type="dxa"/>
            <w:vMerge w:val="continue"/>
            <w:noWrap w:val="0"/>
            <w:vAlign w:val="center"/>
          </w:tcPr>
          <w:p w14:paraId="623D6BA6">
            <w:pPr>
              <w:jc w:val="center"/>
              <w:rPr>
                <w:rFonts w:hint="eastAsia" w:cs="宋体"/>
                <w:color w:val="000000"/>
                <w:szCs w:val="21"/>
              </w:rPr>
            </w:pPr>
          </w:p>
        </w:tc>
        <w:tc>
          <w:tcPr>
            <w:tcW w:w="5454" w:type="dxa"/>
            <w:noWrap w:val="0"/>
            <w:vAlign w:val="center"/>
          </w:tcPr>
          <w:p w14:paraId="34341D97">
            <w:pPr>
              <w:widowControl/>
              <w:jc w:val="center"/>
              <w:textAlignment w:val="center"/>
              <w:rPr>
                <w:rFonts w:hint="eastAsia" w:cs="宋体"/>
                <w:color w:val="000000"/>
                <w:szCs w:val="21"/>
              </w:rPr>
            </w:pPr>
            <w:r>
              <w:rPr>
                <w:rFonts w:hint="eastAsia" w:cs="宋体"/>
                <w:color w:val="000000"/>
                <w:kern w:val="0"/>
                <w:szCs w:val="21"/>
                <w:lang w:bidi="ar"/>
              </w:rPr>
              <w:t>食品安全国家标准食品中铁的测定</w:t>
            </w:r>
          </w:p>
        </w:tc>
      </w:tr>
      <w:tr w14:paraId="4109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09DACBCD">
            <w:pPr>
              <w:widowControl/>
              <w:jc w:val="center"/>
              <w:textAlignment w:val="center"/>
              <w:rPr>
                <w:rFonts w:hint="eastAsia" w:cs="宋体"/>
                <w:color w:val="000000"/>
                <w:szCs w:val="21"/>
              </w:rPr>
            </w:pPr>
            <w:r>
              <w:rPr>
                <w:rFonts w:hint="eastAsia" w:cs="宋体"/>
                <w:color w:val="000000"/>
                <w:kern w:val="0"/>
                <w:szCs w:val="21"/>
                <w:lang w:bidi="ar"/>
              </w:rPr>
              <w:t>51</w:t>
            </w:r>
          </w:p>
        </w:tc>
        <w:tc>
          <w:tcPr>
            <w:tcW w:w="3446" w:type="dxa"/>
            <w:vMerge w:val="restart"/>
            <w:noWrap w:val="0"/>
            <w:vAlign w:val="center"/>
          </w:tcPr>
          <w:p w14:paraId="24B5B1B0">
            <w:pPr>
              <w:widowControl/>
              <w:jc w:val="center"/>
              <w:textAlignment w:val="center"/>
              <w:rPr>
                <w:rFonts w:hint="eastAsia" w:cs="宋体"/>
                <w:color w:val="000000"/>
                <w:szCs w:val="21"/>
              </w:rPr>
            </w:pPr>
            <w:r>
              <w:rPr>
                <w:rFonts w:hint="eastAsia" w:cs="宋体"/>
                <w:color w:val="000000"/>
                <w:kern w:val="0"/>
                <w:szCs w:val="21"/>
                <w:lang w:bidi="ar"/>
              </w:rPr>
              <w:t>锌</w:t>
            </w:r>
          </w:p>
        </w:tc>
        <w:tc>
          <w:tcPr>
            <w:tcW w:w="5454" w:type="dxa"/>
            <w:noWrap w:val="0"/>
            <w:vAlign w:val="center"/>
          </w:tcPr>
          <w:p w14:paraId="51348F44">
            <w:pPr>
              <w:widowControl/>
              <w:jc w:val="center"/>
              <w:textAlignment w:val="center"/>
              <w:rPr>
                <w:rFonts w:hint="eastAsia" w:cs="宋体"/>
                <w:color w:val="000000"/>
                <w:szCs w:val="21"/>
              </w:rPr>
            </w:pPr>
            <w:r>
              <w:rPr>
                <w:rFonts w:hint="eastAsia" w:cs="宋体"/>
                <w:color w:val="000000"/>
                <w:kern w:val="0"/>
                <w:szCs w:val="21"/>
                <w:lang w:bidi="ar"/>
              </w:rPr>
              <w:t>GB 5009.14-2017</w:t>
            </w:r>
          </w:p>
        </w:tc>
      </w:tr>
      <w:tr w14:paraId="2B12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21AAB464">
            <w:pPr>
              <w:jc w:val="center"/>
              <w:rPr>
                <w:rFonts w:hint="eastAsia" w:cs="宋体"/>
                <w:color w:val="000000"/>
                <w:szCs w:val="21"/>
              </w:rPr>
            </w:pPr>
          </w:p>
        </w:tc>
        <w:tc>
          <w:tcPr>
            <w:tcW w:w="3446" w:type="dxa"/>
            <w:vMerge w:val="continue"/>
            <w:noWrap w:val="0"/>
            <w:vAlign w:val="center"/>
          </w:tcPr>
          <w:p w14:paraId="222D2DD9">
            <w:pPr>
              <w:jc w:val="center"/>
              <w:rPr>
                <w:rFonts w:hint="eastAsia" w:cs="宋体"/>
                <w:color w:val="000000"/>
                <w:szCs w:val="21"/>
              </w:rPr>
            </w:pPr>
          </w:p>
        </w:tc>
        <w:tc>
          <w:tcPr>
            <w:tcW w:w="5454" w:type="dxa"/>
            <w:noWrap w:val="0"/>
            <w:vAlign w:val="center"/>
          </w:tcPr>
          <w:p w14:paraId="22A1AF3D">
            <w:pPr>
              <w:widowControl/>
              <w:jc w:val="center"/>
              <w:textAlignment w:val="center"/>
              <w:rPr>
                <w:rFonts w:hint="eastAsia" w:cs="宋体"/>
                <w:color w:val="000000"/>
                <w:szCs w:val="21"/>
              </w:rPr>
            </w:pPr>
            <w:r>
              <w:rPr>
                <w:rFonts w:hint="eastAsia" w:cs="宋体"/>
                <w:color w:val="000000"/>
                <w:kern w:val="0"/>
                <w:szCs w:val="21"/>
                <w:lang w:bidi="ar"/>
              </w:rPr>
              <w:t>食品安全国家标准食品中锌的测定</w:t>
            </w:r>
          </w:p>
        </w:tc>
      </w:tr>
      <w:tr w14:paraId="5B9F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3791F92A">
            <w:pPr>
              <w:widowControl/>
              <w:jc w:val="center"/>
              <w:textAlignment w:val="center"/>
              <w:rPr>
                <w:rFonts w:hint="eastAsia" w:cs="宋体"/>
                <w:color w:val="000000"/>
                <w:szCs w:val="21"/>
              </w:rPr>
            </w:pPr>
            <w:r>
              <w:rPr>
                <w:rFonts w:hint="eastAsia" w:cs="宋体"/>
                <w:color w:val="000000"/>
                <w:kern w:val="0"/>
                <w:szCs w:val="21"/>
                <w:lang w:bidi="ar"/>
              </w:rPr>
              <w:t>52</w:t>
            </w:r>
          </w:p>
        </w:tc>
        <w:tc>
          <w:tcPr>
            <w:tcW w:w="3446" w:type="dxa"/>
            <w:vMerge w:val="restart"/>
            <w:noWrap w:val="0"/>
            <w:vAlign w:val="center"/>
          </w:tcPr>
          <w:p w14:paraId="2B3A6291">
            <w:pPr>
              <w:widowControl/>
              <w:jc w:val="center"/>
              <w:textAlignment w:val="center"/>
              <w:rPr>
                <w:rFonts w:hint="eastAsia" w:cs="宋体"/>
                <w:color w:val="000000"/>
                <w:szCs w:val="21"/>
              </w:rPr>
            </w:pPr>
            <w:r>
              <w:rPr>
                <w:rFonts w:hint="eastAsia" w:cs="宋体"/>
                <w:color w:val="000000"/>
                <w:kern w:val="0"/>
                <w:szCs w:val="21"/>
                <w:lang w:bidi="ar"/>
              </w:rPr>
              <w:t>钠</w:t>
            </w:r>
          </w:p>
        </w:tc>
        <w:tc>
          <w:tcPr>
            <w:tcW w:w="5454" w:type="dxa"/>
            <w:noWrap w:val="0"/>
            <w:vAlign w:val="center"/>
          </w:tcPr>
          <w:p w14:paraId="2D3C9A36">
            <w:pPr>
              <w:widowControl/>
              <w:jc w:val="center"/>
              <w:textAlignment w:val="center"/>
              <w:rPr>
                <w:rFonts w:hint="eastAsia" w:cs="宋体"/>
                <w:color w:val="000000"/>
                <w:szCs w:val="21"/>
              </w:rPr>
            </w:pPr>
            <w:r>
              <w:rPr>
                <w:rFonts w:hint="eastAsia" w:cs="宋体"/>
                <w:color w:val="000000"/>
                <w:kern w:val="0"/>
                <w:szCs w:val="21"/>
                <w:lang w:bidi="ar"/>
              </w:rPr>
              <w:t>GB 5009.91-2017</w:t>
            </w:r>
          </w:p>
        </w:tc>
      </w:tr>
      <w:tr w14:paraId="5EAC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5EABC182">
            <w:pPr>
              <w:jc w:val="center"/>
              <w:rPr>
                <w:rFonts w:hint="eastAsia" w:cs="宋体"/>
                <w:color w:val="000000"/>
                <w:szCs w:val="21"/>
              </w:rPr>
            </w:pPr>
          </w:p>
        </w:tc>
        <w:tc>
          <w:tcPr>
            <w:tcW w:w="3446" w:type="dxa"/>
            <w:vMerge w:val="continue"/>
            <w:noWrap w:val="0"/>
            <w:vAlign w:val="center"/>
          </w:tcPr>
          <w:p w14:paraId="26E793AB">
            <w:pPr>
              <w:jc w:val="center"/>
              <w:rPr>
                <w:rFonts w:hint="eastAsia" w:cs="宋体"/>
                <w:color w:val="000000"/>
                <w:szCs w:val="21"/>
              </w:rPr>
            </w:pPr>
          </w:p>
        </w:tc>
        <w:tc>
          <w:tcPr>
            <w:tcW w:w="5454" w:type="dxa"/>
            <w:noWrap w:val="0"/>
            <w:vAlign w:val="center"/>
          </w:tcPr>
          <w:p w14:paraId="09E6E813">
            <w:pPr>
              <w:widowControl/>
              <w:jc w:val="center"/>
              <w:textAlignment w:val="center"/>
              <w:rPr>
                <w:rFonts w:hint="eastAsia" w:cs="宋体"/>
                <w:color w:val="000000"/>
                <w:szCs w:val="21"/>
              </w:rPr>
            </w:pPr>
            <w:r>
              <w:rPr>
                <w:rFonts w:hint="eastAsia" w:cs="宋体"/>
                <w:color w:val="000000"/>
                <w:kern w:val="0"/>
                <w:szCs w:val="21"/>
                <w:lang w:bidi="ar"/>
              </w:rPr>
              <w:t>食品安全国家标准食品中钾、钠的测定</w:t>
            </w:r>
          </w:p>
        </w:tc>
      </w:tr>
      <w:tr w14:paraId="6484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7C016A7B">
            <w:pPr>
              <w:widowControl/>
              <w:jc w:val="center"/>
              <w:textAlignment w:val="center"/>
              <w:rPr>
                <w:rFonts w:hint="eastAsia" w:cs="宋体"/>
                <w:color w:val="000000"/>
                <w:szCs w:val="21"/>
              </w:rPr>
            </w:pPr>
            <w:r>
              <w:rPr>
                <w:rFonts w:hint="eastAsia" w:cs="宋体"/>
                <w:color w:val="000000"/>
                <w:kern w:val="0"/>
                <w:szCs w:val="21"/>
                <w:lang w:bidi="ar"/>
              </w:rPr>
              <w:t>53</w:t>
            </w:r>
          </w:p>
        </w:tc>
        <w:tc>
          <w:tcPr>
            <w:tcW w:w="3446" w:type="dxa"/>
            <w:vMerge w:val="restart"/>
            <w:noWrap w:val="0"/>
            <w:vAlign w:val="center"/>
          </w:tcPr>
          <w:p w14:paraId="182200F6">
            <w:pPr>
              <w:widowControl/>
              <w:jc w:val="center"/>
              <w:textAlignment w:val="center"/>
              <w:rPr>
                <w:rFonts w:hint="eastAsia" w:cs="宋体"/>
                <w:color w:val="000000"/>
                <w:szCs w:val="21"/>
              </w:rPr>
            </w:pPr>
            <w:r>
              <w:rPr>
                <w:rFonts w:hint="eastAsia" w:cs="宋体"/>
                <w:color w:val="000000"/>
                <w:kern w:val="0"/>
                <w:szCs w:val="21"/>
                <w:lang w:bidi="ar"/>
              </w:rPr>
              <w:t>维生素E</w:t>
            </w:r>
          </w:p>
        </w:tc>
        <w:tc>
          <w:tcPr>
            <w:tcW w:w="5454" w:type="dxa"/>
            <w:noWrap w:val="0"/>
            <w:vAlign w:val="center"/>
          </w:tcPr>
          <w:p w14:paraId="01070C78">
            <w:pPr>
              <w:widowControl/>
              <w:jc w:val="center"/>
              <w:textAlignment w:val="center"/>
              <w:rPr>
                <w:rFonts w:hint="eastAsia" w:cs="宋体"/>
                <w:color w:val="000000"/>
                <w:szCs w:val="21"/>
              </w:rPr>
            </w:pPr>
            <w:r>
              <w:rPr>
                <w:rFonts w:hint="eastAsia" w:cs="宋体"/>
                <w:color w:val="000000"/>
                <w:kern w:val="0"/>
                <w:szCs w:val="21"/>
                <w:lang w:bidi="ar"/>
              </w:rPr>
              <w:t>GB 5009.82-2016</w:t>
            </w:r>
          </w:p>
        </w:tc>
      </w:tr>
      <w:tr w14:paraId="2667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48712CB2">
            <w:pPr>
              <w:jc w:val="center"/>
              <w:rPr>
                <w:rFonts w:hint="eastAsia" w:cs="宋体"/>
                <w:color w:val="000000"/>
                <w:szCs w:val="21"/>
              </w:rPr>
            </w:pPr>
          </w:p>
        </w:tc>
        <w:tc>
          <w:tcPr>
            <w:tcW w:w="3446" w:type="dxa"/>
            <w:vMerge w:val="continue"/>
            <w:noWrap w:val="0"/>
            <w:vAlign w:val="center"/>
          </w:tcPr>
          <w:p w14:paraId="713BA3EE">
            <w:pPr>
              <w:jc w:val="center"/>
              <w:rPr>
                <w:rFonts w:hint="eastAsia" w:cs="宋体"/>
                <w:color w:val="000000"/>
                <w:szCs w:val="21"/>
              </w:rPr>
            </w:pPr>
          </w:p>
        </w:tc>
        <w:tc>
          <w:tcPr>
            <w:tcW w:w="5454" w:type="dxa"/>
            <w:noWrap w:val="0"/>
            <w:vAlign w:val="center"/>
          </w:tcPr>
          <w:p w14:paraId="1E0BD5BC">
            <w:pPr>
              <w:widowControl/>
              <w:jc w:val="center"/>
              <w:textAlignment w:val="center"/>
              <w:rPr>
                <w:rFonts w:hint="eastAsia" w:cs="宋体"/>
                <w:color w:val="000000"/>
                <w:szCs w:val="21"/>
              </w:rPr>
            </w:pPr>
            <w:r>
              <w:rPr>
                <w:rFonts w:hint="eastAsia" w:cs="宋体"/>
                <w:color w:val="000000"/>
                <w:kern w:val="0"/>
                <w:szCs w:val="21"/>
                <w:lang w:bidi="ar"/>
              </w:rPr>
              <w:t>食品安全国家标准食品中维生素A、D、E的测定</w:t>
            </w:r>
          </w:p>
        </w:tc>
      </w:tr>
      <w:tr w14:paraId="0880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1C52069D">
            <w:pPr>
              <w:widowControl/>
              <w:jc w:val="center"/>
              <w:textAlignment w:val="center"/>
              <w:rPr>
                <w:rFonts w:hint="eastAsia" w:cs="宋体"/>
                <w:color w:val="000000"/>
                <w:szCs w:val="21"/>
              </w:rPr>
            </w:pPr>
            <w:r>
              <w:rPr>
                <w:rFonts w:hint="eastAsia" w:cs="宋体"/>
                <w:color w:val="000000"/>
                <w:kern w:val="0"/>
                <w:szCs w:val="21"/>
                <w:lang w:bidi="ar"/>
              </w:rPr>
              <w:t>54</w:t>
            </w:r>
          </w:p>
        </w:tc>
        <w:tc>
          <w:tcPr>
            <w:tcW w:w="3446" w:type="dxa"/>
            <w:vMerge w:val="restart"/>
            <w:noWrap w:val="0"/>
            <w:vAlign w:val="center"/>
          </w:tcPr>
          <w:p w14:paraId="70D5C4CC">
            <w:pPr>
              <w:widowControl/>
              <w:jc w:val="center"/>
              <w:textAlignment w:val="center"/>
              <w:rPr>
                <w:rFonts w:hint="eastAsia" w:cs="宋体"/>
                <w:color w:val="000000"/>
                <w:szCs w:val="21"/>
              </w:rPr>
            </w:pPr>
            <w:r>
              <w:rPr>
                <w:rFonts w:hint="eastAsia" w:cs="宋体"/>
                <w:color w:val="000000"/>
                <w:kern w:val="0"/>
                <w:szCs w:val="21"/>
                <w:lang w:bidi="ar"/>
              </w:rPr>
              <w:t>维生素B2</w:t>
            </w:r>
          </w:p>
        </w:tc>
        <w:tc>
          <w:tcPr>
            <w:tcW w:w="5454" w:type="dxa"/>
            <w:noWrap w:val="0"/>
            <w:vAlign w:val="center"/>
          </w:tcPr>
          <w:p w14:paraId="124C79FB">
            <w:pPr>
              <w:widowControl/>
              <w:jc w:val="center"/>
              <w:textAlignment w:val="center"/>
              <w:rPr>
                <w:rFonts w:hint="eastAsia" w:cs="宋体"/>
                <w:color w:val="000000"/>
                <w:szCs w:val="21"/>
              </w:rPr>
            </w:pPr>
            <w:r>
              <w:rPr>
                <w:rFonts w:hint="eastAsia" w:cs="宋体"/>
                <w:color w:val="000000"/>
                <w:kern w:val="0"/>
                <w:szCs w:val="21"/>
                <w:lang w:bidi="ar"/>
              </w:rPr>
              <w:t>GB 5009.85-2016</w:t>
            </w:r>
          </w:p>
        </w:tc>
      </w:tr>
      <w:tr w14:paraId="47F4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6321BEFF">
            <w:pPr>
              <w:jc w:val="center"/>
              <w:rPr>
                <w:rFonts w:hint="eastAsia" w:cs="宋体"/>
                <w:color w:val="000000"/>
                <w:szCs w:val="21"/>
              </w:rPr>
            </w:pPr>
          </w:p>
        </w:tc>
        <w:tc>
          <w:tcPr>
            <w:tcW w:w="3446" w:type="dxa"/>
            <w:vMerge w:val="continue"/>
            <w:noWrap w:val="0"/>
            <w:vAlign w:val="center"/>
          </w:tcPr>
          <w:p w14:paraId="670CAAE6">
            <w:pPr>
              <w:jc w:val="center"/>
              <w:rPr>
                <w:rFonts w:hint="eastAsia" w:cs="宋体"/>
                <w:color w:val="000000"/>
                <w:szCs w:val="21"/>
              </w:rPr>
            </w:pPr>
          </w:p>
        </w:tc>
        <w:tc>
          <w:tcPr>
            <w:tcW w:w="5454" w:type="dxa"/>
            <w:noWrap w:val="0"/>
            <w:vAlign w:val="center"/>
          </w:tcPr>
          <w:p w14:paraId="0CB30B0C">
            <w:pPr>
              <w:widowControl/>
              <w:jc w:val="center"/>
              <w:textAlignment w:val="center"/>
              <w:rPr>
                <w:rFonts w:hint="eastAsia" w:cs="宋体"/>
                <w:color w:val="000000"/>
                <w:szCs w:val="21"/>
              </w:rPr>
            </w:pPr>
            <w:r>
              <w:rPr>
                <w:rFonts w:hint="eastAsia" w:cs="宋体"/>
                <w:color w:val="000000"/>
                <w:kern w:val="0"/>
                <w:szCs w:val="21"/>
                <w:lang w:bidi="ar"/>
              </w:rPr>
              <w:t>食品安全国家标准食品中维生素B2的测定</w:t>
            </w:r>
          </w:p>
        </w:tc>
      </w:tr>
      <w:tr w14:paraId="38B5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613F366E">
            <w:pPr>
              <w:widowControl/>
              <w:jc w:val="center"/>
              <w:textAlignment w:val="center"/>
              <w:rPr>
                <w:rFonts w:hint="eastAsia" w:cs="宋体"/>
                <w:color w:val="000000"/>
                <w:szCs w:val="21"/>
              </w:rPr>
            </w:pPr>
            <w:r>
              <w:rPr>
                <w:rFonts w:hint="eastAsia" w:cs="宋体"/>
                <w:color w:val="000000"/>
                <w:kern w:val="0"/>
                <w:szCs w:val="21"/>
                <w:lang w:bidi="ar"/>
              </w:rPr>
              <w:t>55</w:t>
            </w:r>
          </w:p>
        </w:tc>
        <w:tc>
          <w:tcPr>
            <w:tcW w:w="3446" w:type="dxa"/>
            <w:vMerge w:val="restart"/>
            <w:noWrap w:val="0"/>
            <w:vAlign w:val="center"/>
          </w:tcPr>
          <w:p w14:paraId="627DDC7A">
            <w:pPr>
              <w:widowControl/>
              <w:jc w:val="center"/>
              <w:textAlignment w:val="center"/>
              <w:rPr>
                <w:rFonts w:hint="eastAsia" w:cs="宋体"/>
                <w:color w:val="000000"/>
                <w:szCs w:val="21"/>
              </w:rPr>
            </w:pPr>
            <w:r>
              <w:rPr>
                <w:rFonts w:hint="eastAsia" w:cs="宋体"/>
                <w:color w:val="000000"/>
                <w:kern w:val="0"/>
                <w:szCs w:val="21"/>
                <w:lang w:bidi="ar"/>
              </w:rPr>
              <w:t>维生素B6</w:t>
            </w:r>
          </w:p>
        </w:tc>
        <w:tc>
          <w:tcPr>
            <w:tcW w:w="5454" w:type="dxa"/>
            <w:noWrap w:val="0"/>
            <w:vAlign w:val="center"/>
          </w:tcPr>
          <w:p w14:paraId="7A17BDDD">
            <w:pPr>
              <w:widowControl/>
              <w:jc w:val="center"/>
              <w:textAlignment w:val="center"/>
              <w:rPr>
                <w:rFonts w:hint="eastAsia" w:cs="宋体"/>
                <w:color w:val="000000"/>
                <w:szCs w:val="21"/>
              </w:rPr>
            </w:pPr>
            <w:r>
              <w:rPr>
                <w:rFonts w:hint="eastAsia" w:cs="宋体"/>
                <w:color w:val="000000"/>
                <w:kern w:val="0"/>
                <w:szCs w:val="21"/>
                <w:lang w:bidi="ar"/>
              </w:rPr>
              <w:t>GB 5009.154-2016</w:t>
            </w:r>
          </w:p>
        </w:tc>
      </w:tr>
      <w:tr w14:paraId="3815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2E0527DB">
            <w:pPr>
              <w:jc w:val="center"/>
              <w:rPr>
                <w:rFonts w:hint="eastAsia" w:cs="宋体"/>
                <w:color w:val="000000"/>
                <w:szCs w:val="21"/>
              </w:rPr>
            </w:pPr>
          </w:p>
        </w:tc>
        <w:tc>
          <w:tcPr>
            <w:tcW w:w="3446" w:type="dxa"/>
            <w:vMerge w:val="continue"/>
            <w:noWrap w:val="0"/>
            <w:vAlign w:val="center"/>
          </w:tcPr>
          <w:p w14:paraId="778041B4">
            <w:pPr>
              <w:jc w:val="center"/>
              <w:rPr>
                <w:rFonts w:hint="eastAsia" w:cs="宋体"/>
                <w:color w:val="000000"/>
                <w:szCs w:val="21"/>
              </w:rPr>
            </w:pPr>
          </w:p>
        </w:tc>
        <w:tc>
          <w:tcPr>
            <w:tcW w:w="5454" w:type="dxa"/>
            <w:noWrap w:val="0"/>
            <w:vAlign w:val="center"/>
          </w:tcPr>
          <w:p w14:paraId="28C623CE">
            <w:pPr>
              <w:widowControl/>
              <w:jc w:val="center"/>
              <w:textAlignment w:val="center"/>
              <w:rPr>
                <w:rFonts w:hint="eastAsia" w:cs="宋体"/>
                <w:color w:val="000000"/>
                <w:szCs w:val="21"/>
              </w:rPr>
            </w:pPr>
            <w:r>
              <w:rPr>
                <w:rFonts w:hint="eastAsia" w:cs="宋体"/>
                <w:color w:val="000000"/>
                <w:kern w:val="0"/>
                <w:szCs w:val="21"/>
                <w:lang w:bidi="ar"/>
              </w:rPr>
              <w:t>食品安全国家标准食品中维生素B6的测定</w:t>
            </w:r>
          </w:p>
        </w:tc>
      </w:tr>
      <w:tr w14:paraId="4627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6CD468F2">
            <w:pPr>
              <w:widowControl/>
              <w:jc w:val="center"/>
              <w:textAlignment w:val="center"/>
              <w:rPr>
                <w:rFonts w:hint="eastAsia" w:cs="宋体"/>
                <w:color w:val="000000"/>
                <w:szCs w:val="21"/>
              </w:rPr>
            </w:pPr>
            <w:r>
              <w:rPr>
                <w:rFonts w:hint="eastAsia" w:cs="宋体"/>
                <w:color w:val="000000"/>
                <w:kern w:val="0"/>
                <w:szCs w:val="21"/>
                <w:lang w:bidi="ar"/>
              </w:rPr>
              <w:t>56</w:t>
            </w:r>
          </w:p>
        </w:tc>
        <w:tc>
          <w:tcPr>
            <w:tcW w:w="3446" w:type="dxa"/>
            <w:vMerge w:val="restart"/>
            <w:noWrap w:val="0"/>
            <w:vAlign w:val="center"/>
          </w:tcPr>
          <w:p w14:paraId="57C7C03A">
            <w:pPr>
              <w:widowControl/>
              <w:jc w:val="center"/>
              <w:textAlignment w:val="center"/>
              <w:rPr>
                <w:rFonts w:hint="eastAsia" w:cs="宋体"/>
                <w:color w:val="000000"/>
                <w:szCs w:val="21"/>
              </w:rPr>
            </w:pPr>
            <w:r>
              <w:rPr>
                <w:rFonts w:hint="eastAsia" w:cs="宋体"/>
                <w:color w:val="000000"/>
                <w:kern w:val="0"/>
                <w:szCs w:val="21"/>
                <w:lang w:bidi="ar"/>
              </w:rPr>
              <w:t>维生素B12</w:t>
            </w:r>
          </w:p>
        </w:tc>
        <w:tc>
          <w:tcPr>
            <w:tcW w:w="5454" w:type="dxa"/>
            <w:noWrap w:val="0"/>
            <w:vAlign w:val="center"/>
          </w:tcPr>
          <w:p w14:paraId="444E3C1E">
            <w:pPr>
              <w:widowControl/>
              <w:jc w:val="center"/>
              <w:textAlignment w:val="center"/>
              <w:rPr>
                <w:rFonts w:hint="eastAsia" w:cs="宋体"/>
                <w:color w:val="000000"/>
                <w:szCs w:val="21"/>
              </w:rPr>
            </w:pPr>
            <w:r>
              <w:rPr>
                <w:rFonts w:hint="eastAsia" w:cs="宋体"/>
                <w:color w:val="000000"/>
                <w:kern w:val="0"/>
                <w:szCs w:val="21"/>
                <w:lang w:bidi="ar"/>
              </w:rPr>
              <w:t>GB 5413.14-2010</w:t>
            </w:r>
          </w:p>
        </w:tc>
      </w:tr>
      <w:tr w14:paraId="2428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52DCE6DC">
            <w:pPr>
              <w:jc w:val="center"/>
              <w:rPr>
                <w:rFonts w:hint="eastAsia" w:cs="宋体"/>
                <w:color w:val="000000"/>
                <w:szCs w:val="21"/>
              </w:rPr>
            </w:pPr>
          </w:p>
        </w:tc>
        <w:tc>
          <w:tcPr>
            <w:tcW w:w="3446" w:type="dxa"/>
            <w:vMerge w:val="continue"/>
            <w:noWrap w:val="0"/>
            <w:vAlign w:val="center"/>
          </w:tcPr>
          <w:p w14:paraId="4EC2A5E6">
            <w:pPr>
              <w:jc w:val="center"/>
              <w:rPr>
                <w:rFonts w:hint="eastAsia" w:cs="宋体"/>
                <w:color w:val="000000"/>
                <w:szCs w:val="21"/>
              </w:rPr>
            </w:pPr>
          </w:p>
        </w:tc>
        <w:tc>
          <w:tcPr>
            <w:tcW w:w="5454" w:type="dxa"/>
            <w:noWrap w:val="0"/>
            <w:vAlign w:val="center"/>
          </w:tcPr>
          <w:p w14:paraId="69F58358">
            <w:pPr>
              <w:widowControl/>
              <w:jc w:val="center"/>
              <w:textAlignment w:val="center"/>
              <w:rPr>
                <w:rFonts w:hint="eastAsia" w:cs="宋体"/>
                <w:color w:val="000000"/>
                <w:szCs w:val="21"/>
              </w:rPr>
            </w:pPr>
            <w:r>
              <w:rPr>
                <w:rFonts w:hint="eastAsia" w:cs="宋体"/>
                <w:color w:val="000000"/>
                <w:kern w:val="0"/>
                <w:szCs w:val="21"/>
                <w:lang w:bidi="ar"/>
              </w:rPr>
              <w:t>食品安全国家标准婴幼儿食品和乳品中维生素B12的测定</w:t>
            </w:r>
          </w:p>
        </w:tc>
      </w:tr>
      <w:tr w14:paraId="0B7A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5128C2EB">
            <w:pPr>
              <w:widowControl/>
              <w:jc w:val="center"/>
              <w:textAlignment w:val="center"/>
              <w:rPr>
                <w:rFonts w:hint="eastAsia" w:cs="宋体"/>
                <w:color w:val="000000"/>
                <w:szCs w:val="21"/>
              </w:rPr>
            </w:pPr>
            <w:r>
              <w:rPr>
                <w:rFonts w:hint="eastAsia" w:cs="宋体"/>
                <w:color w:val="000000"/>
                <w:kern w:val="0"/>
                <w:szCs w:val="21"/>
                <w:lang w:bidi="ar"/>
              </w:rPr>
              <w:t>57</w:t>
            </w:r>
          </w:p>
        </w:tc>
        <w:tc>
          <w:tcPr>
            <w:tcW w:w="3446" w:type="dxa"/>
            <w:vMerge w:val="restart"/>
            <w:noWrap w:val="0"/>
            <w:vAlign w:val="center"/>
          </w:tcPr>
          <w:p w14:paraId="15AC530B">
            <w:pPr>
              <w:widowControl/>
              <w:jc w:val="center"/>
              <w:textAlignment w:val="center"/>
              <w:rPr>
                <w:rFonts w:hint="eastAsia" w:cs="宋体"/>
                <w:color w:val="000000"/>
                <w:szCs w:val="21"/>
              </w:rPr>
            </w:pPr>
            <w:r>
              <w:rPr>
                <w:rFonts w:hint="eastAsia" w:cs="宋体"/>
                <w:color w:val="000000"/>
                <w:kern w:val="0"/>
                <w:szCs w:val="21"/>
                <w:lang w:bidi="ar"/>
              </w:rPr>
              <w:t>叶酸</w:t>
            </w:r>
          </w:p>
        </w:tc>
        <w:tc>
          <w:tcPr>
            <w:tcW w:w="5454" w:type="dxa"/>
            <w:noWrap w:val="0"/>
            <w:vAlign w:val="center"/>
          </w:tcPr>
          <w:p w14:paraId="429864AA">
            <w:pPr>
              <w:widowControl/>
              <w:jc w:val="center"/>
              <w:textAlignment w:val="center"/>
              <w:rPr>
                <w:rFonts w:hint="eastAsia" w:cs="宋体"/>
                <w:color w:val="000000"/>
                <w:szCs w:val="21"/>
              </w:rPr>
            </w:pPr>
            <w:r>
              <w:rPr>
                <w:rFonts w:hint="eastAsia" w:cs="宋体"/>
                <w:color w:val="000000"/>
                <w:kern w:val="0"/>
                <w:szCs w:val="21"/>
                <w:lang w:bidi="ar"/>
              </w:rPr>
              <w:t>GB 5009.211-2014</w:t>
            </w:r>
          </w:p>
        </w:tc>
      </w:tr>
      <w:tr w14:paraId="2CF4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7E5FAEB3">
            <w:pPr>
              <w:jc w:val="center"/>
              <w:rPr>
                <w:rFonts w:hint="eastAsia" w:cs="宋体"/>
                <w:color w:val="000000"/>
                <w:szCs w:val="21"/>
              </w:rPr>
            </w:pPr>
          </w:p>
        </w:tc>
        <w:tc>
          <w:tcPr>
            <w:tcW w:w="3446" w:type="dxa"/>
            <w:vMerge w:val="continue"/>
            <w:noWrap w:val="0"/>
            <w:vAlign w:val="center"/>
          </w:tcPr>
          <w:p w14:paraId="433EF480">
            <w:pPr>
              <w:jc w:val="center"/>
              <w:rPr>
                <w:rFonts w:hint="eastAsia" w:cs="宋体"/>
                <w:color w:val="000000"/>
                <w:szCs w:val="21"/>
              </w:rPr>
            </w:pPr>
          </w:p>
        </w:tc>
        <w:tc>
          <w:tcPr>
            <w:tcW w:w="5454" w:type="dxa"/>
            <w:noWrap w:val="0"/>
            <w:vAlign w:val="center"/>
          </w:tcPr>
          <w:p w14:paraId="780D8D2A">
            <w:pPr>
              <w:widowControl/>
              <w:jc w:val="center"/>
              <w:textAlignment w:val="center"/>
              <w:rPr>
                <w:rFonts w:hint="eastAsia" w:cs="宋体"/>
                <w:color w:val="000000"/>
                <w:szCs w:val="21"/>
              </w:rPr>
            </w:pPr>
            <w:r>
              <w:rPr>
                <w:rFonts w:hint="eastAsia" w:cs="宋体"/>
                <w:color w:val="000000"/>
                <w:kern w:val="0"/>
                <w:szCs w:val="21"/>
                <w:lang w:bidi="ar"/>
              </w:rPr>
              <w:t>食品安全国家标准食品中叶酸的测定</w:t>
            </w:r>
          </w:p>
        </w:tc>
      </w:tr>
      <w:tr w14:paraId="7C7B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1DFC696C">
            <w:pPr>
              <w:widowControl/>
              <w:jc w:val="center"/>
              <w:textAlignment w:val="center"/>
              <w:rPr>
                <w:rFonts w:hint="eastAsia" w:cs="宋体"/>
                <w:color w:val="000000"/>
                <w:szCs w:val="21"/>
              </w:rPr>
            </w:pPr>
            <w:r>
              <w:rPr>
                <w:rFonts w:hint="eastAsia" w:cs="宋体"/>
                <w:color w:val="000000"/>
                <w:kern w:val="0"/>
                <w:szCs w:val="21"/>
                <w:lang w:bidi="ar"/>
              </w:rPr>
              <w:t>58</w:t>
            </w:r>
          </w:p>
        </w:tc>
        <w:tc>
          <w:tcPr>
            <w:tcW w:w="3446" w:type="dxa"/>
            <w:vMerge w:val="restart"/>
            <w:noWrap w:val="0"/>
            <w:vAlign w:val="center"/>
          </w:tcPr>
          <w:p w14:paraId="537C52EE">
            <w:pPr>
              <w:widowControl/>
              <w:jc w:val="center"/>
              <w:textAlignment w:val="center"/>
              <w:rPr>
                <w:rFonts w:hint="eastAsia" w:cs="宋体"/>
                <w:color w:val="000000"/>
                <w:szCs w:val="21"/>
              </w:rPr>
            </w:pPr>
            <w:r>
              <w:rPr>
                <w:rFonts w:hint="eastAsia" w:cs="宋体"/>
                <w:color w:val="000000"/>
                <w:kern w:val="0"/>
                <w:szCs w:val="21"/>
                <w:lang w:bidi="ar"/>
              </w:rPr>
              <w:t>泛酸</w:t>
            </w:r>
          </w:p>
        </w:tc>
        <w:tc>
          <w:tcPr>
            <w:tcW w:w="5454" w:type="dxa"/>
            <w:noWrap w:val="0"/>
            <w:vAlign w:val="center"/>
          </w:tcPr>
          <w:p w14:paraId="04639E06">
            <w:pPr>
              <w:widowControl/>
              <w:jc w:val="center"/>
              <w:textAlignment w:val="center"/>
              <w:rPr>
                <w:rFonts w:hint="eastAsia" w:cs="宋体"/>
                <w:color w:val="000000"/>
                <w:szCs w:val="21"/>
              </w:rPr>
            </w:pPr>
            <w:r>
              <w:rPr>
                <w:rFonts w:hint="eastAsia" w:cs="宋体"/>
                <w:color w:val="000000"/>
                <w:kern w:val="0"/>
                <w:szCs w:val="21"/>
                <w:lang w:bidi="ar"/>
              </w:rPr>
              <w:t>GB 5009.210-2016</w:t>
            </w:r>
          </w:p>
        </w:tc>
      </w:tr>
      <w:tr w14:paraId="774F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5AD0CE23">
            <w:pPr>
              <w:jc w:val="center"/>
              <w:rPr>
                <w:rFonts w:hint="eastAsia" w:cs="宋体"/>
                <w:color w:val="000000"/>
                <w:szCs w:val="21"/>
              </w:rPr>
            </w:pPr>
          </w:p>
        </w:tc>
        <w:tc>
          <w:tcPr>
            <w:tcW w:w="3446" w:type="dxa"/>
            <w:vMerge w:val="continue"/>
            <w:noWrap w:val="0"/>
            <w:vAlign w:val="center"/>
          </w:tcPr>
          <w:p w14:paraId="4EA3DC83">
            <w:pPr>
              <w:jc w:val="center"/>
              <w:rPr>
                <w:rFonts w:hint="eastAsia" w:cs="宋体"/>
                <w:color w:val="000000"/>
                <w:szCs w:val="21"/>
              </w:rPr>
            </w:pPr>
          </w:p>
        </w:tc>
        <w:tc>
          <w:tcPr>
            <w:tcW w:w="5454" w:type="dxa"/>
            <w:noWrap w:val="0"/>
            <w:vAlign w:val="center"/>
          </w:tcPr>
          <w:p w14:paraId="04F5DC9C">
            <w:pPr>
              <w:widowControl/>
              <w:jc w:val="center"/>
              <w:textAlignment w:val="center"/>
              <w:rPr>
                <w:rFonts w:hint="eastAsia" w:cs="宋体"/>
                <w:color w:val="000000"/>
                <w:szCs w:val="21"/>
              </w:rPr>
            </w:pPr>
            <w:r>
              <w:rPr>
                <w:rFonts w:hint="eastAsia" w:cs="宋体"/>
                <w:color w:val="000000"/>
                <w:kern w:val="0"/>
                <w:szCs w:val="21"/>
                <w:lang w:bidi="ar"/>
              </w:rPr>
              <w:t>食品安全国家标准食品中泛酸的测定</w:t>
            </w:r>
          </w:p>
        </w:tc>
      </w:tr>
      <w:tr w14:paraId="57B4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6D311402">
            <w:pPr>
              <w:widowControl/>
              <w:jc w:val="center"/>
              <w:textAlignment w:val="center"/>
              <w:rPr>
                <w:rFonts w:hint="eastAsia" w:cs="宋体"/>
                <w:color w:val="000000"/>
                <w:szCs w:val="21"/>
              </w:rPr>
            </w:pPr>
            <w:r>
              <w:rPr>
                <w:rFonts w:hint="eastAsia" w:cs="宋体"/>
                <w:color w:val="000000"/>
                <w:kern w:val="0"/>
                <w:szCs w:val="21"/>
                <w:lang w:bidi="ar"/>
              </w:rPr>
              <w:t>59</w:t>
            </w:r>
          </w:p>
        </w:tc>
        <w:tc>
          <w:tcPr>
            <w:tcW w:w="3446" w:type="dxa"/>
            <w:vMerge w:val="restart"/>
            <w:noWrap w:val="0"/>
            <w:vAlign w:val="center"/>
          </w:tcPr>
          <w:p w14:paraId="6DB1A282">
            <w:pPr>
              <w:widowControl/>
              <w:jc w:val="center"/>
              <w:textAlignment w:val="center"/>
              <w:rPr>
                <w:rFonts w:hint="eastAsia" w:cs="宋体"/>
                <w:color w:val="000000"/>
                <w:szCs w:val="21"/>
              </w:rPr>
            </w:pPr>
            <w:r>
              <w:rPr>
                <w:rFonts w:hint="eastAsia" w:cs="宋体"/>
                <w:color w:val="000000"/>
                <w:kern w:val="0"/>
                <w:szCs w:val="21"/>
                <w:lang w:bidi="ar"/>
              </w:rPr>
              <w:t>维生素C</w:t>
            </w:r>
          </w:p>
        </w:tc>
        <w:tc>
          <w:tcPr>
            <w:tcW w:w="5454" w:type="dxa"/>
            <w:noWrap w:val="0"/>
            <w:vAlign w:val="center"/>
          </w:tcPr>
          <w:p w14:paraId="4019E8F9">
            <w:pPr>
              <w:widowControl/>
              <w:jc w:val="center"/>
              <w:textAlignment w:val="center"/>
              <w:rPr>
                <w:rFonts w:hint="eastAsia" w:cs="宋体"/>
                <w:color w:val="000000"/>
                <w:szCs w:val="21"/>
              </w:rPr>
            </w:pPr>
            <w:r>
              <w:rPr>
                <w:rFonts w:hint="eastAsia" w:cs="宋体"/>
                <w:color w:val="000000"/>
                <w:kern w:val="0"/>
                <w:szCs w:val="21"/>
                <w:lang w:bidi="ar"/>
              </w:rPr>
              <w:t>GB 5413.18-2010</w:t>
            </w:r>
          </w:p>
        </w:tc>
      </w:tr>
      <w:tr w14:paraId="305E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2ECFD8CE">
            <w:pPr>
              <w:jc w:val="center"/>
              <w:rPr>
                <w:rFonts w:hint="eastAsia" w:cs="宋体"/>
                <w:color w:val="000000"/>
                <w:szCs w:val="21"/>
              </w:rPr>
            </w:pPr>
          </w:p>
        </w:tc>
        <w:tc>
          <w:tcPr>
            <w:tcW w:w="3446" w:type="dxa"/>
            <w:vMerge w:val="continue"/>
            <w:noWrap w:val="0"/>
            <w:vAlign w:val="center"/>
          </w:tcPr>
          <w:p w14:paraId="13088CB9">
            <w:pPr>
              <w:jc w:val="center"/>
              <w:rPr>
                <w:rFonts w:hint="eastAsia" w:cs="宋体"/>
                <w:color w:val="000000"/>
                <w:szCs w:val="21"/>
              </w:rPr>
            </w:pPr>
          </w:p>
        </w:tc>
        <w:tc>
          <w:tcPr>
            <w:tcW w:w="5454" w:type="dxa"/>
            <w:noWrap w:val="0"/>
            <w:vAlign w:val="center"/>
          </w:tcPr>
          <w:p w14:paraId="0A491BB4">
            <w:pPr>
              <w:widowControl/>
              <w:jc w:val="center"/>
              <w:textAlignment w:val="center"/>
              <w:rPr>
                <w:rFonts w:hint="eastAsia" w:cs="宋体"/>
                <w:color w:val="000000"/>
                <w:szCs w:val="21"/>
              </w:rPr>
            </w:pPr>
            <w:r>
              <w:rPr>
                <w:rFonts w:hint="eastAsia" w:cs="宋体"/>
                <w:color w:val="000000"/>
                <w:kern w:val="0"/>
                <w:szCs w:val="21"/>
                <w:lang w:bidi="ar"/>
              </w:rPr>
              <w:t>食品安全国家标准婴幼儿食品和乳品中维生素C的测定</w:t>
            </w:r>
          </w:p>
        </w:tc>
      </w:tr>
      <w:tr w14:paraId="4565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0E65AEE1">
            <w:pPr>
              <w:widowControl/>
              <w:jc w:val="center"/>
              <w:textAlignment w:val="center"/>
              <w:rPr>
                <w:rFonts w:hint="eastAsia" w:cs="宋体"/>
                <w:color w:val="000000"/>
                <w:szCs w:val="21"/>
              </w:rPr>
            </w:pPr>
            <w:r>
              <w:rPr>
                <w:rFonts w:hint="eastAsia" w:cs="宋体"/>
                <w:color w:val="000000"/>
                <w:kern w:val="0"/>
                <w:szCs w:val="21"/>
                <w:lang w:bidi="ar"/>
              </w:rPr>
              <w:t>60</w:t>
            </w:r>
          </w:p>
        </w:tc>
        <w:tc>
          <w:tcPr>
            <w:tcW w:w="3446" w:type="dxa"/>
            <w:vMerge w:val="restart"/>
            <w:noWrap w:val="0"/>
            <w:vAlign w:val="center"/>
          </w:tcPr>
          <w:p w14:paraId="6F651E86">
            <w:pPr>
              <w:widowControl/>
              <w:jc w:val="center"/>
              <w:textAlignment w:val="center"/>
              <w:rPr>
                <w:rFonts w:hint="eastAsia" w:cs="宋体"/>
                <w:color w:val="000000"/>
                <w:szCs w:val="21"/>
              </w:rPr>
            </w:pPr>
            <w:r>
              <w:rPr>
                <w:rFonts w:hint="eastAsia" w:cs="宋体"/>
                <w:color w:val="000000"/>
                <w:kern w:val="0"/>
                <w:szCs w:val="21"/>
                <w:lang w:bidi="ar"/>
              </w:rPr>
              <w:t>生物素</w:t>
            </w:r>
          </w:p>
        </w:tc>
        <w:tc>
          <w:tcPr>
            <w:tcW w:w="5454" w:type="dxa"/>
            <w:noWrap w:val="0"/>
            <w:vAlign w:val="center"/>
          </w:tcPr>
          <w:p w14:paraId="66D685E7">
            <w:pPr>
              <w:widowControl/>
              <w:jc w:val="center"/>
              <w:textAlignment w:val="center"/>
              <w:rPr>
                <w:rFonts w:hint="eastAsia" w:cs="宋体"/>
                <w:color w:val="000000"/>
                <w:szCs w:val="21"/>
              </w:rPr>
            </w:pPr>
            <w:r>
              <w:rPr>
                <w:rFonts w:hint="eastAsia" w:cs="宋体"/>
                <w:color w:val="000000"/>
                <w:kern w:val="0"/>
                <w:szCs w:val="21"/>
                <w:lang w:bidi="ar"/>
              </w:rPr>
              <w:t>GB 5009.259-2016</w:t>
            </w:r>
          </w:p>
        </w:tc>
      </w:tr>
      <w:tr w14:paraId="0953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446F8150">
            <w:pPr>
              <w:jc w:val="center"/>
              <w:rPr>
                <w:rFonts w:hint="eastAsia" w:cs="宋体"/>
                <w:color w:val="000000"/>
                <w:szCs w:val="21"/>
              </w:rPr>
            </w:pPr>
          </w:p>
        </w:tc>
        <w:tc>
          <w:tcPr>
            <w:tcW w:w="3446" w:type="dxa"/>
            <w:vMerge w:val="continue"/>
            <w:noWrap w:val="0"/>
            <w:vAlign w:val="center"/>
          </w:tcPr>
          <w:p w14:paraId="24F31F62">
            <w:pPr>
              <w:jc w:val="center"/>
              <w:rPr>
                <w:rFonts w:hint="eastAsia" w:cs="宋体"/>
                <w:color w:val="000000"/>
                <w:szCs w:val="21"/>
              </w:rPr>
            </w:pPr>
          </w:p>
        </w:tc>
        <w:tc>
          <w:tcPr>
            <w:tcW w:w="5454" w:type="dxa"/>
            <w:noWrap w:val="0"/>
            <w:vAlign w:val="center"/>
          </w:tcPr>
          <w:p w14:paraId="1FCF854B">
            <w:pPr>
              <w:widowControl/>
              <w:jc w:val="center"/>
              <w:textAlignment w:val="center"/>
              <w:rPr>
                <w:rFonts w:hint="eastAsia" w:cs="宋体"/>
                <w:color w:val="000000"/>
                <w:szCs w:val="21"/>
              </w:rPr>
            </w:pPr>
            <w:r>
              <w:rPr>
                <w:rFonts w:hint="eastAsia" w:cs="宋体"/>
                <w:color w:val="000000"/>
                <w:kern w:val="0"/>
                <w:szCs w:val="21"/>
                <w:lang w:bidi="ar"/>
              </w:rPr>
              <w:t>食品安全国家标准食品中生物素的测定</w:t>
            </w:r>
          </w:p>
        </w:tc>
      </w:tr>
      <w:tr w14:paraId="58C2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4EAE9246">
            <w:pPr>
              <w:widowControl/>
              <w:jc w:val="center"/>
              <w:textAlignment w:val="center"/>
              <w:rPr>
                <w:rFonts w:hint="eastAsia" w:cs="宋体"/>
                <w:color w:val="000000"/>
                <w:szCs w:val="21"/>
              </w:rPr>
            </w:pPr>
            <w:r>
              <w:rPr>
                <w:rFonts w:hint="eastAsia" w:cs="宋体"/>
                <w:color w:val="000000"/>
                <w:kern w:val="0"/>
                <w:szCs w:val="21"/>
                <w:lang w:bidi="ar"/>
              </w:rPr>
              <w:t>61</w:t>
            </w:r>
          </w:p>
        </w:tc>
        <w:tc>
          <w:tcPr>
            <w:tcW w:w="3446" w:type="dxa"/>
            <w:vMerge w:val="restart"/>
            <w:noWrap w:val="0"/>
            <w:vAlign w:val="center"/>
          </w:tcPr>
          <w:p w14:paraId="6522195D">
            <w:pPr>
              <w:widowControl/>
              <w:jc w:val="center"/>
              <w:textAlignment w:val="center"/>
              <w:rPr>
                <w:rFonts w:hint="eastAsia" w:cs="宋体"/>
                <w:color w:val="000000"/>
                <w:szCs w:val="21"/>
              </w:rPr>
            </w:pPr>
            <w:r>
              <w:rPr>
                <w:rFonts w:hint="eastAsia" w:cs="宋体"/>
                <w:color w:val="000000"/>
                <w:kern w:val="0"/>
                <w:szCs w:val="21"/>
                <w:lang w:bidi="ar"/>
              </w:rPr>
              <w:t>磷</w:t>
            </w:r>
          </w:p>
        </w:tc>
        <w:tc>
          <w:tcPr>
            <w:tcW w:w="5454" w:type="dxa"/>
            <w:noWrap w:val="0"/>
            <w:vAlign w:val="center"/>
          </w:tcPr>
          <w:p w14:paraId="509ECA6A">
            <w:pPr>
              <w:widowControl/>
              <w:jc w:val="center"/>
              <w:textAlignment w:val="center"/>
              <w:rPr>
                <w:rFonts w:hint="eastAsia" w:cs="宋体"/>
                <w:color w:val="000000"/>
                <w:szCs w:val="21"/>
              </w:rPr>
            </w:pPr>
            <w:r>
              <w:rPr>
                <w:rFonts w:hint="eastAsia" w:cs="宋体"/>
                <w:color w:val="000000"/>
                <w:kern w:val="0"/>
                <w:szCs w:val="21"/>
                <w:lang w:bidi="ar"/>
              </w:rPr>
              <w:t>GB 5009.87-2016</w:t>
            </w:r>
          </w:p>
        </w:tc>
      </w:tr>
      <w:tr w14:paraId="6AFE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590F73C7">
            <w:pPr>
              <w:jc w:val="center"/>
              <w:rPr>
                <w:rFonts w:hint="eastAsia" w:cs="宋体"/>
                <w:color w:val="000000"/>
                <w:szCs w:val="21"/>
              </w:rPr>
            </w:pPr>
          </w:p>
        </w:tc>
        <w:tc>
          <w:tcPr>
            <w:tcW w:w="3446" w:type="dxa"/>
            <w:vMerge w:val="continue"/>
            <w:noWrap w:val="0"/>
            <w:vAlign w:val="center"/>
          </w:tcPr>
          <w:p w14:paraId="25F71A3A">
            <w:pPr>
              <w:jc w:val="center"/>
              <w:rPr>
                <w:rFonts w:hint="eastAsia" w:cs="宋体"/>
                <w:color w:val="000000"/>
                <w:szCs w:val="21"/>
              </w:rPr>
            </w:pPr>
          </w:p>
        </w:tc>
        <w:tc>
          <w:tcPr>
            <w:tcW w:w="5454" w:type="dxa"/>
            <w:noWrap w:val="0"/>
            <w:vAlign w:val="center"/>
          </w:tcPr>
          <w:p w14:paraId="38D7ED32">
            <w:pPr>
              <w:widowControl/>
              <w:jc w:val="center"/>
              <w:textAlignment w:val="center"/>
              <w:rPr>
                <w:rFonts w:hint="eastAsia" w:cs="宋体"/>
                <w:color w:val="000000"/>
                <w:szCs w:val="21"/>
              </w:rPr>
            </w:pPr>
            <w:r>
              <w:rPr>
                <w:rFonts w:hint="eastAsia" w:cs="宋体"/>
                <w:color w:val="000000"/>
                <w:kern w:val="0"/>
                <w:szCs w:val="21"/>
                <w:lang w:bidi="ar"/>
              </w:rPr>
              <w:t>食品安全国家标准食品中磷的测定</w:t>
            </w:r>
          </w:p>
        </w:tc>
      </w:tr>
      <w:tr w14:paraId="667B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389EC109">
            <w:pPr>
              <w:widowControl/>
              <w:jc w:val="center"/>
              <w:textAlignment w:val="center"/>
              <w:rPr>
                <w:rFonts w:hint="eastAsia" w:cs="宋体"/>
                <w:color w:val="000000"/>
                <w:szCs w:val="21"/>
              </w:rPr>
            </w:pPr>
            <w:r>
              <w:rPr>
                <w:rFonts w:hint="eastAsia" w:cs="宋体"/>
                <w:color w:val="000000"/>
                <w:kern w:val="0"/>
                <w:szCs w:val="21"/>
                <w:lang w:bidi="ar"/>
              </w:rPr>
              <w:t>62</w:t>
            </w:r>
          </w:p>
        </w:tc>
        <w:tc>
          <w:tcPr>
            <w:tcW w:w="3446" w:type="dxa"/>
            <w:vMerge w:val="restart"/>
            <w:noWrap w:val="0"/>
            <w:vAlign w:val="center"/>
          </w:tcPr>
          <w:p w14:paraId="139FC8E0">
            <w:pPr>
              <w:widowControl/>
              <w:jc w:val="center"/>
              <w:textAlignment w:val="center"/>
              <w:rPr>
                <w:rFonts w:hint="eastAsia" w:cs="宋体"/>
                <w:color w:val="000000"/>
                <w:szCs w:val="21"/>
              </w:rPr>
            </w:pPr>
            <w:r>
              <w:rPr>
                <w:rFonts w:hint="eastAsia" w:cs="宋体"/>
                <w:color w:val="000000"/>
                <w:kern w:val="0"/>
                <w:szCs w:val="21"/>
                <w:lang w:bidi="ar"/>
              </w:rPr>
              <w:t>碘</w:t>
            </w:r>
          </w:p>
        </w:tc>
        <w:tc>
          <w:tcPr>
            <w:tcW w:w="5454" w:type="dxa"/>
            <w:noWrap w:val="0"/>
            <w:vAlign w:val="center"/>
          </w:tcPr>
          <w:p w14:paraId="6763E7F0">
            <w:pPr>
              <w:widowControl/>
              <w:jc w:val="center"/>
              <w:textAlignment w:val="center"/>
              <w:rPr>
                <w:rFonts w:hint="eastAsia" w:cs="宋体"/>
                <w:color w:val="000000"/>
                <w:szCs w:val="21"/>
              </w:rPr>
            </w:pPr>
            <w:r>
              <w:rPr>
                <w:rFonts w:hint="eastAsia" w:cs="宋体"/>
                <w:color w:val="000000"/>
                <w:kern w:val="0"/>
                <w:szCs w:val="21"/>
                <w:lang w:bidi="ar"/>
              </w:rPr>
              <w:t>GB 5009.267-2020</w:t>
            </w:r>
          </w:p>
        </w:tc>
      </w:tr>
      <w:tr w14:paraId="02A6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61FC58D9">
            <w:pPr>
              <w:jc w:val="center"/>
              <w:rPr>
                <w:rFonts w:hint="eastAsia" w:cs="宋体"/>
                <w:color w:val="000000"/>
                <w:szCs w:val="21"/>
              </w:rPr>
            </w:pPr>
          </w:p>
        </w:tc>
        <w:tc>
          <w:tcPr>
            <w:tcW w:w="3446" w:type="dxa"/>
            <w:vMerge w:val="continue"/>
            <w:noWrap w:val="0"/>
            <w:vAlign w:val="center"/>
          </w:tcPr>
          <w:p w14:paraId="1C47F50D">
            <w:pPr>
              <w:jc w:val="center"/>
              <w:rPr>
                <w:rFonts w:hint="eastAsia" w:cs="宋体"/>
                <w:color w:val="000000"/>
                <w:szCs w:val="21"/>
              </w:rPr>
            </w:pPr>
          </w:p>
        </w:tc>
        <w:tc>
          <w:tcPr>
            <w:tcW w:w="5454" w:type="dxa"/>
            <w:noWrap w:val="0"/>
            <w:vAlign w:val="center"/>
          </w:tcPr>
          <w:p w14:paraId="3945E52C">
            <w:pPr>
              <w:widowControl/>
              <w:jc w:val="center"/>
              <w:textAlignment w:val="center"/>
              <w:rPr>
                <w:rFonts w:hint="eastAsia" w:cs="宋体"/>
                <w:color w:val="000000"/>
                <w:szCs w:val="21"/>
              </w:rPr>
            </w:pPr>
            <w:r>
              <w:rPr>
                <w:rFonts w:hint="eastAsia" w:cs="宋体"/>
                <w:color w:val="000000"/>
                <w:kern w:val="0"/>
                <w:szCs w:val="21"/>
                <w:lang w:bidi="ar"/>
              </w:rPr>
              <w:t>食品安全国家标准食品中碘的测定 第四法</w:t>
            </w:r>
          </w:p>
        </w:tc>
      </w:tr>
      <w:tr w14:paraId="6863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0997FDF3">
            <w:pPr>
              <w:widowControl/>
              <w:jc w:val="center"/>
              <w:textAlignment w:val="center"/>
              <w:rPr>
                <w:rFonts w:hint="eastAsia" w:cs="宋体"/>
                <w:color w:val="000000"/>
                <w:szCs w:val="21"/>
              </w:rPr>
            </w:pPr>
            <w:r>
              <w:rPr>
                <w:rFonts w:hint="eastAsia" w:cs="宋体"/>
                <w:color w:val="000000"/>
                <w:kern w:val="0"/>
                <w:szCs w:val="21"/>
                <w:lang w:bidi="ar"/>
              </w:rPr>
              <w:t>63</w:t>
            </w:r>
          </w:p>
        </w:tc>
        <w:tc>
          <w:tcPr>
            <w:tcW w:w="3446" w:type="dxa"/>
            <w:vMerge w:val="restart"/>
            <w:noWrap w:val="0"/>
            <w:vAlign w:val="center"/>
          </w:tcPr>
          <w:p w14:paraId="0E025A22">
            <w:pPr>
              <w:widowControl/>
              <w:jc w:val="center"/>
              <w:textAlignment w:val="center"/>
              <w:rPr>
                <w:rFonts w:hint="eastAsia" w:cs="宋体"/>
                <w:color w:val="000000"/>
                <w:szCs w:val="21"/>
              </w:rPr>
            </w:pPr>
            <w:r>
              <w:rPr>
                <w:rFonts w:hint="eastAsia" w:cs="宋体"/>
                <w:color w:val="000000"/>
                <w:kern w:val="0"/>
                <w:szCs w:val="21"/>
                <w:lang w:bidi="ar"/>
              </w:rPr>
              <w:t>钾</w:t>
            </w:r>
          </w:p>
        </w:tc>
        <w:tc>
          <w:tcPr>
            <w:tcW w:w="5454" w:type="dxa"/>
            <w:noWrap w:val="0"/>
            <w:vAlign w:val="center"/>
          </w:tcPr>
          <w:p w14:paraId="184814E4">
            <w:pPr>
              <w:widowControl/>
              <w:jc w:val="center"/>
              <w:textAlignment w:val="center"/>
              <w:rPr>
                <w:rFonts w:hint="eastAsia" w:cs="宋体"/>
                <w:color w:val="000000"/>
                <w:szCs w:val="21"/>
              </w:rPr>
            </w:pPr>
            <w:r>
              <w:rPr>
                <w:rFonts w:hint="eastAsia" w:cs="宋体"/>
                <w:color w:val="000000"/>
                <w:kern w:val="0"/>
                <w:szCs w:val="21"/>
                <w:lang w:bidi="ar"/>
              </w:rPr>
              <w:t>GB 5009.91-2017</w:t>
            </w:r>
          </w:p>
        </w:tc>
      </w:tr>
      <w:tr w14:paraId="4407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09B2B959">
            <w:pPr>
              <w:jc w:val="center"/>
              <w:rPr>
                <w:rFonts w:hint="eastAsia" w:cs="宋体"/>
                <w:color w:val="000000"/>
                <w:szCs w:val="21"/>
              </w:rPr>
            </w:pPr>
          </w:p>
        </w:tc>
        <w:tc>
          <w:tcPr>
            <w:tcW w:w="3446" w:type="dxa"/>
            <w:vMerge w:val="continue"/>
            <w:noWrap w:val="0"/>
            <w:vAlign w:val="center"/>
          </w:tcPr>
          <w:p w14:paraId="065E9000">
            <w:pPr>
              <w:jc w:val="center"/>
              <w:rPr>
                <w:rFonts w:hint="eastAsia" w:cs="宋体"/>
                <w:color w:val="000000"/>
                <w:szCs w:val="21"/>
              </w:rPr>
            </w:pPr>
          </w:p>
        </w:tc>
        <w:tc>
          <w:tcPr>
            <w:tcW w:w="5454" w:type="dxa"/>
            <w:noWrap w:val="0"/>
            <w:vAlign w:val="center"/>
          </w:tcPr>
          <w:p w14:paraId="19E888F3">
            <w:pPr>
              <w:widowControl/>
              <w:jc w:val="center"/>
              <w:textAlignment w:val="center"/>
              <w:rPr>
                <w:rFonts w:hint="eastAsia" w:cs="宋体"/>
                <w:color w:val="000000"/>
                <w:szCs w:val="21"/>
              </w:rPr>
            </w:pPr>
            <w:r>
              <w:rPr>
                <w:rFonts w:hint="eastAsia" w:cs="宋体"/>
                <w:color w:val="000000"/>
                <w:kern w:val="0"/>
                <w:szCs w:val="21"/>
                <w:lang w:bidi="ar"/>
              </w:rPr>
              <w:t>食品安全国家标准食品中钾、钠的测定</w:t>
            </w:r>
          </w:p>
        </w:tc>
      </w:tr>
      <w:tr w14:paraId="566E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4F4FBDF9">
            <w:pPr>
              <w:widowControl/>
              <w:jc w:val="center"/>
              <w:textAlignment w:val="center"/>
              <w:rPr>
                <w:rFonts w:hint="eastAsia" w:cs="宋体"/>
                <w:color w:val="000000"/>
                <w:szCs w:val="21"/>
              </w:rPr>
            </w:pPr>
            <w:r>
              <w:rPr>
                <w:rFonts w:hint="eastAsia" w:cs="宋体"/>
                <w:color w:val="000000"/>
                <w:kern w:val="0"/>
                <w:szCs w:val="21"/>
                <w:lang w:bidi="ar"/>
              </w:rPr>
              <w:t>64</w:t>
            </w:r>
          </w:p>
        </w:tc>
        <w:tc>
          <w:tcPr>
            <w:tcW w:w="3446" w:type="dxa"/>
            <w:vMerge w:val="restart"/>
            <w:noWrap w:val="0"/>
            <w:vAlign w:val="center"/>
          </w:tcPr>
          <w:p w14:paraId="2EBE9853">
            <w:pPr>
              <w:widowControl/>
              <w:jc w:val="center"/>
              <w:textAlignment w:val="center"/>
              <w:rPr>
                <w:rFonts w:hint="eastAsia" w:cs="宋体"/>
                <w:color w:val="000000"/>
                <w:szCs w:val="21"/>
              </w:rPr>
            </w:pPr>
            <w:r>
              <w:rPr>
                <w:rFonts w:hint="eastAsia" w:cs="宋体"/>
                <w:color w:val="000000"/>
                <w:kern w:val="0"/>
                <w:szCs w:val="21"/>
                <w:lang w:bidi="ar"/>
              </w:rPr>
              <w:t>不溶性膳食纤维</w:t>
            </w:r>
          </w:p>
        </w:tc>
        <w:tc>
          <w:tcPr>
            <w:tcW w:w="5454" w:type="dxa"/>
            <w:noWrap w:val="0"/>
            <w:vAlign w:val="center"/>
          </w:tcPr>
          <w:p w14:paraId="78AE6DE9">
            <w:pPr>
              <w:widowControl/>
              <w:jc w:val="center"/>
              <w:textAlignment w:val="center"/>
              <w:rPr>
                <w:rFonts w:hint="eastAsia" w:cs="宋体"/>
                <w:color w:val="000000"/>
                <w:szCs w:val="21"/>
              </w:rPr>
            </w:pPr>
            <w:r>
              <w:rPr>
                <w:rFonts w:hint="eastAsia" w:cs="宋体"/>
                <w:color w:val="000000"/>
                <w:kern w:val="0"/>
                <w:szCs w:val="21"/>
                <w:lang w:bidi="ar"/>
              </w:rPr>
              <w:t>GB 5413.6-2010</w:t>
            </w:r>
          </w:p>
        </w:tc>
      </w:tr>
      <w:tr w14:paraId="558A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0B1AB48D">
            <w:pPr>
              <w:jc w:val="center"/>
              <w:rPr>
                <w:rFonts w:hint="eastAsia" w:cs="宋体"/>
                <w:color w:val="000000"/>
                <w:szCs w:val="21"/>
              </w:rPr>
            </w:pPr>
          </w:p>
        </w:tc>
        <w:tc>
          <w:tcPr>
            <w:tcW w:w="3446" w:type="dxa"/>
            <w:vMerge w:val="continue"/>
            <w:noWrap w:val="0"/>
            <w:vAlign w:val="center"/>
          </w:tcPr>
          <w:p w14:paraId="39C37055">
            <w:pPr>
              <w:jc w:val="center"/>
              <w:rPr>
                <w:rFonts w:hint="eastAsia" w:cs="宋体"/>
                <w:color w:val="000000"/>
                <w:szCs w:val="21"/>
              </w:rPr>
            </w:pPr>
          </w:p>
        </w:tc>
        <w:tc>
          <w:tcPr>
            <w:tcW w:w="5454" w:type="dxa"/>
            <w:noWrap w:val="0"/>
            <w:vAlign w:val="center"/>
          </w:tcPr>
          <w:p w14:paraId="434FB7B7">
            <w:pPr>
              <w:widowControl/>
              <w:jc w:val="center"/>
              <w:textAlignment w:val="center"/>
              <w:rPr>
                <w:rFonts w:hint="eastAsia" w:cs="宋体"/>
                <w:color w:val="000000"/>
                <w:szCs w:val="21"/>
              </w:rPr>
            </w:pPr>
            <w:r>
              <w:rPr>
                <w:rFonts w:hint="eastAsia" w:cs="宋体"/>
                <w:color w:val="000000"/>
                <w:kern w:val="0"/>
                <w:szCs w:val="21"/>
                <w:lang w:bidi="ar"/>
              </w:rPr>
              <w:t>食品安全国家标准婴幼儿食品和乳品中不溶性膳食纤维的测定</w:t>
            </w:r>
          </w:p>
        </w:tc>
      </w:tr>
      <w:tr w14:paraId="7BEF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43DB90BB">
            <w:pPr>
              <w:widowControl/>
              <w:jc w:val="center"/>
              <w:textAlignment w:val="center"/>
              <w:rPr>
                <w:rFonts w:hint="eastAsia" w:cs="宋体"/>
                <w:color w:val="000000"/>
                <w:szCs w:val="21"/>
              </w:rPr>
            </w:pPr>
            <w:r>
              <w:rPr>
                <w:rFonts w:hint="eastAsia" w:cs="宋体"/>
                <w:color w:val="000000"/>
                <w:kern w:val="0"/>
                <w:szCs w:val="21"/>
                <w:lang w:bidi="ar"/>
              </w:rPr>
              <w:t>65</w:t>
            </w:r>
          </w:p>
        </w:tc>
        <w:tc>
          <w:tcPr>
            <w:tcW w:w="3446" w:type="dxa"/>
            <w:vMerge w:val="restart"/>
            <w:noWrap w:val="0"/>
            <w:vAlign w:val="center"/>
          </w:tcPr>
          <w:p w14:paraId="6372582D">
            <w:pPr>
              <w:widowControl/>
              <w:jc w:val="center"/>
              <w:textAlignment w:val="center"/>
              <w:rPr>
                <w:rFonts w:hint="eastAsia" w:cs="宋体"/>
                <w:color w:val="000000"/>
                <w:szCs w:val="21"/>
              </w:rPr>
            </w:pPr>
            <w:r>
              <w:rPr>
                <w:rFonts w:hint="eastAsia" w:cs="宋体"/>
                <w:color w:val="000000"/>
                <w:kern w:val="0"/>
                <w:szCs w:val="21"/>
                <w:lang w:bidi="ar"/>
              </w:rPr>
              <w:t>二十二碳六烯酸</w:t>
            </w:r>
          </w:p>
        </w:tc>
        <w:tc>
          <w:tcPr>
            <w:tcW w:w="5454" w:type="dxa"/>
            <w:noWrap w:val="0"/>
            <w:vAlign w:val="center"/>
          </w:tcPr>
          <w:p w14:paraId="4B2643AC">
            <w:pPr>
              <w:widowControl/>
              <w:jc w:val="center"/>
              <w:textAlignment w:val="center"/>
              <w:rPr>
                <w:rFonts w:hint="eastAsia" w:cs="宋体"/>
                <w:color w:val="000000"/>
                <w:szCs w:val="21"/>
              </w:rPr>
            </w:pPr>
            <w:r>
              <w:rPr>
                <w:rFonts w:hint="eastAsia" w:cs="宋体"/>
                <w:color w:val="000000"/>
                <w:kern w:val="0"/>
                <w:szCs w:val="21"/>
                <w:lang w:bidi="ar"/>
              </w:rPr>
              <w:t>GB 5009.168-2016</w:t>
            </w:r>
          </w:p>
        </w:tc>
      </w:tr>
      <w:tr w14:paraId="773A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35FDB3A4">
            <w:pPr>
              <w:jc w:val="center"/>
              <w:rPr>
                <w:rFonts w:hint="eastAsia" w:cs="宋体"/>
                <w:color w:val="000000"/>
                <w:szCs w:val="21"/>
              </w:rPr>
            </w:pPr>
          </w:p>
        </w:tc>
        <w:tc>
          <w:tcPr>
            <w:tcW w:w="3446" w:type="dxa"/>
            <w:vMerge w:val="continue"/>
            <w:noWrap w:val="0"/>
            <w:vAlign w:val="center"/>
          </w:tcPr>
          <w:p w14:paraId="57EF5CAD">
            <w:pPr>
              <w:jc w:val="center"/>
              <w:rPr>
                <w:rFonts w:hint="eastAsia" w:cs="宋体"/>
                <w:color w:val="000000"/>
                <w:szCs w:val="21"/>
              </w:rPr>
            </w:pPr>
          </w:p>
        </w:tc>
        <w:tc>
          <w:tcPr>
            <w:tcW w:w="5454" w:type="dxa"/>
            <w:noWrap w:val="0"/>
            <w:vAlign w:val="center"/>
          </w:tcPr>
          <w:p w14:paraId="0B23E1C2">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14:paraId="1BB5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773650F7">
            <w:pPr>
              <w:widowControl/>
              <w:jc w:val="center"/>
              <w:textAlignment w:val="center"/>
              <w:rPr>
                <w:rFonts w:hint="eastAsia" w:cs="宋体"/>
                <w:color w:val="000000"/>
                <w:szCs w:val="21"/>
              </w:rPr>
            </w:pPr>
            <w:r>
              <w:rPr>
                <w:rFonts w:hint="eastAsia" w:cs="宋体"/>
                <w:color w:val="000000"/>
                <w:kern w:val="0"/>
                <w:szCs w:val="21"/>
                <w:lang w:bidi="ar"/>
              </w:rPr>
              <w:t>66</w:t>
            </w:r>
          </w:p>
        </w:tc>
        <w:tc>
          <w:tcPr>
            <w:tcW w:w="3446" w:type="dxa"/>
            <w:vMerge w:val="restart"/>
            <w:noWrap w:val="0"/>
            <w:vAlign w:val="center"/>
          </w:tcPr>
          <w:p w14:paraId="6D6D83DD">
            <w:pPr>
              <w:widowControl/>
              <w:jc w:val="center"/>
              <w:textAlignment w:val="center"/>
              <w:rPr>
                <w:rFonts w:hint="eastAsia" w:cs="宋体"/>
                <w:color w:val="000000"/>
                <w:szCs w:val="21"/>
              </w:rPr>
            </w:pPr>
            <w:r>
              <w:rPr>
                <w:rFonts w:hint="eastAsia" w:cs="宋体"/>
                <w:color w:val="000000"/>
                <w:kern w:val="0"/>
                <w:szCs w:val="21"/>
                <w:lang w:bidi="ar"/>
              </w:rPr>
              <w:t>维生素K1</w:t>
            </w:r>
          </w:p>
        </w:tc>
        <w:tc>
          <w:tcPr>
            <w:tcW w:w="5454" w:type="dxa"/>
            <w:noWrap w:val="0"/>
            <w:vAlign w:val="center"/>
          </w:tcPr>
          <w:p w14:paraId="25980EB7">
            <w:pPr>
              <w:widowControl/>
              <w:jc w:val="center"/>
              <w:textAlignment w:val="center"/>
              <w:rPr>
                <w:rFonts w:hint="eastAsia" w:cs="宋体"/>
                <w:color w:val="000000"/>
                <w:szCs w:val="21"/>
              </w:rPr>
            </w:pPr>
            <w:r>
              <w:rPr>
                <w:rFonts w:hint="eastAsia" w:cs="宋体"/>
                <w:color w:val="000000"/>
                <w:kern w:val="0"/>
                <w:szCs w:val="21"/>
                <w:lang w:bidi="ar"/>
              </w:rPr>
              <w:t>GB 5009.158-2016</w:t>
            </w:r>
          </w:p>
        </w:tc>
      </w:tr>
      <w:tr w14:paraId="4297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7A20C7BA">
            <w:pPr>
              <w:jc w:val="center"/>
              <w:rPr>
                <w:rFonts w:hint="eastAsia" w:cs="宋体"/>
                <w:color w:val="000000"/>
                <w:szCs w:val="21"/>
              </w:rPr>
            </w:pPr>
          </w:p>
        </w:tc>
        <w:tc>
          <w:tcPr>
            <w:tcW w:w="3446" w:type="dxa"/>
            <w:vMerge w:val="continue"/>
            <w:noWrap w:val="0"/>
            <w:vAlign w:val="center"/>
          </w:tcPr>
          <w:p w14:paraId="7E182CC8">
            <w:pPr>
              <w:jc w:val="center"/>
              <w:rPr>
                <w:rFonts w:hint="eastAsia" w:cs="宋体"/>
                <w:color w:val="000000"/>
                <w:szCs w:val="21"/>
              </w:rPr>
            </w:pPr>
          </w:p>
        </w:tc>
        <w:tc>
          <w:tcPr>
            <w:tcW w:w="5454" w:type="dxa"/>
            <w:noWrap w:val="0"/>
            <w:vAlign w:val="center"/>
          </w:tcPr>
          <w:p w14:paraId="45A49216">
            <w:pPr>
              <w:widowControl/>
              <w:jc w:val="center"/>
              <w:textAlignment w:val="center"/>
              <w:rPr>
                <w:rFonts w:hint="eastAsia" w:cs="宋体"/>
                <w:color w:val="000000"/>
                <w:szCs w:val="21"/>
              </w:rPr>
            </w:pPr>
            <w:r>
              <w:rPr>
                <w:rFonts w:hint="eastAsia" w:cs="宋体"/>
                <w:color w:val="000000"/>
                <w:kern w:val="0"/>
                <w:szCs w:val="21"/>
                <w:lang w:bidi="ar"/>
              </w:rPr>
              <w:t>食品安全国家标准食品中维生素K1的测定</w:t>
            </w:r>
          </w:p>
        </w:tc>
      </w:tr>
      <w:tr w14:paraId="0923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vMerge w:val="restart"/>
            <w:noWrap w:val="0"/>
            <w:vAlign w:val="center"/>
          </w:tcPr>
          <w:p w14:paraId="0E15F2AD">
            <w:pPr>
              <w:widowControl/>
              <w:jc w:val="center"/>
              <w:textAlignment w:val="center"/>
              <w:rPr>
                <w:rFonts w:hint="eastAsia" w:cs="宋体"/>
                <w:color w:val="000000"/>
                <w:szCs w:val="21"/>
              </w:rPr>
            </w:pPr>
            <w:r>
              <w:rPr>
                <w:rFonts w:hint="eastAsia" w:cs="宋体"/>
                <w:color w:val="000000"/>
                <w:kern w:val="0"/>
                <w:szCs w:val="21"/>
                <w:lang w:bidi="ar"/>
              </w:rPr>
              <w:t>67</w:t>
            </w:r>
          </w:p>
        </w:tc>
        <w:tc>
          <w:tcPr>
            <w:tcW w:w="3446" w:type="dxa"/>
            <w:vMerge w:val="restart"/>
            <w:noWrap w:val="0"/>
            <w:vAlign w:val="center"/>
          </w:tcPr>
          <w:p w14:paraId="3D9BC0B6">
            <w:pPr>
              <w:widowControl/>
              <w:jc w:val="center"/>
              <w:textAlignment w:val="center"/>
              <w:rPr>
                <w:rFonts w:hint="eastAsia" w:cs="宋体"/>
                <w:color w:val="000000"/>
                <w:szCs w:val="21"/>
              </w:rPr>
            </w:pPr>
            <w:r>
              <w:rPr>
                <w:rFonts w:hint="eastAsia" w:cs="宋体"/>
                <w:color w:val="000000"/>
                <w:kern w:val="0"/>
                <w:szCs w:val="21"/>
                <w:lang w:bidi="ar"/>
              </w:rPr>
              <w:t>烟酸</w:t>
            </w:r>
          </w:p>
        </w:tc>
        <w:tc>
          <w:tcPr>
            <w:tcW w:w="5454" w:type="dxa"/>
            <w:noWrap w:val="0"/>
            <w:vAlign w:val="center"/>
          </w:tcPr>
          <w:p w14:paraId="507F3858">
            <w:pPr>
              <w:widowControl/>
              <w:jc w:val="center"/>
              <w:textAlignment w:val="center"/>
              <w:rPr>
                <w:rFonts w:hint="eastAsia" w:cs="宋体"/>
                <w:color w:val="000000"/>
                <w:szCs w:val="21"/>
              </w:rPr>
            </w:pPr>
            <w:r>
              <w:rPr>
                <w:rFonts w:hint="eastAsia" w:cs="宋体"/>
                <w:color w:val="000000"/>
                <w:kern w:val="0"/>
                <w:szCs w:val="21"/>
                <w:lang w:bidi="ar"/>
              </w:rPr>
              <w:t>GB 5009.89-2016</w:t>
            </w:r>
          </w:p>
        </w:tc>
      </w:tr>
      <w:tr w14:paraId="77BF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vMerge w:val="continue"/>
            <w:noWrap w:val="0"/>
            <w:vAlign w:val="center"/>
          </w:tcPr>
          <w:p w14:paraId="7BEB0CF6">
            <w:pPr>
              <w:jc w:val="center"/>
              <w:rPr>
                <w:rFonts w:hint="eastAsia" w:cs="宋体"/>
                <w:color w:val="000000"/>
                <w:szCs w:val="21"/>
              </w:rPr>
            </w:pPr>
          </w:p>
        </w:tc>
        <w:tc>
          <w:tcPr>
            <w:tcW w:w="3446" w:type="dxa"/>
            <w:vMerge w:val="continue"/>
            <w:noWrap w:val="0"/>
            <w:vAlign w:val="center"/>
          </w:tcPr>
          <w:p w14:paraId="413823B7">
            <w:pPr>
              <w:jc w:val="center"/>
              <w:rPr>
                <w:rFonts w:hint="eastAsia" w:cs="宋体"/>
                <w:color w:val="000000"/>
                <w:szCs w:val="21"/>
              </w:rPr>
            </w:pPr>
          </w:p>
        </w:tc>
        <w:tc>
          <w:tcPr>
            <w:tcW w:w="5454" w:type="dxa"/>
            <w:noWrap w:val="0"/>
            <w:vAlign w:val="center"/>
          </w:tcPr>
          <w:p w14:paraId="45EC47AB">
            <w:pPr>
              <w:widowControl/>
              <w:jc w:val="center"/>
              <w:textAlignment w:val="center"/>
              <w:rPr>
                <w:rFonts w:hint="eastAsia" w:cs="宋体"/>
                <w:color w:val="000000"/>
                <w:szCs w:val="21"/>
              </w:rPr>
            </w:pPr>
            <w:r>
              <w:rPr>
                <w:rFonts w:hint="eastAsia" w:cs="宋体"/>
                <w:color w:val="000000"/>
                <w:kern w:val="0"/>
                <w:szCs w:val="21"/>
                <w:lang w:bidi="ar"/>
              </w:rPr>
              <w:t>食品安全国家标准食品中烟酸和烟酰胺的测定</w:t>
            </w:r>
          </w:p>
        </w:tc>
      </w:tr>
      <w:tr w14:paraId="70FE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71C204EC">
            <w:pPr>
              <w:widowControl/>
              <w:jc w:val="center"/>
              <w:textAlignment w:val="center"/>
              <w:rPr>
                <w:rFonts w:hint="eastAsia" w:cs="宋体"/>
                <w:color w:val="000000"/>
                <w:szCs w:val="21"/>
              </w:rPr>
            </w:pPr>
            <w:r>
              <w:rPr>
                <w:rFonts w:hint="eastAsia" w:cs="宋体"/>
                <w:color w:val="000000"/>
                <w:kern w:val="0"/>
                <w:szCs w:val="21"/>
                <w:lang w:bidi="ar"/>
              </w:rPr>
              <w:t>68</w:t>
            </w:r>
          </w:p>
        </w:tc>
        <w:tc>
          <w:tcPr>
            <w:tcW w:w="3446" w:type="dxa"/>
            <w:vMerge w:val="restart"/>
            <w:noWrap w:val="0"/>
            <w:vAlign w:val="center"/>
          </w:tcPr>
          <w:p w14:paraId="0AC80467">
            <w:pPr>
              <w:widowControl/>
              <w:jc w:val="center"/>
              <w:textAlignment w:val="center"/>
              <w:rPr>
                <w:rFonts w:hint="eastAsia" w:cs="宋体"/>
                <w:color w:val="000000"/>
                <w:szCs w:val="21"/>
              </w:rPr>
            </w:pPr>
            <w:r>
              <w:rPr>
                <w:rFonts w:hint="eastAsia" w:cs="宋体"/>
                <w:color w:val="000000"/>
                <w:kern w:val="0"/>
                <w:szCs w:val="21"/>
                <w:lang w:bidi="ar"/>
              </w:rPr>
              <w:t>胆碱</w:t>
            </w:r>
          </w:p>
        </w:tc>
        <w:tc>
          <w:tcPr>
            <w:tcW w:w="5454" w:type="dxa"/>
            <w:noWrap w:val="0"/>
            <w:vAlign w:val="center"/>
          </w:tcPr>
          <w:p w14:paraId="0CA66F37">
            <w:pPr>
              <w:widowControl/>
              <w:jc w:val="center"/>
              <w:textAlignment w:val="center"/>
              <w:rPr>
                <w:rFonts w:hint="eastAsia" w:cs="宋体"/>
                <w:color w:val="000000"/>
                <w:szCs w:val="21"/>
              </w:rPr>
            </w:pPr>
            <w:r>
              <w:rPr>
                <w:rFonts w:hint="eastAsia" w:cs="宋体"/>
                <w:color w:val="000000"/>
                <w:kern w:val="0"/>
                <w:szCs w:val="21"/>
                <w:lang w:bidi="ar"/>
              </w:rPr>
              <w:t>GB 5413.20-2013</w:t>
            </w:r>
          </w:p>
        </w:tc>
      </w:tr>
      <w:tr w14:paraId="41DD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0BD5E288">
            <w:pPr>
              <w:jc w:val="center"/>
              <w:rPr>
                <w:rFonts w:hint="eastAsia" w:cs="宋体"/>
                <w:color w:val="000000"/>
                <w:szCs w:val="21"/>
              </w:rPr>
            </w:pPr>
          </w:p>
        </w:tc>
        <w:tc>
          <w:tcPr>
            <w:tcW w:w="3446" w:type="dxa"/>
            <w:vMerge w:val="continue"/>
            <w:noWrap w:val="0"/>
            <w:vAlign w:val="center"/>
          </w:tcPr>
          <w:p w14:paraId="21E6B155">
            <w:pPr>
              <w:jc w:val="center"/>
              <w:rPr>
                <w:rFonts w:hint="eastAsia" w:cs="宋体"/>
                <w:color w:val="000000"/>
                <w:szCs w:val="21"/>
              </w:rPr>
            </w:pPr>
          </w:p>
        </w:tc>
        <w:tc>
          <w:tcPr>
            <w:tcW w:w="5454" w:type="dxa"/>
            <w:noWrap w:val="0"/>
            <w:vAlign w:val="center"/>
          </w:tcPr>
          <w:p w14:paraId="7B3C95FC">
            <w:pPr>
              <w:widowControl/>
              <w:jc w:val="center"/>
              <w:textAlignment w:val="center"/>
              <w:rPr>
                <w:rFonts w:hint="eastAsia" w:cs="宋体"/>
                <w:color w:val="000000"/>
                <w:szCs w:val="21"/>
              </w:rPr>
            </w:pPr>
            <w:r>
              <w:rPr>
                <w:rFonts w:hint="eastAsia" w:cs="宋体"/>
                <w:color w:val="000000"/>
                <w:kern w:val="0"/>
                <w:szCs w:val="21"/>
                <w:lang w:bidi="ar"/>
              </w:rPr>
              <w:t>食品安全国家标准婴幼儿食品和乳品中胆碱的测定</w:t>
            </w:r>
          </w:p>
        </w:tc>
      </w:tr>
      <w:tr w14:paraId="5804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vMerge w:val="restart"/>
            <w:noWrap w:val="0"/>
            <w:vAlign w:val="center"/>
          </w:tcPr>
          <w:p w14:paraId="5AB8E47D">
            <w:pPr>
              <w:widowControl/>
              <w:jc w:val="center"/>
              <w:textAlignment w:val="center"/>
              <w:rPr>
                <w:rFonts w:hint="eastAsia" w:cs="宋体"/>
                <w:color w:val="000000"/>
                <w:szCs w:val="21"/>
              </w:rPr>
            </w:pPr>
            <w:r>
              <w:rPr>
                <w:rFonts w:hint="eastAsia" w:cs="宋体"/>
                <w:color w:val="000000"/>
                <w:kern w:val="0"/>
                <w:szCs w:val="21"/>
                <w:lang w:bidi="ar"/>
              </w:rPr>
              <w:t>69</w:t>
            </w:r>
          </w:p>
        </w:tc>
        <w:tc>
          <w:tcPr>
            <w:tcW w:w="3446" w:type="dxa"/>
            <w:vMerge w:val="restart"/>
            <w:noWrap w:val="0"/>
            <w:vAlign w:val="center"/>
          </w:tcPr>
          <w:p w14:paraId="67461FD0">
            <w:pPr>
              <w:widowControl/>
              <w:jc w:val="center"/>
              <w:textAlignment w:val="center"/>
              <w:rPr>
                <w:rFonts w:hint="eastAsia" w:cs="宋体"/>
                <w:color w:val="000000"/>
                <w:szCs w:val="21"/>
              </w:rPr>
            </w:pPr>
            <w:r>
              <w:rPr>
                <w:rFonts w:hint="eastAsia" w:cs="宋体"/>
                <w:color w:val="000000"/>
                <w:kern w:val="0"/>
                <w:szCs w:val="21"/>
                <w:lang w:bidi="ar"/>
              </w:rPr>
              <w:t>脲酶活性定性</w:t>
            </w:r>
          </w:p>
        </w:tc>
        <w:tc>
          <w:tcPr>
            <w:tcW w:w="5454" w:type="dxa"/>
            <w:noWrap w:val="0"/>
            <w:vAlign w:val="center"/>
          </w:tcPr>
          <w:p w14:paraId="56BC1804">
            <w:pPr>
              <w:widowControl/>
              <w:jc w:val="center"/>
              <w:textAlignment w:val="center"/>
              <w:rPr>
                <w:rFonts w:hint="eastAsia" w:cs="宋体"/>
                <w:color w:val="000000"/>
                <w:szCs w:val="21"/>
              </w:rPr>
            </w:pPr>
            <w:r>
              <w:rPr>
                <w:rFonts w:hint="eastAsia" w:cs="宋体"/>
                <w:color w:val="000000"/>
                <w:kern w:val="0"/>
                <w:szCs w:val="21"/>
                <w:lang w:bidi="ar"/>
              </w:rPr>
              <w:t>GB 5413.31-2013</w:t>
            </w:r>
          </w:p>
        </w:tc>
      </w:tr>
      <w:tr w14:paraId="0444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630CE27F">
            <w:pPr>
              <w:jc w:val="center"/>
              <w:rPr>
                <w:rFonts w:hint="eastAsia" w:cs="宋体"/>
                <w:color w:val="000000"/>
                <w:szCs w:val="21"/>
              </w:rPr>
            </w:pPr>
          </w:p>
        </w:tc>
        <w:tc>
          <w:tcPr>
            <w:tcW w:w="3446" w:type="dxa"/>
            <w:vMerge w:val="continue"/>
            <w:noWrap w:val="0"/>
            <w:vAlign w:val="center"/>
          </w:tcPr>
          <w:p w14:paraId="291C05BB">
            <w:pPr>
              <w:jc w:val="center"/>
              <w:rPr>
                <w:rFonts w:hint="eastAsia" w:cs="宋体"/>
                <w:color w:val="000000"/>
                <w:szCs w:val="21"/>
              </w:rPr>
            </w:pPr>
          </w:p>
        </w:tc>
        <w:tc>
          <w:tcPr>
            <w:tcW w:w="5454" w:type="dxa"/>
            <w:noWrap w:val="0"/>
            <w:vAlign w:val="center"/>
          </w:tcPr>
          <w:p w14:paraId="2065FC19">
            <w:pPr>
              <w:widowControl/>
              <w:jc w:val="center"/>
              <w:textAlignment w:val="center"/>
              <w:rPr>
                <w:rFonts w:hint="eastAsia" w:cs="宋体"/>
                <w:color w:val="000000"/>
                <w:szCs w:val="21"/>
              </w:rPr>
            </w:pPr>
            <w:r>
              <w:rPr>
                <w:rFonts w:hint="eastAsia" w:cs="宋体"/>
                <w:color w:val="000000"/>
                <w:kern w:val="0"/>
                <w:szCs w:val="21"/>
                <w:lang w:bidi="ar"/>
              </w:rPr>
              <w:t>食品安全国家标准婴幼儿食品和乳品中脲酶的测定</w:t>
            </w:r>
          </w:p>
        </w:tc>
      </w:tr>
      <w:tr w14:paraId="25FA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3CB5B233">
            <w:pPr>
              <w:widowControl/>
              <w:jc w:val="center"/>
              <w:textAlignment w:val="center"/>
              <w:rPr>
                <w:rFonts w:hint="eastAsia" w:cs="宋体"/>
                <w:color w:val="000000"/>
                <w:szCs w:val="21"/>
              </w:rPr>
            </w:pPr>
            <w:r>
              <w:rPr>
                <w:rFonts w:hint="eastAsia" w:cs="宋体"/>
                <w:color w:val="000000"/>
                <w:kern w:val="0"/>
                <w:szCs w:val="21"/>
                <w:lang w:bidi="ar"/>
              </w:rPr>
              <w:t>70</w:t>
            </w:r>
          </w:p>
        </w:tc>
        <w:tc>
          <w:tcPr>
            <w:tcW w:w="3446" w:type="dxa"/>
            <w:vMerge w:val="restart"/>
            <w:noWrap w:val="0"/>
            <w:vAlign w:val="center"/>
          </w:tcPr>
          <w:p w14:paraId="7A9272A1">
            <w:pPr>
              <w:widowControl/>
              <w:jc w:val="center"/>
              <w:textAlignment w:val="center"/>
              <w:rPr>
                <w:rFonts w:hint="eastAsia" w:cs="宋体"/>
                <w:color w:val="000000"/>
                <w:szCs w:val="21"/>
              </w:rPr>
            </w:pPr>
            <w:r>
              <w:rPr>
                <w:rFonts w:hint="eastAsia" w:cs="宋体"/>
                <w:color w:val="000000"/>
                <w:kern w:val="0"/>
                <w:szCs w:val="21"/>
                <w:lang w:bidi="ar"/>
              </w:rPr>
              <w:t>黄曲霉毒素M1</w:t>
            </w:r>
          </w:p>
        </w:tc>
        <w:tc>
          <w:tcPr>
            <w:tcW w:w="5454" w:type="dxa"/>
            <w:noWrap w:val="0"/>
            <w:vAlign w:val="center"/>
          </w:tcPr>
          <w:p w14:paraId="7AFCC755">
            <w:pPr>
              <w:widowControl/>
              <w:jc w:val="center"/>
              <w:textAlignment w:val="center"/>
              <w:rPr>
                <w:rFonts w:hint="eastAsia" w:cs="宋体"/>
                <w:color w:val="000000"/>
                <w:szCs w:val="21"/>
              </w:rPr>
            </w:pPr>
            <w:r>
              <w:rPr>
                <w:rFonts w:hint="eastAsia" w:cs="宋体"/>
                <w:color w:val="000000"/>
                <w:kern w:val="0"/>
                <w:szCs w:val="21"/>
                <w:lang w:bidi="ar"/>
              </w:rPr>
              <w:t>GB 5009.24-2016</w:t>
            </w:r>
          </w:p>
        </w:tc>
      </w:tr>
      <w:tr w14:paraId="4AE1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5D9881C8">
            <w:pPr>
              <w:jc w:val="center"/>
              <w:rPr>
                <w:rFonts w:hint="eastAsia" w:cs="宋体"/>
                <w:color w:val="000000"/>
                <w:szCs w:val="21"/>
              </w:rPr>
            </w:pPr>
          </w:p>
        </w:tc>
        <w:tc>
          <w:tcPr>
            <w:tcW w:w="3446" w:type="dxa"/>
            <w:vMerge w:val="continue"/>
            <w:noWrap w:val="0"/>
            <w:vAlign w:val="center"/>
          </w:tcPr>
          <w:p w14:paraId="639A1811">
            <w:pPr>
              <w:jc w:val="center"/>
              <w:rPr>
                <w:rFonts w:hint="eastAsia" w:cs="宋体"/>
                <w:color w:val="000000"/>
                <w:szCs w:val="21"/>
              </w:rPr>
            </w:pPr>
          </w:p>
        </w:tc>
        <w:tc>
          <w:tcPr>
            <w:tcW w:w="5454" w:type="dxa"/>
            <w:noWrap w:val="0"/>
            <w:vAlign w:val="center"/>
          </w:tcPr>
          <w:p w14:paraId="5C1D8120">
            <w:pPr>
              <w:widowControl/>
              <w:jc w:val="center"/>
              <w:textAlignment w:val="center"/>
              <w:rPr>
                <w:rFonts w:hint="eastAsia" w:cs="宋体"/>
                <w:color w:val="000000"/>
                <w:szCs w:val="21"/>
              </w:rPr>
            </w:pPr>
            <w:r>
              <w:rPr>
                <w:rFonts w:hint="eastAsia" w:cs="宋体"/>
                <w:color w:val="000000"/>
                <w:kern w:val="0"/>
                <w:szCs w:val="21"/>
                <w:lang w:bidi="ar"/>
              </w:rPr>
              <w:t>食品安全国家标准食品中黄曲霉毒素M族的测定</w:t>
            </w:r>
          </w:p>
        </w:tc>
      </w:tr>
      <w:tr w14:paraId="04C2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4CFFD2AB">
            <w:pPr>
              <w:widowControl/>
              <w:jc w:val="center"/>
              <w:textAlignment w:val="center"/>
              <w:rPr>
                <w:rFonts w:hint="eastAsia" w:cs="宋体"/>
                <w:color w:val="000000"/>
                <w:szCs w:val="21"/>
              </w:rPr>
            </w:pPr>
            <w:r>
              <w:rPr>
                <w:rFonts w:hint="eastAsia" w:cs="宋体"/>
                <w:color w:val="000000"/>
                <w:kern w:val="0"/>
                <w:szCs w:val="21"/>
                <w:lang w:bidi="ar"/>
              </w:rPr>
              <w:t>71</w:t>
            </w:r>
          </w:p>
        </w:tc>
        <w:tc>
          <w:tcPr>
            <w:tcW w:w="3446" w:type="dxa"/>
            <w:vMerge w:val="restart"/>
            <w:noWrap w:val="0"/>
            <w:vAlign w:val="center"/>
          </w:tcPr>
          <w:p w14:paraId="79772A63">
            <w:pPr>
              <w:widowControl/>
              <w:jc w:val="center"/>
              <w:textAlignment w:val="center"/>
              <w:rPr>
                <w:rFonts w:hint="eastAsia" w:cs="宋体"/>
                <w:color w:val="000000"/>
                <w:szCs w:val="21"/>
              </w:rPr>
            </w:pPr>
            <w:r>
              <w:rPr>
                <w:rFonts w:hint="eastAsia" w:cs="宋体"/>
                <w:color w:val="000000"/>
                <w:kern w:val="0"/>
                <w:szCs w:val="21"/>
                <w:lang w:bidi="ar"/>
              </w:rPr>
              <w:t>镁</w:t>
            </w:r>
          </w:p>
        </w:tc>
        <w:tc>
          <w:tcPr>
            <w:tcW w:w="5454" w:type="dxa"/>
            <w:noWrap w:val="0"/>
            <w:vAlign w:val="center"/>
          </w:tcPr>
          <w:p w14:paraId="00AB8208">
            <w:pPr>
              <w:widowControl/>
              <w:jc w:val="center"/>
              <w:textAlignment w:val="center"/>
              <w:rPr>
                <w:rFonts w:hint="eastAsia" w:cs="宋体"/>
                <w:color w:val="000000"/>
                <w:szCs w:val="21"/>
              </w:rPr>
            </w:pPr>
            <w:r>
              <w:rPr>
                <w:rFonts w:hint="eastAsia" w:cs="宋体"/>
                <w:color w:val="000000"/>
                <w:kern w:val="0"/>
                <w:szCs w:val="21"/>
                <w:lang w:bidi="ar"/>
              </w:rPr>
              <w:t>GB 5009.241-2017</w:t>
            </w:r>
          </w:p>
        </w:tc>
      </w:tr>
      <w:tr w14:paraId="7694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110AE0D2">
            <w:pPr>
              <w:jc w:val="center"/>
              <w:rPr>
                <w:rFonts w:hint="eastAsia" w:cs="宋体"/>
                <w:color w:val="000000"/>
                <w:szCs w:val="21"/>
              </w:rPr>
            </w:pPr>
          </w:p>
        </w:tc>
        <w:tc>
          <w:tcPr>
            <w:tcW w:w="3446" w:type="dxa"/>
            <w:vMerge w:val="continue"/>
            <w:noWrap w:val="0"/>
            <w:vAlign w:val="center"/>
          </w:tcPr>
          <w:p w14:paraId="1D158EF6">
            <w:pPr>
              <w:jc w:val="center"/>
              <w:rPr>
                <w:rFonts w:hint="eastAsia" w:cs="宋体"/>
                <w:color w:val="000000"/>
                <w:szCs w:val="21"/>
              </w:rPr>
            </w:pPr>
          </w:p>
        </w:tc>
        <w:tc>
          <w:tcPr>
            <w:tcW w:w="5454" w:type="dxa"/>
            <w:noWrap w:val="0"/>
            <w:vAlign w:val="center"/>
          </w:tcPr>
          <w:p w14:paraId="0F87402E">
            <w:pPr>
              <w:widowControl/>
              <w:jc w:val="center"/>
              <w:textAlignment w:val="center"/>
              <w:rPr>
                <w:rFonts w:hint="eastAsia" w:cs="宋体"/>
                <w:color w:val="000000"/>
                <w:szCs w:val="21"/>
              </w:rPr>
            </w:pPr>
            <w:r>
              <w:rPr>
                <w:rFonts w:hint="eastAsia" w:cs="宋体"/>
                <w:color w:val="000000"/>
                <w:kern w:val="0"/>
                <w:szCs w:val="21"/>
                <w:lang w:bidi="ar"/>
              </w:rPr>
              <w:t>食品安全国家标准食品中镁的测定</w:t>
            </w:r>
          </w:p>
        </w:tc>
      </w:tr>
      <w:tr w14:paraId="13BA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027E9814">
            <w:pPr>
              <w:widowControl/>
              <w:jc w:val="center"/>
              <w:textAlignment w:val="center"/>
              <w:rPr>
                <w:rFonts w:hint="eastAsia" w:cs="宋体"/>
                <w:color w:val="000000"/>
                <w:szCs w:val="21"/>
              </w:rPr>
            </w:pPr>
            <w:r>
              <w:rPr>
                <w:rFonts w:hint="eastAsia" w:cs="宋体"/>
                <w:color w:val="000000"/>
                <w:kern w:val="0"/>
                <w:szCs w:val="21"/>
                <w:lang w:bidi="ar"/>
              </w:rPr>
              <w:t>72</w:t>
            </w:r>
          </w:p>
        </w:tc>
        <w:tc>
          <w:tcPr>
            <w:tcW w:w="3446" w:type="dxa"/>
            <w:vMerge w:val="restart"/>
            <w:noWrap w:val="0"/>
            <w:vAlign w:val="center"/>
          </w:tcPr>
          <w:p w14:paraId="3DB34019">
            <w:pPr>
              <w:widowControl/>
              <w:jc w:val="center"/>
              <w:textAlignment w:val="center"/>
              <w:rPr>
                <w:rFonts w:hint="eastAsia" w:cs="宋体"/>
                <w:color w:val="000000"/>
                <w:szCs w:val="21"/>
              </w:rPr>
            </w:pPr>
            <w:r>
              <w:rPr>
                <w:rFonts w:hint="eastAsia" w:cs="宋体"/>
                <w:color w:val="000000"/>
                <w:kern w:val="0"/>
                <w:szCs w:val="21"/>
                <w:lang w:bidi="ar"/>
              </w:rPr>
              <w:t>硒</w:t>
            </w:r>
          </w:p>
        </w:tc>
        <w:tc>
          <w:tcPr>
            <w:tcW w:w="5454" w:type="dxa"/>
            <w:noWrap w:val="0"/>
            <w:vAlign w:val="center"/>
          </w:tcPr>
          <w:p w14:paraId="0FFEE3A6">
            <w:pPr>
              <w:widowControl/>
              <w:jc w:val="center"/>
              <w:textAlignment w:val="center"/>
              <w:rPr>
                <w:rFonts w:hint="eastAsia" w:cs="宋体"/>
                <w:color w:val="000000"/>
                <w:szCs w:val="21"/>
              </w:rPr>
            </w:pPr>
            <w:r>
              <w:rPr>
                <w:rFonts w:hint="eastAsia" w:cs="宋体"/>
                <w:color w:val="000000"/>
                <w:kern w:val="0"/>
                <w:szCs w:val="21"/>
                <w:lang w:bidi="ar"/>
              </w:rPr>
              <w:t>GB 5009.93-2017</w:t>
            </w:r>
          </w:p>
        </w:tc>
      </w:tr>
      <w:tr w14:paraId="2C72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292C9396">
            <w:pPr>
              <w:jc w:val="center"/>
              <w:rPr>
                <w:rFonts w:hint="eastAsia" w:cs="宋体"/>
                <w:color w:val="000000"/>
                <w:szCs w:val="21"/>
              </w:rPr>
            </w:pPr>
          </w:p>
        </w:tc>
        <w:tc>
          <w:tcPr>
            <w:tcW w:w="3446" w:type="dxa"/>
            <w:vMerge w:val="continue"/>
            <w:noWrap w:val="0"/>
            <w:vAlign w:val="center"/>
          </w:tcPr>
          <w:p w14:paraId="30F90FDD">
            <w:pPr>
              <w:jc w:val="center"/>
              <w:rPr>
                <w:rFonts w:hint="eastAsia" w:cs="宋体"/>
                <w:color w:val="000000"/>
                <w:szCs w:val="21"/>
              </w:rPr>
            </w:pPr>
          </w:p>
        </w:tc>
        <w:tc>
          <w:tcPr>
            <w:tcW w:w="5454" w:type="dxa"/>
            <w:noWrap w:val="0"/>
            <w:vAlign w:val="center"/>
          </w:tcPr>
          <w:p w14:paraId="6723B784">
            <w:pPr>
              <w:widowControl/>
              <w:jc w:val="center"/>
              <w:textAlignment w:val="center"/>
              <w:rPr>
                <w:rFonts w:hint="eastAsia" w:cs="宋体"/>
                <w:color w:val="000000"/>
                <w:szCs w:val="21"/>
              </w:rPr>
            </w:pPr>
            <w:r>
              <w:rPr>
                <w:rFonts w:hint="eastAsia" w:cs="宋体"/>
                <w:color w:val="000000"/>
                <w:kern w:val="0"/>
                <w:szCs w:val="21"/>
                <w:lang w:bidi="ar"/>
              </w:rPr>
              <w:t>食品安全国家标准食品中硒的测定</w:t>
            </w:r>
          </w:p>
        </w:tc>
      </w:tr>
      <w:tr w14:paraId="6C2B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4E517108">
            <w:pPr>
              <w:widowControl/>
              <w:jc w:val="center"/>
              <w:textAlignment w:val="center"/>
              <w:rPr>
                <w:rFonts w:hint="eastAsia" w:cs="宋体"/>
                <w:color w:val="000000"/>
                <w:szCs w:val="21"/>
              </w:rPr>
            </w:pPr>
            <w:r>
              <w:rPr>
                <w:rFonts w:hint="eastAsia" w:cs="宋体"/>
                <w:color w:val="000000"/>
                <w:kern w:val="0"/>
                <w:szCs w:val="21"/>
                <w:lang w:bidi="ar"/>
              </w:rPr>
              <w:t>73</w:t>
            </w:r>
          </w:p>
        </w:tc>
        <w:tc>
          <w:tcPr>
            <w:tcW w:w="3446" w:type="dxa"/>
            <w:vMerge w:val="restart"/>
            <w:noWrap w:val="0"/>
            <w:vAlign w:val="center"/>
          </w:tcPr>
          <w:p w14:paraId="74F92033">
            <w:pPr>
              <w:widowControl/>
              <w:jc w:val="center"/>
              <w:textAlignment w:val="center"/>
              <w:rPr>
                <w:rFonts w:hint="eastAsia" w:cs="宋体"/>
                <w:color w:val="000000"/>
                <w:szCs w:val="21"/>
              </w:rPr>
            </w:pPr>
            <w:r>
              <w:rPr>
                <w:rFonts w:hint="eastAsia" w:cs="宋体"/>
                <w:color w:val="000000"/>
                <w:kern w:val="0"/>
                <w:szCs w:val="21"/>
                <w:lang w:bidi="ar"/>
              </w:rPr>
              <w:t>维生素K</w:t>
            </w:r>
          </w:p>
        </w:tc>
        <w:tc>
          <w:tcPr>
            <w:tcW w:w="5454" w:type="dxa"/>
            <w:noWrap w:val="0"/>
            <w:vAlign w:val="center"/>
          </w:tcPr>
          <w:p w14:paraId="773F80FE">
            <w:pPr>
              <w:widowControl/>
              <w:jc w:val="center"/>
              <w:textAlignment w:val="center"/>
              <w:rPr>
                <w:rFonts w:hint="eastAsia" w:cs="宋体"/>
                <w:color w:val="000000"/>
                <w:szCs w:val="21"/>
              </w:rPr>
            </w:pPr>
            <w:r>
              <w:rPr>
                <w:rFonts w:hint="eastAsia" w:cs="宋体"/>
                <w:color w:val="000000"/>
                <w:kern w:val="0"/>
                <w:szCs w:val="21"/>
                <w:lang w:bidi="ar"/>
              </w:rPr>
              <w:t>GB 5009.158-2016</w:t>
            </w:r>
          </w:p>
        </w:tc>
      </w:tr>
      <w:tr w14:paraId="269D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6983B751">
            <w:pPr>
              <w:jc w:val="center"/>
              <w:rPr>
                <w:rFonts w:hint="eastAsia" w:cs="宋体"/>
                <w:color w:val="000000"/>
                <w:szCs w:val="21"/>
              </w:rPr>
            </w:pPr>
          </w:p>
        </w:tc>
        <w:tc>
          <w:tcPr>
            <w:tcW w:w="3446" w:type="dxa"/>
            <w:vMerge w:val="continue"/>
            <w:noWrap w:val="0"/>
            <w:vAlign w:val="center"/>
          </w:tcPr>
          <w:p w14:paraId="7B8CE787">
            <w:pPr>
              <w:jc w:val="center"/>
              <w:rPr>
                <w:rFonts w:hint="eastAsia" w:cs="宋体"/>
                <w:color w:val="000000"/>
                <w:szCs w:val="21"/>
              </w:rPr>
            </w:pPr>
          </w:p>
        </w:tc>
        <w:tc>
          <w:tcPr>
            <w:tcW w:w="5454" w:type="dxa"/>
            <w:noWrap w:val="0"/>
            <w:vAlign w:val="center"/>
          </w:tcPr>
          <w:p w14:paraId="38D5A77E">
            <w:pPr>
              <w:widowControl/>
              <w:jc w:val="center"/>
              <w:textAlignment w:val="center"/>
              <w:rPr>
                <w:rFonts w:hint="eastAsia" w:cs="宋体"/>
                <w:color w:val="000000"/>
                <w:szCs w:val="21"/>
              </w:rPr>
            </w:pPr>
            <w:r>
              <w:rPr>
                <w:rFonts w:hint="eastAsia" w:cs="宋体"/>
                <w:color w:val="000000"/>
                <w:kern w:val="0"/>
                <w:szCs w:val="21"/>
                <w:lang w:bidi="ar"/>
              </w:rPr>
              <w:t>食品安全国家标准食品中维生素K1的测定</w:t>
            </w:r>
          </w:p>
        </w:tc>
      </w:tr>
      <w:tr w14:paraId="57D7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3C984CE0">
            <w:pPr>
              <w:widowControl/>
              <w:jc w:val="center"/>
              <w:textAlignment w:val="center"/>
              <w:rPr>
                <w:rFonts w:hint="eastAsia" w:cs="宋体"/>
                <w:color w:val="000000"/>
                <w:szCs w:val="21"/>
              </w:rPr>
            </w:pPr>
            <w:r>
              <w:rPr>
                <w:rFonts w:hint="eastAsia" w:cs="宋体"/>
                <w:color w:val="000000"/>
                <w:kern w:val="0"/>
                <w:szCs w:val="21"/>
                <w:lang w:bidi="ar"/>
              </w:rPr>
              <w:t>74</w:t>
            </w:r>
          </w:p>
        </w:tc>
        <w:tc>
          <w:tcPr>
            <w:tcW w:w="3446" w:type="dxa"/>
            <w:vMerge w:val="restart"/>
            <w:noWrap w:val="0"/>
            <w:vAlign w:val="center"/>
          </w:tcPr>
          <w:p w14:paraId="6128AD04">
            <w:pPr>
              <w:widowControl/>
              <w:jc w:val="center"/>
              <w:textAlignment w:val="center"/>
              <w:rPr>
                <w:rFonts w:hint="eastAsia" w:cs="宋体"/>
                <w:color w:val="000000"/>
                <w:szCs w:val="21"/>
              </w:rPr>
            </w:pPr>
            <w:r>
              <w:rPr>
                <w:rFonts w:hint="eastAsia" w:cs="宋体"/>
                <w:color w:val="000000"/>
                <w:kern w:val="0"/>
                <w:szCs w:val="21"/>
                <w:lang w:bidi="ar"/>
              </w:rPr>
              <w:t>咖啡因</w:t>
            </w:r>
          </w:p>
        </w:tc>
        <w:tc>
          <w:tcPr>
            <w:tcW w:w="5454" w:type="dxa"/>
            <w:noWrap w:val="0"/>
            <w:vAlign w:val="center"/>
          </w:tcPr>
          <w:p w14:paraId="2C5C867A">
            <w:pPr>
              <w:widowControl/>
              <w:jc w:val="center"/>
              <w:textAlignment w:val="center"/>
              <w:rPr>
                <w:rFonts w:hint="eastAsia" w:cs="宋体"/>
                <w:color w:val="000000"/>
                <w:szCs w:val="21"/>
              </w:rPr>
            </w:pPr>
            <w:r>
              <w:rPr>
                <w:rFonts w:hint="eastAsia" w:cs="宋体"/>
                <w:color w:val="000000"/>
                <w:kern w:val="0"/>
                <w:szCs w:val="21"/>
                <w:lang w:bidi="ar"/>
              </w:rPr>
              <w:t>GB 5009.139-2014</w:t>
            </w:r>
          </w:p>
        </w:tc>
      </w:tr>
      <w:tr w14:paraId="0D7E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2EFD5486">
            <w:pPr>
              <w:jc w:val="center"/>
              <w:rPr>
                <w:rFonts w:hint="eastAsia" w:cs="宋体"/>
                <w:color w:val="000000"/>
                <w:szCs w:val="21"/>
              </w:rPr>
            </w:pPr>
          </w:p>
        </w:tc>
        <w:tc>
          <w:tcPr>
            <w:tcW w:w="3446" w:type="dxa"/>
            <w:vMerge w:val="continue"/>
            <w:noWrap w:val="0"/>
            <w:vAlign w:val="center"/>
          </w:tcPr>
          <w:p w14:paraId="33F61E78">
            <w:pPr>
              <w:jc w:val="center"/>
              <w:rPr>
                <w:rFonts w:hint="eastAsia" w:cs="宋体"/>
                <w:color w:val="000000"/>
                <w:szCs w:val="21"/>
              </w:rPr>
            </w:pPr>
          </w:p>
        </w:tc>
        <w:tc>
          <w:tcPr>
            <w:tcW w:w="5454" w:type="dxa"/>
            <w:noWrap w:val="0"/>
            <w:vAlign w:val="center"/>
          </w:tcPr>
          <w:p w14:paraId="00C77297">
            <w:pPr>
              <w:widowControl/>
              <w:jc w:val="center"/>
              <w:textAlignment w:val="center"/>
              <w:rPr>
                <w:rFonts w:hint="eastAsia" w:cs="宋体"/>
                <w:color w:val="000000"/>
                <w:szCs w:val="21"/>
              </w:rPr>
            </w:pPr>
            <w:r>
              <w:rPr>
                <w:rFonts w:hint="eastAsia" w:cs="宋体"/>
                <w:color w:val="000000"/>
                <w:kern w:val="0"/>
                <w:szCs w:val="21"/>
                <w:lang w:bidi="ar"/>
              </w:rPr>
              <w:t>食品安全国家标准 饮料中咖啡因的测定</w:t>
            </w:r>
          </w:p>
        </w:tc>
      </w:tr>
      <w:tr w14:paraId="7221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589C2319">
            <w:pPr>
              <w:widowControl/>
              <w:jc w:val="center"/>
              <w:textAlignment w:val="center"/>
              <w:rPr>
                <w:rFonts w:hint="eastAsia" w:cs="宋体"/>
                <w:color w:val="000000"/>
                <w:szCs w:val="21"/>
              </w:rPr>
            </w:pPr>
            <w:r>
              <w:rPr>
                <w:rFonts w:hint="eastAsia" w:cs="宋体"/>
                <w:color w:val="000000"/>
                <w:kern w:val="0"/>
                <w:szCs w:val="21"/>
                <w:lang w:bidi="ar"/>
              </w:rPr>
              <w:t>75</w:t>
            </w:r>
          </w:p>
        </w:tc>
        <w:tc>
          <w:tcPr>
            <w:tcW w:w="3446" w:type="dxa"/>
            <w:vMerge w:val="restart"/>
            <w:noWrap w:val="0"/>
            <w:vAlign w:val="center"/>
          </w:tcPr>
          <w:p w14:paraId="5A7CFE61">
            <w:pPr>
              <w:widowControl/>
              <w:jc w:val="center"/>
              <w:textAlignment w:val="center"/>
              <w:rPr>
                <w:rFonts w:hint="eastAsia" w:cs="宋体"/>
                <w:color w:val="000000"/>
                <w:szCs w:val="21"/>
              </w:rPr>
            </w:pPr>
            <w:r>
              <w:rPr>
                <w:rFonts w:hint="eastAsia" w:cs="宋体"/>
                <w:color w:val="000000"/>
                <w:kern w:val="0"/>
                <w:szCs w:val="21"/>
                <w:lang w:bidi="ar"/>
              </w:rPr>
              <w:t>铜</w:t>
            </w:r>
          </w:p>
        </w:tc>
        <w:tc>
          <w:tcPr>
            <w:tcW w:w="5454" w:type="dxa"/>
            <w:noWrap w:val="0"/>
            <w:vAlign w:val="center"/>
          </w:tcPr>
          <w:p w14:paraId="1142E909">
            <w:pPr>
              <w:widowControl/>
              <w:jc w:val="center"/>
              <w:textAlignment w:val="center"/>
              <w:rPr>
                <w:rFonts w:hint="eastAsia" w:cs="宋体"/>
                <w:color w:val="000000"/>
                <w:szCs w:val="21"/>
              </w:rPr>
            </w:pPr>
            <w:r>
              <w:rPr>
                <w:rFonts w:hint="eastAsia" w:cs="宋体"/>
                <w:color w:val="000000"/>
                <w:kern w:val="0"/>
                <w:szCs w:val="21"/>
                <w:lang w:bidi="ar"/>
              </w:rPr>
              <w:t>GB 5009.13-2017</w:t>
            </w:r>
          </w:p>
        </w:tc>
      </w:tr>
      <w:tr w14:paraId="0D78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31485154">
            <w:pPr>
              <w:jc w:val="center"/>
              <w:rPr>
                <w:rFonts w:hint="eastAsia" w:cs="宋体"/>
                <w:color w:val="000000"/>
                <w:szCs w:val="21"/>
              </w:rPr>
            </w:pPr>
          </w:p>
        </w:tc>
        <w:tc>
          <w:tcPr>
            <w:tcW w:w="3446" w:type="dxa"/>
            <w:vMerge w:val="continue"/>
            <w:noWrap w:val="0"/>
            <w:vAlign w:val="center"/>
          </w:tcPr>
          <w:p w14:paraId="3FB5F976">
            <w:pPr>
              <w:jc w:val="center"/>
              <w:rPr>
                <w:rFonts w:hint="eastAsia" w:cs="宋体"/>
                <w:color w:val="000000"/>
                <w:szCs w:val="21"/>
              </w:rPr>
            </w:pPr>
          </w:p>
        </w:tc>
        <w:tc>
          <w:tcPr>
            <w:tcW w:w="5454" w:type="dxa"/>
            <w:noWrap w:val="0"/>
            <w:vAlign w:val="center"/>
          </w:tcPr>
          <w:p w14:paraId="3A942E1C">
            <w:pPr>
              <w:widowControl/>
              <w:jc w:val="center"/>
              <w:textAlignment w:val="center"/>
              <w:rPr>
                <w:rFonts w:hint="eastAsia" w:cs="宋体"/>
                <w:color w:val="000000"/>
                <w:szCs w:val="21"/>
              </w:rPr>
            </w:pPr>
            <w:r>
              <w:rPr>
                <w:rFonts w:hint="eastAsia" w:cs="宋体"/>
                <w:color w:val="000000"/>
                <w:kern w:val="0"/>
                <w:szCs w:val="21"/>
                <w:lang w:bidi="ar"/>
              </w:rPr>
              <w:t>食品安全国家标准 食品中铜的测定</w:t>
            </w:r>
          </w:p>
        </w:tc>
      </w:tr>
      <w:tr w14:paraId="102D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7447C2FB">
            <w:pPr>
              <w:widowControl/>
              <w:jc w:val="center"/>
              <w:textAlignment w:val="center"/>
              <w:rPr>
                <w:rFonts w:hint="eastAsia" w:cs="宋体"/>
                <w:color w:val="000000"/>
                <w:szCs w:val="21"/>
              </w:rPr>
            </w:pPr>
            <w:r>
              <w:rPr>
                <w:rFonts w:hint="eastAsia" w:cs="宋体"/>
                <w:color w:val="000000"/>
                <w:kern w:val="0"/>
                <w:szCs w:val="21"/>
                <w:lang w:bidi="ar"/>
              </w:rPr>
              <w:t>76</w:t>
            </w:r>
          </w:p>
        </w:tc>
        <w:tc>
          <w:tcPr>
            <w:tcW w:w="3446" w:type="dxa"/>
            <w:vMerge w:val="restart"/>
            <w:noWrap w:val="0"/>
            <w:vAlign w:val="center"/>
          </w:tcPr>
          <w:p w14:paraId="32DDA998">
            <w:pPr>
              <w:widowControl/>
              <w:jc w:val="center"/>
              <w:textAlignment w:val="center"/>
              <w:rPr>
                <w:rFonts w:hint="eastAsia" w:cs="宋体"/>
                <w:color w:val="000000"/>
                <w:szCs w:val="21"/>
              </w:rPr>
            </w:pPr>
            <w:r>
              <w:rPr>
                <w:rFonts w:hint="eastAsia" w:cs="宋体"/>
                <w:color w:val="000000"/>
                <w:kern w:val="0"/>
                <w:szCs w:val="21"/>
                <w:lang w:bidi="ar"/>
              </w:rPr>
              <w:t>锰</w:t>
            </w:r>
          </w:p>
        </w:tc>
        <w:tc>
          <w:tcPr>
            <w:tcW w:w="5454" w:type="dxa"/>
            <w:noWrap w:val="0"/>
            <w:vAlign w:val="center"/>
          </w:tcPr>
          <w:p w14:paraId="3E796879">
            <w:pPr>
              <w:widowControl/>
              <w:jc w:val="center"/>
              <w:textAlignment w:val="center"/>
              <w:rPr>
                <w:rFonts w:hint="eastAsia" w:cs="宋体"/>
                <w:color w:val="000000"/>
                <w:szCs w:val="21"/>
              </w:rPr>
            </w:pPr>
            <w:r>
              <w:rPr>
                <w:rFonts w:hint="eastAsia" w:cs="宋体"/>
                <w:color w:val="000000"/>
                <w:kern w:val="0"/>
                <w:szCs w:val="21"/>
                <w:lang w:bidi="ar"/>
              </w:rPr>
              <w:t>GB 5009.242-2017</w:t>
            </w:r>
          </w:p>
        </w:tc>
      </w:tr>
      <w:tr w14:paraId="4DD9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5A4A6EAF">
            <w:pPr>
              <w:jc w:val="center"/>
              <w:rPr>
                <w:rFonts w:hint="eastAsia" w:cs="宋体"/>
                <w:color w:val="000000"/>
                <w:szCs w:val="21"/>
              </w:rPr>
            </w:pPr>
          </w:p>
        </w:tc>
        <w:tc>
          <w:tcPr>
            <w:tcW w:w="3446" w:type="dxa"/>
            <w:vMerge w:val="continue"/>
            <w:noWrap w:val="0"/>
            <w:vAlign w:val="center"/>
          </w:tcPr>
          <w:p w14:paraId="0E782DEC">
            <w:pPr>
              <w:jc w:val="center"/>
              <w:rPr>
                <w:rFonts w:hint="eastAsia" w:cs="宋体"/>
                <w:color w:val="000000"/>
                <w:szCs w:val="21"/>
              </w:rPr>
            </w:pPr>
          </w:p>
        </w:tc>
        <w:tc>
          <w:tcPr>
            <w:tcW w:w="5454" w:type="dxa"/>
            <w:noWrap w:val="0"/>
            <w:vAlign w:val="center"/>
          </w:tcPr>
          <w:p w14:paraId="4457CC04">
            <w:pPr>
              <w:widowControl/>
              <w:jc w:val="center"/>
              <w:textAlignment w:val="center"/>
              <w:rPr>
                <w:rFonts w:hint="eastAsia" w:cs="宋体"/>
                <w:color w:val="000000"/>
                <w:szCs w:val="21"/>
              </w:rPr>
            </w:pPr>
            <w:r>
              <w:rPr>
                <w:rFonts w:hint="eastAsia" w:cs="宋体"/>
                <w:color w:val="000000"/>
                <w:kern w:val="0"/>
                <w:szCs w:val="21"/>
                <w:lang w:bidi="ar"/>
              </w:rPr>
              <w:t>食品安全国家标准 食品中锰的测定</w:t>
            </w:r>
          </w:p>
        </w:tc>
      </w:tr>
      <w:tr w14:paraId="07DC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74DBDF12">
            <w:pPr>
              <w:widowControl/>
              <w:jc w:val="center"/>
              <w:textAlignment w:val="center"/>
              <w:rPr>
                <w:rFonts w:hint="eastAsia" w:cs="宋体"/>
                <w:color w:val="000000"/>
                <w:szCs w:val="21"/>
              </w:rPr>
            </w:pPr>
            <w:r>
              <w:rPr>
                <w:rFonts w:hint="eastAsia" w:cs="宋体"/>
                <w:color w:val="000000"/>
                <w:kern w:val="0"/>
                <w:szCs w:val="21"/>
                <w:lang w:bidi="ar"/>
              </w:rPr>
              <w:t>77</w:t>
            </w:r>
          </w:p>
        </w:tc>
        <w:tc>
          <w:tcPr>
            <w:tcW w:w="3446" w:type="dxa"/>
            <w:vMerge w:val="restart"/>
            <w:noWrap w:val="0"/>
            <w:vAlign w:val="center"/>
          </w:tcPr>
          <w:p w14:paraId="7198D0D5">
            <w:pPr>
              <w:widowControl/>
              <w:jc w:val="center"/>
              <w:textAlignment w:val="center"/>
              <w:rPr>
                <w:rFonts w:hint="eastAsia" w:cs="宋体"/>
                <w:color w:val="000000"/>
                <w:szCs w:val="21"/>
              </w:rPr>
            </w:pPr>
            <w:r>
              <w:rPr>
                <w:rFonts w:hint="eastAsia" w:cs="宋体"/>
                <w:color w:val="000000"/>
                <w:kern w:val="0"/>
                <w:szCs w:val="21"/>
                <w:lang w:bidi="ar"/>
              </w:rPr>
              <w:t>铬</w:t>
            </w:r>
          </w:p>
        </w:tc>
        <w:tc>
          <w:tcPr>
            <w:tcW w:w="5454" w:type="dxa"/>
            <w:noWrap w:val="0"/>
            <w:vAlign w:val="center"/>
          </w:tcPr>
          <w:p w14:paraId="30D02C75">
            <w:pPr>
              <w:widowControl/>
              <w:jc w:val="center"/>
              <w:textAlignment w:val="center"/>
              <w:rPr>
                <w:rFonts w:hint="eastAsia" w:cs="宋体"/>
                <w:color w:val="000000"/>
                <w:szCs w:val="21"/>
              </w:rPr>
            </w:pPr>
            <w:r>
              <w:rPr>
                <w:rFonts w:hint="eastAsia" w:cs="宋体"/>
                <w:color w:val="000000"/>
                <w:kern w:val="0"/>
                <w:szCs w:val="21"/>
                <w:lang w:bidi="ar"/>
              </w:rPr>
              <w:t>GB 5009.123-2014</w:t>
            </w:r>
          </w:p>
        </w:tc>
      </w:tr>
      <w:tr w14:paraId="3ED1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1851C287">
            <w:pPr>
              <w:jc w:val="center"/>
              <w:rPr>
                <w:rFonts w:hint="eastAsia" w:cs="宋体"/>
                <w:color w:val="000000"/>
                <w:szCs w:val="21"/>
              </w:rPr>
            </w:pPr>
          </w:p>
        </w:tc>
        <w:tc>
          <w:tcPr>
            <w:tcW w:w="3446" w:type="dxa"/>
            <w:vMerge w:val="continue"/>
            <w:noWrap w:val="0"/>
            <w:vAlign w:val="center"/>
          </w:tcPr>
          <w:p w14:paraId="14D232A5">
            <w:pPr>
              <w:jc w:val="center"/>
              <w:rPr>
                <w:rFonts w:hint="eastAsia" w:cs="宋体"/>
                <w:color w:val="000000"/>
                <w:szCs w:val="21"/>
              </w:rPr>
            </w:pPr>
          </w:p>
        </w:tc>
        <w:tc>
          <w:tcPr>
            <w:tcW w:w="5454" w:type="dxa"/>
            <w:noWrap w:val="0"/>
            <w:vAlign w:val="center"/>
          </w:tcPr>
          <w:p w14:paraId="29718361">
            <w:pPr>
              <w:widowControl/>
              <w:jc w:val="center"/>
              <w:textAlignment w:val="center"/>
              <w:rPr>
                <w:rFonts w:hint="eastAsia" w:cs="宋体"/>
                <w:color w:val="000000"/>
                <w:szCs w:val="21"/>
              </w:rPr>
            </w:pPr>
            <w:r>
              <w:rPr>
                <w:rFonts w:hint="eastAsia" w:cs="宋体"/>
                <w:color w:val="000000"/>
                <w:kern w:val="0"/>
                <w:szCs w:val="21"/>
                <w:lang w:bidi="ar"/>
              </w:rPr>
              <w:t>食品安全国家标准食品中铬的测定</w:t>
            </w:r>
          </w:p>
        </w:tc>
      </w:tr>
      <w:tr w14:paraId="6AF7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5B69FD3A">
            <w:pPr>
              <w:widowControl/>
              <w:jc w:val="center"/>
              <w:textAlignment w:val="center"/>
              <w:rPr>
                <w:rFonts w:hint="eastAsia" w:cs="宋体"/>
                <w:color w:val="000000"/>
                <w:szCs w:val="21"/>
              </w:rPr>
            </w:pPr>
            <w:r>
              <w:rPr>
                <w:rFonts w:hint="eastAsia" w:cs="宋体"/>
                <w:color w:val="000000"/>
                <w:kern w:val="0"/>
                <w:szCs w:val="21"/>
                <w:lang w:bidi="ar"/>
              </w:rPr>
              <w:t>78</w:t>
            </w:r>
          </w:p>
        </w:tc>
        <w:tc>
          <w:tcPr>
            <w:tcW w:w="3446" w:type="dxa"/>
            <w:vMerge w:val="restart"/>
            <w:noWrap w:val="0"/>
            <w:vAlign w:val="center"/>
          </w:tcPr>
          <w:p w14:paraId="240985C5">
            <w:pPr>
              <w:widowControl/>
              <w:jc w:val="center"/>
              <w:textAlignment w:val="center"/>
              <w:rPr>
                <w:rFonts w:hint="eastAsia" w:cs="宋体"/>
                <w:color w:val="000000"/>
                <w:szCs w:val="21"/>
              </w:rPr>
            </w:pPr>
            <w:r>
              <w:rPr>
                <w:rFonts w:hint="eastAsia" w:cs="宋体"/>
                <w:color w:val="000000"/>
                <w:kern w:val="0"/>
                <w:szCs w:val="21"/>
                <w:lang w:bidi="ar"/>
              </w:rPr>
              <w:t>左旋肉碱</w:t>
            </w:r>
          </w:p>
        </w:tc>
        <w:tc>
          <w:tcPr>
            <w:tcW w:w="5454" w:type="dxa"/>
            <w:noWrap w:val="0"/>
            <w:vAlign w:val="center"/>
          </w:tcPr>
          <w:p w14:paraId="19A8AC21">
            <w:pPr>
              <w:widowControl/>
              <w:jc w:val="center"/>
              <w:textAlignment w:val="center"/>
              <w:rPr>
                <w:rFonts w:hint="eastAsia" w:cs="宋体"/>
                <w:color w:val="000000"/>
                <w:szCs w:val="21"/>
              </w:rPr>
            </w:pPr>
            <w:r>
              <w:rPr>
                <w:rFonts w:hint="eastAsia" w:cs="宋体"/>
                <w:color w:val="000000"/>
                <w:kern w:val="0"/>
                <w:szCs w:val="21"/>
                <w:lang w:bidi="ar"/>
              </w:rPr>
              <w:t>GB 29989-2013</w:t>
            </w:r>
          </w:p>
        </w:tc>
      </w:tr>
      <w:tr w14:paraId="5615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64016543">
            <w:pPr>
              <w:jc w:val="center"/>
              <w:rPr>
                <w:rFonts w:hint="eastAsia" w:cs="宋体"/>
                <w:color w:val="000000"/>
                <w:szCs w:val="21"/>
              </w:rPr>
            </w:pPr>
          </w:p>
        </w:tc>
        <w:tc>
          <w:tcPr>
            <w:tcW w:w="3446" w:type="dxa"/>
            <w:vMerge w:val="continue"/>
            <w:noWrap w:val="0"/>
            <w:vAlign w:val="center"/>
          </w:tcPr>
          <w:p w14:paraId="0CCC7496">
            <w:pPr>
              <w:jc w:val="center"/>
              <w:rPr>
                <w:rFonts w:hint="eastAsia" w:cs="宋体"/>
                <w:color w:val="000000"/>
                <w:szCs w:val="21"/>
              </w:rPr>
            </w:pPr>
          </w:p>
        </w:tc>
        <w:tc>
          <w:tcPr>
            <w:tcW w:w="5454" w:type="dxa"/>
            <w:noWrap w:val="0"/>
            <w:vAlign w:val="center"/>
          </w:tcPr>
          <w:p w14:paraId="052E70C0">
            <w:pPr>
              <w:widowControl/>
              <w:jc w:val="center"/>
              <w:textAlignment w:val="center"/>
              <w:rPr>
                <w:rFonts w:hint="eastAsia" w:cs="宋体"/>
                <w:color w:val="000000"/>
                <w:szCs w:val="21"/>
              </w:rPr>
            </w:pPr>
            <w:r>
              <w:rPr>
                <w:rFonts w:hint="eastAsia" w:cs="宋体"/>
                <w:color w:val="000000"/>
                <w:kern w:val="0"/>
                <w:szCs w:val="21"/>
                <w:lang w:bidi="ar"/>
              </w:rPr>
              <w:t>食品安全国家标准 婴幼儿食品和乳品中左旋肉碱的测定</w:t>
            </w:r>
          </w:p>
        </w:tc>
      </w:tr>
      <w:tr w14:paraId="40DE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2A9FE13C">
            <w:pPr>
              <w:widowControl/>
              <w:jc w:val="center"/>
              <w:textAlignment w:val="center"/>
              <w:rPr>
                <w:rFonts w:hint="eastAsia" w:cs="宋体"/>
                <w:color w:val="000000"/>
                <w:szCs w:val="21"/>
              </w:rPr>
            </w:pPr>
            <w:r>
              <w:rPr>
                <w:rFonts w:hint="eastAsia" w:cs="宋体"/>
                <w:color w:val="000000"/>
                <w:kern w:val="0"/>
                <w:szCs w:val="21"/>
                <w:lang w:bidi="ar"/>
              </w:rPr>
              <w:t>79</w:t>
            </w:r>
          </w:p>
        </w:tc>
        <w:tc>
          <w:tcPr>
            <w:tcW w:w="3446" w:type="dxa"/>
            <w:vMerge w:val="restart"/>
            <w:noWrap w:val="0"/>
            <w:vAlign w:val="center"/>
          </w:tcPr>
          <w:p w14:paraId="171C7C5F">
            <w:pPr>
              <w:widowControl/>
              <w:jc w:val="center"/>
              <w:textAlignment w:val="center"/>
              <w:rPr>
                <w:rFonts w:hint="eastAsia" w:cs="宋体"/>
                <w:color w:val="000000"/>
                <w:szCs w:val="21"/>
              </w:rPr>
            </w:pPr>
            <w:r>
              <w:rPr>
                <w:rFonts w:hint="eastAsia" w:cs="宋体"/>
                <w:color w:val="000000"/>
                <w:kern w:val="0"/>
                <w:szCs w:val="21"/>
                <w:lang w:bidi="ar"/>
              </w:rPr>
              <w:t>牛磺酸</w:t>
            </w:r>
          </w:p>
        </w:tc>
        <w:tc>
          <w:tcPr>
            <w:tcW w:w="5454" w:type="dxa"/>
            <w:noWrap w:val="0"/>
            <w:vAlign w:val="center"/>
          </w:tcPr>
          <w:p w14:paraId="37302C4A">
            <w:pPr>
              <w:widowControl/>
              <w:jc w:val="center"/>
              <w:textAlignment w:val="center"/>
              <w:rPr>
                <w:rFonts w:hint="eastAsia" w:cs="宋体"/>
                <w:color w:val="000000"/>
                <w:szCs w:val="21"/>
              </w:rPr>
            </w:pPr>
            <w:r>
              <w:rPr>
                <w:rFonts w:hint="eastAsia" w:cs="宋体"/>
                <w:color w:val="000000"/>
                <w:kern w:val="0"/>
                <w:szCs w:val="21"/>
                <w:lang w:bidi="ar"/>
              </w:rPr>
              <w:t>GB 5009.169-2016</w:t>
            </w:r>
          </w:p>
        </w:tc>
      </w:tr>
      <w:tr w14:paraId="7E7C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65F57597">
            <w:pPr>
              <w:jc w:val="center"/>
              <w:rPr>
                <w:rFonts w:hint="eastAsia" w:cs="宋体"/>
                <w:color w:val="000000"/>
                <w:szCs w:val="21"/>
              </w:rPr>
            </w:pPr>
          </w:p>
        </w:tc>
        <w:tc>
          <w:tcPr>
            <w:tcW w:w="3446" w:type="dxa"/>
            <w:vMerge w:val="continue"/>
            <w:noWrap w:val="0"/>
            <w:vAlign w:val="center"/>
          </w:tcPr>
          <w:p w14:paraId="5D6E31B2">
            <w:pPr>
              <w:jc w:val="center"/>
              <w:rPr>
                <w:rFonts w:hint="eastAsia" w:cs="宋体"/>
                <w:color w:val="000000"/>
                <w:szCs w:val="21"/>
              </w:rPr>
            </w:pPr>
          </w:p>
        </w:tc>
        <w:tc>
          <w:tcPr>
            <w:tcW w:w="5454" w:type="dxa"/>
            <w:noWrap w:val="0"/>
            <w:vAlign w:val="center"/>
          </w:tcPr>
          <w:p w14:paraId="494B0D64">
            <w:pPr>
              <w:widowControl/>
              <w:jc w:val="center"/>
              <w:textAlignment w:val="center"/>
              <w:rPr>
                <w:rFonts w:hint="eastAsia" w:cs="宋体"/>
                <w:color w:val="000000"/>
                <w:szCs w:val="21"/>
              </w:rPr>
            </w:pPr>
            <w:r>
              <w:rPr>
                <w:rFonts w:hint="eastAsia" w:cs="宋体"/>
                <w:color w:val="000000"/>
                <w:kern w:val="0"/>
                <w:szCs w:val="21"/>
                <w:lang w:bidi="ar"/>
              </w:rPr>
              <w:t>食品安全国家标准食品中牛磺酸的测定</w:t>
            </w:r>
          </w:p>
        </w:tc>
      </w:tr>
      <w:tr w14:paraId="7E24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2B951974">
            <w:pPr>
              <w:widowControl/>
              <w:jc w:val="center"/>
              <w:textAlignment w:val="center"/>
              <w:rPr>
                <w:rFonts w:hint="eastAsia" w:cs="宋体"/>
                <w:color w:val="000000"/>
                <w:szCs w:val="21"/>
              </w:rPr>
            </w:pPr>
            <w:r>
              <w:rPr>
                <w:rFonts w:hint="eastAsia" w:cs="宋体"/>
                <w:color w:val="000000"/>
                <w:kern w:val="0"/>
                <w:szCs w:val="21"/>
                <w:lang w:bidi="ar"/>
              </w:rPr>
              <w:t>80</w:t>
            </w:r>
          </w:p>
        </w:tc>
        <w:tc>
          <w:tcPr>
            <w:tcW w:w="3446" w:type="dxa"/>
            <w:vMerge w:val="restart"/>
            <w:noWrap w:val="0"/>
            <w:vAlign w:val="center"/>
          </w:tcPr>
          <w:p w14:paraId="7CBB90F5">
            <w:pPr>
              <w:widowControl/>
              <w:jc w:val="center"/>
              <w:textAlignment w:val="center"/>
              <w:rPr>
                <w:rFonts w:hint="eastAsia" w:cs="宋体"/>
                <w:color w:val="000000"/>
                <w:szCs w:val="21"/>
              </w:rPr>
            </w:pPr>
            <w:r>
              <w:rPr>
                <w:rFonts w:hint="eastAsia" w:cs="宋体"/>
                <w:color w:val="000000"/>
                <w:kern w:val="0"/>
                <w:szCs w:val="21"/>
                <w:lang w:bidi="ar"/>
              </w:rPr>
              <w:t>α-亚麻酸</w:t>
            </w:r>
          </w:p>
        </w:tc>
        <w:tc>
          <w:tcPr>
            <w:tcW w:w="5454" w:type="dxa"/>
            <w:noWrap w:val="0"/>
            <w:vAlign w:val="center"/>
          </w:tcPr>
          <w:p w14:paraId="159CC278">
            <w:pPr>
              <w:widowControl/>
              <w:jc w:val="center"/>
              <w:textAlignment w:val="center"/>
              <w:rPr>
                <w:rFonts w:hint="eastAsia" w:cs="宋体"/>
                <w:color w:val="000000"/>
                <w:szCs w:val="21"/>
              </w:rPr>
            </w:pPr>
            <w:r>
              <w:rPr>
                <w:rFonts w:hint="eastAsia" w:cs="宋体"/>
                <w:color w:val="000000"/>
                <w:kern w:val="0"/>
                <w:szCs w:val="21"/>
                <w:lang w:bidi="ar"/>
              </w:rPr>
              <w:t>GB 5009.168-2016</w:t>
            </w:r>
          </w:p>
        </w:tc>
      </w:tr>
      <w:tr w14:paraId="0648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0179380C">
            <w:pPr>
              <w:jc w:val="center"/>
              <w:rPr>
                <w:rFonts w:hint="eastAsia" w:cs="宋体"/>
                <w:color w:val="000000"/>
                <w:szCs w:val="21"/>
              </w:rPr>
            </w:pPr>
          </w:p>
        </w:tc>
        <w:tc>
          <w:tcPr>
            <w:tcW w:w="3446" w:type="dxa"/>
            <w:vMerge w:val="continue"/>
            <w:noWrap w:val="0"/>
            <w:vAlign w:val="center"/>
          </w:tcPr>
          <w:p w14:paraId="509FEEB8">
            <w:pPr>
              <w:jc w:val="center"/>
              <w:rPr>
                <w:rFonts w:hint="eastAsia" w:cs="宋体"/>
                <w:color w:val="000000"/>
                <w:szCs w:val="21"/>
              </w:rPr>
            </w:pPr>
          </w:p>
        </w:tc>
        <w:tc>
          <w:tcPr>
            <w:tcW w:w="5454" w:type="dxa"/>
            <w:noWrap w:val="0"/>
            <w:vAlign w:val="center"/>
          </w:tcPr>
          <w:p w14:paraId="38BDE893">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14:paraId="4038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noWrap w:val="0"/>
            <w:vAlign w:val="center"/>
          </w:tcPr>
          <w:p w14:paraId="771F4480">
            <w:pPr>
              <w:widowControl/>
              <w:jc w:val="center"/>
              <w:textAlignment w:val="center"/>
              <w:rPr>
                <w:rFonts w:hint="eastAsia" w:cs="宋体"/>
                <w:color w:val="000000"/>
                <w:szCs w:val="21"/>
              </w:rPr>
            </w:pPr>
            <w:r>
              <w:rPr>
                <w:rFonts w:hint="eastAsia" w:cs="宋体"/>
                <w:color w:val="000000"/>
                <w:kern w:val="0"/>
                <w:szCs w:val="21"/>
                <w:lang w:bidi="ar"/>
              </w:rPr>
              <w:t>81</w:t>
            </w:r>
          </w:p>
        </w:tc>
        <w:tc>
          <w:tcPr>
            <w:tcW w:w="3446" w:type="dxa"/>
            <w:noWrap w:val="0"/>
            <w:vAlign w:val="center"/>
          </w:tcPr>
          <w:p w14:paraId="4D97DFB9">
            <w:pPr>
              <w:widowControl/>
              <w:jc w:val="center"/>
              <w:textAlignment w:val="center"/>
              <w:rPr>
                <w:rFonts w:hint="eastAsia" w:cs="宋体"/>
                <w:color w:val="000000"/>
                <w:szCs w:val="21"/>
              </w:rPr>
            </w:pPr>
            <w:r>
              <w:rPr>
                <w:rFonts w:hint="eastAsia" w:cs="宋体"/>
                <w:color w:val="000000"/>
                <w:kern w:val="0"/>
                <w:szCs w:val="21"/>
                <w:lang w:bidi="ar"/>
              </w:rPr>
              <w:t>亚油酸与α-亚麻酸比值</w:t>
            </w:r>
          </w:p>
        </w:tc>
        <w:tc>
          <w:tcPr>
            <w:tcW w:w="5454" w:type="dxa"/>
            <w:noWrap w:val="0"/>
            <w:vAlign w:val="center"/>
          </w:tcPr>
          <w:p w14:paraId="24B44093">
            <w:pPr>
              <w:widowControl/>
              <w:jc w:val="center"/>
              <w:textAlignment w:val="center"/>
              <w:rPr>
                <w:rFonts w:hint="eastAsia" w:cs="宋体"/>
                <w:color w:val="000000"/>
                <w:szCs w:val="21"/>
              </w:rPr>
            </w:pPr>
            <w:r>
              <w:rPr>
                <w:rFonts w:hint="eastAsia" w:cs="宋体"/>
                <w:color w:val="000000"/>
                <w:kern w:val="0"/>
                <w:szCs w:val="21"/>
                <w:lang w:bidi="ar"/>
              </w:rPr>
              <w:t>/</w:t>
            </w:r>
          </w:p>
        </w:tc>
      </w:tr>
      <w:tr w14:paraId="55C7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46BD5776">
            <w:pPr>
              <w:widowControl/>
              <w:jc w:val="center"/>
              <w:textAlignment w:val="center"/>
              <w:rPr>
                <w:rFonts w:hint="eastAsia" w:cs="宋体"/>
                <w:color w:val="000000"/>
                <w:szCs w:val="21"/>
              </w:rPr>
            </w:pPr>
            <w:r>
              <w:rPr>
                <w:rFonts w:hint="eastAsia" w:cs="宋体"/>
                <w:color w:val="000000"/>
                <w:kern w:val="0"/>
                <w:szCs w:val="21"/>
                <w:lang w:bidi="ar"/>
              </w:rPr>
              <w:t>82</w:t>
            </w:r>
          </w:p>
        </w:tc>
        <w:tc>
          <w:tcPr>
            <w:tcW w:w="3446" w:type="dxa"/>
            <w:vMerge w:val="restart"/>
            <w:noWrap w:val="0"/>
            <w:vAlign w:val="center"/>
          </w:tcPr>
          <w:p w14:paraId="0BA4CAFD">
            <w:pPr>
              <w:widowControl/>
              <w:jc w:val="center"/>
              <w:textAlignment w:val="center"/>
              <w:rPr>
                <w:rFonts w:hint="eastAsia" w:cs="宋体"/>
                <w:color w:val="000000"/>
                <w:szCs w:val="21"/>
              </w:rPr>
            </w:pPr>
            <w:r>
              <w:rPr>
                <w:rFonts w:hint="eastAsia" w:cs="宋体"/>
                <w:color w:val="000000"/>
                <w:kern w:val="0"/>
                <w:szCs w:val="21"/>
                <w:lang w:bidi="ar"/>
              </w:rPr>
              <w:t>芥酸与总脂肪酸比值</w:t>
            </w:r>
          </w:p>
        </w:tc>
        <w:tc>
          <w:tcPr>
            <w:tcW w:w="5454" w:type="dxa"/>
            <w:noWrap w:val="0"/>
            <w:vAlign w:val="center"/>
          </w:tcPr>
          <w:p w14:paraId="11672364">
            <w:pPr>
              <w:widowControl/>
              <w:jc w:val="center"/>
              <w:textAlignment w:val="center"/>
              <w:rPr>
                <w:rFonts w:hint="eastAsia" w:cs="宋体"/>
                <w:color w:val="000000"/>
                <w:szCs w:val="21"/>
              </w:rPr>
            </w:pPr>
            <w:r>
              <w:rPr>
                <w:rFonts w:hint="eastAsia" w:cs="宋体"/>
                <w:color w:val="000000"/>
                <w:kern w:val="0"/>
                <w:szCs w:val="21"/>
                <w:lang w:bidi="ar"/>
              </w:rPr>
              <w:t>GB 5009.168-2016</w:t>
            </w:r>
          </w:p>
        </w:tc>
      </w:tr>
      <w:tr w14:paraId="177B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5E6D0E34">
            <w:pPr>
              <w:jc w:val="center"/>
              <w:rPr>
                <w:rFonts w:hint="eastAsia" w:cs="宋体"/>
                <w:color w:val="000000"/>
                <w:szCs w:val="21"/>
              </w:rPr>
            </w:pPr>
          </w:p>
        </w:tc>
        <w:tc>
          <w:tcPr>
            <w:tcW w:w="3446" w:type="dxa"/>
            <w:vMerge w:val="continue"/>
            <w:noWrap w:val="0"/>
            <w:vAlign w:val="center"/>
          </w:tcPr>
          <w:p w14:paraId="5E87E50A">
            <w:pPr>
              <w:jc w:val="center"/>
              <w:rPr>
                <w:rFonts w:hint="eastAsia" w:cs="宋体"/>
                <w:color w:val="000000"/>
                <w:szCs w:val="21"/>
              </w:rPr>
            </w:pPr>
          </w:p>
        </w:tc>
        <w:tc>
          <w:tcPr>
            <w:tcW w:w="5454" w:type="dxa"/>
            <w:noWrap w:val="0"/>
            <w:vAlign w:val="center"/>
          </w:tcPr>
          <w:p w14:paraId="4389B1A0">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14:paraId="4B6F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67127799">
            <w:pPr>
              <w:widowControl/>
              <w:jc w:val="center"/>
              <w:textAlignment w:val="center"/>
              <w:rPr>
                <w:rFonts w:hint="eastAsia" w:cs="宋体"/>
                <w:color w:val="000000"/>
                <w:szCs w:val="21"/>
              </w:rPr>
            </w:pPr>
            <w:r>
              <w:rPr>
                <w:rFonts w:hint="eastAsia" w:cs="宋体"/>
                <w:color w:val="000000"/>
                <w:kern w:val="0"/>
                <w:szCs w:val="21"/>
                <w:lang w:bidi="ar"/>
              </w:rPr>
              <w:t>83</w:t>
            </w:r>
          </w:p>
        </w:tc>
        <w:tc>
          <w:tcPr>
            <w:tcW w:w="3446" w:type="dxa"/>
            <w:vMerge w:val="restart"/>
            <w:noWrap w:val="0"/>
            <w:vAlign w:val="center"/>
          </w:tcPr>
          <w:p w14:paraId="1C8511C4">
            <w:pPr>
              <w:widowControl/>
              <w:jc w:val="center"/>
              <w:textAlignment w:val="center"/>
              <w:rPr>
                <w:rFonts w:hint="eastAsia" w:cs="宋体"/>
                <w:color w:val="000000"/>
                <w:szCs w:val="21"/>
              </w:rPr>
            </w:pPr>
            <w:r>
              <w:rPr>
                <w:rFonts w:hint="eastAsia" w:cs="宋体"/>
                <w:color w:val="000000"/>
                <w:kern w:val="0"/>
                <w:szCs w:val="21"/>
                <w:lang w:bidi="ar"/>
              </w:rPr>
              <w:t>碳水化合物</w:t>
            </w:r>
          </w:p>
        </w:tc>
        <w:tc>
          <w:tcPr>
            <w:tcW w:w="5454" w:type="dxa"/>
            <w:noWrap w:val="0"/>
            <w:vAlign w:val="center"/>
          </w:tcPr>
          <w:p w14:paraId="0B5B21FA">
            <w:pPr>
              <w:widowControl/>
              <w:jc w:val="center"/>
              <w:textAlignment w:val="center"/>
              <w:rPr>
                <w:rFonts w:hint="eastAsia" w:cs="宋体"/>
                <w:color w:val="000000"/>
                <w:szCs w:val="21"/>
              </w:rPr>
            </w:pPr>
            <w:r>
              <w:rPr>
                <w:rFonts w:hint="eastAsia" w:cs="宋体"/>
                <w:color w:val="000000"/>
                <w:kern w:val="0"/>
                <w:szCs w:val="21"/>
                <w:lang w:bidi="ar"/>
              </w:rPr>
              <w:t>GB 25596-2010</w:t>
            </w:r>
          </w:p>
        </w:tc>
      </w:tr>
      <w:tr w14:paraId="7220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028B71CF">
            <w:pPr>
              <w:jc w:val="center"/>
              <w:rPr>
                <w:rFonts w:hint="eastAsia" w:cs="宋体"/>
                <w:color w:val="000000"/>
                <w:szCs w:val="21"/>
              </w:rPr>
            </w:pPr>
          </w:p>
        </w:tc>
        <w:tc>
          <w:tcPr>
            <w:tcW w:w="3446" w:type="dxa"/>
            <w:vMerge w:val="continue"/>
            <w:noWrap w:val="0"/>
            <w:vAlign w:val="center"/>
          </w:tcPr>
          <w:p w14:paraId="1979DB08">
            <w:pPr>
              <w:jc w:val="center"/>
              <w:rPr>
                <w:rFonts w:hint="eastAsia" w:cs="宋体"/>
                <w:color w:val="000000"/>
                <w:szCs w:val="21"/>
              </w:rPr>
            </w:pPr>
          </w:p>
        </w:tc>
        <w:tc>
          <w:tcPr>
            <w:tcW w:w="5454" w:type="dxa"/>
            <w:noWrap w:val="0"/>
            <w:vAlign w:val="center"/>
          </w:tcPr>
          <w:p w14:paraId="6135FC4B">
            <w:pPr>
              <w:widowControl/>
              <w:jc w:val="center"/>
              <w:textAlignment w:val="center"/>
              <w:rPr>
                <w:rFonts w:hint="eastAsia" w:cs="宋体"/>
                <w:color w:val="000000"/>
                <w:szCs w:val="21"/>
              </w:rPr>
            </w:pPr>
            <w:r>
              <w:rPr>
                <w:rFonts w:hint="eastAsia" w:cs="宋体"/>
                <w:color w:val="000000"/>
                <w:kern w:val="0"/>
                <w:szCs w:val="21"/>
                <w:lang w:bidi="ar"/>
              </w:rPr>
              <w:t>食品安全国家标准特殊医学用途婴儿配方食品通则(全项)</w:t>
            </w:r>
          </w:p>
        </w:tc>
      </w:tr>
      <w:tr w14:paraId="3492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noWrap w:val="0"/>
            <w:vAlign w:val="center"/>
          </w:tcPr>
          <w:p w14:paraId="64146CCE">
            <w:pPr>
              <w:widowControl/>
              <w:jc w:val="center"/>
              <w:textAlignment w:val="center"/>
              <w:rPr>
                <w:rFonts w:hint="eastAsia" w:cs="宋体"/>
                <w:color w:val="000000"/>
                <w:szCs w:val="21"/>
              </w:rPr>
            </w:pPr>
            <w:r>
              <w:rPr>
                <w:rFonts w:hint="eastAsia" w:cs="宋体"/>
                <w:color w:val="000000"/>
                <w:kern w:val="0"/>
                <w:szCs w:val="21"/>
                <w:lang w:bidi="ar"/>
              </w:rPr>
              <w:t>84</w:t>
            </w:r>
          </w:p>
        </w:tc>
        <w:tc>
          <w:tcPr>
            <w:tcW w:w="3446" w:type="dxa"/>
            <w:noWrap w:val="0"/>
            <w:vAlign w:val="center"/>
          </w:tcPr>
          <w:p w14:paraId="5664A24A">
            <w:pPr>
              <w:widowControl/>
              <w:jc w:val="center"/>
              <w:textAlignment w:val="center"/>
              <w:rPr>
                <w:rFonts w:hint="eastAsia" w:cs="宋体"/>
                <w:color w:val="000000"/>
                <w:szCs w:val="21"/>
              </w:rPr>
            </w:pPr>
            <w:r>
              <w:rPr>
                <w:rFonts w:hint="eastAsia" w:cs="宋体"/>
                <w:color w:val="000000"/>
                <w:kern w:val="0"/>
                <w:szCs w:val="21"/>
                <w:lang w:bidi="ar"/>
              </w:rPr>
              <w:t>钙磷比值</w:t>
            </w:r>
          </w:p>
        </w:tc>
        <w:tc>
          <w:tcPr>
            <w:tcW w:w="5454" w:type="dxa"/>
            <w:noWrap w:val="0"/>
            <w:vAlign w:val="center"/>
          </w:tcPr>
          <w:p w14:paraId="4D99D370">
            <w:pPr>
              <w:widowControl/>
              <w:jc w:val="center"/>
              <w:textAlignment w:val="center"/>
              <w:rPr>
                <w:rFonts w:hint="eastAsia" w:cs="宋体"/>
                <w:color w:val="000000"/>
                <w:szCs w:val="21"/>
              </w:rPr>
            </w:pPr>
            <w:r>
              <w:rPr>
                <w:rFonts w:hint="eastAsia" w:cs="宋体"/>
                <w:color w:val="000000"/>
                <w:kern w:val="0"/>
                <w:szCs w:val="21"/>
                <w:lang w:bidi="ar"/>
              </w:rPr>
              <w:t>/</w:t>
            </w:r>
          </w:p>
        </w:tc>
      </w:tr>
      <w:tr w14:paraId="0CC4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18D06BFD">
            <w:pPr>
              <w:widowControl/>
              <w:jc w:val="center"/>
              <w:textAlignment w:val="center"/>
              <w:rPr>
                <w:rFonts w:hint="eastAsia" w:cs="宋体"/>
                <w:color w:val="000000"/>
                <w:szCs w:val="21"/>
              </w:rPr>
            </w:pPr>
            <w:r>
              <w:rPr>
                <w:rFonts w:hint="eastAsia" w:cs="宋体"/>
                <w:color w:val="000000"/>
                <w:kern w:val="0"/>
                <w:szCs w:val="21"/>
                <w:lang w:bidi="ar"/>
              </w:rPr>
              <w:t>85</w:t>
            </w:r>
          </w:p>
        </w:tc>
        <w:tc>
          <w:tcPr>
            <w:tcW w:w="3446" w:type="dxa"/>
            <w:vMerge w:val="restart"/>
            <w:noWrap w:val="0"/>
            <w:vAlign w:val="center"/>
          </w:tcPr>
          <w:p w14:paraId="715A67D3">
            <w:pPr>
              <w:widowControl/>
              <w:jc w:val="center"/>
              <w:textAlignment w:val="center"/>
              <w:rPr>
                <w:rFonts w:hint="eastAsia" w:cs="宋体"/>
                <w:color w:val="000000"/>
                <w:szCs w:val="21"/>
              </w:rPr>
            </w:pPr>
            <w:r>
              <w:rPr>
                <w:rFonts w:hint="eastAsia" w:cs="宋体"/>
                <w:color w:val="000000"/>
                <w:kern w:val="0"/>
                <w:szCs w:val="21"/>
                <w:lang w:bidi="ar"/>
              </w:rPr>
              <w:t>氯</w:t>
            </w:r>
          </w:p>
        </w:tc>
        <w:tc>
          <w:tcPr>
            <w:tcW w:w="5454" w:type="dxa"/>
            <w:noWrap w:val="0"/>
            <w:vAlign w:val="center"/>
          </w:tcPr>
          <w:p w14:paraId="58BFF77B">
            <w:pPr>
              <w:widowControl/>
              <w:jc w:val="center"/>
              <w:textAlignment w:val="center"/>
              <w:rPr>
                <w:rFonts w:hint="eastAsia" w:cs="宋体"/>
                <w:color w:val="000000"/>
                <w:szCs w:val="21"/>
              </w:rPr>
            </w:pPr>
            <w:r>
              <w:rPr>
                <w:rFonts w:hint="eastAsia" w:cs="宋体"/>
                <w:color w:val="000000"/>
                <w:kern w:val="0"/>
                <w:szCs w:val="21"/>
                <w:lang w:bidi="ar"/>
              </w:rPr>
              <w:t>GB 5009.44-2016</w:t>
            </w:r>
          </w:p>
        </w:tc>
      </w:tr>
      <w:tr w14:paraId="2AFB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54E49DBB">
            <w:pPr>
              <w:jc w:val="center"/>
              <w:rPr>
                <w:rFonts w:hint="eastAsia" w:cs="宋体"/>
                <w:color w:val="000000"/>
                <w:szCs w:val="21"/>
              </w:rPr>
            </w:pPr>
          </w:p>
        </w:tc>
        <w:tc>
          <w:tcPr>
            <w:tcW w:w="3446" w:type="dxa"/>
            <w:vMerge w:val="continue"/>
            <w:noWrap w:val="0"/>
            <w:vAlign w:val="center"/>
          </w:tcPr>
          <w:p w14:paraId="6985DE41">
            <w:pPr>
              <w:jc w:val="center"/>
              <w:rPr>
                <w:rFonts w:hint="eastAsia" w:cs="宋体"/>
                <w:color w:val="000000"/>
                <w:szCs w:val="21"/>
              </w:rPr>
            </w:pPr>
          </w:p>
        </w:tc>
        <w:tc>
          <w:tcPr>
            <w:tcW w:w="5454" w:type="dxa"/>
            <w:noWrap w:val="0"/>
            <w:vAlign w:val="center"/>
          </w:tcPr>
          <w:p w14:paraId="64A2AC99">
            <w:pPr>
              <w:widowControl/>
              <w:jc w:val="center"/>
              <w:textAlignment w:val="center"/>
              <w:rPr>
                <w:rFonts w:hint="eastAsia" w:cs="宋体"/>
                <w:color w:val="000000"/>
                <w:szCs w:val="21"/>
              </w:rPr>
            </w:pPr>
            <w:r>
              <w:rPr>
                <w:rFonts w:hint="eastAsia" w:cs="宋体"/>
                <w:color w:val="000000"/>
                <w:kern w:val="0"/>
                <w:szCs w:val="21"/>
                <w:lang w:bidi="ar"/>
              </w:rPr>
              <w:t>食品安全国家标准食品中氯化物的测定</w:t>
            </w:r>
          </w:p>
        </w:tc>
      </w:tr>
      <w:tr w14:paraId="653E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484669B4">
            <w:pPr>
              <w:widowControl/>
              <w:jc w:val="center"/>
              <w:textAlignment w:val="center"/>
              <w:rPr>
                <w:rFonts w:hint="eastAsia" w:cs="宋体"/>
                <w:color w:val="000000"/>
                <w:szCs w:val="21"/>
              </w:rPr>
            </w:pPr>
            <w:r>
              <w:rPr>
                <w:rFonts w:hint="eastAsia" w:cs="宋体"/>
                <w:color w:val="000000"/>
                <w:kern w:val="0"/>
                <w:szCs w:val="21"/>
                <w:lang w:bidi="ar"/>
              </w:rPr>
              <w:t>86</w:t>
            </w:r>
          </w:p>
        </w:tc>
        <w:tc>
          <w:tcPr>
            <w:tcW w:w="3446" w:type="dxa"/>
            <w:vMerge w:val="restart"/>
            <w:noWrap w:val="0"/>
            <w:vAlign w:val="center"/>
          </w:tcPr>
          <w:p w14:paraId="79AAFD74">
            <w:pPr>
              <w:widowControl/>
              <w:jc w:val="center"/>
              <w:textAlignment w:val="center"/>
              <w:rPr>
                <w:rFonts w:hint="eastAsia" w:cs="宋体"/>
                <w:color w:val="000000"/>
                <w:szCs w:val="21"/>
              </w:rPr>
            </w:pPr>
            <w:r>
              <w:rPr>
                <w:rFonts w:hint="eastAsia" w:cs="宋体"/>
                <w:color w:val="000000"/>
                <w:kern w:val="0"/>
                <w:szCs w:val="21"/>
                <w:lang w:bidi="ar"/>
              </w:rPr>
              <w:t>肌醇</w:t>
            </w:r>
          </w:p>
        </w:tc>
        <w:tc>
          <w:tcPr>
            <w:tcW w:w="5454" w:type="dxa"/>
            <w:noWrap w:val="0"/>
            <w:vAlign w:val="center"/>
          </w:tcPr>
          <w:p w14:paraId="78FB0EF1">
            <w:pPr>
              <w:widowControl/>
              <w:jc w:val="center"/>
              <w:textAlignment w:val="center"/>
              <w:rPr>
                <w:rFonts w:hint="eastAsia" w:cs="宋体"/>
                <w:color w:val="000000"/>
                <w:szCs w:val="21"/>
              </w:rPr>
            </w:pPr>
            <w:r>
              <w:rPr>
                <w:rFonts w:hint="eastAsia" w:cs="宋体"/>
                <w:color w:val="000000"/>
                <w:kern w:val="0"/>
                <w:szCs w:val="21"/>
                <w:lang w:bidi="ar"/>
              </w:rPr>
              <w:t>GB 5009.270-2016</w:t>
            </w:r>
          </w:p>
        </w:tc>
      </w:tr>
      <w:tr w14:paraId="4391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747E7FBA">
            <w:pPr>
              <w:jc w:val="center"/>
              <w:rPr>
                <w:rFonts w:hint="eastAsia" w:cs="宋体"/>
                <w:color w:val="000000"/>
                <w:szCs w:val="21"/>
              </w:rPr>
            </w:pPr>
          </w:p>
        </w:tc>
        <w:tc>
          <w:tcPr>
            <w:tcW w:w="3446" w:type="dxa"/>
            <w:vMerge w:val="continue"/>
            <w:noWrap w:val="0"/>
            <w:vAlign w:val="center"/>
          </w:tcPr>
          <w:p w14:paraId="50AF7E85">
            <w:pPr>
              <w:jc w:val="center"/>
              <w:rPr>
                <w:rFonts w:hint="eastAsia" w:cs="宋体"/>
                <w:color w:val="000000"/>
                <w:szCs w:val="21"/>
              </w:rPr>
            </w:pPr>
          </w:p>
        </w:tc>
        <w:tc>
          <w:tcPr>
            <w:tcW w:w="5454" w:type="dxa"/>
            <w:noWrap w:val="0"/>
            <w:vAlign w:val="center"/>
          </w:tcPr>
          <w:p w14:paraId="1931BEB8">
            <w:pPr>
              <w:widowControl/>
              <w:jc w:val="center"/>
              <w:textAlignment w:val="center"/>
              <w:rPr>
                <w:rFonts w:hint="eastAsia" w:cs="宋体"/>
                <w:color w:val="000000"/>
                <w:szCs w:val="21"/>
              </w:rPr>
            </w:pPr>
            <w:r>
              <w:rPr>
                <w:rFonts w:hint="eastAsia" w:cs="宋体"/>
                <w:color w:val="000000"/>
                <w:kern w:val="0"/>
                <w:szCs w:val="21"/>
                <w:lang w:bidi="ar"/>
              </w:rPr>
              <w:t>食品安全国家标准食品中肌醇的测定</w:t>
            </w:r>
          </w:p>
        </w:tc>
      </w:tr>
      <w:tr w14:paraId="39C2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3B3BFA97">
            <w:pPr>
              <w:widowControl/>
              <w:jc w:val="center"/>
              <w:textAlignment w:val="center"/>
              <w:rPr>
                <w:rFonts w:hint="eastAsia" w:cs="宋体"/>
                <w:color w:val="000000"/>
                <w:szCs w:val="21"/>
              </w:rPr>
            </w:pPr>
            <w:r>
              <w:rPr>
                <w:rFonts w:hint="eastAsia" w:cs="宋体"/>
                <w:color w:val="000000"/>
                <w:kern w:val="0"/>
                <w:szCs w:val="21"/>
                <w:lang w:bidi="ar"/>
              </w:rPr>
              <w:t>87</w:t>
            </w:r>
          </w:p>
        </w:tc>
        <w:tc>
          <w:tcPr>
            <w:tcW w:w="3446" w:type="dxa"/>
            <w:vMerge w:val="restart"/>
            <w:noWrap w:val="0"/>
            <w:vAlign w:val="center"/>
          </w:tcPr>
          <w:p w14:paraId="1D902230">
            <w:pPr>
              <w:widowControl/>
              <w:jc w:val="center"/>
              <w:textAlignment w:val="center"/>
              <w:rPr>
                <w:rFonts w:hint="eastAsia" w:cs="宋体"/>
                <w:color w:val="000000"/>
                <w:szCs w:val="21"/>
              </w:rPr>
            </w:pPr>
            <w:r>
              <w:rPr>
                <w:rFonts w:hint="eastAsia" w:cs="宋体"/>
                <w:color w:val="000000"/>
                <w:kern w:val="0"/>
                <w:szCs w:val="21"/>
                <w:lang w:bidi="ar"/>
              </w:rPr>
              <w:t>二十二碳六烯酸与总脂肪酸比</w:t>
            </w:r>
          </w:p>
        </w:tc>
        <w:tc>
          <w:tcPr>
            <w:tcW w:w="5454" w:type="dxa"/>
            <w:noWrap w:val="0"/>
            <w:vAlign w:val="center"/>
          </w:tcPr>
          <w:p w14:paraId="75667587">
            <w:pPr>
              <w:widowControl/>
              <w:jc w:val="center"/>
              <w:textAlignment w:val="center"/>
              <w:rPr>
                <w:rFonts w:hint="eastAsia" w:cs="宋体"/>
                <w:color w:val="000000"/>
                <w:szCs w:val="21"/>
              </w:rPr>
            </w:pPr>
            <w:r>
              <w:rPr>
                <w:rFonts w:hint="eastAsia" w:cs="宋体"/>
                <w:color w:val="000000"/>
                <w:kern w:val="0"/>
                <w:szCs w:val="21"/>
                <w:lang w:bidi="ar"/>
              </w:rPr>
              <w:t>GB 5009.168-2016</w:t>
            </w:r>
          </w:p>
        </w:tc>
      </w:tr>
      <w:tr w14:paraId="4425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1C5DD531">
            <w:pPr>
              <w:jc w:val="center"/>
              <w:rPr>
                <w:rFonts w:hint="eastAsia" w:cs="宋体"/>
                <w:color w:val="000000"/>
                <w:szCs w:val="21"/>
              </w:rPr>
            </w:pPr>
          </w:p>
        </w:tc>
        <w:tc>
          <w:tcPr>
            <w:tcW w:w="3446" w:type="dxa"/>
            <w:vMerge w:val="continue"/>
            <w:noWrap w:val="0"/>
            <w:vAlign w:val="center"/>
          </w:tcPr>
          <w:p w14:paraId="04FBB998">
            <w:pPr>
              <w:jc w:val="center"/>
              <w:rPr>
                <w:rFonts w:hint="eastAsia" w:cs="宋体"/>
                <w:color w:val="000000"/>
                <w:szCs w:val="21"/>
              </w:rPr>
            </w:pPr>
          </w:p>
        </w:tc>
        <w:tc>
          <w:tcPr>
            <w:tcW w:w="5454" w:type="dxa"/>
            <w:noWrap w:val="0"/>
            <w:vAlign w:val="center"/>
          </w:tcPr>
          <w:p w14:paraId="1E8FD07B">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14:paraId="3A6A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6D7A00B6">
            <w:pPr>
              <w:widowControl/>
              <w:jc w:val="center"/>
              <w:textAlignment w:val="center"/>
              <w:rPr>
                <w:rFonts w:hint="eastAsia" w:cs="宋体"/>
                <w:color w:val="000000"/>
                <w:szCs w:val="21"/>
              </w:rPr>
            </w:pPr>
            <w:r>
              <w:rPr>
                <w:rFonts w:hint="eastAsia" w:cs="宋体"/>
                <w:color w:val="000000"/>
                <w:kern w:val="0"/>
                <w:szCs w:val="21"/>
                <w:lang w:bidi="ar"/>
              </w:rPr>
              <w:t>88</w:t>
            </w:r>
          </w:p>
        </w:tc>
        <w:tc>
          <w:tcPr>
            <w:tcW w:w="3446" w:type="dxa"/>
            <w:vMerge w:val="restart"/>
            <w:noWrap w:val="0"/>
            <w:vAlign w:val="center"/>
          </w:tcPr>
          <w:p w14:paraId="53DB5AD3">
            <w:pPr>
              <w:widowControl/>
              <w:jc w:val="center"/>
              <w:textAlignment w:val="center"/>
              <w:rPr>
                <w:rFonts w:hint="eastAsia" w:cs="宋体"/>
                <w:color w:val="000000"/>
                <w:szCs w:val="21"/>
              </w:rPr>
            </w:pPr>
            <w:r>
              <w:rPr>
                <w:rFonts w:hint="eastAsia" w:cs="宋体"/>
                <w:color w:val="000000"/>
                <w:kern w:val="0"/>
                <w:szCs w:val="21"/>
                <w:lang w:bidi="ar"/>
              </w:rPr>
              <w:t>二十碳四烯酸与总脂肪酸比</w:t>
            </w:r>
          </w:p>
        </w:tc>
        <w:tc>
          <w:tcPr>
            <w:tcW w:w="5454" w:type="dxa"/>
            <w:noWrap w:val="0"/>
            <w:vAlign w:val="center"/>
          </w:tcPr>
          <w:p w14:paraId="48921E7B">
            <w:pPr>
              <w:widowControl/>
              <w:jc w:val="center"/>
              <w:textAlignment w:val="center"/>
              <w:rPr>
                <w:rFonts w:hint="eastAsia" w:cs="宋体"/>
                <w:color w:val="000000"/>
                <w:szCs w:val="21"/>
              </w:rPr>
            </w:pPr>
            <w:r>
              <w:rPr>
                <w:rFonts w:hint="eastAsia" w:cs="宋体"/>
                <w:color w:val="000000"/>
                <w:kern w:val="0"/>
                <w:szCs w:val="21"/>
                <w:lang w:bidi="ar"/>
              </w:rPr>
              <w:t>GB 5009.168-2016</w:t>
            </w:r>
          </w:p>
        </w:tc>
      </w:tr>
      <w:tr w14:paraId="14E5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05B0D6B3">
            <w:pPr>
              <w:jc w:val="center"/>
              <w:rPr>
                <w:rFonts w:hint="eastAsia" w:cs="宋体"/>
                <w:color w:val="000000"/>
                <w:szCs w:val="21"/>
              </w:rPr>
            </w:pPr>
          </w:p>
        </w:tc>
        <w:tc>
          <w:tcPr>
            <w:tcW w:w="3446" w:type="dxa"/>
            <w:vMerge w:val="continue"/>
            <w:noWrap w:val="0"/>
            <w:vAlign w:val="center"/>
          </w:tcPr>
          <w:p w14:paraId="3C937EEA">
            <w:pPr>
              <w:jc w:val="center"/>
              <w:rPr>
                <w:rFonts w:hint="eastAsia" w:cs="宋体"/>
                <w:color w:val="000000"/>
                <w:szCs w:val="21"/>
              </w:rPr>
            </w:pPr>
          </w:p>
        </w:tc>
        <w:tc>
          <w:tcPr>
            <w:tcW w:w="5454" w:type="dxa"/>
            <w:noWrap w:val="0"/>
            <w:vAlign w:val="center"/>
          </w:tcPr>
          <w:p w14:paraId="1DDBC2FE">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14:paraId="746D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616052D3">
            <w:pPr>
              <w:widowControl/>
              <w:jc w:val="center"/>
              <w:textAlignment w:val="center"/>
              <w:rPr>
                <w:rFonts w:hint="eastAsia" w:cs="宋体"/>
                <w:color w:val="000000"/>
                <w:szCs w:val="21"/>
              </w:rPr>
            </w:pPr>
            <w:r>
              <w:rPr>
                <w:rFonts w:hint="eastAsia" w:cs="宋体"/>
                <w:color w:val="000000"/>
                <w:kern w:val="0"/>
                <w:szCs w:val="21"/>
                <w:lang w:bidi="ar"/>
              </w:rPr>
              <w:t>89</w:t>
            </w:r>
          </w:p>
        </w:tc>
        <w:tc>
          <w:tcPr>
            <w:tcW w:w="3446" w:type="dxa"/>
            <w:vMerge w:val="restart"/>
            <w:noWrap w:val="0"/>
            <w:vAlign w:val="center"/>
          </w:tcPr>
          <w:p w14:paraId="3EDD9CBD">
            <w:pPr>
              <w:widowControl/>
              <w:jc w:val="center"/>
              <w:textAlignment w:val="center"/>
              <w:rPr>
                <w:rFonts w:hint="eastAsia" w:cs="宋体"/>
                <w:color w:val="000000"/>
                <w:szCs w:val="21"/>
              </w:rPr>
            </w:pPr>
            <w:r>
              <w:rPr>
                <w:rFonts w:hint="eastAsia" w:cs="宋体"/>
                <w:color w:val="000000"/>
                <w:szCs w:val="21"/>
              </w:rPr>
              <w:t>二十二碳六烯酸与二十碳四烯酸的比</w:t>
            </w:r>
          </w:p>
        </w:tc>
        <w:tc>
          <w:tcPr>
            <w:tcW w:w="5454" w:type="dxa"/>
            <w:noWrap w:val="0"/>
            <w:vAlign w:val="center"/>
          </w:tcPr>
          <w:p w14:paraId="2EEF123B">
            <w:pPr>
              <w:widowControl/>
              <w:jc w:val="center"/>
              <w:textAlignment w:val="center"/>
              <w:rPr>
                <w:rFonts w:hint="eastAsia" w:cs="宋体"/>
                <w:color w:val="000000"/>
                <w:szCs w:val="21"/>
              </w:rPr>
            </w:pPr>
            <w:r>
              <w:rPr>
                <w:rFonts w:hint="eastAsia" w:cs="宋体"/>
                <w:color w:val="000000"/>
                <w:kern w:val="0"/>
                <w:szCs w:val="21"/>
                <w:lang w:bidi="ar"/>
              </w:rPr>
              <w:t>GB 5009.168-2016</w:t>
            </w:r>
          </w:p>
        </w:tc>
      </w:tr>
      <w:tr w14:paraId="5216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23798B0D">
            <w:pPr>
              <w:jc w:val="center"/>
              <w:rPr>
                <w:rFonts w:hint="eastAsia" w:cs="宋体"/>
                <w:color w:val="000000"/>
                <w:szCs w:val="21"/>
              </w:rPr>
            </w:pPr>
          </w:p>
        </w:tc>
        <w:tc>
          <w:tcPr>
            <w:tcW w:w="3446" w:type="dxa"/>
            <w:vMerge w:val="continue"/>
            <w:noWrap w:val="0"/>
            <w:vAlign w:val="center"/>
          </w:tcPr>
          <w:p w14:paraId="01A3378F">
            <w:pPr>
              <w:jc w:val="center"/>
              <w:rPr>
                <w:rFonts w:hint="eastAsia" w:cs="宋体"/>
                <w:color w:val="000000"/>
                <w:szCs w:val="21"/>
              </w:rPr>
            </w:pPr>
          </w:p>
        </w:tc>
        <w:tc>
          <w:tcPr>
            <w:tcW w:w="5454" w:type="dxa"/>
            <w:noWrap w:val="0"/>
            <w:vAlign w:val="center"/>
          </w:tcPr>
          <w:p w14:paraId="11FA9E34">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14:paraId="00DF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43E669EF">
            <w:pPr>
              <w:widowControl/>
              <w:jc w:val="center"/>
              <w:textAlignment w:val="center"/>
              <w:rPr>
                <w:rFonts w:hint="eastAsia" w:cs="宋体"/>
                <w:color w:val="000000"/>
                <w:szCs w:val="21"/>
              </w:rPr>
            </w:pPr>
            <w:r>
              <w:rPr>
                <w:rFonts w:hint="eastAsia" w:cs="宋体"/>
                <w:color w:val="000000"/>
                <w:kern w:val="0"/>
                <w:szCs w:val="21"/>
                <w:lang w:bidi="ar"/>
              </w:rPr>
              <w:t>90</w:t>
            </w:r>
          </w:p>
        </w:tc>
        <w:tc>
          <w:tcPr>
            <w:tcW w:w="3446" w:type="dxa"/>
            <w:vMerge w:val="restart"/>
            <w:noWrap w:val="0"/>
            <w:vAlign w:val="center"/>
          </w:tcPr>
          <w:p w14:paraId="105CE3E5">
            <w:pPr>
              <w:widowControl/>
              <w:jc w:val="center"/>
              <w:textAlignment w:val="center"/>
              <w:rPr>
                <w:rFonts w:hint="eastAsia" w:cs="宋体"/>
                <w:color w:val="000000"/>
                <w:szCs w:val="21"/>
              </w:rPr>
            </w:pPr>
            <w:r>
              <w:rPr>
                <w:rFonts w:hint="eastAsia" w:cs="宋体"/>
                <w:color w:val="000000"/>
                <w:kern w:val="0"/>
                <w:szCs w:val="21"/>
                <w:lang w:bidi="ar"/>
              </w:rPr>
              <w:t>长链不饱和脂肪酸中二十碳五烯酸(20：5n-3)的量与二十二碳六烯酸的量的比</w:t>
            </w:r>
          </w:p>
        </w:tc>
        <w:tc>
          <w:tcPr>
            <w:tcW w:w="5454" w:type="dxa"/>
            <w:noWrap w:val="0"/>
            <w:vAlign w:val="center"/>
          </w:tcPr>
          <w:p w14:paraId="11442463">
            <w:pPr>
              <w:widowControl/>
              <w:jc w:val="center"/>
              <w:textAlignment w:val="center"/>
              <w:rPr>
                <w:rFonts w:hint="eastAsia" w:cs="宋体"/>
                <w:color w:val="000000"/>
                <w:szCs w:val="21"/>
              </w:rPr>
            </w:pPr>
            <w:r>
              <w:rPr>
                <w:rFonts w:hint="eastAsia" w:cs="宋体"/>
                <w:color w:val="000000"/>
                <w:kern w:val="0"/>
                <w:szCs w:val="21"/>
                <w:lang w:bidi="ar"/>
              </w:rPr>
              <w:t>GB 5009.168-2016</w:t>
            </w:r>
          </w:p>
        </w:tc>
      </w:tr>
      <w:tr w14:paraId="167F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79BE28C5">
            <w:pPr>
              <w:jc w:val="center"/>
              <w:rPr>
                <w:rFonts w:hint="eastAsia" w:cs="宋体"/>
                <w:color w:val="000000"/>
                <w:szCs w:val="21"/>
              </w:rPr>
            </w:pPr>
          </w:p>
        </w:tc>
        <w:tc>
          <w:tcPr>
            <w:tcW w:w="3446" w:type="dxa"/>
            <w:vMerge w:val="continue"/>
            <w:noWrap w:val="0"/>
            <w:vAlign w:val="center"/>
          </w:tcPr>
          <w:p w14:paraId="6212196B">
            <w:pPr>
              <w:jc w:val="center"/>
              <w:rPr>
                <w:rFonts w:hint="eastAsia" w:cs="宋体"/>
                <w:color w:val="000000"/>
                <w:szCs w:val="21"/>
              </w:rPr>
            </w:pPr>
          </w:p>
        </w:tc>
        <w:tc>
          <w:tcPr>
            <w:tcW w:w="5454" w:type="dxa"/>
            <w:noWrap w:val="0"/>
            <w:vAlign w:val="center"/>
          </w:tcPr>
          <w:p w14:paraId="71B279C5">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14:paraId="7672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53C9DD6C">
            <w:pPr>
              <w:widowControl/>
              <w:jc w:val="center"/>
              <w:textAlignment w:val="center"/>
              <w:rPr>
                <w:rFonts w:hint="eastAsia" w:cs="宋体"/>
                <w:color w:val="000000"/>
                <w:szCs w:val="21"/>
              </w:rPr>
            </w:pPr>
            <w:r>
              <w:rPr>
                <w:rFonts w:hint="eastAsia" w:cs="宋体"/>
                <w:color w:val="000000"/>
                <w:kern w:val="0"/>
                <w:szCs w:val="21"/>
                <w:lang w:bidi="ar"/>
              </w:rPr>
              <w:t>91</w:t>
            </w:r>
          </w:p>
        </w:tc>
        <w:tc>
          <w:tcPr>
            <w:tcW w:w="3446" w:type="dxa"/>
            <w:vMerge w:val="restart"/>
            <w:noWrap w:val="0"/>
            <w:vAlign w:val="center"/>
          </w:tcPr>
          <w:p w14:paraId="3AAE1931">
            <w:pPr>
              <w:widowControl/>
              <w:jc w:val="center"/>
              <w:textAlignment w:val="center"/>
              <w:rPr>
                <w:rFonts w:hint="eastAsia" w:cs="宋体"/>
                <w:color w:val="000000"/>
                <w:szCs w:val="21"/>
              </w:rPr>
            </w:pPr>
            <w:r>
              <w:rPr>
                <w:rFonts w:hint="eastAsia" w:cs="宋体"/>
                <w:color w:val="000000"/>
                <w:kern w:val="0"/>
                <w:szCs w:val="21"/>
                <w:lang w:bidi="ar"/>
              </w:rPr>
              <w:t>二十碳四烯酸</w:t>
            </w:r>
          </w:p>
        </w:tc>
        <w:tc>
          <w:tcPr>
            <w:tcW w:w="5454" w:type="dxa"/>
            <w:noWrap w:val="0"/>
            <w:vAlign w:val="center"/>
          </w:tcPr>
          <w:p w14:paraId="256596FD">
            <w:pPr>
              <w:widowControl/>
              <w:jc w:val="center"/>
              <w:textAlignment w:val="center"/>
              <w:rPr>
                <w:rFonts w:hint="eastAsia" w:cs="宋体"/>
                <w:color w:val="000000"/>
                <w:szCs w:val="21"/>
              </w:rPr>
            </w:pPr>
            <w:r>
              <w:rPr>
                <w:rFonts w:hint="eastAsia" w:cs="宋体"/>
                <w:color w:val="000000"/>
                <w:kern w:val="0"/>
                <w:szCs w:val="21"/>
                <w:lang w:bidi="ar"/>
              </w:rPr>
              <w:t>GB 5009.168-2016</w:t>
            </w:r>
          </w:p>
        </w:tc>
      </w:tr>
      <w:tr w14:paraId="41F3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7C07E18F">
            <w:pPr>
              <w:jc w:val="center"/>
              <w:rPr>
                <w:rFonts w:hint="eastAsia" w:cs="宋体"/>
                <w:color w:val="000000"/>
                <w:szCs w:val="21"/>
              </w:rPr>
            </w:pPr>
          </w:p>
        </w:tc>
        <w:tc>
          <w:tcPr>
            <w:tcW w:w="3446" w:type="dxa"/>
            <w:vMerge w:val="continue"/>
            <w:noWrap w:val="0"/>
            <w:vAlign w:val="center"/>
          </w:tcPr>
          <w:p w14:paraId="6BF551F1">
            <w:pPr>
              <w:jc w:val="center"/>
              <w:rPr>
                <w:rFonts w:hint="eastAsia" w:cs="宋体"/>
                <w:color w:val="000000"/>
                <w:szCs w:val="21"/>
              </w:rPr>
            </w:pPr>
          </w:p>
        </w:tc>
        <w:tc>
          <w:tcPr>
            <w:tcW w:w="5454" w:type="dxa"/>
            <w:noWrap w:val="0"/>
            <w:vAlign w:val="center"/>
          </w:tcPr>
          <w:p w14:paraId="4CF463C9">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14:paraId="531D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4CFCDB81">
            <w:pPr>
              <w:widowControl/>
              <w:jc w:val="center"/>
              <w:textAlignment w:val="center"/>
              <w:rPr>
                <w:rFonts w:hint="eastAsia" w:cs="宋体"/>
                <w:color w:val="000000"/>
                <w:szCs w:val="21"/>
              </w:rPr>
            </w:pPr>
            <w:r>
              <w:rPr>
                <w:rFonts w:hint="eastAsia" w:cs="宋体"/>
                <w:color w:val="000000"/>
                <w:kern w:val="0"/>
                <w:szCs w:val="21"/>
                <w:lang w:bidi="ar"/>
              </w:rPr>
              <w:t>92</w:t>
            </w:r>
          </w:p>
        </w:tc>
        <w:tc>
          <w:tcPr>
            <w:tcW w:w="3446" w:type="dxa"/>
            <w:vMerge w:val="restart"/>
            <w:noWrap w:val="0"/>
            <w:vAlign w:val="center"/>
          </w:tcPr>
          <w:p w14:paraId="7A5BA1B7">
            <w:pPr>
              <w:widowControl/>
              <w:jc w:val="center"/>
              <w:textAlignment w:val="center"/>
              <w:rPr>
                <w:rFonts w:hint="eastAsia" w:cs="宋体"/>
                <w:color w:val="000000"/>
                <w:szCs w:val="21"/>
              </w:rPr>
            </w:pPr>
            <w:r>
              <w:rPr>
                <w:rFonts w:hint="eastAsia" w:cs="宋体"/>
                <w:color w:val="000000"/>
                <w:kern w:val="0"/>
                <w:szCs w:val="21"/>
                <w:lang w:bidi="ar"/>
              </w:rPr>
              <w:t>灰分</w:t>
            </w:r>
          </w:p>
        </w:tc>
        <w:tc>
          <w:tcPr>
            <w:tcW w:w="5454" w:type="dxa"/>
            <w:noWrap w:val="0"/>
            <w:vAlign w:val="center"/>
          </w:tcPr>
          <w:p w14:paraId="43FD3716">
            <w:pPr>
              <w:widowControl/>
              <w:jc w:val="center"/>
              <w:textAlignment w:val="center"/>
              <w:rPr>
                <w:rFonts w:hint="eastAsia" w:cs="宋体"/>
                <w:color w:val="000000"/>
                <w:szCs w:val="21"/>
              </w:rPr>
            </w:pPr>
            <w:r>
              <w:rPr>
                <w:rFonts w:hint="eastAsia" w:cs="宋体"/>
                <w:color w:val="000000"/>
                <w:kern w:val="0"/>
                <w:szCs w:val="21"/>
                <w:lang w:bidi="ar"/>
              </w:rPr>
              <w:t>GB 5009.4-2016</w:t>
            </w:r>
          </w:p>
        </w:tc>
      </w:tr>
      <w:tr w14:paraId="6F87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7F11799D">
            <w:pPr>
              <w:jc w:val="center"/>
              <w:rPr>
                <w:rFonts w:hint="eastAsia" w:cs="宋体"/>
                <w:color w:val="000000"/>
                <w:szCs w:val="21"/>
              </w:rPr>
            </w:pPr>
          </w:p>
        </w:tc>
        <w:tc>
          <w:tcPr>
            <w:tcW w:w="3446" w:type="dxa"/>
            <w:vMerge w:val="continue"/>
            <w:noWrap w:val="0"/>
            <w:vAlign w:val="center"/>
          </w:tcPr>
          <w:p w14:paraId="76BE3A01">
            <w:pPr>
              <w:jc w:val="center"/>
              <w:rPr>
                <w:rFonts w:hint="eastAsia" w:cs="宋体"/>
                <w:color w:val="000000"/>
                <w:szCs w:val="21"/>
              </w:rPr>
            </w:pPr>
          </w:p>
        </w:tc>
        <w:tc>
          <w:tcPr>
            <w:tcW w:w="5454" w:type="dxa"/>
            <w:noWrap w:val="0"/>
            <w:vAlign w:val="center"/>
          </w:tcPr>
          <w:p w14:paraId="688556E5">
            <w:pPr>
              <w:widowControl/>
              <w:jc w:val="center"/>
              <w:textAlignment w:val="center"/>
              <w:rPr>
                <w:rFonts w:hint="eastAsia" w:cs="宋体"/>
                <w:color w:val="000000"/>
                <w:szCs w:val="21"/>
              </w:rPr>
            </w:pPr>
            <w:r>
              <w:rPr>
                <w:rFonts w:hint="eastAsia" w:cs="宋体"/>
                <w:color w:val="000000"/>
                <w:kern w:val="0"/>
                <w:szCs w:val="21"/>
                <w:lang w:bidi="ar"/>
              </w:rPr>
              <w:t>食品安全国家标准食品中灰分的测定</w:t>
            </w:r>
          </w:p>
        </w:tc>
      </w:tr>
      <w:tr w14:paraId="7599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41F93586">
            <w:pPr>
              <w:widowControl/>
              <w:jc w:val="center"/>
              <w:textAlignment w:val="center"/>
              <w:rPr>
                <w:rFonts w:hint="eastAsia" w:cs="宋体"/>
                <w:color w:val="000000"/>
                <w:szCs w:val="21"/>
              </w:rPr>
            </w:pPr>
            <w:r>
              <w:rPr>
                <w:rFonts w:hint="eastAsia" w:cs="宋体"/>
                <w:color w:val="000000"/>
                <w:kern w:val="0"/>
                <w:szCs w:val="21"/>
                <w:lang w:bidi="ar"/>
              </w:rPr>
              <w:t>93</w:t>
            </w:r>
          </w:p>
        </w:tc>
        <w:tc>
          <w:tcPr>
            <w:tcW w:w="3446" w:type="dxa"/>
            <w:vMerge w:val="restart"/>
            <w:noWrap w:val="0"/>
            <w:vAlign w:val="center"/>
          </w:tcPr>
          <w:p w14:paraId="4C3C3846">
            <w:pPr>
              <w:widowControl/>
              <w:jc w:val="center"/>
              <w:textAlignment w:val="center"/>
              <w:rPr>
                <w:rFonts w:hint="eastAsia" w:cs="宋体"/>
                <w:color w:val="000000"/>
                <w:szCs w:val="21"/>
              </w:rPr>
            </w:pPr>
            <w:r>
              <w:rPr>
                <w:rFonts w:hint="eastAsia" w:cs="宋体"/>
                <w:color w:val="000000"/>
                <w:kern w:val="0"/>
                <w:szCs w:val="21"/>
                <w:lang w:bidi="ar"/>
              </w:rPr>
              <w:t>杂质度</w:t>
            </w:r>
          </w:p>
        </w:tc>
        <w:tc>
          <w:tcPr>
            <w:tcW w:w="5454" w:type="dxa"/>
            <w:noWrap w:val="0"/>
            <w:vAlign w:val="center"/>
          </w:tcPr>
          <w:p w14:paraId="1A4EF44E">
            <w:pPr>
              <w:widowControl/>
              <w:jc w:val="center"/>
              <w:textAlignment w:val="center"/>
              <w:rPr>
                <w:rFonts w:hint="eastAsia" w:cs="宋体"/>
                <w:color w:val="000000"/>
                <w:szCs w:val="21"/>
              </w:rPr>
            </w:pPr>
            <w:r>
              <w:rPr>
                <w:rFonts w:hint="eastAsia" w:cs="宋体"/>
                <w:color w:val="000000"/>
                <w:kern w:val="0"/>
                <w:szCs w:val="21"/>
                <w:lang w:bidi="ar"/>
              </w:rPr>
              <w:t>GB 5413.30-2016</w:t>
            </w:r>
          </w:p>
        </w:tc>
      </w:tr>
      <w:tr w14:paraId="2D50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02366E6F">
            <w:pPr>
              <w:jc w:val="center"/>
              <w:rPr>
                <w:rFonts w:hint="eastAsia" w:cs="宋体"/>
                <w:color w:val="000000"/>
                <w:szCs w:val="21"/>
              </w:rPr>
            </w:pPr>
          </w:p>
        </w:tc>
        <w:tc>
          <w:tcPr>
            <w:tcW w:w="3446" w:type="dxa"/>
            <w:vMerge w:val="continue"/>
            <w:noWrap w:val="0"/>
            <w:vAlign w:val="center"/>
          </w:tcPr>
          <w:p w14:paraId="4CF64346">
            <w:pPr>
              <w:jc w:val="center"/>
              <w:rPr>
                <w:rFonts w:hint="eastAsia" w:cs="宋体"/>
                <w:color w:val="000000"/>
                <w:szCs w:val="21"/>
              </w:rPr>
            </w:pPr>
          </w:p>
        </w:tc>
        <w:tc>
          <w:tcPr>
            <w:tcW w:w="5454" w:type="dxa"/>
            <w:noWrap w:val="0"/>
            <w:vAlign w:val="center"/>
          </w:tcPr>
          <w:p w14:paraId="29426957">
            <w:pPr>
              <w:widowControl/>
              <w:jc w:val="center"/>
              <w:textAlignment w:val="center"/>
              <w:rPr>
                <w:rFonts w:hint="eastAsia" w:cs="宋体"/>
                <w:color w:val="000000"/>
                <w:szCs w:val="21"/>
              </w:rPr>
            </w:pPr>
            <w:r>
              <w:rPr>
                <w:rFonts w:hint="eastAsia" w:cs="宋体"/>
                <w:color w:val="000000"/>
                <w:kern w:val="0"/>
                <w:szCs w:val="21"/>
                <w:lang w:bidi="ar"/>
              </w:rPr>
              <w:t>食品安全国家标准乳和乳制品杂质度的测定</w:t>
            </w:r>
          </w:p>
        </w:tc>
      </w:tr>
      <w:tr w14:paraId="5CC1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45AE693C">
            <w:pPr>
              <w:widowControl/>
              <w:jc w:val="center"/>
              <w:textAlignment w:val="center"/>
              <w:rPr>
                <w:rFonts w:hint="eastAsia" w:cs="宋体"/>
                <w:color w:val="000000"/>
                <w:szCs w:val="21"/>
              </w:rPr>
            </w:pPr>
            <w:r>
              <w:rPr>
                <w:rFonts w:hint="eastAsia" w:cs="宋体"/>
                <w:color w:val="000000"/>
                <w:kern w:val="0"/>
                <w:szCs w:val="21"/>
                <w:lang w:bidi="ar"/>
              </w:rPr>
              <w:t>94</w:t>
            </w:r>
          </w:p>
        </w:tc>
        <w:tc>
          <w:tcPr>
            <w:tcW w:w="3446" w:type="dxa"/>
            <w:vMerge w:val="restart"/>
            <w:noWrap w:val="0"/>
            <w:vAlign w:val="center"/>
          </w:tcPr>
          <w:p w14:paraId="3BF7FF98">
            <w:pPr>
              <w:widowControl/>
              <w:jc w:val="center"/>
              <w:textAlignment w:val="center"/>
              <w:rPr>
                <w:rFonts w:hint="eastAsia" w:cs="宋体"/>
                <w:color w:val="000000"/>
                <w:szCs w:val="21"/>
              </w:rPr>
            </w:pPr>
            <w:r>
              <w:rPr>
                <w:rFonts w:hint="eastAsia" w:cs="宋体"/>
                <w:color w:val="000000"/>
                <w:kern w:val="0"/>
                <w:szCs w:val="21"/>
                <w:lang w:bidi="ar"/>
              </w:rPr>
              <w:t>核苷酸</w:t>
            </w:r>
          </w:p>
        </w:tc>
        <w:tc>
          <w:tcPr>
            <w:tcW w:w="5454" w:type="dxa"/>
            <w:noWrap w:val="0"/>
            <w:vAlign w:val="center"/>
          </w:tcPr>
          <w:p w14:paraId="3F137D3C">
            <w:pPr>
              <w:widowControl/>
              <w:jc w:val="center"/>
              <w:textAlignment w:val="center"/>
              <w:rPr>
                <w:rFonts w:hint="eastAsia" w:cs="宋体"/>
                <w:color w:val="000000"/>
                <w:szCs w:val="21"/>
              </w:rPr>
            </w:pPr>
            <w:r>
              <w:rPr>
                <w:rFonts w:hint="eastAsia" w:cs="宋体"/>
                <w:color w:val="000000"/>
                <w:kern w:val="0"/>
                <w:szCs w:val="21"/>
                <w:lang w:bidi="ar"/>
              </w:rPr>
              <w:t>GB 5413.40-2016</w:t>
            </w:r>
          </w:p>
        </w:tc>
      </w:tr>
      <w:tr w14:paraId="5063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552D2235">
            <w:pPr>
              <w:jc w:val="center"/>
              <w:rPr>
                <w:rFonts w:hint="eastAsia" w:cs="宋体"/>
                <w:color w:val="000000"/>
                <w:szCs w:val="21"/>
              </w:rPr>
            </w:pPr>
          </w:p>
        </w:tc>
        <w:tc>
          <w:tcPr>
            <w:tcW w:w="3446" w:type="dxa"/>
            <w:vMerge w:val="continue"/>
            <w:noWrap w:val="0"/>
            <w:vAlign w:val="center"/>
          </w:tcPr>
          <w:p w14:paraId="50234C2F">
            <w:pPr>
              <w:jc w:val="center"/>
              <w:rPr>
                <w:rFonts w:hint="eastAsia" w:cs="宋体"/>
                <w:color w:val="000000"/>
                <w:szCs w:val="21"/>
              </w:rPr>
            </w:pPr>
          </w:p>
        </w:tc>
        <w:tc>
          <w:tcPr>
            <w:tcW w:w="5454" w:type="dxa"/>
            <w:noWrap w:val="0"/>
            <w:vAlign w:val="center"/>
          </w:tcPr>
          <w:p w14:paraId="5FFEDBCD">
            <w:pPr>
              <w:widowControl/>
              <w:jc w:val="center"/>
              <w:textAlignment w:val="center"/>
              <w:rPr>
                <w:rFonts w:hint="eastAsia" w:cs="宋体"/>
                <w:color w:val="000000"/>
                <w:szCs w:val="21"/>
              </w:rPr>
            </w:pPr>
            <w:r>
              <w:rPr>
                <w:rFonts w:hint="eastAsia" w:cs="宋体"/>
                <w:color w:val="000000"/>
                <w:kern w:val="0"/>
                <w:szCs w:val="21"/>
                <w:lang w:bidi="ar"/>
              </w:rPr>
              <w:t>食品安全国家标准婴幼儿食品和乳品中核苷酸的测定</w:t>
            </w:r>
          </w:p>
        </w:tc>
      </w:tr>
      <w:tr w14:paraId="4C20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3811556E">
            <w:pPr>
              <w:widowControl/>
              <w:jc w:val="center"/>
              <w:textAlignment w:val="center"/>
              <w:rPr>
                <w:rFonts w:hint="eastAsia" w:cs="宋体"/>
                <w:color w:val="000000"/>
                <w:szCs w:val="21"/>
              </w:rPr>
            </w:pPr>
            <w:r>
              <w:rPr>
                <w:rFonts w:hint="eastAsia" w:cs="宋体"/>
                <w:color w:val="000000"/>
                <w:kern w:val="0"/>
                <w:szCs w:val="21"/>
                <w:lang w:bidi="ar"/>
              </w:rPr>
              <w:t>95</w:t>
            </w:r>
          </w:p>
        </w:tc>
        <w:tc>
          <w:tcPr>
            <w:tcW w:w="3446" w:type="dxa"/>
            <w:vMerge w:val="restart"/>
            <w:noWrap w:val="0"/>
            <w:vAlign w:val="center"/>
          </w:tcPr>
          <w:p w14:paraId="0EBF60B5">
            <w:pPr>
              <w:widowControl/>
              <w:jc w:val="center"/>
              <w:textAlignment w:val="center"/>
              <w:rPr>
                <w:rFonts w:hint="eastAsia" w:cs="宋体"/>
                <w:color w:val="000000"/>
                <w:szCs w:val="21"/>
              </w:rPr>
            </w:pPr>
            <w:r>
              <w:rPr>
                <w:rFonts w:hint="eastAsia" w:cs="宋体"/>
                <w:color w:val="000000"/>
                <w:kern w:val="0"/>
                <w:szCs w:val="21"/>
                <w:lang w:bidi="ar"/>
              </w:rPr>
              <w:t>叶黄素</w:t>
            </w:r>
          </w:p>
        </w:tc>
        <w:tc>
          <w:tcPr>
            <w:tcW w:w="5454" w:type="dxa"/>
            <w:noWrap w:val="0"/>
            <w:vAlign w:val="center"/>
          </w:tcPr>
          <w:p w14:paraId="58025B0D">
            <w:pPr>
              <w:widowControl/>
              <w:jc w:val="center"/>
              <w:textAlignment w:val="center"/>
              <w:rPr>
                <w:rFonts w:hint="eastAsia" w:cs="宋体"/>
                <w:color w:val="000000"/>
                <w:szCs w:val="21"/>
              </w:rPr>
            </w:pPr>
            <w:r>
              <w:rPr>
                <w:rFonts w:hint="eastAsia" w:cs="宋体"/>
                <w:color w:val="000000"/>
                <w:kern w:val="0"/>
                <w:szCs w:val="21"/>
                <w:lang w:bidi="ar"/>
              </w:rPr>
              <w:t>GB 5009.248-2016</w:t>
            </w:r>
          </w:p>
        </w:tc>
      </w:tr>
      <w:tr w14:paraId="26D6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7CCFF4B9">
            <w:pPr>
              <w:jc w:val="center"/>
              <w:rPr>
                <w:rFonts w:hint="eastAsia" w:cs="宋体"/>
                <w:color w:val="000000"/>
                <w:szCs w:val="21"/>
              </w:rPr>
            </w:pPr>
          </w:p>
        </w:tc>
        <w:tc>
          <w:tcPr>
            <w:tcW w:w="3446" w:type="dxa"/>
            <w:vMerge w:val="continue"/>
            <w:noWrap w:val="0"/>
            <w:vAlign w:val="center"/>
          </w:tcPr>
          <w:p w14:paraId="7C32B1A4">
            <w:pPr>
              <w:jc w:val="center"/>
              <w:rPr>
                <w:rFonts w:hint="eastAsia" w:cs="宋体"/>
                <w:color w:val="000000"/>
                <w:szCs w:val="21"/>
              </w:rPr>
            </w:pPr>
          </w:p>
        </w:tc>
        <w:tc>
          <w:tcPr>
            <w:tcW w:w="5454" w:type="dxa"/>
            <w:noWrap w:val="0"/>
            <w:vAlign w:val="center"/>
          </w:tcPr>
          <w:p w14:paraId="22C22DAE">
            <w:pPr>
              <w:widowControl/>
              <w:jc w:val="center"/>
              <w:textAlignment w:val="center"/>
              <w:rPr>
                <w:rFonts w:hint="eastAsia" w:cs="宋体"/>
                <w:color w:val="000000"/>
                <w:szCs w:val="21"/>
              </w:rPr>
            </w:pPr>
            <w:r>
              <w:rPr>
                <w:rFonts w:hint="eastAsia" w:cs="宋体"/>
                <w:color w:val="000000"/>
                <w:kern w:val="0"/>
                <w:szCs w:val="21"/>
                <w:lang w:bidi="ar"/>
              </w:rPr>
              <w:t>食品安全国家标准食品中叶黄素的测定</w:t>
            </w:r>
          </w:p>
        </w:tc>
      </w:tr>
      <w:tr w14:paraId="1CE2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339A64AB">
            <w:pPr>
              <w:widowControl/>
              <w:jc w:val="center"/>
              <w:textAlignment w:val="center"/>
              <w:rPr>
                <w:rFonts w:hint="eastAsia" w:cs="宋体"/>
                <w:color w:val="000000"/>
                <w:szCs w:val="21"/>
              </w:rPr>
            </w:pPr>
            <w:r>
              <w:rPr>
                <w:rFonts w:hint="eastAsia" w:cs="宋体"/>
                <w:color w:val="000000"/>
                <w:kern w:val="0"/>
                <w:szCs w:val="21"/>
                <w:lang w:bidi="ar"/>
              </w:rPr>
              <w:t>96</w:t>
            </w:r>
          </w:p>
        </w:tc>
        <w:tc>
          <w:tcPr>
            <w:tcW w:w="3446" w:type="dxa"/>
            <w:vMerge w:val="restart"/>
            <w:noWrap w:val="0"/>
            <w:vAlign w:val="center"/>
          </w:tcPr>
          <w:p w14:paraId="0DC8804D">
            <w:pPr>
              <w:widowControl/>
              <w:jc w:val="center"/>
              <w:textAlignment w:val="center"/>
              <w:rPr>
                <w:rFonts w:hint="eastAsia" w:cs="宋体"/>
                <w:color w:val="000000"/>
                <w:szCs w:val="21"/>
              </w:rPr>
            </w:pPr>
            <w:r>
              <w:rPr>
                <w:rFonts w:hint="eastAsia" w:cs="宋体"/>
                <w:color w:val="000000"/>
                <w:kern w:val="0"/>
                <w:szCs w:val="21"/>
                <w:lang w:bidi="ar"/>
              </w:rPr>
              <w:t>三聚氰胺</w:t>
            </w:r>
          </w:p>
        </w:tc>
        <w:tc>
          <w:tcPr>
            <w:tcW w:w="5454" w:type="dxa"/>
            <w:noWrap w:val="0"/>
            <w:vAlign w:val="center"/>
          </w:tcPr>
          <w:p w14:paraId="2238E7CD">
            <w:pPr>
              <w:widowControl/>
              <w:jc w:val="center"/>
              <w:textAlignment w:val="center"/>
              <w:rPr>
                <w:rFonts w:hint="eastAsia" w:cs="宋体"/>
                <w:color w:val="000000"/>
                <w:szCs w:val="21"/>
              </w:rPr>
            </w:pPr>
            <w:r>
              <w:rPr>
                <w:rFonts w:hint="eastAsia" w:cs="宋体"/>
                <w:color w:val="000000"/>
                <w:kern w:val="0"/>
                <w:szCs w:val="21"/>
                <w:lang w:bidi="ar"/>
              </w:rPr>
              <w:t>GB/T 22388-2008</w:t>
            </w:r>
          </w:p>
        </w:tc>
      </w:tr>
      <w:tr w14:paraId="77AC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48F1B382">
            <w:pPr>
              <w:jc w:val="center"/>
              <w:rPr>
                <w:rFonts w:hint="eastAsia" w:cs="宋体"/>
                <w:color w:val="000000"/>
                <w:szCs w:val="21"/>
              </w:rPr>
            </w:pPr>
          </w:p>
        </w:tc>
        <w:tc>
          <w:tcPr>
            <w:tcW w:w="3446" w:type="dxa"/>
            <w:vMerge w:val="continue"/>
            <w:noWrap w:val="0"/>
            <w:vAlign w:val="center"/>
          </w:tcPr>
          <w:p w14:paraId="108CE2DD">
            <w:pPr>
              <w:jc w:val="center"/>
              <w:rPr>
                <w:rFonts w:hint="eastAsia" w:cs="宋体"/>
                <w:color w:val="000000"/>
                <w:szCs w:val="21"/>
              </w:rPr>
            </w:pPr>
          </w:p>
        </w:tc>
        <w:tc>
          <w:tcPr>
            <w:tcW w:w="5454" w:type="dxa"/>
            <w:noWrap w:val="0"/>
            <w:vAlign w:val="center"/>
          </w:tcPr>
          <w:p w14:paraId="487291BC">
            <w:pPr>
              <w:widowControl/>
              <w:jc w:val="center"/>
              <w:textAlignment w:val="center"/>
              <w:rPr>
                <w:rFonts w:hint="eastAsia" w:cs="宋体"/>
                <w:color w:val="000000"/>
                <w:szCs w:val="21"/>
              </w:rPr>
            </w:pPr>
            <w:r>
              <w:rPr>
                <w:rFonts w:hint="eastAsia" w:cs="宋体"/>
                <w:color w:val="000000"/>
                <w:kern w:val="0"/>
                <w:szCs w:val="21"/>
                <w:lang w:bidi="ar"/>
              </w:rPr>
              <w:t>原料乳与乳制品中三聚氰胺检测方法</w:t>
            </w:r>
          </w:p>
        </w:tc>
      </w:tr>
      <w:tr w14:paraId="0135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1E240187">
            <w:pPr>
              <w:widowControl/>
              <w:jc w:val="center"/>
              <w:textAlignment w:val="center"/>
              <w:rPr>
                <w:rFonts w:hint="eastAsia" w:cs="宋体"/>
                <w:color w:val="000000"/>
                <w:szCs w:val="21"/>
              </w:rPr>
            </w:pPr>
            <w:r>
              <w:rPr>
                <w:rFonts w:hint="eastAsia" w:cs="宋体"/>
                <w:color w:val="000000"/>
                <w:kern w:val="0"/>
                <w:szCs w:val="21"/>
                <w:lang w:bidi="ar"/>
              </w:rPr>
              <w:t>97</w:t>
            </w:r>
          </w:p>
        </w:tc>
        <w:tc>
          <w:tcPr>
            <w:tcW w:w="3446" w:type="dxa"/>
            <w:vMerge w:val="restart"/>
            <w:noWrap w:val="0"/>
            <w:vAlign w:val="center"/>
          </w:tcPr>
          <w:p w14:paraId="560920EC">
            <w:pPr>
              <w:widowControl/>
              <w:jc w:val="center"/>
              <w:textAlignment w:val="center"/>
              <w:rPr>
                <w:rFonts w:hint="eastAsia" w:cs="宋体"/>
                <w:color w:val="000000"/>
                <w:szCs w:val="21"/>
              </w:rPr>
            </w:pPr>
            <w:r>
              <w:rPr>
                <w:rFonts w:hint="eastAsia" w:cs="宋体"/>
                <w:color w:val="000000"/>
                <w:kern w:val="0"/>
                <w:szCs w:val="21"/>
                <w:lang w:bidi="ar"/>
              </w:rPr>
              <w:t>阪崎肠杆菌</w:t>
            </w:r>
          </w:p>
        </w:tc>
        <w:tc>
          <w:tcPr>
            <w:tcW w:w="5454" w:type="dxa"/>
            <w:noWrap w:val="0"/>
            <w:vAlign w:val="center"/>
          </w:tcPr>
          <w:p w14:paraId="2408F91F">
            <w:pPr>
              <w:widowControl/>
              <w:jc w:val="center"/>
              <w:textAlignment w:val="center"/>
              <w:rPr>
                <w:rFonts w:hint="eastAsia" w:cs="宋体"/>
                <w:color w:val="000000"/>
                <w:szCs w:val="21"/>
              </w:rPr>
            </w:pPr>
            <w:r>
              <w:rPr>
                <w:rFonts w:hint="eastAsia" w:cs="宋体"/>
                <w:color w:val="000000"/>
                <w:kern w:val="0"/>
                <w:szCs w:val="21"/>
                <w:lang w:bidi="ar"/>
              </w:rPr>
              <w:t>GB 4789.40-2016</w:t>
            </w:r>
          </w:p>
        </w:tc>
      </w:tr>
      <w:tr w14:paraId="3C30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672D2801">
            <w:pPr>
              <w:jc w:val="center"/>
              <w:rPr>
                <w:rFonts w:hint="eastAsia" w:cs="宋体"/>
                <w:color w:val="000000"/>
                <w:szCs w:val="21"/>
              </w:rPr>
            </w:pPr>
          </w:p>
        </w:tc>
        <w:tc>
          <w:tcPr>
            <w:tcW w:w="3446" w:type="dxa"/>
            <w:vMerge w:val="continue"/>
            <w:noWrap w:val="0"/>
            <w:vAlign w:val="center"/>
          </w:tcPr>
          <w:p w14:paraId="5A712836">
            <w:pPr>
              <w:jc w:val="center"/>
              <w:rPr>
                <w:rFonts w:hint="eastAsia" w:cs="宋体"/>
                <w:color w:val="000000"/>
                <w:szCs w:val="21"/>
              </w:rPr>
            </w:pPr>
          </w:p>
        </w:tc>
        <w:tc>
          <w:tcPr>
            <w:tcW w:w="5454" w:type="dxa"/>
            <w:noWrap w:val="0"/>
            <w:vAlign w:val="center"/>
          </w:tcPr>
          <w:p w14:paraId="5EF34F92">
            <w:pPr>
              <w:widowControl/>
              <w:jc w:val="center"/>
              <w:textAlignment w:val="center"/>
              <w:rPr>
                <w:rFonts w:hint="eastAsia" w:cs="宋体"/>
                <w:color w:val="000000"/>
                <w:szCs w:val="21"/>
              </w:rPr>
            </w:pPr>
            <w:r>
              <w:rPr>
                <w:rFonts w:hint="eastAsia" w:cs="宋体"/>
                <w:color w:val="000000"/>
                <w:kern w:val="0"/>
                <w:szCs w:val="21"/>
                <w:lang w:bidi="ar"/>
              </w:rPr>
              <w:t>食品安全国家标准食品微生物学检验克罗诺杆菌属(阪崎肠杆菌)检验</w:t>
            </w:r>
          </w:p>
        </w:tc>
      </w:tr>
      <w:tr w14:paraId="440F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5210B973">
            <w:pPr>
              <w:widowControl/>
              <w:jc w:val="center"/>
              <w:textAlignment w:val="center"/>
              <w:rPr>
                <w:rFonts w:hint="eastAsia" w:cs="宋体"/>
                <w:color w:val="000000"/>
                <w:szCs w:val="21"/>
              </w:rPr>
            </w:pPr>
            <w:r>
              <w:rPr>
                <w:rFonts w:hint="eastAsia" w:cs="宋体"/>
                <w:color w:val="000000"/>
                <w:kern w:val="0"/>
                <w:szCs w:val="21"/>
                <w:lang w:bidi="ar"/>
              </w:rPr>
              <w:t>98</w:t>
            </w:r>
          </w:p>
        </w:tc>
        <w:tc>
          <w:tcPr>
            <w:tcW w:w="3446" w:type="dxa"/>
            <w:vMerge w:val="restart"/>
            <w:noWrap w:val="0"/>
            <w:vAlign w:val="center"/>
          </w:tcPr>
          <w:p w14:paraId="481FF6D5">
            <w:pPr>
              <w:widowControl/>
              <w:jc w:val="center"/>
              <w:textAlignment w:val="center"/>
              <w:rPr>
                <w:rFonts w:hint="eastAsia" w:cs="宋体"/>
                <w:color w:val="000000"/>
                <w:szCs w:val="21"/>
              </w:rPr>
            </w:pPr>
            <w:r>
              <w:rPr>
                <w:rFonts w:hint="eastAsia" w:cs="宋体"/>
                <w:color w:val="000000"/>
                <w:kern w:val="0"/>
                <w:szCs w:val="21"/>
                <w:lang w:bidi="ar"/>
              </w:rPr>
              <w:t>亚油酸供能比</w:t>
            </w:r>
          </w:p>
        </w:tc>
        <w:tc>
          <w:tcPr>
            <w:tcW w:w="5454" w:type="dxa"/>
            <w:noWrap w:val="0"/>
            <w:vAlign w:val="center"/>
          </w:tcPr>
          <w:p w14:paraId="6D4AE21D">
            <w:pPr>
              <w:widowControl/>
              <w:jc w:val="center"/>
              <w:textAlignment w:val="center"/>
              <w:rPr>
                <w:rFonts w:hint="eastAsia" w:cs="宋体"/>
                <w:color w:val="000000"/>
                <w:szCs w:val="21"/>
              </w:rPr>
            </w:pPr>
            <w:r>
              <w:rPr>
                <w:rFonts w:hint="eastAsia" w:cs="宋体"/>
                <w:color w:val="000000"/>
                <w:kern w:val="0"/>
                <w:szCs w:val="21"/>
                <w:lang w:bidi="ar"/>
              </w:rPr>
              <w:t>GB 5009.168-2016</w:t>
            </w:r>
          </w:p>
        </w:tc>
      </w:tr>
      <w:tr w14:paraId="048D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7F19EB58">
            <w:pPr>
              <w:jc w:val="center"/>
              <w:rPr>
                <w:rFonts w:hint="eastAsia" w:cs="宋体"/>
                <w:color w:val="000000"/>
                <w:szCs w:val="21"/>
              </w:rPr>
            </w:pPr>
          </w:p>
        </w:tc>
        <w:tc>
          <w:tcPr>
            <w:tcW w:w="3446" w:type="dxa"/>
            <w:vMerge w:val="continue"/>
            <w:noWrap w:val="0"/>
            <w:vAlign w:val="center"/>
          </w:tcPr>
          <w:p w14:paraId="3C58C0C0">
            <w:pPr>
              <w:jc w:val="center"/>
              <w:rPr>
                <w:rFonts w:hint="eastAsia" w:cs="宋体"/>
                <w:color w:val="000000"/>
                <w:szCs w:val="21"/>
              </w:rPr>
            </w:pPr>
          </w:p>
        </w:tc>
        <w:tc>
          <w:tcPr>
            <w:tcW w:w="5454" w:type="dxa"/>
            <w:noWrap w:val="0"/>
            <w:vAlign w:val="center"/>
          </w:tcPr>
          <w:p w14:paraId="11DDD18A">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14:paraId="3D04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0FB60806">
            <w:pPr>
              <w:widowControl/>
              <w:jc w:val="center"/>
              <w:textAlignment w:val="center"/>
              <w:rPr>
                <w:rFonts w:hint="eastAsia" w:cs="宋体"/>
                <w:color w:val="000000"/>
                <w:szCs w:val="21"/>
              </w:rPr>
            </w:pPr>
            <w:r>
              <w:rPr>
                <w:rFonts w:hint="eastAsia" w:cs="宋体"/>
                <w:color w:val="000000"/>
                <w:kern w:val="0"/>
                <w:szCs w:val="21"/>
                <w:lang w:bidi="ar"/>
              </w:rPr>
              <w:t>99</w:t>
            </w:r>
          </w:p>
        </w:tc>
        <w:tc>
          <w:tcPr>
            <w:tcW w:w="3446" w:type="dxa"/>
            <w:vMerge w:val="restart"/>
            <w:noWrap w:val="0"/>
            <w:vAlign w:val="center"/>
          </w:tcPr>
          <w:p w14:paraId="4FF48480">
            <w:pPr>
              <w:widowControl/>
              <w:jc w:val="center"/>
              <w:textAlignment w:val="center"/>
              <w:rPr>
                <w:rFonts w:hint="eastAsia" w:cs="宋体"/>
                <w:color w:val="000000"/>
                <w:szCs w:val="21"/>
              </w:rPr>
            </w:pPr>
            <w:r>
              <w:rPr>
                <w:rFonts w:hint="eastAsia" w:cs="宋体"/>
                <w:color w:val="000000"/>
                <w:kern w:val="0"/>
                <w:szCs w:val="21"/>
                <w:lang w:bidi="ar"/>
              </w:rPr>
              <w:t>α-亚麻酸供能比</w:t>
            </w:r>
          </w:p>
        </w:tc>
        <w:tc>
          <w:tcPr>
            <w:tcW w:w="5454" w:type="dxa"/>
            <w:noWrap w:val="0"/>
            <w:vAlign w:val="center"/>
          </w:tcPr>
          <w:p w14:paraId="4D6B0AF2">
            <w:pPr>
              <w:widowControl/>
              <w:jc w:val="center"/>
              <w:textAlignment w:val="center"/>
              <w:rPr>
                <w:rFonts w:hint="eastAsia" w:cs="宋体"/>
                <w:color w:val="000000"/>
                <w:szCs w:val="21"/>
              </w:rPr>
            </w:pPr>
            <w:r>
              <w:rPr>
                <w:rFonts w:hint="eastAsia" w:cs="宋体"/>
                <w:color w:val="000000"/>
                <w:kern w:val="0"/>
                <w:szCs w:val="21"/>
                <w:lang w:bidi="ar"/>
              </w:rPr>
              <w:t>GB 5009.168-2016</w:t>
            </w:r>
          </w:p>
        </w:tc>
      </w:tr>
      <w:tr w14:paraId="7749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19B2F0FA">
            <w:pPr>
              <w:jc w:val="center"/>
              <w:rPr>
                <w:rFonts w:hint="eastAsia" w:cs="宋体"/>
                <w:color w:val="000000"/>
                <w:szCs w:val="21"/>
              </w:rPr>
            </w:pPr>
          </w:p>
        </w:tc>
        <w:tc>
          <w:tcPr>
            <w:tcW w:w="3446" w:type="dxa"/>
            <w:vMerge w:val="continue"/>
            <w:noWrap w:val="0"/>
            <w:vAlign w:val="center"/>
          </w:tcPr>
          <w:p w14:paraId="2AA6965E">
            <w:pPr>
              <w:jc w:val="center"/>
              <w:rPr>
                <w:rFonts w:hint="eastAsia" w:cs="宋体"/>
                <w:color w:val="000000"/>
                <w:szCs w:val="21"/>
              </w:rPr>
            </w:pPr>
          </w:p>
        </w:tc>
        <w:tc>
          <w:tcPr>
            <w:tcW w:w="5454" w:type="dxa"/>
            <w:noWrap w:val="0"/>
            <w:vAlign w:val="center"/>
          </w:tcPr>
          <w:p w14:paraId="5F5449F9">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14:paraId="5FD5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3930771B">
            <w:pPr>
              <w:widowControl/>
              <w:jc w:val="center"/>
              <w:textAlignment w:val="center"/>
              <w:rPr>
                <w:rFonts w:hint="eastAsia" w:cs="宋体"/>
                <w:color w:val="000000"/>
                <w:szCs w:val="21"/>
              </w:rPr>
            </w:pPr>
            <w:r>
              <w:rPr>
                <w:rFonts w:hint="eastAsia" w:cs="宋体"/>
                <w:color w:val="000000"/>
                <w:kern w:val="0"/>
                <w:szCs w:val="21"/>
                <w:lang w:bidi="ar"/>
              </w:rPr>
              <w:t>100</w:t>
            </w:r>
          </w:p>
        </w:tc>
        <w:tc>
          <w:tcPr>
            <w:tcW w:w="3446" w:type="dxa"/>
            <w:vMerge w:val="restart"/>
            <w:noWrap w:val="0"/>
            <w:vAlign w:val="center"/>
          </w:tcPr>
          <w:p w14:paraId="05849ACF">
            <w:pPr>
              <w:widowControl/>
              <w:jc w:val="center"/>
              <w:textAlignment w:val="center"/>
              <w:rPr>
                <w:rFonts w:hint="eastAsia" w:cs="宋体"/>
                <w:color w:val="000000"/>
                <w:szCs w:val="21"/>
              </w:rPr>
            </w:pPr>
            <w:r>
              <w:rPr>
                <w:rFonts w:hint="eastAsia" w:cs="宋体"/>
                <w:color w:val="000000"/>
                <w:kern w:val="0"/>
                <w:szCs w:val="21"/>
                <w:lang w:bidi="ar"/>
              </w:rPr>
              <w:t>氟</w:t>
            </w:r>
          </w:p>
        </w:tc>
        <w:tc>
          <w:tcPr>
            <w:tcW w:w="5454" w:type="dxa"/>
            <w:noWrap w:val="0"/>
            <w:vAlign w:val="center"/>
          </w:tcPr>
          <w:p w14:paraId="5B96623A">
            <w:pPr>
              <w:widowControl/>
              <w:jc w:val="center"/>
              <w:textAlignment w:val="center"/>
              <w:rPr>
                <w:rFonts w:hint="eastAsia" w:cs="宋体"/>
                <w:color w:val="000000"/>
                <w:szCs w:val="21"/>
              </w:rPr>
            </w:pPr>
            <w:r>
              <w:rPr>
                <w:rFonts w:hint="eastAsia" w:cs="宋体"/>
                <w:color w:val="000000"/>
                <w:kern w:val="0"/>
                <w:szCs w:val="21"/>
                <w:lang w:bidi="ar"/>
              </w:rPr>
              <w:t>GB/T 5009.18-2003</w:t>
            </w:r>
          </w:p>
        </w:tc>
      </w:tr>
      <w:tr w14:paraId="15C8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0A466931">
            <w:pPr>
              <w:jc w:val="center"/>
              <w:rPr>
                <w:rFonts w:hint="eastAsia" w:cs="宋体"/>
                <w:color w:val="000000"/>
                <w:szCs w:val="21"/>
              </w:rPr>
            </w:pPr>
          </w:p>
        </w:tc>
        <w:tc>
          <w:tcPr>
            <w:tcW w:w="3446" w:type="dxa"/>
            <w:vMerge w:val="continue"/>
            <w:noWrap w:val="0"/>
            <w:vAlign w:val="center"/>
          </w:tcPr>
          <w:p w14:paraId="4AC92CAF">
            <w:pPr>
              <w:jc w:val="center"/>
              <w:rPr>
                <w:rFonts w:hint="eastAsia" w:cs="宋体"/>
                <w:color w:val="000000"/>
                <w:szCs w:val="21"/>
              </w:rPr>
            </w:pPr>
          </w:p>
        </w:tc>
        <w:tc>
          <w:tcPr>
            <w:tcW w:w="5454" w:type="dxa"/>
            <w:noWrap w:val="0"/>
            <w:vAlign w:val="center"/>
          </w:tcPr>
          <w:p w14:paraId="1EB77F37">
            <w:pPr>
              <w:widowControl/>
              <w:jc w:val="center"/>
              <w:textAlignment w:val="center"/>
              <w:rPr>
                <w:rFonts w:hint="eastAsia" w:cs="宋体"/>
                <w:color w:val="000000"/>
                <w:szCs w:val="21"/>
              </w:rPr>
            </w:pPr>
            <w:r>
              <w:rPr>
                <w:rFonts w:hint="eastAsia" w:cs="宋体"/>
                <w:color w:val="000000"/>
                <w:kern w:val="0"/>
                <w:szCs w:val="21"/>
                <w:lang w:bidi="ar"/>
              </w:rPr>
              <w:t>食品安全国家标准食品中氟的测定</w:t>
            </w:r>
          </w:p>
        </w:tc>
      </w:tr>
      <w:tr w14:paraId="4758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3A55570A">
            <w:pPr>
              <w:widowControl/>
              <w:jc w:val="center"/>
              <w:textAlignment w:val="center"/>
              <w:rPr>
                <w:rFonts w:hint="eastAsia" w:cs="宋体"/>
                <w:color w:val="000000"/>
                <w:szCs w:val="21"/>
              </w:rPr>
            </w:pPr>
            <w:r>
              <w:rPr>
                <w:rFonts w:hint="eastAsia" w:cs="宋体"/>
                <w:color w:val="000000"/>
                <w:kern w:val="0"/>
                <w:szCs w:val="21"/>
                <w:lang w:bidi="ar"/>
              </w:rPr>
              <w:t>101</w:t>
            </w:r>
          </w:p>
        </w:tc>
        <w:tc>
          <w:tcPr>
            <w:tcW w:w="3446" w:type="dxa"/>
            <w:vMerge w:val="restart"/>
            <w:noWrap w:val="0"/>
            <w:vAlign w:val="center"/>
          </w:tcPr>
          <w:p w14:paraId="6D6C1D4A">
            <w:pPr>
              <w:widowControl/>
              <w:jc w:val="center"/>
              <w:textAlignment w:val="center"/>
              <w:rPr>
                <w:rFonts w:hint="eastAsia" w:cs="宋体"/>
                <w:color w:val="000000"/>
                <w:szCs w:val="21"/>
              </w:rPr>
            </w:pPr>
            <w:r>
              <w:rPr>
                <w:rFonts w:hint="eastAsia" w:cs="宋体"/>
                <w:color w:val="000000"/>
                <w:kern w:val="0"/>
                <w:szCs w:val="21"/>
                <w:lang w:bidi="ar"/>
              </w:rPr>
              <w:t>黄曲霉毒素M1或黄曲霉毒素B1</w:t>
            </w:r>
          </w:p>
        </w:tc>
        <w:tc>
          <w:tcPr>
            <w:tcW w:w="5454" w:type="dxa"/>
            <w:noWrap w:val="0"/>
            <w:vAlign w:val="center"/>
          </w:tcPr>
          <w:p w14:paraId="4BD7B4AB">
            <w:pPr>
              <w:widowControl/>
              <w:jc w:val="center"/>
              <w:textAlignment w:val="center"/>
              <w:rPr>
                <w:rFonts w:hint="eastAsia" w:cs="宋体"/>
                <w:color w:val="000000"/>
                <w:szCs w:val="21"/>
              </w:rPr>
            </w:pPr>
            <w:r>
              <w:rPr>
                <w:rFonts w:hint="eastAsia" w:cs="宋体"/>
                <w:color w:val="000000"/>
                <w:kern w:val="0"/>
                <w:szCs w:val="21"/>
                <w:lang w:bidi="ar"/>
              </w:rPr>
              <w:t>1)GB 5009.24-2016</w:t>
            </w:r>
          </w:p>
        </w:tc>
      </w:tr>
      <w:tr w14:paraId="7C70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5963BEA6">
            <w:pPr>
              <w:jc w:val="center"/>
              <w:rPr>
                <w:rFonts w:hint="eastAsia" w:cs="宋体"/>
                <w:color w:val="000000"/>
                <w:szCs w:val="21"/>
              </w:rPr>
            </w:pPr>
          </w:p>
        </w:tc>
        <w:tc>
          <w:tcPr>
            <w:tcW w:w="3446" w:type="dxa"/>
            <w:vMerge w:val="continue"/>
            <w:noWrap w:val="0"/>
            <w:vAlign w:val="center"/>
          </w:tcPr>
          <w:p w14:paraId="53D7EB4F">
            <w:pPr>
              <w:jc w:val="center"/>
              <w:rPr>
                <w:rFonts w:hint="eastAsia" w:cs="宋体"/>
                <w:color w:val="000000"/>
                <w:szCs w:val="21"/>
              </w:rPr>
            </w:pPr>
          </w:p>
        </w:tc>
        <w:tc>
          <w:tcPr>
            <w:tcW w:w="5454" w:type="dxa"/>
            <w:noWrap w:val="0"/>
            <w:vAlign w:val="center"/>
          </w:tcPr>
          <w:p w14:paraId="6D9856A1">
            <w:pPr>
              <w:widowControl/>
              <w:jc w:val="center"/>
              <w:textAlignment w:val="center"/>
              <w:rPr>
                <w:rFonts w:hint="eastAsia" w:cs="宋体"/>
                <w:color w:val="000000"/>
                <w:szCs w:val="21"/>
              </w:rPr>
            </w:pPr>
            <w:r>
              <w:rPr>
                <w:rFonts w:hint="eastAsia" w:cs="宋体"/>
                <w:color w:val="000000"/>
                <w:kern w:val="0"/>
                <w:szCs w:val="21"/>
                <w:lang w:bidi="ar"/>
              </w:rPr>
              <w:t>食品安全国家标准食品中黄曲霉毒素M族的测定</w:t>
            </w:r>
          </w:p>
        </w:tc>
      </w:tr>
      <w:tr w14:paraId="3AFE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422501D7">
            <w:pPr>
              <w:jc w:val="center"/>
              <w:rPr>
                <w:rFonts w:hint="eastAsia" w:cs="宋体"/>
                <w:color w:val="000000"/>
                <w:szCs w:val="21"/>
              </w:rPr>
            </w:pPr>
          </w:p>
        </w:tc>
        <w:tc>
          <w:tcPr>
            <w:tcW w:w="3446" w:type="dxa"/>
            <w:vMerge w:val="continue"/>
            <w:noWrap w:val="0"/>
            <w:vAlign w:val="center"/>
          </w:tcPr>
          <w:p w14:paraId="6BA59EC9">
            <w:pPr>
              <w:jc w:val="center"/>
              <w:rPr>
                <w:rFonts w:hint="eastAsia" w:cs="宋体"/>
                <w:color w:val="000000"/>
                <w:szCs w:val="21"/>
              </w:rPr>
            </w:pPr>
          </w:p>
        </w:tc>
        <w:tc>
          <w:tcPr>
            <w:tcW w:w="5454" w:type="dxa"/>
            <w:noWrap w:val="0"/>
            <w:vAlign w:val="center"/>
          </w:tcPr>
          <w:p w14:paraId="3E60C3FA">
            <w:pPr>
              <w:widowControl/>
              <w:jc w:val="center"/>
              <w:textAlignment w:val="center"/>
              <w:rPr>
                <w:rFonts w:hint="eastAsia" w:cs="宋体"/>
                <w:color w:val="000000"/>
                <w:szCs w:val="21"/>
              </w:rPr>
            </w:pPr>
            <w:r>
              <w:rPr>
                <w:rFonts w:hint="eastAsia" w:cs="宋体"/>
                <w:color w:val="000000"/>
                <w:kern w:val="0"/>
                <w:szCs w:val="21"/>
                <w:lang w:bidi="ar"/>
              </w:rPr>
              <w:t>2)GB 5009.22-2016</w:t>
            </w:r>
          </w:p>
        </w:tc>
      </w:tr>
      <w:tr w14:paraId="7A4D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3E1A8C3E">
            <w:pPr>
              <w:jc w:val="center"/>
              <w:rPr>
                <w:rFonts w:hint="eastAsia" w:cs="宋体"/>
                <w:color w:val="000000"/>
                <w:szCs w:val="21"/>
              </w:rPr>
            </w:pPr>
          </w:p>
        </w:tc>
        <w:tc>
          <w:tcPr>
            <w:tcW w:w="3446" w:type="dxa"/>
            <w:vMerge w:val="continue"/>
            <w:noWrap w:val="0"/>
            <w:vAlign w:val="center"/>
          </w:tcPr>
          <w:p w14:paraId="54756B5A">
            <w:pPr>
              <w:jc w:val="center"/>
              <w:rPr>
                <w:rFonts w:hint="eastAsia" w:cs="宋体"/>
                <w:color w:val="000000"/>
                <w:szCs w:val="21"/>
              </w:rPr>
            </w:pPr>
          </w:p>
        </w:tc>
        <w:tc>
          <w:tcPr>
            <w:tcW w:w="5454" w:type="dxa"/>
            <w:noWrap w:val="0"/>
            <w:vAlign w:val="center"/>
          </w:tcPr>
          <w:p w14:paraId="3A7748B7">
            <w:pPr>
              <w:widowControl/>
              <w:jc w:val="center"/>
              <w:textAlignment w:val="center"/>
              <w:rPr>
                <w:rFonts w:hint="eastAsia" w:cs="宋体"/>
                <w:color w:val="000000"/>
                <w:szCs w:val="21"/>
              </w:rPr>
            </w:pPr>
            <w:r>
              <w:rPr>
                <w:rFonts w:hint="eastAsia" w:cs="宋体"/>
                <w:color w:val="000000"/>
                <w:kern w:val="0"/>
                <w:szCs w:val="21"/>
                <w:lang w:bidi="ar"/>
              </w:rPr>
              <w:t>食品安全国家标准食品中黄曲霉毒素B族和G族的测定</w:t>
            </w:r>
          </w:p>
        </w:tc>
      </w:tr>
      <w:tr w14:paraId="52C3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2432BE7E">
            <w:pPr>
              <w:widowControl/>
              <w:jc w:val="center"/>
              <w:textAlignment w:val="center"/>
              <w:rPr>
                <w:rFonts w:hint="eastAsia" w:cs="宋体"/>
                <w:color w:val="000000"/>
                <w:szCs w:val="21"/>
              </w:rPr>
            </w:pPr>
            <w:r>
              <w:rPr>
                <w:rFonts w:hint="eastAsia" w:cs="宋体"/>
                <w:color w:val="000000"/>
                <w:kern w:val="0"/>
                <w:szCs w:val="21"/>
                <w:lang w:bidi="ar"/>
              </w:rPr>
              <w:t>102</w:t>
            </w:r>
          </w:p>
        </w:tc>
        <w:tc>
          <w:tcPr>
            <w:tcW w:w="3446" w:type="dxa"/>
            <w:vMerge w:val="restart"/>
            <w:noWrap w:val="0"/>
            <w:vAlign w:val="center"/>
          </w:tcPr>
          <w:p w14:paraId="0C23EF75">
            <w:pPr>
              <w:widowControl/>
              <w:jc w:val="center"/>
              <w:textAlignment w:val="center"/>
              <w:rPr>
                <w:rFonts w:hint="eastAsia" w:cs="宋体"/>
                <w:color w:val="000000"/>
                <w:szCs w:val="21"/>
              </w:rPr>
            </w:pPr>
            <w:r>
              <w:rPr>
                <w:rFonts w:hint="eastAsia" w:cs="宋体"/>
                <w:color w:val="000000"/>
                <w:szCs w:val="21"/>
              </w:rPr>
              <w:t>乳糖占碳水化合物总量比</w:t>
            </w:r>
          </w:p>
        </w:tc>
        <w:tc>
          <w:tcPr>
            <w:tcW w:w="5454" w:type="dxa"/>
            <w:noWrap w:val="0"/>
            <w:vAlign w:val="center"/>
          </w:tcPr>
          <w:p w14:paraId="0F8C48FC">
            <w:pPr>
              <w:widowControl/>
              <w:jc w:val="center"/>
              <w:textAlignment w:val="center"/>
              <w:rPr>
                <w:rFonts w:hint="eastAsia" w:cs="宋体"/>
                <w:color w:val="000000"/>
                <w:szCs w:val="21"/>
              </w:rPr>
            </w:pPr>
            <w:r>
              <w:rPr>
                <w:rFonts w:hint="eastAsia" w:cs="宋体"/>
                <w:color w:val="000000"/>
                <w:kern w:val="0"/>
                <w:szCs w:val="21"/>
                <w:lang w:bidi="ar"/>
              </w:rPr>
              <w:t>GB 5413.5-2010</w:t>
            </w:r>
          </w:p>
        </w:tc>
      </w:tr>
      <w:tr w14:paraId="7B29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3E71BE28">
            <w:pPr>
              <w:jc w:val="center"/>
              <w:rPr>
                <w:rFonts w:hint="eastAsia" w:cs="宋体"/>
                <w:color w:val="000000"/>
                <w:szCs w:val="21"/>
              </w:rPr>
            </w:pPr>
          </w:p>
        </w:tc>
        <w:tc>
          <w:tcPr>
            <w:tcW w:w="3446" w:type="dxa"/>
            <w:vMerge w:val="continue"/>
            <w:noWrap w:val="0"/>
            <w:vAlign w:val="center"/>
          </w:tcPr>
          <w:p w14:paraId="3A91BB4C">
            <w:pPr>
              <w:jc w:val="center"/>
              <w:rPr>
                <w:rFonts w:hint="eastAsia" w:cs="宋体"/>
                <w:color w:val="000000"/>
                <w:szCs w:val="21"/>
              </w:rPr>
            </w:pPr>
          </w:p>
        </w:tc>
        <w:tc>
          <w:tcPr>
            <w:tcW w:w="5454" w:type="dxa"/>
            <w:noWrap w:val="0"/>
            <w:vAlign w:val="center"/>
          </w:tcPr>
          <w:p w14:paraId="2B2414A5">
            <w:pPr>
              <w:widowControl/>
              <w:jc w:val="center"/>
              <w:textAlignment w:val="center"/>
              <w:rPr>
                <w:rFonts w:hint="eastAsia" w:cs="宋体"/>
                <w:color w:val="000000"/>
                <w:szCs w:val="21"/>
              </w:rPr>
            </w:pPr>
            <w:r>
              <w:rPr>
                <w:rFonts w:hint="eastAsia" w:cs="宋体"/>
                <w:color w:val="000000"/>
                <w:kern w:val="0"/>
                <w:szCs w:val="21"/>
                <w:lang w:bidi="ar"/>
              </w:rPr>
              <w:t>食品安全国家标准婴幼儿食品和乳品中乳糖、蔗糖的测定 第一法</w:t>
            </w:r>
          </w:p>
        </w:tc>
      </w:tr>
      <w:tr w14:paraId="59A7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vMerge w:val="restart"/>
            <w:noWrap w:val="0"/>
            <w:vAlign w:val="center"/>
          </w:tcPr>
          <w:p w14:paraId="60C744B1">
            <w:pPr>
              <w:widowControl/>
              <w:jc w:val="center"/>
              <w:textAlignment w:val="center"/>
              <w:rPr>
                <w:rFonts w:hint="eastAsia" w:cs="宋体"/>
                <w:color w:val="000000"/>
                <w:szCs w:val="21"/>
              </w:rPr>
            </w:pPr>
            <w:r>
              <w:rPr>
                <w:rFonts w:hint="eastAsia" w:cs="宋体"/>
                <w:color w:val="000000"/>
                <w:kern w:val="0"/>
                <w:szCs w:val="21"/>
                <w:lang w:bidi="ar"/>
              </w:rPr>
              <w:t>103</w:t>
            </w:r>
          </w:p>
        </w:tc>
        <w:tc>
          <w:tcPr>
            <w:tcW w:w="3446" w:type="dxa"/>
            <w:vMerge w:val="restart"/>
            <w:noWrap w:val="0"/>
            <w:vAlign w:val="center"/>
          </w:tcPr>
          <w:p w14:paraId="13624B4A">
            <w:pPr>
              <w:widowControl/>
              <w:jc w:val="center"/>
              <w:textAlignment w:val="center"/>
              <w:rPr>
                <w:rFonts w:hint="eastAsia" w:cs="宋体"/>
                <w:color w:val="000000"/>
                <w:szCs w:val="21"/>
              </w:rPr>
            </w:pPr>
            <w:r>
              <w:rPr>
                <w:rFonts w:hint="eastAsia" w:cs="宋体"/>
                <w:color w:val="000000"/>
                <w:kern w:val="0"/>
                <w:szCs w:val="21"/>
                <w:lang w:bidi="ar"/>
              </w:rPr>
              <w:t>终产品脂肪中月桂酸和肉豆蔻酸(十四烷酸)总量占总脂肪酸的比值</w:t>
            </w:r>
          </w:p>
        </w:tc>
        <w:tc>
          <w:tcPr>
            <w:tcW w:w="5454" w:type="dxa"/>
            <w:noWrap w:val="0"/>
            <w:vAlign w:val="center"/>
          </w:tcPr>
          <w:p w14:paraId="792F0780">
            <w:pPr>
              <w:widowControl/>
              <w:jc w:val="center"/>
              <w:textAlignment w:val="center"/>
              <w:rPr>
                <w:rFonts w:hint="eastAsia" w:cs="宋体"/>
                <w:color w:val="000000"/>
                <w:szCs w:val="21"/>
              </w:rPr>
            </w:pPr>
            <w:r>
              <w:rPr>
                <w:rFonts w:hint="eastAsia" w:cs="宋体"/>
                <w:color w:val="000000"/>
                <w:kern w:val="0"/>
                <w:szCs w:val="21"/>
                <w:lang w:bidi="ar"/>
              </w:rPr>
              <w:t>GB 5009.168-2016</w:t>
            </w:r>
          </w:p>
        </w:tc>
      </w:tr>
      <w:tr w14:paraId="733C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5F47D0FB">
            <w:pPr>
              <w:jc w:val="center"/>
              <w:rPr>
                <w:rFonts w:hint="eastAsia" w:cs="宋体"/>
                <w:color w:val="000000"/>
                <w:szCs w:val="21"/>
              </w:rPr>
            </w:pPr>
          </w:p>
        </w:tc>
        <w:tc>
          <w:tcPr>
            <w:tcW w:w="3446" w:type="dxa"/>
            <w:vMerge w:val="continue"/>
            <w:noWrap w:val="0"/>
            <w:vAlign w:val="center"/>
          </w:tcPr>
          <w:p w14:paraId="622E980C">
            <w:pPr>
              <w:jc w:val="center"/>
              <w:rPr>
                <w:rFonts w:hint="eastAsia" w:cs="宋体"/>
                <w:color w:val="000000"/>
                <w:szCs w:val="21"/>
              </w:rPr>
            </w:pPr>
          </w:p>
        </w:tc>
        <w:tc>
          <w:tcPr>
            <w:tcW w:w="5454" w:type="dxa"/>
            <w:noWrap w:val="0"/>
            <w:vAlign w:val="center"/>
          </w:tcPr>
          <w:p w14:paraId="4687FA70">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 第二法</w:t>
            </w:r>
          </w:p>
        </w:tc>
      </w:tr>
      <w:tr w14:paraId="19C8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vMerge w:val="restart"/>
            <w:noWrap w:val="0"/>
            <w:vAlign w:val="center"/>
          </w:tcPr>
          <w:p w14:paraId="14A49813">
            <w:pPr>
              <w:widowControl/>
              <w:jc w:val="center"/>
              <w:textAlignment w:val="center"/>
              <w:rPr>
                <w:rFonts w:hint="eastAsia" w:cs="宋体"/>
                <w:color w:val="000000"/>
                <w:szCs w:val="21"/>
              </w:rPr>
            </w:pPr>
            <w:r>
              <w:rPr>
                <w:rFonts w:hint="eastAsia" w:cs="宋体"/>
                <w:color w:val="000000"/>
                <w:kern w:val="0"/>
                <w:szCs w:val="21"/>
                <w:lang w:bidi="ar"/>
              </w:rPr>
              <w:t>104</w:t>
            </w:r>
          </w:p>
        </w:tc>
        <w:tc>
          <w:tcPr>
            <w:tcW w:w="3446" w:type="dxa"/>
            <w:vMerge w:val="restart"/>
            <w:noWrap w:val="0"/>
            <w:vAlign w:val="center"/>
          </w:tcPr>
          <w:p w14:paraId="603FD2A3">
            <w:pPr>
              <w:widowControl/>
              <w:jc w:val="center"/>
              <w:textAlignment w:val="center"/>
              <w:rPr>
                <w:rFonts w:hint="eastAsia" w:cs="宋体"/>
                <w:color w:val="000000"/>
                <w:szCs w:val="21"/>
              </w:rPr>
            </w:pPr>
            <w:r>
              <w:rPr>
                <w:rFonts w:hint="eastAsia" w:cs="宋体"/>
                <w:color w:val="000000"/>
                <w:kern w:val="0"/>
                <w:szCs w:val="21"/>
                <w:lang w:bidi="ar"/>
              </w:rPr>
              <w:t>反式脂肪酸与总脂肪酸比值</w:t>
            </w:r>
          </w:p>
        </w:tc>
        <w:tc>
          <w:tcPr>
            <w:tcW w:w="5454" w:type="dxa"/>
            <w:noWrap w:val="0"/>
            <w:vAlign w:val="center"/>
          </w:tcPr>
          <w:p w14:paraId="79F1EDAC">
            <w:pPr>
              <w:widowControl/>
              <w:jc w:val="center"/>
              <w:textAlignment w:val="center"/>
              <w:rPr>
                <w:rFonts w:hint="eastAsia" w:cs="宋体"/>
                <w:color w:val="000000"/>
                <w:szCs w:val="21"/>
              </w:rPr>
            </w:pPr>
            <w:r>
              <w:rPr>
                <w:rFonts w:hint="eastAsia" w:cs="宋体"/>
                <w:color w:val="000000"/>
                <w:kern w:val="0"/>
                <w:szCs w:val="21"/>
                <w:lang w:bidi="ar"/>
              </w:rPr>
              <w:t>1)GB 5413.36-2010</w:t>
            </w:r>
          </w:p>
        </w:tc>
      </w:tr>
      <w:tr w14:paraId="1D11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4F130AFE">
            <w:pPr>
              <w:jc w:val="center"/>
              <w:rPr>
                <w:rFonts w:hint="eastAsia" w:cs="宋体"/>
                <w:color w:val="000000"/>
                <w:szCs w:val="21"/>
              </w:rPr>
            </w:pPr>
          </w:p>
        </w:tc>
        <w:tc>
          <w:tcPr>
            <w:tcW w:w="3446" w:type="dxa"/>
            <w:vMerge w:val="continue"/>
            <w:noWrap w:val="0"/>
            <w:vAlign w:val="center"/>
          </w:tcPr>
          <w:p w14:paraId="530AE0C3">
            <w:pPr>
              <w:jc w:val="center"/>
              <w:rPr>
                <w:rFonts w:hint="eastAsia" w:cs="宋体"/>
                <w:color w:val="000000"/>
                <w:szCs w:val="21"/>
              </w:rPr>
            </w:pPr>
          </w:p>
        </w:tc>
        <w:tc>
          <w:tcPr>
            <w:tcW w:w="5454" w:type="dxa"/>
            <w:noWrap w:val="0"/>
            <w:vAlign w:val="center"/>
          </w:tcPr>
          <w:p w14:paraId="21C6A675">
            <w:pPr>
              <w:widowControl/>
              <w:jc w:val="center"/>
              <w:textAlignment w:val="center"/>
              <w:rPr>
                <w:rFonts w:hint="eastAsia" w:cs="宋体"/>
                <w:color w:val="000000"/>
                <w:szCs w:val="21"/>
              </w:rPr>
            </w:pPr>
            <w:r>
              <w:rPr>
                <w:rFonts w:hint="eastAsia" w:cs="宋体"/>
                <w:color w:val="000000"/>
                <w:kern w:val="0"/>
                <w:szCs w:val="21"/>
                <w:lang w:bidi="ar"/>
              </w:rPr>
              <w:t>食品安全国家标准婴幼儿食品和乳品中反式脂肪酸的测定</w:t>
            </w:r>
          </w:p>
        </w:tc>
      </w:tr>
      <w:tr w14:paraId="340E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vMerge w:val="continue"/>
            <w:noWrap w:val="0"/>
            <w:vAlign w:val="center"/>
          </w:tcPr>
          <w:p w14:paraId="53C0808D">
            <w:pPr>
              <w:jc w:val="center"/>
              <w:rPr>
                <w:rFonts w:hint="eastAsia" w:cs="宋体"/>
                <w:color w:val="000000"/>
                <w:szCs w:val="21"/>
              </w:rPr>
            </w:pPr>
          </w:p>
        </w:tc>
        <w:tc>
          <w:tcPr>
            <w:tcW w:w="3446" w:type="dxa"/>
            <w:vMerge w:val="continue"/>
            <w:noWrap w:val="0"/>
            <w:vAlign w:val="center"/>
          </w:tcPr>
          <w:p w14:paraId="7A18786B">
            <w:pPr>
              <w:jc w:val="center"/>
              <w:rPr>
                <w:rFonts w:hint="eastAsia" w:cs="宋体"/>
                <w:color w:val="000000"/>
                <w:szCs w:val="21"/>
              </w:rPr>
            </w:pPr>
          </w:p>
        </w:tc>
        <w:tc>
          <w:tcPr>
            <w:tcW w:w="5454" w:type="dxa"/>
            <w:noWrap w:val="0"/>
            <w:vAlign w:val="center"/>
          </w:tcPr>
          <w:p w14:paraId="43F4CE4E">
            <w:pPr>
              <w:widowControl/>
              <w:jc w:val="center"/>
              <w:textAlignment w:val="center"/>
              <w:rPr>
                <w:rFonts w:hint="eastAsia" w:cs="宋体"/>
                <w:color w:val="000000"/>
                <w:szCs w:val="21"/>
              </w:rPr>
            </w:pPr>
            <w:r>
              <w:rPr>
                <w:rFonts w:hint="eastAsia" w:cs="宋体"/>
                <w:color w:val="000000"/>
                <w:kern w:val="0"/>
                <w:szCs w:val="21"/>
                <w:lang w:bidi="ar"/>
              </w:rPr>
              <w:t>2)GB 5009.168-2016</w:t>
            </w:r>
          </w:p>
        </w:tc>
      </w:tr>
      <w:tr w14:paraId="3004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030F1531">
            <w:pPr>
              <w:jc w:val="center"/>
              <w:rPr>
                <w:rFonts w:hint="eastAsia" w:cs="宋体"/>
                <w:color w:val="000000"/>
                <w:szCs w:val="21"/>
              </w:rPr>
            </w:pPr>
          </w:p>
        </w:tc>
        <w:tc>
          <w:tcPr>
            <w:tcW w:w="3446" w:type="dxa"/>
            <w:vMerge w:val="continue"/>
            <w:noWrap w:val="0"/>
            <w:vAlign w:val="center"/>
          </w:tcPr>
          <w:p w14:paraId="7A74FA74">
            <w:pPr>
              <w:jc w:val="center"/>
              <w:rPr>
                <w:rFonts w:hint="eastAsia" w:cs="宋体"/>
                <w:color w:val="000000"/>
                <w:szCs w:val="21"/>
              </w:rPr>
            </w:pPr>
          </w:p>
        </w:tc>
        <w:tc>
          <w:tcPr>
            <w:tcW w:w="5454" w:type="dxa"/>
            <w:noWrap w:val="0"/>
            <w:vAlign w:val="center"/>
          </w:tcPr>
          <w:p w14:paraId="101265E9">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 第二法</w:t>
            </w:r>
          </w:p>
        </w:tc>
      </w:tr>
      <w:tr w14:paraId="2B42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6A9018F8">
            <w:pPr>
              <w:widowControl/>
              <w:jc w:val="center"/>
              <w:textAlignment w:val="center"/>
              <w:rPr>
                <w:rFonts w:hint="eastAsia" w:cs="宋体"/>
                <w:color w:val="000000"/>
                <w:szCs w:val="21"/>
              </w:rPr>
            </w:pPr>
            <w:r>
              <w:rPr>
                <w:rFonts w:hint="eastAsia" w:cs="宋体"/>
                <w:color w:val="000000"/>
                <w:kern w:val="0"/>
                <w:szCs w:val="21"/>
                <w:lang w:bidi="ar"/>
              </w:rPr>
              <w:t>105</w:t>
            </w:r>
          </w:p>
        </w:tc>
        <w:tc>
          <w:tcPr>
            <w:tcW w:w="3446" w:type="dxa"/>
            <w:vMerge w:val="restart"/>
            <w:noWrap w:val="0"/>
            <w:vAlign w:val="center"/>
          </w:tcPr>
          <w:p w14:paraId="696142BE">
            <w:pPr>
              <w:widowControl/>
              <w:jc w:val="center"/>
              <w:textAlignment w:val="center"/>
              <w:rPr>
                <w:rFonts w:hint="eastAsia" w:cs="宋体"/>
                <w:color w:val="000000"/>
                <w:szCs w:val="21"/>
              </w:rPr>
            </w:pPr>
            <w:r>
              <w:rPr>
                <w:rFonts w:hint="eastAsia" w:cs="宋体"/>
                <w:color w:val="000000"/>
                <w:kern w:val="0"/>
                <w:szCs w:val="21"/>
                <w:lang w:bidi="ar"/>
              </w:rPr>
              <w:t>香兰素</w:t>
            </w:r>
          </w:p>
        </w:tc>
        <w:tc>
          <w:tcPr>
            <w:tcW w:w="5454" w:type="dxa"/>
            <w:noWrap w:val="0"/>
            <w:vAlign w:val="center"/>
          </w:tcPr>
          <w:p w14:paraId="7DE10BBD">
            <w:pPr>
              <w:widowControl/>
              <w:jc w:val="center"/>
              <w:textAlignment w:val="center"/>
              <w:rPr>
                <w:rFonts w:hint="eastAsia" w:cs="宋体"/>
                <w:color w:val="000000"/>
                <w:szCs w:val="21"/>
              </w:rPr>
            </w:pPr>
            <w:r>
              <w:rPr>
                <w:rFonts w:hint="eastAsia" w:cs="宋体"/>
                <w:color w:val="000000"/>
                <w:kern w:val="0"/>
                <w:szCs w:val="21"/>
                <w:lang w:bidi="ar"/>
              </w:rPr>
              <w:t>BJS 201705</w:t>
            </w:r>
          </w:p>
        </w:tc>
      </w:tr>
      <w:tr w14:paraId="5CF0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5ED72EFC">
            <w:pPr>
              <w:jc w:val="center"/>
              <w:rPr>
                <w:rFonts w:hint="eastAsia" w:cs="宋体"/>
                <w:color w:val="000000"/>
                <w:szCs w:val="21"/>
              </w:rPr>
            </w:pPr>
          </w:p>
        </w:tc>
        <w:tc>
          <w:tcPr>
            <w:tcW w:w="3446" w:type="dxa"/>
            <w:vMerge w:val="continue"/>
            <w:noWrap w:val="0"/>
            <w:vAlign w:val="center"/>
          </w:tcPr>
          <w:p w14:paraId="064B6756">
            <w:pPr>
              <w:jc w:val="center"/>
              <w:rPr>
                <w:rFonts w:hint="eastAsia" w:cs="宋体"/>
                <w:color w:val="000000"/>
                <w:szCs w:val="21"/>
              </w:rPr>
            </w:pPr>
          </w:p>
        </w:tc>
        <w:tc>
          <w:tcPr>
            <w:tcW w:w="5454" w:type="dxa"/>
            <w:noWrap w:val="0"/>
            <w:vAlign w:val="center"/>
          </w:tcPr>
          <w:p w14:paraId="6251F8ED">
            <w:pPr>
              <w:widowControl/>
              <w:jc w:val="center"/>
              <w:textAlignment w:val="center"/>
              <w:rPr>
                <w:rFonts w:hint="eastAsia" w:cs="宋体"/>
                <w:color w:val="000000"/>
                <w:szCs w:val="21"/>
              </w:rPr>
            </w:pPr>
            <w:r>
              <w:rPr>
                <w:rFonts w:hint="eastAsia" w:cs="宋体"/>
                <w:color w:val="000000"/>
                <w:kern w:val="0"/>
                <w:szCs w:val="21"/>
                <w:lang w:bidi="ar"/>
              </w:rPr>
              <w:t>食品中香兰素、甲基香兰素和乙基香兰素的测定</w:t>
            </w:r>
          </w:p>
        </w:tc>
      </w:tr>
      <w:tr w14:paraId="4980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18889244">
            <w:pPr>
              <w:widowControl/>
              <w:jc w:val="center"/>
              <w:textAlignment w:val="center"/>
              <w:rPr>
                <w:rFonts w:hint="eastAsia" w:cs="宋体"/>
                <w:color w:val="000000"/>
                <w:szCs w:val="21"/>
              </w:rPr>
            </w:pPr>
            <w:r>
              <w:rPr>
                <w:rFonts w:hint="eastAsia" w:cs="宋体"/>
                <w:color w:val="000000"/>
                <w:kern w:val="0"/>
                <w:szCs w:val="21"/>
                <w:lang w:bidi="ar"/>
              </w:rPr>
              <w:t>106</w:t>
            </w:r>
          </w:p>
        </w:tc>
        <w:tc>
          <w:tcPr>
            <w:tcW w:w="3446" w:type="dxa"/>
            <w:vMerge w:val="restart"/>
            <w:noWrap w:val="0"/>
            <w:vAlign w:val="center"/>
          </w:tcPr>
          <w:p w14:paraId="17203D3D">
            <w:pPr>
              <w:widowControl/>
              <w:jc w:val="center"/>
              <w:textAlignment w:val="center"/>
              <w:rPr>
                <w:rFonts w:hint="eastAsia" w:cs="宋体"/>
                <w:color w:val="000000"/>
                <w:szCs w:val="21"/>
              </w:rPr>
            </w:pPr>
            <w:r>
              <w:rPr>
                <w:rFonts w:hint="eastAsia" w:cs="宋体"/>
                <w:color w:val="000000"/>
                <w:kern w:val="0"/>
                <w:szCs w:val="21"/>
                <w:lang w:bidi="ar"/>
              </w:rPr>
              <w:t>乙基香兰素</w:t>
            </w:r>
          </w:p>
        </w:tc>
        <w:tc>
          <w:tcPr>
            <w:tcW w:w="5454" w:type="dxa"/>
            <w:noWrap w:val="0"/>
            <w:vAlign w:val="center"/>
          </w:tcPr>
          <w:p w14:paraId="17999D77">
            <w:pPr>
              <w:widowControl/>
              <w:jc w:val="center"/>
              <w:textAlignment w:val="center"/>
              <w:rPr>
                <w:rFonts w:hint="eastAsia" w:cs="宋体"/>
                <w:color w:val="000000"/>
                <w:szCs w:val="21"/>
              </w:rPr>
            </w:pPr>
            <w:r>
              <w:rPr>
                <w:rFonts w:hint="eastAsia" w:cs="宋体"/>
                <w:color w:val="000000"/>
                <w:kern w:val="0"/>
                <w:szCs w:val="21"/>
                <w:lang w:bidi="ar"/>
              </w:rPr>
              <w:t>BJS 201705</w:t>
            </w:r>
          </w:p>
        </w:tc>
      </w:tr>
      <w:tr w14:paraId="354D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vMerge w:val="continue"/>
            <w:noWrap w:val="0"/>
            <w:vAlign w:val="center"/>
          </w:tcPr>
          <w:p w14:paraId="67D8C965">
            <w:pPr>
              <w:jc w:val="center"/>
              <w:rPr>
                <w:rFonts w:hint="eastAsia" w:cs="宋体"/>
                <w:color w:val="000000"/>
                <w:szCs w:val="21"/>
              </w:rPr>
            </w:pPr>
          </w:p>
        </w:tc>
        <w:tc>
          <w:tcPr>
            <w:tcW w:w="3446" w:type="dxa"/>
            <w:vMerge w:val="continue"/>
            <w:noWrap w:val="0"/>
            <w:vAlign w:val="center"/>
          </w:tcPr>
          <w:p w14:paraId="155BBA0F">
            <w:pPr>
              <w:jc w:val="center"/>
              <w:rPr>
                <w:rFonts w:hint="eastAsia" w:cs="宋体"/>
                <w:color w:val="000000"/>
                <w:szCs w:val="21"/>
              </w:rPr>
            </w:pPr>
          </w:p>
        </w:tc>
        <w:tc>
          <w:tcPr>
            <w:tcW w:w="5454" w:type="dxa"/>
            <w:noWrap w:val="0"/>
            <w:vAlign w:val="center"/>
          </w:tcPr>
          <w:p w14:paraId="5ECE909E">
            <w:pPr>
              <w:widowControl/>
              <w:jc w:val="center"/>
              <w:textAlignment w:val="center"/>
              <w:rPr>
                <w:rFonts w:hint="eastAsia" w:cs="宋体"/>
                <w:color w:val="000000"/>
                <w:szCs w:val="21"/>
              </w:rPr>
            </w:pPr>
            <w:r>
              <w:rPr>
                <w:rFonts w:hint="eastAsia" w:cs="宋体"/>
                <w:color w:val="000000"/>
                <w:kern w:val="0"/>
                <w:szCs w:val="21"/>
                <w:lang w:bidi="ar"/>
              </w:rPr>
              <w:t>食品中香兰素、甲基香兰素和乙基香兰素的测定</w:t>
            </w:r>
          </w:p>
        </w:tc>
      </w:tr>
      <w:tr w14:paraId="6435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624F7555">
            <w:pPr>
              <w:widowControl/>
              <w:jc w:val="center"/>
              <w:textAlignment w:val="center"/>
              <w:rPr>
                <w:rFonts w:hint="eastAsia" w:cs="宋体"/>
                <w:color w:val="000000"/>
                <w:szCs w:val="21"/>
              </w:rPr>
            </w:pPr>
            <w:r>
              <w:rPr>
                <w:rFonts w:hint="eastAsia" w:cs="宋体"/>
                <w:color w:val="000000"/>
                <w:kern w:val="0"/>
                <w:szCs w:val="21"/>
                <w:lang w:bidi="ar"/>
              </w:rPr>
              <w:t>107</w:t>
            </w:r>
          </w:p>
        </w:tc>
        <w:tc>
          <w:tcPr>
            <w:tcW w:w="3446" w:type="dxa"/>
            <w:vMerge w:val="restart"/>
            <w:noWrap w:val="0"/>
            <w:vAlign w:val="center"/>
          </w:tcPr>
          <w:p w14:paraId="56034C38">
            <w:pPr>
              <w:widowControl/>
              <w:jc w:val="center"/>
              <w:textAlignment w:val="center"/>
              <w:rPr>
                <w:rFonts w:hint="eastAsia" w:cs="宋体"/>
                <w:color w:val="000000"/>
                <w:szCs w:val="21"/>
              </w:rPr>
            </w:pPr>
            <w:r>
              <w:rPr>
                <w:rFonts w:hint="eastAsia" w:cs="宋体"/>
                <w:color w:val="000000"/>
                <w:kern w:val="0"/>
                <w:szCs w:val="21"/>
                <w:lang w:bidi="ar"/>
              </w:rPr>
              <w:t>花生四烯酸</w:t>
            </w:r>
          </w:p>
        </w:tc>
        <w:tc>
          <w:tcPr>
            <w:tcW w:w="5454" w:type="dxa"/>
            <w:noWrap w:val="0"/>
            <w:vAlign w:val="center"/>
          </w:tcPr>
          <w:p w14:paraId="5657B8AD">
            <w:pPr>
              <w:widowControl/>
              <w:jc w:val="center"/>
              <w:textAlignment w:val="center"/>
              <w:rPr>
                <w:rFonts w:hint="eastAsia" w:cs="宋体"/>
                <w:color w:val="000000"/>
                <w:szCs w:val="21"/>
              </w:rPr>
            </w:pPr>
            <w:r>
              <w:rPr>
                <w:rFonts w:hint="eastAsia" w:cs="宋体"/>
                <w:color w:val="000000"/>
                <w:kern w:val="0"/>
                <w:szCs w:val="21"/>
                <w:lang w:bidi="ar"/>
              </w:rPr>
              <w:t>GB 5009.168-2016</w:t>
            </w:r>
          </w:p>
        </w:tc>
      </w:tr>
      <w:tr w14:paraId="6C15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7F5FB3AA">
            <w:pPr>
              <w:jc w:val="center"/>
              <w:rPr>
                <w:rFonts w:hint="eastAsia" w:cs="宋体"/>
                <w:color w:val="000000"/>
                <w:szCs w:val="21"/>
              </w:rPr>
            </w:pPr>
          </w:p>
        </w:tc>
        <w:tc>
          <w:tcPr>
            <w:tcW w:w="3446" w:type="dxa"/>
            <w:vMerge w:val="continue"/>
            <w:noWrap w:val="0"/>
            <w:vAlign w:val="center"/>
          </w:tcPr>
          <w:p w14:paraId="05A8AD36">
            <w:pPr>
              <w:jc w:val="center"/>
              <w:rPr>
                <w:rFonts w:hint="eastAsia" w:cs="宋体"/>
                <w:color w:val="000000"/>
                <w:szCs w:val="21"/>
              </w:rPr>
            </w:pPr>
          </w:p>
        </w:tc>
        <w:tc>
          <w:tcPr>
            <w:tcW w:w="5454" w:type="dxa"/>
            <w:noWrap w:val="0"/>
            <w:vAlign w:val="center"/>
          </w:tcPr>
          <w:p w14:paraId="781D6DA5">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14:paraId="2C09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671BA10E">
            <w:pPr>
              <w:widowControl/>
              <w:jc w:val="center"/>
              <w:textAlignment w:val="center"/>
              <w:rPr>
                <w:rFonts w:hint="eastAsia" w:cs="宋体"/>
                <w:color w:val="000000"/>
                <w:szCs w:val="21"/>
              </w:rPr>
            </w:pPr>
            <w:r>
              <w:rPr>
                <w:rFonts w:hint="eastAsia" w:cs="宋体"/>
                <w:color w:val="000000"/>
                <w:kern w:val="0"/>
                <w:szCs w:val="21"/>
                <w:lang w:bidi="ar"/>
              </w:rPr>
              <w:t>108</w:t>
            </w:r>
          </w:p>
        </w:tc>
        <w:tc>
          <w:tcPr>
            <w:tcW w:w="3446" w:type="dxa"/>
            <w:vMerge w:val="restart"/>
            <w:noWrap w:val="0"/>
            <w:vAlign w:val="center"/>
          </w:tcPr>
          <w:p w14:paraId="0A83057E">
            <w:pPr>
              <w:widowControl/>
              <w:jc w:val="center"/>
              <w:textAlignment w:val="center"/>
              <w:rPr>
                <w:rFonts w:hint="eastAsia" w:cs="宋体"/>
                <w:color w:val="000000"/>
                <w:szCs w:val="21"/>
              </w:rPr>
            </w:pPr>
            <w:r>
              <w:rPr>
                <w:rFonts w:hint="eastAsia" w:cs="宋体"/>
                <w:color w:val="000000"/>
                <w:kern w:val="0"/>
                <w:szCs w:val="21"/>
                <w:lang w:bidi="ar"/>
              </w:rPr>
              <w:t>肌酸</w:t>
            </w:r>
          </w:p>
        </w:tc>
        <w:tc>
          <w:tcPr>
            <w:tcW w:w="5454" w:type="dxa"/>
            <w:noWrap w:val="0"/>
            <w:vAlign w:val="center"/>
          </w:tcPr>
          <w:p w14:paraId="558E2507">
            <w:pPr>
              <w:widowControl/>
              <w:jc w:val="center"/>
              <w:textAlignment w:val="center"/>
              <w:rPr>
                <w:rFonts w:hint="eastAsia" w:cs="宋体"/>
                <w:color w:val="000000"/>
                <w:szCs w:val="21"/>
              </w:rPr>
            </w:pPr>
            <w:r>
              <w:rPr>
                <w:rFonts w:hint="eastAsia" w:cs="宋体"/>
                <w:color w:val="000000"/>
                <w:kern w:val="0"/>
                <w:szCs w:val="21"/>
                <w:lang w:bidi="ar"/>
              </w:rPr>
              <w:t>GB 24154-2015</w:t>
            </w:r>
          </w:p>
        </w:tc>
      </w:tr>
      <w:tr w14:paraId="13C6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4334C29B">
            <w:pPr>
              <w:jc w:val="center"/>
              <w:rPr>
                <w:rFonts w:hint="eastAsia" w:cs="宋体"/>
                <w:color w:val="000000"/>
                <w:szCs w:val="21"/>
              </w:rPr>
            </w:pPr>
          </w:p>
        </w:tc>
        <w:tc>
          <w:tcPr>
            <w:tcW w:w="3446" w:type="dxa"/>
            <w:vMerge w:val="continue"/>
            <w:noWrap w:val="0"/>
            <w:vAlign w:val="center"/>
          </w:tcPr>
          <w:p w14:paraId="1E91DD3C">
            <w:pPr>
              <w:jc w:val="center"/>
              <w:rPr>
                <w:rFonts w:hint="eastAsia" w:cs="宋体"/>
                <w:color w:val="000000"/>
                <w:szCs w:val="21"/>
              </w:rPr>
            </w:pPr>
          </w:p>
        </w:tc>
        <w:tc>
          <w:tcPr>
            <w:tcW w:w="5454" w:type="dxa"/>
            <w:noWrap w:val="0"/>
            <w:vAlign w:val="center"/>
          </w:tcPr>
          <w:p w14:paraId="4EFAA344">
            <w:pPr>
              <w:widowControl/>
              <w:jc w:val="center"/>
              <w:textAlignment w:val="center"/>
              <w:rPr>
                <w:rFonts w:hint="eastAsia" w:cs="宋体"/>
                <w:color w:val="000000"/>
                <w:szCs w:val="21"/>
              </w:rPr>
            </w:pPr>
            <w:r>
              <w:rPr>
                <w:rFonts w:hint="eastAsia" w:cs="宋体"/>
                <w:color w:val="000000"/>
                <w:kern w:val="0"/>
                <w:szCs w:val="21"/>
                <w:lang w:bidi="ar"/>
              </w:rPr>
              <w:t>食品安全国家标准 运动营养食品通则</w:t>
            </w:r>
          </w:p>
        </w:tc>
      </w:tr>
      <w:tr w14:paraId="5E1A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5298DB46">
            <w:pPr>
              <w:widowControl/>
              <w:jc w:val="center"/>
              <w:textAlignment w:val="center"/>
              <w:rPr>
                <w:rFonts w:hint="eastAsia" w:cs="宋体"/>
                <w:color w:val="000000"/>
                <w:szCs w:val="21"/>
              </w:rPr>
            </w:pPr>
            <w:r>
              <w:rPr>
                <w:rFonts w:hint="eastAsia" w:cs="宋体"/>
                <w:color w:val="000000"/>
                <w:kern w:val="0"/>
                <w:szCs w:val="21"/>
                <w:lang w:bidi="ar"/>
              </w:rPr>
              <w:t>109</w:t>
            </w:r>
          </w:p>
        </w:tc>
        <w:tc>
          <w:tcPr>
            <w:tcW w:w="3446" w:type="dxa"/>
            <w:vMerge w:val="restart"/>
            <w:noWrap w:val="0"/>
            <w:vAlign w:val="center"/>
          </w:tcPr>
          <w:p w14:paraId="17590C87">
            <w:pPr>
              <w:widowControl/>
              <w:jc w:val="center"/>
              <w:textAlignment w:val="center"/>
              <w:rPr>
                <w:rFonts w:hint="eastAsia" w:cs="宋体"/>
                <w:color w:val="000000"/>
                <w:szCs w:val="21"/>
              </w:rPr>
            </w:pPr>
            <w:r>
              <w:rPr>
                <w:rFonts w:hint="eastAsia" w:cs="宋体"/>
                <w:color w:val="000000"/>
                <w:kern w:val="0"/>
                <w:szCs w:val="21"/>
                <w:lang w:bidi="ar"/>
              </w:rPr>
              <w:t>钼</w:t>
            </w:r>
          </w:p>
        </w:tc>
        <w:tc>
          <w:tcPr>
            <w:tcW w:w="5454" w:type="dxa"/>
            <w:noWrap w:val="0"/>
            <w:vAlign w:val="center"/>
          </w:tcPr>
          <w:p w14:paraId="1923E4FB">
            <w:pPr>
              <w:widowControl/>
              <w:jc w:val="center"/>
              <w:textAlignment w:val="center"/>
              <w:rPr>
                <w:rFonts w:hint="eastAsia" w:cs="宋体"/>
                <w:color w:val="000000"/>
                <w:szCs w:val="21"/>
              </w:rPr>
            </w:pPr>
            <w:r>
              <w:rPr>
                <w:rFonts w:hint="eastAsia" w:cs="宋体"/>
                <w:color w:val="000000"/>
                <w:kern w:val="0"/>
                <w:szCs w:val="21"/>
                <w:lang w:bidi="ar"/>
              </w:rPr>
              <w:t>GB 5009.268-2016</w:t>
            </w:r>
          </w:p>
        </w:tc>
      </w:tr>
      <w:tr w14:paraId="7BD7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12BA1F3C">
            <w:pPr>
              <w:jc w:val="center"/>
              <w:rPr>
                <w:rFonts w:hint="eastAsia" w:cs="宋体"/>
                <w:color w:val="000000"/>
                <w:szCs w:val="21"/>
              </w:rPr>
            </w:pPr>
          </w:p>
        </w:tc>
        <w:tc>
          <w:tcPr>
            <w:tcW w:w="3446" w:type="dxa"/>
            <w:vMerge w:val="continue"/>
            <w:noWrap w:val="0"/>
            <w:vAlign w:val="center"/>
          </w:tcPr>
          <w:p w14:paraId="2E2FE68E">
            <w:pPr>
              <w:jc w:val="center"/>
              <w:rPr>
                <w:rFonts w:hint="eastAsia" w:cs="宋体"/>
                <w:color w:val="000000"/>
                <w:szCs w:val="21"/>
              </w:rPr>
            </w:pPr>
          </w:p>
        </w:tc>
        <w:tc>
          <w:tcPr>
            <w:tcW w:w="5454" w:type="dxa"/>
            <w:noWrap w:val="0"/>
            <w:vAlign w:val="center"/>
          </w:tcPr>
          <w:p w14:paraId="1C7C0939">
            <w:pPr>
              <w:widowControl/>
              <w:jc w:val="center"/>
              <w:textAlignment w:val="center"/>
              <w:rPr>
                <w:rFonts w:hint="eastAsia" w:cs="宋体"/>
                <w:color w:val="000000"/>
                <w:szCs w:val="21"/>
              </w:rPr>
            </w:pPr>
            <w:r>
              <w:rPr>
                <w:rFonts w:hint="eastAsia" w:cs="宋体"/>
                <w:color w:val="000000"/>
                <w:kern w:val="0"/>
                <w:szCs w:val="21"/>
                <w:lang w:bidi="ar"/>
              </w:rPr>
              <w:t>食品安全国家标准 食品中多元素的测定</w:t>
            </w:r>
          </w:p>
        </w:tc>
      </w:tr>
      <w:tr w14:paraId="5721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restart"/>
            <w:noWrap w:val="0"/>
            <w:vAlign w:val="center"/>
          </w:tcPr>
          <w:p w14:paraId="51C26CE3">
            <w:pPr>
              <w:widowControl/>
              <w:jc w:val="center"/>
              <w:textAlignment w:val="center"/>
              <w:rPr>
                <w:rFonts w:hint="eastAsia" w:cs="宋体"/>
                <w:color w:val="000000"/>
                <w:szCs w:val="21"/>
              </w:rPr>
            </w:pPr>
            <w:r>
              <w:rPr>
                <w:rFonts w:hint="eastAsia" w:cs="宋体"/>
                <w:color w:val="000000"/>
                <w:kern w:val="0"/>
                <w:szCs w:val="21"/>
                <w:lang w:bidi="ar"/>
              </w:rPr>
              <w:t>110</w:t>
            </w:r>
          </w:p>
        </w:tc>
        <w:tc>
          <w:tcPr>
            <w:tcW w:w="3446" w:type="dxa"/>
            <w:vMerge w:val="restart"/>
            <w:noWrap w:val="0"/>
            <w:vAlign w:val="center"/>
          </w:tcPr>
          <w:p w14:paraId="5544AE67">
            <w:pPr>
              <w:widowControl/>
              <w:jc w:val="center"/>
              <w:textAlignment w:val="center"/>
              <w:rPr>
                <w:rFonts w:hint="eastAsia" w:cs="宋体"/>
                <w:color w:val="000000"/>
                <w:szCs w:val="21"/>
              </w:rPr>
            </w:pPr>
            <w:r>
              <w:rPr>
                <w:rFonts w:hint="eastAsia" w:cs="宋体"/>
                <w:color w:val="000000"/>
                <w:kern w:val="0"/>
                <w:szCs w:val="21"/>
                <w:lang w:bidi="ar"/>
              </w:rPr>
              <w:t>果聚糖</w:t>
            </w:r>
          </w:p>
        </w:tc>
        <w:tc>
          <w:tcPr>
            <w:tcW w:w="5454" w:type="dxa"/>
            <w:noWrap w:val="0"/>
            <w:vAlign w:val="center"/>
          </w:tcPr>
          <w:p w14:paraId="7D8BE5AC">
            <w:pPr>
              <w:widowControl/>
              <w:jc w:val="center"/>
              <w:textAlignment w:val="center"/>
              <w:rPr>
                <w:rFonts w:hint="eastAsia" w:cs="宋体"/>
                <w:color w:val="000000"/>
                <w:szCs w:val="21"/>
              </w:rPr>
            </w:pPr>
            <w:r>
              <w:rPr>
                <w:rFonts w:hint="eastAsia" w:cs="宋体"/>
                <w:color w:val="000000"/>
                <w:kern w:val="0"/>
                <w:szCs w:val="21"/>
                <w:lang w:bidi="ar"/>
              </w:rPr>
              <w:t>GB 5009.255-2016</w:t>
            </w:r>
          </w:p>
        </w:tc>
      </w:tr>
      <w:tr w14:paraId="44F4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vMerge w:val="continue"/>
            <w:noWrap w:val="0"/>
            <w:vAlign w:val="center"/>
          </w:tcPr>
          <w:p w14:paraId="5BF7D25C">
            <w:pPr>
              <w:jc w:val="center"/>
              <w:rPr>
                <w:rFonts w:hint="eastAsia" w:cs="宋体"/>
                <w:color w:val="000000"/>
                <w:szCs w:val="21"/>
              </w:rPr>
            </w:pPr>
          </w:p>
        </w:tc>
        <w:tc>
          <w:tcPr>
            <w:tcW w:w="3446" w:type="dxa"/>
            <w:vMerge w:val="continue"/>
            <w:noWrap w:val="0"/>
            <w:vAlign w:val="center"/>
          </w:tcPr>
          <w:p w14:paraId="4DC40FCE">
            <w:pPr>
              <w:jc w:val="center"/>
              <w:rPr>
                <w:rFonts w:hint="eastAsia" w:cs="宋体"/>
                <w:color w:val="000000"/>
                <w:szCs w:val="21"/>
              </w:rPr>
            </w:pPr>
          </w:p>
        </w:tc>
        <w:tc>
          <w:tcPr>
            <w:tcW w:w="5454" w:type="dxa"/>
            <w:noWrap w:val="0"/>
            <w:vAlign w:val="center"/>
          </w:tcPr>
          <w:p w14:paraId="13959AB7">
            <w:pPr>
              <w:widowControl/>
              <w:jc w:val="center"/>
              <w:textAlignment w:val="center"/>
              <w:rPr>
                <w:rFonts w:hint="eastAsia" w:cs="宋体"/>
                <w:color w:val="000000"/>
                <w:szCs w:val="21"/>
              </w:rPr>
            </w:pPr>
            <w:r>
              <w:rPr>
                <w:rFonts w:hint="eastAsia" w:cs="宋体"/>
                <w:color w:val="000000"/>
                <w:kern w:val="0"/>
                <w:szCs w:val="21"/>
                <w:lang w:bidi="ar"/>
              </w:rPr>
              <w:t>食品安全国家标准食品中果聚糖的测定</w:t>
            </w:r>
          </w:p>
        </w:tc>
      </w:tr>
      <w:tr w14:paraId="4FE9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7F3811DF">
            <w:pPr>
              <w:widowControl/>
              <w:jc w:val="center"/>
              <w:textAlignment w:val="center"/>
              <w:rPr>
                <w:rFonts w:hint="eastAsia" w:cs="宋体"/>
                <w:color w:val="000000"/>
                <w:szCs w:val="21"/>
              </w:rPr>
            </w:pPr>
            <w:r>
              <w:rPr>
                <w:rFonts w:hint="eastAsia" w:cs="宋体"/>
                <w:color w:val="000000"/>
                <w:kern w:val="0"/>
                <w:szCs w:val="21"/>
                <w:lang w:bidi="ar"/>
              </w:rPr>
              <w:t>111</w:t>
            </w:r>
          </w:p>
        </w:tc>
        <w:tc>
          <w:tcPr>
            <w:tcW w:w="3446" w:type="dxa"/>
            <w:noWrap w:val="0"/>
            <w:vAlign w:val="center"/>
          </w:tcPr>
          <w:p w14:paraId="11335AD7">
            <w:pPr>
              <w:widowControl/>
              <w:jc w:val="center"/>
              <w:textAlignment w:val="center"/>
              <w:rPr>
                <w:rFonts w:hint="eastAsia" w:cs="宋体"/>
                <w:color w:val="000000"/>
                <w:szCs w:val="21"/>
              </w:rPr>
            </w:pPr>
            <w:r>
              <w:rPr>
                <w:rFonts w:hint="eastAsia" w:cs="宋体"/>
                <w:color w:val="000000"/>
                <w:kern w:val="0"/>
                <w:szCs w:val="21"/>
                <w:lang w:bidi="ar"/>
              </w:rPr>
              <w:t>企业标准/注册的产品技术要求中规定的质量指标</w:t>
            </w:r>
          </w:p>
        </w:tc>
        <w:tc>
          <w:tcPr>
            <w:tcW w:w="5454" w:type="dxa"/>
            <w:noWrap w:val="0"/>
            <w:vAlign w:val="center"/>
          </w:tcPr>
          <w:p w14:paraId="6943B738">
            <w:pPr>
              <w:widowControl/>
              <w:jc w:val="center"/>
              <w:textAlignment w:val="center"/>
              <w:rPr>
                <w:rFonts w:hint="eastAsia" w:cs="宋体"/>
                <w:color w:val="000000"/>
                <w:szCs w:val="21"/>
              </w:rPr>
            </w:pPr>
            <w:r>
              <w:rPr>
                <w:rFonts w:hint="eastAsia" w:cs="宋体"/>
                <w:color w:val="000000"/>
                <w:kern w:val="0"/>
                <w:szCs w:val="21"/>
                <w:lang w:bidi="ar"/>
              </w:rPr>
              <w:t>企业标准/注册的产品技术要求中规定的质量指标</w:t>
            </w:r>
          </w:p>
        </w:tc>
      </w:tr>
      <w:tr w14:paraId="722C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3B2FA33E">
            <w:pPr>
              <w:widowControl/>
              <w:jc w:val="center"/>
              <w:textAlignment w:val="center"/>
              <w:rPr>
                <w:rFonts w:hint="eastAsia" w:cs="宋体"/>
                <w:color w:val="000000"/>
                <w:szCs w:val="21"/>
              </w:rPr>
            </w:pPr>
            <w:r>
              <w:rPr>
                <w:rFonts w:hint="eastAsia" w:cs="宋体"/>
                <w:color w:val="000000"/>
                <w:kern w:val="0"/>
                <w:szCs w:val="21"/>
                <w:lang w:bidi="ar"/>
              </w:rPr>
              <w:t>112</w:t>
            </w:r>
          </w:p>
        </w:tc>
        <w:tc>
          <w:tcPr>
            <w:tcW w:w="3446" w:type="dxa"/>
            <w:noWrap w:val="0"/>
            <w:vAlign w:val="center"/>
          </w:tcPr>
          <w:p w14:paraId="5D865B27">
            <w:pPr>
              <w:widowControl/>
              <w:jc w:val="center"/>
              <w:textAlignment w:val="center"/>
              <w:rPr>
                <w:rFonts w:hint="eastAsia" w:cs="宋体"/>
                <w:color w:val="000000"/>
                <w:szCs w:val="21"/>
              </w:rPr>
            </w:pPr>
            <w:r>
              <w:rPr>
                <w:rFonts w:hint="eastAsia" w:cs="宋体"/>
                <w:color w:val="000000"/>
                <w:kern w:val="0"/>
                <w:szCs w:val="21"/>
                <w:lang w:bidi="ar"/>
              </w:rPr>
              <w:t>阿普唑仑</w:t>
            </w:r>
          </w:p>
        </w:tc>
        <w:tc>
          <w:tcPr>
            <w:tcW w:w="5454" w:type="dxa"/>
            <w:noWrap w:val="0"/>
            <w:vAlign w:val="center"/>
          </w:tcPr>
          <w:p w14:paraId="5AF1B9AF">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1BB3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13BC2F7F">
            <w:pPr>
              <w:widowControl/>
              <w:jc w:val="center"/>
              <w:textAlignment w:val="center"/>
              <w:rPr>
                <w:rFonts w:hint="eastAsia" w:cs="宋体"/>
                <w:color w:val="000000"/>
                <w:szCs w:val="21"/>
              </w:rPr>
            </w:pPr>
            <w:r>
              <w:rPr>
                <w:rFonts w:hint="eastAsia" w:cs="宋体"/>
                <w:color w:val="000000"/>
                <w:kern w:val="0"/>
                <w:szCs w:val="21"/>
                <w:lang w:bidi="ar"/>
              </w:rPr>
              <w:t>113</w:t>
            </w:r>
          </w:p>
        </w:tc>
        <w:tc>
          <w:tcPr>
            <w:tcW w:w="3446" w:type="dxa"/>
            <w:noWrap w:val="0"/>
            <w:vAlign w:val="center"/>
          </w:tcPr>
          <w:p w14:paraId="6A80966F">
            <w:pPr>
              <w:widowControl/>
              <w:jc w:val="center"/>
              <w:textAlignment w:val="center"/>
              <w:rPr>
                <w:rFonts w:hint="eastAsia" w:cs="宋体"/>
                <w:color w:val="000000"/>
                <w:szCs w:val="21"/>
              </w:rPr>
            </w:pPr>
            <w:r>
              <w:rPr>
                <w:rFonts w:hint="eastAsia" w:cs="宋体"/>
                <w:color w:val="000000"/>
                <w:kern w:val="0"/>
                <w:szCs w:val="21"/>
                <w:lang w:bidi="ar"/>
              </w:rPr>
              <w:t>艾司唑仑</w:t>
            </w:r>
          </w:p>
        </w:tc>
        <w:tc>
          <w:tcPr>
            <w:tcW w:w="5454" w:type="dxa"/>
            <w:noWrap w:val="0"/>
            <w:vAlign w:val="center"/>
          </w:tcPr>
          <w:p w14:paraId="0A2806C8">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4F6C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5B259BCF">
            <w:pPr>
              <w:widowControl/>
              <w:jc w:val="center"/>
              <w:textAlignment w:val="center"/>
              <w:rPr>
                <w:rFonts w:hint="eastAsia" w:cs="宋体"/>
                <w:color w:val="000000"/>
                <w:szCs w:val="21"/>
              </w:rPr>
            </w:pPr>
            <w:r>
              <w:rPr>
                <w:rFonts w:hint="eastAsia" w:cs="宋体"/>
                <w:color w:val="000000"/>
                <w:kern w:val="0"/>
                <w:szCs w:val="21"/>
                <w:lang w:bidi="ar"/>
              </w:rPr>
              <w:t>114</w:t>
            </w:r>
          </w:p>
        </w:tc>
        <w:tc>
          <w:tcPr>
            <w:tcW w:w="3446" w:type="dxa"/>
            <w:noWrap w:val="0"/>
            <w:vAlign w:val="center"/>
          </w:tcPr>
          <w:p w14:paraId="5B20208E">
            <w:pPr>
              <w:widowControl/>
              <w:jc w:val="center"/>
              <w:textAlignment w:val="center"/>
              <w:rPr>
                <w:rFonts w:hint="eastAsia" w:cs="宋体"/>
                <w:color w:val="000000"/>
                <w:szCs w:val="21"/>
              </w:rPr>
            </w:pPr>
            <w:r>
              <w:rPr>
                <w:rFonts w:hint="eastAsia" w:cs="宋体"/>
                <w:color w:val="000000"/>
                <w:kern w:val="0"/>
                <w:szCs w:val="21"/>
                <w:lang w:bidi="ar"/>
              </w:rPr>
              <w:t>氨甲环酸</w:t>
            </w:r>
          </w:p>
        </w:tc>
        <w:tc>
          <w:tcPr>
            <w:tcW w:w="5454" w:type="dxa"/>
            <w:noWrap w:val="0"/>
            <w:vAlign w:val="center"/>
          </w:tcPr>
          <w:p w14:paraId="722EFB22">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6453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5D7023DC">
            <w:pPr>
              <w:widowControl/>
              <w:jc w:val="center"/>
              <w:textAlignment w:val="center"/>
              <w:rPr>
                <w:rFonts w:hint="eastAsia" w:cs="宋体"/>
                <w:color w:val="000000"/>
                <w:szCs w:val="21"/>
              </w:rPr>
            </w:pPr>
            <w:r>
              <w:rPr>
                <w:rFonts w:hint="eastAsia" w:cs="宋体"/>
                <w:color w:val="000000"/>
                <w:kern w:val="0"/>
                <w:szCs w:val="21"/>
                <w:lang w:bidi="ar"/>
              </w:rPr>
              <w:t>115</w:t>
            </w:r>
          </w:p>
        </w:tc>
        <w:tc>
          <w:tcPr>
            <w:tcW w:w="3446" w:type="dxa"/>
            <w:noWrap w:val="0"/>
            <w:vAlign w:val="center"/>
          </w:tcPr>
          <w:p w14:paraId="0FA91407">
            <w:pPr>
              <w:widowControl/>
              <w:jc w:val="center"/>
              <w:textAlignment w:val="center"/>
              <w:rPr>
                <w:rFonts w:hint="eastAsia" w:cs="宋体"/>
                <w:color w:val="000000"/>
                <w:szCs w:val="21"/>
              </w:rPr>
            </w:pPr>
            <w:r>
              <w:rPr>
                <w:rFonts w:hint="eastAsia" w:cs="宋体"/>
                <w:color w:val="000000"/>
                <w:kern w:val="0"/>
                <w:szCs w:val="21"/>
                <w:lang w:bidi="ar"/>
              </w:rPr>
              <w:t>奥沙西泮</w:t>
            </w:r>
          </w:p>
        </w:tc>
        <w:tc>
          <w:tcPr>
            <w:tcW w:w="5454" w:type="dxa"/>
            <w:noWrap w:val="0"/>
            <w:vAlign w:val="center"/>
          </w:tcPr>
          <w:p w14:paraId="289845F5">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79ED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0A95A67A">
            <w:pPr>
              <w:widowControl/>
              <w:jc w:val="center"/>
              <w:textAlignment w:val="center"/>
              <w:rPr>
                <w:rFonts w:hint="eastAsia" w:cs="宋体"/>
                <w:color w:val="000000"/>
                <w:szCs w:val="21"/>
              </w:rPr>
            </w:pPr>
            <w:r>
              <w:rPr>
                <w:rFonts w:hint="eastAsia" w:cs="宋体"/>
                <w:color w:val="000000"/>
                <w:kern w:val="0"/>
                <w:szCs w:val="21"/>
                <w:lang w:bidi="ar"/>
              </w:rPr>
              <w:t>116</w:t>
            </w:r>
          </w:p>
        </w:tc>
        <w:tc>
          <w:tcPr>
            <w:tcW w:w="3446" w:type="dxa"/>
            <w:noWrap w:val="0"/>
            <w:vAlign w:val="center"/>
          </w:tcPr>
          <w:p w14:paraId="1C5D58A9">
            <w:pPr>
              <w:widowControl/>
              <w:jc w:val="center"/>
              <w:textAlignment w:val="center"/>
              <w:rPr>
                <w:rFonts w:hint="eastAsia" w:cs="宋体"/>
                <w:color w:val="000000"/>
                <w:szCs w:val="21"/>
              </w:rPr>
            </w:pPr>
            <w:r>
              <w:rPr>
                <w:rFonts w:hint="eastAsia" w:cs="宋体"/>
                <w:color w:val="000000"/>
                <w:kern w:val="0"/>
                <w:szCs w:val="21"/>
                <w:lang w:bidi="ar"/>
              </w:rPr>
              <w:t>巴比妥</w:t>
            </w:r>
          </w:p>
        </w:tc>
        <w:tc>
          <w:tcPr>
            <w:tcW w:w="5454" w:type="dxa"/>
            <w:noWrap w:val="0"/>
            <w:vAlign w:val="center"/>
          </w:tcPr>
          <w:p w14:paraId="74DAEF4E">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1BD5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3600E8E7">
            <w:pPr>
              <w:widowControl/>
              <w:jc w:val="center"/>
              <w:textAlignment w:val="center"/>
              <w:rPr>
                <w:rFonts w:hint="eastAsia" w:cs="宋体"/>
                <w:color w:val="000000"/>
                <w:szCs w:val="21"/>
              </w:rPr>
            </w:pPr>
            <w:r>
              <w:rPr>
                <w:rFonts w:hint="eastAsia" w:cs="宋体"/>
                <w:color w:val="000000"/>
                <w:kern w:val="0"/>
                <w:szCs w:val="21"/>
                <w:lang w:bidi="ar"/>
              </w:rPr>
              <w:t>117</w:t>
            </w:r>
          </w:p>
        </w:tc>
        <w:tc>
          <w:tcPr>
            <w:tcW w:w="3446" w:type="dxa"/>
            <w:noWrap w:val="0"/>
            <w:vAlign w:val="center"/>
          </w:tcPr>
          <w:p w14:paraId="2AD72EB2">
            <w:pPr>
              <w:widowControl/>
              <w:jc w:val="center"/>
              <w:textAlignment w:val="center"/>
              <w:rPr>
                <w:rFonts w:hint="eastAsia" w:cs="宋体"/>
                <w:color w:val="000000"/>
                <w:szCs w:val="21"/>
              </w:rPr>
            </w:pPr>
            <w:r>
              <w:rPr>
                <w:rFonts w:hint="eastAsia" w:cs="宋体"/>
                <w:color w:val="000000"/>
                <w:kern w:val="0"/>
                <w:szCs w:val="21"/>
                <w:lang w:bidi="ar"/>
              </w:rPr>
              <w:t>苯巴比妥</w:t>
            </w:r>
          </w:p>
        </w:tc>
        <w:tc>
          <w:tcPr>
            <w:tcW w:w="5454" w:type="dxa"/>
            <w:noWrap w:val="0"/>
            <w:vAlign w:val="center"/>
          </w:tcPr>
          <w:p w14:paraId="7843335E">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2D0D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1401C7BA">
            <w:pPr>
              <w:widowControl/>
              <w:jc w:val="center"/>
              <w:textAlignment w:val="center"/>
              <w:rPr>
                <w:rFonts w:hint="eastAsia" w:cs="宋体"/>
                <w:color w:val="000000"/>
                <w:szCs w:val="21"/>
              </w:rPr>
            </w:pPr>
            <w:r>
              <w:rPr>
                <w:rFonts w:hint="eastAsia" w:cs="宋体"/>
                <w:color w:val="000000"/>
                <w:kern w:val="0"/>
                <w:szCs w:val="21"/>
                <w:lang w:bidi="ar"/>
              </w:rPr>
              <w:t>118</w:t>
            </w:r>
          </w:p>
        </w:tc>
        <w:tc>
          <w:tcPr>
            <w:tcW w:w="3446" w:type="dxa"/>
            <w:noWrap w:val="0"/>
            <w:vAlign w:val="center"/>
          </w:tcPr>
          <w:p w14:paraId="29410DE2">
            <w:pPr>
              <w:widowControl/>
              <w:jc w:val="center"/>
              <w:textAlignment w:val="center"/>
              <w:rPr>
                <w:rFonts w:hint="eastAsia" w:cs="宋体"/>
                <w:color w:val="000000"/>
                <w:szCs w:val="21"/>
              </w:rPr>
            </w:pPr>
            <w:r>
              <w:rPr>
                <w:rFonts w:hint="eastAsia" w:cs="宋体"/>
                <w:color w:val="000000"/>
                <w:kern w:val="0"/>
                <w:szCs w:val="21"/>
                <w:lang w:bidi="ar"/>
              </w:rPr>
              <w:t>苯乙双胍</w:t>
            </w:r>
          </w:p>
        </w:tc>
        <w:tc>
          <w:tcPr>
            <w:tcW w:w="5454" w:type="dxa"/>
            <w:noWrap w:val="0"/>
            <w:vAlign w:val="center"/>
          </w:tcPr>
          <w:p w14:paraId="5ACF16F2">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1634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0735CAD8">
            <w:pPr>
              <w:widowControl/>
              <w:jc w:val="center"/>
              <w:textAlignment w:val="center"/>
              <w:rPr>
                <w:rFonts w:hint="eastAsia" w:cs="宋体"/>
                <w:color w:val="000000"/>
                <w:szCs w:val="21"/>
              </w:rPr>
            </w:pPr>
            <w:r>
              <w:rPr>
                <w:rFonts w:hint="eastAsia" w:cs="宋体"/>
                <w:color w:val="000000"/>
                <w:kern w:val="0"/>
                <w:szCs w:val="21"/>
                <w:lang w:bidi="ar"/>
              </w:rPr>
              <w:t>119</w:t>
            </w:r>
          </w:p>
        </w:tc>
        <w:tc>
          <w:tcPr>
            <w:tcW w:w="3446" w:type="dxa"/>
            <w:noWrap w:val="0"/>
            <w:vAlign w:val="center"/>
          </w:tcPr>
          <w:p w14:paraId="29BFCCAC">
            <w:pPr>
              <w:widowControl/>
              <w:jc w:val="center"/>
              <w:textAlignment w:val="center"/>
              <w:rPr>
                <w:rFonts w:hint="eastAsia" w:cs="宋体"/>
                <w:color w:val="000000"/>
                <w:szCs w:val="21"/>
              </w:rPr>
            </w:pPr>
            <w:r>
              <w:rPr>
                <w:rFonts w:hint="eastAsia" w:cs="宋体"/>
                <w:color w:val="000000"/>
                <w:kern w:val="0"/>
                <w:szCs w:val="21"/>
                <w:lang w:bidi="ar"/>
              </w:rPr>
              <w:t>吡咯列酮</w:t>
            </w:r>
          </w:p>
        </w:tc>
        <w:tc>
          <w:tcPr>
            <w:tcW w:w="5454" w:type="dxa"/>
            <w:noWrap w:val="0"/>
            <w:vAlign w:val="center"/>
          </w:tcPr>
          <w:p w14:paraId="0D16AA72">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1FC3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39662B55">
            <w:pPr>
              <w:widowControl/>
              <w:jc w:val="center"/>
              <w:textAlignment w:val="center"/>
              <w:rPr>
                <w:rFonts w:hint="eastAsia" w:cs="宋体"/>
                <w:color w:val="000000"/>
                <w:szCs w:val="21"/>
              </w:rPr>
            </w:pPr>
            <w:r>
              <w:rPr>
                <w:rFonts w:hint="eastAsia" w:cs="宋体"/>
                <w:color w:val="000000"/>
                <w:kern w:val="0"/>
                <w:szCs w:val="21"/>
                <w:lang w:bidi="ar"/>
              </w:rPr>
              <w:t>120</w:t>
            </w:r>
          </w:p>
        </w:tc>
        <w:tc>
          <w:tcPr>
            <w:tcW w:w="3446" w:type="dxa"/>
            <w:noWrap w:val="0"/>
            <w:vAlign w:val="center"/>
          </w:tcPr>
          <w:p w14:paraId="7902279F">
            <w:pPr>
              <w:widowControl/>
              <w:jc w:val="center"/>
              <w:textAlignment w:val="center"/>
              <w:rPr>
                <w:rFonts w:hint="eastAsia" w:cs="宋体"/>
                <w:color w:val="000000"/>
                <w:szCs w:val="21"/>
              </w:rPr>
            </w:pPr>
            <w:r>
              <w:rPr>
                <w:rFonts w:hint="eastAsia" w:cs="宋体"/>
                <w:color w:val="000000"/>
                <w:kern w:val="0"/>
                <w:szCs w:val="21"/>
                <w:lang w:bidi="ar"/>
              </w:rPr>
              <w:t>醋氯芬酸</w:t>
            </w:r>
          </w:p>
        </w:tc>
        <w:tc>
          <w:tcPr>
            <w:tcW w:w="5454" w:type="dxa"/>
            <w:noWrap w:val="0"/>
            <w:vAlign w:val="center"/>
          </w:tcPr>
          <w:p w14:paraId="524C9DC9">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737A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1858E525">
            <w:pPr>
              <w:widowControl/>
              <w:jc w:val="center"/>
              <w:textAlignment w:val="center"/>
              <w:rPr>
                <w:rFonts w:hint="eastAsia" w:cs="宋体"/>
                <w:color w:val="000000"/>
                <w:szCs w:val="21"/>
              </w:rPr>
            </w:pPr>
            <w:r>
              <w:rPr>
                <w:rFonts w:hint="eastAsia" w:cs="宋体"/>
                <w:color w:val="000000"/>
                <w:kern w:val="0"/>
                <w:szCs w:val="21"/>
                <w:lang w:bidi="ar"/>
              </w:rPr>
              <w:t>121</w:t>
            </w:r>
          </w:p>
        </w:tc>
        <w:tc>
          <w:tcPr>
            <w:tcW w:w="3446" w:type="dxa"/>
            <w:noWrap w:val="0"/>
            <w:vAlign w:val="center"/>
          </w:tcPr>
          <w:p w14:paraId="3CD362CD">
            <w:pPr>
              <w:widowControl/>
              <w:jc w:val="center"/>
              <w:textAlignment w:val="center"/>
              <w:rPr>
                <w:rFonts w:hint="eastAsia" w:cs="宋体"/>
                <w:color w:val="000000"/>
                <w:szCs w:val="21"/>
              </w:rPr>
            </w:pPr>
            <w:r>
              <w:rPr>
                <w:rFonts w:hint="eastAsia" w:cs="宋体"/>
                <w:color w:val="000000"/>
                <w:kern w:val="0"/>
                <w:szCs w:val="21"/>
                <w:lang w:bidi="ar"/>
              </w:rPr>
              <w:t>地西泮</w:t>
            </w:r>
          </w:p>
        </w:tc>
        <w:tc>
          <w:tcPr>
            <w:tcW w:w="5454" w:type="dxa"/>
            <w:noWrap w:val="0"/>
            <w:vAlign w:val="center"/>
          </w:tcPr>
          <w:p w14:paraId="6A120B78">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6A06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5788CB3F">
            <w:pPr>
              <w:widowControl/>
              <w:jc w:val="center"/>
              <w:textAlignment w:val="center"/>
              <w:rPr>
                <w:rFonts w:hint="eastAsia" w:cs="宋体"/>
                <w:color w:val="000000"/>
                <w:szCs w:val="21"/>
              </w:rPr>
            </w:pPr>
            <w:r>
              <w:rPr>
                <w:rFonts w:hint="eastAsia" w:cs="宋体"/>
                <w:color w:val="000000"/>
                <w:kern w:val="0"/>
                <w:szCs w:val="21"/>
                <w:lang w:bidi="ar"/>
              </w:rPr>
              <w:t>122</w:t>
            </w:r>
          </w:p>
        </w:tc>
        <w:tc>
          <w:tcPr>
            <w:tcW w:w="3446" w:type="dxa"/>
            <w:noWrap w:val="0"/>
            <w:vAlign w:val="center"/>
          </w:tcPr>
          <w:p w14:paraId="4B965EFA">
            <w:pPr>
              <w:widowControl/>
              <w:jc w:val="center"/>
              <w:textAlignment w:val="center"/>
              <w:rPr>
                <w:rFonts w:hint="eastAsia" w:cs="宋体"/>
                <w:color w:val="000000"/>
                <w:szCs w:val="21"/>
              </w:rPr>
            </w:pPr>
            <w:r>
              <w:rPr>
                <w:rFonts w:hint="eastAsia" w:cs="宋体"/>
                <w:color w:val="000000"/>
                <w:kern w:val="0"/>
                <w:szCs w:val="21"/>
                <w:lang w:bidi="ar"/>
              </w:rPr>
              <w:t>丁二胍</w:t>
            </w:r>
          </w:p>
        </w:tc>
        <w:tc>
          <w:tcPr>
            <w:tcW w:w="5454" w:type="dxa"/>
            <w:noWrap w:val="0"/>
            <w:vAlign w:val="center"/>
          </w:tcPr>
          <w:p w14:paraId="246A65BF">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29F1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4036FC81">
            <w:pPr>
              <w:widowControl/>
              <w:jc w:val="center"/>
              <w:textAlignment w:val="center"/>
              <w:rPr>
                <w:rFonts w:hint="eastAsia" w:cs="宋体"/>
                <w:color w:val="000000"/>
                <w:szCs w:val="21"/>
              </w:rPr>
            </w:pPr>
            <w:r>
              <w:rPr>
                <w:rFonts w:hint="eastAsia" w:cs="宋体"/>
                <w:color w:val="000000"/>
                <w:kern w:val="0"/>
                <w:szCs w:val="21"/>
                <w:lang w:bidi="ar"/>
              </w:rPr>
              <w:t>123</w:t>
            </w:r>
          </w:p>
        </w:tc>
        <w:tc>
          <w:tcPr>
            <w:tcW w:w="3446" w:type="dxa"/>
            <w:noWrap w:val="0"/>
            <w:vAlign w:val="center"/>
          </w:tcPr>
          <w:p w14:paraId="39C4CA4D">
            <w:pPr>
              <w:widowControl/>
              <w:jc w:val="center"/>
              <w:textAlignment w:val="center"/>
              <w:rPr>
                <w:rFonts w:hint="eastAsia" w:cs="宋体"/>
                <w:color w:val="000000"/>
                <w:szCs w:val="21"/>
              </w:rPr>
            </w:pPr>
            <w:r>
              <w:rPr>
                <w:rFonts w:hint="eastAsia" w:cs="宋体"/>
                <w:color w:val="000000"/>
                <w:kern w:val="0"/>
                <w:szCs w:val="21"/>
                <w:lang w:bidi="ar"/>
              </w:rPr>
              <w:t>二甲双胍</w:t>
            </w:r>
          </w:p>
        </w:tc>
        <w:tc>
          <w:tcPr>
            <w:tcW w:w="5454" w:type="dxa"/>
            <w:noWrap w:val="0"/>
            <w:vAlign w:val="center"/>
          </w:tcPr>
          <w:p w14:paraId="1577189F">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0BFA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6061F27C">
            <w:pPr>
              <w:widowControl/>
              <w:jc w:val="center"/>
              <w:textAlignment w:val="center"/>
              <w:rPr>
                <w:rFonts w:hint="eastAsia" w:cs="宋体"/>
                <w:color w:val="000000"/>
                <w:szCs w:val="21"/>
              </w:rPr>
            </w:pPr>
            <w:r>
              <w:rPr>
                <w:rFonts w:hint="eastAsia" w:cs="宋体"/>
                <w:color w:val="000000"/>
                <w:kern w:val="0"/>
                <w:szCs w:val="21"/>
                <w:lang w:bidi="ar"/>
              </w:rPr>
              <w:t>124</w:t>
            </w:r>
          </w:p>
        </w:tc>
        <w:tc>
          <w:tcPr>
            <w:tcW w:w="3446" w:type="dxa"/>
            <w:noWrap w:val="0"/>
            <w:vAlign w:val="center"/>
          </w:tcPr>
          <w:p w14:paraId="0DA0A61E">
            <w:pPr>
              <w:widowControl/>
              <w:jc w:val="center"/>
              <w:textAlignment w:val="center"/>
              <w:rPr>
                <w:rFonts w:hint="eastAsia" w:cs="宋体"/>
                <w:color w:val="000000"/>
                <w:szCs w:val="21"/>
              </w:rPr>
            </w:pPr>
            <w:r>
              <w:rPr>
                <w:rFonts w:hint="eastAsia" w:cs="宋体"/>
                <w:color w:val="000000"/>
                <w:kern w:val="0"/>
                <w:szCs w:val="21"/>
                <w:lang w:bidi="ar"/>
              </w:rPr>
              <w:t>二氧丙嗪</w:t>
            </w:r>
          </w:p>
        </w:tc>
        <w:tc>
          <w:tcPr>
            <w:tcW w:w="5454" w:type="dxa"/>
            <w:noWrap w:val="0"/>
            <w:vAlign w:val="center"/>
          </w:tcPr>
          <w:p w14:paraId="05304DCA">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2C64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3B1D09D2">
            <w:pPr>
              <w:widowControl/>
              <w:jc w:val="center"/>
              <w:textAlignment w:val="center"/>
              <w:rPr>
                <w:rFonts w:hint="eastAsia" w:cs="宋体"/>
                <w:color w:val="000000"/>
                <w:szCs w:val="21"/>
              </w:rPr>
            </w:pPr>
            <w:r>
              <w:rPr>
                <w:rFonts w:hint="eastAsia" w:cs="宋体"/>
                <w:color w:val="000000"/>
                <w:kern w:val="0"/>
                <w:szCs w:val="21"/>
                <w:lang w:bidi="ar"/>
              </w:rPr>
              <w:t>125</w:t>
            </w:r>
          </w:p>
        </w:tc>
        <w:tc>
          <w:tcPr>
            <w:tcW w:w="3446" w:type="dxa"/>
            <w:noWrap w:val="0"/>
            <w:vAlign w:val="center"/>
          </w:tcPr>
          <w:p w14:paraId="37B7D590">
            <w:pPr>
              <w:widowControl/>
              <w:jc w:val="center"/>
              <w:textAlignment w:val="center"/>
              <w:rPr>
                <w:rFonts w:hint="eastAsia" w:cs="宋体"/>
                <w:color w:val="000000"/>
                <w:szCs w:val="21"/>
              </w:rPr>
            </w:pPr>
            <w:r>
              <w:rPr>
                <w:rFonts w:hint="eastAsia" w:cs="宋体"/>
                <w:color w:val="000000"/>
                <w:kern w:val="0"/>
                <w:szCs w:val="21"/>
                <w:lang w:bidi="ar"/>
              </w:rPr>
              <w:t>呋塞米</w:t>
            </w:r>
          </w:p>
        </w:tc>
        <w:tc>
          <w:tcPr>
            <w:tcW w:w="5454" w:type="dxa"/>
            <w:noWrap w:val="0"/>
            <w:vAlign w:val="center"/>
          </w:tcPr>
          <w:p w14:paraId="6498397B">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0A6D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499C7502">
            <w:pPr>
              <w:widowControl/>
              <w:jc w:val="center"/>
              <w:textAlignment w:val="center"/>
              <w:rPr>
                <w:rFonts w:hint="eastAsia" w:cs="宋体"/>
                <w:color w:val="000000"/>
                <w:szCs w:val="21"/>
              </w:rPr>
            </w:pPr>
            <w:r>
              <w:rPr>
                <w:rFonts w:hint="eastAsia" w:cs="宋体"/>
                <w:color w:val="000000"/>
                <w:kern w:val="0"/>
                <w:szCs w:val="21"/>
                <w:lang w:bidi="ar"/>
              </w:rPr>
              <w:t>126</w:t>
            </w:r>
          </w:p>
        </w:tc>
        <w:tc>
          <w:tcPr>
            <w:tcW w:w="3446" w:type="dxa"/>
            <w:noWrap w:val="0"/>
            <w:vAlign w:val="center"/>
          </w:tcPr>
          <w:p w14:paraId="742134C4">
            <w:pPr>
              <w:widowControl/>
              <w:jc w:val="center"/>
              <w:textAlignment w:val="center"/>
              <w:rPr>
                <w:rFonts w:hint="eastAsia" w:cs="宋体"/>
                <w:color w:val="000000"/>
                <w:szCs w:val="21"/>
              </w:rPr>
            </w:pPr>
            <w:r>
              <w:rPr>
                <w:rFonts w:hint="eastAsia" w:cs="宋体"/>
                <w:color w:val="000000"/>
                <w:kern w:val="0"/>
                <w:szCs w:val="21"/>
                <w:lang w:bidi="ar"/>
              </w:rPr>
              <w:t>可乐定</w:t>
            </w:r>
          </w:p>
        </w:tc>
        <w:tc>
          <w:tcPr>
            <w:tcW w:w="5454" w:type="dxa"/>
            <w:noWrap w:val="0"/>
            <w:vAlign w:val="center"/>
          </w:tcPr>
          <w:p w14:paraId="12C332B3">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26A8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69E3B7F2">
            <w:pPr>
              <w:widowControl/>
              <w:jc w:val="center"/>
              <w:textAlignment w:val="center"/>
              <w:rPr>
                <w:rFonts w:hint="eastAsia" w:cs="宋体"/>
                <w:color w:val="000000"/>
                <w:szCs w:val="21"/>
              </w:rPr>
            </w:pPr>
            <w:r>
              <w:rPr>
                <w:rFonts w:hint="eastAsia" w:cs="宋体"/>
                <w:color w:val="000000"/>
                <w:kern w:val="0"/>
                <w:szCs w:val="21"/>
                <w:lang w:bidi="ar"/>
              </w:rPr>
              <w:t>127</w:t>
            </w:r>
          </w:p>
        </w:tc>
        <w:tc>
          <w:tcPr>
            <w:tcW w:w="3446" w:type="dxa"/>
            <w:noWrap w:val="0"/>
            <w:vAlign w:val="center"/>
          </w:tcPr>
          <w:p w14:paraId="07B2B782">
            <w:pPr>
              <w:widowControl/>
              <w:jc w:val="center"/>
              <w:textAlignment w:val="center"/>
              <w:rPr>
                <w:rFonts w:hint="eastAsia" w:cs="宋体"/>
                <w:color w:val="000000"/>
                <w:szCs w:val="21"/>
              </w:rPr>
            </w:pPr>
            <w:r>
              <w:rPr>
                <w:rFonts w:hint="eastAsia" w:cs="宋体"/>
                <w:color w:val="000000"/>
                <w:kern w:val="0"/>
                <w:szCs w:val="21"/>
                <w:lang w:bidi="ar"/>
              </w:rPr>
              <w:t>劳拉西泮</w:t>
            </w:r>
          </w:p>
        </w:tc>
        <w:tc>
          <w:tcPr>
            <w:tcW w:w="5454" w:type="dxa"/>
            <w:noWrap w:val="0"/>
            <w:vAlign w:val="center"/>
          </w:tcPr>
          <w:p w14:paraId="45C2426E">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2379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00CC2BFC">
            <w:pPr>
              <w:widowControl/>
              <w:jc w:val="center"/>
              <w:textAlignment w:val="center"/>
              <w:rPr>
                <w:rFonts w:hint="eastAsia" w:cs="宋体"/>
                <w:color w:val="000000"/>
                <w:szCs w:val="21"/>
              </w:rPr>
            </w:pPr>
            <w:r>
              <w:rPr>
                <w:rFonts w:hint="eastAsia" w:cs="宋体"/>
                <w:color w:val="000000"/>
                <w:kern w:val="0"/>
                <w:szCs w:val="21"/>
                <w:lang w:bidi="ar"/>
              </w:rPr>
              <w:t>128</w:t>
            </w:r>
          </w:p>
        </w:tc>
        <w:tc>
          <w:tcPr>
            <w:tcW w:w="3446" w:type="dxa"/>
            <w:noWrap w:val="0"/>
            <w:vAlign w:val="center"/>
          </w:tcPr>
          <w:p w14:paraId="1F5F17F0">
            <w:pPr>
              <w:widowControl/>
              <w:jc w:val="center"/>
              <w:textAlignment w:val="center"/>
              <w:rPr>
                <w:rFonts w:hint="eastAsia" w:cs="宋体"/>
                <w:color w:val="000000"/>
                <w:szCs w:val="21"/>
              </w:rPr>
            </w:pPr>
            <w:r>
              <w:rPr>
                <w:rFonts w:hint="eastAsia" w:cs="宋体"/>
                <w:color w:val="000000"/>
                <w:kern w:val="0"/>
                <w:szCs w:val="21"/>
                <w:lang w:bidi="ar"/>
              </w:rPr>
              <w:t>罗格列酮</w:t>
            </w:r>
          </w:p>
        </w:tc>
        <w:tc>
          <w:tcPr>
            <w:tcW w:w="5454" w:type="dxa"/>
            <w:noWrap w:val="0"/>
            <w:vAlign w:val="center"/>
          </w:tcPr>
          <w:p w14:paraId="7D8E0D61">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70F6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08A9BD72">
            <w:pPr>
              <w:widowControl/>
              <w:jc w:val="center"/>
              <w:textAlignment w:val="center"/>
              <w:rPr>
                <w:rFonts w:hint="eastAsia" w:cs="宋体"/>
                <w:color w:val="000000"/>
                <w:szCs w:val="21"/>
              </w:rPr>
            </w:pPr>
            <w:r>
              <w:rPr>
                <w:rFonts w:hint="eastAsia" w:cs="宋体"/>
                <w:color w:val="000000"/>
                <w:kern w:val="0"/>
                <w:szCs w:val="21"/>
                <w:lang w:bidi="ar"/>
              </w:rPr>
              <w:t>129</w:t>
            </w:r>
          </w:p>
        </w:tc>
        <w:tc>
          <w:tcPr>
            <w:tcW w:w="3446" w:type="dxa"/>
            <w:noWrap w:val="0"/>
            <w:vAlign w:val="center"/>
          </w:tcPr>
          <w:p w14:paraId="7B3D1A64">
            <w:pPr>
              <w:widowControl/>
              <w:jc w:val="center"/>
              <w:textAlignment w:val="center"/>
              <w:rPr>
                <w:rFonts w:hint="eastAsia" w:cs="宋体"/>
                <w:color w:val="000000"/>
                <w:szCs w:val="21"/>
              </w:rPr>
            </w:pPr>
            <w:r>
              <w:rPr>
                <w:rFonts w:hint="eastAsia" w:cs="宋体"/>
                <w:color w:val="000000"/>
                <w:kern w:val="0"/>
                <w:szCs w:val="21"/>
                <w:lang w:bidi="ar"/>
              </w:rPr>
              <w:t>罗通定</w:t>
            </w:r>
          </w:p>
        </w:tc>
        <w:tc>
          <w:tcPr>
            <w:tcW w:w="5454" w:type="dxa"/>
            <w:noWrap w:val="0"/>
            <w:vAlign w:val="center"/>
          </w:tcPr>
          <w:p w14:paraId="07E98683">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1B0B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5CC6C2E6">
            <w:pPr>
              <w:widowControl/>
              <w:jc w:val="center"/>
              <w:textAlignment w:val="center"/>
              <w:rPr>
                <w:rFonts w:hint="eastAsia" w:cs="宋体"/>
                <w:color w:val="000000"/>
                <w:szCs w:val="21"/>
              </w:rPr>
            </w:pPr>
            <w:r>
              <w:rPr>
                <w:rFonts w:hint="eastAsia" w:cs="宋体"/>
                <w:color w:val="000000"/>
                <w:kern w:val="0"/>
                <w:szCs w:val="21"/>
                <w:lang w:bidi="ar"/>
              </w:rPr>
              <w:t>130</w:t>
            </w:r>
          </w:p>
        </w:tc>
        <w:tc>
          <w:tcPr>
            <w:tcW w:w="3446" w:type="dxa"/>
            <w:noWrap w:val="0"/>
            <w:vAlign w:val="center"/>
          </w:tcPr>
          <w:p w14:paraId="16D97A02">
            <w:pPr>
              <w:widowControl/>
              <w:jc w:val="center"/>
              <w:textAlignment w:val="center"/>
              <w:rPr>
                <w:rFonts w:hint="eastAsia" w:cs="宋体"/>
                <w:color w:val="000000"/>
                <w:szCs w:val="21"/>
              </w:rPr>
            </w:pPr>
            <w:r>
              <w:rPr>
                <w:rFonts w:hint="eastAsia" w:cs="宋体"/>
                <w:color w:val="000000"/>
                <w:kern w:val="0"/>
                <w:szCs w:val="21"/>
                <w:lang w:bidi="ar"/>
              </w:rPr>
              <w:t>洛伐他汀羟酸钠盐</w:t>
            </w:r>
          </w:p>
        </w:tc>
        <w:tc>
          <w:tcPr>
            <w:tcW w:w="5454" w:type="dxa"/>
            <w:noWrap w:val="0"/>
            <w:vAlign w:val="center"/>
          </w:tcPr>
          <w:p w14:paraId="6FBB839D">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6A46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3C6387CE">
            <w:pPr>
              <w:widowControl/>
              <w:jc w:val="center"/>
              <w:textAlignment w:val="center"/>
              <w:rPr>
                <w:rFonts w:hint="eastAsia" w:cs="宋体"/>
                <w:color w:val="000000"/>
                <w:szCs w:val="21"/>
              </w:rPr>
            </w:pPr>
            <w:r>
              <w:rPr>
                <w:rFonts w:hint="eastAsia" w:cs="宋体"/>
                <w:color w:val="000000"/>
                <w:kern w:val="0"/>
                <w:szCs w:val="21"/>
                <w:lang w:bidi="ar"/>
              </w:rPr>
              <w:t>131</w:t>
            </w:r>
          </w:p>
        </w:tc>
        <w:tc>
          <w:tcPr>
            <w:tcW w:w="3446" w:type="dxa"/>
            <w:noWrap w:val="0"/>
            <w:vAlign w:val="center"/>
          </w:tcPr>
          <w:p w14:paraId="39A432AE">
            <w:pPr>
              <w:widowControl/>
              <w:jc w:val="center"/>
              <w:textAlignment w:val="center"/>
              <w:rPr>
                <w:rFonts w:hint="eastAsia" w:cs="宋体"/>
                <w:color w:val="000000"/>
                <w:szCs w:val="21"/>
              </w:rPr>
            </w:pPr>
            <w:r>
              <w:rPr>
                <w:rFonts w:hint="eastAsia" w:cs="宋体"/>
                <w:color w:val="000000"/>
                <w:kern w:val="0"/>
                <w:szCs w:val="21"/>
                <w:lang w:bidi="ar"/>
              </w:rPr>
              <w:t>洛伐他汀</w:t>
            </w:r>
          </w:p>
        </w:tc>
        <w:tc>
          <w:tcPr>
            <w:tcW w:w="5454" w:type="dxa"/>
            <w:noWrap w:val="0"/>
            <w:vAlign w:val="center"/>
          </w:tcPr>
          <w:p w14:paraId="54D93559">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20CC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106F541F">
            <w:pPr>
              <w:widowControl/>
              <w:jc w:val="center"/>
              <w:textAlignment w:val="center"/>
              <w:rPr>
                <w:rFonts w:hint="eastAsia" w:cs="宋体"/>
                <w:color w:val="000000"/>
                <w:szCs w:val="21"/>
              </w:rPr>
            </w:pPr>
            <w:r>
              <w:rPr>
                <w:rFonts w:hint="eastAsia" w:cs="宋体"/>
                <w:color w:val="000000"/>
                <w:kern w:val="0"/>
                <w:szCs w:val="21"/>
                <w:lang w:bidi="ar"/>
              </w:rPr>
              <w:t>132</w:t>
            </w:r>
          </w:p>
        </w:tc>
        <w:tc>
          <w:tcPr>
            <w:tcW w:w="3446" w:type="dxa"/>
            <w:noWrap w:val="0"/>
            <w:vAlign w:val="center"/>
          </w:tcPr>
          <w:p w14:paraId="603A15A7">
            <w:pPr>
              <w:widowControl/>
              <w:jc w:val="center"/>
              <w:textAlignment w:val="center"/>
              <w:rPr>
                <w:rFonts w:hint="eastAsia" w:cs="宋体"/>
                <w:color w:val="000000"/>
                <w:szCs w:val="21"/>
              </w:rPr>
            </w:pPr>
            <w:r>
              <w:rPr>
                <w:rFonts w:hint="eastAsia" w:cs="宋体"/>
                <w:color w:val="000000"/>
                <w:kern w:val="0"/>
                <w:szCs w:val="21"/>
                <w:lang w:bidi="ar"/>
              </w:rPr>
              <w:t>氯苯那敏</w:t>
            </w:r>
          </w:p>
        </w:tc>
        <w:tc>
          <w:tcPr>
            <w:tcW w:w="5454" w:type="dxa"/>
            <w:noWrap w:val="0"/>
            <w:vAlign w:val="center"/>
          </w:tcPr>
          <w:p w14:paraId="7588B164">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6580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0DF6A134">
            <w:pPr>
              <w:widowControl/>
              <w:jc w:val="center"/>
              <w:textAlignment w:val="center"/>
              <w:rPr>
                <w:rFonts w:hint="eastAsia" w:cs="宋体"/>
                <w:color w:val="000000"/>
                <w:szCs w:val="21"/>
              </w:rPr>
            </w:pPr>
            <w:r>
              <w:rPr>
                <w:rFonts w:hint="eastAsia" w:cs="宋体"/>
                <w:color w:val="000000"/>
                <w:kern w:val="0"/>
                <w:szCs w:val="21"/>
                <w:lang w:bidi="ar"/>
              </w:rPr>
              <w:t>133</w:t>
            </w:r>
          </w:p>
        </w:tc>
        <w:tc>
          <w:tcPr>
            <w:tcW w:w="3446" w:type="dxa"/>
            <w:noWrap w:val="0"/>
            <w:vAlign w:val="center"/>
          </w:tcPr>
          <w:p w14:paraId="626CC7BE">
            <w:pPr>
              <w:widowControl/>
              <w:jc w:val="center"/>
              <w:textAlignment w:val="center"/>
              <w:rPr>
                <w:rFonts w:hint="eastAsia" w:cs="宋体"/>
                <w:color w:val="000000"/>
                <w:szCs w:val="21"/>
              </w:rPr>
            </w:pPr>
            <w:r>
              <w:rPr>
                <w:rFonts w:hint="eastAsia" w:cs="宋体"/>
                <w:color w:val="000000"/>
                <w:kern w:val="0"/>
                <w:szCs w:val="21"/>
                <w:lang w:bidi="ar"/>
              </w:rPr>
              <w:t>氯氮卓</w:t>
            </w:r>
          </w:p>
        </w:tc>
        <w:tc>
          <w:tcPr>
            <w:tcW w:w="5454" w:type="dxa"/>
            <w:noWrap w:val="0"/>
            <w:vAlign w:val="center"/>
          </w:tcPr>
          <w:p w14:paraId="4F06E335">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1D6D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68395A79">
            <w:pPr>
              <w:widowControl/>
              <w:jc w:val="center"/>
              <w:textAlignment w:val="center"/>
              <w:rPr>
                <w:rFonts w:hint="eastAsia" w:cs="宋体"/>
                <w:color w:val="000000"/>
                <w:szCs w:val="21"/>
              </w:rPr>
            </w:pPr>
            <w:r>
              <w:rPr>
                <w:rFonts w:hint="eastAsia" w:cs="宋体"/>
                <w:color w:val="000000"/>
                <w:kern w:val="0"/>
                <w:szCs w:val="21"/>
                <w:lang w:bidi="ar"/>
              </w:rPr>
              <w:t>134</w:t>
            </w:r>
          </w:p>
        </w:tc>
        <w:tc>
          <w:tcPr>
            <w:tcW w:w="3446" w:type="dxa"/>
            <w:noWrap w:val="0"/>
            <w:vAlign w:val="center"/>
          </w:tcPr>
          <w:p w14:paraId="25CFC5B1">
            <w:pPr>
              <w:widowControl/>
              <w:jc w:val="center"/>
              <w:textAlignment w:val="center"/>
              <w:rPr>
                <w:rFonts w:hint="eastAsia" w:cs="宋体"/>
                <w:color w:val="000000"/>
                <w:szCs w:val="21"/>
              </w:rPr>
            </w:pPr>
            <w:r>
              <w:rPr>
                <w:rFonts w:hint="eastAsia" w:cs="宋体"/>
                <w:color w:val="000000"/>
                <w:kern w:val="0"/>
                <w:szCs w:val="21"/>
                <w:lang w:bidi="ar"/>
              </w:rPr>
              <w:t>氯美扎酮</w:t>
            </w:r>
          </w:p>
        </w:tc>
        <w:tc>
          <w:tcPr>
            <w:tcW w:w="5454" w:type="dxa"/>
            <w:noWrap w:val="0"/>
            <w:vAlign w:val="center"/>
          </w:tcPr>
          <w:p w14:paraId="427BF43E">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5C47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2C842C19">
            <w:pPr>
              <w:widowControl/>
              <w:jc w:val="center"/>
              <w:textAlignment w:val="center"/>
              <w:rPr>
                <w:rFonts w:hint="eastAsia" w:cs="宋体"/>
                <w:color w:val="000000"/>
                <w:szCs w:val="21"/>
              </w:rPr>
            </w:pPr>
            <w:r>
              <w:rPr>
                <w:rFonts w:hint="eastAsia" w:cs="宋体"/>
                <w:color w:val="000000"/>
                <w:kern w:val="0"/>
                <w:szCs w:val="21"/>
                <w:lang w:bidi="ar"/>
              </w:rPr>
              <w:t>135</w:t>
            </w:r>
          </w:p>
        </w:tc>
        <w:tc>
          <w:tcPr>
            <w:tcW w:w="3446" w:type="dxa"/>
            <w:noWrap w:val="0"/>
            <w:vAlign w:val="center"/>
          </w:tcPr>
          <w:p w14:paraId="5AB8246A">
            <w:pPr>
              <w:widowControl/>
              <w:jc w:val="center"/>
              <w:textAlignment w:val="center"/>
              <w:rPr>
                <w:rFonts w:hint="eastAsia" w:cs="宋体"/>
                <w:color w:val="000000"/>
                <w:szCs w:val="21"/>
              </w:rPr>
            </w:pPr>
            <w:r>
              <w:rPr>
                <w:rFonts w:hint="eastAsia" w:cs="宋体"/>
                <w:color w:val="000000"/>
                <w:kern w:val="0"/>
                <w:szCs w:val="21"/>
                <w:lang w:bidi="ar"/>
              </w:rPr>
              <w:t>氯硝西泮</w:t>
            </w:r>
          </w:p>
        </w:tc>
        <w:tc>
          <w:tcPr>
            <w:tcW w:w="5454" w:type="dxa"/>
            <w:noWrap w:val="0"/>
            <w:vAlign w:val="center"/>
          </w:tcPr>
          <w:p w14:paraId="7D74513D">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5985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 w:type="dxa"/>
            <w:noWrap w:val="0"/>
            <w:vAlign w:val="center"/>
          </w:tcPr>
          <w:p w14:paraId="71414D6C">
            <w:pPr>
              <w:widowControl/>
              <w:jc w:val="center"/>
              <w:textAlignment w:val="center"/>
              <w:rPr>
                <w:rFonts w:hint="eastAsia" w:cs="宋体"/>
                <w:color w:val="000000"/>
                <w:szCs w:val="21"/>
              </w:rPr>
            </w:pPr>
            <w:r>
              <w:rPr>
                <w:rFonts w:hint="eastAsia" w:cs="宋体"/>
                <w:color w:val="000000"/>
                <w:kern w:val="0"/>
                <w:szCs w:val="21"/>
                <w:lang w:bidi="ar"/>
              </w:rPr>
              <w:t>136</w:t>
            </w:r>
          </w:p>
        </w:tc>
        <w:tc>
          <w:tcPr>
            <w:tcW w:w="3446" w:type="dxa"/>
            <w:noWrap w:val="0"/>
            <w:vAlign w:val="center"/>
          </w:tcPr>
          <w:p w14:paraId="01501BB0">
            <w:pPr>
              <w:widowControl/>
              <w:jc w:val="center"/>
              <w:textAlignment w:val="center"/>
              <w:rPr>
                <w:rFonts w:hint="eastAsia" w:cs="宋体"/>
                <w:color w:val="000000"/>
                <w:szCs w:val="21"/>
              </w:rPr>
            </w:pPr>
            <w:r>
              <w:rPr>
                <w:rFonts w:hint="eastAsia" w:cs="宋体"/>
                <w:color w:val="000000"/>
                <w:kern w:val="0"/>
                <w:szCs w:val="21"/>
                <w:lang w:bidi="ar"/>
              </w:rPr>
              <w:t>马来酸咪达唑仑</w:t>
            </w:r>
          </w:p>
        </w:tc>
        <w:tc>
          <w:tcPr>
            <w:tcW w:w="5454" w:type="dxa"/>
            <w:noWrap w:val="0"/>
            <w:vAlign w:val="center"/>
          </w:tcPr>
          <w:p w14:paraId="6CF1E72B">
            <w:pPr>
              <w:widowControl/>
              <w:jc w:val="center"/>
              <w:textAlignment w:val="center"/>
              <w:rPr>
                <w:rFonts w:hint="eastAsia" w:cs="宋体"/>
                <w:color w:val="000000"/>
                <w:szCs w:val="21"/>
              </w:rPr>
            </w:pPr>
            <w:r>
              <w:rPr>
                <w:rFonts w:hint="eastAsia" w:cs="宋体"/>
                <w:color w:val="000000"/>
                <w:kern w:val="0"/>
                <w:szCs w:val="21"/>
                <w:lang w:bidi="ar"/>
              </w:rPr>
              <w:t>2009024[国家食品药品监督管理局药品检验补充检验方法和检验项目批准件]</w:t>
            </w:r>
          </w:p>
        </w:tc>
      </w:tr>
      <w:tr w14:paraId="5A4C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77517D1F">
            <w:pPr>
              <w:widowControl/>
              <w:jc w:val="center"/>
              <w:textAlignment w:val="center"/>
              <w:rPr>
                <w:rFonts w:hint="eastAsia" w:cs="宋体"/>
                <w:color w:val="000000"/>
                <w:szCs w:val="21"/>
              </w:rPr>
            </w:pPr>
            <w:r>
              <w:rPr>
                <w:rFonts w:hint="eastAsia" w:cs="宋体"/>
                <w:color w:val="000000"/>
                <w:kern w:val="0"/>
                <w:szCs w:val="21"/>
                <w:lang w:bidi="ar"/>
              </w:rPr>
              <w:t>137</w:t>
            </w:r>
          </w:p>
        </w:tc>
        <w:tc>
          <w:tcPr>
            <w:tcW w:w="3446" w:type="dxa"/>
            <w:noWrap w:val="0"/>
            <w:vAlign w:val="center"/>
          </w:tcPr>
          <w:p w14:paraId="104D8ADA">
            <w:pPr>
              <w:widowControl/>
              <w:jc w:val="center"/>
              <w:textAlignment w:val="center"/>
              <w:rPr>
                <w:rFonts w:hint="eastAsia" w:cs="宋体"/>
                <w:color w:val="000000"/>
                <w:szCs w:val="21"/>
              </w:rPr>
            </w:pPr>
            <w:r>
              <w:rPr>
                <w:rFonts w:hint="eastAsia" w:cs="宋体"/>
                <w:color w:val="000000"/>
                <w:kern w:val="0"/>
                <w:szCs w:val="21"/>
                <w:lang w:bidi="ar"/>
              </w:rPr>
              <w:t>美伐他汀</w:t>
            </w:r>
          </w:p>
        </w:tc>
        <w:tc>
          <w:tcPr>
            <w:tcW w:w="5454" w:type="dxa"/>
            <w:noWrap w:val="0"/>
            <w:vAlign w:val="center"/>
          </w:tcPr>
          <w:p w14:paraId="4B29DEA9">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379D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0CF2C855">
            <w:pPr>
              <w:widowControl/>
              <w:jc w:val="center"/>
              <w:textAlignment w:val="center"/>
              <w:rPr>
                <w:rFonts w:hint="eastAsia" w:cs="宋体"/>
                <w:color w:val="000000"/>
                <w:szCs w:val="21"/>
              </w:rPr>
            </w:pPr>
            <w:r>
              <w:rPr>
                <w:rFonts w:hint="eastAsia" w:cs="宋体"/>
                <w:color w:val="000000"/>
                <w:kern w:val="0"/>
                <w:szCs w:val="21"/>
                <w:lang w:bidi="ar"/>
              </w:rPr>
              <w:t>138</w:t>
            </w:r>
          </w:p>
        </w:tc>
        <w:tc>
          <w:tcPr>
            <w:tcW w:w="3446" w:type="dxa"/>
            <w:noWrap w:val="0"/>
            <w:vAlign w:val="center"/>
          </w:tcPr>
          <w:p w14:paraId="3FF97F41">
            <w:pPr>
              <w:widowControl/>
              <w:jc w:val="center"/>
              <w:textAlignment w:val="center"/>
              <w:rPr>
                <w:rFonts w:hint="eastAsia" w:cs="宋体"/>
                <w:color w:val="000000"/>
                <w:szCs w:val="21"/>
              </w:rPr>
            </w:pPr>
            <w:r>
              <w:rPr>
                <w:rFonts w:hint="eastAsia" w:cs="宋体"/>
                <w:color w:val="000000"/>
                <w:kern w:val="0"/>
                <w:szCs w:val="21"/>
                <w:lang w:bidi="ar"/>
              </w:rPr>
              <w:t>咪达唑仑</w:t>
            </w:r>
          </w:p>
        </w:tc>
        <w:tc>
          <w:tcPr>
            <w:tcW w:w="5454" w:type="dxa"/>
            <w:noWrap w:val="0"/>
            <w:vAlign w:val="center"/>
          </w:tcPr>
          <w:p w14:paraId="2EEE4A88">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41F2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1B94A72F">
            <w:pPr>
              <w:widowControl/>
              <w:jc w:val="center"/>
              <w:textAlignment w:val="center"/>
              <w:rPr>
                <w:rFonts w:hint="eastAsia" w:cs="宋体"/>
                <w:color w:val="000000"/>
                <w:szCs w:val="21"/>
              </w:rPr>
            </w:pPr>
            <w:r>
              <w:rPr>
                <w:rFonts w:hint="eastAsia" w:cs="宋体"/>
                <w:color w:val="000000"/>
                <w:kern w:val="0"/>
                <w:szCs w:val="21"/>
                <w:lang w:bidi="ar"/>
              </w:rPr>
              <w:t>139</w:t>
            </w:r>
          </w:p>
        </w:tc>
        <w:tc>
          <w:tcPr>
            <w:tcW w:w="3446" w:type="dxa"/>
            <w:noWrap w:val="0"/>
            <w:vAlign w:val="center"/>
          </w:tcPr>
          <w:p w14:paraId="22A19FD8">
            <w:pPr>
              <w:widowControl/>
              <w:jc w:val="center"/>
              <w:textAlignment w:val="center"/>
              <w:rPr>
                <w:rFonts w:hint="eastAsia" w:cs="宋体"/>
                <w:color w:val="000000"/>
                <w:szCs w:val="21"/>
              </w:rPr>
            </w:pPr>
            <w:r>
              <w:rPr>
                <w:rFonts w:hint="eastAsia" w:cs="宋体"/>
                <w:color w:val="000000"/>
                <w:kern w:val="0"/>
                <w:szCs w:val="21"/>
                <w:lang w:bidi="ar"/>
              </w:rPr>
              <w:t>青藤碱</w:t>
            </w:r>
          </w:p>
        </w:tc>
        <w:tc>
          <w:tcPr>
            <w:tcW w:w="5454" w:type="dxa"/>
            <w:noWrap w:val="0"/>
            <w:vAlign w:val="center"/>
          </w:tcPr>
          <w:p w14:paraId="12BE4275">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03E1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34FDFF63">
            <w:pPr>
              <w:widowControl/>
              <w:jc w:val="center"/>
              <w:textAlignment w:val="center"/>
              <w:rPr>
                <w:rFonts w:hint="eastAsia" w:cs="宋体"/>
                <w:color w:val="000000"/>
                <w:szCs w:val="21"/>
              </w:rPr>
            </w:pPr>
            <w:r>
              <w:rPr>
                <w:rFonts w:hint="eastAsia" w:cs="宋体"/>
                <w:color w:val="000000"/>
                <w:kern w:val="0"/>
                <w:szCs w:val="21"/>
                <w:lang w:bidi="ar"/>
              </w:rPr>
              <w:t>140</w:t>
            </w:r>
          </w:p>
        </w:tc>
        <w:tc>
          <w:tcPr>
            <w:tcW w:w="3446" w:type="dxa"/>
            <w:noWrap w:val="0"/>
            <w:vAlign w:val="center"/>
          </w:tcPr>
          <w:p w14:paraId="30130A91">
            <w:pPr>
              <w:widowControl/>
              <w:jc w:val="center"/>
              <w:textAlignment w:val="center"/>
              <w:rPr>
                <w:rFonts w:hint="eastAsia" w:cs="宋体"/>
                <w:color w:val="000000"/>
                <w:szCs w:val="21"/>
              </w:rPr>
            </w:pPr>
            <w:r>
              <w:rPr>
                <w:rFonts w:hint="eastAsia" w:cs="宋体"/>
                <w:color w:val="000000"/>
                <w:kern w:val="0"/>
                <w:szCs w:val="21"/>
                <w:lang w:bidi="ar"/>
              </w:rPr>
              <w:t>三唑仑</w:t>
            </w:r>
          </w:p>
        </w:tc>
        <w:tc>
          <w:tcPr>
            <w:tcW w:w="5454" w:type="dxa"/>
            <w:noWrap w:val="0"/>
            <w:vAlign w:val="center"/>
          </w:tcPr>
          <w:p w14:paraId="3537FA50">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08E3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7E9B57ED">
            <w:pPr>
              <w:widowControl/>
              <w:jc w:val="center"/>
              <w:textAlignment w:val="center"/>
              <w:rPr>
                <w:rFonts w:hint="eastAsia" w:cs="宋体"/>
                <w:color w:val="000000"/>
                <w:szCs w:val="21"/>
              </w:rPr>
            </w:pPr>
            <w:r>
              <w:rPr>
                <w:rFonts w:hint="eastAsia" w:cs="宋体"/>
                <w:color w:val="000000"/>
                <w:kern w:val="0"/>
                <w:szCs w:val="21"/>
                <w:lang w:bidi="ar"/>
              </w:rPr>
              <w:t>141</w:t>
            </w:r>
          </w:p>
        </w:tc>
        <w:tc>
          <w:tcPr>
            <w:tcW w:w="3446" w:type="dxa"/>
            <w:noWrap w:val="0"/>
            <w:vAlign w:val="center"/>
          </w:tcPr>
          <w:p w14:paraId="59267182">
            <w:pPr>
              <w:widowControl/>
              <w:jc w:val="center"/>
              <w:textAlignment w:val="center"/>
              <w:rPr>
                <w:rFonts w:hint="eastAsia" w:cs="宋体"/>
                <w:color w:val="000000"/>
                <w:szCs w:val="21"/>
              </w:rPr>
            </w:pPr>
            <w:r>
              <w:rPr>
                <w:rFonts w:hint="eastAsia" w:cs="宋体"/>
                <w:color w:val="000000"/>
                <w:kern w:val="0"/>
                <w:szCs w:val="21"/>
                <w:lang w:bidi="ar"/>
              </w:rPr>
              <w:t>沙丁胺醇</w:t>
            </w:r>
          </w:p>
        </w:tc>
        <w:tc>
          <w:tcPr>
            <w:tcW w:w="5454" w:type="dxa"/>
            <w:noWrap w:val="0"/>
            <w:vAlign w:val="center"/>
          </w:tcPr>
          <w:p w14:paraId="43601432">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05D3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29FF7973">
            <w:pPr>
              <w:widowControl/>
              <w:jc w:val="center"/>
              <w:textAlignment w:val="center"/>
              <w:rPr>
                <w:rFonts w:hint="eastAsia" w:cs="宋体"/>
                <w:color w:val="000000"/>
                <w:szCs w:val="21"/>
              </w:rPr>
            </w:pPr>
            <w:r>
              <w:rPr>
                <w:rFonts w:hint="eastAsia" w:cs="宋体"/>
                <w:color w:val="000000"/>
                <w:kern w:val="0"/>
                <w:szCs w:val="21"/>
                <w:lang w:bidi="ar"/>
              </w:rPr>
              <w:t>142</w:t>
            </w:r>
          </w:p>
        </w:tc>
        <w:tc>
          <w:tcPr>
            <w:tcW w:w="3446" w:type="dxa"/>
            <w:noWrap w:val="0"/>
            <w:vAlign w:val="center"/>
          </w:tcPr>
          <w:p w14:paraId="33D1BB3B">
            <w:pPr>
              <w:widowControl/>
              <w:jc w:val="center"/>
              <w:textAlignment w:val="center"/>
              <w:rPr>
                <w:rFonts w:hint="eastAsia" w:cs="宋体"/>
                <w:color w:val="000000"/>
                <w:szCs w:val="21"/>
              </w:rPr>
            </w:pPr>
            <w:r>
              <w:rPr>
                <w:rFonts w:hint="eastAsia" w:cs="宋体"/>
                <w:color w:val="000000"/>
                <w:kern w:val="0"/>
                <w:szCs w:val="21"/>
                <w:lang w:bidi="ar"/>
              </w:rPr>
              <w:t>司可巴比妥</w:t>
            </w:r>
          </w:p>
        </w:tc>
        <w:tc>
          <w:tcPr>
            <w:tcW w:w="5454" w:type="dxa"/>
            <w:noWrap w:val="0"/>
            <w:vAlign w:val="center"/>
          </w:tcPr>
          <w:p w14:paraId="4102A397">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74CA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5C28FB0E">
            <w:pPr>
              <w:widowControl/>
              <w:jc w:val="center"/>
              <w:textAlignment w:val="center"/>
              <w:rPr>
                <w:rFonts w:hint="eastAsia" w:cs="宋体"/>
                <w:color w:val="000000"/>
                <w:szCs w:val="21"/>
              </w:rPr>
            </w:pPr>
            <w:r>
              <w:rPr>
                <w:rFonts w:hint="eastAsia" w:cs="宋体"/>
                <w:color w:val="000000"/>
                <w:kern w:val="0"/>
                <w:szCs w:val="21"/>
                <w:lang w:bidi="ar"/>
              </w:rPr>
              <w:t>143</w:t>
            </w:r>
          </w:p>
        </w:tc>
        <w:tc>
          <w:tcPr>
            <w:tcW w:w="3446" w:type="dxa"/>
            <w:noWrap w:val="0"/>
            <w:vAlign w:val="center"/>
          </w:tcPr>
          <w:p w14:paraId="620DB39F">
            <w:pPr>
              <w:widowControl/>
              <w:jc w:val="center"/>
              <w:textAlignment w:val="center"/>
              <w:rPr>
                <w:rFonts w:hint="eastAsia" w:cs="宋体"/>
                <w:color w:val="000000"/>
                <w:szCs w:val="21"/>
              </w:rPr>
            </w:pPr>
            <w:r>
              <w:rPr>
                <w:rFonts w:hint="eastAsia" w:cs="宋体"/>
                <w:color w:val="000000"/>
                <w:kern w:val="0"/>
                <w:szCs w:val="21"/>
                <w:lang w:bidi="ar"/>
              </w:rPr>
              <w:t>褪黑素</w:t>
            </w:r>
          </w:p>
        </w:tc>
        <w:tc>
          <w:tcPr>
            <w:tcW w:w="5454" w:type="dxa"/>
            <w:noWrap w:val="0"/>
            <w:vAlign w:val="center"/>
          </w:tcPr>
          <w:p w14:paraId="7BD91667">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2848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62DA22FF">
            <w:pPr>
              <w:widowControl/>
              <w:jc w:val="center"/>
              <w:textAlignment w:val="center"/>
              <w:rPr>
                <w:rFonts w:hint="eastAsia" w:cs="宋体"/>
                <w:color w:val="000000"/>
                <w:szCs w:val="21"/>
              </w:rPr>
            </w:pPr>
            <w:r>
              <w:rPr>
                <w:rFonts w:hint="eastAsia" w:cs="宋体"/>
                <w:color w:val="000000"/>
                <w:kern w:val="0"/>
                <w:szCs w:val="21"/>
                <w:lang w:bidi="ar"/>
              </w:rPr>
              <w:t>144</w:t>
            </w:r>
          </w:p>
        </w:tc>
        <w:tc>
          <w:tcPr>
            <w:tcW w:w="3446" w:type="dxa"/>
            <w:noWrap w:val="0"/>
            <w:vAlign w:val="center"/>
          </w:tcPr>
          <w:p w14:paraId="1A333CC9">
            <w:pPr>
              <w:widowControl/>
              <w:jc w:val="center"/>
              <w:textAlignment w:val="center"/>
              <w:rPr>
                <w:rFonts w:hint="eastAsia" w:cs="宋体"/>
                <w:color w:val="000000"/>
                <w:szCs w:val="21"/>
              </w:rPr>
            </w:pPr>
            <w:r>
              <w:rPr>
                <w:rFonts w:hint="eastAsia" w:cs="宋体"/>
                <w:color w:val="000000"/>
                <w:kern w:val="0"/>
                <w:szCs w:val="21"/>
                <w:lang w:bidi="ar"/>
              </w:rPr>
              <w:t>脱羟基洛伐他丁</w:t>
            </w:r>
          </w:p>
        </w:tc>
        <w:tc>
          <w:tcPr>
            <w:tcW w:w="5454" w:type="dxa"/>
            <w:noWrap w:val="0"/>
            <w:vAlign w:val="center"/>
          </w:tcPr>
          <w:p w14:paraId="2A985645">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0290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72DB1D28">
            <w:pPr>
              <w:widowControl/>
              <w:jc w:val="center"/>
              <w:textAlignment w:val="center"/>
              <w:rPr>
                <w:rFonts w:hint="eastAsia" w:cs="宋体"/>
                <w:color w:val="000000"/>
                <w:szCs w:val="21"/>
              </w:rPr>
            </w:pPr>
            <w:r>
              <w:rPr>
                <w:rFonts w:hint="eastAsia" w:cs="宋体"/>
                <w:color w:val="000000"/>
                <w:kern w:val="0"/>
                <w:szCs w:val="21"/>
                <w:lang w:bidi="ar"/>
              </w:rPr>
              <w:t>145</w:t>
            </w:r>
          </w:p>
        </w:tc>
        <w:tc>
          <w:tcPr>
            <w:tcW w:w="3446" w:type="dxa"/>
            <w:noWrap w:val="0"/>
            <w:vAlign w:val="center"/>
          </w:tcPr>
          <w:p w14:paraId="7343D10E">
            <w:pPr>
              <w:widowControl/>
              <w:jc w:val="center"/>
              <w:textAlignment w:val="center"/>
              <w:rPr>
                <w:rFonts w:hint="eastAsia" w:cs="宋体"/>
                <w:color w:val="000000"/>
                <w:szCs w:val="21"/>
              </w:rPr>
            </w:pPr>
            <w:r>
              <w:rPr>
                <w:rFonts w:hint="eastAsia" w:cs="宋体"/>
                <w:color w:val="000000"/>
                <w:kern w:val="0"/>
                <w:szCs w:val="21"/>
                <w:lang w:bidi="ar"/>
              </w:rPr>
              <w:t>文拉法辛</w:t>
            </w:r>
          </w:p>
        </w:tc>
        <w:tc>
          <w:tcPr>
            <w:tcW w:w="5454" w:type="dxa"/>
            <w:noWrap w:val="0"/>
            <w:vAlign w:val="center"/>
          </w:tcPr>
          <w:p w14:paraId="61251376">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45E4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3C47F8F5">
            <w:pPr>
              <w:widowControl/>
              <w:jc w:val="center"/>
              <w:textAlignment w:val="center"/>
              <w:rPr>
                <w:rFonts w:hint="eastAsia" w:cs="宋体"/>
                <w:color w:val="000000"/>
                <w:szCs w:val="21"/>
              </w:rPr>
            </w:pPr>
            <w:r>
              <w:rPr>
                <w:rFonts w:hint="eastAsia" w:cs="宋体"/>
                <w:color w:val="000000"/>
                <w:kern w:val="0"/>
                <w:szCs w:val="21"/>
                <w:lang w:bidi="ar"/>
              </w:rPr>
              <w:t>146</w:t>
            </w:r>
          </w:p>
        </w:tc>
        <w:tc>
          <w:tcPr>
            <w:tcW w:w="3446" w:type="dxa"/>
            <w:noWrap w:val="0"/>
            <w:vAlign w:val="center"/>
          </w:tcPr>
          <w:p w14:paraId="634966BB">
            <w:pPr>
              <w:widowControl/>
              <w:jc w:val="center"/>
              <w:textAlignment w:val="center"/>
              <w:rPr>
                <w:rFonts w:hint="eastAsia" w:cs="宋体"/>
                <w:color w:val="000000"/>
                <w:szCs w:val="21"/>
              </w:rPr>
            </w:pPr>
            <w:r>
              <w:rPr>
                <w:rFonts w:hint="eastAsia" w:cs="宋体"/>
                <w:color w:val="000000"/>
                <w:kern w:val="0"/>
                <w:szCs w:val="21"/>
                <w:lang w:bidi="ar"/>
              </w:rPr>
              <w:t>硝西泮</w:t>
            </w:r>
          </w:p>
        </w:tc>
        <w:tc>
          <w:tcPr>
            <w:tcW w:w="5454" w:type="dxa"/>
            <w:noWrap w:val="0"/>
            <w:vAlign w:val="center"/>
          </w:tcPr>
          <w:p w14:paraId="7827D3C4">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3EA9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12B029D7">
            <w:pPr>
              <w:widowControl/>
              <w:jc w:val="center"/>
              <w:textAlignment w:val="center"/>
              <w:rPr>
                <w:rFonts w:hint="eastAsia" w:cs="宋体"/>
                <w:color w:val="000000"/>
                <w:szCs w:val="21"/>
              </w:rPr>
            </w:pPr>
            <w:r>
              <w:rPr>
                <w:rFonts w:hint="eastAsia" w:cs="宋体"/>
                <w:color w:val="000000"/>
                <w:kern w:val="0"/>
                <w:szCs w:val="21"/>
                <w:lang w:bidi="ar"/>
              </w:rPr>
              <w:t>147</w:t>
            </w:r>
          </w:p>
        </w:tc>
        <w:tc>
          <w:tcPr>
            <w:tcW w:w="3446" w:type="dxa"/>
            <w:noWrap w:val="0"/>
            <w:vAlign w:val="center"/>
          </w:tcPr>
          <w:p w14:paraId="23CD5128">
            <w:pPr>
              <w:widowControl/>
              <w:jc w:val="center"/>
              <w:textAlignment w:val="center"/>
              <w:rPr>
                <w:rFonts w:hint="eastAsia" w:cs="宋体"/>
                <w:color w:val="000000"/>
                <w:szCs w:val="21"/>
              </w:rPr>
            </w:pPr>
            <w:r>
              <w:rPr>
                <w:rFonts w:hint="eastAsia" w:cs="宋体"/>
                <w:color w:val="000000"/>
                <w:kern w:val="0"/>
                <w:szCs w:val="21"/>
                <w:lang w:bidi="ar"/>
              </w:rPr>
              <w:t>辛伐他汀</w:t>
            </w:r>
          </w:p>
        </w:tc>
        <w:tc>
          <w:tcPr>
            <w:tcW w:w="5454" w:type="dxa"/>
            <w:noWrap w:val="0"/>
            <w:vAlign w:val="center"/>
          </w:tcPr>
          <w:p w14:paraId="1271CCA7">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2A83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5464ED26">
            <w:pPr>
              <w:widowControl/>
              <w:jc w:val="center"/>
              <w:textAlignment w:val="center"/>
              <w:rPr>
                <w:rFonts w:hint="eastAsia" w:cs="宋体"/>
                <w:color w:val="000000"/>
                <w:szCs w:val="21"/>
              </w:rPr>
            </w:pPr>
            <w:r>
              <w:rPr>
                <w:rFonts w:hint="eastAsia" w:cs="宋体"/>
                <w:color w:val="000000"/>
                <w:kern w:val="0"/>
                <w:szCs w:val="21"/>
                <w:lang w:bidi="ar"/>
              </w:rPr>
              <w:t>148</w:t>
            </w:r>
          </w:p>
        </w:tc>
        <w:tc>
          <w:tcPr>
            <w:tcW w:w="3446" w:type="dxa"/>
            <w:noWrap w:val="0"/>
            <w:vAlign w:val="center"/>
          </w:tcPr>
          <w:p w14:paraId="39FE6D6B">
            <w:pPr>
              <w:widowControl/>
              <w:jc w:val="center"/>
              <w:textAlignment w:val="center"/>
              <w:rPr>
                <w:rFonts w:hint="eastAsia" w:cs="宋体"/>
                <w:color w:val="000000"/>
                <w:szCs w:val="21"/>
              </w:rPr>
            </w:pPr>
            <w:r>
              <w:rPr>
                <w:rFonts w:hint="eastAsia" w:cs="宋体"/>
                <w:color w:val="000000"/>
                <w:kern w:val="0"/>
                <w:szCs w:val="21"/>
                <w:lang w:bidi="ar"/>
              </w:rPr>
              <w:t>异戊巴比妥</w:t>
            </w:r>
          </w:p>
        </w:tc>
        <w:tc>
          <w:tcPr>
            <w:tcW w:w="5454" w:type="dxa"/>
            <w:noWrap w:val="0"/>
            <w:vAlign w:val="center"/>
          </w:tcPr>
          <w:p w14:paraId="51AC16A5">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0098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3F75FC55">
            <w:pPr>
              <w:widowControl/>
              <w:jc w:val="center"/>
              <w:textAlignment w:val="center"/>
              <w:rPr>
                <w:rFonts w:hint="eastAsia" w:cs="宋体"/>
                <w:color w:val="000000"/>
                <w:szCs w:val="21"/>
              </w:rPr>
            </w:pPr>
            <w:r>
              <w:rPr>
                <w:rFonts w:hint="eastAsia" w:cs="宋体"/>
                <w:color w:val="000000"/>
                <w:kern w:val="0"/>
                <w:szCs w:val="21"/>
                <w:lang w:bidi="ar"/>
              </w:rPr>
              <w:t>149</w:t>
            </w:r>
          </w:p>
        </w:tc>
        <w:tc>
          <w:tcPr>
            <w:tcW w:w="3446" w:type="dxa"/>
            <w:noWrap w:val="0"/>
            <w:vAlign w:val="center"/>
          </w:tcPr>
          <w:p w14:paraId="47B28600">
            <w:pPr>
              <w:widowControl/>
              <w:jc w:val="center"/>
              <w:textAlignment w:val="center"/>
              <w:rPr>
                <w:rFonts w:hint="eastAsia" w:cs="宋体"/>
                <w:color w:val="000000"/>
                <w:szCs w:val="21"/>
              </w:rPr>
            </w:pPr>
            <w:r>
              <w:rPr>
                <w:rFonts w:hint="eastAsia" w:cs="宋体"/>
                <w:color w:val="000000"/>
                <w:kern w:val="0"/>
                <w:szCs w:val="21"/>
                <w:lang w:bidi="ar"/>
              </w:rPr>
              <w:t>扎来普隆</w:t>
            </w:r>
          </w:p>
        </w:tc>
        <w:tc>
          <w:tcPr>
            <w:tcW w:w="5454" w:type="dxa"/>
            <w:noWrap w:val="0"/>
            <w:vAlign w:val="center"/>
          </w:tcPr>
          <w:p w14:paraId="779C5AA0">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14:paraId="1AD4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noWrap w:val="0"/>
            <w:vAlign w:val="center"/>
          </w:tcPr>
          <w:p w14:paraId="64C4D5B0">
            <w:pPr>
              <w:widowControl/>
              <w:jc w:val="center"/>
              <w:textAlignment w:val="center"/>
              <w:rPr>
                <w:rFonts w:hint="eastAsia" w:cs="宋体"/>
                <w:color w:val="000000"/>
                <w:szCs w:val="21"/>
              </w:rPr>
            </w:pPr>
            <w:r>
              <w:rPr>
                <w:rFonts w:hint="eastAsia" w:cs="宋体"/>
                <w:color w:val="000000"/>
                <w:kern w:val="0"/>
                <w:szCs w:val="21"/>
                <w:lang w:bidi="ar"/>
              </w:rPr>
              <w:t>150</w:t>
            </w:r>
          </w:p>
        </w:tc>
        <w:tc>
          <w:tcPr>
            <w:tcW w:w="3446" w:type="dxa"/>
            <w:noWrap w:val="0"/>
            <w:vAlign w:val="center"/>
          </w:tcPr>
          <w:p w14:paraId="76CC6BCB">
            <w:pPr>
              <w:widowControl/>
              <w:jc w:val="center"/>
              <w:textAlignment w:val="center"/>
              <w:rPr>
                <w:rFonts w:hint="eastAsia" w:cs="宋体"/>
                <w:color w:val="000000"/>
                <w:szCs w:val="21"/>
              </w:rPr>
            </w:pPr>
            <w:r>
              <w:rPr>
                <w:rFonts w:hint="eastAsia" w:cs="宋体"/>
                <w:color w:val="000000"/>
                <w:kern w:val="0"/>
                <w:szCs w:val="21"/>
                <w:lang w:bidi="ar"/>
              </w:rPr>
              <w:t>佐匹克隆</w:t>
            </w:r>
          </w:p>
        </w:tc>
        <w:tc>
          <w:tcPr>
            <w:tcW w:w="5454" w:type="dxa"/>
            <w:noWrap w:val="0"/>
            <w:vAlign w:val="center"/>
          </w:tcPr>
          <w:p w14:paraId="7518471E">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bl>
    <w:p w14:paraId="255650DC">
      <w:pPr>
        <w:jc w:val="center"/>
        <w:rPr>
          <w:rFonts w:hint="eastAsia" w:cs="宋体"/>
          <w:b/>
          <w:bCs/>
          <w:sz w:val="24"/>
        </w:rPr>
      </w:pPr>
    </w:p>
    <w:p w14:paraId="1D77007F">
      <w:pPr>
        <w:jc w:val="center"/>
        <w:rPr>
          <w:rFonts w:hint="eastAsia" w:cs="宋体"/>
          <w:b/>
          <w:bCs/>
          <w:color w:val="000000"/>
          <w:sz w:val="24"/>
        </w:rPr>
      </w:pPr>
      <w:r>
        <w:rPr>
          <w:rFonts w:hint="eastAsia" w:cs="宋体"/>
          <w:b/>
          <w:bCs/>
          <w:sz w:val="24"/>
        </w:rPr>
        <w:t>食品安全检测项目投标指导</w:t>
      </w:r>
      <w:r>
        <w:rPr>
          <w:rFonts w:hint="eastAsia" w:cs="宋体"/>
          <w:b/>
          <w:bCs/>
          <w:color w:val="000000"/>
          <w:sz w:val="24"/>
        </w:rPr>
        <w:t>价目表</w:t>
      </w:r>
    </w:p>
    <w:tbl>
      <w:tblPr>
        <w:tblStyle w:val="24"/>
        <w:tblW w:w="855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5295"/>
        <w:gridCol w:w="2168"/>
      </w:tblGrid>
      <w:tr w14:paraId="626F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7" w:type="dxa"/>
            <w:vMerge w:val="restart"/>
            <w:noWrap w:val="0"/>
            <w:vAlign w:val="center"/>
          </w:tcPr>
          <w:p w14:paraId="601F69BC">
            <w:pPr>
              <w:widowControl/>
              <w:jc w:val="center"/>
              <w:textAlignment w:val="center"/>
              <w:rPr>
                <w:rFonts w:hint="eastAsia" w:cs="宋体"/>
                <w:b/>
                <w:bCs/>
                <w:color w:val="000000"/>
                <w:szCs w:val="21"/>
              </w:rPr>
            </w:pPr>
            <w:r>
              <w:rPr>
                <w:rFonts w:hint="eastAsia" w:cs="宋体"/>
                <w:b/>
                <w:bCs/>
                <w:color w:val="000000"/>
                <w:kern w:val="0"/>
                <w:szCs w:val="21"/>
                <w:lang w:bidi="ar"/>
              </w:rPr>
              <w:t>序号</w:t>
            </w:r>
          </w:p>
        </w:tc>
        <w:tc>
          <w:tcPr>
            <w:tcW w:w="5295" w:type="dxa"/>
            <w:vMerge w:val="restart"/>
            <w:noWrap w:val="0"/>
            <w:vAlign w:val="center"/>
          </w:tcPr>
          <w:p w14:paraId="79CEE1C7">
            <w:pPr>
              <w:widowControl/>
              <w:jc w:val="center"/>
              <w:textAlignment w:val="center"/>
              <w:rPr>
                <w:rFonts w:hint="eastAsia" w:cs="宋体"/>
                <w:b/>
                <w:bCs/>
                <w:color w:val="000000"/>
                <w:szCs w:val="21"/>
              </w:rPr>
            </w:pPr>
            <w:r>
              <w:rPr>
                <w:rFonts w:hint="eastAsia" w:cs="宋体"/>
                <w:b/>
                <w:bCs/>
                <w:color w:val="000000"/>
                <w:kern w:val="0"/>
                <w:szCs w:val="21"/>
                <w:lang w:bidi="ar"/>
              </w:rPr>
              <w:t>检验项目</w:t>
            </w:r>
          </w:p>
        </w:tc>
        <w:tc>
          <w:tcPr>
            <w:tcW w:w="2168" w:type="dxa"/>
            <w:noWrap w:val="0"/>
            <w:vAlign w:val="center"/>
          </w:tcPr>
          <w:p w14:paraId="6272FDDA">
            <w:pPr>
              <w:widowControl/>
              <w:jc w:val="center"/>
              <w:textAlignment w:val="center"/>
              <w:rPr>
                <w:rFonts w:hint="eastAsia" w:cs="宋体"/>
                <w:b/>
                <w:bCs/>
                <w:color w:val="000000"/>
                <w:szCs w:val="21"/>
              </w:rPr>
            </w:pPr>
            <w:r>
              <w:rPr>
                <w:rFonts w:hint="eastAsia" w:cs="宋体"/>
                <w:b/>
                <w:bCs/>
                <w:color w:val="000000"/>
                <w:kern w:val="0"/>
                <w:szCs w:val="21"/>
                <w:lang w:bidi="ar"/>
              </w:rPr>
              <w:t>检测费</w:t>
            </w:r>
          </w:p>
        </w:tc>
      </w:tr>
      <w:tr w14:paraId="0283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7" w:type="dxa"/>
            <w:vMerge w:val="continue"/>
            <w:noWrap w:val="0"/>
            <w:vAlign w:val="center"/>
          </w:tcPr>
          <w:p w14:paraId="4D9732D6">
            <w:pPr>
              <w:jc w:val="center"/>
              <w:rPr>
                <w:rFonts w:hint="eastAsia" w:cs="宋体"/>
                <w:b/>
                <w:bCs/>
                <w:color w:val="000000"/>
                <w:szCs w:val="21"/>
              </w:rPr>
            </w:pPr>
          </w:p>
        </w:tc>
        <w:tc>
          <w:tcPr>
            <w:tcW w:w="5295" w:type="dxa"/>
            <w:vMerge w:val="continue"/>
            <w:noWrap w:val="0"/>
            <w:vAlign w:val="center"/>
          </w:tcPr>
          <w:p w14:paraId="3AA74EBB">
            <w:pPr>
              <w:jc w:val="center"/>
              <w:rPr>
                <w:rFonts w:hint="eastAsia" w:cs="宋体"/>
                <w:b/>
                <w:bCs/>
                <w:color w:val="000000"/>
                <w:szCs w:val="21"/>
              </w:rPr>
            </w:pPr>
          </w:p>
        </w:tc>
        <w:tc>
          <w:tcPr>
            <w:tcW w:w="2168" w:type="dxa"/>
            <w:noWrap w:val="0"/>
            <w:vAlign w:val="center"/>
          </w:tcPr>
          <w:p w14:paraId="1B860C5E">
            <w:pPr>
              <w:widowControl/>
              <w:jc w:val="center"/>
              <w:textAlignment w:val="center"/>
              <w:rPr>
                <w:rFonts w:hint="eastAsia" w:cs="宋体"/>
                <w:b/>
                <w:bCs/>
                <w:color w:val="000000"/>
                <w:szCs w:val="21"/>
              </w:rPr>
            </w:pPr>
            <w:r>
              <w:rPr>
                <w:rFonts w:hint="eastAsia" w:cs="宋体"/>
                <w:b/>
                <w:bCs/>
                <w:color w:val="000000"/>
                <w:kern w:val="0"/>
                <w:szCs w:val="21"/>
                <w:lang w:bidi="ar"/>
              </w:rPr>
              <w:t>（元）</w:t>
            </w:r>
          </w:p>
        </w:tc>
      </w:tr>
      <w:tr w14:paraId="25E5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7" w:type="dxa"/>
            <w:noWrap w:val="0"/>
            <w:vAlign w:val="center"/>
          </w:tcPr>
          <w:p w14:paraId="2C5AF06C">
            <w:pPr>
              <w:widowControl/>
              <w:jc w:val="center"/>
              <w:textAlignment w:val="center"/>
              <w:rPr>
                <w:rFonts w:hint="eastAsia" w:cs="宋体"/>
                <w:color w:val="000000"/>
                <w:szCs w:val="21"/>
              </w:rPr>
            </w:pPr>
            <w:r>
              <w:rPr>
                <w:rFonts w:hint="eastAsia" w:cs="宋体"/>
                <w:color w:val="000000"/>
                <w:kern w:val="0"/>
                <w:szCs w:val="21"/>
                <w:lang w:bidi="ar"/>
              </w:rPr>
              <w:t>1</w:t>
            </w:r>
          </w:p>
        </w:tc>
        <w:tc>
          <w:tcPr>
            <w:tcW w:w="5295" w:type="dxa"/>
            <w:noWrap w:val="0"/>
            <w:vAlign w:val="center"/>
          </w:tcPr>
          <w:p w14:paraId="1755144B">
            <w:pPr>
              <w:widowControl/>
              <w:jc w:val="center"/>
              <w:textAlignment w:val="center"/>
              <w:rPr>
                <w:rFonts w:hint="eastAsia" w:cs="宋体"/>
                <w:color w:val="000000"/>
                <w:szCs w:val="21"/>
              </w:rPr>
            </w:pPr>
            <w:r>
              <w:rPr>
                <w:rFonts w:hint="eastAsia" w:cs="宋体"/>
                <w:color w:val="000000"/>
                <w:kern w:val="0"/>
                <w:szCs w:val="21"/>
                <w:lang w:bidi="ar"/>
              </w:rPr>
              <w:t>10-羟基-2-癸烯酸</w:t>
            </w:r>
          </w:p>
        </w:tc>
        <w:tc>
          <w:tcPr>
            <w:tcW w:w="2168" w:type="dxa"/>
            <w:noWrap w:val="0"/>
            <w:vAlign w:val="center"/>
          </w:tcPr>
          <w:p w14:paraId="42285975">
            <w:pPr>
              <w:widowControl/>
              <w:jc w:val="center"/>
              <w:textAlignment w:val="center"/>
              <w:rPr>
                <w:rFonts w:hint="eastAsia" w:cs="宋体"/>
                <w:color w:val="000000"/>
                <w:szCs w:val="21"/>
              </w:rPr>
            </w:pPr>
            <w:r>
              <w:rPr>
                <w:rFonts w:hint="eastAsia" w:cs="宋体"/>
                <w:color w:val="000000"/>
                <w:kern w:val="0"/>
                <w:szCs w:val="21"/>
                <w:lang w:bidi="ar"/>
              </w:rPr>
              <w:t>84</w:t>
            </w:r>
          </w:p>
        </w:tc>
      </w:tr>
      <w:tr w14:paraId="0B07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49CE0E8">
            <w:pPr>
              <w:widowControl/>
              <w:jc w:val="center"/>
              <w:textAlignment w:val="center"/>
              <w:rPr>
                <w:rFonts w:hint="eastAsia" w:cs="宋体"/>
                <w:color w:val="000000"/>
                <w:szCs w:val="21"/>
              </w:rPr>
            </w:pPr>
            <w:r>
              <w:rPr>
                <w:rFonts w:hint="eastAsia" w:cs="宋体"/>
                <w:color w:val="000000"/>
                <w:kern w:val="0"/>
                <w:szCs w:val="21"/>
                <w:lang w:bidi="ar"/>
              </w:rPr>
              <w:t>2</w:t>
            </w:r>
          </w:p>
        </w:tc>
        <w:tc>
          <w:tcPr>
            <w:tcW w:w="5295" w:type="dxa"/>
            <w:noWrap w:val="0"/>
            <w:vAlign w:val="center"/>
          </w:tcPr>
          <w:p w14:paraId="5ABCF412">
            <w:pPr>
              <w:widowControl/>
              <w:jc w:val="center"/>
              <w:textAlignment w:val="center"/>
              <w:rPr>
                <w:rFonts w:hint="eastAsia" w:cs="宋体"/>
                <w:color w:val="000000"/>
                <w:szCs w:val="21"/>
              </w:rPr>
            </w:pPr>
            <w:r>
              <w:rPr>
                <w:rFonts w:hint="eastAsia" w:cs="宋体"/>
                <w:color w:val="000000"/>
                <w:kern w:val="0"/>
                <w:szCs w:val="21"/>
                <w:lang w:bidi="ar"/>
              </w:rPr>
              <w:t>2,4-滴</w:t>
            </w:r>
          </w:p>
        </w:tc>
        <w:tc>
          <w:tcPr>
            <w:tcW w:w="2168" w:type="dxa"/>
            <w:noWrap w:val="0"/>
            <w:vAlign w:val="center"/>
          </w:tcPr>
          <w:p w14:paraId="5EC91199">
            <w:pPr>
              <w:widowControl/>
              <w:jc w:val="center"/>
              <w:textAlignment w:val="center"/>
              <w:rPr>
                <w:rFonts w:hint="eastAsia" w:cs="宋体"/>
                <w:color w:val="000000"/>
                <w:szCs w:val="21"/>
              </w:rPr>
            </w:pPr>
            <w:r>
              <w:rPr>
                <w:rFonts w:hint="eastAsia" w:cs="宋体"/>
                <w:color w:val="000000"/>
                <w:kern w:val="0"/>
                <w:szCs w:val="21"/>
                <w:lang w:bidi="ar"/>
              </w:rPr>
              <w:t>117</w:t>
            </w:r>
          </w:p>
        </w:tc>
      </w:tr>
      <w:tr w14:paraId="0BAF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0E50423">
            <w:pPr>
              <w:widowControl/>
              <w:jc w:val="center"/>
              <w:textAlignment w:val="center"/>
              <w:rPr>
                <w:rFonts w:hint="eastAsia" w:cs="宋体"/>
                <w:color w:val="000000"/>
                <w:szCs w:val="21"/>
              </w:rPr>
            </w:pPr>
            <w:r>
              <w:rPr>
                <w:rFonts w:hint="eastAsia" w:cs="宋体"/>
                <w:color w:val="000000"/>
                <w:kern w:val="0"/>
                <w:szCs w:val="21"/>
                <w:lang w:bidi="ar"/>
              </w:rPr>
              <w:t>3</w:t>
            </w:r>
          </w:p>
        </w:tc>
        <w:tc>
          <w:tcPr>
            <w:tcW w:w="5295" w:type="dxa"/>
            <w:noWrap w:val="0"/>
            <w:vAlign w:val="center"/>
          </w:tcPr>
          <w:p w14:paraId="2F3E4A1F">
            <w:pPr>
              <w:widowControl/>
              <w:jc w:val="center"/>
              <w:textAlignment w:val="center"/>
              <w:rPr>
                <w:rFonts w:hint="eastAsia" w:cs="宋体"/>
                <w:color w:val="000000"/>
                <w:szCs w:val="21"/>
              </w:rPr>
            </w:pPr>
            <w:r>
              <w:rPr>
                <w:rFonts w:hint="eastAsia" w:cs="宋体"/>
                <w:color w:val="000000"/>
                <w:kern w:val="0"/>
                <w:szCs w:val="21"/>
                <w:lang w:bidi="ar"/>
              </w:rPr>
              <w:t>3-氯-1,2-丙二醇</w:t>
            </w:r>
          </w:p>
        </w:tc>
        <w:tc>
          <w:tcPr>
            <w:tcW w:w="2168" w:type="dxa"/>
            <w:noWrap w:val="0"/>
            <w:vAlign w:val="center"/>
          </w:tcPr>
          <w:p w14:paraId="360192CA">
            <w:pPr>
              <w:widowControl/>
              <w:jc w:val="center"/>
              <w:textAlignment w:val="center"/>
              <w:rPr>
                <w:rFonts w:hint="eastAsia" w:cs="宋体"/>
                <w:color w:val="000000"/>
                <w:szCs w:val="21"/>
              </w:rPr>
            </w:pPr>
            <w:r>
              <w:rPr>
                <w:rFonts w:hint="eastAsia" w:cs="宋体"/>
                <w:color w:val="000000"/>
                <w:kern w:val="0"/>
                <w:szCs w:val="21"/>
                <w:lang w:bidi="ar"/>
              </w:rPr>
              <w:t>139</w:t>
            </w:r>
          </w:p>
        </w:tc>
      </w:tr>
      <w:tr w14:paraId="29C6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255D394">
            <w:pPr>
              <w:widowControl/>
              <w:jc w:val="center"/>
              <w:textAlignment w:val="center"/>
              <w:rPr>
                <w:rFonts w:hint="eastAsia" w:cs="宋体"/>
                <w:color w:val="000000"/>
                <w:szCs w:val="21"/>
              </w:rPr>
            </w:pPr>
            <w:r>
              <w:rPr>
                <w:rFonts w:hint="eastAsia" w:cs="宋体"/>
                <w:color w:val="000000"/>
                <w:kern w:val="0"/>
                <w:szCs w:val="21"/>
                <w:lang w:bidi="ar"/>
              </w:rPr>
              <w:t>4</w:t>
            </w:r>
          </w:p>
        </w:tc>
        <w:tc>
          <w:tcPr>
            <w:tcW w:w="5295" w:type="dxa"/>
            <w:noWrap w:val="0"/>
            <w:vAlign w:val="center"/>
          </w:tcPr>
          <w:p w14:paraId="340C8D13">
            <w:pPr>
              <w:widowControl/>
              <w:jc w:val="center"/>
              <w:textAlignment w:val="center"/>
              <w:rPr>
                <w:rFonts w:hint="eastAsia" w:cs="宋体"/>
                <w:color w:val="000000"/>
                <w:szCs w:val="21"/>
              </w:rPr>
            </w:pPr>
            <w:r>
              <w:rPr>
                <w:rFonts w:hint="eastAsia" w:cs="宋体"/>
                <w:color w:val="000000"/>
                <w:kern w:val="0"/>
                <w:szCs w:val="21"/>
                <w:lang w:bidi="ar"/>
              </w:rPr>
              <w:t>6-苄基腺嘌呤（6-BA）</w:t>
            </w:r>
          </w:p>
        </w:tc>
        <w:tc>
          <w:tcPr>
            <w:tcW w:w="2168" w:type="dxa"/>
            <w:noWrap w:val="0"/>
            <w:vAlign w:val="center"/>
          </w:tcPr>
          <w:p w14:paraId="4B5C6827">
            <w:pPr>
              <w:widowControl/>
              <w:jc w:val="center"/>
              <w:textAlignment w:val="center"/>
              <w:rPr>
                <w:rFonts w:hint="eastAsia" w:cs="宋体"/>
                <w:color w:val="000000"/>
                <w:szCs w:val="21"/>
              </w:rPr>
            </w:pPr>
            <w:r>
              <w:rPr>
                <w:rFonts w:hint="eastAsia" w:cs="宋体"/>
                <w:color w:val="000000"/>
                <w:kern w:val="0"/>
                <w:szCs w:val="21"/>
                <w:lang w:bidi="ar"/>
              </w:rPr>
              <w:t>95</w:t>
            </w:r>
          </w:p>
        </w:tc>
      </w:tr>
      <w:tr w14:paraId="553D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A85F34C">
            <w:pPr>
              <w:widowControl/>
              <w:jc w:val="center"/>
              <w:textAlignment w:val="center"/>
              <w:rPr>
                <w:rFonts w:hint="eastAsia" w:cs="宋体"/>
                <w:color w:val="000000"/>
                <w:szCs w:val="21"/>
              </w:rPr>
            </w:pPr>
            <w:r>
              <w:rPr>
                <w:rFonts w:hint="eastAsia" w:cs="宋体"/>
                <w:color w:val="000000"/>
                <w:kern w:val="0"/>
                <w:szCs w:val="21"/>
                <w:lang w:bidi="ar"/>
              </w:rPr>
              <w:t>5</w:t>
            </w:r>
          </w:p>
        </w:tc>
        <w:tc>
          <w:tcPr>
            <w:tcW w:w="5295" w:type="dxa"/>
            <w:noWrap w:val="0"/>
            <w:vAlign w:val="center"/>
          </w:tcPr>
          <w:p w14:paraId="738DD634">
            <w:pPr>
              <w:widowControl/>
              <w:jc w:val="center"/>
              <w:textAlignment w:val="center"/>
              <w:rPr>
                <w:rFonts w:hint="eastAsia" w:cs="宋体"/>
                <w:color w:val="000000"/>
                <w:szCs w:val="21"/>
              </w:rPr>
            </w:pPr>
            <w:r>
              <w:rPr>
                <w:rFonts w:hint="eastAsia" w:cs="宋体"/>
                <w:color w:val="000000"/>
                <w:kern w:val="0"/>
                <w:szCs w:val="21"/>
                <w:lang w:bidi="ar"/>
              </w:rPr>
              <w:t>N，N-双去甲基西布曲明</w:t>
            </w:r>
          </w:p>
        </w:tc>
        <w:tc>
          <w:tcPr>
            <w:tcW w:w="2168" w:type="dxa"/>
            <w:noWrap w:val="0"/>
            <w:vAlign w:val="center"/>
          </w:tcPr>
          <w:p w14:paraId="3B1F8D52">
            <w:pPr>
              <w:widowControl/>
              <w:jc w:val="center"/>
              <w:textAlignment w:val="center"/>
              <w:rPr>
                <w:rFonts w:hint="eastAsia" w:cs="宋体"/>
                <w:color w:val="000000"/>
                <w:szCs w:val="21"/>
              </w:rPr>
            </w:pPr>
            <w:r>
              <w:rPr>
                <w:rFonts w:hint="eastAsia" w:cs="宋体"/>
                <w:color w:val="000000"/>
                <w:kern w:val="0"/>
                <w:szCs w:val="21"/>
                <w:lang w:bidi="ar"/>
              </w:rPr>
              <w:t>164</w:t>
            </w:r>
          </w:p>
        </w:tc>
      </w:tr>
      <w:tr w14:paraId="27C2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F1E0F3B">
            <w:pPr>
              <w:widowControl/>
              <w:jc w:val="center"/>
              <w:textAlignment w:val="center"/>
              <w:rPr>
                <w:rFonts w:hint="eastAsia" w:cs="宋体"/>
                <w:color w:val="000000"/>
                <w:szCs w:val="21"/>
              </w:rPr>
            </w:pPr>
            <w:r>
              <w:rPr>
                <w:rFonts w:hint="eastAsia" w:cs="宋体"/>
                <w:color w:val="000000"/>
                <w:kern w:val="0"/>
                <w:szCs w:val="21"/>
                <w:lang w:bidi="ar"/>
              </w:rPr>
              <w:t>6</w:t>
            </w:r>
          </w:p>
        </w:tc>
        <w:tc>
          <w:tcPr>
            <w:tcW w:w="5295" w:type="dxa"/>
            <w:noWrap w:val="0"/>
            <w:vAlign w:val="center"/>
          </w:tcPr>
          <w:p w14:paraId="47B159C5">
            <w:pPr>
              <w:widowControl/>
              <w:jc w:val="center"/>
              <w:textAlignment w:val="center"/>
              <w:rPr>
                <w:rFonts w:hint="eastAsia" w:cs="宋体"/>
                <w:color w:val="000000"/>
                <w:szCs w:val="21"/>
              </w:rPr>
            </w:pPr>
            <w:r>
              <w:rPr>
                <w:rFonts w:hint="eastAsia" w:cs="宋体"/>
                <w:color w:val="000000"/>
                <w:kern w:val="0"/>
                <w:szCs w:val="21"/>
                <w:lang w:bidi="ar"/>
              </w:rPr>
              <w:t>N-单去甲基西布曲明</w:t>
            </w:r>
          </w:p>
        </w:tc>
        <w:tc>
          <w:tcPr>
            <w:tcW w:w="2168" w:type="dxa"/>
            <w:noWrap w:val="0"/>
            <w:vAlign w:val="center"/>
          </w:tcPr>
          <w:p w14:paraId="21055BBF">
            <w:pPr>
              <w:widowControl/>
              <w:jc w:val="center"/>
              <w:textAlignment w:val="center"/>
              <w:rPr>
                <w:rFonts w:hint="eastAsia" w:cs="宋体"/>
                <w:color w:val="000000"/>
                <w:szCs w:val="21"/>
              </w:rPr>
            </w:pPr>
            <w:r>
              <w:rPr>
                <w:rFonts w:hint="eastAsia" w:cs="宋体"/>
                <w:color w:val="000000"/>
                <w:kern w:val="0"/>
                <w:szCs w:val="21"/>
                <w:lang w:bidi="ar"/>
              </w:rPr>
              <w:t>164</w:t>
            </w:r>
          </w:p>
        </w:tc>
      </w:tr>
      <w:tr w14:paraId="20C1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39C060E">
            <w:pPr>
              <w:widowControl/>
              <w:jc w:val="center"/>
              <w:textAlignment w:val="center"/>
              <w:rPr>
                <w:rFonts w:hint="eastAsia" w:cs="宋体"/>
                <w:color w:val="000000"/>
                <w:szCs w:val="21"/>
              </w:rPr>
            </w:pPr>
            <w:r>
              <w:rPr>
                <w:rFonts w:hint="eastAsia" w:cs="宋体"/>
                <w:color w:val="000000"/>
                <w:kern w:val="0"/>
                <w:szCs w:val="21"/>
                <w:lang w:bidi="ar"/>
              </w:rPr>
              <w:t>7</w:t>
            </w:r>
          </w:p>
        </w:tc>
        <w:tc>
          <w:tcPr>
            <w:tcW w:w="5295" w:type="dxa"/>
            <w:noWrap w:val="0"/>
            <w:vAlign w:val="center"/>
          </w:tcPr>
          <w:p w14:paraId="71A94748">
            <w:pPr>
              <w:widowControl/>
              <w:jc w:val="center"/>
              <w:textAlignment w:val="center"/>
              <w:rPr>
                <w:rFonts w:hint="eastAsia" w:cs="宋体"/>
                <w:color w:val="000000"/>
                <w:szCs w:val="21"/>
              </w:rPr>
            </w:pPr>
            <w:r>
              <w:rPr>
                <w:rFonts w:hint="eastAsia" w:cs="宋体"/>
                <w:color w:val="000000"/>
                <w:kern w:val="0"/>
                <w:szCs w:val="21"/>
                <w:lang w:bidi="ar"/>
              </w:rPr>
              <w:t>N-二甲基亚硝胺</w:t>
            </w:r>
          </w:p>
        </w:tc>
        <w:tc>
          <w:tcPr>
            <w:tcW w:w="2168" w:type="dxa"/>
            <w:noWrap w:val="0"/>
            <w:vAlign w:val="center"/>
          </w:tcPr>
          <w:p w14:paraId="025C9217">
            <w:pPr>
              <w:widowControl/>
              <w:jc w:val="center"/>
              <w:textAlignment w:val="center"/>
              <w:rPr>
                <w:rFonts w:hint="eastAsia" w:cs="宋体"/>
                <w:color w:val="000000"/>
                <w:szCs w:val="21"/>
              </w:rPr>
            </w:pPr>
            <w:r>
              <w:rPr>
                <w:rFonts w:hint="eastAsia" w:cs="宋体"/>
                <w:color w:val="000000"/>
                <w:kern w:val="0"/>
                <w:szCs w:val="21"/>
                <w:lang w:bidi="ar"/>
              </w:rPr>
              <w:t>204</w:t>
            </w:r>
          </w:p>
        </w:tc>
      </w:tr>
      <w:tr w14:paraId="0854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2361FD8">
            <w:pPr>
              <w:widowControl/>
              <w:jc w:val="center"/>
              <w:textAlignment w:val="center"/>
              <w:rPr>
                <w:rFonts w:hint="eastAsia" w:cs="宋体"/>
                <w:color w:val="000000"/>
                <w:szCs w:val="21"/>
              </w:rPr>
            </w:pPr>
            <w:r>
              <w:rPr>
                <w:rFonts w:hint="eastAsia" w:cs="宋体"/>
                <w:color w:val="000000"/>
                <w:kern w:val="0"/>
                <w:szCs w:val="21"/>
                <w:lang w:bidi="ar"/>
              </w:rPr>
              <w:t>8</w:t>
            </w:r>
          </w:p>
        </w:tc>
        <w:tc>
          <w:tcPr>
            <w:tcW w:w="5295" w:type="dxa"/>
            <w:noWrap w:val="0"/>
            <w:vAlign w:val="center"/>
          </w:tcPr>
          <w:p w14:paraId="4922B451">
            <w:pPr>
              <w:widowControl/>
              <w:jc w:val="center"/>
              <w:textAlignment w:val="center"/>
              <w:rPr>
                <w:rFonts w:hint="eastAsia" w:cs="宋体"/>
                <w:color w:val="000000"/>
                <w:szCs w:val="21"/>
              </w:rPr>
            </w:pPr>
            <w:r>
              <w:rPr>
                <w:rFonts w:hint="eastAsia" w:cs="宋体"/>
                <w:color w:val="000000"/>
                <w:kern w:val="0"/>
                <w:szCs w:val="21"/>
                <w:lang w:bidi="ar"/>
              </w:rPr>
              <w:t>α-亚麻酸</w:t>
            </w:r>
          </w:p>
        </w:tc>
        <w:tc>
          <w:tcPr>
            <w:tcW w:w="2168" w:type="dxa"/>
            <w:noWrap w:val="0"/>
            <w:vAlign w:val="center"/>
          </w:tcPr>
          <w:p w14:paraId="190E82BE">
            <w:pPr>
              <w:widowControl/>
              <w:jc w:val="center"/>
              <w:textAlignment w:val="center"/>
              <w:rPr>
                <w:rFonts w:hint="eastAsia" w:cs="宋体"/>
                <w:color w:val="000000"/>
                <w:szCs w:val="21"/>
              </w:rPr>
            </w:pPr>
            <w:r>
              <w:rPr>
                <w:rFonts w:hint="eastAsia" w:cs="宋体"/>
                <w:color w:val="000000"/>
                <w:kern w:val="0"/>
                <w:szCs w:val="21"/>
                <w:lang w:bidi="ar"/>
              </w:rPr>
              <w:t>113</w:t>
            </w:r>
          </w:p>
        </w:tc>
      </w:tr>
      <w:tr w14:paraId="56DD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FDBB1FF">
            <w:pPr>
              <w:widowControl/>
              <w:jc w:val="center"/>
              <w:textAlignment w:val="center"/>
              <w:rPr>
                <w:rFonts w:hint="eastAsia" w:cs="宋体"/>
                <w:color w:val="000000"/>
                <w:szCs w:val="21"/>
              </w:rPr>
            </w:pPr>
            <w:r>
              <w:rPr>
                <w:rFonts w:hint="eastAsia" w:cs="宋体"/>
                <w:color w:val="000000"/>
                <w:kern w:val="0"/>
                <w:szCs w:val="21"/>
                <w:lang w:bidi="ar"/>
              </w:rPr>
              <w:t>9</w:t>
            </w:r>
          </w:p>
        </w:tc>
        <w:tc>
          <w:tcPr>
            <w:tcW w:w="5295" w:type="dxa"/>
            <w:noWrap w:val="0"/>
            <w:vAlign w:val="center"/>
          </w:tcPr>
          <w:p w14:paraId="15C8D151">
            <w:pPr>
              <w:widowControl/>
              <w:jc w:val="center"/>
              <w:textAlignment w:val="center"/>
              <w:rPr>
                <w:rFonts w:hint="eastAsia" w:cs="宋体"/>
                <w:color w:val="000000"/>
                <w:szCs w:val="21"/>
              </w:rPr>
            </w:pPr>
            <w:r>
              <w:rPr>
                <w:rFonts w:hint="eastAsia" w:cs="宋体"/>
                <w:color w:val="000000"/>
                <w:kern w:val="0"/>
                <w:szCs w:val="21"/>
                <w:lang w:bidi="ar"/>
              </w:rPr>
              <w:t>α-亚麻酸供能比</w:t>
            </w:r>
          </w:p>
        </w:tc>
        <w:tc>
          <w:tcPr>
            <w:tcW w:w="2168" w:type="dxa"/>
            <w:noWrap w:val="0"/>
            <w:vAlign w:val="center"/>
          </w:tcPr>
          <w:p w14:paraId="7EF953EF">
            <w:pPr>
              <w:widowControl/>
              <w:jc w:val="center"/>
              <w:textAlignment w:val="center"/>
              <w:rPr>
                <w:rFonts w:hint="eastAsia" w:cs="宋体"/>
                <w:color w:val="000000"/>
                <w:szCs w:val="21"/>
              </w:rPr>
            </w:pPr>
            <w:r>
              <w:rPr>
                <w:rFonts w:hint="eastAsia" w:cs="宋体"/>
                <w:color w:val="000000"/>
                <w:kern w:val="0"/>
                <w:szCs w:val="21"/>
                <w:lang w:bidi="ar"/>
              </w:rPr>
              <w:t>79</w:t>
            </w:r>
          </w:p>
        </w:tc>
      </w:tr>
      <w:tr w14:paraId="36F3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9C060D2">
            <w:pPr>
              <w:widowControl/>
              <w:jc w:val="center"/>
              <w:textAlignment w:val="center"/>
              <w:rPr>
                <w:rFonts w:hint="eastAsia" w:cs="宋体"/>
                <w:color w:val="000000"/>
                <w:szCs w:val="21"/>
              </w:rPr>
            </w:pPr>
            <w:r>
              <w:rPr>
                <w:rFonts w:hint="eastAsia" w:cs="宋体"/>
                <w:color w:val="000000"/>
                <w:kern w:val="0"/>
                <w:szCs w:val="21"/>
                <w:lang w:bidi="ar"/>
              </w:rPr>
              <w:t>10</w:t>
            </w:r>
          </w:p>
        </w:tc>
        <w:tc>
          <w:tcPr>
            <w:tcW w:w="5295" w:type="dxa"/>
            <w:noWrap w:val="0"/>
            <w:vAlign w:val="center"/>
          </w:tcPr>
          <w:p w14:paraId="7AC7BE0D">
            <w:pPr>
              <w:widowControl/>
              <w:jc w:val="center"/>
              <w:textAlignment w:val="center"/>
              <w:rPr>
                <w:rFonts w:hint="eastAsia" w:cs="宋体"/>
                <w:color w:val="000000"/>
                <w:szCs w:val="21"/>
              </w:rPr>
            </w:pPr>
            <w:r>
              <w:rPr>
                <w:rFonts w:hint="eastAsia" w:cs="宋体"/>
                <w:color w:val="000000"/>
                <w:kern w:val="0"/>
                <w:szCs w:val="21"/>
                <w:lang w:bidi="ar"/>
              </w:rPr>
              <w:t>β-苯乙醇</w:t>
            </w:r>
          </w:p>
        </w:tc>
        <w:tc>
          <w:tcPr>
            <w:tcW w:w="2168" w:type="dxa"/>
            <w:noWrap w:val="0"/>
            <w:vAlign w:val="center"/>
          </w:tcPr>
          <w:p w14:paraId="40106EC3">
            <w:pPr>
              <w:widowControl/>
              <w:jc w:val="center"/>
              <w:textAlignment w:val="center"/>
              <w:rPr>
                <w:rFonts w:hint="eastAsia" w:cs="宋体"/>
                <w:color w:val="000000"/>
                <w:szCs w:val="21"/>
              </w:rPr>
            </w:pPr>
            <w:r>
              <w:rPr>
                <w:rFonts w:hint="eastAsia" w:cs="宋体"/>
                <w:color w:val="000000"/>
                <w:kern w:val="0"/>
                <w:szCs w:val="21"/>
                <w:lang w:bidi="ar"/>
              </w:rPr>
              <w:t>99</w:t>
            </w:r>
          </w:p>
        </w:tc>
      </w:tr>
      <w:tr w14:paraId="7C0E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E3A18F0">
            <w:pPr>
              <w:widowControl/>
              <w:jc w:val="center"/>
              <w:textAlignment w:val="center"/>
              <w:rPr>
                <w:rFonts w:hint="eastAsia" w:cs="宋体"/>
                <w:color w:val="000000"/>
                <w:szCs w:val="21"/>
              </w:rPr>
            </w:pPr>
            <w:r>
              <w:rPr>
                <w:rFonts w:hint="eastAsia" w:cs="宋体"/>
                <w:color w:val="000000"/>
                <w:kern w:val="0"/>
                <w:szCs w:val="21"/>
                <w:lang w:bidi="ar"/>
              </w:rPr>
              <w:t>11</w:t>
            </w:r>
          </w:p>
        </w:tc>
        <w:tc>
          <w:tcPr>
            <w:tcW w:w="5295" w:type="dxa"/>
            <w:noWrap w:val="0"/>
            <w:vAlign w:val="center"/>
          </w:tcPr>
          <w:p w14:paraId="5C380675">
            <w:pPr>
              <w:widowControl/>
              <w:jc w:val="center"/>
              <w:textAlignment w:val="center"/>
              <w:rPr>
                <w:rFonts w:hint="eastAsia" w:cs="宋体"/>
                <w:color w:val="000000"/>
                <w:szCs w:val="21"/>
              </w:rPr>
            </w:pPr>
            <w:r>
              <w:rPr>
                <w:rFonts w:hint="eastAsia" w:cs="宋体"/>
                <w:color w:val="000000"/>
                <w:kern w:val="0"/>
                <w:szCs w:val="21"/>
                <w:lang w:bidi="ar"/>
              </w:rPr>
              <w:t>β-胡萝卜素</w:t>
            </w:r>
          </w:p>
        </w:tc>
        <w:tc>
          <w:tcPr>
            <w:tcW w:w="2168" w:type="dxa"/>
            <w:noWrap w:val="0"/>
            <w:vAlign w:val="center"/>
          </w:tcPr>
          <w:p w14:paraId="50D030C2">
            <w:pPr>
              <w:widowControl/>
              <w:jc w:val="center"/>
              <w:textAlignment w:val="center"/>
              <w:rPr>
                <w:rFonts w:hint="eastAsia" w:cs="宋体"/>
                <w:color w:val="000000"/>
                <w:szCs w:val="21"/>
              </w:rPr>
            </w:pPr>
            <w:r>
              <w:rPr>
                <w:rFonts w:hint="eastAsia" w:cs="宋体"/>
                <w:color w:val="000000"/>
                <w:kern w:val="0"/>
                <w:szCs w:val="21"/>
                <w:lang w:bidi="ar"/>
              </w:rPr>
              <w:t>113</w:t>
            </w:r>
          </w:p>
        </w:tc>
      </w:tr>
      <w:tr w14:paraId="668E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BF4EA72">
            <w:pPr>
              <w:widowControl/>
              <w:jc w:val="center"/>
              <w:textAlignment w:val="center"/>
              <w:rPr>
                <w:rFonts w:hint="eastAsia" w:cs="宋体"/>
                <w:color w:val="000000"/>
                <w:szCs w:val="21"/>
              </w:rPr>
            </w:pPr>
            <w:r>
              <w:rPr>
                <w:rFonts w:hint="eastAsia" w:cs="宋体"/>
                <w:color w:val="000000"/>
                <w:kern w:val="0"/>
                <w:szCs w:val="21"/>
                <w:lang w:bidi="ar"/>
              </w:rPr>
              <w:t>12</w:t>
            </w:r>
          </w:p>
        </w:tc>
        <w:tc>
          <w:tcPr>
            <w:tcW w:w="5295" w:type="dxa"/>
            <w:noWrap w:val="0"/>
            <w:vAlign w:val="center"/>
          </w:tcPr>
          <w:p w14:paraId="4F9D56C9">
            <w:pPr>
              <w:widowControl/>
              <w:jc w:val="center"/>
              <w:textAlignment w:val="center"/>
              <w:rPr>
                <w:rFonts w:hint="eastAsia" w:cs="宋体"/>
                <w:color w:val="000000"/>
                <w:szCs w:val="21"/>
              </w:rPr>
            </w:pPr>
            <w:r>
              <w:rPr>
                <w:rFonts w:hint="eastAsia" w:cs="宋体"/>
                <w:color w:val="000000"/>
                <w:kern w:val="0"/>
                <w:szCs w:val="21"/>
                <w:lang w:bidi="ar"/>
              </w:rPr>
              <w:t>阿普唑仑</w:t>
            </w:r>
          </w:p>
        </w:tc>
        <w:tc>
          <w:tcPr>
            <w:tcW w:w="2168" w:type="dxa"/>
            <w:noWrap w:val="0"/>
            <w:vAlign w:val="center"/>
          </w:tcPr>
          <w:p w14:paraId="378DA4FE">
            <w:pPr>
              <w:widowControl/>
              <w:jc w:val="center"/>
              <w:textAlignment w:val="center"/>
              <w:rPr>
                <w:rFonts w:hint="eastAsia" w:cs="宋体"/>
                <w:color w:val="000000"/>
                <w:szCs w:val="21"/>
              </w:rPr>
            </w:pPr>
            <w:r>
              <w:rPr>
                <w:rFonts w:hint="eastAsia" w:cs="宋体"/>
                <w:color w:val="000000"/>
                <w:kern w:val="0"/>
                <w:szCs w:val="21"/>
                <w:lang w:bidi="ar"/>
              </w:rPr>
              <w:t>152</w:t>
            </w:r>
          </w:p>
        </w:tc>
      </w:tr>
      <w:tr w14:paraId="5AA9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2CE0002">
            <w:pPr>
              <w:widowControl/>
              <w:jc w:val="center"/>
              <w:textAlignment w:val="center"/>
              <w:rPr>
                <w:rFonts w:hint="eastAsia" w:cs="宋体"/>
                <w:color w:val="000000"/>
                <w:szCs w:val="21"/>
              </w:rPr>
            </w:pPr>
            <w:r>
              <w:rPr>
                <w:rFonts w:hint="eastAsia" w:cs="宋体"/>
                <w:color w:val="000000"/>
                <w:kern w:val="0"/>
                <w:szCs w:val="21"/>
                <w:lang w:bidi="ar"/>
              </w:rPr>
              <w:t>13</w:t>
            </w:r>
          </w:p>
        </w:tc>
        <w:tc>
          <w:tcPr>
            <w:tcW w:w="5295" w:type="dxa"/>
            <w:noWrap w:val="0"/>
            <w:vAlign w:val="center"/>
          </w:tcPr>
          <w:p w14:paraId="03052994">
            <w:pPr>
              <w:widowControl/>
              <w:jc w:val="center"/>
              <w:textAlignment w:val="center"/>
              <w:rPr>
                <w:rFonts w:hint="eastAsia" w:cs="宋体"/>
                <w:color w:val="000000"/>
                <w:szCs w:val="21"/>
              </w:rPr>
            </w:pPr>
            <w:r>
              <w:rPr>
                <w:rFonts w:hint="eastAsia" w:cs="宋体"/>
                <w:color w:val="000000"/>
                <w:kern w:val="0"/>
                <w:szCs w:val="21"/>
                <w:lang w:bidi="ar"/>
              </w:rPr>
              <w:t>阿斯巴甜</w:t>
            </w:r>
          </w:p>
        </w:tc>
        <w:tc>
          <w:tcPr>
            <w:tcW w:w="2168" w:type="dxa"/>
            <w:noWrap w:val="0"/>
            <w:vAlign w:val="center"/>
          </w:tcPr>
          <w:p w14:paraId="49C31E76">
            <w:pPr>
              <w:widowControl/>
              <w:jc w:val="center"/>
              <w:textAlignment w:val="center"/>
              <w:rPr>
                <w:rFonts w:hint="eastAsia" w:cs="宋体"/>
                <w:color w:val="000000"/>
                <w:szCs w:val="21"/>
              </w:rPr>
            </w:pPr>
            <w:r>
              <w:rPr>
                <w:rFonts w:hint="eastAsia" w:cs="宋体"/>
                <w:color w:val="000000"/>
                <w:kern w:val="0"/>
                <w:szCs w:val="21"/>
                <w:lang w:bidi="ar"/>
              </w:rPr>
              <w:t>83</w:t>
            </w:r>
          </w:p>
        </w:tc>
      </w:tr>
      <w:tr w14:paraId="2303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2198E87">
            <w:pPr>
              <w:widowControl/>
              <w:jc w:val="center"/>
              <w:textAlignment w:val="center"/>
              <w:rPr>
                <w:rFonts w:hint="eastAsia" w:cs="宋体"/>
                <w:color w:val="000000"/>
                <w:szCs w:val="21"/>
              </w:rPr>
            </w:pPr>
            <w:r>
              <w:rPr>
                <w:rFonts w:hint="eastAsia" w:cs="宋体"/>
                <w:color w:val="000000"/>
                <w:kern w:val="0"/>
                <w:szCs w:val="21"/>
                <w:lang w:bidi="ar"/>
              </w:rPr>
              <w:t>14</w:t>
            </w:r>
          </w:p>
        </w:tc>
        <w:tc>
          <w:tcPr>
            <w:tcW w:w="5295" w:type="dxa"/>
            <w:noWrap w:val="0"/>
            <w:vAlign w:val="center"/>
          </w:tcPr>
          <w:p w14:paraId="7F3CE2C3">
            <w:pPr>
              <w:widowControl/>
              <w:jc w:val="center"/>
              <w:textAlignment w:val="center"/>
              <w:rPr>
                <w:rFonts w:hint="eastAsia" w:cs="宋体"/>
                <w:color w:val="000000"/>
                <w:szCs w:val="21"/>
              </w:rPr>
            </w:pPr>
            <w:r>
              <w:rPr>
                <w:rFonts w:hint="eastAsia" w:cs="宋体"/>
                <w:color w:val="000000"/>
                <w:kern w:val="0"/>
                <w:szCs w:val="21"/>
                <w:lang w:bidi="ar"/>
              </w:rPr>
              <w:t>阿替洛尔</w:t>
            </w:r>
          </w:p>
        </w:tc>
        <w:tc>
          <w:tcPr>
            <w:tcW w:w="2168" w:type="dxa"/>
            <w:noWrap w:val="0"/>
            <w:vAlign w:val="center"/>
          </w:tcPr>
          <w:p w14:paraId="068E0568">
            <w:pPr>
              <w:widowControl/>
              <w:jc w:val="center"/>
              <w:textAlignment w:val="center"/>
              <w:rPr>
                <w:rFonts w:hint="eastAsia" w:cs="宋体"/>
                <w:color w:val="000000"/>
                <w:szCs w:val="21"/>
              </w:rPr>
            </w:pPr>
            <w:r>
              <w:rPr>
                <w:rFonts w:hint="eastAsia" w:cs="宋体"/>
                <w:color w:val="000000"/>
                <w:kern w:val="0"/>
                <w:szCs w:val="21"/>
                <w:lang w:bidi="ar"/>
              </w:rPr>
              <w:t>149</w:t>
            </w:r>
          </w:p>
        </w:tc>
      </w:tr>
      <w:tr w14:paraId="5036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CBE9F48">
            <w:pPr>
              <w:widowControl/>
              <w:jc w:val="center"/>
              <w:textAlignment w:val="center"/>
              <w:rPr>
                <w:rFonts w:hint="eastAsia" w:cs="宋体"/>
                <w:color w:val="000000"/>
                <w:szCs w:val="21"/>
              </w:rPr>
            </w:pPr>
            <w:r>
              <w:rPr>
                <w:rFonts w:hint="eastAsia" w:cs="宋体"/>
                <w:color w:val="000000"/>
                <w:kern w:val="0"/>
                <w:szCs w:val="21"/>
                <w:lang w:bidi="ar"/>
              </w:rPr>
              <w:t>15</w:t>
            </w:r>
          </w:p>
        </w:tc>
        <w:tc>
          <w:tcPr>
            <w:tcW w:w="5295" w:type="dxa"/>
            <w:noWrap w:val="0"/>
            <w:vAlign w:val="center"/>
          </w:tcPr>
          <w:p w14:paraId="06A838FD">
            <w:pPr>
              <w:widowControl/>
              <w:jc w:val="center"/>
              <w:textAlignment w:val="center"/>
              <w:rPr>
                <w:rFonts w:hint="eastAsia" w:cs="宋体"/>
                <w:color w:val="000000"/>
                <w:szCs w:val="21"/>
              </w:rPr>
            </w:pPr>
            <w:r>
              <w:rPr>
                <w:rFonts w:hint="eastAsia" w:cs="宋体"/>
                <w:color w:val="000000"/>
                <w:kern w:val="0"/>
                <w:szCs w:val="21"/>
                <w:lang w:bidi="ar"/>
              </w:rPr>
              <w:t>阿维菌素</w:t>
            </w:r>
          </w:p>
        </w:tc>
        <w:tc>
          <w:tcPr>
            <w:tcW w:w="2168" w:type="dxa"/>
            <w:noWrap w:val="0"/>
            <w:vAlign w:val="center"/>
          </w:tcPr>
          <w:p w14:paraId="58BC4B73">
            <w:pPr>
              <w:widowControl/>
              <w:jc w:val="center"/>
              <w:textAlignment w:val="center"/>
              <w:rPr>
                <w:rFonts w:hint="eastAsia" w:cs="宋体"/>
                <w:color w:val="000000"/>
                <w:szCs w:val="21"/>
              </w:rPr>
            </w:pPr>
            <w:r>
              <w:rPr>
                <w:rFonts w:hint="eastAsia" w:cs="宋体"/>
                <w:color w:val="000000"/>
                <w:kern w:val="0"/>
                <w:szCs w:val="21"/>
                <w:lang w:bidi="ar"/>
              </w:rPr>
              <w:t>144</w:t>
            </w:r>
          </w:p>
        </w:tc>
      </w:tr>
      <w:tr w14:paraId="5184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29AA5BC">
            <w:pPr>
              <w:widowControl/>
              <w:jc w:val="center"/>
              <w:textAlignment w:val="center"/>
              <w:rPr>
                <w:rFonts w:hint="eastAsia" w:cs="宋体"/>
                <w:color w:val="000000"/>
                <w:szCs w:val="21"/>
              </w:rPr>
            </w:pPr>
            <w:r>
              <w:rPr>
                <w:rFonts w:hint="eastAsia" w:cs="宋体"/>
                <w:color w:val="000000"/>
                <w:kern w:val="0"/>
                <w:szCs w:val="21"/>
                <w:lang w:bidi="ar"/>
              </w:rPr>
              <w:t>16</w:t>
            </w:r>
          </w:p>
        </w:tc>
        <w:tc>
          <w:tcPr>
            <w:tcW w:w="5295" w:type="dxa"/>
            <w:noWrap w:val="0"/>
            <w:vAlign w:val="center"/>
          </w:tcPr>
          <w:p w14:paraId="02C5AE71">
            <w:pPr>
              <w:widowControl/>
              <w:jc w:val="center"/>
              <w:textAlignment w:val="center"/>
              <w:rPr>
                <w:rFonts w:hint="eastAsia" w:cs="宋体"/>
                <w:color w:val="000000"/>
                <w:szCs w:val="21"/>
              </w:rPr>
            </w:pPr>
            <w:r>
              <w:rPr>
                <w:rFonts w:hint="eastAsia" w:cs="宋体"/>
                <w:color w:val="000000"/>
                <w:kern w:val="0"/>
                <w:szCs w:val="21"/>
                <w:lang w:bidi="ar"/>
              </w:rPr>
              <w:t>艾氏剂</w:t>
            </w:r>
          </w:p>
        </w:tc>
        <w:tc>
          <w:tcPr>
            <w:tcW w:w="2168" w:type="dxa"/>
            <w:noWrap w:val="0"/>
            <w:vAlign w:val="center"/>
          </w:tcPr>
          <w:p w14:paraId="2701C3C2">
            <w:pPr>
              <w:widowControl/>
              <w:jc w:val="center"/>
              <w:textAlignment w:val="center"/>
              <w:rPr>
                <w:rFonts w:hint="eastAsia" w:cs="宋体"/>
                <w:color w:val="000000"/>
                <w:szCs w:val="21"/>
              </w:rPr>
            </w:pPr>
            <w:r>
              <w:rPr>
                <w:rFonts w:hint="eastAsia" w:cs="宋体"/>
                <w:color w:val="000000"/>
                <w:kern w:val="0"/>
                <w:szCs w:val="21"/>
                <w:lang w:bidi="ar"/>
              </w:rPr>
              <w:t>105</w:t>
            </w:r>
          </w:p>
        </w:tc>
      </w:tr>
      <w:tr w14:paraId="2ECC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A417A11">
            <w:pPr>
              <w:widowControl/>
              <w:jc w:val="center"/>
              <w:textAlignment w:val="center"/>
              <w:rPr>
                <w:rFonts w:hint="eastAsia" w:cs="宋体"/>
                <w:color w:val="000000"/>
                <w:szCs w:val="21"/>
              </w:rPr>
            </w:pPr>
            <w:r>
              <w:rPr>
                <w:rFonts w:hint="eastAsia" w:cs="宋体"/>
                <w:color w:val="000000"/>
                <w:kern w:val="0"/>
                <w:szCs w:val="21"/>
                <w:lang w:bidi="ar"/>
              </w:rPr>
              <w:t>17</w:t>
            </w:r>
          </w:p>
        </w:tc>
        <w:tc>
          <w:tcPr>
            <w:tcW w:w="5295" w:type="dxa"/>
            <w:noWrap w:val="0"/>
            <w:vAlign w:val="center"/>
          </w:tcPr>
          <w:p w14:paraId="78A38801">
            <w:pPr>
              <w:widowControl/>
              <w:jc w:val="center"/>
              <w:textAlignment w:val="center"/>
              <w:rPr>
                <w:rFonts w:hint="eastAsia" w:cs="宋体"/>
                <w:color w:val="000000"/>
                <w:szCs w:val="21"/>
              </w:rPr>
            </w:pPr>
            <w:r>
              <w:rPr>
                <w:rFonts w:hint="eastAsia" w:cs="宋体"/>
                <w:color w:val="000000"/>
                <w:kern w:val="0"/>
                <w:szCs w:val="21"/>
                <w:lang w:bidi="ar"/>
              </w:rPr>
              <w:t>艾司唑仑</w:t>
            </w:r>
          </w:p>
        </w:tc>
        <w:tc>
          <w:tcPr>
            <w:tcW w:w="2168" w:type="dxa"/>
            <w:noWrap w:val="0"/>
            <w:vAlign w:val="center"/>
          </w:tcPr>
          <w:p w14:paraId="4A81AB90">
            <w:pPr>
              <w:widowControl/>
              <w:jc w:val="center"/>
              <w:textAlignment w:val="center"/>
              <w:rPr>
                <w:rFonts w:hint="eastAsia" w:cs="宋体"/>
                <w:color w:val="000000"/>
                <w:szCs w:val="21"/>
              </w:rPr>
            </w:pPr>
            <w:r>
              <w:rPr>
                <w:rFonts w:hint="eastAsia" w:cs="宋体"/>
                <w:color w:val="000000"/>
                <w:kern w:val="0"/>
                <w:szCs w:val="21"/>
                <w:lang w:bidi="ar"/>
              </w:rPr>
              <w:t>152</w:t>
            </w:r>
          </w:p>
        </w:tc>
      </w:tr>
      <w:tr w14:paraId="31F2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35D1A03">
            <w:pPr>
              <w:widowControl/>
              <w:jc w:val="center"/>
              <w:textAlignment w:val="center"/>
              <w:rPr>
                <w:rFonts w:hint="eastAsia" w:cs="宋体"/>
                <w:color w:val="000000"/>
                <w:szCs w:val="21"/>
              </w:rPr>
            </w:pPr>
            <w:r>
              <w:rPr>
                <w:rFonts w:hint="eastAsia" w:cs="宋体"/>
                <w:color w:val="000000"/>
                <w:kern w:val="0"/>
                <w:szCs w:val="21"/>
                <w:lang w:bidi="ar"/>
              </w:rPr>
              <w:t>18</w:t>
            </w:r>
          </w:p>
        </w:tc>
        <w:tc>
          <w:tcPr>
            <w:tcW w:w="5295" w:type="dxa"/>
            <w:noWrap w:val="0"/>
            <w:vAlign w:val="center"/>
          </w:tcPr>
          <w:p w14:paraId="25CF2901">
            <w:pPr>
              <w:widowControl/>
              <w:jc w:val="center"/>
              <w:textAlignment w:val="center"/>
              <w:rPr>
                <w:rFonts w:hint="eastAsia" w:cs="宋体"/>
                <w:color w:val="000000"/>
                <w:szCs w:val="21"/>
              </w:rPr>
            </w:pPr>
            <w:r>
              <w:rPr>
                <w:rFonts w:hint="eastAsia" w:cs="宋体"/>
                <w:color w:val="000000"/>
                <w:kern w:val="0"/>
                <w:szCs w:val="21"/>
                <w:lang w:bidi="ar"/>
              </w:rPr>
              <w:t>安赛蜜</w:t>
            </w:r>
          </w:p>
        </w:tc>
        <w:tc>
          <w:tcPr>
            <w:tcW w:w="2168" w:type="dxa"/>
            <w:noWrap w:val="0"/>
            <w:vAlign w:val="center"/>
          </w:tcPr>
          <w:p w14:paraId="553C9180">
            <w:pPr>
              <w:widowControl/>
              <w:jc w:val="center"/>
              <w:textAlignment w:val="center"/>
              <w:rPr>
                <w:rFonts w:hint="eastAsia" w:cs="宋体"/>
                <w:color w:val="000000"/>
                <w:szCs w:val="21"/>
              </w:rPr>
            </w:pPr>
            <w:r>
              <w:rPr>
                <w:rFonts w:hint="eastAsia" w:cs="宋体"/>
                <w:color w:val="000000"/>
                <w:kern w:val="0"/>
                <w:szCs w:val="21"/>
                <w:lang w:bidi="ar"/>
              </w:rPr>
              <w:t>83</w:t>
            </w:r>
          </w:p>
        </w:tc>
      </w:tr>
      <w:tr w14:paraId="5152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F402ED1">
            <w:pPr>
              <w:widowControl/>
              <w:jc w:val="center"/>
              <w:textAlignment w:val="center"/>
              <w:rPr>
                <w:rFonts w:hint="eastAsia" w:cs="宋体"/>
                <w:color w:val="000000"/>
                <w:szCs w:val="21"/>
              </w:rPr>
            </w:pPr>
            <w:r>
              <w:rPr>
                <w:rFonts w:hint="eastAsia" w:cs="宋体"/>
                <w:color w:val="000000"/>
                <w:kern w:val="0"/>
                <w:szCs w:val="21"/>
                <w:lang w:bidi="ar"/>
              </w:rPr>
              <w:t>19</w:t>
            </w:r>
          </w:p>
        </w:tc>
        <w:tc>
          <w:tcPr>
            <w:tcW w:w="5295" w:type="dxa"/>
            <w:noWrap w:val="0"/>
            <w:vAlign w:val="center"/>
          </w:tcPr>
          <w:p w14:paraId="3030701F">
            <w:pPr>
              <w:widowControl/>
              <w:jc w:val="center"/>
              <w:textAlignment w:val="center"/>
              <w:rPr>
                <w:rFonts w:hint="eastAsia" w:cs="宋体"/>
                <w:color w:val="000000"/>
                <w:szCs w:val="21"/>
              </w:rPr>
            </w:pPr>
            <w:r>
              <w:rPr>
                <w:rFonts w:hint="eastAsia" w:cs="宋体"/>
                <w:color w:val="000000"/>
                <w:kern w:val="0"/>
                <w:szCs w:val="21"/>
                <w:lang w:bidi="ar"/>
              </w:rPr>
              <w:t>氨苄青霉素</w:t>
            </w:r>
          </w:p>
        </w:tc>
        <w:tc>
          <w:tcPr>
            <w:tcW w:w="2168" w:type="dxa"/>
            <w:noWrap w:val="0"/>
            <w:vAlign w:val="center"/>
          </w:tcPr>
          <w:p w14:paraId="4C9C0AB5">
            <w:pPr>
              <w:widowControl/>
              <w:jc w:val="center"/>
              <w:textAlignment w:val="center"/>
              <w:rPr>
                <w:rFonts w:hint="eastAsia" w:cs="宋体"/>
                <w:color w:val="000000"/>
                <w:szCs w:val="21"/>
              </w:rPr>
            </w:pPr>
            <w:r>
              <w:rPr>
                <w:rFonts w:hint="eastAsia" w:cs="宋体"/>
                <w:color w:val="000000"/>
                <w:kern w:val="0"/>
                <w:szCs w:val="21"/>
                <w:lang w:bidi="ar"/>
              </w:rPr>
              <w:t>148</w:t>
            </w:r>
          </w:p>
        </w:tc>
      </w:tr>
      <w:tr w14:paraId="4234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EA99659">
            <w:pPr>
              <w:widowControl/>
              <w:jc w:val="center"/>
              <w:textAlignment w:val="center"/>
              <w:rPr>
                <w:rFonts w:hint="eastAsia" w:cs="宋体"/>
                <w:color w:val="000000"/>
                <w:szCs w:val="21"/>
              </w:rPr>
            </w:pPr>
            <w:r>
              <w:rPr>
                <w:rFonts w:hint="eastAsia" w:cs="宋体"/>
                <w:color w:val="000000"/>
                <w:kern w:val="0"/>
                <w:szCs w:val="21"/>
                <w:lang w:bidi="ar"/>
              </w:rPr>
              <w:t>20</w:t>
            </w:r>
          </w:p>
        </w:tc>
        <w:tc>
          <w:tcPr>
            <w:tcW w:w="5295" w:type="dxa"/>
            <w:noWrap w:val="0"/>
            <w:vAlign w:val="center"/>
          </w:tcPr>
          <w:p w14:paraId="481B6478">
            <w:pPr>
              <w:widowControl/>
              <w:jc w:val="center"/>
              <w:textAlignment w:val="center"/>
              <w:rPr>
                <w:rFonts w:hint="eastAsia" w:cs="宋体"/>
                <w:color w:val="000000"/>
                <w:szCs w:val="21"/>
              </w:rPr>
            </w:pPr>
            <w:r>
              <w:rPr>
                <w:rFonts w:hint="eastAsia" w:cs="宋体"/>
                <w:color w:val="000000"/>
                <w:kern w:val="0"/>
                <w:szCs w:val="21"/>
                <w:lang w:bidi="ar"/>
              </w:rPr>
              <w:t>氨基酸态氮</w:t>
            </w:r>
          </w:p>
        </w:tc>
        <w:tc>
          <w:tcPr>
            <w:tcW w:w="2168" w:type="dxa"/>
            <w:noWrap w:val="0"/>
            <w:vAlign w:val="center"/>
          </w:tcPr>
          <w:p w14:paraId="3E68BF58">
            <w:pPr>
              <w:widowControl/>
              <w:jc w:val="center"/>
              <w:textAlignment w:val="center"/>
              <w:rPr>
                <w:rFonts w:hint="eastAsia" w:cs="宋体"/>
                <w:color w:val="000000"/>
                <w:szCs w:val="21"/>
              </w:rPr>
            </w:pPr>
            <w:r>
              <w:rPr>
                <w:rFonts w:hint="eastAsia" w:cs="宋体"/>
                <w:color w:val="000000"/>
                <w:kern w:val="0"/>
                <w:szCs w:val="21"/>
                <w:lang w:bidi="ar"/>
              </w:rPr>
              <w:t>60</w:t>
            </w:r>
          </w:p>
        </w:tc>
      </w:tr>
      <w:tr w14:paraId="185A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97ED07B">
            <w:pPr>
              <w:widowControl/>
              <w:jc w:val="center"/>
              <w:textAlignment w:val="center"/>
              <w:rPr>
                <w:rFonts w:hint="eastAsia" w:cs="宋体"/>
                <w:color w:val="000000"/>
                <w:szCs w:val="21"/>
              </w:rPr>
            </w:pPr>
            <w:r>
              <w:rPr>
                <w:rFonts w:hint="eastAsia" w:cs="宋体"/>
                <w:color w:val="000000"/>
                <w:kern w:val="0"/>
                <w:szCs w:val="21"/>
                <w:lang w:bidi="ar"/>
              </w:rPr>
              <w:t>21</w:t>
            </w:r>
          </w:p>
        </w:tc>
        <w:tc>
          <w:tcPr>
            <w:tcW w:w="5295" w:type="dxa"/>
            <w:noWrap w:val="0"/>
            <w:vAlign w:val="center"/>
          </w:tcPr>
          <w:p w14:paraId="3B862D0B">
            <w:pPr>
              <w:widowControl/>
              <w:jc w:val="center"/>
              <w:textAlignment w:val="center"/>
              <w:rPr>
                <w:rFonts w:hint="eastAsia" w:cs="宋体"/>
                <w:color w:val="000000"/>
                <w:szCs w:val="21"/>
              </w:rPr>
            </w:pPr>
            <w:r>
              <w:rPr>
                <w:rFonts w:hint="eastAsia" w:cs="宋体"/>
                <w:color w:val="000000"/>
                <w:kern w:val="0"/>
                <w:szCs w:val="21"/>
                <w:lang w:bidi="ar"/>
              </w:rPr>
              <w:t>氨基他达拉非</w:t>
            </w:r>
          </w:p>
        </w:tc>
        <w:tc>
          <w:tcPr>
            <w:tcW w:w="2168" w:type="dxa"/>
            <w:noWrap w:val="0"/>
            <w:vAlign w:val="center"/>
          </w:tcPr>
          <w:p w14:paraId="400F42C6">
            <w:pPr>
              <w:widowControl/>
              <w:jc w:val="center"/>
              <w:textAlignment w:val="center"/>
              <w:rPr>
                <w:rFonts w:hint="eastAsia" w:cs="宋体"/>
                <w:color w:val="000000"/>
                <w:szCs w:val="21"/>
              </w:rPr>
            </w:pPr>
            <w:r>
              <w:rPr>
                <w:rFonts w:hint="eastAsia" w:cs="宋体"/>
                <w:color w:val="000000"/>
                <w:kern w:val="0"/>
                <w:szCs w:val="21"/>
                <w:lang w:bidi="ar"/>
              </w:rPr>
              <w:t>148</w:t>
            </w:r>
          </w:p>
        </w:tc>
      </w:tr>
      <w:tr w14:paraId="46CB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14D765A">
            <w:pPr>
              <w:widowControl/>
              <w:jc w:val="center"/>
              <w:textAlignment w:val="center"/>
              <w:rPr>
                <w:rFonts w:hint="eastAsia" w:cs="宋体"/>
                <w:color w:val="000000"/>
                <w:szCs w:val="21"/>
              </w:rPr>
            </w:pPr>
            <w:r>
              <w:rPr>
                <w:rFonts w:hint="eastAsia" w:cs="宋体"/>
                <w:color w:val="000000"/>
                <w:kern w:val="0"/>
                <w:szCs w:val="21"/>
                <w:lang w:bidi="ar"/>
              </w:rPr>
              <w:t>22</w:t>
            </w:r>
          </w:p>
        </w:tc>
        <w:tc>
          <w:tcPr>
            <w:tcW w:w="5295" w:type="dxa"/>
            <w:noWrap w:val="0"/>
            <w:vAlign w:val="center"/>
          </w:tcPr>
          <w:p w14:paraId="05EF27BF">
            <w:pPr>
              <w:widowControl/>
              <w:jc w:val="center"/>
              <w:textAlignment w:val="center"/>
              <w:rPr>
                <w:rFonts w:hint="eastAsia" w:cs="宋体"/>
                <w:color w:val="000000"/>
                <w:szCs w:val="21"/>
              </w:rPr>
            </w:pPr>
            <w:r>
              <w:rPr>
                <w:rFonts w:hint="eastAsia" w:cs="宋体"/>
                <w:color w:val="000000"/>
                <w:kern w:val="0"/>
                <w:szCs w:val="21"/>
                <w:lang w:bidi="ar"/>
              </w:rPr>
              <w:t>氨甲环酸</w:t>
            </w:r>
          </w:p>
        </w:tc>
        <w:tc>
          <w:tcPr>
            <w:tcW w:w="2168" w:type="dxa"/>
            <w:noWrap w:val="0"/>
            <w:vAlign w:val="center"/>
          </w:tcPr>
          <w:p w14:paraId="4BC2992E">
            <w:pPr>
              <w:widowControl/>
              <w:jc w:val="center"/>
              <w:textAlignment w:val="center"/>
              <w:rPr>
                <w:rFonts w:hint="eastAsia" w:cs="宋体"/>
                <w:color w:val="000000"/>
                <w:szCs w:val="21"/>
              </w:rPr>
            </w:pPr>
            <w:r>
              <w:rPr>
                <w:rFonts w:hint="eastAsia" w:cs="宋体"/>
                <w:color w:val="000000"/>
                <w:kern w:val="0"/>
                <w:szCs w:val="21"/>
                <w:lang w:bidi="ar"/>
              </w:rPr>
              <w:t>143</w:t>
            </w:r>
          </w:p>
        </w:tc>
      </w:tr>
      <w:tr w14:paraId="6248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AAECC51">
            <w:pPr>
              <w:widowControl/>
              <w:jc w:val="center"/>
              <w:textAlignment w:val="center"/>
              <w:rPr>
                <w:rFonts w:hint="eastAsia" w:cs="宋体"/>
                <w:color w:val="000000"/>
                <w:szCs w:val="21"/>
              </w:rPr>
            </w:pPr>
            <w:r>
              <w:rPr>
                <w:rFonts w:hint="eastAsia" w:cs="宋体"/>
                <w:color w:val="000000"/>
                <w:kern w:val="0"/>
                <w:szCs w:val="21"/>
                <w:lang w:bidi="ar"/>
              </w:rPr>
              <w:t>23</w:t>
            </w:r>
          </w:p>
        </w:tc>
        <w:tc>
          <w:tcPr>
            <w:tcW w:w="5295" w:type="dxa"/>
            <w:noWrap w:val="0"/>
            <w:vAlign w:val="center"/>
          </w:tcPr>
          <w:p w14:paraId="433FEAC1">
            <w:pPr>
              <w:widowControl/>
              <w:jc w:val="center"/>
              <w:textAlignment w:val="center"/>
              <w:rPr>
                <w:rFonts w:hint="eastAsia" w:cs="宋体"/>
                <w:color w:val="000000"/>
                <w:szCs w:val="21"/>
              </w:rPr>
            </w:pPr>
            <w:r>
              <w:rPr>
                <w:rFonts w:hint="eastAsia" w:cs="宋体"/>
                <w:color w:val="000000"/>
                <w:kern w:val="0"/>
                <w:szCs w:val="21"/>
                <w:lang w:bidi="ar"/>
              </w:rPr>
              <w:t>氨氯地平</w:t>
            </w:r>
          </w:p>
        </w:tc>
        <w:tc>
          <w:tcPr>
            <w:tcW w:w="2168" w:type="dxa"/>
            <w:noWrap w:val="0"/>
            <w:vAlign w:val="center"/>
          </w:tcPr>
          <w:p w14:paraId="0D57B8E6">
            <w:pPr>
              <w:widowControl/>
              <w:jc w:val="center"/>
              <w:textAlignment w:val="center"/>
              <w:rPr>
                <w:rFonts w:hint="eastAsia" w:cs="宋体"/>
                <w:color w:val="000000"/>
                <w:szCs w:val="21"/>
              </w:rPr>
            </w:pPr>
            <w:r>
              <w:rPr>
                <w:rFonts w:hint="eastAsia" w:cs="宋体"/>
                <w:color w:val="000000"/>
                <w:kern w:val="0"/>
                <w:szCs w:val="21"/>
                <w:lang w:bidi="ar"/>
              </w:rPr>
              <w:t>152</w:t>
            </w:r>
          </w:p>
        </w:tc>
      </w:tr>
      <w:tr w14:paraId="4846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5113533">
            <w:pPr>
              <w:widowControl/>
              <w:jc w:val="center"/>
              <w:textAlignment w:val="center"/>
              <w:rPr>
                <w:rFonts w:hint="eastAsia" w:cs="宋体"/>
                <w:color w:val="000000"/>
                <w:szCs w:val="21"/>
              </w:rPr>
            </w:pPr>
            <w:r>
              <w:rPr>
                <w:rFonts w:hint="eastAsia" w:cs="宋体"/>
                <w:color w:val="000000"/>
                <w:kern w:val="0"/>
                <w:szCs w:val="21"/>
                <w:lang w:bidi="ar"/>
              </w:rPr>
              <w:t>24</w:t>
            </w:r>
          </w:p>
        </w:tc>
        <w:tc>
          <w:tcPr>
            <w:tcW w:w="5295" w:type="dxa"/>
            <w:noWrap w:val="0"/>
            <w:vAlign w:val="center"/>
          </w:tcPr>
          <w:p w14:paraId="020B6535">
            <w:pPr>
              <w:widowControl/>
              <w:jc w:val="center"/>
              <w:textAlignment w:val="center"/>
              <w:rPr>
                <w:rFonts w:hint="eastAsia" w:cs="宋体"/>
                <w:color w:val="000000"/>
                <w:szCs w:val="21"/>
              </w:rPr>
            </w:pPr>
            <w:r>
              <w:rPr>
                <w:rFonts w:hint="eastAsia" w:cs="宋体"/>
                <w:color w:val="000000"/>
                <w:kern w:val="0"/>
                <w:szCs w:val="21"/>
                <w:lang w:bidi="ar"/>
              </w:rPr>
              <w:t>铵盐（以占氨基酸态氮的百分比计）</w:t>
            </w:r>
          </w:p>
        </w:tc>
        <w:tc>
          <w:tcPr>
            <w:tcW w:w="2168" w:type="dxa"/>
            <w:noWrap w:val="0"/>
            <w:vAlign w:val="center"/>
          </w:tcPr>
          <w:p w14:paraId="468D3042">
            <w:pPr>
              <w:widowControl/>
              <w:jc w:val="center"/>
              <w:textAlignment w:val="center"/>
              <w:rPr>
                <w:rFonts w:hint="eastAsia" w:cs="宋体"/>
                <w:color w:val="000000"/>
                <w:szCs w:val="21"/>
              </w:rPr>
            </w:pPr>
            <w:r>
              <w:rPr>
                <w:rFonts w:hint="eastAsia" w:cs="宋体"/>
                <w:color w:val="000000"/>
                <w:kern w:val="0"/>
                <w:szCs w:val="21"/>
                <w:lang w:bidi="ar"/>
              </w:rPr>
              <w:t>66</w:t>
            </w:r>
          </w:p>
        </w:tc>
      </w:tr>
      <w:tr w14:paraId="6841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BD30C2B">
            <w:pPr>
              <w:widowControl/>
              <w:jc w:val="center"/>
              <w:textAlignment w:val="center"/>
              <w:rPr>
                <w:rFonts w:hint="eastAsia" w:cs="宋体"/>
                <w:color w:val="000000"/>
                <w:szCs w:val="21"/>
              </w:rPr>
            </w:pPr>
            <w:r>
              <w:rPr>
                <w:rFonts w:hint="eastAsia" w:cs="宋体"/>
                <w:color w:val="000000"/>
                <w:kern w:val="0"/>
                <w:szCs w:val="21"/>
                <w:lang w:bidi="ar"/>
              </w:rPr>
              <w:t>25</w:t>
            </w:r>
          </w:p>
        </w:tc>
        <w:tc>
          <w:tcPr>
            <w:tcW w:w="5295" w:type="dxa"/>
            <w:noWrap w:val="0"/>
            <w:vAlign w:val="center"/>
          </w:tcPr>
          <w:p w14:paraId="2EF537D2">
            <w:pPr>
              <w:widowControl/>
              <w:jc w:val="center"/>
              <w:textAlignment w:val="center"/>
              <w:rPr>
                <w:rFonts w:hint="eastAsia" w:cs="宋体"/>
                <w:color w:val="000000"/>
                <w:szCs w:val="21"/>
              </w:rPr>
            </w:pPr>
            <w:r>
              <w:rPr>
                <w:rFonts w:hint="eastAsia" w:cs="宋体"/>
                <w:color w:val="000000"/>
                <w:kern w:val="0"/>
                <w:szCs w:val="21"/>
                <w:lang w:bidi="ar"/>
              </w:rPr>
              <w:t>奥沙西泮</w:t>
            </w:r>
          </w:p>
        </w:tc>
        <w:tc>
          <w:tcPr>
            <w:tcW w:w="2168" w:type="dxa"/>
            <w:noWrap w:val="0"/>
            <w:vAlign w:val="center"/>
          </w:tcPr>
          <w:p w14:paraId="2805E356">
            <w:pPr>
              <w:widowControl/>
              <w:jc w:val="center"/>
              <w:textAlignment w:val="center"/>
              <w:rPr>
                <w:rFonts w:hint="eastAsia" w:cs="宋体"/>
                <w:color w:val="000000"/>
                <w:szCs w:val="21"/>
              </w:rPr>
            </w:pPr>
            <w:r>
              <w:rPr>
                <w:rFonts w:hint="eastAsia" w:cs="宋体"/>
                <w:color w:val="000000"/>
                <w:kern w:val="0"/>
                <w:szCs w:val="21"/>
                <w:lang w:bidi="ar"/>
              </w:rPr>
              <w:t>152</w:t>
            </w:r>
          </w:p>
        </w:tc>
      </w:tr>
      <w:tr w14:paraId="30B0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FEB5046">
            <w:pPr>
              <w:widowControl/>
              <w:jc w:val="center"/>
              <w:textAlignment w:val="center"/>
              <w:rPr>
                <w:rFonts w:hint="eastAsia" w:cs="宋体"/>
                <w:color w:val="000000"/>
                <w:szCs w:val="21"/>
              </w:rPr>
            </w:pPr>
            <w:r>
              <w:rPr>
                <w:rFonts w:hint="eastAsia" w:cs="宋体"/>
                <w:color w:val="000000"/>
                <w:kern w:val="0"/>
                <w:szCs w:val="21"/>
                <w:lang w:bidi="ar"/>
              </w:rPr>
              <w:t>26</w:t>
            </w:r>
          </w:p>
        </w:tc>
        <w:tc>
          <w:tcPr>
            <w:tcW w:w="5295" w:type="dxa"/>
            <w:noWrap w:val="0"/>
            <w:vAlign w:val="center"/>
          </w:tcPr>
          <w:p w14:paraId="05E1022C">
            <w:pPr>
              <w:widowControl/>
              <w:jc w:val="center"/>
              <w:textAlignment w:val="center"/>
              <w:rPr>
                <w:rFonts w:hint="eastAsia" w:cs="宋体"/>
                <w:color w:val="000000"/>
                <w:szCs w:val="21"/>
              </w:rPr>
            </w:pPr>
            <w:r>
              <w:rPr>
                <w:rFonts w:hint="eastAsia" w:cs="宋体"/>
                <w:color w:val="000000"/>
                <w:kern w:val="0"/>
                <w:szCs w:val="21"/>
                <w:lang w:bidi="ar"/>
              </w:rPr>
              <w:t>巴比妥</w:t>
            </w:r>
          </w:p>
        </w:tc>
        <w:tc>
          <w:tcPr>
            <w:tcW w:w="2168" w:type="dxa"/>
            <w:noWrap w:val="0"/>
            <w:vAlign w:val="center"/>
          </w:tcPr>
          <w:p w14:paraId="2BB7F41B">
            <w:pPr>
              <w:widowControl/>
              <w:jc w:val="center"/>
              <w:textAlignment w:val="center"/>
              <w:rPr>
                <w:rFonts w:hint="eastAsia" w:cs="宋体"/>
                <w:color w:val="000000"/>
                <w:szCs w:val="21"/>
              </w:rPr>
            </w:pPr>
            <w:r>
              <w:rPr>
                <w:rFonts w:hint="eastAsia" w:cs="宋体"/>
                <w:color w:val="000000"/>
                <w:kern w:val="0"/>
                <w:szCs w:val="21"/>
                <w:lang w:bidi="ar"/>
              </w:rPr>
              <w:t>152</w:t>
            </w:r>
          </w:p>
        </w:tc>
      </w:tr>
      <w:tr w14:paraId="2A8D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850AB6B">
            <w:pPr>
              <w:widowControl/>
              <w:jc w:val="center"/>
              <w:textAlignment w:val="center"/>
              <w:rPr>
                <w:rFonts w:hint="eastAsia" w:cs="宋体"/>
                <w:color w:val="000000"/>
                <w:szCs w:val="21"/>
              </w:rPr>
            </w:pPr>
            <w:r>
              <w:rPr>
                <w:rFonts w:hint="eastAsia" w:cs="宋体"/>
                <w:color w:val="000000"/>
                <w:kern w:val="0"/>
                <w:szCs w:val="21"/>
                <w:lang w:bidi="ar"/>
              </w:rPr>
              <w:t>27</w:t>
            </w:r>
          </w:p>
        </w:tc>
        <w:tc>
          <w:tcPr>
            <w:tcW w:w="5295" w:type="dxa"/>
            <w:noWrap w:val="0"/>
            <w:vAlign w:val="center"/>
          </w:tcPr>
          <w:p w14:paraId="2DFB9ED4">
            <w:pPr>
              <w:widowControl/>
              <w:jc w:val="center"/>
              <w:textAlignment w:val="center"/>
              <w:rPr>
                <w:rFonts w:hint="eastAsia" w:cs="宋体"/>
                <w:color w:val="000000"/>
                <w:szCs w:val="21"/>
              </w:rPr>
            </w:pPr>
            <w:r>
              <w:rPr>
                <w:rFonts w:hint="eastAsia" w:cs="宋体"/>
                <w:color w:val="000000"/>
                <w:kern w:val="0"/>
                <w:szCs w:val="21"/>
                <w:lang w:bidi="ar"/>
              </w:rPr>
              <w:t>百菌清</w:t>
            </w:r>
          </w:p>
        </w:tc>
        <w:tc>
          <w:tcPr>
            <w:tcW w:w="2168" w:type="dxa"/>
            <w:noWrap w:val="0"/>
            <w:vAlign w:val="center"/>
          </w:tcPr>
          <w:p w14:paraId="758EA857">
            <w:pPr>
              <w:widowControl/>
              <w:jc w:val="center"/>
              <w:textAlignment w:val="center"/>
              <w:rPr>
                <w:rFonts w:hint="eastAsia" w:cs="宋体"/>
                <w:color w:val="000000"/>
                <w:szCs w:val="21"/>
              </w:rPr>
            </w:pPr>
            <w:r>
              <w:rPr>
                <w:rFonts w:hint="eastAsia" w:cs="宋体"/>
                <w:color w:val="000000"/>
                <w:kern w:val="0"/>
                <w:szCs w:val="21"/>
                <w:lang w:bidi="ar"/>
              </w:rPr>
              <w:t>107</w:t>
            </w:r>
          </w:p>
        </w:tc>
      </w:tr>
      <w:tr w14:paraId="10E5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D2C0BF5">
            <w:pPr>
              <w:widowControl/>
              <w:jc w:val="center"/>
              <w:textAlignment w:val="center"/>
              <w:rPr>
                <w:rFonts w:hint="eastAsia" w:cs="宋体"/>
                <w:color w:val="000000"/>
                <w:szCs w:val="21"/>
              </w:rPr>
            </w:pPr>
            <w:r>
              <w:rPr>
                <w:rFonts w:hint="eastAsia" w:cs="宋体"/>
                <w:color w:val="000000"/>
                <w:kern w:val="0"/>
                <w:szCs w:val="21"/>
                <w:lang w:bidi="ar"/>
              </w:rPr>
              <w:t>28</w:t>
            </w:r>
          </w:p>
        </w:tc>
        <w:tc>
          <w:tcPr>
            <w:tcW w:w="5295" w:type="dxa"/>
            <w:noWrap w:val="0"/>
            <w:vAlign w:val="center"/>
          </w:tcPr>
          <w:p w14:paraId="5091BC4B">
            <w:pPr>
              <w:widowControl/>
              <w:jc w:val="center"/>
              <w:textAlignment w:val="center"/>
              <w:rPr>
                <w:rFonts w:hint="eastAsia" w:cs="宋体"/>
                <w:color w:val="000000"/>
                <w:szCs w:val="21"/>
              </w:rPr>
            </w:pPr>
            <w:r>
              <w:rPr>
                <w:rFonts w:hint="eastAsia" w:cs="宋体"/>
                <w:color w:val="000000"/>
                <w:kern w:val="0"/>
                <w:szCs w:val="21"/>
                <w:lang w:bidi="ar"/>
              </w:rPr>
              <w:t>阪崎肠杆菌</w:t>
            </w:r>
          </w:p>
        </w:tc>
        <w:tc>
          <w:tcPr>
            <w:tcW w:w="2168" w:type="dxa"/>
            <w:noWrap w:val="0"/>
            <w:vAlign w:val="center"/>
          </w:tcPr>
          <w:p w14:paraId="1E9D23C6">
            <w:pPr>
              <w:widowControl/>
              <w:jc w:val="center"/>
              <w:textAlignment w:val="center"/>
              <w:rPr>
                <w:rFonts w:hint="eastAsia" w:cs="宋体"/>
                <w:color w:val="000000"/>
                <w:szCs w:val="21"/>
              </w:rPr>
            </w:pPr>
            <w:r>
              <w:rPr>
                <w:rFonts w:hint="eastAsia" w:cs="宋体"/>
                <w:color w:val="000000"/>
                <w:kern w:val="0"/>
                <w:szCs w:val="21"/>
                <w:lang w:bidi="ar"/>
              </w:rPr>
              <w:t>70</w:t>
            </w:r>
          </w:p>
        </w:tc>
      </w:tr>
      <w:tr w14:paraId="553B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DBEC057">
            <w:pPr>
              <w:widowControl/>
              <w:jc w:val="center"/>
              <w:textAlignment w:val="center"/>
              <w:rPr>
                <w:rFonts w:hint="eastAsia" w:cs="宋体"/>
                <w:color w:val="000000"/>
                <w:szCs w:val="21"/>
              </w:rPr>
            </w:pPr>
            <w:r>
              <w:rPr>
                <w:rFonts w:hint="eastAsia" w:cs="宋体"/>
                <w:color w:val="000000"/>
                <w:kern w:val="0"/>
                <w:szCs w:val="21"/>
                <w:lang w:bidi="ar"/>
              </w:rPr>
              <w:t>29</w:t>
            </w:r>
          </w:p>
        </w:tc>
        <w:tc>
          <w:tcPr>
            <w:tcW w:w="5295" w:type="dxa"/>
            <w:noWrap w:val="0"/>
            <w:vAlign w:val="center"/>
          </w:tcPr>
          <w:p w14:paraId="5CC9699B">
            <w:pPr>
              <w:widowControl/>
              <w:jc w:val="center"/>
              <w:textAlignment w:val="center"/>
              <w:rPr>
                <w:rFonts w:hint="eastAsia" w:cs="宋体"/>
                <w:color w:val="000000"/>
                <w:szCs w:val="21"/>
              </w:rPr>
            </w:pPr>
            <w:r>
              <w:rPr>
                <w:rFonts w:hint="eastAsia" w:cs="宋体"/>
                <w:color w:val="000000"/>
                <w:kern w:val="0"/>
                <w:szCs w:val="21"/>
                <w:lang w:bidi="ar"/>
              </w:rPr>
              <w:t>饱和酸</w:t>
            </w:r>
          </w:p>
        </w:tc>
        <w:tc>
          <w:tcPr>
            <w:tcW w:w="2168" w:type="dxa"/>
            <w:noWrap w:val="0"/>
            <w:vAlign w:val="center"/>
          </w:tcPr>
          <w:p w14:paraId="1F9A3227">
            <w:pPr>
              <w:widowControl/>
              <w:jc w:val="center"/>
              <w:textAlignment w:val="center"/>
              <w:rPr>
                <w:rFonts w:hint="eastAsia" w:cs="宋体"/>
                <w:color w:val="000000"/>
                <w:szCs w:val="21"/>
              </w:rPr>
            </w:pPr>
            <w:r>
              <w:rPr>
                <w:rFonts w:hint="eastAsia" w:cs="宋体"/>
                <w:color w:val="000000"/>
                <w:kern w:val="0"/>
                <w:szCs w:val="21"/>
                <w:lang w:bidi="ar"/>
              </w:rPr>
              <w:t>105</w:t>
            </w:r>
          </w:p>
        </w:tc>
      </w:tr>
      <w:tr w14:paraId="339E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35CD991">
            <w:pPr>
              <w:widowControl/>
              <w:jc w:val="center"/>
              <w:textAlignment w:val="center"/>
              <w:rPr>
                <w:rFonts w:hint="eastAsia" w:cs="宋体"/>
                <w:color w:val="000000"/>
                <w:szCs w:val="21"/>
              </w:rPr>
            </w:pPr>
            <w:r>
              <w:rPr>
                <w:rFonts w:hint="eastAsia" w:cs="宋体"/>
                <w:color w:val="000000"/>
                <w:kern w:val="0"/>
                <w:szCs w:val="21"/>
                <w:lang w:bidi="ar"/>
              </w:rPr>
              <w:t>30</w:t>
            </w:r>
          </w:p>
        </w:tc>
        <w:tc>
          <w:tcPr>
            <w:tcW w:w="5295" w:type="dxa"/>
            <w:noWrap w:val="0"/>
            <w:vAlign w:val="center"/>
          </w:tcPr>
          <w:p w14:paraId="18EDCBF1">
            <w:pPr>
              <w:widowControl/>
              <w:jc w:val="center"/>
              <w:textAlignment w:val="center"/>
              <w:rPr>
                <w:rFonts w:hint="eastAsia" w:cs="宋体"/>
                <w:color w:val="000000"/>
                <w:szCs w:val="21"/>
              </w:rPr>
            </w:pPr>
            <w:r>
              <w:rPr>
                <w:rFonts w:hint="eastAsia" w:cs="宋体"/>
                <w:color w:val="000000"/>
                <w:kern w:val="0"/>
                <w:szCs w:val="21"/>
                <w:lang w:bidi="ar"/>
              </w:rPr>
              <w:t>钡</w:t>
            </w:r>
          </w:p>
        </w:tc>
        <w:tc>
          <w:tcPr>
            <w:tcW w:w="2168" w:type="dxa"/>
            <w:noWrap w:val="0"/>
            <w:vAlign w:val="center"/>
          </w:tcPr>
          <w:p w14:paraId="33AAD8FC">
            <w:pPr>
              <w:widowControl/>
              <w:jc w:val="center"/>
              <w:textAlignment w:val="center"/>
              <w:rPr>
                <w:rFonts w:hint="eastAsia" w:cs="宋体"/>
                <w:color w:val="000000"/>
                <w:szCs w:val="21"/>
              </w:rPr>
            </w:pPr>
            <w:r>
              <w:rPr>
                <w:rFonts w:hint="eastAsia" w:cs="宋体"/>
                <w:color w:val="000000"/>
                <w:kern w:val="0"/>
                <w:szCs w:val="21"/>
                <w:lang w:bidi="ar"/>
              </w:rPr>
              <w:t>61</w:t>
            </w:r>
          </w:p>
        </w:tc>
      </w:tr>
      <w:tr w14:paraId="00FF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0620064">
            <w:pPr>
              <w:widowControl/>
              <w:jc w:val="center"/>
              <w:textAlignment w:val="center"/>
              <w:rPr>
                <w:rFonts w:hint="eastAsia" w:cs="宋体"/>
                <w:color w:val="000000"/>
                <w:szCs w:val="21"/>
              </w:rPr>
            </w:pPr>
            <w:r>
              <w:rPr>
                <w:rFonts w:hint="eastAsia" w:cs="宋体"/>
                <w:color w:val="000000"/>
                <w:kern w:val="0"/>
                <w:szCs w:val="21"/>
                <w:lang w:bidi="ar"/>
              </w:rPr>
              <w:t>31</w:t>
            </w:r>
          </w:p>
        </w:tc>
        <w:tc>
          <w:tcPr>
            <w:tcW w:w="5295" w:type="dxa"/>
            <w:noWrap w:val="0"/>
            <w:vAlign w:val="center"/>
          </w:tcPr>
          <w:p w14:paraId="3AEA5E97">
            <w:pPr>
              <w:widowControl/>
              <w:jc w:val="center"/>
              <w:textAlignment w:val="center"/>
              <w:rPr>
                <w:rFonts w:hint="eastAsia" w:cs="宋体"/>
                <w:color w:val="000000"/>
                <w:szCs w:val="21"/>
              </w:rPr>
            </w:pPr>
            <w:r>
              <w:rPr>
                <w:rFonts w:hint="eastAsia" w:cs="宋体"/>
                <w:color w:val="000000"/>
                <w:kern w:val="0"/>
                <w:szCs w:val="21"/>
                <w:lang w:bidi="ar"/>
              </w:rPr>
              <w:t>倍硫磷</w:t>
            </w:r>
          </w:p>
        </w:tc>
        <w:tc>
          <w:tcPr>
            <w:tcW w:w="2168" w:type="dxa"/>
            <w:noWrap w:val="0"/>
            <w:vAlign w:val="center"/>
          </w:tcPr>
          <w:p w14:paraId="7FA54195">
            <w:pPr>
              <w:widowControl/>
              <w:jc w:val="center"/>
              <w:textAlignment w:val="center"/>
              <w:rPr>
                <w:rFonts w:hint="eastAsia" w:cs="宋体"/>
                <w:color w:val="000000"/>
                <w:szCs w:val="21"/>
              </w:rPr>
            </w:pPr>
            <w:r>
              <w:rPr>
                <w:rFonts w:hint="eastAsia" w:cs="宋体"/>
                <w:color w:val="000000"/>
                <w:kern w:val="0"/>
                <w:szCs w:val="21"/>
                <w:lang w:bidi="ar"/>
              </w:rPr>
              <w:t>126</w:t>
            </w:r>
          </w:p>
        </w:tc>
      </w:tr>
      <w:tr w14:paraId="3F8A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4AE7A3B">
            <w:pPr>
              <w:widowControl/>
              <w:jc w:val="center"/>
              <w:textAlignment w:val="center"/>
              <w:rPr>
                <w:rFonts w:hint="eastAsia" w:cs="宋体"/>
                <w:color w:val="000000"/>
                <w:szCs w:val="21"/>
              </w:rPr>
            </w:pPr>
            <w:r>
              <w:rPr>
                <w:rFonts w:hint="eastAsia" w:cs="宋体"/>
                <w:color w:val="000000"/>
                <w:kern w:val="0"/>
                <w:szCs w:val="21"/>
                <w:lang w:bidi="ar"/>
              </w:rPr>
              <w:t>32</w:t>
            </w:r>
          </w:p>
        </w:tc>
        <w:tc>
          <w:tcPr>
            <w:tcW w:w="5295" w:type="dxa"/>
            <w:noWrap w:val="0"/>
            <w:vAlign w:val="center"/>
          </w:tcPr>
          <w:p w14:paraId="30AA90E2">
            <w:pPr>
              <w:widowControl/>
              <w:jc w:val="center"/>
              <w:textAlignment w:val="center"/>
              <w:rPr>
                <w:rFonts w:hint="eastAsia" w:cs="宋体"/>
                <w:color w:val="000000"/>
                <w:szCs w:val="21"/>
              </w:rPr>
            </w:pPr>
            <w:r>
              <w:rPr>
                <w:rFonts w:hint="eastAsia" w:cs="宋体"/>
                <w:color w:val="000000"/>
                <w:kern w:val="0"/>
                <w:szCs w:val="21"/>
                <w:lang w:bidi="ar"/>
              </w:rPr>
              <w:t>苯巴比妥</w:t>
            </w:r>
          </w:p>
        </w:tc>
        <w:tc>
          <w:tcPr>
            <w:tcW w:w="2168" w:type="dxa"/>
            <w:noWrap w:val="0"/>
            <w:vAlign w:val="center"/>
          </w:tcPr>
          <w:p w14:paraId="7C4EEB58">
            <w:pPr>
              <w:widowControl/>
              <w:jc w:val="center"/>
              <w:textAlignment w:val="center"/>
              <w:rPr>
                <w:rFonts w:hint="eastAsia" w:cs="宋体"/>
                <w:color w:val="000000"/>
                <w:szCs w:val="21"/>
              </w:rPr>
            </w:pPr>
            <w:r>
              <w:rPr>
                <w:rFonts w:hint="eastAsia" w:cs="宋体"/>
                <w:color w:val="000000"/>
                <w:kern w:val="0"/>
                <w:szCs w:val="21"/>
                <w:lang w:bidi="ar"/>
              </w:rPr>
              <w:t>146</w:t>
            </w:r>
          </w:p>
        </w:tc>
      </w:tr>
      <w:tr w14:paraId="582B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709B26A">
            <w:pPr>
              <w:widowControl/>
              <w:jc w:val="center"/>
              <w:textAlignment w:val="center"/>
              <w:rPr>
                <w:rFonts w:hint="eastAsia" w:cs="宋体"/>
                <w:color w:val="000000"/>
                <w:szCs w:val="21"/>
              </w:rPr>
            </w:pPr>
            <w:r>
              <w:rPr>
                <w:rFonts w:hint="eastAsia" w:cs="宋体"/>
                <w:color w:val="000000"/>
                <w:kern w:val="0"/>
                <w:szCs w:val="21"/>
                <w:lang w:bidi="ar"/>
              </w:rPr>
              <w:t>33</w:t>
            </w:r>
          </w:p>
        </w:tc>
        <w:tc>
          <w:tcPr>
            <w:tcW w:w="5295" w:type="dxa"/>
            <w:noWrap w:val="0"/>
            <w:vAlign w:val="center"/>
          </w:tcPr>
          <w:p w14:paraId="3364393B">
            <w:pPr>
              <w:widowControl/>
              <w:jc w:val="center"/>
              <w:textAlignment w:val="center"/>
              <w:rPr>
                <w:rFonts w:hint="eastAsia" w:cs="宋体"/>
                <w:color w:val="000000"/>
                <w:szCs w:val="21"/>
              </w:rPr>
            </w:pPr>
            <w:r>
              <w:rPr>
                <w:rFonts w:hint="eastAsia" w:cs="宋体"/>
                <w:color w:val="000000"/>
                <w:kern w:val="0"/>
                <w:szCs w:val="21"/>
                <w:lang w:bidi="ar"/>
              </w:rPr>
              <w:t>苯并[a]芘</w:t>
            </w:r>
          </w:p>
        </w:tc>
        <w:tc>
          <w:tcPr>
            <w:tcW w:w="2168" w:type="dxa"/>
            <w:noWrap w:val="0"/>
            <w:vAlign w:val="center"/>
          </w:tcPr>
          <w:p w14:paraId="6689A32D">
            <w:pPr>
              <w:widowControl/>
              <w:jc w:val="center"/>
              <w:textAlignment w:val="center"/>
              <w:rPr>
                <w:rFonts w:hint="eastAsia" w:cs="宋体"/>
                <w:color w:val="000000"/>
                <w:szCs w:val="21"/>
              </w:rPr>
            </w:pPr>
            <w:r>
              <w:rPr>
                <w:rFonts w:hint="eastAsia" w:cs="宋体"/>
                <w:color w:val="000000"/>
                <w:kern w:val="0"/>
                <w:szCs w:val="21"/>
                <w:lang w:bidi="ar"/>
              </w:rPr>
              <w:t>98</w:t>
            </w:r>
          </w:p>
        </w:tc>
      </w:tr>
      <w:tr w14:paraId="5434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7E5676A">
            <w:pPr>
              <w:widowControl/>
              <w:jc w:val="center"/>
              <w:textAlignment w:val="center"/>
              <w:rPr>
                <w:rFonts w:hint="eastAsia" w:cs="宋体"/>
                <w:color w:val="000000"/>
                <w:szCs w:val="21"/>
              </w:rPr>
            </w:pPr>
            <w:r>
              <w:rPr>
                <w:rFonts w:hint="eastAsia" w:cs="宋体"/>
                <w:color w:val="000000"/>
                <w:kern w:val="0"/>
                <w:szCs w:val="21"/>
                <w:lang w:bidi="ar"/>
              </w:rPr>
              <w:t>34</w:t>
            </w:r>
          </w:p>
        </w:tc>
        <w:tc>
          <w:tcPr>
            <w:tcW w:w="5295" w:type="dxa"/>
            <w:noWrap w:val="0"/>
            <w:vAlign w:val="center"/>
          </w:tcPr>
          <w:p w14:paraId="4EF1BCE8">
            <w:pPr>
              <w:widowControl/>
              <w:jc w:val="center"/>
              <w:textAlignment w:val="center"/>
              <w:rPr>
                <w:rFonts w:hint="eastAsia" w:cs="宋体"/>
                <w:color w:val="000000"/>
                <w:szCs w:val="21"/>
              </w:rPr>
            </w:pPr>
            <w:r>
              <w:rPr>
                <w:rFonts w:hint="eastAsia" w:cs="宋体"/>
                <w:color w:val="000000"/>
                <w:kern w:val="0"/>
                <w:szCs w:val="21"/>
                <w:lang w:bidi="ar"/>
              </w:rPr>
              <w:t>苯丁锡</w:t>
            </w:r>
          </w:p>
        </w:tc>
        <w:tc>
          <w:tcPr>
            <w:tcW w:w="2168" w:type="dxa"/>
            <w:noWrap w:val="0"/>
            <w:vAlign w:val="center"/>
          </w:tcPr>
          <w:p w14:paraId="1C946BD9">
            <w:pPr>
              <w:widowControl/>
              <w:jc w:val="center"/>
              <w:textAlignment w:val="center"/>
              <w:rPr>
                <w:rFonts w:hint="eastAsia" w:cs="宋体"/>
                <w:color w:val="000000"/>
                <w:szCs w:val="21"/>
              </w:rPr>
            </w:pPr>
            <w:r>
              <w:rPr>
                <w:rFonts w:hint="eastAsia" w:cs="宋体"/>
                <w:color w:val="000000"/>
                <w:kern w:val="0"/>
                <w:szCs w:val="21"/>
                <w:lang w:bidi="ar"/>
              </w:rPr>
              <w:t>102</w:t>
            </w:r>
          </w:p>
        </w:tc>
      </w:tr>
      <w:tr w14:paraId="78B0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8502EFC">
            <w:pPr>
              <w:widowControl/>
              <w:jc w:val="center"/>
              <w:textAlignment w:val="center"/>
              <w:rPr>
                <w:rFonts w:hint="eastAsia" w:cs="宋体"/>
                <w:color w:val="000000"/>
                <w:szCs w:val="21"/>
              </w:rPr>
            </w:pPr>
            <w:r>
              <w:rPr>
                <w:rFonts w:hint="eastAsia" w:cs="宋体"/>
                <w:color w:val="000000"/>
                <w:kern w:val="0"/>
                <w:szCs w:val="21"/>
                <w:lang w:bidi="ar"/>
              </w:rPr>
              <w:t>35</w:t>
            </w:r>
          </w:p>
        </w:tc>
        <w:tc>
          <w:tcPr>
            <w:tcW w:w="5295" w:type="dxa"/>
            <w:noWrap w:val="0"/>
            <w:vAlign w:val="center"/>
          </w:tcPr>
          <w:p w14:paraId="7DA3690E">
            <w:pPr>
              <w:widowControl/>
              <w:jc w:val="center"/>
              <w:textAlignment w:val="center"/>
              <w:rPr>
                <w:rFonts w:hint="eastAsia" w:cs="宋体"/>
                <w:color w:val="000000"/>
                <w:szCs w:val="21"/>
              </w:rPr>
            </w:pPr>
            <w:r>
              <w:rPr>
                <w:rFonts w:hint="eastAsia" w:cs="宋体"/>
                <w:color w:val="000000"/>
                <w:kern w:val="0"/>
                <w:szCs w:val="21"/>
                <w:lang w:bidi="ar"/>
              </w:rPr>
              <w:t>苯甲酸及其钠盐（以苯甲酸计）</w:t>
            </w:r>
          </w:p>
        </w:tc>
        <w:tc>
          <w:tcPr>
            <w:tcW w:w="2168" w:type="dxa"/>
            <w:noWrap w:val="0"/>
            <w:vAlign w:val="center"/>
          </w:tcPr>
          <w:p w14:paraId="68110BF7">
            <w:pPr>
              <w:widowControl/>
              <w:jc w:val="center"/>
              <w:textAlignment w:val="center"/>
              <w:rPr>
                <w:rFonts w:hint="eastAsia" w:cs="宋体"/>
                <w:color w:val="000000"/>
                <w:szCs w:val="21"/>
              </w:rPr>
            </w:pPr>
            <w:r>
              <w:rPr>
                <w:rFonts w:hint="eastAsia" w:cs="宋体"/>
                <w:color w:val="000000"/>
                <w:kern w:val="0"/>
                <w:szCs w:val="21"/>
                <w:lang w:bidi="ar"/>
              </w:rPr>
              <w:t>83</w:t>
            </w:r>
          </w:p>
        </w:tc>
      </w:tr>
      <w:tr w14:paraId="719D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4FDFDAD">
            <w:pPr>
              <w:widowControl/>
              <w:jc w:val="center"/>
              <w:textAlignment w:val="center"/>
              <w:rPr>
                <w:rFonts w:hint="eastAsia" w:cs="宋体"/>
                <w:color w:val="000000"/>
                <w:szCs w:val="21"/>
              </w:rPr>
            </w:pPr>
            <w:r>
              <w:rPr>
                <w:rFonts w:hint="eastAsia" w:cs="宋体"/>
                <w:color w:val="000000"/>
                <w:kern w:val="0"/>
                <w:szCs w:val="21"/>
                <w:lang w:bidi="ar"/>
              </w:rPr>
              <w:t>36</w:t>
            </w:r>
          </w:p>
        </w:tc>
        <w:tc>
          <w:tcPr>
            <w:tcW w:w="5295" w:type="dxa"/>
            <w:noWrap w:val="0"/>
            <w:vAlign w:val="center"/>
          </w:tcPr>
          <w:p w14:paraId="263417E3">
            <w:pPr>
              <w:widowControl/>
              <w:jc w:val="center"/>
              <w:textAlignment w:val="center"/>
              <w:rPr>
                <w:rFonts w:hint="eastAsia" w:cs="宋体"/>
                <w:color w:val="000000"/>
                <w:szCs w:val="21"/>
              </w:rPr>
            </w:pPr>
            <w:r>
              <w:rPr>
                <w:rFonts w:hint="eastAsia" w:cs="宋体"/>
                <w:color w:val="000000"/>
                <w:kern w:val="0"/>
                <w:szCs w:val="21"/>
                <w:lang w:bidi="ar"/>
              </w:rPr>
              <w:t>苯醚甲环唑</w:t>
            </w:r>
          </w:p>
        </w:tc>
        <w:tc>
          <w:tcPr>
            <w:tcW w:w="2168" w:type="dxa"/>
            <w:noWrap w:val="0"/>
            <w:vAlign w:val="center"/>
          </w:tcPr>
          <w:p w14:paraId="19912919">
            <w:pPr>
              <w:widowControl/>
              <w:jc w:val="center"/>
              <w:textAlignment w:val="center"/>
              <w:rPr>
                <w:rFonts w:hint="eastAsia" w:cs="宋体"/>
                <w:color w:val="000000"/>
                <w:szCs w:val="21"/>
              </w:rPr>
            </w:pPr>
            <w:r>
              <w:rPr>
                <w:rFonts w:hint="eastAsia" w:cs="宋体"/>
                <w:color w:val="000000"/>
                <w:kern w:val="0"/>
                <w:szCs w:val="21"/>
                <w:lang w:bidi="ar"/>
              </w:rPr>
              <w:t>135</w:t>
            </w:r>
          </w:p>
        </w:tc>
      </w:tr>
      <w:tr w14:paraId="1048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F053E2D">
            <w:pPr>
              <w:widowControl/>
              <w:jc w:val="center"/>
              <w:textAlignment w:val="center"/>
              <w:rPr>
                <w:rFonts w:hint="eastAsia" w:cs="宋体"/>
                <w:color w:val="000000"/>
                <w:szCs w:val="21"/>
              </w:rPr>
            </w:pPr>
            <w:r>
              <w:rPr>
                <w:rFonts w:hint="eastAsia" w:cs="宋体"/>
                <w:color w:val="000000"/>
                <w:kern w:val="0"/>
                <w:szCs w:val="21"/>
                <w:lang w:bidi="ar"/>
              </w:rPr>
              <w:t>37</w:t>
            </w:r>
          </w:p>
        </w:tc>
        <w:tc>
          <w:tcPr>
            <w:tcW w:w="5295" w:type="dxa"/>
            <w:noWrap w:val="0"/>
            <w:vAlign w:val="center"/>
          </w:tcPr>
          <w:p w14:paraId="2830BA19">
            <w:pPr>
              <w:widowControl/>
              <w:jc w:val="center"/>
              <w:textAlignment w:val="center"/>
              <w:rPr>
                <w:rFonts w:hint="eastAsia" w:cs="宋体"/>
                <w:color w:val="000000"/>
                <w:szCs w:val="21"/>
              </w:rPr>
            </w:pPr>
            <w:r>
              <w:rPr>
                <w:rFonts w:hint="eastAsia" w:cs="宋体"/>
                <w:color w:val="000000"/>
                <w:kern w:val="0"/>
                <w:szCs w:val="21"/>
                <w:lang w:bidi="ar"/>
              </w:rPr>
              <w:t>苯霜灵</w:t>
            </w:r>
          </w:p>
        </w:tc>
        <w:tc>
          <w:tcPr>
            <w:tcW w:w="2168" w:type="dxa"/>
            <w:noWrap w:val="0"/>
            <w:vAlign w:val="center"/>
          </w:tcPr>
          <w:p w14:paraId="708578C2">
            <w:pPr>
              <w:widowControl/>
              <w:jc w:val="center"/>
              <w:textAlignment w:val="center"/>
              <w:rPr>
                <w:rFonts w:hint="eastAsia" w:cs="宋体"/>
                <w:color w:val="000000"/>
                <w:szCs w:val="21"/>
              </w:rPr>
            </w:pPr>
            <w:r>
              <w:rPr>
                <w:rFonts w:hint="eastAsia" w:cs="宋体"/>
                <w:color w:val="000000"/>
                <w:kern w:val="0"/>
                <w:szCs w:val="21"/>
                <w:lang w:bidi="ar"/>
              </w:rPr>
              <w:t>137</w:t>
            </w:r>
          </w:p>
        </w:tc>
      </w:tr>
      <w:tr w14:paraId="6744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0DD3B5C">
            <w:pPr>
              <w:widowControl/>
              <w:jc w:val="center"/>
              <w:textAlignment w:val="center"/>
              <w:rPr>
                <w:rFonts w:hint="eastAsia" w:cs="宋体"/>
                <w:color w:val="000000"/>
                <w:szCs w:val="21"/>
              </w:rPr>
            </w:pPr>
            <w:r>
              <w:rPr>
                <w:rFonts w:hint="eastAsia" w:cs="宋体"/>
                <w:color w:val="000000"/>
                <w:kern w:val="0"/>
                <w:szCs w:val="21"/>
                <w:lang w:bidi="ar"/>
              </w:rPr>
              <w:t>38</w:t>
            </w:r>
          </w:p>
        </w:tc>
        <w:tc>
          <w:tcPr>
            <w:tcW w:w="5295" w:type="dxa"/>
            <w:noWrap w:val="0"/>
            <w:vAlign w:val="center"/>
          </w:tcPr>
          <w:p w14:paraId="4DE1F614">
            <w:pPr>
              <w:widowControl/>
              <w:jc w:val="center"/>
              <w:textAlignment w:val="center"/>
              <w:rPr>
                <w:rFonts w:hint="eastAsia" w:cs="宋体"/>
                <w:color w:val="000000"/>
                <w:szCs w:val="21"/>
              </w:rPr>
            </w:pPr>
            <w:r>
              <w:rPr>
                <w:rFonts w:hint="eastAsia" w:cs="宋体"/>
                <w:color w:val="000000"/>
                <w:kern w:val="0"/>
                <w:szCs w:val="21"/>
                <w:lang w:bidi="ar"/>
              </w:rPr>
              <w:t>苯酰菌胺</w:t>
            </w:r>
          </w:p>
        </w:tc>
        <w:tc>
          <w:tcPr>
            <w:tcW w:w="2168" w:type="dxa"/>
            <w:noWrap w:val="0"/>
            <w:vAlign w:val="center"/>
          </w:tcPr>
          <w:p w14:paraId="4AF1EAC4">
            <w:pPr>
              <w:widowControl/>
              <w:jc w:val="center"/>
              <w:textAlignment w:val="center"/>
              <w:rPr>
                <w:rFonts w:hint="eastAsia" w:cs="宋体"/>
                <w:color w:val="000000"/>
                <w:szCs w:val="21"/>
              </w:rPr>
            </w:pPr>
            <w:r>
              <w:rPr>
                <w:rFonts w:hint="eastAsia" w:cs="宋体"/>
                <w:color w:val="000000"/>
                <w:kern w:val="0"/>
                <w:szCs w:val="21"/>
                <w:lang w:bidi="ar"/>
              </w:rPr>
              <w:t>155</w:t>
            </w:r>
          </w:p>
        </w:tc>
      </w:tr>
      <w:tr w14:paraId="46C7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D7882CC">
            <w:pPr>
              <w:widowControl/>
              <w:jc w:val="center"/>
              <w:textAlignment w:val="center"/>
              <w:rPr>
                <w:rFonts w:hint="eastAsia" w:cs="宋体"/>
                <w:color w:val="000000"/>
                <w:szCs w:val="21"/>
              </w:rPr>
            </w:pPr>
            <w:r>
              <w:rPr>
                <w:rFonts w:hint="eastAsia" w:cs="宋体"/>
                <w:color w:val="000000"/>
                <w:kern w:val="0"/>
                <w:szCs w:val="21"/>
                <w:lang w:bidi="ar"/>
              </w:rPr>
              <w:t>39</w:t>
            </w:r>
          </w:p>
        </w:tc>
        <w:tc>
          <w:tcPr>
            <w:tcW w:w="5295" w:type="dxa"/>
            <w:noWrap w:val="0"/>
            <w:vAlign w:val="center"/>
          </w:tcPr>
          <w:p w14:paraId="42C8CA98">
            <w:pPr>
              <w:widowControl/>
              <w:jc w:val="center"/>
              <w:textAlignment w:val="center"/>
              <w:rPr>
                <w:rFonts w:hint="eastAsia" w:cs="宋体"/>
                <w:color w:val="000000"/>
                <w:szCs w:val="21"/>
              </w:rPr>
            </w:pPr>
            <w:r>
              <w:rPr>
                <w:rFonts w:hint="eastAsia" w:cs="宋体"/>
                <w:color w:val="000000"/>
                <w:kern w:val="0"/>
                <w:szCs w:val="21"/>
                <w:lang w:bidi="ar"/>
              </w:rPr>
              <w:t>苯线磷</w:t>
            </w:r>
          </w:p>
        </w:tc>
        <w:tc>
          <w:tcPr>
            <w:tcW w:w="2168" w:type="dxa"/>
            <w:noWrap w:val="0"/>
            <w:vAlign w:val="center"/>
          </w:tcPr>
          <w:p w14:paraId="653CF1D6">
            <w:pPr>
              <w:widowControl/>
              <w:jc w:val="center"/>
              <w:textAlignment w:val="center"/>
              <w:rPr>
                <w:rFonts w:hint="eastAsia" w:cs="宋体"/>
                <w:color w:val="000000"/>
                <w:szCs w:val="21"/>
              </w:rPr>
            </w:pPr>
            <w:r>
              <w:rPr>
                <w:rFonts w:hint="eastAsia" w:cs="宋体"/>
                <w:color w:val="000000"/>
                <w:kern w:val="0"/>
                <w:szCs w:val="21"/>
                <w:lang w:bidi="ar"/>
              </w:rPr>
              <w:t>133</w:t>
            </w:r>
          </w:p>
        </w:tc>
      </w:tr>
      <w:tr w14:paraId="370B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FF16138">
            <w:pPr>
              <w:widowControl/>
              <w:jc w:val="center"/>
              <w:textAlignment w:val="center"/>
              <w:rPr>
                <w:rFonts w:hint="eastAsia" w:cs="宋体"/>
                <w:color w:val="000000"/>
                <w:szCs w:val="21"/>
              </w:rPr>
            </w:pPr>
            <w:r>
              <w:rPr>
                <w:rFonts w:hint="eastAsia" w:cs="宋体"/>
                <w:color w:val="000000"/>
                <w:kern w:val="0"/>
                <w:szCs w:val="21"/>
                <w:lang w:bidi="ar"/>
              </w:rPr>
              <w:t>40</w:t>
            </w:r>
          </w:p>
        </w:tc>
        <w:tc>
          <w:tcPr>
            <w:tcW w:w="5295" w:type="dxa"/>
            <w:noWrap w:val="0"/>
            <w:vAlign w:val="center"/>
          </w:tcPr>
          <w:p w14:paraId="45EADC3B">
            <w:pPr>
              <w:widowControl/>
              <w:jc w:val="center"/>
              <w:textAlignment w:val="center"/>
              <w:rPr>
                <w:rFonts w:hint="eastAsia" w:cs="宋体"/>
                <w:color w:val="000000"/>
                <w:szCs w:val="21"/>
              </w:rPr>
            </w:pPr>
            <w:r>
              <w:rPr>
                <w:rFonts w:hint="eastAsia" w:cs="宋体"/>
                <w:color w:val="000000"/>
                <w:kern w:val="0"/>
                <w:szCs w:val="21"/>
                <w:lang w:bidi="ar"/>
              </w:rPr>
              <w:t>苯唑西林</w:t>
            </w:r>
          </w:p>
        </w:tc>
        <w:tc>
          <w:tcPr>
            <w:tcW w:w="2168" w:type="dxa"/>
            <w:noWrap w:val="0"/>
            <w:vAlign w:val="center"/>
          </w:tcPr>
          <w:p w14:paraId="22A4944E">
            <w:pPr>
              <w:widowControl/>
              <w:jc w:val="center"/>
              <w:textAlignment w:val="center"/>
              <w:rPr>
                <w:rFonts w:hint="eastAsia" w:cs="宋体"/>
                <w:color w:val="000000"/>
                <w:szCs w:val="21"/>
              </w:rPr>
            </w:pPr>
            <w:r>
              <w:rPr>
                <w:rFonts w:hint="eastAsia" w:cs="宋体"/>
                <w:color w:val="000000"/>
                <w:kern w:val="0"/>
                <w:szCs w:val="21"/>
                <w:lang w:bidi="ar"/>
              </w:rPr>
              <w:t>119</w:t>
            </w:r>
          </w:p>
        </w:tc>
      </w:tr>
      <w:tr w14:paraId="0960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FC38984">
            <w:pPr>
              <w:widowControl/>
              <w:jc w:val="center"/>
              <w:textAlignment w:val="center"/>
              <w:rPr>
                <w:rFonts w:hint="eastAsia" w:cs="宋体"/>
                <w:color w:val="000000"/>
                <w:szCs w:val="21"/>
              </w:rPr>
            </w:pPr>
            <w:r>
              <w:rPr>
                <w:rFonts w:hint="eastAsia" w:cs="宋体"/>
                <w:color w:val="000000"/>
                <w:kern w:val="0"/>
                <w:szCs w:val="21"/>
                <w:lang w:bidi="ar"/>
              </w:rPr>
              <w:t>41</w:t>
            </w:r>
          </w:p>
        </w:tc>
        <w:tc>
          <w:tcPr>
            <w:tcW w:w="5295" w:type="dxa"/>
            <w:noWrap w:val="0"/>
            <w:vAlign w:val="center"/>
          </w:tcPr>
          <w:p w14:paraId="0BA3E4B1">
            <w:pPr>
              <w:widowControl/>
              <w:jc w:val="center"/>
              <w:textAlignment w:val="center"/>
              <w:rPr>
                <w:rFonts w:hint="eastAsia" w:cs="宋体"/>
                <w:color w:val="000000"/>
                <w:szCs w:val="21"/>
              </w:rPr>
            </w:pPr>
            <w:r>
              <w:rPr>
                <w:rFonts w:hint="eastAsia" w:cs="宋体"/>
                <w:color w:val="000000"/>
                <w:kern w:val="0"/>
                <w:szCs w:val="21"/>
                <w:lang w:bidi="ar"/>
              </w:rPr>
              <w:t>吡虫啉</w:t>
            </w:r>
          </w:p>
        </w:tc>
        <w:tc>
          <w:tcPr>
            <w:tcW w:w="2168" w:type="dxa"/>
            <w:noWrap w:val="0"/>
            <w:vAlign w:val="center"/>
          </w:tcPr>
          <w:p w14:paraId="43ED0980">
            <w:pPr>
              <w:widowControl/>
              <w:jc w:val="center"/>
              <w:textAlignment w:val="center"/>
              <w:rPr>
                <w:rFonts w:hint="eastAsia" w:cs="宋体"/>
                <w:color w:val="000000"/>
                <w:szCs w:val="21"/>
              </w:rPr>
            </w:pPr>
            <w:r>
              <w:rPr>
                <w:rFonts w:hint="eastAsia" w:cs="宋体"/>
                <w:color w:val="000000"/>
                <w:kern w:val="0"/>
                <w:szCs w:val="21"/>
                <w:lang w:bidi="ar"/>
              </w:rPr>
              <w:t>98</w:t>
            </w:r>
          </w:p>
        </w:tc>
      </w:tr>
      <w:tr w14:paraId="77E8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5BB2BFD">
            <w:pPr>
              <w:widowControl/>
              <w:jc w:val="center"/>
              <w:textAlignment w:val="center"/>
              <w:rPr>
                <w:rFonts w:hint="eastAsia" w:cs="宋体"/>
                <w:color w:val="000000"/>
                <w:szCs w:val="21"/>
              </w:rPr>
            </w:pPr>
            <w:r>
              <w:rPr>
                <w:rFonts w:hint="eastAsia" w:cs="宋体"/>
                <w:color w:val="000000"/>
                <w:kern w:val="0"/>
                <w:szCs w:val="21"/>
                <w:lang w:bidi="ar"/>
              </w:rPr>
              <w:t>42</w:t>
            </w:r>
          </w:p>
        </w:tc>
        <w:tc>
          <w:tcPr>
            <w:tcW w:w="5295" w:type="dxa"/>
            <w:noWrap w:val="0"/>
            <w:vAlign w:val="center"/>
          </w:tcPr>
          <w:p w14:paraId="25AEA975">
            <w:pPr>
              <w:widowControl/>
              <w:jc w:val="center"/>
              <w:textAlignment w:val="center"/>
              <w:rPr>
                <w:rFonts w:hint="eastAsia" w:cs="宋体"/>
                <w:color w:val="000000"/>
                <w:szCs w:val="21"/>
              </w:rPr>
            </w:pPr>
            <w:r>
              <w:rPr>
                <w:rFonts w:hint="eastAsia" w:cs="宋体"/>
                <w:color w:val="000000"/>
                <w:kern w:val="0"/>
                <w:szCs w:val="21"/>
                <w:lang w:bidi="ar"/>
              </w:rPr>
              <w:t>苄青霉素</w:t>
            </w:r>
          </w:p>
        </w:tc>
        <w:tc>
          <w:tcPr>
            <w:tcW w:w="2168" w:type="dxa"/>
            <w:noWrap w:val="0"/>
            <w:vAlign w:val="center"/>
          </w:tcPr>
          <w:p w14:paraId="3ED1B1E9">
            <w:pPr>
              <w:widowControl/>
              <w:jc w:val="center"/>
              <w:textAlignment w:val="center"/>
              <w:rPr>
                <w:rFonts w:hint="eastAsia" w:cs="宋体"/>
                <w:color w:val="000000"/>
                <w:szCs w:val="21"/>
              </w:rPr>
            </w:pPr>
            <w:r>
              <w:rPr>
                <w:rFonts w:hint="eastAsia" w:cs="宋体"/>
                <w:color w:val="000000"/>
                <w:kern w:val="0"/>
                <w:szCs w:val="21"/>
                <w:lang w:bidi="ar"/>
              </w:rPr>
              <w:t>140</w:t>
            </w:r>
          </w:p>
        </w:tc>
      </w:tr>
      <w:tr w14:paraId="4611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C629EFE">
            <w:pPr>
              <w:widowControl/>
              <w:jc w:val="center"/>
              <w:textAlignment w:val="center"/>
              <w:rPr>
                <w:rFonts w:hint="eastAsia" w:cs="宋体"/>
                <w:color w:val="000000"/>
                <w:szCs w:val="21"/>
              </w:rPr>
            </w:pPr>
            <w:r>
              <w:rPr>
                <w:rFonts w:hint="eastAsia" w:cs="宋体"/>
                <w:color w:val="000000"/>
                <w:kern w:val="0"/>
                <w:szCs w:val="21"/>
                <w:lang w:bidi="ar"/>
              </w:rPr>
              <w:t>43</w:t>
            </w:r>
          </w:p>
        </w:tc>
        <w:tc>
          <w:tcPr>
            <w:tcW w:w="5295" w:type="dxa"/>
            <w:noWrap w:val="0"/>
            <w:vAlign w:val="center"/>
          </w:tcPr>
          <w:p w14:paraId="0F3F925B">
            <w:pPr>
              <w:widowControl/>
              <w:jc w:val="center"/>
              <w:textAlignment w:val="center"/>
              <w:rPr>
                <w:rFonts w:hint="eastAsia" w:cs="宋体"/>
                <w:color w:val="000000"/>
                <w:szCs w:val="21"/>
              </w:rPr>
            </w:pPr>
            <w:r>
              <w:rPr>
                <w:rFonts w:hint="eastAsia" w:cs="宋体"/>
                <w:color w:val="000000"/>
                <w:kern w:val="0"/>
                <w:szCs w:val="21"/>
                <w:lang w:bidi="ar"/>
              </w:rPr>
              <w:t>丙草胺</w:t>
            </w:r>
          </w:p>
        </w:tc>
        <w:tc>
          <w:tcPr>
            <w:tcW w:w="2168" w:type="dxa"/>
            <w:noWrap w:val="0"/>
            <w:vAlign w:val="center"/>
          </w:tcPr>
          <w:p w14:paraId="1505EFD1">
            <w:pPr>
              <w:widowControl/>
              <w:jc w:val="center"/>
              <w:textAlignment w:val="center"/>
              <w:rPr>
                <w:rFonts w:hint="eastAsia" w:cs="宋体"/>
                <w:color w:val="000000"/>
                <w:szCs w:val="21"/>
              </w:rPr>
            </w:pPr>
            <w:r>
              <w:rPr>
                <w:rFonts w:hint="eastAsia" w:cs="宋体"/>
                <w:color w:val="000000"/>
                <w:kern w:val="0"/>
                <w:szCs w:val="21"/>
                <w:lang w:bidi="ar"/>
              </w:rPr>
              <w:t>141</w:t>
            </w:r>
          </w:p>
        </w:tc>
      </w:tr>
      <w:tr w14:paraId="71EE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5FCB5EE">
            <w:pPr>
              <w:widowControl/>
              <w:jc w:val="center"/>
              <w:textAlignment w:val="center"/>
              <w:rPr>
                <w:rFonts w:hint="eastAsia" w:cs="宋体"/>
                <w:color w:val="000000"/>
                <w:szCs w:val="21"/>
              </w:rPr>
            </w:pPr>
            <w:r>
              <w:rPr>
                <w:rFonts w:hint="eastAsia" w:cs="宋体"/>
                <w:color w:val="000000"/>
                <w:kern w:val="0"/>
                <w:szCs w:val="21"/>
                <w:lang w:bidi="ar"/>
              </w:rPr>
              <w:t>44</w:t>
            </w:r>
          </w:p>
        </w:tc>
        <w:tc>
          <w:tcPr>
            <w:tcW w:w="5295" w:type="dxa"/>
            <w:noWrap w:val="0"/>
            <w:vAlign w:val="center"/>
          </w:tcPr>
          <w:p w14:paraId="55A54169">
            <w:pPr>
              <w:widowControl/>
              <w:jc w:val="center"/>
              <w:textAlignment w:val="center"/>
              <w:rPr>
                <w:rFonts w:hint="eastAsia" w:cs="宋体"/>
                <w:color w:val="000000"/>
                <w:szCs w:val="21"/>
              </w:rPr>
            </w:pPr>
            <w:r>
              <w:rPr>
                <w:rFonts w:hint="eastAsia" w:cs="宋体"/>
                <w:color w:val="000000"/>
                <w:kern w:val="0"/>
                <w:szCs w:val="21"/>
                <w:lang w:bidi="ar"/>
              </w:rPr>
              <w:t>丙二醛</w:t>
            </w:r>
          </w:p>
        </w:tc>
        <w:tc>
          <w:tcPr>
            <w:tcW w:w="2168" w:type="dxa"/>
            <w:noWrap w:val="0"/>
            <w:vAlign w:val="center"/>
          </w:tcPr>
          <w:p w14:paraId="523CA4D8">
            <w:pPr>
              <w:widowControl/>
              <w:jc w:val="center"/>
              <w:textAlignment w:val="center"/>
              <w:rPr>
                <w:rFonts w:hint="eastAsia" w:cs="宋体"/>
                <w:color w:val="000000"/>
                <w:szCs w:val="21"/>
              </w:rPr>
            </w:pPr>
            <w:r>
              <w:rPr>
                <w:rFonts w:hint="eastAsia" w:cs="宋体"/>
                <w:color w:val="000000"/>
                <w:kern w:val="0"/>
                <w:szCs w:val="21"/>
                <w:lang w:bidi="ar"/>
              </w:rPr>
              <w:t>83</w:t>
            </w:r>
          </w:p>
        </w:tc>
      </w:tr>
      <w:tr w14:paraId="7A6F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1119299">
            <w:pPr>
              <w:widowControl/>
              <w:jc w:val="center"/>
              <w:textAlignment w:val="center"/>
              <w:rPr>
                <w:rFonts w:hint="eastAsia" w:cs="宋体"/>
                <w:color w:val="000000"/>
                <w:szCs w:val="21"/>
              </w:rPr>
            </w:pPr>
            <w:r>
              <w:rPr>
                <w:rFonts w:hint="eastAsia" w:cs="宋体"/>
                <w:color w:val="000000"/>
                <w:kern w:val="0"/>
                <w:szCs w:val="21"/>
                <w:lang w:bidi="ar"/>
              </w:rPr>
              <w:t>45</w:t>
            </w:r>
          </w:p>
        </w:tc>
        <w:tc>
          <w:tcPr>
            <w:tcW w:w="5295" w:type="dxa"/>
            <w:noWrap w:val="0"/>
            <w:vAlign w:val="center"/>
          </w:tcPr>
          <w:p w14:paraId="728F0F7A">
            <w:pPr>
              <w:widowControl/>
              <w:jc w:val="center"/>
              <w:textAlignment w:val="center"/>
              <w:rPr>
                <w:rFonts w:hint="eastAsia" w:cs="宋体"/>
                <w:color w:val="000000"/>
                <w:szCs w:val="21"/>
              </w:rPr>
            </w:pPr>
            <w:r>
              <w:rPr>
                <w:rFonts w:hint="eastAsia" w:cs="宋体"/>
                <w:color w:val="000000"/>
                <w:kern w:val="0"/>
                <w:szCs w:val="21"/>
                <w:lang w:bidi="ar"/>
              </w:rPr>
              <w:t>丙森锌</w:t>
            </w:r>
          </w:p>
        </w:tc>
        <w:tc>
          <w:tcPr>
            <w:tcW w:w="2168" w:type="dxa"/>
            <w:noWrap w:val="0"/>
            <w:vAlign w:val="center"/>
          </w:tcPr>
          <w:p w14:paraId="2A0FE696">
            <w:pPr>
              <w:widowControl/>
              <w:jc w:val="center"/>
              <w:textAlignment w:val="center"/>
              <w:rPr>
                <w:rFonts w:hint="eastAsia" w:cs="宋体"/>
                <w:color w:val="000000"/>
                <w:szCs w:val="21"/>
              </w:rPr>
            </w:pPr>
            <w:r>
              <w:rPr>
                <w:rFonts w:hint="eastAsia" w:cs="宋体"/>
                <w:color w:val="000000"/>
                <w:kern w:val="0"/>
                <w:szCs w:val="21"/>
                <w:lang w:bidi="ar"/>
              </w:rPr>
              <w:t>168</w:t>
            </w:r>
          </w:p>
        </w:tc>
      </w:tr>
      <w:tr w14:paraId="3211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5315704">
            <w:pPr>
              <w:widowControl/>
              <w:jc w:val="center"/>
              <w:textAlignment w:val="center"/>
              <w:rPr>
                <w:rFonts w:hint="eastAsia" w:cs="宋体"/>
                <w:color w:val="000000"/>
                <w:szCs w:val="21"/>
              </w:rPr>
            </w:pPr>
            <w:r>
              <w:rPr>
                <w:rFonts w:hint="eastAsia" w:cs="宋体"/>
                <w:color w:val="000000"/>
                <w:kern w:val="0"/>
                <w:szCs w:val="21"/>
                <w:lang w:bidi="ar"/>
              </w:rPr>
              <w:t>46</w:t>
            </w:r>
          </w:p>
        </w:tc>
        <w:tc>
          <w:tcPr>
            <w:tcW w:w="5295" w:type="dxa"/>
            <w:noWrap w:val="0"/>
            <w:vAlign w:val="center"/>
          </w:tcPr>
          <w:p w14:paraId="06324A12">
            <w:pPr>
              <w:widowControl/>
              <w:jc w:val="center"/>
              <w:textAlignment w:val="center"/>
              <w:rPr>
                <w:rFonts w:hint="eastAsia" w:cs="宋体"/>
                <w:color w:val="000000"/>
                <w:szCs w:val="21"/>
              </w:rPr>
            </w:pPr>
            <w:r>
              <w:rPr>
                <w:rFonts w:hint="eastAsia" w:cs="宋体"/>
                <w:color w:val="000000"/>
                <w:kern w:val="0"/>
                <w:szCs w:val="21"/>
                <w:lang w:bidi="ar"/>
              </w:rPr>
              <w:t>丙酸睾酮</w:t>
            </w:r>
          </w:p>
        </w:tc>
        <w:tc>
          <w:tcPr>
            <w:tcW w:w="2168" w:type="dxa"/>
            <w:noWrap w:val="0"/>
            <w:vAlign w:val="center"/>
          </w:tcPr>
          <w:p w14:paraId="4E55FB83">
            <w:pPr>
              <w:widowControl/>
              <w:jc w:val="center"/>
              <w:textAlignment w:val="center"/>
              <w:rPr>
                <w:rFonts w:hint="eastAsia" w:cs="宋体"/>
                <w:color w:val="000000"/>
                <w:szCs w:val="21"/>
              </w:rPr>
            </w:pPr>
            <w:r>
              <w:rPr>
                <w:rFonts w:hint="eastAsia" w:cs="宋体"/>
                <w:color w:val="000000"/>
                <w:kern w:val="0"/>
                <w:szCs w:val="21"/>
                <w:lang w:bidi="ar"/>
              </w:rPr>
              <w:t>164</w:t>
            </w:r>
          </w:p>
        </w:tc>
      </w:tr>
      <w:tr w14:paraId="2FA1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40A2121">
            <w:pPr>
              <w:widowControl/>
              <w:jc w:val="center"/>
              <w:textAlignment w:val="center"/>
              <w:rPr>
                <w:rFonts w:hint="eastAsia" w:cs="宋体"/>
                <w:color w:val="000000"/>
                <w:szCs w:val="21"/>
              </w:rPr>
            </w:pPr>
            <w:r>
              <w:rPr>
                <w:rFonts w:hint="eastAsia" w:cs="宋体"/>
                <w:color w:val="000000"/>
                <w:kern w:val="0"/>
                <w:szCs w:val="21"/>
                <w:lang w:bidi="ar"/>
              </w:rPr>
              <w:t>47</w:t>
            </w:r>
          </w:p>
        </w:tc>
        <w:tc>
          <w:tcPr>
            <w:tcW w:w="5295" w:type="dxa"/>
            <w:noWrap w:val="0"/>
            <w:vAlign w:val="center"/>
          </w:tcPr>
          <w:p w14:paraId="2C508A95">
            <w:pPr>
              <w:widowControl/>
              <w:jc w:val="center"/>
              <w:textAlignment w:val="center"/>
              <w:rPr>
                <w:rFonts w:hint="eastAsia" w:cs="宋体"/>
                <w:color w:val="000000"/>
                <w:szCs w:val="21"/>
              </w:rPr>
            </w:pPr>
            <w:r>
              <w:rPr>
                <w:rFonts w:hint="eastAsia" w:cs="宋体"/>
                <w:color w:val="000000"/>
                <w:kern w:val="0"/>
                <w:szCs w:val="21"/>
                <w:lang w:bidi="ar"/>
              </w:rPr>
              <w:t>丙酸及其钠盐、钙盐（以丙酸计）</w:t>
            </w:r>
          </w:p>
        </w:tc>
        <w:tc>
          <w:tcPr>
            <w:tcW w:w="2168" w:type="dxa"/>
            <w:noWrap w:val="0"/>
            <w:vAlign w:val="center"/>
          </w:tcPr>
          <w:p w14:paraId="1EF077C2">
            <w:pPr>
              <w:widowControl/>
              <w:jc w:val="center"/>
              <w:textAlignment w:val="center"/>
              <w:rPr>
                <w:rFonts w:hint="eastAsia" w:cs="宋体"/>
                <w:color w:val="000000"/>
                <w:szCs w:val="21"/>
              </w:rPr>
            </w:pPr>
            <w:r>
              <w:rPr>
                <w:rFonts w:hint="eastAsia" w:cs="宋体"/>
                <w:color w:val="000000"/>
                <w:kern w:val="0"/>
                <w:szCs w:val="21"/>
                <w:lang w:bidi="ar"/>
              </w:rPr>
              <w:t>89</w:t>
            </w:r>
          </w:p>
        </w:tc>
      </w:tr>
      <w:tr w14:paraId="21C8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C1086AA">
            <w:pPr>
              <w:widowControl/>
              <w:jc w:val="center"/>
              <w:textAlignment w:val="center"/>
              <w:rPr>
                <w:rFonts w:hint="eastAsia" w:cs="宋体"/>
                <w:color w:val="000000"/>
                <w:szCs w:val="21"/>
              </w:rPr>
            </w:pPr>
            <w:r>
              <w:rPr>
                <w:rFonts w:hint="eastAsia" w:cs="宋体"/>
                <w:color w:val="000000"/>
                <w:kern w:val="0"/>
                <w:szCs w:val="21"/>
                <w:lang w:bidi="ar"/>
              </w:rPr>
              <w:t>48</w:t>
            </w:r>
          </w:p>
        </w:tc>
        <w:tc>
          <w:tcPr>
            <w:tcW w:w="5295" w:type="dxa"/>
            <w:noWrap w:val="0"/>
            <w:vAlign w:val="center"/>
          </w:tcPr>
          <w:p w14:paraId="2179EF7F">
            <w:pPr>
              <w:widowControl/>
              <w:jc w:val="center"/>
              <w:textAlignment w:val="center"/>
              <w:rPr>
                <w:rFonts w:hint="eastAsia" w:cs="宋体"/>
                <w:color w:val="000000"/>
                <w:szCs w:val="21"/>
              </w:rPr>
            </w:pPr>
            <w:r>
              <w:rPr>
                <w:rFonts w:hint="eastAsia" w:cs="宋体"/>
                <w:color w:val="000000"/>
                <w:kern w:val="0"/>
                <w:szCs w:val="21"/>
                <w:lang w:bidi="ar"/>
              </w:rPr>
              <w:t>丙溴磷</w:t>
            </w:r>
          </w:p>
        </w:tc>
        <w:tc>
          <w:tcPr>
            <w:tcW w:w="2168" w:type="dxa"/>
            <w:noWrap w:val="0"/>
            <w:vAlign w:val="center"/>
          </w:tcPr>
          <w:p w14:paraId="45CFCFF6">
            <w:pPr>
              <w:widowControl/>
              <w:jc w:val="center"/>
              <w:textAlignment w:val="center"/>
              <w:rPr>
                <w:rFonts w:hint="eastAsia" w:cs="宋体"/>
                <w:color w:val="000000"/>
                <w:szCs w:val="21"/>
              </w:rPr>
            </w:pPr>
            <w:r>
              <w:rPr>
                <w:rFonts w:hint="eastAsia" w:cs="宋体"/>
                <w:color w:val="000000"/>
                <w:kern w:val="0"/>
                <w:szCs w:val="21"/>
                <w:lang w:bidi="ar"/>
              </w:rPr>
              <w:t>128</w:t>
            </w:r>
          </w:p>
        </w:tc>
      </w:tr>
      <w:tr w14:paraId="1E9A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89508BE">
            <w:pPr>
              <w:widowControl/>
              <w:jc w:val="center"/>
              <w:textAlignment w:val="center"/>
              <w:rPr>
                <w:rFonts w:hint="eastAsia" w:cs="宋体"/>
                <w:color w:val="000000"/>
                <w:szCs w:val="21"/>
              </w:rPr>
            </w:pPr>
            <w:r>
              <w:rPr>
                <w:rFonts w:hint="eastAsia" w:cs="宋体"/>
                <w:color w:val="000000"/>
                <w:kern w:val="0"/>
                <w:szCs w:val="21"/>
                <w:lang w:bidi="ar"/>
              </w:rPr>
              <w:t>49</w:t>
            </w:r>
          </w:p>
        </w:tc>
        <w:tc>
          <w:tcPr>
            <w:tcW w:w="5295" w:type="dxa"/>
            <w:noWrap w:val="0"/>
            <w:vAlign w:val="center"/>
          </w:tcPr>
          <w:p w14:paraId="1E7363F8">
            <w:pPr>
              <w:widowControl/>
              <w:jc w:val="center"/>
              <w:textAlignment w:val="center"/>
              <w:rPr>
                <w:rFonts w:hint="eastAsia" w:cs="宋体"/>
                <w:color w:val="000000"/>
                <w:szCs w:val="21"/>
              </w:rPr>
            </w:pPr>
            <w:r>
              <w:rPr>
                <w:rFonts w:hint="eastAsia" w:cs="宋体"/>
                <w:color w:val="000000"/>
                <w:kern w:val="0"/>
                <w:szCs w:val="21"/>
                <w:lang w:bidi="ar"/>
              </w:rPr>
              <w:t>不溶性膳食纤维</w:t>
            </w:r>
          </w:p>
        </w:tc>
        <w:tc>
          <w:tcPr>
            <w:tcW w:w="2168" w:type="dxa"/>
            <w:noWrap w:val="0"/>
            <w:vAlign w:val="center"/>
          </w:tcPr>
          <w:p w14:paraId="65CAF433">
            <w:pPr>
              <w:widowControl/>
              <w:jc w:val="center"/>
              <w:textAlignment w:val="center"/>
              <w:rPr>
                <w:rFonts w:hint="eastAsia" w:cs="宋体"/>
                <w:color w:val="000000"/>
                <w:szCs w:val="21"/>
              </w:rPr>
            </w:pPr>
            <w:r>
              <w:rPr>
                <w:rFonts w:hint="eastAsia" w:cs="宋体"/>
                <w:color w:val="000000"/>
                <w:kern w:val="0"/>
                <w:szCs w:val="21"/>
                <w:lang w:bidi="ar"/>
              </w:rPr>
              <w:t>102</w:t>
            </w:r>
          </w:p>
        </w:tc>
      </w:tr>
      <w:tr w14:paraId="754F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FB99A79">
            <w:pPr>
              <w:widowControl/>
              <w:jc w:val="center"/>
              <w:textAlignment w:val="center"/>
              <w:rPr>
                <w:rFonts w:hint="eastAsia" w:cs="宋体"/>
                <w:color w:val="000000"/>
                <w:szCs w:val="21"/>
              </w:rPr>
            </w:pPr>
            <w:r>
              <w:rPr>
                <w:rFonts w:hint="eastAsia" w:cs="宋体"/>
                <w:color w:val="000000"/>
                <w:kern w:val="0"/>
                <w:szCs w:val="21"/>
                <w:lang w:bidi="ar"/>
              </w:rPr>
              <w:t>50</w:t>
            </w:r>
          </w:p>
        </w:tc>
        <w:tc>
          <w:tcPr>
            <w:tcW w:w="5295" w:type="dxa"/>
            <w:noWrap w:val="0"/>
            <w:vAlign w:val="center"/>
          </w:tcPr>
          <w:p w14:paraId="3485AA94">
            <w:pPr>
              <w:widowControl/>
              <w:jc w:val="center"/>
              <w:textAlignment w:val="center"/>
              <w:rPr>
                <w:rFonts w:hint="eastAsia" w:cs="宋体"/>
                <w:color w:val="000000"/>
                <w:szCs w:val="21"/>
              </w:rPr>
            </w:pPr>
            <w:r>
              <w:rPr>
                <w:rFonts w:hint="eastAsia" w:cs="宋体"/>
                <w:color w:val="000000"/>
                <w:kern w:val="0"/>
                <w:szCs w:val="21"/>
                <w:lang w:bidi="ar"/>
              </w:rPr>
              <w:t>不溶于水杂质</w:t>
            </w:r>
          </w:p>
        </w:tc>
        <w:tc>
          <w:tcPr>
            <w:tcW w:w="2168" w:type="dxa"/>
            <w:noWrap w:val="0"/>
            <w:vAlign w:val="center"/>
          </w:tcPr>
          <w:p w14:paraId="649E8A61">
            <w:pPr>
              <w:widowControl/>
              <w:jc w:val="center"/>
              <w:textAlignment w:val="center"/>
              <w:rPr>
                <w:rFonts w:hint="eastAsia" w:cs="宋体"/>
                <w:color w:val="000000"/>
                <w:szCs w:val="21"/>
              </w:rPr>
            </w:pPr>
            <w:r>
              <w:rPr>
                <w:rFonts w:hint="eastAsia" w:cs="宋体"/>
                <w:color w:val="000000"/>
                <w:kern w:val="0"/>
                <w:szCs w:val="21"/>
                <w:lang w:bidi="ar"/>
              </w:rPr>
              <w:t>51</w:t>
            </w:r>
          </w:p>
        </w:tc>
      </w:tr>
      <w:tr w14:paraId="2D54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A934F9E">
            <w:pPr>
              <w:widowControl/>
              <w:jc w:val="center"/>
              <w:textAlignment w:val="center"/>
              <w:rPr>
                <w:rFonts w:hint="eastAsia" w:cs="宋体"/>
                <w:color w:val="000000"/>
                <w:szCs w:val="21"/>
              </w:rPr>
            </w:pPr>
            <w:r>
              <w:rPr>
                <w:rFonts w:hint="eastAsia" w:cs="宋体"/>
                <w:color w:val="000000"/>
                <w:kern w:val="0"/>
                <w:szCs w:val="21"/>
                <w:lang w:bidi="ar"/>
              </w:rPr>
              <w:t>51</w:t>
            </w:r>
          </w:p>
        </w:tc>
        <w:tc>
          <w:tcPr>
            <w:tcW w:w="5295" w:type="dxa"/>
            <w:noWrap w:val="0"/>
            <w:vAlign w:val="center"/>
          </w:tcPr>
          <w:p w14:paraId="5BCE563F">
            <w:pPr>
              <w:widowControl/>
              <w:jc w:val="center"/>
              <w:textAlignment w:val="center"/>
              <w:rPr>
                <w:rFonts w:hint="eastAsia" w:cs="宋体"/>
                <w:color w:val="000000"/>
                <w:szCs w:val="21"/>
              </w:rPr>
            </w:pPr>
            <w:r>
              <w:rPr>
                <w:rFonts w:hint="eastAsia" w:cs="宋体"/>
                <w:color w:val="000000"/>
                <w:kern w:val="0"/>
                <w:szCs w:val="21"/>
                <w:lang w:bidi="ar"/>
              </w:rPr>
              <w:t>草甘膦</w:t>
            </w:r>
          </w:p>
        </w:tc>
        <w:tc>
          <w:tcPr>
            <w:tcW w:w="2168" w:type="dxa"/>
            <w:noWrap w:val="0"/>
            <w:vAlign w:val="center"/>
          </w:tcPr>
          <w:p w14:paraId="74FA9031">
            <w:pPr>
              <w:widowControl/>
              <w:jc w:val="center"/>
              <w:textAlignment w:val="center"/>
              <w:rPr>
                <w:rFonts w:hint="eastAsia" w:cs="宋体"/>
                <w:color w:val="000000"/>
                <w:szCs w:val="21"/>
              </w:rPr>
            </w:pPr>
            <w:r>
              <w:rPr>
                <w:rFonts w:hint="eastAsia" w:cs="宋体"/>
                <w:color w:val="000000"/>
                <w:kern w:val="0"/>
                <w:szCs w:val="21"/>
                <w:lang w:bidi="ar"/>
              </w:rPr>
              <w:t>210</w:t>
            </w:r>
          </w:p>
        </w:tc>
      </w:tr>
      <w:tr w14:paraId="0AC9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1F4F302">
            <w:pPr>
              <w:widowControl/>
              <w:jc w:val="center"/>
              <w:textAlignment w:val="center"/>
              <w:rPr>
                <w:rFonts w:hint="eastAsia" w:cs="宋体"/>
                <w:color w:val="000000"/>
                <w:szCs w:val="21"/>
              </w:rPr>
            </w:pPr>
            <w:r>
              <w:rPr>
                <w:rFonts w:hint="eastAsia" w:cs="宋体"/>
                <w:color w:val="000000"/>
                <w:kern w:val="0"/>
                <w:szCs w:val="21"/>
                <w:lang w:bidi="ar"/>
              </w:rPr>
              <w:t>52</w:t>
            </w:r>
          </w:p>
        </w:tc>
        <w:tc>
          <w:tcPr>
            <w:tcW w:w="5295" w:type="dxa"/>
            <w:noWrap w:val="0"/>
            <w:vAlign w:val="center"/>
          </w:tcPr>
          <w:p w14:paraId="0A72B5B4">
            <w:pPr>
              <w:widowControl/>
              <w:jc w:val="center"/>
              <w:textAlignment w:val="center"/>
              <w:rPr>
                <w:rFonts w:hint="eastAsia" w:cs="宋体"/>
                <w:color w:val="000000"/>
                <w:szCs w:val="21"/>
              </w:rPr>
            </w:pPr>
            <w:r>
              <w:rPr>
                <w:rFonts w:hint="eastAsia" w:cs="宋体"/>
                <w:color w:val="000000"/>
                <w:kern w:val="0"/>
                <w:szCs w:val="21"/>
                <w:lang w:bidi="ar"/>
              </w:rPr>
              <w:t>茶多酚</w:t>
            </w:r>
          </w:p>
        </w:tc>
        <w:tc>
          <w:tcPr>
            <w:tcW w:w="2168" w:type="dxa"/>
            <w:noWrap w:val="0"/>
            <w:vAlign w:val="center"/>
          </w:tcPr>
          <w:p w14:paraId="6F92E912">
            <w:pPr>
              <w:widowControl/>
              <w:jc w:val="center"/>
              <w:textAlignment w:val="center"/>
              <w:rPr>
                <w:rFonts w:hint="eastAsia" w:cs="宋体"/>
                <w:color w:val="000000"/>
                <w:szCs w:val="21"/>
              </w:rPr>
            </w:pPr>
            <w:r>
              <w:rPr>
                <w:rFonts w:hint="eastAsia" w:cs="宋体"/>
                <w:color w:val="000000"/>
                <w:kern w:val="0"/>
                <w:szCs w:val="21"/>
                <w:lang w:bidi="ar"/>
              </w:rPr>
              <w:t>63</w:t>
            </w:r>
          </w:p>
        </w:tc>
      </w:tr>
      <w:tr w14:paraId="4347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1534D30">
            <w:pPr>
              <w:widowControl/>
              <w:jc w:val="center"/>
              <w:textAlignment w:val="center"/>
              <w:rPr>
                <w:rFonts w:hint="eastAsia" w:cs="宋体"/>
                <w:color w:val="000000"/>
                <w:szCs w:val="21"/>
              </w:rPr>
            </w:pPr>
            <w:r>
              <w:rPr>
                <w:rFonts w:hint="eastAsia" w:cs="宋体"/>
                <w:color w:val="000000"/>
                <w:kern w:val="0"/>
                <w:szCs w:val="21"/>
                <w:lang w:bidi="ar"/>
              </w:rPr>
              <w:t>53</w:t>
            </w:r>
          </w:p>
        </w:tc>
        <w:tc>
          <w:tcPr>
            <w:tcW w:w="5295" w:type="dxa"/>
            <w:noWrap w:val="0"/>
            <w:vAlign w:val="center"/>
          </w:tcPr>
          <w:p w14:paraId="4B0F7400">
            <w:pPr>
              <w:widowControl/>
              <w:jc w:val="center"/>
              <w:textAlignment w:val="center"/>
              <w:rPr>
                <w:rFonts w:hint="eastAsia" w:cs="宋体"/>
                <w:color w:val="000000"/>
                <w:szCs w:val="21"/>
              </w:rPr>
            </w:pPr>
            <w:r>
              <w:rPr>
                <w:rFonts w:hint="eastAsia" w:cs="宋体"/>
                <w:color w:val="000000"/>
                <w:kern w:val="0"/>
                <w:szCs w:val="21"/>
                <w:lang w:bidi="ar"/>
              </w:rPr>
              <w:t>产气荚膜梭菌</w:t>
            </w:r>
          </w:p>
        </w:tc>
        <w:tc>
          <w:tcPr>
            <w:tcW w:w="2168" w:type="dxa"/>
            <w:noWrap w:val="0"/>
            <w:vAlign w:val="center"/>
          </w:tcPr>
          <w:p w14:paraId="4D86452E">
            <w:pPr>
              <w:widowControl/>
              <w:jc w:val="center"/>
              <w:textAlignment w:val="center"/>
              <w:rPr>
                <w:rFonts w:hint="eastAsia" w:cs="宋体"/>
                <w:color w:val="000000"/>
                <w:szCs w:val="21"/>
              </w:rPr>
            </w:pPr>
            <w:r>
              <w:rPr>
                <w:rFonts w:hint="eastAsia" w:cs="宋体"/>
                <w:color w:val="000000"/>
                <w:kern w:val="0"/>
                <w:szCs w:val="21"/>
                <w:lang w:bidi="ar"/>
              </w:rPr>
              <w:t>66</w:t>
            </w:r>
          </w:p>
        </w:tc>
      </w:tr>
      <w:tr w14:paraId="7338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1154BCC">
            <w:pPr>
              <w:widowControl/>
              <w:jc w:val="center"/>
              <w:textAlignment w:val="center"/>
              <w:rPr>
                <w:rFonts w:hint="eastAsia" w:cs="宋体"/>
                <w:color w:val="000000"/>
                <w:szCs w:val="21"/>
              </w:rPr>
            </w:pPr>
            <w:r>
              <w:rPr>
                <w:rFonts w:hint="eastAsia" w:cs="宋体"/>
                <w:color w:val="000000"/>
                <w:kern w:val="0"/>
                <w:szCs w:val="21"/>
                <w:lang w:bidi="ar"/>
              </w:rPr>
              <w:t>54</w:t>
            </w:r>
          </w:p>
        </w:tc>
        <w:tc>
          <w:tcPr>
            <w:tcW w:w="5295" w:type="dxa"/>
            <w:noWrap w:val="0"/>
            <w:vAlign w:val="center"/>
          </w:tcPr>
          <w:p w14:paraId="5B19C171">
            <w:pPr>
              <w:widowControl/>
              <w:jc w:val="center"/>
              <w:textAlignment w:val="center"/>
              <w:rPr>
                <w:rFonts w:hint="eastAsia" w:cs="宋体"/>
                <w:color w:val="000000"/>
                <w:szCs w:val="21"/>
              </w:rPr>
            </w:pPr>
            <w:r>
              <w:rPr>
                <w:rFonts w:hint="eastAsia" w:cs="宋体"/>
                <w:color w:val="000000"/>
                <w:kern w:val="0"/>
                <w:szCs w:val="21"/>
                <w:lang w:bidi="ar"/>
              </w:rPr>
              <w:t>呈味核苷酸二钠</w:t>
            </w:r>
          </w:p>
        </w:tc>
        <w:tc>
          <w:tcPr>
            <w:tcW w:w="2168" w:type="dxa"/>
            <w:noWrap w:val="0"/>
            <w:vAlign w:val="center"/>
          </w:tcPr>
          <w:p w14:paraId="7AF0642F">
            <w:pPr>
              <w:widowControl/>
              <w:jc w:val="center"/>
              <w:textAlignment w:val="center"/>
              <w:rPr>
                <w:rFonts w:hint="eastAsia" w:cs="宋体"/>
                <w:color w:val="000000"/>
                <w:szCs w:val="21"/>
              </w:rPr>
            </w:pPr>
            <w:r>
              <w:rPr>
                <w:rFonts w:hint="eastAsia" w:cs="宋体"/>
                <w:color w:val="000000"/>
                <w:kern w:val="0"/>
                <w:szCs w:val="21"/>
                <w:lang w:bidi="ar"/>
              </w:rPr>
              <w:t>53</w:t>
            </w:r>
          </w:p>
        </w:tc>
      </w:tr>
      <w:tr w14:paraId="1650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D68819A">
            <w:pPr>
              <w:widowControl/>
              <w:jc w:val="center"/>
              <w:textAlignment w:val="center"/>
              <w:rPr>
                <w:rFonts w:hint="eastAsia" w:cs="宋体"/>
                <w:color w:val="000000"/>
                <w:szCs w:val="21"/>
              </w:rPr>
            </w:pPr>
            <w:r>
              <w:rPr>
                <w:rFonts w:hint="eastAsia" w:cs="宋体"/>
                <w:color w:val="000000"/>
                <w:kern w:val="0"/>
                <w:szCs w:val="21"/>
                <w:lang w:bidi="ar"/>
              </w:rPr>
              <w:t>55</w:t>
            </w:r>
          </w:p>
        </w:tc>
        <w:tc>
          <w:tcPr>
            <w:tcW w:w="5295" w:type="dxa"/>
            <w:noWrap w:val="0"/>
            <w:vAlign w:val="center"/>
          </w:tcPr>
          <w:p w14:paraId="7521F2EB">
            <w:pPr>
              <w:widowControl/>
              <w:jc w:val="center"/>
              <w:textAlignment w:val="center"/>
              <w:rPr>
                <w:rFonts w:hint="eastAsia" w:cs="宋体"/>
                <w:color w:val="000000"/>
                <w:szCs w:val="21"/>
              </w:rPr>
            </w:pPr>
            <w:r>
              <w:rPr>
                <w:rFonts w:hint="eastAsia" w:cs="宋体"/>
                <w:color w:val="000000"/>
                <w:kern w:val="0"/>
                <w:szCs w:val="21"/>
                <w:lang w:bidi="ar"/>
              </w:rPr>
              <w:t>赤藓红</w:t>
            </w:r>
          </w:p>
        </w:tc>
        <w:tc>
          <w:tcPr>
            <w:tcW w:w="2168" w:type="dxa"/>
            <w:noWrap w:val="0"/>
            <w:vAlign w:val="center"/>
          </w:tcPr>
          <w:p w14:paraId="34C0C68A">
            <w:pPr>
              <w:widowControl/>
              <w:jc w:val="center"/>
              <w:textAlignment w:val="center"/>
              <w:rPr>
                <w:rFonts w:hint="eastAsia" w:cs="宋体"/>
                <w:color w:val="000000"/>
                <w:szCs w:val="21"/>
              </w:rPr>
            </w:pPr>
            <w:r>
              <w:rPr>
                <w:rFonts w:hint="eastAsia" w:cs="宋体"/>
                <w:color w:val="000000"/>
                <w:kern w:val="0"/>
                <w:szCs w:val="21"/>
                <w:lang w:bidi="ar"/>
              </w:rPr>
              <w:t>83</w:t>
            </w:r>
          </w:p>
        </w:tc>
      </w:tr>
      <w:tr w14:paraId="3D43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EFC7FCE">
            <w:pPr>
              <w:widowControl/>
              <w:jc w:val="center"/>
              <w:textAlignment w:val="center"/>
              <w:rPr>
                <w:rFonts w:hint="eastAsia" w:cs="宋体"/>
                <w:color w:val="000000"/>
                <w:szCs w:val="21"/>
              </w:rPr>
            </w:pPr>
            <w:r>
              <w:rPr>
                <w:rFonts w:hint="eastAsia" w:cs="宋体"/>
                <w:color w:val="000000"/>
                <w:kern w:val="0"/>
                <w:szCs w:val="21"/>
                <w:lang w:bidi="ar"/>
              </w:rPr>
              <w:t>56</w:t>
            </w:r>
          </w:p>
        </w:tc>
        <w:tc>
          <w:tcPr>
            <w:tcW w:w="5295" w:type="dxa"/>
            <w:noWrap w:val="0"/>
            <w:vAlign w:val="center"/>
          </w:tcPr>
          <w:p w14:paraId="18D9162D">
            <w:pPr>
              <w:widowControl/>
              <w:jc w:val="center"/>
              <w:textAlignment w:val="center"/>
              <w:rPr>
                <w:rFonts w:hint="eastAsia" w:cs="宋体"/>
                <w:color w:val="000000"/>
                <w:szCs w:val="21"/>
              </w:rPr>
            </w:pPr>
            <w:r>
              <w:rPr>
                <w:rFonts w:hint="eastAsia" w:cs="宋体"/>
                <w:color w:val="000000"/>
                <w:kern w:val="0"/>
                <w:szCs w:val="21"/>
                <w:lang w:bidi="ar"/>
              </w:rPr>
              <w:t>虫螨腈</w:t>
            </w:r>
          </w:p>
        </w:tc>
        <w:tc>
          <w:tcPr>
            <w:tcW w:w="2168" w:type="dxa"/>
            <w:noWrap w:val="0"/>
            <w:vAlign w:val="center"/>
          </w:tcPr>
          <w:p w14:paraId="7F27B862">
            <w:pPr>
              <w:widowControl/>
              <w:jc w:val="center"/>
              <w:textAlignment w:val="center"/>
              <w:rPr>
                <w:rFonts w:hint="eastAsia" w:cs="宋体"/>
                <w:color w:val="000000"/>
                <w:szCs w:val="21"/>
              </w:rPr>
            </w:pPr>
            <w:r>
              <w:rPr>
                <w:rFonts w:hint="eastAsia" w:cs="宋体"/>
                <w:color w:val="000000"/>
                <w:kern w:val="0"/>
                <w:szCs w:val="21"/>
                <w:lang w:bidi="ar"/>
              </w:rPr>
              <w:t>139</w:t>
            </w:r>
          </w:p>
        </w:tc>
      </w:tr>
      <w:tr w14:paraId="3494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16A0F59">
            <w:pPr>
              <w:widowControl/>
              <w:jc w:val="center"/>
              <w:textAlignment w:val="center"/>
              <w:rPr>
                <w:rFonts w:hint="eastAsia" w:cs="宋体"/>
                <w:color w:val="000000"/>
                <w:szCs w:val="21"/>
              </w:rPr>
            </w:pPr>
            <w:r>
              <w:rPr>
                <w:rFonts w:hint="eastAsia" w:cs="宋体"/>
                <w:color w:val="000000"/>
                <w:kern w:val="0"/>
                <w:szCs w:val="21"/>
                <w:lang w:bidi="ar"/>
              </w:rPr>
              <w:t>57</w:t>
            </w:r>
          </w:p>
        </w:tc>
        <w:tc>
          <w:tcPr>
            <w:tcW w:w="5295" w:type="dxa"/>
            <w:noWrap w:val="0"/>
            <w:vAlign w:val="center"/>
          </w:tcPr>
          <w:p w14:paraId="7B075031">
            <w:pPr>
              <w:widowControl/>
              <w:jc w:val="center"/>
              <w:textAlignment w:val="center"/>
              <w:rPr>
                <w:rFonts w:hint="eastAsia" w:cs="宋体"/>
                <w:color w:val="000000"/>
                <w:szCs w:val="21"/>
              </w:rPr>
            </w:pPr>
            <w:r>
              <w:rPr>
                <w:rFonts w:hint="eastAsia" w:cs="宋体"/>
                <w:color w:val="000000"/>
                <w:kern w:val="0"/>
                <w:szCs w:val="21"/>
                <w:lang w:bidi="ar"/>
              </w:rPr>
              <w:t>虫酰肼</w:t>
            </w:r>
          </w:p>
        </w:tc>
        <w:tc>
          <w:tcPr>
            <w:tcW w:w="2168" w:type="dxa"/>
            <w:noWrap w:val="0"/>
            <w:vAlign w:val="center"/>
          </w:tcPr>
          <w:p w14:paraId="08583EF9">
            <w:pPr>
              <w:widowControl/>
              <w:jc w:val="center"/>
              <w:textAlignment w:val="center"/>
              <w:rPr>
                <w:rFonts w:hint="eastAsia" w:cs="宋体"/>
                <w:color w:val="000000"/>
                <w:szCs w:val="21"/>
              </w:rPr>
            </w:pPr>
            <w:r>
              <w:rPr>
                <w:rFonts w:hint="eastAsia" w:cs="宋体"/>
                <w:color w:val="000000"/>
                <w:kern w:val="0"/>
                <w:szCs w:val="21"/>
                <w:lang w:bidi="ar"/>
              </w:rPr>
              <w:t>163</w:t>
            </w:r>
          </w:p>
        </w:tc>
      </w:tr>
      <w:tr w14:paraId="7551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9DA9B9D">
            <w:pPr>
              <w:widowControl/>
              <w:jc w:val="center"/>
              <w:textAlignment w:val="center"/>
              <w:rPr>
                <w:rFonts w:hint="eastAsia" w:cs="宋体"/>
                <w:color w:val="000000"/>
                <w:szCs w:val="21"/>
              </w:rPr>
            </w:pPr>
            <w:r>
              <w:rPr>
                <w:rFonts w:hint="eastAsia" w:cs="宋体"/>
                <w:color w:val="000000"/>
                <w:kern w:val="0"/>
                <w:szCs w:val="21"/>
                <w:lang w:bidi="ar"/>
              </w:rPr>
              <w:t>58</w:t>
            </w:r>
          </w:p>
        </w:tc>
        <w:tc>
          <w:tcPr>
            <w:tcW w:w="5295" w:type="dxa"/>
            <w:noWrap w:val="0"/>
            <w:vAlign w:val="center"/>
          </w:tcPr>
          <w:p w14:paraId="1ABCECF2">
            <w:pPr>
              <w:widowControl/>
              <w:jc w:val="center"/>
              <w:textAlignment w:val="center"/>
              <w:rPr>
                <w:rFonts w:hint="eastAsia" w:cs="宋体"/>
                <w:color w:val="000000"/>
                <w:szCs w:val="21"/>
              </w:rPr>
            </w:pPr>
            <w:r>
              <w:rPr>
                <w:rFonts w:hint="eastAsia" w:cs="宋体"/>
                <w:color w:val="000000"/>
                <w:kern w:val="0"/>
                <w:szCs w:val="21"/>
                <w:lang w:bidi="ar"/>
              </w:rPr>
              <w:t>除虫脲</w:t>
            </w:r>
          </w:p>
        </w:tc>
        <w:tc>
          <w:tcPr>
            <w:tcW w:w="2168" w:type="dxa"/>
            <w:noWrap w:val="0"/>
            <w:vAlign w:val="center"/>
          </w:tcPr>
          <w:p w14:paraId="5555A643">
            <w:pPr>
              <w:widowControl/>
              <w:jc w:val="center"/>
              <w:textAlignment w:val="center"/>
              <w:rPr>
                <w:rFonts w:hint="eastAsia" w:cs="宋体"/>
                <w:color w:val="000000"/>
                <w:szCs w:val="21"/>
              </w:rPr>
            </w:pPr>
            <w:r>
              <w:rPr>
                <w:rFonts w:hint="eastAsia" w:cs="宋体"/>
                <w:color w:val="000000"/>
                <w:kern w:val="0"/>
                <w:szCs w:val="21"/>
                <w:lang w:bidi="ar"/>
              </w:rPr>
              <w:t>131</w:t>
            </w:r>
          </w:p>
        </w:tc>
      </w:tr>
      <w:tr w14:paraId="2AD1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A4EFD51">
            <w:pPr>
              <w:widowControl/>
              <w:jc w:val="center"/>
              <w:textAlignment w:val="center"/>
              <w:rPr>
                <w:rFonts w:hint="eastAsia" w:cs="宋体"/>
                <w:color w:val="000000"/>
                <w:szCs w:val="21"/>
              </w:rPr>
            </w:pPr>
            <w:r>
              <w:rPr>
                <w:rFonts w:hint="eastAsia" w:cs="宋体"/>
                <w:color w:val="000000"/>
                <w:kern w:val="0"/>
                <w:szCs w:val="21"/>
                <w:lang w:bidi="ar"/>
              </w:rPr>
              <w:t>59</w:t>
            </w:r>
          </w:p>
        </w:tc>
        <w:tc>
          <w:tcPr>
            <w:tcW w:w="5295" w:type="dxa"/>
            <w:noWrap w:val="0"/>
            <w:vAlign w:val="center"/>
          </w:tcPr>
          <w:p w14:paraId="027621FA">
            <w:pPr>
              <w:widowControl/>
              <w:jc w:val="center"/>
              <w:textAlignment w:val="center"/>
              <w:rPr>
                <w:rFonts w:hint="eastAsia" w:cs="宋体"/>
                <w:color w:val="000000"/>
                <w:szCs w:val="21"/>
              </w:rPr>
            </w:pPr>
            <w:r>
              <w:rPr>
                <w:rFonts w:hint="eastAsia" w:cs="宋体"/>
                <w:color w:val="000000"/>
                <w:kern w:val="0"/>
                <w:szCs w:val="21"/>
                <w:lang w:bidi="ar"/>
              </w:rPr>
              <w:t>雌二醇</w:t>
            </w:r>
          </w:p>
        </w:tc>
        <w:tc>
          <w:tcPr>
            <w:tcW w:w="2168" w:type="dxa"/>
            <w:noWrap w:val="0"/>
            <w:vAlign w:val="center"/>
          </w:tcPr>
          <w:p w14:paraId="6A49E5A8">
            <w:pPr>
              <w:widowControl/>
              <w:jc w:val="center"/>
              <w:textAlignment w:val="center"/>
              <w:rPr>
                <w:rFonts w:hint="eastAsia" w:cs="宋体"/>
                <w:color w:val="000000"/>
                <w:szCs w:val="21"/>
              </w:rPr>
            </w:pPr>
            <w:r>
              <w:rPr>
                <w:rFonts w:hint="eastAsia" w:cs="宋体"/>
                <w:color w:val="000000"/>
                <w:kern w:val="0"/>
                <w:szCs w:val="21"/>
                <w:lang w:bidi="ar"/>
              </w:rPr>
              <w:t>163</w:t>
            </w:r>
          </w:p>
        </w:tc>
      </w:tr>
      <w:tr w14:paraId="6FFB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0E15A85">
            <w:pPr>
              <w:widowControl/>
              <w:jc w:val="center"/>
              <w:textAlignment w:val="center"/>
              <w:rPr>
                <w:rFonts w:hint="eastAsia" w:cs="宋体"/>
                <w:color w:val="000000"/>
                <w:szCs w:val="21"/>
              </w:rPr>
            </w:pPr>
            <w:r>
              <w:rPr>
                <w:rFonts w:hint="eastAsia" w:cs="宋体"/>
                <w:color w:val="000000"/>
                <w:kern w:val="0"/>
                <w:szCs w:val="21"/>
                <w:lang w:bidi="ar"/>
              </w:rPr>
              <w:t>60</w:t>
            </w:r>
          </w:p>
        </w:tc>
        <w:tc>
          <w:tcPr>
            <w:tcW w:w="5295" w:type="dxa"/>
            <w:noWrap w:val="0"/>
            <w:vAlign w:val="center"/>
          </w:tcPr>
          <w:p w14:paraId="678483D1">
            <w:pPr>
              <w:widowControl/>
              <w:jc w:val="center"/>
              <w:textAlignment w:val="center"/>
              <w:rPr>
                <w:rFonts w:hint="eastAsia" w:cs="宋体"/>
                <w:color w:val="000000"/>
                <w:szCs w:val="21"/>
              </w:rPr>
            </w:pPr>
            <w:r>
              <w:rPr>
                <w:rFonts w:hint="eastAsia" w:cs="宋体"/>
                <w:color w:val="000000"/>
                <w:kern w:val="0"/>
                <w:szCs w:val="21"/>
                <w:lang w:bidi="ar"/>
              </w:rPr>
              <w:t>醋氯芬酸</w:t>
            </w:r>
          </w:p>
        </w:tc>
        <w:tc>
          <w:tcPr>
            <w:tcW w:w="2168" w:type="dxa"/>
            <w:noWrap w:val="0"/>
            <w:vAlign w:val="center"/>
          </w:tcPr>
          <w:p w14:paraId="04A89923">
            <w:pPr>
              <w:widowControl/>
              <w:jc w:val="center"/>
              <w:textAlignment w:val="center"/>
              <w:rPr>
                <w:rFonts w:hint="eastAsia" w:cs="宋体"/>
                <w:color w:val="000000"/>
                <w:szCs w:val="21"/>
              </w:rPr>
            </w:pPr>
            <w:r>
              <w:rPr>
                <w:rFonts w:hint="eastAsia" w:cs="宋体"/>
                <w:color w:val="000000"/>
                <w:kern w:val="0"/>
                <w:szCs w:val="21"/>
                <w:lang w:bidi="ar"/>
              </w:rPr>
              <w:t>143</w:t>
            </w:r>
          </w:p>
        </w:tc>
      </w:tr>
      <w:tr w14:paraId="212B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9E1DD71">
            <w:pPr>
              <w:widowControl/>
              <w:jc w:val="center"/>
              <w:textAlignment w:val="center"/>
              <w:rPr>
                <w:rFonts w:hint="eastAsia" w:cs="宋体"/>
                <w:color w:val="000000"/>
                <w:szCs w:val="21"/>
              </w:rPr>
            </w:pPr>
            <w:r>
              <w:rPr>
                <w:rFonts w:hint="eastAsia" w:cs="宋体"/>
                <w:color w:val="000000"/>
                <w:kern w:val="0"/>
                <w:szCs w:val="21"/>
                <w:lang w:bidi="ar"/>
              </w:rPr>
              <w:t>61</w:t>
            </w:r>
          </w:p>
        </w:tc>
        <w:tc>
          <w:tcPr>
            <w:tcW w:w="5295" w:type="dxa"/>
            <w:noWrap w:val="0"/>
            <w:vAlign w:val="center"/>
          </w:tcPr>
          <w:p w14:paraId="363A6057">
            <w:pPr>
              <w:widowControl/>
              <w:jc w:val="center"/>
              <w:textAlignment w:val="center"/>
              <w:rPr>
                <w:rFonts w:hint="eastAsia" w:cs="宋体"/>
                <w:color w:val="000000"/>
                <w:szCs w:val="21"/>
              </w:rPr>
            </w:pPr>
            <w:r>
              <w:rPr>
                <w:rFonts w:hint="eastAsia" w:cs="宋体"/>
                <w:color w:val="000000"/>
                <w:kern w:val="0"/>
                <w:szCs w:val="21"/>
                <w:lang w:bidi="ar"/>
              </w:rPr>
              <w:t>哒螨灵</w:t>
            </w:r>
          </w:p>
        </w:tc>
        <w:tc>
          <w:tcPr>
            <w:tcW w:w="2168" w:type="dxa"/>
            <w:noWrap w:val="0"/>
            <w:vAlign w:val="center"/>
          </w:tcPr>
          <w:p w14:paraId="32C88964">
            <w:pPr>
              <w:widowControl/>
              <w:jc w:val="center"/>
              <w:textAlignment w:val="center"/>
              <w:rPr>
                <w:rFonts w:hint="eastAsia" w:cs="宋体"/>
                <w:color w:val="000000"/>
                <w:szCs w:val="21"/>
              </w:rPr>
            </w:pPr>
            <w:r>
              <w:rPr>
                <w:rFonts w:hint="eastAsia" w:cs="宋体"/>
                <w:color w:val="000000"/>
                <w:kern w:val="0"/>
                <w:szCs w:val="21"/>
                <w:lang w:bidi="ar"/>
              </w:rPr>
              <w:t>134</w:t>
            </w:r>
          </w:p>
        </w:tc>
      </w:tr>
      <w:tr w14:paraId="36EC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FEDA033">
            <w:pPr>
              <w:widowControl/>
              <w:jc w:val="center"/>
              <w:textAlignment w:val="center"/>
              <w:rPr>
                <w:rFonts w:hint="eastAsia" w:cs="宋体"/>
                <w:color w:val="000000"/>
                <w:szCs w:val="21"/>
              </w:rPr>
            </w:pPr>
            <w:r>
              <w:rPr>
                <w:rFonts w:hint="eastAsia" w:cs="宋体"/>
                <w:color w:val="000000"/>
                <w:kern w:val="0"/>
                <w:szCs w:val="21"/>
                <w:lang w:bidi="ar"/>
              </w:rPr>
              <w:t>62</w:t>
            </w:r>
          </w:p>
        </w:tc>
        <w:tc>
          <w:tcPr>
            <w:tcW w:w="5295" w:type="dxa"/>
            <w:noWrap w:val="0"/>
            <w:vAlign w:val="center"/>
          </w:tcPr>
          <w:p w14:paraId="0C6DD5DB">
            <w:pPr>
              <w:widowControl/>
              <w:jc w:val="center"/>
              <w:textAlignment w:val="center"/>
              <w:rPr>
                <w:rFonts w:hint="eastAsia" w:cs="宋体"/>
                <w:color w:val="000000"/>
                <w:szCs w:val="21"/>
              </w:rPr>
            </w:pPr>
            <w:r>
              <w:rPr>
                <w:rFonts w:hint="eastAsia" w:cs="宋体"/>
                <w:color w:val="000000"/>
                <w:kern w:val="0"/>
                <w:szCs w:val="21"/>
                <w:lang w:bidi="ar"/>
              </w:rPr>
              <w:t>达氟沙星</w:t>
            </w:r>
          </w:p>
        </w:tc>
        <w:tc>
          <w:tcPr>
            <w:tcW w:w="2168" w:type="dxa"/>
            <w:noWrap w:val="0"/>
            <w:vAlign w:val="center"/>
          </w:tcPr>
          <w:p w14:paraId="309B6267">
            <w:pPr>
              <w:widowControl/>
              <w:jc w:val="center"/>
              <w:textAlignment w:val="center"/>
              <w:rPr>
                <w:rFonts w:hint="eastAsia" w:cs="宋体"/>
                <w:color w:val="000000"/>
                <w:szCs w:val="21"/>
              </w:rPr>
            </w:pPr>
            <w:r>
              <w:rPr>
                <w:rFonts w:hint="eastAsia" w:cs="宋体"/>
                <w:color w:val="000000"/>
                <w:kern w:val="0"/>
                <w:szCs w:val="21"/>
                <w:lang w:bidi="ar"/>
              </w:rPr>
              <w:t>161</w:t>
            </w:r>
          </w:p>
        </w:tc>
      </w:tr>
      <w:tr w14:paraId="419F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3B4DECE">
            <w:pPr>
              <w:widowControl/>
              <w:jc w:val="center"/>
              <w:textAlignment w:val="center"/>
              <w:rPr>
                <w:rFonts w:hint="eastAsia" w:cs="宋体"/>
                <w:color w:val="000000"/>
                <w:szCs w:val="21"/>
              </w:rPr>
            </w:pPr>
            <w:r>
              <w:rPr>
                <w:rFonts w:hint="eastAsia" w:cs="宋体"/>
                <w:color w:val="000000"/>
                <w:kern w:val="0"/>
                <w:szCs w:val="21"/>
                <w:lang w:bidi="ar"/>
              </w:rPr>
              <w:t>63</w:t>
            </w:r>
          </w:p>
        </w:tc>
        <w:tc>
          <w:tcPr>
            <w:tcW w:w="5295" w:type="dxa"/>
            <w:noWrap w:val="0"/>
            <w:vAlign w:val="center"/>
          </w:tcPr>
          <w:p w14:paraId="52A4AA4A">
            <w:pPr>
              <w:widowControl/>
              <w:jc w:val="center"/>
              <w:textAlignment w:val="center"/>
              <w:rPr>
                <w:rFonts w:hint="eastAsia" w:cs="宋体"/>
                <w:color w:val="000000"/>
                <w:szCs w:val="21"/>
              </w:rPr>
            </w:pPr>
            <w:r>
              <w:rPr>
                <w:rFonts w:hint="eastAsia" w:cs="宋体"/>
                <w:color w:val="000000"/>
                <w:kern w:val="0"/>
                <w:szCs w:val="21"/>
                <w:lang w:bidi="ar"/>
              </w:rPr>
              <w:t>大肠埃希氏菌O157:H7</w:t>
            </w:r>
          </w:p>
        </w:tc>
        <w:tc>
          <w:tcPr>
            <w:tcW w:w="2168" w:type="dxa"/>
            <w:noWrap w:val="0"/>
            <w:vAlign w:val="center"/>
          </w:tcPr>
          <w:p w14:paraId="6D523D6D">
            <w:pPr>
              <w:widowControl/>
              <w:jc w:val="center"/>
              <w:textAlignment w:val="center"/>
              <w:rPr>
                <w:rFonts w:hint="eastAsia" w:cs="宋体"/>
                <w:color w:val="000000"/>
                <w:szCs w:val="21"/>
              </w:rPr>
            </w:pPr>
            <w:r>
              <w:rPr>
                <w:rFonts w:hint="eastAsia" w:cs="宋体"/>
                <w:color w:val="000000"/>
                <w:kern w:val="0"/>
                <w:szCs w:val="21"/>
                <w:lang w:bidi="ar"/>
              </w:rPr>
              <w:t>63</w:t>
            </w:r>
          </w:p>
        </w:tc>
      </w:tr>
      <w:tr w14:paraId="6DDC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694832D">
            <w:pPr>
              <w:widowControl/>
              <w:jc w:val="center"/>
              <w:textAlignment w:val="center"/>
              <w:rPr>
                <w:rFonts w:hint="eastAsia" w:cs="宋体"/>
                <w:color w:val="000000"/>
                <w:szCs w:val="21"/>
              </w:rPr>
            </w:pPr>
            <w:r>
              <w:rPr>
                <w:rFonts w:hint="eastAsia" w:cs="宋体"/>
                <w:color w:val="000000"/>
                <w:kern w:val="0"/>
                <w:szCs w:val="21"/>
                <w:lang w:bidi="ar"/>
              </w:rPr>
              <w:t>64</w:t>
            </w:r>
          </w:p>
        </w:tc>
        <w:tc>
          <w:tcPr>
            <w:tcW w:w="5295" w:type="dxa"/>
            <w:noWrap w:val="0"/>
            <w:vAlign w:val="center"/>
          </w:tcPr>
          <w:p w14:paraId="044C5D82">
            <w:pPr>
              <w:widowControl/>
              <w:jc w:val="center"/>
              <w:textAlignment w:val="center"/>
              <w:rPr>
                <w:rFonts w:hint="eastAsia" w:cs="宋体"/>
                <w:color w:val="000000"/>
                <w:szCs w:val="21"/>
              </w:rPr>
            </w:pPr>
            <w:r>
              <w:rPr>
                <w:rFonts w:hint="eastAsia" w:cs="宋体"/>
                <w:color w:val="000000"/>
                <w:kern w:val="0"/>
                <w:szCs w:val="21"/>
                <w:lang w:bidi="ar"/>
              </w:rPr>
              <w:t>大肠菌群</w:t>
            </w:r>
          </w:p>
        </w:tc>
        <w:tc>
          <w:tcPr>
            <w:tcW w:w="2168" w:type="dxa"/>
            <w:noWrap w:val="0"/>
            <w:vAlign w:val="center"/>
          </w:tcPr>
          <w:p w14:paraId="3EDF6BCD">
            <w:pPr>
              <w:widowControl/>
              <w:jc w:val="center"/>
              <w:textAlignment w:val="center"/>
              <w:rPr>
                <w:rFonts w:hint="eastAsia" w:cs="宋体"/>
                <w:color w:val="000000"/>
                <w:szCs w:val="21"/>
              </w:rPr>
            </w:pPr>
            <w:r>
              <w:rPr>
                <w:rFonts w:hint="eastAsia" w:cs="宋体"/>
                <w:color w:val="000000"/>
                <w:kern w:val="0"/>
                <w:szCs w:val="21"/>
                <w:lang w:bidi="ar"/>
              </w:rPr>
              <w:t>56</w:t>
            </w:r>
          </w:p>
        </w:tc>
      </w:tr>
      <w:tr w14:paraId="45E9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E863CAF">
            <w:pPr>
              <w:widowControl/>
              <w:jc w:val="center"/>
              <w:textAlignment w:val="center"/>
              <w:rPr>
                <w:rFonts w:hint="eastAsia" w:cs="宋体"/>
                <w:color w:val="000000"/>
                <w:szCs w:val="21"/>
              </w:rPr>
            </w:pPr>
            <w:r>
              <w:rPr>
                <w:rFonts w:hint="eastAsia" w:cs="宋体"/>
                <w:color w:val="000000"/>
                <w:kern w:val="0"/>
                <w:szCs w:val="21"/>
                <w:lang w:bidi="ar"/>
              </w:rPr>
              <w:t>65</w:t>
            </w:r>
          </w:p>
        </w:tc>
        <w:tc>
          <w:tcPr>
            <w:tcW w:w="5295" w:type="dxa"/>
            <w:noWrap w:val="0"/>
            <w:vAlign w:val="center"/>
          </w:tcPr>
          <w:p w14:paraId="455303E1">
            <w:pPr>
              <w:widowControl/>
              <w:jc w:val="center"/>
              <w:textAlignment w:val="center"/>
              <w:rPr>
                <w:rFonts w:hint="eastAsia" w:cs="宋体"/>
                <w:color w:val="000000"/>
                <w:szCs w:val="21"/>
              </w:rPr>
            </w:pPr>
            <w:r>
              <w:rPr>
                <w:rFonts w:hint="eastAsia" w:cs="宋体"/>
                <w:color w:val="000000"/>
                <w:kern w:val="0"/>
                <w:szCs w:val="21"/>
                <w:lang w:bidi="ar"/>
              </w:rPr>
              <w:t>代森锰锌</w:t>
            </w:r>
          </w:p>
        </w:tc>
        <w:tc>
          <w:tcPr>
            <w:tcW w:w="2168" w:type="dxa"/>
            <w:noWrap w:val="0"/>
            <w:vAlign w:val="center"/>
          </w:tcPr>
          <w:p w14:paraId="157CD6B0">
            <w:pPr>
              <w:widowControl/>
              <w:jc w:val="center"/>
              <w:textAlignment w:val="center"/>
              <w:rPr>
                <w:rFonts w:hint="eastAsia" w:cs="宋体"/>
                <w:color w:val="000000"/>
                <w:szCs w:val="21"/>
              </w:rPr>
            </w:pPr>
            <w:r>
              <w:rPr>
                <w:rFonts w:hint="eastAsia" w:cs="宋体"/>
                <w:color w:val="000000"/>
                <w:kern w:val="0"/>
                <w:szCs w:val="21"/>
                <w:lang w:bidi="ar"/>
              </w:rPr>
              <w:t>158</w:t>
            </w:r>
          </w:p>
        </w:tc>
      </w:tr>
      <w:tr w14:paraId="0E98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FFBE499">
            <w:pPr>
              <w:widowControl/>
              <w:jc w:val="center"/>
              <w:textAlignment w:val="center"/>
              <w:rPr>
                <w:rFonts w:hint="eastAsia" w:cs="宋体"/>
                <w:color w:val="000000"/>
                <w:szCs w:val="21"/>
              </w:rPr>
            </w:pPr>
            <w:r>
              <w:rPr>
                <w:rFonts w:hint="eastAsia" w:cs="宋体"/>
                <w:color w:val="000000"/>
                <w:kern w:val="0"/>
                <w:szCs w:val="21"/>
                <w:lang w:bidi="ar"/>
              </w:rPr>
              <w:t>66</w:t>
            </w:r>
          </w:p>
        </w:tc>
        <w:tc>
          <w:tcPr>
            <w:tcW w:w="5295" w:type="dxa"/>
            <w:noWrap w:val="0"/>
            <w:vAlign w:val="center"/>
          </w:tcPr>
          <w:p w14:paraId="49122881">
            <w:pPr>
              <w:widowControl/>
              <w:jc w:val="center"/>
              <w:textAlignment w:val="center"/>
              <w:rPr>
                <w:rFonts w:hint="eastAsia" w:cs="宋体"/>
                <w:color w:val="000000"/>
                <w:szCs w:val="21"/>
              </w:rPr>
            </w:pPr>
            <w:r>
              <w:rPr>
                <w:rFonts w:hint="eastAsia" w:cs="宋体"/>
                <w:color w:val="000000"/>
                <w:kern w:val="0"/>
                <w:szCs w:val="21"/>
                <w:lang w:bidi="ar"/>
              </w:rPr>
              <w:t>单核细胞增生李斯特氏菌</w:t>
            </w:r>
          </w:p>
        </w:tc>
        <w:tc>
          <w:tcPr>
            <w:tcW w:w="2168" w:type="dxa"/>
            <w:noWrap w:val="0"/>
            <w:vAlign w:val="center"/>
          </w:tcPr>
          <w:p w14:paraId="71553B57">
            <w:pPr>
              <w:widowControl/>
              <w:jc w:val="center"/>
              <w:textAlignment w:val="center"/>
              <w:rPr>
                <w:rFonts w:hint="eastAsia" w:cs="宋体"/>
                <w:color w:val="000000"/>
                <w:szCs w:val="21"/>
              </w:rPr>
            </w:pPr>
            <w:r>
              <w:rPr>
                <w:rFonts w:hint="eastAsia" w:cs="宋体"/>
                <w:color w:val="000000"/>
                <w:kern w:val="0"/>
                <w:szCs w:val="21"/>
                <w:lang w:bidi="ar"/>
              </w:rPr>
              <w:t>65</w:t>
            </w:r>
          </w:p>
        </w:tc>
      </w:tr>
      <w:tr w14:paraId="065D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47AB211">
            <w:pPr>
              <w:widowControl/>
              <w:jc w:val="center"/>
              <w:textAlignment w:val="center"/>
              <w:rPr>
                <w:rFonts w:hint="eastAsia" w:cs="宋体"/>
                <w:color w:val="000000"/>
                <w:szCs w:val="21"/>
              </w:rPr>
            </w:pPr>
            <w:r>
              <w:rPr>
                <w:rFonts w:hint="eastAsia" w:cs="宋体"/>
                <w:color w:val="000000"/>
                <w:kern w:val="0"/>
                <w:szCs w:val="21"/>
                <w:lang w:bidi="ar"/>
              </w:rPr>
              <w:t>67</w:t>
            </w:r>
          </w:p>
        </w:tc>
        <w:tc>
          <w:tcPr>
            <w:tcW w:w="5295" w:type="dxa"/>
            <w:noWrap w:val="0"/>
            <w:vAlign w:val="center"/>
          </w:tcPr>
          <w:p w14:paraId="5895AD87">
            <w:pPr>
              <w:widowControl/>
              <w:jc w:val="center"/>
              <w:textAlignment w:val="center"/>
              <w:rPr>
                <w:rFonts w:hint="eastAsia" w:cs="宋体"/>
                <w:color w:val="000000"/>
                <w:szCs w:val="21"/>
              </w:rPr>
            </w:pPr>
            <w:r>
              <w:rPr>
                <w:rFonts w:hint="eastAsia" w:cs="宋体"/>
                <w:color w:val="000000"/>
                <w:kern w:val="0"/>
                <w:szCs w:val="21"/>
                <w:lang w:bidi="ar"/>
              </w:rPr>
              <w:t>胆碱</w:t>
            </w:r>
          </w:p>
        </w:tc>
        <w:tc>
          <w:tcPr>
            <w:tcW w:w="2168" w:type="dxa"/>
            <w:noWrap w:val="0"/>
            <w:vAlign w:val="center"/>
          </w:tcPr>
          <w:p w14:paraId="2297D3B2">
            <w:pPr>
              <w:widowControl/>
              <w:jc w:val="center"/>
              <w:textAlignment w:val="center"/>
              <w:rPr>
                <w:rFonts w:hint="eastAsia" w:cs="宋体"/>
                <w:color w:val="000000"/>
                <w:szCs w:val="21"/>
              </w:rPr>
            </w:pPr>
            <w:r>
              <w:rPr>
                <w:rFonts w:hint="eastAsia" w:cs="宋体"/>
                <w:color w:val="000000"/>
                <w:kern w:val="0"/>
                <w:szCs w:val="21"/>
                <w:lang w:bidi="ar"/>
              </w:rPr>
              <w:t>207</w:t>
            </w:r>
          </w:p>
        </w:tc>
      </w:tr>
      <w:tr w14:paraId="5D5B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2A4C789">
            <w:pPr>
              <w:widowControl/>
              <w:jc w:val="center"/>
              <w:textAlignment w:val="center"/>
              <w:rPr>
                <w:rFonts w:hint="eastAsia" w:cs="宋体"/>
                <w:color w:val="000000"/>
                <w:szCs w:val="21"/>
              </w:rPr>
            </w:pPr>
            <w:r>
              <w:rPr>
                <w:rFonts w:hint="eastAsia" w:cs="宋体"/>
                <w:color w:val="000000"/>
                <w:kern w:val="0"/>
                <w:szCs w:val="21"/>
                <w:lang w:bidi="ar"/>
              </w:rPr>
              <w:t>68</w:t>
            </w:r>
          </w:p>
        </w:tc>
        <w:tc>
          <w:tcPr>
            <w:tcW w:w="5295" w:type="dxa"/>
            <w:noWrap w:val="0"/>
            <w:vAlign w:val="center"/>
          </w:tcPr>
          <w:p w14:paraId="543F20AE">
            <w:pPr>
              <w:widowControl/>
              <w:jc w:val="center"/>
              <w:textAlignment w:val="center"/>
              <w:rPr>
                <w:rFonts w:hint="eastAsia" w:cs="宋体"/>
                <w:color w:val="000000"/>
                <w:szCs w:val="21"/>
              </w:rPr>
            </w:pPr>
            <w:r>
              <w:rPr>
                <w:rFonts w:hint="eastAsia" w:cs="宋体"/>
                <w:color w:val="000000"/>
                <w:kern w:val="0"/>
                <w:szCs w:val="21"/>
                <w:lang w:bidi="ar"/>
              </w:rPr>
              <w:t>蛋白质</w:t>
            </w:r>
          </w:p>
        </w:tc>
        <w:tc>
          <w:tcPr>
            <w:tcW w:w="2168" w:type="dxa"/>
            <w:noWrap w:val="0"/>
            <w:vAlign w:val="center"/>
          </w:tcPr>
          <w:p w14:paraId="40726A22">
            <w:pPr>
              <w:widowControl/>
              <w:jc w:val="center"/>
              <w:textAlignment w:val="center"/>
              <w:rPr>
                <w:rFonts w:hint="eastAsia" w:cs="宋体"/>
                <w:color w:val="000000"/>
                <w:szCs w:val="21"/>
              </w:rPr>
            </w:pPr>
            <w:r>
              <w:rPr>
                <w:rFonts w:hint="eastAsia" w:cs="宋体"/>
                <w:color w:val="000000"/>
                <w:kern w:val="0"/>
                <w:szCs w:val="21"/>
                <w:lang w:bidi="ar"/>
              </w:rPr>
              <w:t>63</w:t>
            </w:r>
          </w:p>
        </w:tc>
      </w:tr>
      <w:tr w14:paraId="2D5D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FE273FA">
            <w:pPr>
              <w:widowControl/>
              <w:jc w:val="center"/>
              <w:textAlignment w:val="center"/>
              <w:rPr>
                <w:rFonts w:hint="eastAsia" w:cs="宋体"/>
                <w:color w:val="000000"/>
                <w:szCs w:val="21"/>
              </w:rPr>
            </w:pPr>
            <w:r>
              <w:rPr>
                <w:rFonts w:hint="eastAsia" w:cs="宋体"/>
                <w:color w:val="000000"/>
                <w:kern w:val="0"/>
                <w:szCs w:val="21"/>
                <w:lang w:bidi="ar"/>
              </w:rPr>
              <w:t>69</w:t>
            </w:r>
          </w:p>
        </w:tc>
        <w:tc>
          <w:tcPr>
            <w:tcW w:w="5295" w:type="dxa"/>
            <w:noWrap w:val="0"/>
            <w:vAlign w:val="center"/>
          </w:tcPr>
          <w:p w14:paraId="022C6A5E">
            <w:pPr>
              <w:widowControl/>
              <w:jc w:val="center"/>
              <w:textAlignment w:val="center"/>
              <w:rPr>
                <w:rFonts w:hint="eastAsia" w:cs="宋体"/>
                <w:color w:val="000000"/>
                <w:szCs w:val="21"/>
              </w:rPr>
            </w:pPr>
            <w:r>
              <w:rPr>
                <w:rFonts w:hint="eastAsia" w:cs="宋体"/>
                <w:color w:val="000000"/>
                <w:kern w:val="0"/>
                <w:szCs w:val="21"/>
                <w:lang w:bidi="ar"/>
              </w:rPr>
              <w:t>稻瘟灵</w:t>
            </w:r>
          </w:p>
        </w:tc>
        <w:tc>
          <w:tcPr>
            <w:tcW w:w="2168" w:type="dxa"/>
            <w:noWrap w:val="0"/>
            <w:vAlign w:val="center"/>
          </w:tcPr>
          <w:p w14:paraId="31929F97">
            <w:pPr>
              <w:widowControl/>
              <w:jc w:val="center"/>
              <w:textAlignment w:val="center"/>
              <w:rPr>
                <w:rFonts w:hint="eastAsia" w:cs="宋体"/>
                <w:color w:val="000000"/>
                <w:szCs w:val="21"/>
              </w:rPr>
            </w:pPr>
            <w:r>
              <w:rPr>
                <w:rFonts w:hint="eastAsia" w:cs="宋体"/>
                <w:color w:val="000000"/>
                <w:kern w:val="0"/>
                <w:szCs w:val="21"/>
                <w:lang w:bidi="ar"/>
              </w:rPr>
              <w:t>107</w:t>
            </w:r>
          </w:p>
        </w:tc>
      </w:tr>
      <w:tr w14:paraId="5525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A49CF2C">
            <w:pPr>
              <w:widowControl/>
              <w:jc w:val="center"/>
              <w:textAlignment w:val="center"/>
              <w:rPr>
                <w:rFonts w:hint="eastAsia" w:cs="宋体"/>
                <w:color w:val="000000"/>
                <w:szCs w:val="21"/>
              </w:rPr>
            </w:pPr>
            <w:r>
              <w:rPr>
                <w:rFonts w:hint="eastAsia" w:cs="宋体"/>
                <w:color w:val="000000"/>
                <w:kern w:val="0"/>
                <w:szCs w:val="21"/>
                <w:lang w:bidi="ar"/>
              </w:rPr>
              <w:t>70</w:t>
            </w:r>
          </w:p>
        </w:tc>
        <w:tc>
          <w:tcPr>
            <w:tcW w:w="5295" w:type="dxa"/>
            <w:noWrap w:val="0"/>
            <w:vAlign w:val="center"/>
          </w:tcPr>
          <w:p w14:paraId="6542419E">
            <w:pPr>
              <w:widowControl/>
              <w:jc w:val="center"/>
              <w:textAlignment w:val="center"/>
              <w:rPr>
                <w:rFonts w:hint="eastAsia" w:cs="宋体"/>
                <w:color w:val="000000"/>
                <w:szCs w:val="21"/>
              </w:rPr>
            </w:pPr>
            <w:r>
              <w:rPr>
                <w:rFonts w:hint="eastAsia" w:cs="宋体"/>
                <w:color w:val="000000"/>
                <w:kern w:val="0"/>
                <w:szCs w:val="21"/>
                <w:lang w:bidi="ar"/>
              </w:rPr>
              <w:t>滴滴涕</w:t>
            </w:r>
          </w:p>
        </w:tc>
        <w:tc>
          <w:tcPr>
            <w:tcW w:w="2168" w:type="dxa"/>
            <w:noWrap w:val="0"/>
            <w:vAlign w:val="center"/>
          </w:tcPr>
          <w:p w14:paraId="7F87ED30">
            <w:pPr>
              <w:widowControl/>
              <w:jc w:val="center"/>
              <w:textAlignment w:val="center"/>
              <w:rPr>
                <w:rFonts w:hint="eastAsia" w:cs="宋体"/>
                <w:color w:val="000000"/>
                <w:szCs w:val="21"/>
              </w:rPr>
            </w:pPr>
            <w:r>
              <w:rPr>
                <w:rFonts w:hint="eastAsia" w:cs="宋体"/>
                <w:color w:val="000000"/>
                <w:kern w:val="0"/>
                <w:szCs w:val="21"/>
                <w:lang w:bidi="ar"/>
              </w:rPr>
              <w:t>107</w:t>
            </w:r>
          </w:p>
        </w:tc>
      </w:tr>
      <w:tr w14:paraId="13BA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15C97BD">
            <w:pPr>
              <w:widowControl/>
              <w:jc w:val="center"/>
              <w:textAlignment w:val="center"/>
              <w:rPr>
                <w:rFonts w:hint="eastAsia" w:cs="宋体"/>
                <w:color w:val="000000"/>
                <w:szCs w:val="21"/>
              </w:rPr>
            </w:pPr>
            <w:r>
              <w:rPr>
                <w:rFonts w:hint="eastAsia" w:cs="宋体"/>
                <w:color w:val="000000"/>
                <w:kern w:val="0"/>
                <w:szCs w:val="21"/>
                <w:lang w:bidi="ar"/>
              </w:rPr>
              <w:t>71</w:t>
            </w:r>
          </w:p>
        </w:tc>
        <w:tc>
          <w:tcPr>
            <w:tcW w:w="5295" w:type="dxa"/>
            <w:noWrap w:val="0"/>
            <w:vAlign w:val="center"/>
          </w:tcPr>
          <w:p w14:paraId="2FEC312B">
            <w:pPr>
              <w:widowControl/>
              <w:jc w:val="center"/>
              <w:textAlignment w:val="center"/>
              <w:rPr>
                <w:rFonts w:hint="eastAsia" w:cs="宋体"/>
                <w:color w:val="000000"/>
                <w:szCs w:val="21"/>
              </w:rPr>
            </w:pPr>
            <w:r>
              <w:rPr>
                <w:rFonts w:hint="eastAsia" w:cs="宋体"/>
                <w:color w:val="000000"/>
                <w:kern w:val="0"/>
                <w:szCs w:val="21"/>
                <w:lang w:bidi="ar"/>
              </w:rPr>
              <w:t>狄氏剂</w:t>
            </w:r>
          </w:p>
        </w:tc>
        <w:tc>
          <w:tcPr>
            <w:tcW w:w="2168" w:type="dxa"/>
            <w:noWrap w:val="0"/>
            <w:vAlign w:val="center"/>
          </w:tcPr>
          <w:p w14:paraId="65DCC0DA">
            <w:pPr>
              <w:widowControl/>
              <w:jc w:val="center"/>
              <w:textAlignment w:val="center"/>
              <w:rPr>
                <w:rFonts w:hint="eastAsia" w:cs="宋体"/>
                <w:color w:val="000000"/>
                <w:szCs w:val="21"/>
              </w:rPr>
            </w:pPr>
            <w:r>
              <w:rPr>
                <w:rFonts w:hint="eastAsia" w:cs="宋体"/>
                <w:color w:val="000000"/>
                <w:kern w:val="0"/>
                <w:szCs w:val="21"/>
                <w:lang w:bidi="ar"/>
              </w:rPr>
              <w:t>106</w:t>
            </w:r>
          </w:p>
        </w:tc>
      </w:tr>
      <w:tr w14:paraId="4667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4F2899E">
            <w:pPr>
              <w:widowControl/>
              <w:jc w:val="center"/>
              <w:textAlignment w:val="center"/>
              <w:rPr>
                <w:rFonts w:hint="eastAsia" w:cs="宋体"/>
                <w:color w:val="000000"/>
                <w:szCs w:val="21"/>
              </w:rPr>
            </w:pPr>
            <w:r>
              <w:rPr>
                <w:rFonts w:hint="eastAsia" w:cs="宋体"/>
                <w:color w:val="000000"/>
                <w:kern w:val="0"/>
                <w:szCs w:val="21"/>
                <w:lang w:bidi="ar"/>
              </w:rPr>
              <w:t>72</w:t>
            </w:r>
          </w:p>
        </w:tc>
        <w:tc>
          <w:tcPr>
            <w:tcW w:w="5295" w:type="dxa"/>
            <w:noWrap w:val="0"/>
            <w:vAlign w:val="center"/>
          </w:tcPr>
          <w:p w14:paraId="33B29378">
            <w:pPr>
              <w:widowControl/>
              <w:jc w:val="center"/>
              <w:textAlignment w:val="center"/>
              <w:rPr>
                <w:rFonts w:hint="eastAsia" w:cs="宋体"/>
                <w:color w:val="000000"/>
                <w:szCs w:val="21"/>
              </w:rPr>
            </w:pPr>
            <w:r>
              <w:rPr>
                <w:rFonts w:hint="eastAsia" w:cs="宋体"/>
                <w:color w:val="000000"/>
                <w:kern w:val="0"/>
                <w:szCs w:val="21"/>
                <w:lang w:bidi="ar"/>
              </w:rPr>
              <w:t>敌百虫</w:t>
            </w:r>
          </w:p>
        </w:tc>
        <w:tc>
          <w:tcPr>
            <w:tcW w:w="2168" w:type="dxa"/>
            <w:noWrap w:val="0"/>
            <w:vAlign w:val="center"/>
          </w:tcPr>
          <w:p w14:paraId="370A9B3F">
            <w:pPr>
              <w:widowControl/>
              <w:jc w:val="center"/>
              <w:textAlignment w:val="center"/>
              <w:rPr>
                <w:rFonts w:hint="eastAsia" w:cs="宋体"/>
                <w:color w:val="000000"/>
                <w:szCs w:val="21"/>
              </w:rPr>
            </w:pPr>
            <w:r>
              <w:rPr>
                <w:rFonts w:hint="eastAsia" w:cs="宋体"/>
                <w:color w:val="000000"/>
                <w:kern w:val="0"/>
                <w:szCs w:val="21"/>
                <w:lang w:bidi="ar"/>
              </w:rPr>
              <w:t>154</w:t>
            </w:r>
          </w:p>
        </w:tc>
      </w:tr>
      <w:tr w14:paraId="28EB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ABB2B45">
            <w:pPr>
              <w:widowControl/>
              <w:jc w:val="center"/>
              <w:textAlignment w:val="center"/>
              <w:rPr>
                <w:rFonts w:hint="eastAsia" w:cs="宋体"/>
                <w:color w:val="000000"/>
                <w:szCs w:val="21"/>
              </w:rPr>
            </w:pPr>
            <w:r>
              <w:rPr>
                <w:rFonts w:hint="eastAsia" w:cs="宋体"/>
                <w:color w:val="000000"/>
                <w:kern w:val="0"/>
                <w:szCs w:val="21"/>
                <w:lang w:bidi="ar"/>
              </w:rPr>
              <w:t>73</w:t>
            </w:r>
          </w:p>
        </w:tc>
        <w:tc>
          <w:tcPr>
            <w:tcW w:w="5295" w:type="dxa"/>
            <w:noWrap w:val="0"/>
            <w:vAlign w:val="center"/>
          </w:tcPr>
          <w:p w14:paraId="491B8E64">
            <w:pPr>
              <w:widowControl/>
              <w:jc w:val="center"/>
              <w:textAlignment w:val="center"/>
              <w:rPr>
                <w:rFonts w:hint="eastAsia" w:cs="宋体"/>
                <w:color w:val="000000"/>
                <w:szCs w:val="21"/>
              </w:rPr>
            </w:pPr>
            <w:r>
              <w:rPr>
                <w:rFonts w:hint="eastAsia" w:cs="宋体"/>
                <w:color w:val="000000"/>
                <w:kern w:val="0"/>
                <w:szCs w:val="21"/>
                <w:lang w:bidi="ar"/>
              </w:rPr>
              <w:t>敌草快</w:t>
            </w:r>
          </w:p>
        </w:tc>
        <w:tc>
          <w:tcPr>
            <w:tcW w:w="2168" w:type="dxa"/>
            <w:noWrap w:val="0"/>
            <w:vAlign w:val="center"/>
          </w:tcPr>
          <w:p w14:paraId="3926C3FB">
            <w:pPr>
              <w:widowControl/>
              <w:jc w:val="center"/>
              <w:textAlignment w:val="center"/>
              <w:rPr>
                <w:rFonts w:hint="eastAsia" w:cs="宋体"/>
                <w:color w:val="000000"/>
                <w:szCs w:val="21"/>
              </w:rPr>
            </w:pPr>
            <w:r>
              <w:rPr>
                <w:rFonts w:hint="eastAsia" w:cs="宋体"/>
                <w:color w:val="000000"/>
                <w:kern w:val="0"/>
                <w:szCs w:val="21"/>
                <w:lang w:bidi="ar"/>
              </w:rPr>
              <w:t>139</w:t>
            </w:r>
          </w:p>
        </w:tc>
      </w:tr>
      <w:tr w14:paraId="6835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71221F3">
            <w:pPr>
              <w:widowControl/>
              <w:jc w:val="center"/>
              <w:textAlignment w:val="center"/>
              <w:rPr>
                <w:rFonts w:hint="eastAsia" w:cs="宋体"/>
                <w:color w:val="000000"/>
                <w:szCs w:val="21"/>
              </w:rPr>
            </w:pPr>
            <w:r>
              <w:rPr>
                <w:rFonts w:hint="eastAsia" w:cs="宋体"/>
                <w:color w:val="000000"/>
                <w:kern w:val="0"/>
                <w:szCs w:val="21"/>
                <w:lang w:bidi="ar"/>
              </w:rPr>
              <w:t>74</w:t>
            </w:r>
          </w:p>
        </w:tc>
        <w:tc>
          <w:tcPr>
            <w:tcW w:w="5295" w:type="dxa"/>
            <w:noWrap w:val="0"/>
            <w:vAlign w:val="center"/>
          </w:tcPr>
          <w:p w14:paraId="5E25FCD1">
            <w:pPr>
              <w:widowControl/>
              <w:jc w:val="center"/>
              <w:textAlignment w:val="center"/>
              <w:rPr>
                <w:rFonts w:hint="eastAsia" w:cs="宋体"/>
                <w:color w:val="000000"/>
                <w:szCs w:val="21"/>
              </w:rPr>
            </w:pPr>
            <w:r>
              <w:rPr>
                <w:rFonts w:hint="eastAsia" w:cs="宋体"/>
                <w:color w:val="000000"/>
                <w:kern w:val="0"/>
                <w:szCs w:val="21"/>
                <w:lang w:bidi="ar"/>
              </w:rPr>
              <w:t>敌敌畏</w:t>
            </w:r>
          </w:p>
        </w:tc>
        <w:tc>
          <w:tcPr>
            <w:tcW w:w="2168" w:type="dxa"/>
            <w:noWrap w:val="0"/>
            <w:vAlign w:val="center"/>
          </w:tcPr>
          <w:p w14:paraId="595AB186">
            <w:pPr>
              <w:widowControl/>
              <w:jc w:val="center"/>
              <w:textAlignment w:val="center"/>
              <w:rPr>
                <w:rFonts w:hint="eastAsia" w:cs="宋体"/>
                <w:color w:val="000000"/>
                <w:szCs w:val="21"/>
              </w:rPr>
            </w:pPr>
            <w:r>
              <w:rPr>
                <w:rFonts w:hint="eastAsia" w:cs="宋体"/>
                <w:color w:val="000000"/>
                <w:kern w:val="0"/>
                <w:szCs w:val="21"/>
                <w:lang w:bidi="ar"/>
              </w:rPr>
              <w:t>106</w:t>
            </w:r>
          </w:p>
        </w:tc>
      </w:tr>
      <w:tr w14:paraId="6543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5FA3B1D">
            <w:pPr>
              <w:widowControl/>
              <w:jc w:val="center"/>
              <w:textAlignment w:val="center"/>
              <w:rPr>
                <w:rFonts w:hint="eastAsia" w:cs="宋体"/>
                <w:color w:val="000000"/>
                <w:szCs w:val="21"/>
              </w:rPr>
            </w:pPr>
            <w:r>
              <w:rPr>
                <w:rFonts w:hint="eastAsia" w:cs="宋体"/>
                <w:color w:val="000000"/>
                <w:kern w:val="0"/>
                <w:szCs w:val="21"/>
                <w:lang w:bidi="ar"/>
              </w:rPr>
              <w:t>75</w:t>
            </w:r>
          </w:p>
        </w:tc>
        <w:tc>
          <w:tcPr>
            <w:tcW w:w="5295" w:type="dxa"/>
            <w:noWrap w:val="0"/>
            <w:vAlign w:val="center"/>
          </w:tcPr>
          <w:p w14:paraId="2F0F1F4C">
            <w:pPr>
              <w:widowControl/>
              <w:jc w:val="center"/>
              <w:textAlignment w:val="center"/>
              <w:rPr>
                <w:rFonts w:hint="eastAsia" w:cs="宋体"/>
                <w:color w:val="000000"/>
                <w:szCs w:val="21"/>
              </w:rPr>
            </w:pPr>
            <w:r>
              <w:rPr>
                <w:rFonts w:hint="eastAsia" w:cs="宋体"/>
                <w:color w:val="000000"/>
                <w:kern w:val="0"/>
                <w:szCs w:val="21"/>
                <w:lang w:bidi="ar"/>
              </w:rPr>
              <w:t>敌菌灵</w:t>
            </w:r>
          </w:p>
        </w:tc>
        <w:tc>
          <w:tcPr>
            <w:tcW w:w="2168" w:type="dxa"/>
            <w:noWrap w:val="0"/>
            <w:vAlign w:val="center"/>
          </w:tcPr>
          <w:p w14:paraId="14630984">
            <w:pPr>
              <w:widowControl/>
              <w:jc w:val="center"/>
              <w:textAlignment w:val="center"/>
              <w:rPr>
                <w:rFonts w:hint="eastAsia" w:cs="宋体"/>
                <w:color w:val="000000"/>
                <w:szCs w:val="21"/>
              </w:rPr>
            </w:pPr>
            <w:r>
              <w:rPr>
                <w:rFonts w:hint="eastAsia" w:cs="宋体"/>
                <w:color w:val="000000"/>
                <w:kern w:val="0"/>
                <w:szCs w:val="21"/>
                <w:lang w:bidi="ar"/>
              </w:rPr>
              <w:t>120</w:t>
            </w:r>
          </w:p>
        </w:tc>
      </w:tr>
      <w:tr w14:paraId="7D9D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169BE61">
            <w:pPr>
              <w:widowControl/>
              <w:jc w:val="center"/>
              <w:textAlignment w:val="center"/>
              <w:rPr>
                <w:rFonts w:hint="eastAsia" w:cs="宋体"/>
                <w:color w:val="000000"/>
                <w:szCs w:val="21"/>
              </w:rPr>
            </w:pPr>
            <w:r>
              <w:rPr>
                <w:rFonts w:hint="eastAsia" w:cs="宋体"/>
                <w:color w:val="000000"/>
                <w:kern w:val="0"/>
                <w:szCs w:val="21"/>
                <w:lang w:bidi="ar"/>
              </w:rPr>
              <w:t>76</w:t>
            </w:r>
          </w:p>
        </w:tc>
        <w:tc>
          <w:tcPr>
            <w:tcW w:w="5295" w:type="dxa"/>
            <w:noWrap w:val="0"/>
            <w:vAlign w:val="center"/>
          </w:tcPr>
          <w:p w14:paraId="4F41023E">
            <w:pPr>
              <w:widowControl/>
              <w:jc w:val="center"/>
              <w:textAlignment w:val="center"/>
              <w:rPr>
                <w:rFonts w:hint="eastAsia" w:cs="宋体"/>
                <w:color w:val="000000"/>
                <w:szCs w:val="21"/>
              </w:rPr>
            </w:pPr>
            <w:r>
              <w:rPr>
                <w:rFonts w:hint="eastAsia" w:cs="宋体"/>
                <w:color w:val="000000"/>
                <w:kern w:val="0"/>
                <w:szCs w:val="21"/>
                <w:lang w:bidi="ar"/>
              </w:rPr>
              <w:t>敌瘟磷</w:t>
            </w:r>
          </w:p>
        </w:tc>
        <w:tc>
          <w:tcPr>
            <w:tcW w:w="2168" w:type="dxa"/>
            <w:noWrap w:val="0"/>
            <w:vAlign w:val="center"/>
          </w:tcPr>
          <w:p w14:paraId="15B356BE">
            <w:pPr>
              <w:widowControl/>
              <w:jc w:val="center"/>
              <w:textAlignment w:val="center"/>
              <w:rPr>
                <w:rFonts w:hint="eastAsia" w:cs="宋体"/>
                <w:color w:val="000000"/>
                <w:szCs w:val="21"/>
              </w:rPr>
            </w:pPr>
            <w:r>
              <w:rPr>
                <w:rFonts w:hint="eastAsia" w:cs="宋体"/>
                <w:color w:val="000000"/>
                <w:kern w:val="0"/>
                <w:szCs w:val="21"/>
                <w:lang w:bidi="ar"/>
              </w:rPr>
              <w:t>156</w:t>
            </w:r>
          </w:p>
        </w:tc>
      </w:tr>
      <w:tr w14:paraId="3C6F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A406C9F">
            <w:pPr>
              <w:widowControl/>
              <w:jc w:val="center"/>
              <w:textAlignment w:val="center"/>
              <w:rPr>
                <w:rFonts w:hint="eastAsia" w:cs="宋体"/>
                <w:color w:val="000000"/>
                <w:szCs w:val="21"/>
              </w:rPr>
            </w:pPr>
            <w:r>
              <w:rPr>
                <w:rFonts w:hint="eastAsia" w:cs="宋体"/>
                <w:color w:val="000000"/>
                <w:kern w:val="0"/>
                <w:szCs w:val="21"/>
                <w:lang w:bidi="ar"/>
              </w:rPr>
              <w:t>77</w:t>
            </w:r>
          </w:p>
        </w:tc>
        <w:tc>
          <w:tcPr>
            <w:tcW w:w="5295" w:type="dxa"/>
            <w:noWrap w:val="0"/>
            <w:vAlign w:val="center"/>
          </w:tcPr>
          <w:p w14:paraId="42BD8C4F">
            <w:pPr>
              <w:widowControl/>
              <w:jc w:val="center"/>
              <w:textAlignment w:val="center"/>
              <w:rPr>
                <w:rFonts w:hint="eastAsia" w:cs="宋体"/>
                <w:color w:val="000000"/>
                <w:szCs w:val="21"/>
              </w:rPr>
            </w:pPr>
            <w:r>
              <w:rPr>
                <w:rFonts w:hint="eastAsia" w:cs="宋体"/>
                <w:color w:val="000000"/>
                <w:kern w:val="0"/>
                <w:szCs w:val="21"/>
                <w:lang w:bidi="ar"/>
              </w:rPr>
              <w:t>地虫硫磷</w:t>
            </w:r>
          </w:p>
        </w:tc>
        <w:tc>
          <w:tcPr>
            <w:tcW w:w="2168" w:type="dxa"/>
            <w:noWrap w:val="0"/>
            <w:vAlign w:val="center"/>
          </w:tcPr>
          <w:p w14:paraId="2EAFAFA5">
            <w:pPr>
              <w:widowControl/>
              <w:jc w:val="center"/>
              <w:textAlignment w:val="center"/>
              <w:rPr>
                <w:rFonts w:hint="eastAsia" w:cs="宋体"/>
                <w:color w:val="000000"/>
                <w:szCs w:val="21"/>
              </w:rPr>
            </w:pPr>
            <w:r>
              <w:rPr>
                <w:rFonts w:hint="eastAsia" w:cs="宋体"/>
                <w:color w:val="000000"/>
                <w:kern w:val="0"/>
                <w:szCs w:val="21"/>
                <w:lang w:bidi="ar"/>
              </w:rPr>
              <w:t>142</w:t>
            </w:r>
          </w:p>
        </w:tc>
      </w:tr>
      <w:tr w14:paraId="71C1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CDEA813">
            <w:pPr>
              <w:widowControl/>
              <w:jc w:val="center"/>
              <w:textAlignment w:val="center"/>
              <w:rPr>
                <w:rFonts w:hint="eastAsia" w:cs="宋体"/>
                <w:color w:val="000000"/>
                <w:szCs w:val="21"/>
              </w:rPr>
            </w:pPr>
            <w:r>
              <w:rPr>
                <w:rFonts w:hint="eastAsia" w:cs="宋体"/>
                <w:color w:val="000000"/>
                <w:kern w:val="0"/>
                <w:szCs w:val="21"/>
                <w:lang w:bidi="ar"/>
              </w:rPr>
              <w:t>78</w:t>
            </w:r>
          </w:p>
        </w:tc>
        <w:tc>
          <w:tcPr>
            <w:tcW w:w="5295" w:type="dxa"/>
            <w:noWrap w:val="0"/>
            <w:vAlign w:val="center"/>
          </w:tcPr>
          <w:p w14:paraId="7BC7F980">
            <w:pPr>
              <w:widowControl/>
              <w:jc w:val="center"/>
              <w:textAlignment w:val="center"/>
              <w:rPr>
                <w:rFonts w:hint="eastAsia" w:cs="宋体"/>
                <w:color w:val="000000"/>
                <w:szCs w:val="21"/>
              </w:rPr>
            </w:pPr>
            <w:r>
              <w:rPr>
                <w:rFonts w:hint="eastAsia" w:cs="宋体"/>
                <w:color w:val="000000"/>
                <w:kern w:val="0"/>
                <w:szCs w:val="21"/>
                <w:lang w:bidi="ar"/>
              </w:rPr>
              <w:t>地美硝唑</w:t>
            </w:r>
          </w:p>
        </w:tc>
        <w:tc>
          <w:tcPr>
            <w:tcW w:w="2168" w:type="dxa"/>
            <w:noWrap w:val="0"/>
            <w:vAlign w:val="center"/>
          </w:tcPr>
          <w:p w14:paraId="216B647A">
            <w:pPr>
              <w:widowControl/>
              <w:jc w:val="center"/>
              <w:textAlignment w:val="center"/>
              <w:rPr>
                <w:rFonts w:hint="eastAsia" w:cs="宋体"/>
                <w:color w:val="000000"/>
                <w:szCs w:val="21"/>
              </w:rPr>
            </w:pPr>
            <w:r>
              <w:rPr>
                <w:rFonts w:hint="eastAsia" w:cs="宋体"/>
                <w:color w:val="000000"/>
                <w:kern w:val="0"/>
                <w:szCs w:val="21"/>
                <w:lang w:bidi="ar"/>
              </w:rPr>
              <w:t>161</w:t>
            </w:r>
          </w:p>
        </w:tc>
      </w:tr>
      <w:tr w14:paraId="0565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A3C2B13">
            <w:pPr>
              <w:widowControl/>
              <w:jc w:val="center"/>
              <w:textAlignment w:val="center"/>
              <w:rPr>
                <w:rFonts w:hint="eastAsia" w:cs="宋体"/>
                <w:color w:val="000000"/>
                <w:szCs w:val="21"/>
              </w:rPr>
            </w:pPr>
            <w:r>
              <w:rPr>
                <w:rFonts w:hint="eastAsia" w:cs="宋体"/>
                <w:color w:val="000000"/>
                <w:kern w:val="0"/>
                <w:szCs w:val="21"/>
                <w:lang w:bidi="ar"/>
              </w:rPr>
              <w:t>79</w:t>
            </w:r>
          </w:p>
        </w:tc>
        <w:tc>
          <w:tcPr>
            <w:tcW w:w="5295" w:type="dxa"/>
            <w:noWrap w:val="0"/>
            <w:vAlign w:val="center"/>
          </w:tcPr>
          <w:p w14:paraId="3E42A2F0">
            <w:pPr>
              <w:widowControl/>
              <w:jc w:val="center"/>
              <w:textAlignment w:val="center"/>
              <w:rPr>
                <w:rFonts w:hint="eastAsia" w:cs="宋体"/>
                <w:color w:val="000000"/>
                <w:szCs w:val="21"/>
              </w:rPr>
            </w:pPr>
            <w:r>
              <w:rPr>
                <w:rFonts w:hint="eastAsia" w:cs="宋体"/>
                <w:color w:val="000000"/>
                <w:kern w:val="0"/>
                <w:szCs w:val="21"/>
                <w:lang w:bidi="ar"/>
              </w:rPr>
              <w:t>地塞米松</w:t>
            </w:r>
          </w:p>
        </w:tc>
        <w:tc>
          <w:tcPr>
            <w:tcW w:w="2168" w:type="dxa"/>
            <w:noWrap w:val="0"/>
            <w:vAlign w:val="center"/>
          </w:tcPr>
          <w:p w14:paraId="7F344F23">
            <w:pPr>
              <w:widowControl/>
              <w:jc w:val="center"/>
              <w:textAlignment w:val="center"/>
              <w:rPr>
                <w:rFonts w:hint="eastAsia" w:cs="宋体"/>
                <w:color w:val="000000"/>
                <w:szCs w:val="21"/>
              </w:rPr>
            </w:pPr>
            <w:r>
              <w:rPr>
                <w:rFonts w:hint="eastAsia" w:cs="宋体"/>
                <w:color w:val="000000"/>
                <w:kern w:val="0"/>
                <w:szCs w:val="21"/>
                <w:lang w:bidi="ar"/>
              </w:rPr>
              <w:t>159</w:t>
            </w:r>
          </w:p>
        </w:tc>
      </w:tr>
      <w:tr w14:paraId="1445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488C564">
            <w:pPr>
              <w:widowControl/>
              <w:jc w:val="center"/>
              <w:textAlignment w:val="center"/>
              <w:rPr>
                <w:rFonts w:hint="eastAsia" w:cs="宋体"/>
                <w:color w:val="000000"/>
                <w:szCs w:val="21"/>
              </w:rPr>
            </w:pPr>
            <w:r>
              <w:rPr>
                <w:rFonts w:hint="eastAsia" w:cs="宋体"/>
                <w:color w:val="000000"/>
                <w:kern w:val="0"/>
                <w:szCs w:val="21"/>
                <w:lang w:bidi="ar"/>
              </w:rPr>
              <w:t>80</w:t>
            </w:r>
          </w:p>
        </w:tc>
        <w:tc>
          <w:tcPr>
            <w:tcW w:w="5295" w:type="dxa"/>
            <w:noWrap w:val="0"/>
            <w:vAlign w:val="center"/>
          </w:tcPr>
          <w:p w14:paraId="28E5BF8A">
            <w:pPr>
              <w:widowControl/>
              <w:jc w:val="center"/>
              <w:textAlignment w:val="center"/>
              <w:rPr>
                <w:rFonts w:hint="eastAsia" w:cs="宋体"/>
                <w:color w:val="000000"/>
                <w:szCs w:val="21"/>
              </w:rPr>
            </w:pPr>
            <w:r>
              <w:rPr>
                <w:rFonts w:hint="eastAsia" w:cs="宋体"/>
                <w:color w:val="000000"/>
                <w:kern w:val="0"/>
                <w:szCs w:val="21"/>
                <w:lang w:bidi="ar"/>
              </w:rPr>
              <w:t>地西泮</w:t>
            </w:r>
          </w:p>
        </w:tc>
        <w:tc>
          <w:tcPr>
            <w:tcW w:w="2168" w:type="dxa"/>
            <w:noWrap w:val="0"/>
            <w:vAlign w:val="center"/>
          </w:tcPr>
          <w:p w14:paraId="7DB012D1">
            <w:pPr>
              <w:widowControl/>
              <w:jc w:val="center"/>
              <w:textAlignment w:val="center"/>
              <w:rPr>
                <w:rFonts w:hint="eastAsia" w:cs="宋体"/>
                <w:color w:val="000000"/>
                <w:szCs w:val="21"/>
              </w:rPr>
            </w:pPr>
            <w:r>
              <w:rPr>
                <w:rFonts w:hint="eastAsia" w:cs="宋体"/>
                <w:color w:val="000000"/>
                <w:kern w:val="0"/>
                <w:szCs w:val="21"/>
                <w:lang w:bidi="ar"/>
              </w:rPr>
              <w:t>152</w:t>
            </w:r>
          </w:p>
        </w:tc>
      </w:tr>
      <w:tr w14:paraId="3E4C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3A37F65">
            <w:pPr>
              <w:widowControl/>
              <w:jc w:val="center"/>
              <w:textAlignment w:val="center"/>
              <w:rPr>
                <w:rFonts w:hint="eastAsia" w:cs="宋体"/>
                <w:color w:val="000000"/>
                <w:szCs w:val="21"/>
              </w:rPr>
            </w:pPr>
            <w:r>
              <w:rPr>
                <w:rFonts w:hint="eastAsia" w:cs="宋体"/>
                <w:color w:val="000000"/>
                <w:kern w:val="0"/>
                <w:szCs w:val="21"/>
                <w:lang w:bidi="ar"/>
              </w:rPr>
              <w:t>81</w:t>
            </w:r>
          </w:p>
        </w:tc>
        <w:tc>
          <w:tcPr>
            <w:tcW w:w="5295" w:type="dxa"/>
            <w:noWrap w:val="0"/>
            <w:vAlign w:val="center"/>
          </w:tcPr>
          <w:p w14:paraId="24FE6BC3">
            <w:pPr>
              <w:widowControl/>
              <w:jc w:val="center"/>
              <w:textAlignment w:val="center"/>
              <w:rPr>
                <w:rFonts w:hint="eastAsia" w:cs="宋体"/>
                <w:color w:val="000000"/>
                <w:szCs w:val="21"/>
              </w:rPr>
            </w:pPr>
            <w:r>
              <w:rPr>
                <w:rFonts w:hint="eastAsia" w:cs="宋体"/>
                <w:color w:val="000000"/>
                <w:kern w:val="0"/>
                <w:szCs w:val="21"/>
                <w:lang w:bidi="ar"/>
              </w:rPr>
              <w:t>蒂巴因</w:t>
            </w:r>
          </w:p>
        </w:tc>
        <w:tc>
          <w:tcPr>
            <w:tcW w:w="2168" w:type="dxa"/>
            <w:noWrap w:val="0"/>
            <w:vAlign w:val="center"/>
          </w:tcPr>
          <w:p w14:paraId="50202FD0">
            <w:pPr>
              <w:widowControl/>
              <w:jc w:val="center"/>
              <w:textAlignment w:val="center"/>
              <w:rPr>
                <w:rFonts w:hint="eastAsia" w:cs="宋体"/>
                <w:color w:val="000000"/>
                <w:szCs w:val="21"/>
              </w:rPr>
            </w:pPr>
            <w:r>
              <w:rPr>
                <w:rFonts w:hint="eastAsia" w:cs="宋体"/>
                <w:color w:val="000000"/>
                <w:kern w:val="0"/>
                <w:szCs w:val="21"/>
                <w:lang w:bidi="ar"/>
              </w:rPr>
              <w:t>161</w:t>
            </w:r>
          </w:p>
        </w:tc>
      </w:tr>
      <w:tr w14:paraId="4278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B525B1A">
            <w:pPr>
              <w:widowControl/>
              <w:jc w:val="center"/>
              <w:textAlignment w:val="center"/>
              <w:rPr>
                <w:rFonts w:hint="eastAsia" w:cs="宋体"/>
                <w:color w:val="000000"/>
                <w:szCs w:val="21"/>
              </w:rPr>
            </w:pPr>
            <w:r>
              <w:rPr>
                <w:rFonts w:hint="eastAsia" w:cs="宋体"/>
                <w:color w:val="000000"/>
                <w:kern w:val="0"/>
                <w:szCs w:val="21"/>
                <w:lang w:bidi="ar"/>
              </w:rPr>
              <w:t>82</w:t>
            </w:r>
          </w:p>
        </w:tc>
        <w:tc>
          <w:tcPr>
            <w:tcW w:w="5295" w:type="dxa"/>
            <w:noWrap w:val="0"/>
            <w:vAlign w:val="center"/>
          </w:tcPr>
          <w:p w14:paraId="2717078D">
            <w:pPr>
              <w:widowControl/>
              <w:jc w:val="center"/>
              <w:textAlignment w:val="center"/>
              <w:rPr>
                <w:rFonts w:hint="eastAsia" w:cs="宋体"/>
                <w:color w:val="000000"/>
                <w:szCs w:val="21"/>
              </w:rPr>
            </w:pPr>
            <w:r>
              <w:rPr>
                <w:rFonts w:hint="eastAsia" w:cs="宋体"/>
                <w:color w:val="000000"/>
                <w:kern w:val="0"/>
                <w:szCs w:val="21"/>
                <w:lang w:bidi="ar"/>
              </w:rPr>
              <w:t>碘</w:t>
            </w:r>
          </w:p>
        </w:tc>
        <w:tc>
          <w:tcPr>
            <w:tcW w:w="2168" w:type="dxa"/>
            <w:noWrap w:val="0"/>
            <w:vAlign w:val="center"/>
          </w:tcPr>
          <w:p w14:paraId="20708889">
            <w:pPr>
              <w:widowControl/>
              <w:jc w:val="center"/>
              <w:textAlignment w:val="center"/>
              <w:rPr>
                <w:rFonts w:hint="eastAsia" w:cs="宋体"/>
                <w:color w:val="000000"/>
                <w:szCs w:val="21"/>
              </w:rPr>
            </w:pPr>
            <w:r>
              <w:rPr>
                <w:rFonts w:hint="eastAsia" w:cs="宋体"/>
                <w:color w:val="000000"/>
                <w:kern w:val="0"/>
                <w:szCs w:val="21"/>
                <w:lang w:bidi="ar"/>
              </w:rPr>
              <w:t>84</w:t>
            </w:r>
          </w:p>
        </w:tc>
      </w:tr>
      <w:tr w14:paraId="05CE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D8186C2">
            <w:pPr>
              <w:widowControl/>
              <w:jc w:val="center"/>
              <w:textAlignment w:val="center"/>
              <w:rPr>
                <w:rFonts w:hint="eastAsia" w:cs="宋体"/>
                <w:color w:val="000000"/>
                <w:szCs w:val="21"/>
              </w:rPr>
            </w:pPr>
            <w:r>
              <w:rPr>
                <w:rFonts w:hint="eastAsia" w:cs="宋体"/>
                <w:color w:val="000000"/>
                <w:kern w:val="0"/>
                <w:szCs w:val="21"/>
                <w:lang w:bidi="ar"/>
              </w:rPr>
              <w:t>83</w:t>
            </w:r>
          </w:p>
        </w:tc>
        <w:tc>
          <w:tcPr>
            <w:tcW w:w="5295" w:type="dxa"/>
            <w:noWrap w:val="0"/>
            <w:vAlign w:val="center"/>
          </w:tcPr>
          <w:p w14:paraId="63AF4E4C">
            <w:pPr>
              <w:widowControl/>
              <w:jc w:val="center"/>
              <w:textAlignment w:val="center"/>
              <w:rPr>
                <w:rFonts w:hint="eastAsia" w:cs="宋体"/>
                <w:color w:val="000000"/>
                <w:szCs w:val="21"/>
              </w:rPr>
            </w:pPr>
            <w:r>
              <w:rPr>
                <w:rFonts w:hint="eastAsia" w:cs="宋体"/>
                <w:color w:val="000000"/>
                <w:kern w:val="0"/>
                <w:szCs w:val="21"/>
                <w:lang w:bidi="ar"/>
              </w:rPr>
              <w:t>淀粉</w:t>
            </w:r>
          </w:p>
        </w:tc>
        <w:tc>
          <w:tcPr>
            <w:tcW w:w="2168" w:type="dxa"/>
            <w:noWrap w:val="0"/>
            <w:vAlign w:val="center"/>
          </w:tcPr>
          <w:p w14:paraId="1C68E7D3">
            <w:pPr>
              <w:widowControl/>
              <w:jc w:val="center"/>
              <w:textAlignment w:val="center"/>
              <w:rPr>
                <w:rFonts w:hint="eastAsia" w:cs="宋体"/>
                <w:color w:val="000000"/>
                <w:szCs w:val="21"/>
              </w:rPr>
            </w:pPr>
            <w:r>
              <w:rPr>
                <w:rFonts w:hint="eastAsia" w:cs="宋体"/>
                <w:color w:val="000000"/>
                <w:kern w:val="0"/>
                <w:szCs w:val="21"/>
                <w:lang w:bidi="ar"/>
              </w:rPr>
              <w:t>53</w:t>
            </w:r>
          </w:p>
        </w:tc>
      </w:tr>
      <w:tr w14:paraId="7AB1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1260194">
            <w:pPr>
              <w:widowControl/>
              <w:jc w:val="center"/>
              <w:textAlignment w:val="center"/>
              <w:rPr>
                <w:rFonts w:hint="eastAsia" w:cs="宋体"/>
                <w:color w:val="000000"/>
                <w:szCs w:val="21"/>
              </w:rPr>
            </w:pPr>
            <w:r>
              <w:rPr>
                <w:rFonts w:hint="eastAsia" w:cs="宋体"/>
                <w:color w:val="000000"/>
                <w:kern w:val="0"/>
                <w:szCs w:val="21"/>
                <w:lang w:bidi="ar"/>
              </w:rPr>
              <w:t>84</w:t>
            </w:r>
          </w:p>
        </w:tc>
        <w:tc>
          <w:tcPr>
            <w:tcW w:w="5295" w:type="dxa"/>
            <w:noWrap w:val="0"/>
            <w:vAlign w:val="center"/>
          </w:tcPr>
          <w:p w14:paraId="1848C712">
            <w:pPr>
              <w:widowControl/>
              <w:jc w:val="center"/>
              <w:textAlignment w:val="center"/>
              <w:rPr>
                <w:rFonts w:hint="eastAsia" w:cs="宋体"/>
                <w:color w:val="000000"/>
                <w:szCs w:val="21"/>
              </w:rPr>
            </w:pPr>
            <w:r>
              <w:rPr>
                <w:rFonts w:hint="eastAsia" w:cs="宋体"/>
                <w:color w:val="000000"/>
                <w:kern w:val="0"/>
                <w:szCs w:val="21"/>
                <w:lang w:bidi="ar"/>
              </w:rPr>
              <w:t>靛蓝</w:t>
            </w:r>
          </w:p>
        </w:tc>
        <w:tc>
          <w:tcPr>
            <w:tcW w:w="2168" w:type="dxa"/>
            <w:noWrap w:val="0"/>
            <w:vAlign w:val="center"/>
          </w:tcPr>
          <w:p w14:paraId="5AA10BCD">
            <w:pPr>
              <w:widowControl/>
              <w:jc w:val="center"/>
              <w:textAlignment w:val="center"/>
              <w:rPr>
                <w:rFonts w:hint="eastAsia" w:cs="宋体"/>
                <w:color w:val="000000"/>
                <w:szCs w:val="21"/>
              </w:rPr>
            </w:pPr>
            <w:r>
              <w:rPr>
                <w:rFonts w:hint="eastAsia" w:cs="宋体"/>
                <w:color w:val="000000"/>
                <w:kern w:val="0"/>
                <w:szCs w:val="21"/>
                <w:lang w:bidi="ar"/>
              </w:rPr>
              <w:t>82</w:t>
            </w:r>
          </w:p>
        </w:tc>
      </w:tr>
      <w:tr w14:paraId="2EBA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3C1F774">
            <w:pPr>
              <w:widowControl/>
              <w:jc w:val="center"/>
              <w:textAlignment w:val="center"/>
              <w:rPr>
                <w:rFonts w:hint="eastAsia" w:cs="宋体"/>
                <w:color w:val="000000"/>
                <w:szCs w:val="21"/>
              </w:rPr>
            </w:pPr>
            <w:r>
              <w:rPr>
                <w:rFonts w:hint="eastAsia" w:cs="宋体"/>
                <w:color w:val="000000"/>
                <w:kern w:val="0"/>
                <w:szCs w:val="21"/>
                <w:lang w:bidi="ar"/>
              </w:rPr>
              <w:t>85</w:t>
            </w:r>
          </w:p>
        </w:tc>
        <w:tc>
          <w:tcPr>
            <w:tcW w:w="5295" w:type="dxa"/>
            <w:noWrap w:val="0"/>
            <w:vAlign w:val="center"/>
          </w:tcPr>
          <w:p w14:paraId="28AE0162">
            <w:pPr>
              <w:widowControl/>
              <w:jc w:val="center"/>
              <w:textAlignment w:val="center"/>
              <w:rPr>
                <w:rFonts w:hint="eastAsia" w:cs="宋体"/>
                <w:color w:val="000000"/>
                <w:szCs w:val="21"/>
              </w:rPr>
            </w:pPr>
            <w:r>
              <w:rPr>
                <w:rFonts w:hint="eastAsia" w:cs="宋体"/>
                <w:color w:val="000000"/>
                <w:kern w:val="0"/>
                <w:szCs w:val="21"/>
                <w:lang w:bidi="ar"/>
              </w:rPr>
              <w:t>丁基羟基茴香醚（BHA）</w:t>
            </w:r>
          </w:p>
        </w:tc>
        <w:tc>
          <w:tcPr>
            <w:tcW w:w="2168" w:type="dxa"/>
            <w:noWrap w:val="0"/>
            <w:vAlign w:val="center"/>
          </w:tcPr>
          <w:p w14:paraId="5E62DCE2">
            <w:pPr>
              <w:widowControl/>
              <w:jc w:val="center"/>
              <w:textAlignment w:val="center"/>
              <w:rPr>
                <w:rFonts w:hint="eastAsia" w:cs="宋体"/>
                <w:color w:val="000000"/>
                <w:szCs w:val="21"/>
              </w:rPr>
            </w:pPr>
            <w:r>
              <w:rPr>
                <w:rFonts w:hint="eastAsia" w:cs="宋体"/>
                <w:color w:val="000000"/>
                <w:kern w:val="0"/>
                <w:szCs w:val="21"/>
                <w:lang w:bidi="ar"/>
              </w:rPr>
              <w:t>90</w:t>
            </w:r>
          </w:p>
        </w:tc>
      </w:tr>
      <w:tr w14:paraId="4A80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05D43CE">
            <w:pPr>
              <w:widowControl/>
              <w:jc w:val="center"/>
              <w:textAlignment w:val="center"/>
              <w:rPr>
                <w:rFonts w:hint="eastAsia" w:cs="宋体"/>
                <w:color w:val="000000"/>
                <w:szCs w:val="21"/>
              </w:rPr>
            </w:pPr>
            <w:r>
              <w:rPr>
                <w:rFonts w:hint="eastAsia" w:cs="宋体"/>
                <w:color w:val="000000"/>
                <w:kern w:val="0"/>
                <w:szCs w:val="21"/>
                <w:lang w:bidi="ar"/>
              </w:rPr>
              <w:t>86</w:t>
            </w:r>
          </w:p>
        </w:tc>
        <w:tc>
          <w:tcPr>
            <w:tcW w:w="5295" w:type="dxa"/>
            <w:noWrap w:val="0"/>
            <w:vAlign w:val="center"/>
          </w:tcPr>
          <w:p w14:paraId="29AB480E">
            <w:pPr>
              <w:widowControl/>
              <w:jc w:val="center"/>
              <w:textAlignment w:val="center"/>
              <w:rPr>
                <w:rFonts w:hint="eastAsia" w:cs="宋体"/>
                <w:color w:val="000000"/>
                <w:szCs w:val="21"/>
              </w:rPr>
            </w:pPr>
            <w:r>
              <w:rPr>
                <w:rFonts w:hint="eastAsia" w:cs="宋体"/>
                <w:color w:val="000000"/>
                <w:kern w:val="0"/>
                <w:szCs w:val="21"/>
                <w:lang w:bidi="ar"/>
              </w:rPr>
              <w:t>丁硫克百威</w:t>
            </w:r>
          </w:p>
        </w:tc>
        <w:tc>
          <w:tcPr>
            <w:tcW w:w="2168" w:type="dxa"/>
            <w:noWrap w:val="0"/>
            <w:vAlign w:val="center"/>
          </w:tcPr>
          <w:p w14:paraId="4301E0F3">
            <w:pPr>
              <w:widowControl/>
              <w:jc w:val="center"/>
              <w:textAlignment w:val="center"/>
              <w:rPr>
                <w:rFonts w:hint="eastAsia" w:cs="宋体"/>
                <w:color w:val="000000"/>
                <w:szCs w:val="21"/>
              </w:rPr>
            </w:pPr>
            <w:r>
              <w:rPr>
                <w:rFonts w:hint="eastAsia" w:cs="宋体"/>
                <w:color w:val="000000"/>
                <w:kern w:val="0"/>
                <w:szCs w:val="21"/>
                <w:lang w:bidi="ar"/>
              </w:rPr>
              <w:t>164</w:t>
            </w:r>
          </w:p>
        </w:tc>
      </w:tr>
      <w:tr w14:paraId="382E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CA280BB">
            <w:pPr>
              <w:widowControl/>
              <w:jc w:val="center"/>
              <w:textAlignment w:val="center"/>
              <w:rPr>
                <w:rFonts w:hint="eastAsia" w:cs="宋体"/>
                <w:color w:val="000000"/>
                <w:szCs w:val="21"/>
              </w:rPr>
            </w:pPr>
            <w:r>
              <w:rPr>
                <w:rFonts w:hint="eastAsia" w:cs="宋体"/>
                <w:color w:val="000000"/>
                <w:kern w:val="0"/>
                <w:szCs w:val="21"/>
                <w:lang w:bidi="ar"/>
              </w:rPr>
              <w:t>87</w:t>
            </w:r>
          </w:p>
        </w:tc>
        <w:tc>
          <w:tcPr>
            <w:tcW w:w="5295" w:type="dxa"/>
            <w:noWrap w:val="0"/>
            <w:vAlign w:val="center"/>
          </w:tcPr>
          <w:p w14:paraId="02B8A8F0">
            <w:pPr>
              <w:widowControl/>
              <w:jc w:val="center"/>
              <w:textAlignment w:val="center"/>
              <w:rPr>
                <w:rFonts w:hint="eastAsia" w:cs="宋体"/>
                <w:color w:val="000000"/>
                <w:szCs w:val="21"/>
              </w:rPr>
            </w:pPr>
            <w:r>
              <w:rPr>
                <w:rFonts w:hint="eastAsia" w:cs="宋体"/>
                <w:color w:val="000000"/>
                <w:kern w:val="0"/>
                <w:szCs w:val="21"/>
                <w:lang w:bidi="ar"/>
              </w:rPr>
              <w:t>丁醚脲</w:t>
            </w:r>
          </w:p>
        </w:tc>
        <w:tc>
          <w:tcPr>
            <w:tcW w:w="2168" w:type="dxa"/>
            <w:noWrap w:val="0"/>
            <w:vAlign w:val="center"/>
          </w:tcPr>
          <w:p w14:paraId="0D775E12">
            <w:pPr>
              <w:widowControl/>
              <w:jc w:val="center"/>
              <w:textAlignment w:val="center"/>
              <w:rPr>
                <w:rFonts w:hint="eastAsia" w:cs="宋体"/>
                <w:color w:val="000000"/>
                <w:szCs w:val="21"/>
              </w:rPr>
            </w:pPr>
            <w:r>
              <w:rPr>
                <w:rFonts w:hint="eastAsia" w:cs="宋体"/>
                <w:color w:val="000000"/>
                <w:kern w:val="0"/>
                <w:szCs w:val="21"/>
                <w:lang w:bidi="ar"/>
              </w:rPr>
              <w:t>164</w:t>
            </w:r>
          </w:p>
        </w:tc>
      </w:tr>
      <w:tr w14:paraId="1CD5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B203317">
            <w:pPr>
              <w:widowControl/>
              <w:jc w:val="center"/>
              <w:textAlignment w:val="center"/>
              <w:rPr>
                <w:rFonts w:hint="eastAsia" w:cs="宋体"/>
                <w:color w:val="000000"/>
                <w:szCs w:val="21"/>
              </w:rPr>
            </w:pPr>
            <w:r>
              <w:rPr>
                <w:rFonts w:hint="eastAsia" w:cs="宋体"/>
                <w:color w:val="000000"/>
                <w:kern w:val="0"/>
                <w:szCs w:val="21"/>
                <w:lang w:bidi="ar"/>
              </w:rPr>
              <w:t>88</w:t>
            </w:r>
          </w:p>
        </w:tc>
        <w:tc>
          <w:tcPr>
            <w:tcW w:w="5295" w:type="dxa"/>
            <w:noWrap w:val="0"/>
            <w:vAlign w:val="center"/>
          </w:tcPr>
          <w:p w14:paraId="3F5DF3ED">
            <w:pPr>
              <w:widowControl/>
              <w:jc w:val="center"/>
              <w:textAlignment w:val="center"/>
              <w:rPr>
                <w:rFonts w:hint="eastAsia" w:cs="宋体"/>
                <w:color w:val="000000"/>
                <w:szCs w:val="21"/>
              </w:rPr>
            </w:pPr>
            <w:r>
              <w:rPr>
                <w:rFonts w:hint="eastAsia" w:cs="宋体"/>
                <w:color w:val="000000"/>
                <w:kern w:val="0"/>
                <w:szCs w:val="21"/>
                <w:lang w:bidi="ar"/>
              </w:rPr>
              <w:t>啶虫脒</w:t>
            </w:r>
          </w:p>
        </w:tc>
        <w:tc>
          <w:tcPr>
            <w:tcW w:w="2168" w:type="dxa"/>
            <w:noWrap w:val="0"/>
            <w:vAlign w:val="center"/>
          </w:tcPr>
          <w:p w14:paraId="44AAF907">
            <w:pPr>
              <w:widowControl/>
              <w:jc w:val="center"/>
              <w:textAlignment w:val="center"/>
              <w:rPr>
                <w:rFonts w:hint="eastAsia" w:cs="宋体"/>
                <w:color w:val="000000"/>
                <w:szCs w:val="21"/>
              </w:rPr>
            </w:pPr>
            <w:r>
              <w:rPr>
                <w:rFonts w:hint="eastAsia" w:cs="宋体"/>
                <w:color w:val="000000"/>
                <w:kern w:val="0"/>
                <w:szCs w:val="21"/>
                <w:lang w:bidi="ar"/>
              </w:rPr>
              <w:t>163</w:t>
            </w:r>
          </w:p>
        </w:tc>
      </w:tr>
      <w:tr w14:paraId="0F6A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BDE9D9D">
            <w:pPr>
              <w:widowControl/>
              <w:jc w:val="center"/>
              <w:textAlignment w:val="center"/>
              <w:rPr>
                <w:rFonts w:hint="eastAsia" w:cs="宋体"/>
                <w:color w:val="000000"/>
                <w:szCs w:val="21"/>
              </w:rPr>
            </w:pPr>
            <w:r>
              <w:rPr>
                <w:rFonts w:hint="eastAsia" w:cs="宋体"/>
                <w:color w:val="000000"/>
                <w:kern w:val="0"/>
                <w:szCs w:val="21"/>
                <w:lang w:bidi="ar"/>
              </w:rPr>
              <w:t>89</w:t>
            </w:r>
          </w:p>
        </w:tc>
        <w:tc>
          <w:tcPr>
            <w:tcW w:w="5295" w:type="dxa"/>
            <w:noWrap w:val="0"/>
            <w:vAlign w:val="center"/>
          </w:tcPr>
          <w:p w14:paraId="650D6F8A">
            <w:pPr>
              <w:widowControl/>
              <w:jc w:val="center"/>
              <w:textAlignment w:val="center"/>
              <w:rPr>
                <w:rFonts w:hint="eastAsia" w:cs="宋体"/>
                <w:color w:val="000000"/>
                <w:szCs w:val="21"/>
              </w:rPr>
            </w:pPr>
            <w:r>
              <w:rPr>
                <w:rFonts w:hint="eastAsia" w:cs="宋体"/>
                <w:color w:val="000000"/>
                <w:kern w:val="0"/>
                <w:szCs w:val="21"/>
                <w:lang w:bidi="ar"/>
              </w:rPr>
              <w:t>啶酰菌胺</w:t>
            </w:r>
          </w:p>
        </w:tc>
        <w:tc>
          <w:tcPr>
            <w:tcW w:w="2168" w:type="dxa"/>
            <w:noWrap w:val="0"/>
            <w:vAlign w:val="center"/>
          </w:tcPr>
          <w:p w14:paraId="583A9424">
            <w:pPr>
              <w:widowControl/>
              <w:jc w:val="center"/>
              <w:textAlignment w:val="center"/>
              <w:rPr>
                <w:rFonts w:hint="eastAsia" w:cs="宋体"/>
                <w:color w:val="000000"/>
                <w:szCs w:val="21"/>
              </w:rPr>
            </w:pPr>
            <w:r>
              <w:rPr>
                <w:rFonts w:hint="eastAsia" w:cs="宋体"/>
                <w:color w:val="000000"/>
                <w:kern w:val="0"/>
                <w:szCs w:val="21"/>
                <w:lang w:bidi="ar"/>
              </w:rPr>
              <w:t>163</w:t>
            </w:r>
          </w:p>
        </w:tc>
      </w:tr>
      <w:tr w14:paraId="7F0C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C262B17">
            <w:pPr>
              <w:widowControl/>
              <w:jc w:val="center"/>
              <w:textAlignment w:val="center"/>
              <w:rPr>
                <w:rFonts w:hint="eastAsia" w:cs="宋体"/>
                <w:color w:val="000000"/>
                <w:szCs w:val="21"/>
              </w:rPr>
            </w:pPr>
            <w:r>
              <w:rPr>
                <w:rFonts w:hint="eastAsia" w:cs="宋体"/>
                <w:color w:val="000000"/>
                <w:kern w:val="0"/>
                <w:szCs w:val="21"/>
                <w:lang w:bidi="ar"/>
              </w:rPr>
              <w:t>90</w:t>
            </w:r>
          </w:p>
        </w:tc>
        <w:tc>
          <w:tcPr>
            <w:tcW w:w="5295" w:type="dxa"/>
            <w:noWrap w:val="0"/>
            <w:vAlign w:val="center"/>
          </w:tcPr>
          <w:p w14:paraId="2BA5136A">
            <w:pPr>
              <w:widowControl/>
              <w:jc w:val="center"/>
              <w:textAlignment w:val="center"/>
              <w:rPr>
                <w:rFonts w:hint="eastAsia" w:cs="宋体"/>
                <w:color w:val="000000"/>
                <w:szCs w:val="21"/>
              </w:rPr>
            </w:pPr>
            <w:r>
              <w:rPr>
                <w:rFonts w:hint="eastAsia" w:cs="宋体"/>
                <w:color w:val="000000"/>
                <w:kern w:val="0"/>
                <w:szCs w:val="21"/>
                <w:lang w:bidi="ar"/>
              </w:rPr>
              <w:t>动物源性成分鉴定</w:t>
            </w:r>
          </w:p>
        </w:tc>
        <w:tc>
          <w:tcPr>
            <w:tcW w:w="2168" w:type="dxa"/>
            <w:noWrap w:val="0"/>
            <w:vAlign w:val="center"/>
          </w:tcPr>
          <w:p w14:paraId="7CC94B63">
            <w:pPr>
              <w:widowControl/>
              <w:jc w:val="center"/>
              <w:textAlignment w:val="center"/>
              <w:rPr>
                <w:rFonts w:hint="eastAsia" w:cs="宋体"/>
                <w:color w:val="000000"/>
                <w:szCs w:val="21"/>
              </w:rPr>
            </w:pPr>
            <w:r>
              <w:rPr>
                <w:rFonts w:hint="eastAsia" w:cs="宋体"/>
                <w:color w:val="000000"/>
                <w:kern w:val="0"/>
                <w:szCs w:val="21"/>
                <w:lang w:bidi="ar"/>
              </w:rPr>
              <w:t>363</w:t>
            </w:r>
          </w:p>
        </w:tc>
      </w:tr>
      <w:tr w14:paraId="4A9E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5448F6A">
            <w:pPr>
              <w:widowControl/>
              <w:jc w:val="center"/>
              <w:textAlignment w:val="center"/>
              <w:rPr>
                <w:rFonts w:hint="eastAsia" w:cs="宋体"/>
                <w:color w:val="000000"/>
                <w:szCs w:val="21"/>
              </w:rPr>
            </w:pPr>
            <w:r>
              <w:rPr>
                <w:rFonts w:hint="eastAsia" w:cs="宋体"/>
                <w:color w:val="000000"/>
                <w:kern w:val="0"/>
                <w:szCs w:val="21"/>
                <w:lang w:bidi="ar"/>
              </w:rPr>
              <w:t>91</w:t>
            </w:r>
          </w:p>
        </w:tc>
        <w:tc>
          <w:tcPr>
            <w:tcW w:w="5295" w:type="dxa"/>
            <w:noWrap w:val="0"/>
            <w:vAlign w:val="center"/>
          </w:tcPr>
          <w:p w14:paraId="1278C20D">
            <w:pPr>
              <w:widowControl/>
              <w:jc w:val="center"/>
              <w:textAlignment w:val="center"/>
              <w:rPr>
                <w:rFonts w:hint="eastAsia" w:cs="宋体"/>
                <w:color w:val="000000"/>
                <w:szCs w:val="21"/>
              </w:rPr>
            </w:pPr>
            <w:r>
              <w:rPr>
                <w:rFonts w:hint="eastAsia" w:cs="宋体"/>
                <w:color w:val="000000"/>
                <w:kern w:val="0"/>
                <w:szCs w:val="21"/>
                <w:lang w:bidi="ar"/>
              </w:rPr>
              <w:t>豆蔻酸</w:t>
            </w:r>
          </w:p>
        </w:tc>
        <w:tc>
          <w:tcPr>
            <w:tcW w:w="2168" w:type="dxa"/>
            <w:noWrap w:val="0"/>
            <w:vAlign w:val="center"/>
          </w:tcPr>
          <w:p w14:paraId="09AD4FFC">
            <w:pPr>
              <w:widowControl/>
              <w:jc w:val="center"/>
              <w:textAlignment w:val="center"/>
              <w:rPr>
                <w:rFonts w:hint="eastAsia" w:cs="宋体"/>
                <w:color w:val="000000"/>
                <w:szCs w:val="21"/>
              </w:rPr>
            </w:pPr>
            <w:r>
              <w:rPr>
                <w:rFonts w:hint="eastAsia" w:cs="宋体"/>
                <w:color w:val="000000"/>
                <w:kern w:val="0"/>
                <w:szCs w:val="21"/>
                <w:lang w:bidi="ar"/>
              </w:rPr>
              <w:t>113</w:t>
            </w:r>
          </w:p>
        </w:tc>
      </w:tr>
      <w:tr w14:paraId="162B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8377081">
            <w:pPr>
              <w:widowControl/>
              <w:jc w:val="center"/>
              <w:textAlignment w:val="center"/>
              <w:rPr>
                <w:rFonts w:hint="eastAsia" w:cs="宋体"/>
                <w:color w:val="000000"/>
                <w:szCs w:val="21"/>
              </w:rPr>
            </w:pPr>
            <w:r>
              <w:rPr>
                <w:rFonts w:hint="eastAsia" w:cs="宋体"/>
                <w:color w:val="000000"/>
                <w:kern w:val="0"/>
                <w:szCs w:val="21"/>
                <w:lang w:bidi="ar"/>
              </w:rPr>
              <w:t>92</w:t>
            </w:r>
          </w:p>
        </w:tc>
        <w:tc>
          <w:tcPr>
            <w:tcW w:w="5295" w:type="dxa"/>
            <w:noWrap w:val="0"/>
            <w:vAlign w:val="center"/>
          </w:tcPr>
          <w:p w14:paraId="38BBA2E2">
            <w:pPr>
              <w:widowControl/>
              <w:jc w:val="center"/>
              <w:textAlignment w:val="center"/>
              <w:rPr>
                <w:rFonts w:hint="eastAsia" w:cs="宋体"/>
                <w:color w:val="000000"/>
                <w:szCs w:val="21"/>
              </w:rPr>
            </w:pPr>
            <w:r>
              <w:rPr>
                <w:rFonts w:hint="eastAsia" w:cs="宋体"/>
                <w:color w:val="000000"/>
                <w:kern w:val="0"/>
                <w:szCs w:val="21"/>
                <w:lang w:bidi="ar"/>
              </w:rPr>
              <w:t>毒杀芬</w:t>
            </w:r>
          </w:p>
        </w:tc>
        <w:tc>
          <w:tcPr>
            <w:tcW w:w="2168" w:type="dxa"/>
            <w:noWrap w:val="0"/>
            <w:vAlign w:val="center"/>
          </w:tcPr>
          <w:p w14:paraId="405417AA">
            <w:pPr>
              <w:widowControl/>
              <w:jc w:val="center"/>
              <w:textAlignment w:val="center"/>
              <w:rPr>
                <w:rFonts w:hint="eastAsia" w:cs="宋体"/>
                <w:color w:val="000000"/>
                <w:szCs w:val="21"/>
              </w:rPr>
            </w:pPr>
            <w:r>
              <w:rPr>
                <w:rFonts w:hint="eastAsia" w:cs="宋体"/>
                <w:color w:val="000000"/>
                <w:kern w:val="0"/>
                <w:szCs w:val="21"/>
                <w:lang w:bidi="ar"/>
              </w:rPr>
              <w:t>111</w:t>
            </w:r>
          </w:p>
        </w:tc>
      </w:tr>
      <w:tr w14:paraId="43C1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0A743EE">
            <w:pPr>
              <w:widowControl/>
              <w:jc w:val="center"/>
              <w:textAlignment w:val="center"/>
              <w:rPr>
                <w:rFonts w:hint="eastAsia" w:cs="宋体"/>
                <w:color w:val="000000"/>
                <w:szCs w:val="21"/>
              </w:rPr>
            </w:pPr>
            <w:r>
              <w:rPr>
                <w:rFonts w:hint="eastAsia" w:cs="宋体"/>
                <w:color w:val="000000"/>
                <w:kern w:val="0"/>
                <w:szCs w:val="21"/>
                <w:lang w:bidi="ar"/>
              </w:rPr>
              <w:t>93</w:t>
            </w:r>
          </w:p>
        </w:tc>
        <w:tc>
          <w:tcPr>
            <w:tcW w:w="5295" w:type="dxa"/>
            <w:noWrap w:val="0"/>
            <w:vAlign w:val="center"/>
          </w:tcPr>
          <w:p w14:paraId="787F9BF2">
            <w:pPr>
              <w:widowControl/>
              <w:jc w:val="center"/>
              <w:textAlignment w:val="center"/>
              <w:rPr>
                <w:rFonts w:hint="eastAsia" w:cs="宋体"/>
                <w:color w:val="000000"/>
                <w:szCs w:val="21"/>
              </w:rPr>
            </w:pPr>
            <w:r>
              <w:rPr>
                <w:rFonts w:hint="eastAsia" w:cs="宋体"/>
                <w:color w:val="000000"/>
                <w:kern w:val="0"/>
                <w:szCs w:val="21"/>
                <w:lang w:bidi="ar"/>
              </w:rPr>
              <w:t>毒死蜱</w:t>
            </w:r>
          </w:p>
        </w:tc>
        <w:tc>
          <w:tcPr>
            <w:tcW w:w="2168" w:type="dxa"/>
            <w:noWrap w:val="0"/>
            <w:vAlign w:val="center"/>
          </w:tcPr>
          <w:p w14:paraId="043B15AE">
            <w:pPr>
              <w:widowControl/>
              <w:jc w:val="center"/>
              <w:textAlignment w:val="center"/>
              <w:rPr>
                <w:rFonts w:hint="eastAsia" w:cs="宋体"/>
                <w:color w:val="000000"/>
                <w:szCs w:val="21"/>
              </w:rPr>
            </w:pPr>
            <w:r>
              <w:rPr>
                <w:rFonts w:hint="eastAsia" w:cs="宋体"/>
                <w:color w:val="000000"/>
                <w:kern w:val="0"/>
                <w:szCs w:val="21"/>
                <w:lang w:bidi="ar"/>
              </w:rPr>
              <w:t>125</w:t>
            </w:r>
          </w:p>
        </w:tc>
      </w:tr>
      <w:tr w14:paraId="2E9C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B529532">
            <w:pPr>
              <w:widowControl/>
              <w:jc w:val="center"/>
              <w:textAlignment w:val="center"/>
              <w:rPr>
                <w:rFonts w:hint="eastAsia" w:cs="宋体"/>
                <w:color w:val="000000"/>
                <w:szCs w:val="21"/>
              </w:rPr>
            </w:pPr>
            <w:r>
              <w:rPr>
                <w:rFonts w:hint="eastAsia" w:cs="宋体"/>
                <w:color w:val="000000"/>
                <w:kern w:val="0"/>
                <w:szCs w:val="21"/>
                <w:lang w:bidi="ar"/>
              </w:rPr>
              <w:t>94</w:t>
            </w:r>
          </w:p>
        </w:tc>
        <w:tc>
          <w:tcPr>
            <w:tcW w:w="5295" w:type="dxa"/>
            <w:noWrap w:val="0"/>
            <w:vAlign w:val="center"/>
          </w:tcPr>
          <w:p w14:paraId="1978BCBE">
            <w:pPr>
              <w:widowControl/>
              <w:jc w:val="center"/>
              <w:textAlignment w:val="center"/>
              <w:rPr>
                <w:rFonts w:hint="eastAsia" w:cs="宋体"/>
                <w:color w:val="000000"/>
                <w:szCs w:val="21"/>
              </w:rPr>
            </w:pPr>
            <w:r>
              <w:rPr>
                <w:rFonts w:hint="eastAsia" w:cs="宋体"/>
                <w:color w:val="000000"/>
                <w:kern w:val="0"/>
                <w:szCs w:val="21"/>
                <w:lang w:bidi="ar"/>
              </w:rPr>
              <w:t>对硫磷</w:t>
            </w:r>
          </w:p>
        </w:tc>
        <w:tc>
          <w:tcPr>
            <w:tcW w:w="2168" w:type="dxa"/>
            <w:noWrap w:val="0"/>
            <w:vAlign w:val="center"/>
          </w:tcPr>
          <w:p w14:paraId="6DFB1C96">
            <w:pPr>
              <w:widowControl/>
              <w:jc w:val="center"/>
              <w:textAlignment w:val="center"/>
              <w:rPr>
                <w:rFonts w:hint="eastAsia" w:cs="宋体"/>
                <w:color w:val="000000"/>
                <w:szCs w:val="21"/>
              </w:rPr>
            </w:pPr>
            <w:r>
              <w:rPr>
                <w:rFonts w:hint="eastAsia" w:cs="宋体"/>
                <w:color w:val="000000"/>
                <w:kern w:val="0"/>
                <w:szCs w:val="21"/>
                <w:lang w:bidi="ar"/>
              </w:rPr>
              <w:t>106</w:t>
            </w:r>
          </w:p>
        </w:tc>
      </w:tr>
      <w:tr w14:paraId="36AC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7" w:type="dxa"/>
            <w:noWrap w:val="0"/>
            <w:vAlign w:val="center"/>
          </w:tcPr>
          <w:p w14:paraId="00AA4AB7">
            <w:pPr>
              <w:widowControl/>
              <w:jc w:val="center"/>
              <w:textAlignment w:val="center"/>
              <w:rPr>
                <w:rFonts w:hint="eastAsia" w:cs="宋体"/>
                <w:color w:val="000000"/>
                <w:szCs w:val="21"/>
              </w:rPr>
            </w:pPr>
            <w:r>
              <w:rPr>
                <w:rFonts w:hint="eastAsia" w:cs="宋体"/>
                <w:color w:val="000000"/>
                <w:kern w:val="0"/>
                <w:szCs w:val="21"/>
                <w:lang w:bidi="ar"/>
              </w:rPr>
              <w:t>95</w:t>
            </w:r>
          </w:p>
        </w:tc>
        <w:tc>
          <w:tcPr>
            <w:tcW w:w="5295" w:type="dxa"/>
            <w:noWrap w:val="0"/>
            <w:vAlign w:val="center"/>
          </w:tcPr>
          <w:p w14:paraId="3D9C9DF4">
            <w:pPr>
              <w:widowControl/>
              <w:jc w:val="center"/>
              <w:textAlignment w:val="center"/>
              <w:rPr>
                <w:rFonts w:hint="eastAsia" w:cs="宋体"/>
                <w:color w:val="000000"/>
                <w:szCs w:val="21"/>
              </w:rPr>
            </w:pPr>
            <w:r>
              <w:rPr>
                <w:rFonts w:hint="eastAsia" w:cs="宋体"/>
                <w:color w:val="000000"/>
                <w:kern w:val="0"/>
                <w:szCs w:val="21"/>
                <w:lang w:bidi="ar"/>
              </w:rPr>
              <w:t>对羟基苯甲酸丙酯及其钠盐（以对羟基苯甲酸计）</w:t>
            </w:r>
          </w:p>
        </w:tc>
        <w:tc>
          <w:tcPr>
            <w:tcW w:w="2168" w:type="dxa"/>
            <w:noWrap w:val="0"/>
            <w:vAlign w:val="center"/>
          </w:tcPr>
          <w:p w14:paraId="2192B2AD">
            <w:pPr>
              <w:widowControl/>
              <w:jc w:val="center"/>
              <w:textAlignment w:val="center"/>
              <w:rPr>
                <w:rFonts w:hint="eastAsia" w:cs="宋体"/>
                <w:color w:val="000000"/>
                <w:szCs w:val="21"/>
              </w:rPr>
            </w:pPr>
            <w:r>
              <w:rPr>
                <w:rFonts w:hint="eastAsia" w:cs="宋体"/>
                <w:color w:val="000000"/>
                <w:kern w:val="0"/>
                <w:szCs w:val="21"/>
                <w:lang w:bidi="ar"/>
              </w:rPr>
              <w:t>104</w:t>
            </w:r>
          </w:p>
        </w:tc>
      </w:tr>
      <w:tr w14:paraId="1CDD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87" w:type="dxa"/>
            <w:noWrap w:val="0"/>
            <w:vAlign w:val="center"/>
          </w:tcPr>
          <w:p w14:paraId="53C5F72E">
            <w:pPr>
              <w:widowControl/>
              <w:jc w:val="center"/>
              <w:textAlignment w:val="center"/>
              <w:rPr>
                <w:rFonts w:hint="eastAsia" w:cs="宋体"/>
                <w:color w:val="000000"/>
                <w:szCs w:val="21"/>
              </w:rPr>
            </w:pPr>
            <w:r>
              <w:rPr>
                <w:rFonts w:hint="eastAsia" w:cs="宋体"/>
                <w:color w:val="000000"/>
                <w:kern w:val="0"/>
                <w:szCs w:val="21"/>
                <w:lang w:bidi="ar"/>
              </w:rPr>
              <w:t>96</w:t>
            </w:r>
          </w:p>
        </w:tc>
        <w:tc>
          <w:tcPr>
            <w:tcW w:w="5295" w:type="dxa"/>
            <w:noWrap w:val="0"/>
            <w:vAlign w:val="center"/>
          </w:tcPr>
          <w:p w14:paraId="3F756BC3">
            <w:pPr>
              <w:widowControl/>
              <w:jc w:val="center"/>
              <w:textAlignment w:val="center"/>
              <w:rPr>
                <w:rFonts w:hint="eastAsia" w:cs="宋体"/>
                <w:color w:val="000000"/>
                <w:szCs w:val="21"/>
              </w:rPr>
            </w:pPr>
            <w:r>
              <w:rPr>
                <w:rFonts w:hint="eastAsia" w:cs="宋体"/>
                <w:color w:val="000000"/>
                <w:kern w:val="0"/>
                <w:szCs w:val="21"/>
                <w:lang w:bidi="ar"/>
              </w:rPr>
              <w:t>对羟基苯甲酸酯类及其钠盐（对羟基苯甲酸甲酯钠,对羟基苯甲酸乙酯及其钠盐）（以对羟基苯甲酸计）</w:t>
            </w:r>
          </w:p>
        </w:tc>
        <w:tc>
          <w:tcPr>
            <w:tcW w:w="2168" w:type="dxa"/>
            <w:noWrap w:val="0"/>
            <w:vAlign w:val="center"/>
          </w:tcPr>
          <w:p w14:paraId="485EC674">
            <w:pPr>
              <w:widowControl/>
              <w:jc w:val="center"/>
              <w:textAlignment w:val="center"/>
              <w:rPr>
                <w:rFonts w:hint="eastAsia" w:cs="宋体"/>
                <w:color w:val="000000"/>
                <w:szCs w:val="21"/>
              </w:rPr>
            </w:pPr>
            <w:r>
              <w:rPr>
                <w:rFonts w:hint="eastAsia" w:cs="宋体"/>
                <w:color w:val="000000"/>
                <w:kern w:val="0"/>
                <w:szCs w:val="21"/>
                <w:lang w:bidi="ar"/>
              </w:rPr>
              <w:t>102</w:t>
            </w:r>
          </w:p>
        </w:tc>
      </w:tr>
      <w:tr w14:paraId="6417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1EED8BD">
            <w:pPr>
              <w:widowControl/>
              <w:jc w:val="center"/>
              <w:textAlignment w:val="center"/>
              <w:rPr>
                <w:rFonts w:hint="eastAsia" w:cs="宋体"/>
                <w:color w:val="000000"/>
                <w:szCs w:val="21"/>
              </w:rPr>
            </w:pPr>
            <w:r>
              <w:rPr>
                <w:rFonts w:hint="eastAsia" w:cs="宋体"/>
                <w:color w:val="000000"/>
                <w:kern w:val="0"/>
                <w:szCs w:val="21"/>
                <w:lang w:bidi="ar"/>
              </w:rPr>
              <w:t>97</w:t>
            </w:r>
          </w:p>
        </w:tc>
        <w:tc>
          <w:tcPr>
            <w:tcW w:w="5295" w:type="dxa"/>
            <w:noWrap w:val="0"/>
            <w:vAlign w:val="center"/>
          </w:tcPr>
          <w:p w14:paraId="328C2E6A">
            <w:pPr>
              <w:widowControl/>
              <w:jc w:val="center"/>
              <w:textAlignment w:val="center"/>
              <w:rPr>
                <w:rFonts w:hint="eastAsia" w:cs="宋体"/>
                <w:color w:val="000000"/>
                <w:szCs w:val="21"/>
              </w:rPr>
            </w:pPr>
            <w:r>
              <w:rPr>
                <w:rFonts w:hint="eastAsia" w:cs="宋体"/>
                <w:color w:val="000000"/>
                <w:kern w:val="0"/>
                <w:szCs w:val="21"/>
                <w:lang w:bidi="ar"/>
              </w:rPr>
              <w:t>多菌灵</w:t>
            </w:r>
          </w:p>
        </w:tc>
        <w:tc>
          <w:tcPr>
            <w:tcW w:w="2168" w:type="dxa"/>
            <w:noWrap w:val="0"/>
            <w:vAlign w:val="center"/>
          </w:tcPr>
          <w:p w14:paraId="4714DAA4">
            <w:pPr>
              <w:widowControl/>
              <w:jc w:val="center"/>
              <w:textAlignment w:val="center"/>
              <w:rPr>
                <w:rFonts w:hint="eastAsia" w:cs="宋体"/>
                <w:color w:val="000000"/>
                <w:szCs w:val="21"/>
              </w:rPr>
            </w:pPr>
            <w:r>
              <w:rPr>
                <w:rFonts w:hint="eastAsia" w:cs="宋体"/>
                <w:color w:val="000000"/>
                <w:kern w:val="0"/>
                <w:szCs w:val="21"/>
                <w:lang w:bidi="ar"/>
              </w:rPr>
              <w:t>149</w:t>
            </w:r>
          </w:p>
        </w:tc>
      </w:tr>
      <w:tr w14:paraId="5D78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87" w:type="dxa"/>
            <w:noWrap w:val="0"/>
            <w:vAlign w:val="center"/>
          </w:tcPr>
          <w:p w14:paraId="3BB10A3A">
            <w:pPr>
              <w:widowControl/>
              <w:jc w:val="center"/>
              <w:textAlignment w:val="center"/>
              <w:rPr>
                <w:rFonts w:hint="eastAsia" w:cs="宋体"/>
                <w:color w:val="000000"/>
                <w:szCs w:val="21"/>
              </w:rPr>
            </w:pPr>
            <w:r>
              <w:rPr>
                <w:rFonts w:hint="eastAsia" w:cs="宋体"/>
                <w:color w:val="000000"/>
                <w:kern w:val="0"/>
                <w:szCs w:val="21"/>
                <w:lang w:bidi="ar"/>
              </w:rPr>
              <w:t>98</w:t>
            </w:r>
          </w:p>
        </w:tc>
        <w:tc>
          <w:tcPr>
            <w:tcW w:w="5295" w:type="dxa"/>
            <w:noWrap w:val="0"/>
            <w:vAlign w:val="center"/>
          </w:tcPr>
          <w:p w14:paraId="146CD4F6">
            <w:pPr>
              <w:widowControl/>
              <w:jc w:val="center"/>
              <w:textAlignment w:val="center"/>
              <w:rPr>
                <w:rFonts w:hint="eastAsia" w:cs="宋体"/>
                <w:color w:val="000000"/>
                <w:szCs w:val="21"/>
              </w:rPr>
            </w:pPr>
            <w:r>
              <w:rPr>
                <w:rFonts w:hint="eastAsia" w:cs="宋体"/>
                <w:color w:val="000000"/>
                <w:kern w:val="0"/>
                <w:szCs w:val="21"/>
                <w:lang w:bidi="ar"/>
              </w:rPr>
              <w:t>多氯联苯（以PCB28、PCB52、PCB101、PCB118、PCB138、PCB153和PCB180总和计）</w:t>
            </w:r>
          </w:p>
        </w:tc>
        <w:tc>
          <w:tcPr>
            <w:tcW w:w="2168" w:type="dxa"/>
            <w:noWrap w:val="0"/>
            <w:vAlign w:val="center"/>
          </w:tcPr>
          <w:p w14:paraId="3133C7FA">
            <w:pPr>
              <w:widowControl/>
              <w:jc w:val="center"/>
              <w:textAlignment w:val="center"/>
              <w:rPr>
                <w:rFonts w:hint="eastAsia" w:cs="宋体"/>
                <w:color w:val="000000"/>
                <w:szCs w:val="21"/>
              </w:rPr>
            </w:pPr>
            <w:r>
              <w:rPr>
                <w:rFonts w:hint="eastAsia" w:cs="宋体"/>
                <w:color w:val="000000"/>
                <w:kern w:val="0"/>
                <w:szCs w:val="21"/>
                <w:lang w:bidi="ar"/>
              </w:rPr>
              <w:t>152</w:t>
            </w:r>
          </w:p>
        </w:tc>
      </w:tr>
      <w:tr w14:paraId="3EC7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48EB69B">
            <w:pPr>
              <w:widowControl/>
              <w:jc w:val="center"/>
              <w:textAlignment w:val="center"/>
              <w:rPr>
                <w:rFonts w:hint="eastAsia" w:cs="宋体"/>
                <w:color w:val="000000"/>
                <w:szCs w:val="21"/>
              </w:rPr>
            </w:pPr>
            <w:r>
              <w:rPr>
                <w:rFonts w:hint="eastAsia" w:cs="宋体"/>
                <w:color w:val="000000"/>
                <w:kern w:val="0"/>
                <w:szCs w:val="21"/>
                <w:lang w:bidi="ar"/>
              </w:rPr>
              <w:t>99</w:t>
            </w:r>
          </w:p>
        </w:tc>
        <w:tc>
          <w:tcPr>
            <w:tcW w:w="5295" w:type="dxa"/>
            <w:noWrap w:val="0"/>
            <w:vAlign w:val="center"/>
          </w:tcPr>
          <w:p w14:paraId="6FA9D1A9">
            <w:pPr>
              <w:widowControl/>
              <w:jc w:val="center"/>
              <w:textAlignment w:val="center"/>
              <w:rPr>
                <w:rFonts w:hint="eastAsia" w:cs="宋体"/>
                <w:color w:val="000000"/>
                <w:szCs w:val="21"/>
              </w:rPr>
            </w:pPr>
            <w:r>
              <w:rPr>
                <w:rFonts w:hint="eastAsia" w:cs="宋体"/>
                <w:color w:val="000000"/>
                <w:kern w:val="0"/>
                <w:szCs w:val="21"/>
                <w:lang w:bidi="ar"/>
              </w:rPr>
              <w:t>多西环素（强力霉素）</w:t>
            </w:r>
          </w:p>
        </w:tc>
        <w:tc>
          <w:tcPr>
            <w:tcW w:w="2168" w:type="dxa"/>
            <w:noWrap w:val="0"/>
            <w:vAlign w:val="center"/>
          </w:tcPr>
          <w:p w14:paraId="68B6C6A7">
            <w:pPr>
              <w:widowControl/>
              <w:jc w:val="center"/>
              <w:textAlignment w:val="center"/>
              <w:rPr>
                <w:rFonts w:hint="eastAsia" w:cs="宋体"/>
                <w:color w:val="000000"/>
                <w:szCs w:val="21"/>
              </w:rPr>
            </w:pPr>
            <w:r>
              <w:rPr>
                <w:rFonts w:hint="eastAsia" w:cs="宋体"/>
                <w:color w:val="000000"/>
                <w:kern w:val="0"/>
                <w:szCs w:val="21"/>
                <w:lang w:bidi="ar"/>
              </w:rPr>
              <w:t>149</w:t>
            </w:r>
          </w:p>
        </w:tc>
      </w:tr>
      <w:tr w14:paraId="68F2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0114618">
            <w:pPr>
              <w:widowControl/>
              <w:jc w:val="center"/>
              <w:textAlignment w:val="center"/>
              <w:rPr>
                <w:rFonts w:hint="eastAsia" w:cs="宋体"/>
                <w:color w:val="000000"/>
                <w:szCs w:val="21"/>
              </w:rPr>
            </w:pPr>
            <w:r>
              <w:rPr>
                <w:rFonts w:hint="eastAsia" w:cs="宋体"/>
                <w:color w:val="000000"/>
                <w:kern w:val="0"/>
                <w:szCs w:val="21"/>
                <w:lang w:bidi="ar"/>
              </w:rPr>
              <w:t>100</w:t>
            </w:r>
          </w:p>
        </w:tc>
        <w:tc>
          <w:tcPr>
            <w:tcW w:w="5295" w:type="dxa"/>
            <w:noWrap w:val="0"/>
            <w:vAlign w:val="center"/>
          </w:tcPr>
          <w:p w14:paraId="0880B0CA">
            <w:pPr>
              <w:widowControl/>
              <w:jc w:val="center"/>
              <w:textAlignment w:val="center"/>
              <w:rPr>
                <w:rFonts w:hint="eastAsia" w:cs="宋体"/>
                <w:color w:val="000000"/>
                <w:szCs w:val="21"/>
              </w:rPr>
            </w:pPr>
            <w:r>
              <w:rPr>
                <w:rFonts w:hint="eastAsia" w:cs="宋体"/>
                <w:color w:val="000000"/>
                <w:kern w:val="0"/>
                <w:szCs w:val="21"/>
                <w:lang w:bidi="ar"/>
              </w:rPr>
              <w:t>噁喹酸</w:t>
            </w:r>
          </w:p>
        </w:tc>
        <w:tc>
          <w:tcPr>
            <w:tcW w:w="2168" w:type="dxa"/>
            <w:noWrap w:val="0"/>
            <w:vAlign w:val="center"/>
          </w:tcPr>
          <w:p w14:paraId="40072D8E">
            <w:pPr>
              <w:widowControl/>
              <w:jc w:val="center"/>
              <w:textAlignment w:val="center"/>
              <w:rPr>
                <w:rFonts w:hint="eastAsia" w:cs="宋体"/>
                <w:color w:val="000000"/>
                <w:szCs w:val="21"/>
              </w:rPr>
            </w:pPr>
            <w:r>
              <w:rPr>
                <w:rFonts w:hint="eastAsia" w:cs="宋体"/>
                <w:color w:val="000000"/>
                <w:kern w:val="0"/>
                <w:szCs w:val="21"/>
                <w:lang w:bidi="ar"/>
              </w:rPr>
              <w:t>144</w:t>
            </w:r>
          </w:p>
        </w:tc>
      </w:tr>
      <w:tr w14:paraId="287A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55A37C4">
            <w:pPr>
              <w:widowControl/>
              <w:jc w:val="center"/>
              <w:textAlignment w:val="center"/>
              <w:rPr>
                <w:rFonts w:hint="eastAsia" w:cs="宋体"/>
                <w:color w:val="000000"/>
                <w:szCs w:val="21"/>
              </w:rPr>
            </w:pPr>
            <w:r>
              <w:rPr>
                <w:rFonts w:hint="eastAsia" w:cs="宋体"/>
                <w:color w:val="000000"/>
                <w:kern w:val="0"/>
                <w:szCs w:val="21"/>
                <w:lang w:bidi="ar"/>
              </w:rPr>
              <w:t>101</w:t>
            </w:r>
          </w:p>
        </w:tc>
        <w:tc>
          <w:tcPr>
            <w:tcW w:w="5295" w:type="dxa"/>
            <w:noWrap w:val="0"/>
            <w:vAlign w:val="center"/>
          </w:tcPr>
          <w:p w14:paraId="0B8528D7">
            <w:pPr>
              <w:widowControl/>
              <w:jc w:val="center"/>
              <w:textAlignment w:val="center"/>
              <w:rPr>
                <w:rFonts w:hint="eastAsia" w:cs="宋体"/>
                <w:color w:val="000000"/>
                <w:szCs w:val="21"/>
              </w:rPr>
            </w:pPr>
            <w:r>
              <w:rPr>
                <w:rFonts w:hint="eastAsia" w:cs="宋体"/>
                <w:color w:val="000000"/>
                <w:kern w:val="0"/>
                <w:szCs w:val="21"/>
                <w:lang w:bidi="ar"/>
              </w:rPr>
              <w:t>噁霜灵</w:t>
            </w:r>
          </w:p>
        </w:tc>
        <w:tc>
          <w:tcPr>
            <w:tcW w:w="2168" w:type="dxa"/>
            <w:noWrap w:val="0"/>
            <w:vAlign w:val="center"/>
          </w:tcPr>
          <w:p w14:paraId="7C7F6957">
            <w:pPr>
              <w:widowControl/>
              <w:jc w:val="center"/>
              <w:textAlignment w:val="center"/>
              <w:rPr>
                <w:rFonts w:hint="eastAsia" w:cs="宋体"/>
                <w:color w:val="000000"/>
                <w:szCs w:val="21"/>
              </w:rPr>
            </w:pPr>
            <w:r>
              <w:rPr>
                <w:rFonts w:hint="eastAsia" w:cs="宋体"/>
                <w:color w:val="000000"/>
                <w:kern w:val="0"/>
                <w:szCs w:val="21"/>
                <w:lang w:bidi="ar"/>
              </w:rPr>
              <w:t>151</w:t>
            </w:r>
          </w:p>
        </w:tc>
      </w:tr>
      <w:tr w14:paraId="261C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D3FF2FB">
            <w:pPr>
              <w:widowControl/>
              <w:jc w:val="center"/>
              <w:textAlignment w:val="center"/>
              <w:rPr>
                <w:rFonts w:hint="eastAsia" w:cs="宋体"/>
                <w:color w:val="000000"/>
                <w:szCs w:val="21"/>
              </w:rPr>
            </w:pPr>
            <w:r>
              <w:rPr>
                <w:rFonts w:hint="eastAsia" w:cs="宋体"/>
                <w:color w:val="000000"/>
                <w:kern w:val="0"/>
                <w:szCs w:val="21"/>
                <w:lang w:bidi="ar"/>
              </w:rPr>
              <w:t>102</w:t>
            </w:r>
          </w:p>
        </w:tc>
        <w:tc>
          <w:tcPr>
            <w:tcW w:w="5295" w:type="dxa"/>
            <w:noWrap w:val="0"/>
            <w:vAlign w:val="center"/>
          </w:tcPr>
          <w:p w14:paraId="2261E440">
            <w:pPr>
              <w:widowControl/>
              <w:jc w:val="center"/>
              <w:textAlignment w:val="center"/>
              <w:rPr>
                <w:rFonts w:hint="eastAsia" w:cs="宋体"/>
                <w:color w:val="000000"/>
                <w:szCs w:val="21"/>
              </w:rPr>
            </w:pPr>
            <w:r>
              <w:rPr>
                <w:rFonts w:hint="eastAsia" w:cs="宋体"/>
                <w:color w:val="000000"/>
                <w:kern w:val="0"/>
                <w:szCs w:val="21"/>
                <w:lang w:bidi="ar"/>
              </w:rPr>
              <w:t>噁唑菌酮</w:t>
            </w:r>
          </w:p>
        </w:tc>
        <w:tc>
          <w:tcPr>
            <w:tcW w:w="2168" w:type="dxa"/>
            <w:noWrap w:val="0"/>
            <w:vAlign w:val="center"/>
          </w:tcPr>
          <w:p w14:paraId="71F4EF13">
            <w:pPr>
              <w:widowControl/>
              <w:jc w:val="center"/>
              <w:textAlignment w:val="center"/>
              <w:rPr>
                <w:rFonts w:hint="eastAsia" w:cs="宋体"/>
                <w:color w:val="000000"/>
                <w:szCs w:val="21"/>
              </w:rPr>
            </w:pPr>
            <w:r>
              <w:rPr>
                <w:rFonts w:hint="eastAsia" w:cs="宋体"/>
                <w:color w:val="000000"/>
                <w:kern w:val="0"/>
                <w:szCs w:val="21"/>
                <w:lang w:bidi="ar"/>
              </w:rPr>
              <w:t>163</w:t>
            </w:r>
          </w:p>
        </w:tc>
      </w:tr>
      <w:tr w14:paraId="5A74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7" w:type="dxa"/>
            <w:noWrap w:val="0"/>
            <w:vAlign w:val="center"/>
          </w:tcPr>
          <w:p w14:paraId="539F3469">
            <w:pPr>
              <w:widowControl/>
              <w:jc w:val="center"/>
              <w:textAlignment w:val="center"/>
              <w:rPr>
                <w:rFonts w:hint="eastAsia" w:cs="宋体"/>
                <w:color w:val="000000"/>
                <w:szCs w:val="21"/>
              </w:rPr>
            </w:pPr>
            <w:r>
              <w:rPr>
                <w:rFonts w:hint="eastAsia" w:cs="宋体"/>
                <w:color w:val="000000"/>
                <w:kern w:val="0"/>
                <w:szCs w:val="21"/>
                <w:lang w:bidi="ar"/>
              </w:rPr>
              <w:t>103</w:t>
            </w:r>
          </w:p>
        </w:tc>
        <w:tc>
          <w:tcPr>
            <w:tcW w:w="5295" w:type="dxa"/>
            <w:noWrap w:val="0"/>
            <w:vAlign w:val="center"/>
          </w:tcPr>
          <w:p w14:paraId="09EF2AD5">
            <w:pPr>
              <w:widowControl/>
              <w:jc w:val="center"/>
              <w:textAlignment w:val="center"/>
              <w:rPr>
                <w:rFonts w:hint="eastAsia" w:cs="宋体"/>
                <w:color w:val="000000"/>
                <w:szCs w:val="21"/>
              </w:rPr>
            </w:pPr>
            <w:r>
              <w:rPr>
                <w:rFonts w:hint="eastAsia" w:cs="宋体"/>
                <w:color w:val="000000"/>
                <w:kern w:val="0"/>
                <w:szCs w:val="21"/>
                <w:lang w:bidi="ar"/>
              </w:rPr>
              <w:t>恩诺沙星（以恩诺沙星与环丙沙星之和计）</w:t>
            </w:r>
          </w:p>
        </w:tc>
        <w:tc>
          <w:tcPr>
            <w:tcW w:w="2168" w:type="dxa"/>
            <w:noWrap w:val="0"/>
            <w:vAlign w:val="center"/>
          </w:tcPr>
          <w:p w14:paraId="5F4B12CE">
            <w:pPr>
              <w:widowControl/>
              <w:jc w:val="center"/>
              <w:textAlignment w:val="center"/>
              <w:rPr>
                <w:rFonts w:hint="eastAsia" w:cs="宋体"/>
                <w:color w:val="000000"/>
                <w:szCs w:val="21"/>
              </w:rPr>
            </w:pPr>
            <w:r>
              <w:rPr>
                <w:rFonts w:hint="eastAsia" w:cs="宋体"/>
                <w:color w:val="000000"/>
                <w:kern w:val="0"/>
                <w:szCs w:val="21"/>
                <w:lang w:bidi="ar"/>
              </w:rPr>
              <w:t>163</w:t>
            </w:r>
          </w:p>
        </w:tc>
      </w:tr>
      <w:tr w14:paraId="38AA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7D8B47E">
            <w:pPr>
              <w:widowControl/>
              <w:jc w:val="center"/>
              <w:textAlignment w:val="center"/>
              <w:rPr>
                <w:rFonts w:hint="eastAsia" w:cs="宋体"/>
                <w:color w:val="000000"/>
                <w:szCs w:val="21"/>
              </w:rPr>
            </w:pPr>
            <w:r>
              <w:rPr>
                <w:rFonts w:hint="eastAsia" w:cs="宋体"/>
                <w:color w:val="000000"/>
                <w:kern w:val="0"/>
                <w:szCs w:val="21"/>
                <w:lang w:bidi="ar"/>
              </w:rPr>
              <w:t>104</w:t>
            </w:r>
          </w:p>
        </w:tc>
        <w:tc>
          <w:tcPr>
            <w:tcW w:w="5295" w:type="dxa"/>
            <w:noWrap w:val="0"/>
            <w:vAlign w:val="center"/>
          </w:tcPr>
          <w:p w14:paraId="7519B963">
            <w:pPr>
              <w:widowControl/>
              <w:jc w:val="center"/>
              <w:textAlignment w:val="center"/>
              <w:rPr>
                <w:rFonts w:hint="eastAsia" w:cs="宋体"/>
                <w:color w:val="000000"/>
                <w:szCs w:val="21"/>
              </w:rPr>
            </w:pPr>
            <w:r>
              <w:rPr>
                <w:rFonts w:hint="eastAsia" w:cs="宋体"/>
                <w:color w:val="000000"/>
                <w:kern w:val="0"/>
                <w:szCs w:val="21"/>
                <w:lang w:bidi="ar"/>
              </w:rPr>
              <w:t>二丁基羟基甲苯（BHT）</w:t>
            </w:r>
          </w:p>
        </w:tc>
        <w:tc>
          <w:tcPr>
            <w:tcW w:w="2168" w:type="dxa"/>
            <w:noWrap w:val="0"/>
            <w:vAlign w:val="center"/>
          </w:tcPr>
          <w:p w14:paraId="42C48DA5">
            <w:pPr>
              <w:widowControl/>
              <w:jc w:val="center"/>
              <w:textAlignment w:val="center"/>
              <w:rPr>
                <w:rFonts w:hint="eastAsia" w:cs="宋体"/>
                <w:color w:val="000000"/>
                <w:szCs w:val="21"/>
              </w:rPr>
            </w:pPr>
            <w:r>
              <w:rPr>
                <w:rFonts w:hint="eastAsia" w:cs="宋体"/>
                <w:color w:val="000000"/>
                <w:kern w:val="0"/>
                <w:szCs w:val="21"/>
                <w:lang w:bidi="ar"/>
              </w:rPr>
              <w:t>96</w:t>
            </w:r>
          </w:p>
        </w:tc>
      </w:tr>
      <w:tr w14:paraId="0795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D9126FB">
            <w:pPr>
              <w:widowControl/>
              <w:jc w:val="center"/>
              <w:textAlignment w:val="center"/>
              <w:rPr>
                <w:rFonts w:hint="eastAsia" w:cs="宋体"/>
                <w:color w:val="000000"/>
                <w:szCs w:val="21"/>
              </w:rPr>
            </w:pPr>
            <w:r>
              <w:rPr>
                <w:rFonts w:hint="eastAsia" w:cs="宋体"/>
                <w:color w:val="000000"/>
                <w:kern w:val="0"/>
                <w:szCs w:val="21"/>
                <w:lang w:bidi="ar"/>
              </w:rPr>
              <w:t>105</w:t>
            </w:r>
          </w:p>
        </w:tc>
        <w:tc>
          <w:tcPr>
            <w:tcW w:w="5295" w:type="dxa"/>
            <w:noWrap w:val="0"/>
            <w:vAlign w:val="center"/>
          </w:tcPr>
          <w:p w14:paraId="097D51E6">
            <w:pPr>
              <w:widowControl/>
              <w:jc w:val="center"/>
              <w:textAlignment w:val="center"/>
              <w:rPr>
                <w:rFonts w:hint="eastAsia" w:cs="宋体"/>
                <w:color w:val="000000"/>
                <w:szCs w:val="21"/>
              </w:rPr>
            </w:pPr>
            <w:r>
              <w:rPr>
                <w:rFonts w:hint="eastAsia" w:cs="宋体"/>
                <w:color w:val="000000"/>
                <w:kern w:val="0"/>
                <w:szCs w:val="21"/>
                <w:lang w:bidi="ar"/>
              </w:rPr>
              <w:t>二甲戊灵</w:t>
            </w:r>
          </w:p>
        </w:tc>
        <w:tc>
          <w:tcPr>
            <w:tcW w:w="2168" w:type="dxa"/>
            <w:noWrap w:val="0"/>
            <w:vAlign w:val="center"/>
          </w:tcPr>
          <w:p w14:paraId="535C55F6">
            <w:pPr>
              <w:widowControl/>
              <w:jc w:val="center"/>
              <w:textAlignment w:val="center"/>
              <w:rPr>
                <w:rFonts w:hint="eastAsia" w:cs="宋体"/>
                <w:color w:val="000000"/>
                <w:szCs w:val="21"/>
              </w:rPr>
            </w:pPr>
            <w:r>
              <w:rPr>
                <w:rFonts w:hint="eastAsia" w:cs="宋体"/>
                <w:color w:val="000000"/>
                <w:kern w:val="0"/>
                <w:szCs w:val="21"/>
                <w:lang w:bidi="ar"/>
              </w:rPr>
              <w:t>142</w:t>
            </w:r>
          </w:p>
        </w:tc>
      </w:tr>
      <w:tr w14:paraId="570C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029ABA4">
            <w:pPr>
              <w:widowControl/>
              <w:jc w:val="center"/>
              <w:textAlignment w:val="center"/>
              <w:rPr>
                <w:rFonts w:hint="eastAsia" w:cs="宋体"/>
                <w:color w:val="000000"/>
                <w:szCs w:val="21"/>
              </w:rPr>
            </w:pPr>
            <w:r>
              <w:rPr>
                <w:rFonts w:hint="eastAsia" w:cs="宋体"/>
                <w:color w:val="000000"/>
                <w:kern w:val="0"/>
                <w:szCs w:val="21"/>
                <w:lang w:bidi="ar"/>
              </w:rPr>
              <w:t>106</w:t>
            </w:r>
          </w:p>
        </w:tc>
        <w:tc>
          <w:tcPr>
            <w:tcW w:w="5295" w:type="dxa"/>
            <w:noWrap w:val="0"/>
            <w:vAlign w:val="center"/>
          </w:tcPr>
          <w:p w14:paraId="49E9117A">
            <w:pPr>
              <w:widowControl/>
              <w:jc w:val="center"/>
              <w:textAlignment w:val="center"/>
              <w:rPr>
                <w:rFonts w:hint="eastAsia" w:cs="宋体"/>
                <w:color w:val="000000"/>
                <w:szCs w:val="21"/>
              </w:rPr>
            </w:pPr>
            <w:r>
              <w:rPr>
                <w:rFonts w:hint="eastAsia" w:cs="宋体"/>
                <w:color w:val="000000"/>
                <w:kern w:val="0"/>
                <w:szCs w:val="21"/>
                <w:lang w:bidi="ar"/>
              </w:rPr>
              <w:t>二十二碳二烯酸</w:t>
            </w:r>
          </w:p>
        </w:tc>
        <w:tc>
          <w:tcPr>
            <w:tcW w:w="2168" w:type="dxa"/>
            <w:noWrap w:val="0"/>
            <w:vAlign w:val="center"/>
          </w:tcPr>
          <w:p w14:paraId="616B36B7">
            <w:pPr>
              <w:widowControl/>
              <w:jc w:val="center"/>
              <w:textAlignment w:val="center"/>
              <w:rPr>
                <w:rFonts w:hint="eastAsia" w:cs="宋体"/>
                <w:color w:val="000000"/>
                <w:szCs w:val="21"/>
              </w:rPr>
            </w:pPr>
            <w:r>
              <w:rPr>
                <w:rFonts w:hint="eastAsia" w:cs="宋体"/>
                <w:color w:val="000000"/>
                <w:kern w:val="0"/>
                <w:szCs w:val="21"/>
                <w:lang w:bidi="ar"/>
              </w:rPr>
              <w:t>126</w:t>
            </w:r>
          </w:p>
        </w:tc>
      </w:tr>
      <w:tr w14:paraId="7B73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F3E7B8F">
            <w:pPr>
              <w:widowControl/>
              <w:jc w:val="center"/>
              <w:textAlignment w:val="center"/>
              <w:rPr>
                <w:rFonts w:hint="eastAsia" w:cs="宋体"/>
                <w:color w:val="000000"/>
                <w:szCs w:val="21"/>
              </w:rPr>
            </w:pPr>
            <w:r>
              <w:rPr>
                <w:rFonts w:hint="eastAsia" w:cs="宋体"/>
                <w:color w:val="000000"/>
                <w:kern w:val="0"/>
                <w:szCs w:val="21"/>
                <w:lang w:bidi="ar"/>
              </w:rPr>
              <w:t>107</w:t>
            </w:r>
          </w:p>
        </w:tc>
        <w:tc>
          <w:tcPr>
            <w:tcW w:w="5295" w:type="dxa"/>
            <w:noWrap w:val="0"/>
            <w:vAlign w:val="center"/>
          </w:tcPr>
          <w:p w14:paraId="0EC18C33">
            <w:pPr>
              <w:widowControl/>
              <w:jc w:val="center"/>
              <w:textAlignment w:val="center"/>
              <w:rPr>
                <w:rFonts w:hint="eastAsia" w:cs="宋体"/>
                <w:color w:val="000000"/>
                <w:szCs w:val="21"/>
              </w:rPr>
            </w:pPr>
            <w:r>
              <w:rPr>
                <w:rFonts w:hint="eastAsia" w:cs="宋体"/>
                <w:color w:val="000000"/>
                <w:kern w:val="0"/>
                <w:szCs w:val="21"/>
                <w:lang w:bidi="ar"/>
              </w:rPr>
              <w:t>二十二碳六烯酸</w:t>
            </w:r>
          </w:p>
        </w:tc>
        <w:tc>
          <w:tcPr>
            <w:tcW w:w="2168" w:type="dxa"/>
            <w:noWrap w:val="0"/>
            <w:vAlign w:val="center"/>
          </w:tcPr>
          <w:p w14:paraId="2A670853">
            <w:pPr>
              <w:widowControl/>
              <w:jc w:val="center"/>
              <w:textAlignment w:val="center"/>
              <w:rPr>
                <w:rFonts w:hint="eastAsia" w:cs="宋体"/>
                <w:color w:val="000000"/>
                <w:szCs w:val="21"/>
              </w:rPr>
            </w:pPr>
            <w:r>
              <w:rPr>
                <w:rFonts w:hint="eastAsia" w:cs="宋体"/>
                <w:color w:val="000000"/>
                <w:kern w:val="0"/>
                <w:szCs w:val="21"/>
                <w:lang w:bidi="ar"/>
              </w:rPr>
              <w:t>126</w:t>
            </w:r>
          </w:p>
        </w:tc>
      </w:tr>
      <w:tr w14:paraId="7DA7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5DBEEBF">
            <w:pPr>
              <w:widowControl/>
              <w:jc w:val="center"/>
              <w:textAlignment w:val="center"/>
              <w:rPr>
                <w:rFonts w:hint="eastAsia" w:cs="宋体"/>
                <w:color w:val="000000"/>
                <w:szCs w:val="21"/>
              </w:rPr>
            </w:pPr>
            <w:r>
              <w:rPr>
                <w:rFonts w:hint="eastAsia" w:cs="宋体"/>
                <w:color w:val="000000"/>
                <w:kern w:val="0"/>
                <w:szCs w:val="21"/>
                <w:lang w:bidi="ar"/>
              </w:rPr>
              <w:t>108</w:t>
            </w:r>
          </w:p>
        </w:tc>
        <w:tc>
          <w:tcPr>
            <w:tcW w:w="5295" w:type="dxa"/>
            <w:noWrap w:val="0"/>
            <w:vAlign w:val="center"/>
          </w:tcPr>
          <w:p w14:paraId="223718FF">
            <w:pPr>
              <w:widowControl/>
              <w:jc w:val="center"/>
              <w:textAlignment w:val="center"/>
              <w:rPr>
                <w:rFonts w:hint="eastAsia" w:cs="宋体"/>
                <w:color w:val="000000"/>
                <w:szCs w:val="21"/>
              </w:rPr>
            </w:pPr>
            <w:r>
              <w:rPr>
                <w:rFonts w:hint="eastAsia" w:cs="宋体"/>
                <w:color w:val="000000"/>
                <w:kern w:val="0"/>
                <w:szCs w:val="21"/>
                <w:lang w:bidi="ar"/>
              </w:rPr>
              <w:t>二十二碳六烯酸与二十碳四烯酸的比</w:t>
            </w:r>
          </w:p>
        </w:tc>
        <w:tc>
          <w:tcPr>
            <w:tcW w:w="2168" w:type="dxa"/>
            <w:noWrap w:val="0"/>
            <w:vAlign w:val="center"/>
          </w:tcPr>
          <w:p w14:paraId="54972CBD">
            <w:pPr>
              <w:widowControl/>
              <w:jc w:val="center"/>
              <w:textAlignment w:val="center"/>
              <w:rPr>
                <w:rFonts w:hint="eastAsia" w:cs="宋体"/>
                <w:color w:val="000000"/>
                <w:szCs w:val="21"/>
              </w:rPr>
            </w:pPr>
            <w:r>
              <w:rPr>
                <w:rFonts w:hint="eastAsia" w:cs="宋体"/>
                <w:color w:val="000000"/>
                <w:kern w:val="0"/>
                <w:szCs w:val="21"/>
                <w:lang w:bidi="ar"/>
              </w:rPr>
              <w:t>79</w:t>
            </w:r>
          </w:p>
        </w:tc>
      </w:tr>
      <w:tr w14:paraId="3DF7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8ADFEBD">
            <w:pPr>
              <w:widowControl/>
              <w:jc w:val="center"/>
              <w:textAlignment w:val="center"/>
              <w:rPr>
                <w:rFonts w:hint="eastAsia" w:cs="宋体"/>
                <w:color w:val="000000"/>
                <w:szCs w:val="21"/>
              </w:rPr>
            </w:pPr>
            <w:r>
              <w:rPr>
                <w:rFonts w:hint="eastAsia" w:cs="宋体"/>
                <w:color w:val="000000"/>
                <w:kern w:val="0"/>
                <w:szCs w:val="21"/>
                <w:lang w:bidi="ar"/>
              </w:rPr>
              <w:t>109</w:t>
            </w:r>
          </w:p>
        </w:tc>
        <w:tc>
          <w:tcPr>
            <w:tcW w:w="5295" w:type="dxa"/>
            <w:noWrap w:val="0"/>
            <w:vAlign w:val="center"/>
          </w:tcPr>
          <w:p w14:paraId="4C726441">
            <w:pPr>
              <w:widowControl/>
              <w:jc w:val="center"/>
              <w:textAlignment w:val="center"/>
              <w:rPr>
                <w:rFonts w:hint="eastAsia" w:cs="宋体"/>
                <w:color w:val="000000"/>
                <w:szCs w:val="21"/>
              </w:rPr>
            </w:pPr>
            <w:r>
              <w:rPr>
                <w:rFonts w:hint="eastAsia" w:cs="宋体"/>
                <w:color w:val="000000"/>
                <w:kern w:val="0"/>
                <w:szCs w:val="21"/>
                <w:lang w:bidi="ar"/>
              </w:rPr>
              <w:t>二十二碳六烯酸与总脂肪酸比</w:t>
            </w:r>
          </w:p>
        </w:tc>
        <w:tc>
          <w:tcPr>
            <w:tcW w:w="2168" w:type="dxa"/>
            <w:noWrap w:val="0"/>
            <w:vAlign w:val="center"/>
          </w:tcPr>
          <w:p w14:paraId="4C68FE58">
            <w:pPr>
              <w:widowControl/>
              <w:jc w:val="center"/>
              <w:textAlignment w:val="center"/>
              <w:rPr>
                <w:rFonts w:hint="eastAsia" w:cs="宋体"/>
                <w:color w:val="000000"/>
                <w:szCs w:val="21"/>
              </w:rPr>
            </w:pPr>
            <w:r>
              <w:rPr>
                <w:rFonts w:hint="eastAsia" w:cs="宋体"/>
                <w:color w:val="000000"/>
                <w:kern w:val="0"/>
                <w:szCs w:val="21"/>
                <w:lang w:bidi="ar"/>
              </w:rPr>
              <w:t>79</w:t>
            </w:r>
          </w:p>
        </w:tc>
      </w:tr>
      <w:tr w14:paraId="2DDF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1A0DDBE">
            <w:pPr>
              <w:widowControl/>
              <w:jc w:val="center"/>
              <w:textAlignment w:val="center"/>
              <w:rPr>
                <w:rFonts w:hint="eastAsia" w:cs="宋体"/>
                <w:color w:val="000000"/>
                <w:szCs w:val="21"/>
              </w:rPr>
            </w:pPr>
            <w:r>
              <w:rPr>
                <w:rFonts w:hint="eastAsia" w:cs="宋体"/>
                <w:color w:val="000000"/>
                <w:kern w:val="0"/>
                <w:szCs w:val="21"/>
                <w:lang w:bidi="ar"/>
              </w:rPr>
              <w:t>110</w:t>
            </w:r>
          </w:p>
        </w:tc>
        <w:tc>
          <w:tcPr>
            <w:tcW w:w="5295" w:type="dxa"/>
            <w:noWrap w:val="0"/>
            <w:vAlign w:val="center"/>
          </w:tcPr>
          <w:p w14:paraId="36886AAB">
            <w:pPr>
              <w:widowControl/>
              <w:jc w:val="center"/>
              <w:textAlignment w:val="center"/>
              <w:rPr>
                <w:rFonts w:hint="eastAsia" w:cs="宋体"/>
                <w:color w:val="000000"/>
                <w:szCs w:val="21"/>
              </w:rPr>
            </w:pPr>
            <w:r>
              <w:rPr>
                <w:rFonts w:hint="eastAsia" w:cs="宋体"/>
                <w:color w:val="000000"/>
                <w:kern w:val="0"/>
                <w:szCs w:val="21"/>
                <w:lang w:bidi="ar"/>
              </w:rPr>
              <w:t>二十四碳一烯酸</w:t>
            </w:r>
          </w:p>
        </w:tc>
        <w:tc>
          <w:tcPr>
            <w:tcW w:w="2168" w:type="dxa"/>
            <w:noWrap w:val="0"/>
            <w:vAlign w:val="center"/>
          </w:tcPr>
          <w:p w14:paraId="0570242C">
            <w:pPr>
              <w:widowControl/>
              <w:jc w:val="center"/>
              <w:textAlignment w:val="center"/>
              <w:rPr>
                <w:rFonts w:hint="eastAsia" w:cs="宋体"/>
                <w:color w:val="000000"/>
                <w:szCs w:val="21"/>
              </w:rPr>
            </w:pPr>
            <w:r>
              <w:rPr>
                <w:rFonts w:hint="eastAsia" w:cs="宋体"/>
                <w:color w:val="000000"/>
                <w:kern w:val="0"/>
                <w:szCs w:val="21"/>
                <w:lang w:bidi="ar"/>
              </w:rPr>
              <w:t>113</w:t>
            </w:r>
          </w:p>
        </w:tc>
      </w:tr>
      <w:tr w14:paraId="5537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4205ED6">
            <w:pPr>
              <w:widowControl/>
              <w:jc w:val="center"/>
              <w:textAlignment w:val="center"/>
              <w:rPr>
                <w:rFonts w:hint="eastAsia" w:cs="宋体"/>
                <w:color w:val="000000"/>
                <w:szCs w:val="21"/>
              </w:rPr>
            </w:pPr>
            <w:r>
              <w:rPr>
                <w:rFonts w:hint="eastAsia" w:cs="宋体"/>
                <w:color w:val="000000"/>
                <w:kern w:val="0"/>
                <w:szCs w:val="21"/>
                <w:lang w:bidi="ar"/>
              </w:rPr>
              <w:t>111</w:t>
            </w:r>
          </w:p>
        </w:tc>
        <w:tc>
          <w:tcPr>
            <w:tcW w:w="5295" w:type="dxa"/>
            <w:noWrap w:val="0"/>
            <w:vAlign w:val="center"/>
          </w:tcPr>
          <w:p w14:paraId="7C209F82">
            <w:pPr>
              <w:widowControl/>
              <w:jc w:val="center"/>
              <w:textAlignment w:val="center"/>
              <w:rPr>
                <w:rFonts w:hint="eastAsia" w:cs="宋体"/>
                <w:color w:val="000000"/>
                <w:szCs w:val="21"/>
              </w:rPr>
            </w:pPr>
            <w:r>
              <w:rPr>
                <w:rFonts w:hint="eastAsia" w:cs="宋体"/>
                <w:color w:val="000000"/>
                <w:kern w:val="0"/>
                <w:szCs w:val="21"/>
                <w:lang w:bidi="ar"/>
              </w:rPr>
              <w:t>二十四烷酸</w:t>
            </w:r>
          </w:p>
        </w:tc>
        <w:tc>
          <w:tcPr>
            <w:tcW w:w="2168" w:type="dxa"/>
            <w:noWrap w:val="0"/>
            <w:vAlign w:val="center"/>
          </w:tcPr>
          <w:p w14:paraId="30E4E25D">
            <w:pPr>
              <w:widowControl/>
              <w:jc w:val="center"/>
              <w:textAlignment w:val="center"/>
              <w:rPr>
                <w:rFonts w:hint="eastAsia" w:cs="宋体"/>
                <w:color w:val="000000"/>
                <w:szCs w:val="21"/>
              </w:rPr>
            </w:pPr>
            <w:r>
              <w:rPr>
                <w:rFonts w:hint="eastAsia" w:cs="宋体"/>
                <w:color w:val="000000"/>
                <w:kern w:val="0"/>
                <w:szCs w:val="21"/>
                <w:lang w:bidi="ar"/>
              </w:rPr>
              <w:t>126</w:t>
            </w:r>
          </w:p>
        </w:tc>
      </w:tr>
      <w:tr w14:paraId="607D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5B8D070">
            <w:pPr>
              <w:widowControl/>
              <w:jc w:val="center"/>
              <w:textAlignment w:val="center"/>
              <w:rPr>
                <w:rFonts w:hint="eastAsia" w:cs="宋体"/>
                <w:color w:val="000000"/>
                <w:szCs w:val="21"/>
              </w:rPr>
            </w:pPr>
            <w:r>
              <w:rPr>
                <w:rFonts w:hint="eastAsia" w:cs="宋体"/>
                <w:color w:val="000000"/>
                <w:kern w:val="0"/>
                <w:szCs w:val="21"/>
                <w:lang w:bidi="ar"/>
              </w:rPr>
              <w:t>112</w:t>
            </w:r>
          </w:p>
        </w:tc>
        <w:tc>
          <w:tcPr>
            <w:tcW w:w="5295" w:type="dxa"/>
            <w:noWrap w:val="0"/>
            <w:vAlign w:val="center"/>
          </w:tcPr>
          <w:p w14:paraId="296E88BA">
            <w:pPr>
              <w:widowControl/>
              <w:jc w:val="center"/>
              <w:textAlignment w:val="center"/>
              <w:rPr>
                <w:rFonts w:hint="eastAsia" w:cs="宋体"/>
                <w:color w:val="000000"/>
                <w:szCs w:val="21"/>
              </w:rPr>
            </w:pPr>
            <w:r>
              <w:rPr>
                <w:rFonts w:hint="eastAsia" w:cs="宋体"/>
                <w:color w:val="000000"/>
                <w:kern w:val="0"/>
                <w:szCs w:val="21"/>
                <w:lang w:bidi="ar"/>
              </w:rPr>
              <w:t>二十碳四烯酸</w:t>
            </w:r>
          </w:p>
        </w:tc>
        <w:tc>
          <w:tcPr>
            <w:tcW w:w="2168" w:type="dxa"/>
            <w:noWrap w:val="0"/>
            <w:vAlign w:val="center"/>
          </w:tcPr>
          <w:p w14:paraId="142743FC">
            <w:pPr>
              <w:widowControl/>
              <w:jc w:val="center"/>
              <w:textAlignment w:val="center"/>
              <w:rPr>
                <w:rFonts w:hint="eastAsia" w:cs="宋体"/>
                <w:color w:val="000000"/>
                <w:szCs w:val="21"/>
              </w:rPr>
            </w:pPr>
            <w:r>
              <w:rPr>
                <w:rFonts w:hint="eastAsia" w:cs="宋体"/>
                <w:color w:val="000000"/>
                <w:kern w:val="0"/>
                <w:szCs w:val="21"/>
                <w:lang w:bidi="ar"/>
              </w:rPr>
              <w:t>126</w:t>
            </w:r>
          </w:p>
        </w:tc>
      </w:tr>
      <w:tr w14:paraId="2117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4056229">
            <w:pPr>
              <w:widowControl/>
              <w:jc w:val="center"/>
              <w:textAlignment w:val="center"/>
              <w:rPr>
                <w:rFonts w:hint="eastAsia" w:cs="宋体"/>
                <w:color w:val="000000"/>
                <w:szCs w:val="21"/>
              </w:rPr>
            </w:pPr>
            <w:r>
              <w:rPr>
                <w:rFonts w:hint="eastAsia" w:cs="宋体"/>
                <w:color w:val="000000"/>
                <w:kern w:val="0"/>
                <w:szCs w:val="21"/>
                <w:lang w:bidi="ar"/>
              </w:rPr>
              <w:t>113</w:t>
            </w:r>
          </w:p>
        </w:tc>
        <w:tc>
          <w:tcPr>
            <w:tcW w:w="5295" w:type="dxa"/>
            <w:noWrap w:val="0"/>
            <w:vAlign w:val="center"/>
          </w:tcPr>
          <w:p w14:paraId="040CA318">
            <w:pPr>
              <w:widowControl/>
              <w:jc w:val="center"/>
              <w:textAlignment w:val="center"/>
              <w:rPr>
                <w:rFonts w:hint="eastAsia" w:cs="宋体"/>
                <w:color w:val="000000"/>
                <w:szCs w:val="21"/>
              </w:rPr>
            </w:pPr>
            <w:r>
              <w:rPr>
                <w:rFonts w:hint="eastAsia" w:cs="宋体"/>
                <w:color w:val="000000"/>
                <w:kern w:val="0"/>
                <w:szCs w:val="21"/>
                <w:lang w:bidi="ar"/>
              </w:rPr>
              <w:t>二十碳四烯酸与总脂肪酸比</w:t>
            </w:r>
          </w:p>
        </w:tc>
        <w:tc>
          <w:tcPr>
            <w:tcW w:w="2168" w:type="dxa"/>
            <w:noWrap w:val="0"/>
            <w:vAlign w:val="center"/>
          </w:tcPr>
          <w:p w14:paraId="2484E26A">
            <w:pPr>
              <w:widowControl/>
              <w:jc w:val="center"/>
              <w:textAlignment w:val="center"/>
              <w:rPr>
                <w:rFonts w:hint="eastAsia" w:cs="宋体"/>
                <w:color w:val="000000"/>
                <w:szCs w:val="21"/>
              </w:rPr>
            </w:pPr>
            <w:r>
              <w:rPr>
                <w:rFonts w:hint="eastAsia" w:cs="宋体"/>
                <w:color w:val="000000"/>
                <w:kern w:val="0"/>
                <w:szCs w:val="21"/>
                <w:lang w:bidi="ar"/>
              </w:rPr>
              <w:t>79</w:t>
            </w:r>
          </w:p>
        </w:tc>
      </w:tr>
      <w:tr w14:paraId="2B80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77732CE">
            <w:pPr>
              <w:widowControl/>
              <w:jc w:val="center"/>
              <w:textAlignment w:val="center"/>
              <w:rPr>
                <w:rFonts w:hint="eastAsia" w:cs="宋体"/>
                <w:color w:val="000000"/>
                <w:szCs w:val="21"/>
              </w:rPr>
            </w:pPr>
            <w:r>
              <w:rPr>
                <w:rFonts w:hint="eastAsia" w:cs="宋体"/>
                <w:color w:val="000000"/>
                <w:kern w:val="0"/>
                <w:szCs w:val="21"/>
                <w:lang w:bidi="ar"/>
              </w:rPr>
              <w:t>114</w:t>
            </w:r>
          </w:p>
        </w:tc>
        <w:tc>
          <w:tcPr>
            <w:tcW w:w="5295" w:type="dxa"/>
            <w:noWrap w:val="0"/>
            <w:vAlign w:val="center"/>
          </w:tcPr>
          <w:p w14:paraId="6E13300B">
            <w:pPr>
              <w:widowControl/>
              <w:jc w:val="center"/>
              <w:textAlignment w:val="center"/>
              <w:rPr>
                <w:rFonts w:hint="eastAsia" w:cs="宋体"/>
                <w:color w:val="000000"/>
                <w:szCs w:val="21"/>
              </w:rPr>
            </w:pPr>
            <w:r>
              <w:rPr>
                <w:rFonts w:hint="eastAsia" w:cs="宋体"/>
                <w:color w:val="000000"/>
                <w:kern w:val="0"/>
                <w:szCs w:val="21"/>
                <w:lang w:bidi="ar"/>
              </w:rPr>
              <w:t>二十碳五烯酸与二十二碳六烯酸的比</w:t>
            </w:r>
          </w:p>
        </w:tc>
        <w:tc>
          <w:tcPr>
            <w:tcW w:w="2168" w:type="dxa"/>
            <w:noWrap w:val="0"/>
            <w:vAlign w:val="center"/>
          </w:tcPr>
          <w:p w14:paraId="4F5A888B">
            <w:pPr>
              <w:widowControl/>
              <w:jc w:val="center"/>
              <w:textAlignment w:val="center"/>
              <w:rPr>
                <w:rFonts w:hint="eastAsia" w:cs="宋体"/>
                <w:color w:val="000000"/>
                <w:szCs w:val="21"/>
              </w:rPr>
            </w:pPr>
            <w:r>
              <w:rPr>
                <w:rFonts w:hint="eastAsia" w:cs="宋体"/>
                <w:color w:val="000000"/>
                <w:kern w:val="0"/>
                <w:szCs w:val="21"/>
                <w:lang w:bidi="ar"/>
              </w:rPr>
              <w:t>95</w:t>
            </w:r>
          </w:p>
        </w:tc>
      </w:tr>
      <w:tr w14:paraId="5129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36E2550">
            <w:pPr>
              <w:widowControl/>
              <w:jc w:val="center"/>
              <w:textAlignment w:val="center"/>
              <w:rPr>
                <w:rFonts w:hint="eastAsia" w:cs="宋体"/>
                <w:color w:val="000000"/>
                <w:szCs w:val="21"/>
              </w:rPr>
            </w:pPr>
            <w:r>
              <w:rPr>
                <w:rFonts w:hint="eastAsia" w:cs="宋体"/>
                <w:color w:val="000000"/>
                <w:kern w:val="0"/>
                <w:szCs w:val="21"/>
                <w:lang w:bidi="ar"/>
              </w:rPr>
              <w:t>115</w:t>
            </w:r>
          </w:p>
        </w:tc>
        <w:tc>
          <w:tcPr>
            <w:tcW w:w="5295" w:type="dxa"/>
            <w:noWrap w:val="0"/>
            <w:vAlign w:val="center"/>
          </w:tcPr>
          <w:p w14:paraId="4E1C61EE">
            <w:pPr>
              <w:widowControl/>
              <w:jc w:val="center"/>
              <w:textAlignment w:val="center"/>
              <w:rPr>
                <w:rFonts w:hint="eastAsia" w:cs="宋体"/>
                <w:color w:val="000000"/>
                <w:szCs w:val="21"/>
              </w:rPr>
            </w:pPr>
            <w:r>
              <w:rPr>
                <w:rFonts w:hint="eastAsia" w:cs="宋体"/>
                <w:color w:val="000000"/>
                <w:kern w:val="0"/>
                <w:szCs w:val="21"/>
                <w:lang w:bidi="ar"/>
              </w:rPr>
              <w:t>二十碳烯酸</w:t>
            </w:r>
          </w:p>
        </w:tc>
        <w:tc>
          <w:tcPr>
            <w:tcW w:w="2168" w:type="dxa"/>
            <w:noWrap w:val="0"/>
            <w:vAlign w:val="center"/>
          </w:tcPr>
          <w:p w14:paraId="4366FD96">
            <w:pPr>
              <w:widowControl/>
              <w:jc w:val="center"/>
              <w:textAlignment w:val="center"/>
              <w:rPr>
                <w:rFonts w:hint="eastAsia" w:cs="宋体"/>
                <w:color w:val="000000"/>
                <w:szCs w:val="21"/>
              </w:rPr>
            </w:pPr>
            <w:r>
              <w:rPr>
                <w:rFonts w:hint="eastAsia" w:cs="宋体"/>
                <w:color w:val="000000"/>
                <w:kern w:val="0"/>
                <w:szCs w:val="21"/>
                <w:lang w:bidi="ar"/>
              </w:rPr>
              <w:t>126</w:t>
            </w:r>
          </w:p>
        </w:tc>
      </w:tr>
      <w:tr w14:paraId="05FB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7C082C2">
            <w:pPr>
              <w:widowControl/>
              <w:jc w:val="center"/>
              <w:textAlignment w:val="center"/>
              <w:rPr>
                <w:rFonts w:hint="eastAsia" w:cs="宋体"/>
                <w:color w:val="000000"/>
                <w:szCs w:val="21"/>
              </w:rPr>
            </w:pPr>
            <w:r>
              <w:rPr>
                <w:rFonts w:hint="eastAsia" w:cs="宋体"/>
                <w:color w:val="000000"/>
                <w:kern w:val="0"/>
                <w:szCs w:val="21"/>
                <w:lang w:bidi="ar"/>
              </w:rPr>
              <w:t>116</w:t>
            </w:r>
          </w:p>
        </w:tc>
        <w:tc>
          <w:tcPr>
            <w:tcW w:w="5295" w:type="dxa"/>
            <w:noWrap w:val="0"/>
            <w:vAlign w:val="center"/>
          </w:tcPr>
          <w:p w14:paraId="4CCC4144">
            <w:pPr>
              <w:widowControl/>
              <w:jc w:val="center"/>
              <w:textAlignment w:val="center"/>
              <w:rPr>
                <w:rFonts w:hint="eastAsia" w:cs="宋体"/>
                <w:color w:val="000000"/>
                <w:szCs w:val="21"/>
              </w:rPr>
            </w:pPr>
            <w:r>
              <w:rPr>
                <w:rFonts w:hint="eastAsia" w:cs="宋体"/>
                <w:color w:val="000000"/>
                <w:kern w:val="0"/>
                <w:szCs w:val="21"/>
                <w:lang w:bidi="ar"/>
              </w:rPr>
              <w:t>二氧化硫</w:t>
            </w:r>
          </w:p>
        </w:tc>
        <w:tc>
          <w:tcPr>
            <w:tcW w:w="2168" w:type="dxa"/>
            <w:noWrap w:val="0"/>
            <w:vAlign w:val="center"/>
          </w:tcPr>
          <w:p w14:paraId="6122E801">
            <w:pPr>
              <w:widowControl/>
              <w:jc w:val="center"/>
              <w:textAlignment w:val="center"/>
              <w:rPr>
                <w:rFonts w:hint="eastAsia" w:cs="宋体"/>
                <w:color w:val="000000"/>
                <w:szCs w:val="21"/>
              </w:rPr>
            </w:pPr>
            <w:r>
              <w:rPr>
                <w:rFonts w:hint="eastAsia" w:cs="宋体"/>
                <w:color w:val="000000"/>
                <w:kern w:val="0"/>
                <w:szCs w:val="21"/>
                <w:lang w:bidi="ar"/>
              </w:rPr>
              <w:t>58</w:t>
            </w:r>
          </w:p>
        </w:tc>
      </w:tr>
      <w:tr w14:paraId="607F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EBD5347">
            <w:pPr>
              <w:widowControl/>
              <w:jc w:val="center"/>
              <w:textAlignment w:val="center"/>
              <w:rPr>
                <w:rFonts w:hint="eastAsia" w:cs="宋体"/>
                <w:color w:val="000000"/>
                <w:szCs w:val="21"/>
              </w:rPr>
            </w:pPr>
            <w:r>
              <w:rPr>
                <w:rFonts w:hint="eastAsia" w:cs="宋体"/>
                <w:color w:val="000000"/>
                <w:kern w:val="0"/>
                <w:szCs w:val="21"/>
                <w:lang w:bidi="ar"/>
              </w:rPr>
              <w:t>117</w:t>
            </w:r>
          </w:p>
        </w:tc>
        <w:tc>
          <w:tcPr>
            <w:tcW w:w="5295" w:type="dxa"/>
            <w:noWrap w:val="0"/>
            <w:vAlign w:val="center"/>
          </w:tcPr>
          <w:p w14:paraId="59F33040">
            <w:pPr>
              <w:widowControl/>
              <w:jc w:val="center"/>
              <w:textAlignment w:val="center"/>
              <w:rPr>
                <w:rFonts w:hint="eastAsia" w:cs="宋体"/>
                <w:color w:val="000000"/>
                <w:szCs w:val="21"/>
              </w:rPr>
            </w:pPr>
            <w:r>
              <w:rPr>
                <w:rFonts w:hint="eastAsia" w:cs="宋体"/>
                <w:color w:val="000000"/>
                <w:kern w:val="0"/>
                <w:szCs w:val="21"/>
                <w:lang w:bidi="ar"/>
              </w:rPr>
              <w:t>二氧化钛</w:t>
            </w:r>
          </w:p>
        </w:tc>
        <w:tc>
          <w:tcPr>
            <w:tcW w:w="2168" w:type="dxa"/>
            <w:noWrap w:val="0"/>
            <w:vAlign w:val="center"/>
          </w:tcPr>
          <w:p w14:paraId="4B26C338">
            <w:pPr>
              <w:widowControl/>
              <w:jc w:val="center"/>
              <w:textAlignment w:val="center"/>
              <w:rPr>
                <w:rFonts w:hint="eastAsia" w:cs="宋体"/>
                <w:color w:val="000000"/>
                <w:szCs w:val="21"/>
              </w:rPr>
            </w:pPr>
            <w:r>
              <w:rPr>
                <w:rFonts w:hint="eastAsia" w:cs="宋体"/>
                <w:color w:val="000000"/>
                <w:kern w:val="0"/>
                <w:szCs w:val="21"/>
                <w:lang w:bidi="ar"/>
              </w:rPr>
              <w:t>66</w:t>
            </w:r>
          </w:p>
        </w:tc>
      </w:tr>
      <w:tr w14:paraId="7CC9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A4E870F">
            <w:pPr>
              <w:widowControl/>
              <w:jc w:val="center"/>
              <w:textAlignment w:val="center"/>
              <w:rPr>
                <w:rFonts w:hint="eastAsia" w:cs="宋体"/>
                <w:color w:val="000000"/>
                <w:szCs w:val="21"/>
              </w:rPr>
            </w:pPr>
            <w:r>
              <w:rPr>
                <w:rFonts w:hint="eastAsia" w:cs="宋体"/>
                <w:color w:val="000000"/>
                <w:kern w:val="0"/>
                <w:szCs w:val="21"/>
                <w:lang w:bidi="ar"/>
              </w:rPr>
              <w:t>118</w:t>
            </w:r>
          </w:p>
        </w:tc>
        <w:tc>
          <w:tcPr>
            <w:tcW w:w="5295" w:type="dxa"/>
            <w:noWrap w:val="0"/>
            <w:vAlign w:val="center"/>
          </w:tcPr>
          <w:p w14:paraId="38B8EBDA">
            <w:pPr>
              <w:widowControl/>
              <w:jc w:val="center"/>
              <w:textAlignment w:val="center"/>
              <w:rPr>
                <w:rFonts w:hint="eastAsia" w:cs="宋体"/>
                <w:color w:val="000000"/>
                <w:szCs w:val="21"/>
              </w:rPr>
            </w:pPr>
            <w:r>
              <w:rPr>
                <w:rFonts w:hint="eastAsia" w:cs="宋体"/>
                <w:color w:val="000000"/>
                <w:kern w:val="0"/>
                <w:szCs w:val="21"/>
                <w:lang w:bidi="ar"/>
              </w:rPr>
              <w:t>二氧化碳气容量</w:t>
            </w:r>
          </w:p>
        </w:tc>
        <w:tc>
          <w:tcPr>
            <w:tcW w:w="2168" w:type="dxa"/>
            <w:noWrap w:val="0"/>
            <w:vAlign w:val="center"/>
          </w:tcPr>
          <w:p w14:paraId="1541E140">
            <w:pPr>
              <w:widowControl/>
              <w:jc w:val="center"/>
              <w:textAlignment w:val="center"/>
              <w:rPr>
                <w:rFonts w:hint="eastAsia" w:cs="宋体"/>
                <w:color w:val="000000"/>
                <w:szCs w:val="21"/>
              </w:rPr>
            </w:pPr>
            <w:r>
              <w:rPr>
                <w:rFonts w:hint="eastAsia" w:cs="宋体"/>
                <w:color w:val="000000"/>
                <w:kern w:val="0"/>
                <w:szCs w:val="21"/>
                <w:lang w:bidi="ar"/>
              </w:rPr>
              <w:t>56</w:t>
            </w:r>
          </w:p>
        </w:tc>
      </w:tr>
      <w:tr w14:paraId="06C6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3BF90C3">
            <w:pPr>
              <w:widowControl/>
              <w:jc w:val="center"/>
              <w:textAlignment w:val="center"/>
              <w:rPr>
                <w:rFonts w:hint="eastAsia" w:cs="宋体"/>
                <w:color w:val="000000"/>
                <w:szCs w:val="21"/>
              </w:rPr>
            </w:pPr>
            <w:r>
              <w:rPr>
                <w:rFonts w:hint="eastAsia" w:cs="宋体"/>
                <w:color w:val="000000"/>
                <w:kern w:val="0"/>
                <w:szCs w:val="21"/>
                <w:lang w:bidi="ar"/>
              </w:rPr>
              <w:t>119</w:t>
            </w:r>
          </w:p>
        </w:tc>
        <w:tc>
          <w:tcPr>
            <w:tcW w:w="5295" w:type="dxa"/>
            <w:noWrap w:val="0"/>
            <w:vAlign w:val="center"/>
          </w:tcPr>
          <w:p w14:paraId="65116196">
            <w:pPr>
              <w:widowControl/>
              <w:jc w:val="center"/>
              <w:textAlignment w:val="center"/>
              <w:rPr>
                <w:rFonts w:hint="eastAsia" w:cs="宋体"/>
                <w:color w:val="000000"/>
                <w:szCs w:val="21"/>
              </w:rPr>
            </w:pPr>
            <w:r>
              <w:rPr>
                <w:rFonts w:hint="eastAsia" w:cs="宋体"/>
                <w:color w:val="000000"/>
                <w:kern w:val="0"/>
                <w:szCs w:val="21"/>
                <w:lang w:bidi="ar"/>
              </w:rPr>
              <w:t>伐地那非</w:t>
            </w:r>
          </w:p>
        </w:tc>
        <w:tc>
          <w:tcPr>
            <w:tcW w:w="2168" w:type="dxa"/>
            <w:noWrap w:val="0"/>
            <w:vAlign w:val="center"/>
          </w:tcPr>
          <w:p w14:paraId="7799A9C0">
            <w:pPr>
              <w:widowControl/>
              <w:jc w:val="center"/>
              <w:textAlignment w:val="center"/>
              <w:rPr>
                <w:rFonts w:hint="eastAsia" w:cs="宋体"/>
                <w:color w:val="000000"/>
                <w:szCs w:val="21"/>
              </w:rPr>
            </w:pPr>
            <w:r>
              <w:rPr>
                <w:rFonts w:hint="eastAsia" w:cs="宋体"/>
                <w:color w:val="000000"/>
                <w:kern w:val="0"/>
                <w:szCs w:val="21"/>
                <w:lang w:bidi="ar"/>
              </w:rPr>
              <w:t>148</w:t>
            </w:r>
          </w:p>
        </w:tc>
      </w:tr>
      <w:tr w14:paraId="177D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B0D06C9">
            <w:pPr>
              <w:widowControl/>
              <w:jc w:val="center"/>
              <w:textAlignment w:val="center"/>
              <w:rPr>
                <w:rFonts w:hint="eastAsia" w:cs="宋体"/>
                <w:color w:val="000000"/>
                <w:szCs w:val="21"/>
              </w:rPr>
            </w:pPr>
            <w:r>
              <w:rPr>
                <w:rFonts w:hint="eastAsia" w:cs="宋体"/>
                <w:color w:val="000000"/>
                <w:kern w:val="0"/>
                <w:szCs w:val="21"/>
                <w:lang w:bidi="ar"/>
              </w:rPr>
              <w:t>120</w:t>
            </w:r>
          </w:p>
        </w:tc>
        <w:tc>
          <w:tcPr>
            <w:tcW w:w="5295" w:type="dxa"/>
            <w:noWrap w:val="0"/>
            <w:vAlign w:val="center"/>
          </w:tcPr>
          <w:p w14:paraId="53CBB7E5">
            <w:pPr>
              <w:widowControl/>
              <w:jc w:val="center"/>
              <w:textAlignment w:val="center"/>
              <w:rPr>
                <w:rFonts w:hint="eastAsia" w:cs="宋体"/>
                <w:color w:val="000000"/>
                <w:szCs w:val="21"/>
              </w:rPr>
            </w:pPr>
            <w:r>
              <w:rPr>
                <w:rFonts w:hint="eastAsia" w:cs="宋体"/>
                <w:color w:val="000000"/>
                <w:kern w:val="0"/>
                <w:szCs w:val="21"/>
                <w:lang w:bidi="ar"/>
              </w:rPr>
              <w:t>反式脂肪酸（C18:1T）</w:t>
            </w:r>
          </w:p>
        </w:tc>
        <w:tc>
          <w:tcPr>
            <w:tcW w:w="2168" w:type="dxa"/>
            <w:noWrap w:val="0"/>
            <w:vAlign w:val="center"/>
          </w:tcPr>
          <w:p w14:paraId="16F04A42">
            <w:pPr>
              <w:widowControl/>
              <w:jc w:val="center"/>
              <w:textAlignment w:val="center"/>
              <w:rPr>
                <w:rFonts w:hint="eastAsia" w:cs="宋体"/>
                <w:color w:val="000000"/>
                <w:szCs w:val="21"/>
              </w:rPr>
            </w:pPr>
            <w:r>
              <w:rPr>
                <w:rFonts w:hint="eastAsia" w:cs="宋体"/>
                <w:color w:val="000000"/>
                <w:kern w:val="0"/>
                <w:szCs w:val="21"/>
                <w:lang w:bidi="ar"/>
              </w:rPr>
              <w:t>130</w:t>
            </w:r>
          </w:p>
        </w:tc>
      </w:tr>
      <w:tr w14:paraId="4CE3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84951CD">
            <w:pPr>
              <w:widowControl/>
              <w:jc w:val="center"/>
              <w:textAlignment w:val="center"/>
              <w:rPr>
                <w:rFonts w:hint="eastAsia" w:cs="宋体"/>
                <w:color w:val="000000"/>
                <w:szCs w:val="21"/>
              </w:rPr>
            </w:pPr>
            <w:r>
              <w:rPr>
                <w:rFonts w:hint="eastAsia" w:cs="宋体"/>
                <w:color w:val="000000"/>
                <w:kern w:val="0"/>
                <w:szCs w:val="21"/>
                <w:lang w:bidi="ar"/>
              </w:rPr>
              <w:t>121</w:t>
            </w:r>
          </w:p>
        </w:tc>
        <w:tc>
          <w:tcPr>
            <w:tcW w:w="5295" w:type="dxa"/>
            <w:noWrap w:val="0"/>
            <w:vAlign w:val="center"/>
          </w:tcPr>
          <w:p w14:paraId="6D76EDD5">
            <w:pPr>
              <w:widowControl/>
              <w:jc w:val="center"/>
              <w:textAlignment w:val="center"/>
              <w:rPr>
                <w:rFonts w:hint="eastAsia" w:cs="宋体"/>
                <w:color w:val="000000"/>
                <w:szCs w:val="21"/>
              </w:rPr>
            </w:pPr>
            <w:r>
              <w:rPr>
                <w:rFonts w:hint="eastAsia" w:cs="宋体"/>
                <w:color w:val="000000"/>
                <w:kern w:val="0"/>
                <w:szCs w:val="21"/>
                <w:lang w:bidi="ar"/>
              </w:rPr>
              <w:t>反式脂肪酸（C18:2T+C18:3T）</w:t>
            </w:r>
          </w:p>
        </w:tc>
        <w:tc>
          <w:tcPr>
            <w:tcW w:w="2168" w:type="dxa"/>
            <w:noWrap w:val="0"/>
            <w:vAlign w:val="center"/>
          </w:tcPr>
          <w:p w14:paraId="7EFB2125">
            <w:pPr>
              <w:widowControl/>
              <w:jc w:val="center"/>
              <w:textAlignment w:val="center"/>
              <w:rPr>
                <w:rFonts w:hint="eastAsia" w:cs="宋体"/>
                <w:color w:val="000000"/>
                <w:szCs w:val="21"/>
              </w:rPr>
            </w:pPr>
            <w:r>
              <w:rPr>
                <w:rFonts w:hint="eastAsia" w:cs="宋体"/>
                <w:color w:val="000000"/>
                <w:kern w:val="0"/>
                <w:szCs w:val="21"/>
                <w:lang w:bidi="ar"/>
              </w:rPr>
              <w:t>130</w:t>
            </w:r>
          </w:p>
        </w:tc>
      </w:tr>
      <w:tr w14:paraId="6134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55982B9">
            <w:pPr>
              <w:widowControl/>
              <w:jc w:val="center"/>
              <w:textAlignment w:val="center"/>
              <w:rPr>
                <w:rFonts w:hint="eastAsia" w:cs="宋体"/>
                <w:color w:val="000000"/>
                <w:szCs w:val="21"/>
              </w:rPr>
            </w:pPr>
            <w:r>
              <w:rPr>
                <w:rFonts w:hint="eastAsia" w:cs="宋体"/>
                <w:color w:val="000000"/>
                <w:kern w:val="0"/>
                <w:szCs w:val="21"/>
                <w:lang w:bidi="ar"/>
              </w:rPr>
              <w:t>122</w:t>
            </w:r>
          </w:p>
        </w:tc>
        <w:tc>
          <w:tcPr>
            <w:tcW w:w="5295" w:type="dxa"/>
            <w:noWrap w:val="0"/>
            <w:vAlign w:val="center"/>
          </w:tcPr>
          <w:p w14:paraId="4B1EBFBE">
            <w:pPr>
              <w:widowControl/>
              <w:jc w:val="center"/>
              <w:textAlignment w:val="center"/>
              <w:rPr>
                <w:rFonts w:hint="eastAsia" w:cs="宋体"/>
                <w:color w:val="000000"/>
                <w:szCs w:val="21"/>
              </w:rPr>
            </w:pPr>
            <w:r>
              <w:rPr>
                <w:rFonts w:hint="eastAsia" w:cs="宋体"/>
                <w:color w:val="000000"/>
                <w:kern w:val="0"/>
                <w:szCs w:val="21"/>
                <w:lang w:bidi="ar"/>
              </w:rPr>
              <w:t>反式脂肪酸与总脂肪酸比值</w:t>
            </w:r>
          </w:p>
        </w:tc>
        <w:tc>
          <w:tcPr>
            <w:tcW w:w="2168" w:type="dxa"/>
            <w:noWrap w:val="0"/>
            <w:vAlign w:val="center"/>
          </w:tcPr>
          <w:p w14:paraId="20CBE061">
            <w:pPr>
              <w:widowControl/>
              <w:jc w:val="center"/>
              <w:textAlignment w:val="center"/>
              <w:rPr>
                <w:rFonts w:hint="eastAsia" w:cs="宋体"/>
                <w:color w:val="000000"/>
                <w:szCs w:val="21"/>
              </w:rPr>
            </w:pPr>
            <w:r>
              <w:rPr>
                <w:rFonts w:hint="eastAsia" w:cs="宋体"/>
                <w:color w:val="000000"/>
                <w:kern w:val="0"/>
                <w:szCs w:val="21"/>
                <w:lang w:bidi="ar"/>
              </w:rPr>
              <w:t>79</w:t>
            </w:r>
          </w:p>
        </w:tc>
      </w:tr>
      <w:tr w14:paraId="0ACE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CA00623">
            <w:pPr>
              <w:widowControl/>
              <w:jc w:val="center"/>
              <w:textAlignment w:val="center"/>
              <w:rPr>
                <w:rFonts w:hint="eastAsia" w:cs="宋体"/>
                <w:color w:val="000000"/>
                <w:szCs w:val="21"/>
              </w:rPr>
            </w:pPr>
            <w:r>
              <w:rPr>
                <w:rFonts w:hint="eastAsia" w:cs="宋体"/>
                <w:color w:val="000000"/>
                <w:kern w:val="0"/>
                <w:szCs w:val="21"/>
                <w:lang w:bidi="ar"/>
              </w:rPr>
              <w:t>123</w:t>
            </w:r>
          </w:p>
        </w:tc>
        <w:tc>
          <w:tcPr>
            <w:tcW w:w="5295" w:type="dxa"/>
            <w:noWrap w:val="0"/>
            <w:vAlign w:val="center"/>
          </w:tcPr>
          <w:p w14:paraId="02D133F9">
            <w:pPr>
              <w:widowControl/>
              <w:jc w:val="center"/>
              <w:textAlignment w:val="center"/>
              <w:rPr>
                <w:rFonts w:hint="eastAsia" w:cs="宋体"/>
                <w:color w:val="000000"/>
                <w:szCs w:val="21"/>
              </w:rPr>
            </w:pPr>
            <w:r>
              <w:rPr>
                <w:rFonts w:hint="eastAsia" w:cs="宋体"/>
                <w:color w:val="000000"/>
                <w:kern w:val="0"/>
                <w:szCs w:val="21"/>
                <w:lang w:bidi="ar"/>
              </w:rPr>
              <w:t>反式脂肪酸最高含量与总脂肪酸比值</w:t>
            </w:r>
          </w:p>
        </w:tc>
        <w:tc>
          <w:tcPr>
            <w:tcW w:w="2168" w:type="dxa"/>
            <w:noWrap w:val="0"/>
            <w:vAlign w:val="center"/>
          </w:tcPr>
          <w:p w14:paraId="3BEED82F">
            <w:pPr>
              <w:widowControl/>
              <w:jc w:val="center"/>
              <w:textAlignment w:val="center"/>
              <w:rPr>
                <w:rFonts w:hint="eastAsia" w:cs="宋体"/>
                <w:color w:val="000000"/>
                <w:szCs w:val="21"/>
              </w:rPr>
            </w:pPr>
            <w:r>
              <w:rPr>
                <w:rFonts w:hint="eastAsia" w:cs="宋体"/>
                <w:color w:val="000000"/>
                <w:kern w:val="0"/>
                <w:szCs w:val="21"/>
                <w:lang w:bidi="ar"/>
              </w:rPr>
              <w:t>79</w:t>
            </w:r>
          </w:p>
        </w:tc>
      </w:tr>
      <w:tr w14:paraId="165B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F7210CE">
            <w:pPr>
              <w:widowControl/>
              <w:jc w:val="center"/>
              <w:textAlignment w:val="center"/>
              <w:rPr>
                <w:rFonts w:hint="eastAsia" w:cs="宋体"/>
                <w:color w:val="000000"/>
                <w:szCs w:val="21"/>
              </w:rPr>
            </w:pPr>
            <w:r>
              <w:rPr>
                <w:rFonts w:hint="eastAsia" w:cs="宋体"/>
                <w:color w:val="000000"/>
                <w:kern w:val="0"/>
                <w:szCs w:val="21"/>
                <w:lang w:bidi="ar"/>
              </w:rPr>
              <w:t>124</w:t>
            </w:r>
          </w:p>
        </w:tc>
        <w:tc>
          <w:tcPr>
            <w:tcW w:w="5295" w:type="dxa"/>
            <w:noWrap w:val="0"/>
            <w:vAlign w:val="center"/>
          </w:tcPr>
          <w:p w14:paraId="2D4EFD98">
            <w:pPr>
              <w:widowControl/>
              <w:jc w:val="center"/>
              <w:textAlignment w:val="center"/>
              <w:rPr>
                <w:rFonts w:hint="eastAsia" w:cs="宋体"/>
                <w:color w:val="000000"/>
                <w:szCs w:val="21"/>
              </w:rPr>
            </w:pPr>
            <w:r>
              <w:rPr>
                <w:rFonts w:hint="eastAsia" w:cs="宋体"/>
                <w:color w:val="000000"/>
                <w:kern w:val="0"/>
                <w:szCs w:val="21"/>
                <w:lang w:bidi="ar"/>
              </w:rPr>
              <w:t>泛酸</w:t>
            </w:r>
          </w:p>
        </w:tc>
        <w:tc>
          <w:tcPr>
            <w:tcW w:w="2168" w:type="dxa"/>
            <w:noWrap w:val="0"/>
            <w:vAlign w:val="center"/>
          </w:tcPr>
          <w:p w14:paraId="7683E03B">
            <w:pPr>
              <w:widowControl/>
              <w:jc w:val="center"/>
              <w:textAlignment w:val="center"/>
              <w:rPr>
                <w:rFonts w:hint="eastAsia" w:cs="宋体"/>
                <w:color w:val="000000"/>
                <w:szCs w:val="21"/>
              </w:rPr>
            </w:pPr>
            <w:r>
              <w:rPr>
                <w:rFonts w:hint="eastAsia" w:cs="宋体"/>
                <w:color w:val="000000"/>
                <w:kern w:val="0"/>
                <w:szCs w:val="21"/>
                <w:lang w:bidi="ar"/>
              </w:rPr>
              <w:t>85</w:t>
            </w:r>
          </w:p>
        </w:tc>
      </w:tr>
      <w:tr w14:paraId="0FF3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7" w:type="dxa"/>
            <w:noWrap w:val="0"/>
            <w:vAlign w:val="center"/>
          </w:tcPr>
          <w:p w14:paraId="7FFB5109">
            <w:pPr>
              <w:widowControl/>
              <w:jc w:val="center"/>
              <w:textAlignment w:val="center"/>
              <w:rPr>
                <w:rFonts w:hint="eastAsia" w:cs="宋体"/>
                <w:color w:val="000000"/>
                <w:szCs w:val="21"/>
              </w:rPr>
            </w:pPr>
            <w:r>
              <w:rPr>
                <w:rFonts w:hint="eastAsia" w:cs="宋体"/>
                <w:color w:val="000000"/>
                <w:kern w:val="0"/>
                <w:szCs w:val="21"/>
                <w:lang w:bidi="ar"/>
              </w:rPr>
              <w:t>125</w:t>
            </w:r>
          </w:p>
        </w:tc>
        <w:tc>
          <w:tcPr>
            <w:tcW w:w="5295" w:type="dxa"/>
            <w:noWrap w:val="0"/>
            <w:vAlign w:val="center"/>
          </w:tcPr>
          <w:p w14:paraId="599C846F">
            <w:pPr>
              <w:widowControl/>
              <w:jc w:val="center"/>
              <w:textAlignment w:val="center"/>
              <w:rPr>
                <w:rFonts w:hint="eastAsia" w:cs="宋体"/>
                <w:color w:val="000000"/>
                <w:szCs w:val="21"/>
              </w:rPr>
            </w:pPr>
            <w:r>
              <w:rPr>
                <w:rFonts w:hint="eastAsia" w:cs="宋体"/>
                <w:color w:val="000000"/>
                <w:kern w:val="0"/>
                <w:szCs w:val="21"/>
                <w:lang w:bidi="ar"/>
              </w:rPr>
              <w:t>防腐剂混合使用时各自用量占其最大使用量的比例之和</w:t>
            </w:r>
          </w:p>
        </w:tc>
        <w:tc>
          <w:tcPr>
            <w:tcW w:w="2168" w:type="dxa"/>
            <w:noWrap w:val="0"/>
            <w:vAlign w:val="center"/>
          </w:tcPr>
          <w:p w14:paraId="21B99F96">
            <w:pPr>
              <w:widowControl/>
              <w:jc w:val="center"/>
              <w:textAlignment w:val="center"/>
              <w:rPr>
                <w:rFonts w:hint="eastAsia" w:cs="宋体"/>
                <w:color w:val="000000"/>
                <w:szCs w:val="21"/>
              </w:rPr>
            </w:pPr>
            <w:r>
              <w:rPr>
                <w:rFonts w:hint="eastAsia" w:cs="宋体"/>
                <w:color w:val="000000"/>
                <w:kern w:val="0"/>
                <w:szCs w:val="21"/>
                <w:lang w:bidi="ar"/>
              </w:rPr>
              <w:t>45</w:t>
            </w:r>
          </w:p>
        </w:tc>
      </w:tr>
      <w:tr w14:paraId="3FE6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AE3B61C">
            <w:pPr>
              <w:widowControl/>
              <w:jc w:val="center"/>
              <w:textAlignment w:val="center"/>
              <w:rPr>
                <w:rFonts w:hint="eastAsia" w:cs="宋体"/>
                <w:color w:val="000000"/>
                <w:szCs w:val="21"/>
              </w:rPr>
            </w:pPr>
            <w:r>
              <w:rPr>
                <w:rFonts w:hint="eastAsia" w:cs="宋体"/>
                <w:color w:val="000000"/>
                <w:kern w:val="0"/>
                <w:szCs w:val="21"/>
                <w:lang w:bidi="ar"/>
              </w:rPr>
              <w:t>126</w:t>
            </w:r>
          </w:p>
        </w:tc>
        <w:tc>
          <w:tcPr>
            <w:tcW w:w="5295" w:type="dxa"/>
            <w:noWrap w:val="0"/>
            <w:vAlign w:val="center"/>
          </w:tcPr>
          <w:p w14:paraId="7096180F">
            <w:pPr>
              <w:widowControl/>
              <w:jc w:val="center"/>
              <w:textAlignment w:val="center"/>
              <w:rPr>
                <w:rFonts w:hint="eastAsia" w:cs="宋体"/>
                <w:color w:val="000000"/>
                <w:szCs w:val="21"/>
              </w:rPr>
            </w:pPr>
            <w:r>
              <w:rPr>
                <w:rFonts w:hint="eastAsia" w:cs="宋体"/>
                <w:color w:val="000000"/>
                <w:kern w:val="0"/>
                <w:szCs w:val="21"/>
                <w:lang w:bidi="ar"/>
              </w:rPr>
              <w:t>非洛地平</w:t>
            </w:r>
          </w:p>
        </w:tc>
        <w:tc>
          <w:tcPr>
            <w:tcW w:w="2168" w:type="dxa"/>
            <w:noWrap w:val="0"/>
            <w:vAlign w:val="center"/>
          </w:tcPr>
          <w:p w14:paraId="1227BB52">
            <w:pPr>
              <w:widowControl/>
              <w:jc w:val="center"/>
              <w:textAlignment w:val="center"/>
              <w:rPr>
                <w:rFonts w:hint="eastAsia" w:cs="宋体"/>
                <w:color w:val="000000"/>
                <w:szCs w:val="21"/>
              </w:rPr>
            </w:pPr>
            <w:r>
              <w:rPr>
                <w:rFonts w:hint="eastAsia" w:cs="宋体"/>
                <w:color w:val="000000"/>
                <w:kern w:val="0"/>
                <w:szCs w:val="21"/>
                <w:lang w:bidi="ar"/>
              </w:rPr>
              <w:t>152</w:t>
            </w:r>
          </w:p>
        </w:tc>
      </w:tr>
      <w:tr w14:paraId="26F9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1295E5F">
            <w:pPr>
              <w:widowControl/>
              <w:jc w:val="center"/>
              <w:textAlignment w:val="center"/>
              <w:rPr>
                <w:rFonts w:hint="eastAsia" w:cs="宋体"/>
                <w:color w:val="000000"/>
                <w:szCs w:val="21"/>
              </w:rPr>
            </w:pPr>
            <w:r>
              <w:rPr>
                <w:rFonts w:hint="eastAsia" w:cs="宋体"/>
                <w:color w:val="000000"/>
                <w:kern w:val="0"/>
                <w:szCs w:val="21"/>
                <w:lang w:bidi="ar"/>
              </w:rPr>
              <w:t>127</w:t>
            </w:r>
          </w:p>
        </w:tc>
        <w:tc>
          <w:tcPr>
            <w:tcW w:w="5295" w:type="dxa"/>
            <w:noWrap w:val="0"/>
            <w:vAlign w:val="center"/>
          </w:tcPr>
          <w:p w14:paraId="4D2C4AFB">
            <w:pPr>
              <w:widowControl/>
              <w:jc w:val="center"/>
              <w:textAlignment w:val="center"/>
              <w:rPr>
                <w:rFonts w:hint="eastAsia" w:cs="宋体"/>
                <w:color w:val="000000"/>
                <w:szCs w:val="21"/>
              </w:rPr>
            </w:pPr>
            <w:r>
              <w:rPr>
                <w:rFonts w:hint="eastAsia" w:cs="宋体"/>
                <w:color w:val="000000"/>
                <w:kern w:val="0"/>
                <w:szCs w:val="21"/>
                <w:lang w:bidi="ar"/>
              </w:rPr>
              <w:t>非糖固形物</w:t>
            </w:r>
          </w:p>
        </w:tc>
        <w:tc>
          <w:tcPr>
            <w:tcW w:w="2168" w:type="dxa"/>
            <w:noWrap w:val="0"/>
            <w:vAlign w:val="center"/>
          </w:tcPr>
          <w:p w14:paraId="07B22BD2">
            <w:pPr>
              <w:widowControl/>
              <w:jc w:val="center"/>
              <w:textAlignment w:val="center"/>
              <w:rPr>
                <w:rFonts w:hint="eastAsia" w:cs="宋体"/>
                <w:color w:val="000000"/>
                <w:szCs w:val="21"/>
              </w:rPr>
            </w:pPr>
            <w:r>
              <w:rPr>
                <w:rFonts w:hint="eastAsia" w:cs="宋体"/>
                <w:color w:val="000000"/>
                <w:kern w:val="0"/>
                <w:szCs w:val="21"/>
                <w:lang w:bidi="ar"/>
              </w:rPr>
              <w:t>68</w:t>
            </w:r>
          </w:p>
        </w:tc>
      </w:tr>
      <w:tr w14:paraId="233B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339E2B1">
            <w:pPr>
              <w:widowControl/>
              <w:jc w:val="center"/>
              <w:textAlignment w:val="center"/>
              <w:rPr>
                <w:rFonts w:hint="eastAsia" w:cs="宋体"/>
                <w:color w:val="000000"/>
                <w:szCs w:val="21"/>
              </w:rPr>
            </w:pPr>
            <w:r>
              <w:rPr>
                <w:rFonts w:hint="eastAsia" w:cs="宋体"/>
                <w:color w:val="000000"/>
                <w:kern w:val="0"/>
                <w:szCs w:val="21"/>
                <w:lang w:bidi="ar"/>
              </w:rPr>
              <w:t>128</w:t>
            </w:r>
          </w:p>
        </w:tc>
        <w:tc>
          <w:tcPr>
            <w:tcW w:w="5295" w:type="dxa"/>
            <w:noWrap w:val="0"/>
            <w:vAlign w:val="center"/>
          </w:tcPr>
          <w:p w14:paraId="3F8E10D3">
            <w:pPr>
              <w:widowControl/>
              <w:jc w:val="center"/>
              <w:textAlignment w:val="center"/>
              <w:rPr>
                <w:rFonts w:hint="eastAsia" w:cs="宋体"/>
                <w:color w:val="000000"/>
                <w:szCs w:val="21"/>
              </w:rPr>
            </w:pPr>
            <w:r>
              <w:rPr>
                <w:rFonts w:hint="eastAsia" w:cs="宋体"/>
                <w:color w:val="000000"/>
                <w:kern w:val="0"/>
                <w:szCs w:val="21"/>
                <w:lang w:bidi="ar"/>
              </w:rPr>
              <w:t>非脂乳固体</w:t>
            </w:r>
          </w:p>
        </w:tc>
        <w:tc>
          <w:tcPr>
            <w:tcW w:w="2168" w:type="dxa"/>
            <w:noWrap w:val="0"/>
            <w:vAlign w:val="center"/>
          </w:tcPr>
          <w:p w14:paraId="7B265866">
            <w:pPr>
              <w:widowControl/>
              <w:jc w:val="center"/>
              <w:textAlignment w:val="center"/>
              <w:rPr>
                <w:rFonts w:hint="eastAsia" w:cs="宋体"/>
                <w:color w:val="000000"/>
                <w:szCs w:val="21"/>
              </w:rPr>
            </w:pPr>
            <w:r>
              <w:rPr>
                <w:rFonts w:hint="eastAsia" w:cs="宋体"/>
                <w:color w:val="000000"/>
                <w:kern w:val="0"/>
                <w:szCs w:val="21"/>
                <w:lang w:bidi="ar"/>
              </w:rPr>
              <w:t>69</w:t>
            </w:r>
          </w:p>
        </w:tc>
      </w:tr>
      <w:tr w14:paraId="3A3D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8813462">
            <w:pPr>
              <w:widowControl/>
              <w:jc w:val="center"/>
              <w:textAlignment w:val="center"/>
              <w:rPr>
                <w:rFonts w:hint="eastAsia" w:cs="宋体"/>
                <w:color w:val="000000"/>
                <w:szCs w:val="21"/>
              </w:rPr>
            </w:pPr>
            <w:r>
              <w:rPr>
                <w:rFonts w:hint="eastAsia" w:cs="宋体"/>
                <w:color w:val="000000"/>
                <w:kern w:val="0"/>
                <w:szCs w:val="21"/>
                <w:lang w:bidi="ar"/>
              </w:rPr>
              <w:t>129</w:t>
            </w:r>
          </w:p>
        </w:tc>
        <w:tc>
          <w:tcPr>
            <w:tcW w:w="5295" w:type="dxa"/>
            <w:noWrap w:val="0"/>
            <w:vAlign w:val="center"/>
          </w:tcPr>
          <w:p w14:paraId="6409DFD1">
            <w:pPr>
              <w:widowControl/>
              <w:jc w:val="center"/>
              <w:textAlignment w:val="center"/>
              <w:rPr>
                <w:rFonts w:hint="eastAsia" w:cs="宋体"/>
                <w:color w:val="000000"/>
                <w:szCs w:val="21"/>
              </w:rPr>
            </w:pPr>
            <w:r>
              <w:rPr>
                <w:rFonts w:hint="eastAsia" w:cs="宋体"/>
                <w:color w:val="000000"/>
                <w:kern w:val="0"/>
                <w:szCs w:val="21"/>
                <w:lang w:bidi="ar"/>
              </w:rPr>
              <w:t>芬氟拉明</w:t>
            </w:r>
          </w:p>
        </w:tc>
        <w:tc>
          <w:tcPr>
            <w:tcW w:w="2168" w:type="dxa"/>
            <w:noWrap w:val="0"/>
            <w:vAlign w:val="center"/>
          </w:tcPr>
          <w:p w14:paraId="42C5517F">
            <w:pPr>
              <w:widowControl/>
              <w:jc w:val="center"/>
              <w:textAlignment w:val="center"/>
              <w:rPr>
                <w:rFonts w:hint="eastAsia" w:cs="宋体"/>
                <w:color w:val="000000"/>
                <w:szCs w:val="21"/>
              </w:rPr>
            </w:pPr>
            <w:r>
              <w:rPr>
                <w:rFonts w:hint="eastAsia" w:cs="宋体"/>
                <w:color w:val="000000"/>
                <w:kern w:val="0"/>
                <w:szCs w:val="21"/>
                <w:lang w:bidi="ar"/>
              </w:rPr>
              <w:t>164</w:t>
            </w:r>
          </w:p>
        </w:tc>
      </w:tr>
      <w:tr w14:paraId="4BEB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95E9E50">
            <w:pPr>
              <w:widowControl/>
              <w:jc w:val="center"/>
              <w:textAlignment w:val="center"/>
              <w:rPr>
                <w:rFonts w:hint="eastAsia" w:cs="宋体"/>
                <w:color w:val="000000"/>
                <w:szCs w:val="21"/>
              </w:rPr>
            </w:pPr>
            <w:r>
              <w:rPr>
                <w:rFonts w:hint="eastAsia" w:cs="宋体"/>
                <w:color w:val="000000"/>
                <w:kern w:val="0"/>
                <w:szCs w:val="21"/>
                <w:lang w:bidi="ar"/>
              </w:rPr>
              <w:t>130</w:t>
            </w:r>
          </w:p>
        </w:tc>
        <w:tc>
          <w:tcPr>
            <w:tcW w:w="5295" w:type="dxa"/>
            <w:noWrap w:val="0"/>
            <w:vAlign w:val="center"/>
          </w:tcPr>
          <w:p w14:paraId="322D540E">
            <w:pPr>
              <w:widowControl/>
              <w:jc w:val="center"/>
              <w:textAlignment w:val="center"/>
              <w:rPr>
                <w:rFonts w:hint="eastAsia" w:cs="宋体"/>
                <w:color w:val="000000"/>
                <w:szCs w:val="21"/>
              </w:rPr>
            </w:pPr>
            <w:r>
              <w:rPr>
                <w:rFonts w:hint="eastAsia" w:cs="宋体"/>
                <w:color w:val="000000"/>
                <w:kern w:val="0"/>
                <w:szCs w:val="21"/>
                <w:lang w:bidi="ar"/>
              </w:rPr>
              <w:t>酚酞</w:t>
            </w:r>
          </w:p>
        </w:tc>
        <w:tc>
          <w:tcPr>
            <w:tcW w:w="2168" w:type="dxa"/>
            <w:noWrap w:val="0"/>
            <w:vAlign w:val="center"/>
          </w:tcPr>
          <w:p w14:paraId="4751EB9A">
            <w:pPr>
              <w:widowControl/>
              <w:jc w:val="center"/>
              <w:textAlignment w:val="center"/>
              <w:rPr>
                <w:rFonts w:hint="eastAsia" w:cs="宋体"/>
                <w:color w:val="000000"/>
                <w:szCs w:val="21"/>
              </w:rPr>
            </w:pPr>
            <w:r>
              <w:rPr>
                <w:rFonts w:hint="eastAsia" w:cs="宋体"/>
                <w:color w:val="000000"/>
                <w:kern w:val="0"/>
                <w:szCs w:val="21"/>
                <w:lang w:bidi="ar"/>
              </w:rPr>
              <w:t>164</w:t>
            </w:r>
          </w:p>
        </w:tc>
      </w:tr>
      <w:tr w14:paraId="2B30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449478D">
            <w:pPr>
              <w:widowControl/>
              <w:jc w:val="center"/>
              <w:textAlignment w:val="center"/>
              <w:rPr>
                <w:rFonts w:hint="eastAsia" w:cs="宋体"/>
                <w:color w:val="000000"/>
                <w:szCs w:val="21"/>
              </w:rPr>
            </w:pPr>
            <w:r>
              <w:rPr>
                <w:rFonts w:hint="eastAsia" w:cs="宋体"/>
                <w:color w:val="000000"/>
                <w:kern w:val="0"/>
                <w:szCs w:val="21"/>
                <w:lang w:bidi="ar"/>
              </w:rPr>
              <w:t>131</w:t>
            </w:r>
          </w:p>
        </w:tc>
        <w:tc>
          <w:tcPr>
            <w:tcW w:w="5295" w:type="dxa"/>
            <w:noWrap w:val="0"/>
            <w:vAlign w:val="center"/>
          </w:tcPr>
          <w:p w14:paraId="17FFC9FE">
            <w:pPr>
              <w:widowControl/>
              <w:jc w:val="center"/>
              <w:textAlignment w:val="center"/>
              <w:rPr>
                <w:rFonts w:hint="eastAsia" w:cs="宋体"/>
                <w:color w:val="000000"/>
                <w:szCs w:val="21"/>
              </w:rPr>
            </w:pPr>
            <w:r>
              <w:rPr>
                <w:rFonts w:hint="eastAsia" w:cs="宋体"/>
                <w:color w:val="000000"/>
                <w:kern w:val="0"/>
                <w:szCs w:val="21"/>
                <w:lang w:bidi="ar"/>
              </w:rPr>
              <w:t>粪链球菌</w:t>
            </w:r>
          </w:p>
        </w:tc>
        <w:tc>
          <w:tcPr>
            <w:tcW w:w="2168" w:type="dxa"/>
            <w:noWrap w:val="0"/>
            <w:vAlign w:val="center"/>
          </w:tcPr>
          <w:p w14:paraId="74416128">
            <w:pPr>
              <w:widowControl/>
              <w:jc w:val="center"/>
              <w:textAlignment w:val="center"/>
              <w:rPr>
                <w:rFonts w:hint="eastAsia" w:cs="宋体"/>
                <w:color w:val="000000"/>
                <w:szCs w:val="21"/>
              </w:rPr>
            </w:pPr>
            <w:r>
              <w:rPr>
                <w:rFonts w:hint="eastAsia" w:cs="宋体"/>
                <w:color w:val="000000"/>
                <w:kern w:val="0"/>
                <w:szCs w:val="21"/>
                <w:lang w:bidi="ar"/>
              </w:rPr>
              <w:t>62</w:t>
            </w:r>
          </w:p>
        </w:tc>
      </w:tr>
      <w:tr w14:paraId="0209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BC562F6">
            <w:pPr>
              <w:widowControl/>
              <w:jc w:val="center"/>
              <w:textAlignment w:val="center"/>
              <w:rPr>
                <w:rFonts w:hint="eastAsia" w:cs="宋体"/>
                <w:color w:val="000000"/>
                <w:szCs w:val="21"/>
              </w:rPr>
            </w:pPr>
            <w:r>
              <w:rPr>
                <w:rFonts w:hint="eastAsia" w:cs="宋体"/>
                <w:color w:val="000000"/>
                <w:kern w:val="0"/>
                <w:szCs w:val="21"/>
                <w:lang w:bidi="ar"/>
              </w:rPr>
              <w:t>132</w:t>
            </w:r>
          </w:p>
        </w:tc>
        <w:tc>
          <w:tcPr>
            <w:tcW w:w="5295" w:type="dxa"/>
            <w:noWrap w:val="0"/>
            <w:vAlign w:val="center"/>
          </w:tcPr>
          <w:p w14:paraId="4E0FF07B">
            <w:pPr>
              <w:widowControl/>
              <w:jc w:val="center"/>
              <w:textAlignment w:val="center"/>
              <w:rPr>
                <w:rFonts w:hint="eastAsia" w:cs="宋体"/>
                <w:color w:val="000000"/>
                <w:szCs w:val="21"/>
              </w:rPr>
            </w:pPr>
            <w:r>
              <w:rPr>
                <w:rFonts w:hint="eastAsia" w:cs="宋体"/>
                <w:color w:val="000000"/>
                <w:kern w:val="0"/>
                <w:szCs w:val="21"/>
                <w:lang w:bidi="ar"/>
              </w:rPr>
              <w:t>呋喃它酮代谢物</w:t>
            </w:r>
          </w:p>
        </w:tc>
        <w:tc>
          <w:tcPr>
            <w:tcW w:w="2168" w:type="dxa"/>
            <w:noWrap w:val="0"/>
            <w:vAlign w:val="center"/>
          </w:tcPr>
          <w:p w14:paraId="1A7056A6">
            <w:pPr>
              <w:widowControl/>
              <w:jc w:val="center"/>
              <w:textAlignment w:val="center"/>
              <w:rPr>
                <w:rFonts w:hint="eastAsia" w:cs="宋体"/>
                <w:color w:val="000000"/>
                <w:szCs w:val="21"/>
              </w:rPr>
            </w:pPr>
            <w:r>
              <w:rPr>
                <w:rFonts w:hint="eastAsia" w:cs="宋体"/>
                <w:color w:val="000000"/>
                <w:kern w:val="0"/>
                <w:szCs w:val="21"/>
                <w:lang w:bidi="ar"/>
              </w:rPr>
              <w:t>163</w:t>
            </w:r>
          </w:p>
        </w:tc>
      </w:tr>
      <w:tr w14:paraId="2880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AFA4A6C">
            <w:pPr>
              <w:widowControl/>
              <w:jc w:val="center"/>
              <w:textAlignment w:val="center"/>
              <w:rPr>
                <w:rFonts w:hint="eastAsia" w:cs="宋体"/>
                <w:color w:val="000000"/>
                <w:szCs w:val="21"/>
              </w:rPr>
            </w:pPr>
            <w:r>
              <w:rPr>
                <w:rFonts w:hint="eastAsia" w:cs="宋体"/>
                <w:color w:val="000000"/>
                <w:kern w:val="0"/>
                <w:szCs w:val="21"/>
                <w:lang w:bidi="ar"/>
              </w:rPr>
              <w:t>133</w:t>
            </w:r>
          </w:p>
        </w:tc>
        <w:tc>
          <w:tcPr>
            <w:tcW w:w="5295" w:type="dxa"/>
            <w:noWrap w:val="0"/>
            <w:vAlign w:val="center"/>
          </w:tcPr>
          <w:p w14:paraId="5538451B">
            <w:pPr>
              <w:widowControl/>
              <w:jc w:val="center"/>
              <w:textAlignment w:val="center"/>
              <w:rPr>
                <w:rFonts w:hint="eastAsia" w:cs="宋体"/>
                <w:color w:val="000000"/>
                <w:szCs w:val="21"/>
              </w:rPr>
            </w:pPr>
            <w:r>
              <w:rPr>
                <w:rFonts w:hint="eastAsia" w:cs="宋体"/>
                <w:color w:val="000000"/>
                <w:kern w:val="0"/>
                <w:szCs w:val="21"/>
                <w:lang w:bidi="ar"/>
              </w:rPr>
              <w:t>呋喃妥因代谢物</w:t>
            </w:r>
          </w:p>
        </w:tc>
        <w:tc>
          <w:tcPr>
            <w:tcW w:w="2168" w:type="dxa"/>
            <w:noWrap w:val="0"/>
            <w:vAlign w:val="center"/>
          </w:tcPr>
          <w:p w14:paraId="43D76C3F">
            <w:pPr>
              <w:widowControl/>
              <w:jc w:val="center"/>
              <w:textAlignment w:val="center"/>
              <w:rPr>
                <w:rFonts w:hint="eastAsia" w:cs="宋体"/>
                <w:color w:val="000000"/>
                <w:szCs w:val="21"/>
              </w:rPr>
            </w:pPr>
            <w:r>
              <w:rPr>
                <w:rFonts w:hint="eastAsia" w:cs="宋体"/>
                <w:color w:val="000000"/>
                <w:kern w:val="0"/>
                <w:szCs w:val="21"/>
                <w:lang w:bidi="ar"/>
              </w:rPr>
              <w:t>163</w:t>
            </w:r>
          </w:p>
        </w:tc>
      </w:tr>
      <w:tr w14:paraId="60E2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6B28993">
            <w:pPr>
              <w:widowControl/>
              <w:jc w:val="center"/>
              <w:textAlignment w:val="center"/>
              <w:rPr>
                <w:rFonts w:hint="eastAsia" w:cs="宋体"/>
                <w:color w:val="000000"/>
                <w:szCs w:val="21"/>
              </w:rPr>
            </w:pPr>
            <w:r>
              <w:rPr>
                <w:rFonts w:hint="eastAsia" w:cs="宋体"/>
                <w:color w:val="000000"/>
                <w:kern w:val="0"/>
                <w:szCs w:val="21"/>
                <w:lang w:bidi="ar"/>
              </w:rPr>
              <w:t>134</w:t>
            </w:r>
          </w:p>
        </w:tc>
        <w:tc>
          <w:tcPr>
            <w:tcW w:w="5295" w:type="dxa"/>
            <w:noWrap w:val="0"/>
            <w:vAlign w:val="center"/>
          </w:tcPr>
          <w:p w14:paraId="4BD981C3">
            <w:pPr>
              <w:widowControl/>
              <w:jc w:val="center"/>
              <w:textAlignment w:val="center"/>
              <w:rPr>
                <w:rFonts w:hint="eastAsia" w:cs="宋体"/>
                <w:color w:val="000000"/>
                <w:szCs w:val="21"/>
              </w:rPr>
            </w:pPr>
            <w:r>
              <w:rPr>
                <w:rFonts w:hint="eastAsia" w:cs="宋体"/>
                <w:color w:val="000000"/>
                <w:kern w:val="0"/>
                <w:szCs w:val="21"/>
                <w:lang w:bidi="ar"/>
              </w:rPr>
              <w:t>呋喃西林代谢物</w:t>
            </w:r>
          </w:p>
        </w:tc>
        <w:tc>
          <w:tcPr>
            <w:tcW w:w="2168" w:type="dxa"/>
            <w:noWrap w:val="0"/>
            <w:vAlign w:val="center"/>
          </w:tcPr>
          <w:p w14:paraId="6D5F5D73">
            <w:pPr>
              <w:widowControl/>
              <w:jc w:val="center"/>
              <w:textAlignment w:val="center"/>
              <w:rPr>
                <w:rFonts w:hint="eastAsia" w:cs="宋体"/>
                <w:color w:val="000000"/>
                <w:szCs w:val="21"/>
              </w:rPr>
            </w:pPr>
            <w:r>
              <w:rPr>
                <w:rFonts w:hint="eastAsia" w:cs="宋体"/>
                <w:color w:val="000000"/>
                <w:kern w:val="0"/>
                <w:szCs w:val="21"/>
                <w:lang w:bidi="ar"/>
              </w:rPr>
              <w:t>163</w:t>
            </w:r>
          </w:p>
        </w:tc>
      </w:tr>
      <w:tr w14:paraId="436B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FF6DB90">
            <w:pPr>
              <w:widowControl/>
              <w:jc w:val="center"/>
              <w:textAlignment w:val="center"/>
              <w:rPr>
                <w:rFonts w:hint="eastAsia" w:cs="宋体"/>
                <w:color w:val="000000"/>
                <w:szCs w:val="21"/>
              </w:rPr>
            </w:pPr>
            <w:r>
              <w:rPr>
                <w:rFonts w:hint="eastAsia" w:cs="宋体"/>
                <w:color w:val="000000"/>
                <w:kern w:val="0"/>
                <w:szCs w:val="21"/>
                <w:lang w:bidi="ar"/>
              </w:rPr>
              <w:t>135</w:t>
            </w:r>
          </w:p>
        </w:tc>
        <w:tc>
          <w:tcPr>
            <w:tcW w:w="5295" w:type="dxa"/>
            <w:noWrap w:val="0"/>
            <w:vAlign w:val="center"/>
          </w:tcPr>
          <w:p w14:paraId="60A1FF3F">
            <w:pPr>
              <w:widowControl/>
              <w:jc w:val="center"/>
              <w:textAlignment w:val="center"/>
              <w:rPr>
                <w:rFonts w:hint="eastAsia" w:cs="宋体"/>
                <w:color w:val="000000"/>
                <w:szCs w:val="21"/>
              </w:rPr>
            </w:pPr>
            <w:r>
              <w:rPr>
                <w:rFonts w:hint="eastAsia" w:cs="宋体"/>
                <w:color w:val="000000"/>
                <w:kern w:val="0"/>
                <w:szCs w:val="21"/>
                <w:lang w:bidi="ar"/>
              </w:rPr>
              <w:t>呋喃唑酮代谢物</w:t>
            </w:r>
          </w:p>
        </w:tc>
        <w:tc>
          <w:tcPr>
            <w:tcW w:w="2168" w:type="dxa"/>
            <w:noWrap w:val="0"/>
            <w:vAlign w:val="center"/>
          </w:tcPr>
          <w:p w14:paraId="642EE9E2">
            <w:pPr>
              <w:widowControl/>
              <w:jc w:val="center"/>
              <w:textAlignment w:val="center"/>
              <w:rPr>
                <w:rFonts w:hint="eastAsia" w:cs="宋体"/>
                <w:color w:val="000000"/>
                <w:szCs w:val="21"/>
              </w:rPr>
            </w:pPr>
            <w:r>
              <w:rPr>
                <w:rFonts w:hint="eastAsia" w:cs="宋体"/>
                <w:color w:val="000000"/>
                <w:kern w:val="0"/>
                <w:szCs w:val="21"/>
                <w:lang w:bidi="ar"/>
              </w:rPr>
              <w:t>163</w:t>
            </w:r>
          </w:p>
        </w:tc>
      </w:tr>
      <w:tr w14:paraId="1B17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1197853">
            <w:pPr>
              <w:widowControl/>
              <w:jc w:val="center"/>
              <w:textAlignment w:val="center"/>
              <w:rPr>
                <w:rFonts w:hint="eastAsia" w:cs="宋体"/>
                <w:color w:val="000000"/>
                <w:szCs w:val="21"/>
              </w:rPr>
            </w:pPr>
            <w:r>
              <w:rPr>
                <w:rFonts w:hint="eastAsia" w:cs="宋体"/>
                <w:color w:val="000000"/>
                <w:kern w:val="0"/>
                <w:szCs w:val="21"/>
                <w:lang w:bidi="ar"/>
              </w:rPr>
              <w:t>136</w:t>
            </w:r>
          </w:p>
        </w:tc>
        <w:tc>
          <w:tcPr>
            <w:tcW w:w="5295" w:type="dxa"/>
            <w:noWrap w:val="0"/>
            <w:vAlign w:val="center"/>
          </w:tcPr>
          <w:p w14:paraId="79DA2177">
            <w:pPr>
              <w:widowControl/>
              <w:jc w:val="center"/>
              <w:textAlignment w:val="center"/>
              <w:rPr>
                <w:rFonts w:hint="eastAsia" w:cs="宋体"/>
                <w:color w:val="000000"/>
                <w:szCs w:val="21"/>
              </w:rPr>
            </w:pPr>
            <w:r>
              <w:rPr>
                <w:rFonts w:hint="eastAsia" w:cs="宋体"/>
                <w:color w:val="000000"/>
                <w:kern w:val="0"/>
                <w:szCs w:val="21"/>
                <w:lang w:bidi="ar"/>
              </w:rPr>
              <w:t>呋塞米</w:t>
            </w:r>
          </w:p>
        </w:tc>
        <w:tc>
          <w:tcPr>
            <w:tcW w:w="2168" w:type="dxa"/>
            <w:noWrap w:val="0"/>
            <w:vAlign w:val="center"/>
          </w:tcPr>
          <w:p w14:paraId="5B3755F3">
            <w:pPr>
              <w:widowControl/>
              <w:jc w:val="center"/>
              <w:textAlignment w:val="center"/>
              <w:rPr>
                <w:rFonts w:hint="eastAsia" w:cs="宋体"/>
                <w:color w:val="000000"/>
                <w:szCs w:val="21"/>
              </w:rPr>
            </w:pPr>
            <w:r>
              <w:rPr>
                <w:rFonts w:hint="eastAsia" w:cs="宋体"/>
                <w:color w:val="000000"/>
                <w:kern w:val="0"/>
                <w:szCs w:val="21"/>
                <w:lang w:bidi="ar"/>
              </w:rPr>
              <w:t>164</w:t>
            </w:r>
          </w:p>
        </w:tc>
      </w:tr>
      <w:tr w14:paraId="19F3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803F03A">
            <w:pPr>
              <w:widowControl/>
              <w:jc w:val="center"/>
              <w:textAlignment w:val="center"/>
              <w:rPr>
                <w:rFonts w:hint="eastAsia" w:cs="宋体"/>
                <w:color w:val="000000"/>
                <w:szCs w:val="21"/>
              </w:rPr>
            </w:pPr>
            <w:r>
              <w:rPr>
                <w:rFonts w:hint="eastAsia" w:cs="宋体"/>
                <w:color w:val="000000"/>
                <w:kern w:val="0"/>
                <w:szCs w:val="21"/>
                <w:lang w:bidi="ar"/>
              </w:rPr>
              <w:t>137</w:t>
            </w:r>
          </w:p>
        </w:tc>
        <w:tc>
          <w:tcPr>
            <w:tcW w:w="5295" w:type="dxa"/>
            <w:noWrap w:val="0"/>
            <w:vAlign w:val="center"/>
          </w:tcPr>
          <w:p w14:paraId="1315F9E3">
            <w:pPr>
              <w:widowControl/>
              <w:jc w:val="center"/>
              <w:textAlignment w:val="center"/>
              <w:rPr>
                <w:rFonts w:hint="eastAsia" w:cs="宋体"/>
                <w:color w:val="000000"/>
                <w:szCs w:val="21"/>
              </w:rPr>
            </w:pPr>
            <w:r>
              <w:rPr>
                <w:rFonts w:hint="eastAsia" w:cs="宋体"/>
                <w:color w:val="000000"/>
                <w:kern w:val="0"/>
                <w:szCs w:val="21"/>
                <w:lang w:bidi="ar"/>
              </w:rPr>
              <w:t>氟</w:t>
            </w:r>
          </w:p>
        </w:tc>
        <w:tc>
          <w:tcPr>
            <w:tcW w:w="2168" w:type="dxa"/>
            <w:noWrap w:val="0"/>
            <w:vAlign w:val="center"/>
          </w:tcPr>
          <w:p w14:paraId="21EC97B0">
            <w:pPr>
              <w:widowControl/>
              <w:jc w:val="center"/>
              <w:textAlignment w:val="center"/>
              <w:rPr>
                <w:rFonts w:hint="eastAsia" w:cs="宋体"/>
                <w:color w:val="000000"/>
                <w:szCs w:val="21"/>
              </w:rPr>
            </w:pPr>
            <w:r>
              <w:rPr>
                <w:rFonts w:hint="eastAsia" w:cs="宋体"/>
                <w:color w:val="000000"/>
                <w:kern w:val="0"/>
                <w:szCs w:val="21"/>
                <w:lang w:bidi="ar"/>
              </w:rPr>
              <w:t>71</w:t>
            </w:r>
          </w:p>
        </w:tc>
      </w:tr>
      <w:tr w14:paraId="196C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99D27C2">
            <w:pPr>
              <w:widowControl/>
              <w:jc w:val="center"/>
              <w:textAlignment w:val="center"/>
              <w:rPr>
                <w:rFonts w:hint="eastAsia" w:cs="宋体"/>
                <w:color w:val="000000"/>
                <w:szCs w:val="21"/>
              </w:rPr>
            </w:pPr>
            <w:r>
              <w:rPr>
                <w:rFonts w:hint="eastAsia" w:cs="宋体"/>
                <w:color w:val="000000"/>
                <w:kern w:val="0"/>
                <w:szCs w:val="21"/>
                <w:lang w:bidi="ar"/>
              </w:rPr>
              <w:t>138</w:t>
            </w:r>
          </w:p>
        </w:tc>
        <w:tc>
          <w:tcPr>
            <w:tcW w:w="5295" w:type="dxa"/>
            <w:noWrap w:val="0"/>
            <w:vAlign w:val="center"/>
          </w:tcPr>
          <w:p w14:paraId="4607D4D8">
            <w:pPr>
              <w:widowControl/>
              <w:jc w:val="center"/>
              <w:textAlignment w:val="center"/>
              <w:rPr>
                <w:rFonts w:hint="eastAsia" w:cs="宋体"/>
                <w:color w:val="000000"/>
                <w:szCs w:val="21"/>
              </w:rPr>
            </w:pPr>
            <w:r>
              <w:rPr>
                <w:rFonts w:hint="eastAsia" w:cs="宋体"/>
                <w:color w:val="000000"/>
                <w:kern w:val="0"/>
                <w:szCs w:val="21"/>
                <w:lang w:bidi="ar"/>
              </w:rPr>
              <w:t>氟胺氰菊酯</w:t>
            </w:r>
          </w:p>
        </w:tc>
        <w:tc>
          <w:tcPr>
            <w:tcW w:w="2168" w:type="dxa"/>
            <w:noWrap w:val="0"/>
            <w:vAlign w:val="center"/>
          </w:tcPr>
          <w:p w14:paraId="59105C00">
            <w:pPr>
              <w:widowControl/>
              <w:jc w:val="center"/>
              <w:textAlignment w:val="center"/>
              <w:rPr>
                <w:rFonts w:hint="eastAsia" w:cs="宋体"/>
                <w:color w:val="000000"/>
                <w:szCs w:val="21"/>
              </w:rPr>
            </w:pPr>
            <w:r>
              <w:rPr>
                <w:rFonts w:hint="eastAsia" w:cs="宋体"/>
                <w:color w:val="000000"/>
                <w:kern w:val="0"/>
                <w:szCs w:val="21"/>
                <w:lang w:bidi="ar"/>
              </w:rPr>
              <w:t>123</w:t>
            </w:r>
          </w:p>
        </w:tc>
      </w:tr>
      <w:tr w14:paraId="6A19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55468E7">
            <w:pPr>
              <w:widowControl/>
              <w:jc w:val="center"/>
              <w:textAlignment w:val="center"/>
              <w:rPr>
                <w:rFonts w:hint="eastAsia" w:cs="宋体"/>
                <w:color w:val="000000"/>
                <w:szCs w:val="21"/>
              </w:rPr>
            </w:pPr>
            <w:r>
              <w:rPr>
                <w:rFonts w:hint="eastAsia" w:cs="宋体"/>
                <w:color w:val="000000"/>
                <w:kern w:val="0"/>
                <w:szCs w:val="21"/>
                <w:lang w:bidi="ar"/>
              </w:rPr>
              <w:t>139</w:t>
            </w:r>
          </w:p>
        </w:tc>
        <w:tc>
          <w:tcPr>
            <w:tcW w:w="5295" w:type="dxa"/>
            <w:noWrap w:val="0"/>
            <w:vAlign w:val="center"/>
          </w:tcPr>
          <w:p w14:paraId="6B5523DF">
            <w:pPr>
              <w:widowControl/>
              <w:jc w:val="center"/>
              <w:textAlignment w:val="center"/>
              <w:rPr>
                <w:rFonts w:hint="eastAsia" w:cs="宋体"/>
                <w:color w:val="000000"/>
                <w:szCs w:val="21"/>
              </w:rPr>
            </w:pPr>
            <w:r>
              <w:rPr>
                <w:rFonts w:hint="eastAsia" w:cs="宋体"/>
                <w:color w:val="000000"/>
                <w:kern w:val="0"/>
                <w:szCs w:val="21"/>
                <w:lang w:bidi="ar"/>
              </w:rPr>
              <w:t>氟苯尼考</w:t>
            </w:r>
          </w:p>
        </w:tc>
        <w:tc>
          <w:tcPr>
            <w:tcW w:w="2168" w:type="dxa"/>
            <w:noWrap w:val="0"/>
            <w:vAlign w:val="center"/>
          </w:tcPr>
          <w:p w14:paraId="2B537800">
            <w:pPr>
              <w:widowControl/>
              <w:jc w:val="center"/>
              <w:textAlignment w:val="center"/>
              <w:rPr>
                <w:rFonts w:hint="eastAsia" w:cs="宋体"/>
                <w:color w:val="000000"/>
                <w:szCs w:val="21"/>
              </w:rPr>
            </w:pPr>
            <w:r>
              <w:rPr>
                <w:rFonts w:hint="eastAsia" w:cs="宋体"/>
                <w:color w:val="000000"/>
                <w:kern w:val="0"/>
                <w:szCs w:val="21"/>
                <w:lang w:bidi="ar"/>
              </w:rPr>
              <w:t>161</w:t>
            </w:r>
          </w:p>
        </w:tc>
      </w:tr>
      <w:tr w14:paraId="2531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FA66083">
            <w:pPr>
              <w:widowControl/>
              <w:jc w:val="center"/>
              <w:textAlignment w:val="center"/>
              <w:rPr>
                <w:rFonts w:hint="eastAsia" w:cs="宋体"/>
                <w:color w:val="000000"/>
                <w:szCs w:val="21"/>
              </w:rPr>
            </w:pPr>
            <w:r>
              <w:rPr>
                <w:rFonts w:hint="eastAsia" w:cs="宋体"/>
                <w:color w:val="000000"/>
                <w:kern w:val="0"/>
                <w:szCs w:val="21"/>
                <w:lang w:bidi="ar"/>
              </w:rPr>
              <w:t>140</w:t>
            </w:r>
          </w:p>
        </w:tc>
        <w:tc>
          <w:tcPr>
            <w:tcW w:w="5295" w:type="dxa"/>
            <w:noWrap w:val="0"/>
            <w:vAlign w:val="center"/>
          </w:tcPr>
          <w:p w14:paraId="6FEDFF8A">
            <w:pPr>
              <w:widowControl/>
              <w:jc w:val="center"/>
              <w:textAlignment w:val="center"/>
              <w:rPr>
                <w:rFonts w:hint="eastAsia" w:cs="宋体"/>
                <w:color w:val="000000"/>
                <w:szCs w:val="21"/>
              </w:rPr>
            </w:pPr>
            <w:r>
              <w:rPr>
                <w:rFonts w:hint="eastAsia" w:cs="宋体"/>
                <w:color w:val="000000"/>
                <w:kern w:val="0"/>
                <w:szCs w:val="21"/>
                <w:lang w:bidi="ar"/>
              </w:rPr>
              <w:t>氟苯脲</w:t>
            </w:r>
          </w:p>
        </w:tc>
        <w:tc>
          <w:tcPr>
            <w:tcW w:w="2168" w:type="dxa"/>
            <w:noWrap w:val="0"/>
            <w:vAlign w:val="center"/>
          </w:tcPr>
          <w:p w14:paraId="4AE024F8">
            <w:pPr>
              <w:widowControl/>
              <w:jc w:val="center"/>
              <w:textAlignment w:val="center"/>
              <w:rPr>
                <w:rFonts w:hint="eastAsia" w:cs="宋体"/>
                <w:color w:val="000000"/>
                <w:szCs w:val="21"/>
              </w:rPr>
            </w:pPr>
            <w:r>
              <w:rPr>
                <w:rFonts w:hint="eastAsia" w:cs="宋体"/>
                <w:color w:val="000000"/>
                <w:kern w:val="0"/>
                <w:szCs w:val="21"/>
                <w:lang w:bidi="ar"/>
              </w:rPr>
              <w:t>160</w:t>
            </w:r>
          </w:p>
        </w:tc>
      </w:tr>
      <w:tr w14:paraId="1AAC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1186464">
            <w:pPr>
              <w:widowControl/>
              <w:jc w:val="center"/>
              <w:textAlignment w:val="center"/>
              <w:rPr>
                <w:rFonts w:hint="eastAsia" w:cs="宋体"/>
                <w:color w:val="000000"/>
                <w:szCs w:val="21"/>
              </w:rPr>
            </w:pPr>
            <w:r>
              <w:rPr>
                <w:rFonts w:hint="eastAsia" w:cs="宋体"/>
                <w:color w:val="000000"/>
                <w:kern w:val="0"/>
                <w:szCs w:val="21"/>
                <w:lang w:bidi="ar"/>
              </w:rPr>
              <w:t>141</w:t>
            </w:r>
          </w:p>
        </w:tc>
        <w:tc>
          <w:tcPr>
            <w:tcW w:w="5295" w:type="dxa"/>
            <w:noWrap w:val="0"/>
            <w:vAlign w:val="center"/>
          </w:tcPr>
          <w:p w14:paraId="561289D9">
            <w:pPr>
              <w:widowControl/>
              <w:jc w:val="center"/>
              <w:textAlignment w:val="center"/>
              <w:rPr>
                <w:rFonts w:hint="eastAsia" w:cs="宋体"/>
                <w:color w:val="000000"/>
                <w:szCs w:val="21"/>
              </w:rPr>
            </w:pPr>
            <w:r>
              <w:rPr>
                <w:rFonts w:hint="eastAsia" w:cs="宋体"/>
                <w:color w:val="000000"/>
                <w:kern w:val="0"/>
                <w:szCs w:val="21"/>
                <w:lang w:bidi="ar"/>
              </w:rPr>
              <w:t>氟吡甲禾灵和高效氟吡甲禾灵</w:t>
            </w:r>
          </w:p>
        </w:tc>
        <w:tc>
          <w:tcPr>
            <w:tcW w:w="2168" w:type="dxa"/>
            <w:noWrap w:val="0"/>
            <w:vAlign w:val="center"/>
          </w:tcPr>
          <w:p w14:paraId="7DBF52A3">
            <w:pPr>
              <w:widowControl/>
              <w:jc w:val="center"/>
              <w:textAlignment w:val="center"/>
              <w:rPr>
                <w:rFonts w:hint="eastAsia" w:cs="宋体"/>
                <w:color w:val="000000"/>
                <w:szCs w:val="21"/>
              </w:rPr>
            </w:pPr>
            <w:r>
              <w:rPr>
                <w:rFonts w:hint="eastAsia" w:cs="宋体"/>
                <w:color w:val="000000"/>
                <w:kern w:val="0"/>
                <w:szCs w:val="21"/>
                <w:lang w:bidi="ar"/>
              </w:rPr>
              <w:t>163</w:t>
            </w:r>
          </w:p>
        </w:tc>
      </w:tr>
      <w:tr w14:paraId="77B7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0D9998A">
            <w:pPr>
              <w:widowControl/>
              <w:jc w:val="center"/>
              <w:textAlignment w:val="center"/>
              <w:rPr>
                <w:rFonts w:hint="eastAsia" w:cs="宋体"/>
                <w:color w:val="000000"/>
                <w:szCs w:val="21"/>
              </w:rPr>
            </w:pPr>
            <w:r>
              <w:rPr>
                <w:rFonts w:hint="eastAsia" w:cs="宋体"/>
                <w:color w:val="000000"/>
                <w:kern w:val="0"/>
                <w:szCs w:val="21"/>
                <w:lang w:bidi="ar"/>
              </w:rPr>
              <w:t>142</w:t>
            </w:r>
          </w:p>
        </w:tc>
        <w:tc>
          <w:tcPr>
            <w:tcW w:w="5295" w:type="dxa"/>
            <w:noWrap w:val="0"/>
            <w:vAlign w:val="center"/>
          </w:tcPr>
          <w:p w14:paraId="57E66BE7">
            <w:pPr>
              <w:widowControl/>
              <w:jc w:val="center"/>
              <w:textAlignment w:val="center"/>
              <w:rPr>
                <w:rFonts w:hint="eastAsia" w:cs="宋体"/>
                <w:color w:val="000000"/>
                <w:szCs w:val="21"/>
              </w:rPr>
            </w:pPr>
            <w:r>
              <w:rPr>
                <w:rFonts w:hint="eastAsia" w:cs="宋体"/>
                <w:color w:val="000000"/>
                <w:kern w:val="0"/>
                <w:szCs w:val="21"/>
                <w:lang w:bidi="ar"/>
              </w:rPr>
              <w:t>氟虫腈</w:t>
            </w:r>
          </w:p>
        </w:tc>
        <w:tc>
          <w:tcPr>
            <w:tcW w:w="2168" w:type="dxa"/>
            <w:noWrap w:val="0"/>
            <w:vAlign w:val="center"/>
          </w:tcPr>
          <w:p w14:paraId="11B5B639">
            <w:pPr>
              <w:widowControl/>
              <w:jc w:val="center"/>
              <w:textAlignment w:val="center"/>
              <w:rPr>
                <w:rFonts w:hint="eastAsia" w:cs="宋体"/>
                <w:color w:val="000000"/>
                <w:szCs w:val="21"/>
              </w:rPr>
            </w:pPr>
            <w:r>
              <w:rPr>
                <w:rFonts w:hint="eastAsia" w:cs="宋体"/>
                <w:color w:val="000000"/>
                <w:kern w:val="0"/>
                <w:szCs w:val="21"/>
                <w:lang w:bidi="ar"/>
              </w:rPr>
              <w:t>146</w:t>
            </w:r>
          </w:p>
        </w:tc>
      </w:tr>
      <w:tr w14:paraId="221B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38D3FAC">
            <w:pPr>
              <w:widowControl/>
              <w:jc w:val="center"/>
              <w:textAlignment w:val="center"/>
              <w:rPr>
                <w:rFonts w:hint="eastAsia" w:cs="宋体"/>
                <w:color w:val="000000"/>
                <w:szCs w:val="21"/>
              </w:rPr>
            </w:pPr>
            <w:r>
              <w:rPr>
                <w:rFonts w:hint="eastAsia" w:cs="宋体"/>
                <w:color w:val="000000"/>
                <w:kern w:val="0"/>
                <w:szCs w:val="21"/>
                <w:lang w:bidi="ar"/>
              </w:rPr>
              <w:t>143</w:t>
            </w:r>
          </w:p>
        </w:tc>
        <w:tc>
          <w:tcPr>
            <w:tcW w:w="5295" w:type="dxa"/>
            <w:noWrap w:val="0"/>
            <w:vAlign w:val="center"/>
          </w:tcPr>
          <w:p w14:paraId="2C83F220">
            <w:pPr>
              <w:widowControl/>
              <w:jc w:val="center"/>
              <w:textAlignment w:val="center"/>
              <w:rPr>
                <w:rFonts w:hint="eastAsia" w:cs="宋体"/>
                <w:color w:val="000000"/>
                <w:szCs w:val="21"/>
              </w:rPr>
            </w:pPr>
            <w:r>
              <w:rPr>
                <w:rFonts w:hint="eastAsia" w:cs="宋体"/>
                <w:color w:val="000000"/>
                <w:kern w:val="0"/>
                <w:szCs w:val="21"/>
                <w:lang w:bidi="ar"/>
              </w:rPr>
              <w:t>氟硅唑</w:t>
            </w:r>
          </w:p>
        </w:tc>
        <w:tc>
          <w:tcPr>
            <w:tcW w:w="2168" w:type="dxa"/>
            <w:noWrap w:val="0"/>
            <w:vAlign w:val="center"/>
          </w:tcPr>
          <w:p w14:paraId="28627EDD">
            <w:pPr>
              <w:widowControl/>
              <w:jc w:val="center"/>
              <w:textAlignment w:val="center"/>
              <w:rPr>
                <w:rFonts w:hint="eastAsia" w:cs="宋体"/>
                <w:color w:val="000000"/>
                <w:szCs w:val="21"/>
              </w:rPr>
            </w:pPr>
            <w:r>
              <w:rPr>
                <w:rFonts w:hint="eastAsia" w:cs="宋体"/>
                <w:color w:val="000000"/>
                <w:kern w:val="0"/>
                <w:szCs w:val="21"/>
                <w:lang w:bidi="ar"/>
              </w:rPr>
              <w:t>156</w:t>
            </w:r>
          </w:p>
        </w:tc>
      </w:tr>
      <w:tr w14:paraId="342E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75186C7">
            <w:pPr>
              <w:widowControl/>
              <w:jc w:val="center"/>
              <w:textAlignment w:val="center"/>
              <w:rPr>
                <w:rFonts w:hint="eastAsia" w:cs="宋体"/>
                <w:color w:val="000000"/>
                <w:szCs w:val="21"/>
              </w:rPr>
            </w:pPr>
            <w:r>
              <w:rPr>
                <w:rFonts w:hint="eastAsia" w:cs="宋体"/>
                <w:color w:val="000000"/>
                <w:kern w:val="0"/>
                <w:szCs w:val="21"/>
                <w:lang w:bidi="ar"/>
              </w:rPr>
              <w:t>144</w:t>
            </w:r>
          </w:p>
        </w:tc>
        <w:tc>
          <w:tcPr>
            <w:tcW w:w="5295" w:type="dxa"/>
            <w:noWrap w:val="0"/>
            <w:vAlign w:val="center"/>
          </w:tcPr>
          <w:p w14:paraId="77F3015D">
            <w:pPr>
              <w:widowControl/>
              <w:jc w:val="center"/>
              <w:textAlignment w:val="center"/>
              <w:rPr>
                <w:rFonts w:hint="eastAsia" w:cs="宋体"/>
                <w:color w:val="000000"/>
                <w:szCs w:val="21"/>
              </w:rPr>
            </w:pPr>
            <w:r>
              <w:rPr>
                <w:rFonts w:hint="eastAsia" w:cs="宋体"/>
                <w:color w:val="000000"/>
                <w:kern w:val="0"/>
                <w:szCs w:val="21"/>
                <w:lang w:bidi="ar"/>
              </w:rPr>
              <w:t>氟化物（以F-计）</w:t>
            </w:r>
          </w:p>
        </w:tc>
        <w:tc>
          <w:tcPr>
            <w:tcW w:w="2168" w:type="dxa"/>
            <w:noWrap w:val="0"/>
            <w:vAlign w:val="center"/>
          </w:tcPr>
          <w:p w14:paraId="1AA2661C">
            <w:pPr>
              <w:widowControl/>
              <w:jc w:val="center"/>
              <w:textAlignment w:val="center"/>
              <w:rPr>
                <w:rFonts w:hint="eastAsia" w:cs="宋体"/>
                <w:color w:val="000000"/>
                <w:szCs w:val="21"/>
              </w:rPr>
            </w:pPr>
            <w:r>
              <w:rPr>
                <w:rFonts w:hint="eastAsia" w:cs="宋体"/>
                <w:color w:val="000000"/>
                <w:kern w:val="0"/>
                <w:szCs w:val="21"/>
                <w:lang w:bidi="ar"/>
              </w:rPr>
              <w:t>74</w:t>
            </w:r>
          </w:p>
        </w:tc>
      </w:tr>
      <w:tr w14:paraId="7AC2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C0FED68">
            <w:pPr>
              <w:widowControl/>
              <w:jc w:val="center"/>
              <w:textAlignment w:val="center"/>
              <w:rPr>
                <w:rFonts w:hint="eastAsia" w:cs="宋体"/>
                <w:color w:val="000000"/>
                <w:szCs w:val="21"/>
              </w:rPr>
            </w:pPr>
            <w:r>
              <w:rPr>
                <w:rFonts w:hint="eastAsia" w:cs="宋体"/>
                <w:color w:val="000000"/>
                <w:kern w:val="0"/>
                <w:szCs w:val="21"/>
                <w:lang w:bidi="ar"/>
              </w:rPr>
              <w:t>145</w:t>
            </w:r>
          </w:p>
        </w:tc>
        <w:tc>
          <w:tcPr>
            <w:tcW w:w="5295" w:type="dxa"/>
            <w:noWrap w:val="0"/>
            <w:vAlign w:val="center"/>
          </w:tcPr>
          <w:p w14:paraId="608C8A9F">
            <w:pPr>
              <w:widowControl/>
              <w:jc w:val="center"/>
              <w:textAlignment w:val="center"/>
              <w:rPr>
                <w:rFonts w:hint="eastAsia" w:cs="宋体"/>
                <w:color w:val="000000"/>
                <w:szCs w:val="21"/>
              </w:rPr>
            </w:pPr>
            <w:r>
              <w:rPr>
                <w:rFonts w:hint="eastAsia" w:cs="宋体"/>
                <w:color w:val="000000"/>
                <w:kern w:val="0"/>
                <w:szCs w:val="21"/>
                <w:lang w:bidi="ar"/>
              </w:rPr>
              <w:t>氟甲喹</w:t>
            </w:r>
          </w:p>
        </w:tc>
        <w:tc>
          <w:tcPr>
            <w:tcW w:w="2168" w:type="dxa"/>
            <w:noWrap w:val="0"/>
            <w:vAlign w:val="center"/>
          </w:tcPr>
          <w:p w14:paraId="6FB6AAA9">
            <w:pPr>
              <w:widowControl/>
              <w:jc w:val="center"/>
              <w:textAlignment w:val="center"/>
              <w:rPr>
                <w:rFonts w:hint="eastAsia" w:cs="宋体"/>
                <w:color w:val="000000"/>
                <w:szCs w:val="21"/>
              </w:rPr>
            </w:pPr>
            <w:r>
              <w:rPr>
                <w:rFonts w:hint="eastAsia" w:cs="宋体"/>
                <w:color w:val="000000"/>
                <w:kern w:val="0"/>
                <w:szCs w:val="21"/>
                <w:lang w:bidi="ar"/>
              </w:rPr>
              <w:t>161</w:t>
            </w:r>
          </w:p>
        </w:tc>
      </w:tr>
      <w:tr w14:paraId="4456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C5C25F8">
            <w:pPr>
              <w:widowControl/>
              <w:jc w:val="center"/>
              <w:textAlignment w:val="center"/>
              <w:rPr>
                <w:rFonts w:hint="eastAsia" w:cs="宋体"/>
                <w:color w:val="000000"/>
                <w:szCs w:val="21"/>
              </w:rPr>
            </w:pPr>
            <w:r>
              <w:rPr>
                <w:rFonts w:hint="eastAsia" w:cs="宋体"/>
                <w:color w:val="000000"/>
                <w:kern w:val="0"/>
                <w:szCs w:val="21"/>
                <w:lang w:bidi="ar"/>
              </w:rPr>
              <w:t>146</w:t>
            </w:r>
          </w:p>
        </w:tc>
        <w:tc>
          <w:tcPr>
            <w:tcW w:w="5295" w:type="dxa"/>
            <w:noWrap w:val="0"/>
            <w:vAlign w:val="center"/>
          </w:tcPr>
          <w:p w14:paraId="41A13A34">
            <w:pPr>
              <w:widowControl/>
              <w:jc w:val="center"/>
              <w:textAlignment w:val="center"/>
              <w:rPr>
                <w:rFonts w:hint="eastAsia" w:cs="宋体"/>
                <w:color w:val="000000"/>
                <w:szCs w:val="21"/>
              </w:rPr>
            </w:pPr>
            <w:r>
              <w:rPr>
                <w:rFonts w:hint="eastAsia" w:cs="宋体"/>
                <w:color w:val="000000"/>
                <w:kern w:val="0"/>
                <w:szCs w:val="21"/>
                <w:lang w:bidi="ar"/>
              </w:rPr>
              <w:t>氟菌唑</w:t>
            </w:r>
          </w:p>
        </w:tc>
        <w:tc>
          <w:tcPr>
            <w:tcW w:w="2168" w:type="dxa"/>
            <w:noWrap w:val="0"/>
            <w:vAlign w:val="center"/>
          </w:tcPr>
          <w:p w14:paraId="6B0D3DE8">
            <w:pPr>
              <w:widowControl/>
              <w:jc w:val="center"/>
              <w:textAlignment w:val="center"/>
              <w:rPr>
                <w:rFonts w:hint="eastAsia" w:cs="宋体"/>
                <w:color w:val="000000"/>
                <w:szCs w:val="21"/>
              </w:rPr>
            </w:pPr>
            <w:r>
              <w:rPr>
                <w:rFonts w:hint="eastAsia" w:cs="宋体"/>
                <w:color w:val="000000"/>
                <w:kern w:val="0"/>
                <w:szCs w:val="21"/>
                <w:lang w:bidi="ar"/>
              </w:rPr>
              <w:t>151</w:t>
            </w:r>
          </w:p>
        </w:tc>
      </w:tr>
      <w:tr w14:paraId="0251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111C882">
            <w:pPr>
              <w:widowControl/>
              <w:jc w:val="center"/>
              <w:textAlignment w:val="center"/>
              <w:rPr>
                <w:rFonts w:hint="eastAsia" w:cs="宋体"/>
                <w:color w:val="000000"/>
                <w:szCs w:val="21"/>
              </w:rPr>
            </w:pPr>
            <w:r>
              <w:rPr>
                <w:rFonts w:hint="eastAsia" w:cs="宋体"/>
                <w:color w:val="000000"/>
                <w:kern w:val="0"/>
                <w:szCs w:val="21"/>
                <w:lang w:bidi="ar"/>
              </w:rPr>
              <w:t>147</w:t>
            </w:r>
          </w:p>
        </w:tc>
        <w:tc>
          <w:tcPr>
            <w:tcW w:w="5295" w:type="dxa"/>
            <w:noWrap w:val="0"/>
            <w:vAlign w:val="center"/>
          </w:tcPr>
          <w:p w14:paraId="4777DDE0">
            <w:pPr>
              <w:widowControl/>
              <w:jc w:val="center"/>
              <w:textAlignment w:val="center"/>
              <w:rPr>
                <w:rFonts w:hint="eastAsia" w:cs="宋体"/>
                <w:color w:val="000000"/>
                <w:szCs w:val="21"/>
              </w:rPr>
            </w:pPr>
            <w:r>
              <w:rPr>
                <w:rFonts w:hint="eastAsia" w:cs="宋体"/>
                <w:color w:val="000000"/>
                <w:kern w:val="0"/>
                <w:szCs w:val="21"/>
                <w:lang w:bidi="ar"/>
              </w:rPr>
              <w:t>氟铃脲</w:t>
            </w:r>
          </w:p>
        </w:tc>
        <w:tc>
          <w:tcPr>
            <w:tcW w:w="2168" w:type="dxa"/>
            <w:noWrap w:val="0"/>
            <w:vAlign w:val="center"/>
          </w:tcPr>
          <w:p w14:paraId="5B871342">
            <w:pPr>
              <w:widowControl/>
              <w:jc w:val="center"/>
              <w:textAlignment w:val="center"/>
              <w:rPr>
                <w:rFonts w:hint="eastAsia" w:cs="宋体"/>
                <w:color w:val="000000"/>
                <w:szCs w:val="21"/>
              </w:rPr>
            </w:pPr>
            <w:r>
              <w:rPr>
                <w:rFonts w:hint="eastAsia" w:cs="宋体"/>
                <w:color w:val="000000"/>
                <w:kern w:val="0"/>
                <w:szCs w:val="21"/>
                <w:lang w:bidi="ar"/>
              </w:rPr>
              <w:t>161</w:t>
            </w:r>
          </w:p>
        </w:tc>
      </w:tr>
      <w:tr w14:paraId="78A8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0B11057">
            <w:pPr>
              <w:widowControl/>
              <w:jc w:val="center"/>
              <w:textAlignment w:val="center"/>
              <w:rPr>
                <w:rFonts w:hint="eastAsia" w:cs="宋体"/>
                <w:color w:val="000000"/>
                <w:szCs w:val="21"/>
              </w:rPr>
            </w:pPr>
            <w:r>
              <w:rPr>
                <w:rFonts w:hint="eastAsia" w:cs="宋体"/>
                <w:color w:val="000000"/>
                <w:kern w:val="0"/>
                <w:szCs w:val="21"/>
                <w:lang w:bidi="ar"/>
              </w:rPr>
              <w:t>148</w:t>
            </w:r>
          </w:p>
        </w:tc>
        <w:tc>
          <w:tcPr>
            <w:tcW w:w="5295" w:type="dxa"/>
            <w:noWrap w:val="0"/>
            <w:vAlign w:val="center"/>
          </w:tcPr>
          <w:p w14:paraId="7B192D7F">
            <w:pPr>
              <w:widowControl/>
              <w:jc w:val="center"/>
              <w:textAlignment w:val="center"/>
              <w:rPr>
                <w:rFonts w:hint="eastAsia" w:cs="宋体"/>
                <w:color w:val="000000"/>
                <w:szCs w:val="21"/>
              </w:rPr>
            </w:pPr>
            <w:r>
              <w:rPr>
                <w:rFonts w:hint="eastAsia" w:cs="宋体"/>
                <w:color w:val="000000"/>
                <w:kern w:val="0"/>
                <w:szCs w:val="21"/>
                <w:lang w:bidi="ar"/>
              </w:rPr>
              <w:t>氟罗沙星</w:t>
            </w:r>
          </w:p>
        </w:tc>
        <w:tc>
          <w:tcPr>
            <w:tcW w:w="2168" w:type="dxa"/>
            <w:noWrap w:val="0"/>
            <w:vAlign w:val="center"/>
          </w:tcPr>
          <w:p w14:paraId="59F53419">
            <w:pPr>
              <w:widowControl/>
              <w:jc w:val="center"/>
              <w:textAlignment w:val="center"/>
              <w:rPr>
                <w:rFonts w:hint="eastAsia" w:cs="宋体"/>
                <w:color w:val="000000"/>
                <w:szCs w:val="21"/>
              </w:rPr>
            </w:pPr>
            <w:r>
              <w:rPr>
                <w:rFonts w:hint="eastAsia" w:cs="宋体"/>
                <w:color w:val="000000"/>
                <w:kern w:val="0"/>
                <w:szCs w:val="21"/>
                <w:lang w:bidi="ar"/>
              </w:rPr>
              <w:t>153</w:t>
            </w:r>
          </w:p>
        </w:tc>
      </w:tr>
      <w:tr w14:paraId="4C79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A55F4F4">
            <w:pPr>
              <w:widowControl/>
              <w:jc w:val="center"/>
              <w:textAlignment w:val="center"/>
              <w:rPr>
                <w:rFonts w:hint="eastAsia" w:cs="宋体"/>
                <w:color w:val="000000"/>
                <w:szCs w:val="21"/>
              </w:rPr>
            </w:pPr>
            <w:r>
              <w:rPr>
                <w:rFonts w:hint="eastAsia" w:cs="宋体"/>
                <w:color w:val="000000"/>
                <w:kern w:val="0"/>
                <w:szCs w:val="21"/>
                <w:lang w:bidi="ar"/>
              </w:rPr>
              <w:t>149</w:t>
            </w:r>
          </w:p>
        </w:tc>
        <w:tc>
          <w:tcPr>
            <w:tcW w:w="5295" w:type="dxa"/>
            <w:noWrap w:val="0"/>
            <w:vAlign w:val="center"/>
          </w:tcPr>
          <w:p w14:paraId="013A1808">
            <w:pPr>
              <w:widowControl/>
              <w:jc w:val="center"/>
              <w:textAlignment w:val="center"/>
              <w:rPr>
                <w:rFonts w:hint="eastAsia" w:cs="宋体"/>
                <w:color w:val="000000"/>
                <w:szCs w:val="21"/>
              </w:rPr>
            </w:pPr>
            <w:r>
              <w:rPr>
                <w:rFonts w:hint="eastAsia" w:cs="宋体"/>
                <w:color w:val="000000"/>
                <w:kern w:val="0"/>
                <w:szCs w:val="21"/>
                <w:lang w:bidi="ar"/>
              </w:rPr>
              <w:t>氟氯氰菊酯和高效氟氯氰菊酯</w:t>
            </w:r>
          </w:p>
        </w:tc>
        <w:tc>
          <w:tcPr>
            <w:tcW w:w="2168" w:type="dxa"/>
            <w:noWrap w:val="0"/>
            <w:vAlign w:val="center"/>
          </w:tcPr>
          <w:p w14:paraId="21846BE2">
            <w:pPr>
              <w:widowControl/>
              <w:jc w:val="center"/>
              <w:textAlignment w:val="center"/>
              <w:rPr>
                <w:rFonts w:hint="eastAsia" w:cs="宋体"/>
                <w:color w:val="000000"/>
                <w:szCs w:val="21"/>
              </w:rPr>
            </w:pPr>
            <w:r>
              <w:rPr>
                <w:rFonts w:hint="eastAsia" w:cs="宋体"/>
                <w:color w:val="000000"/>
                <w:kern w:val="0"/>
                <w:szCs w:val="21"/>
                <w:lang w:bidi="ar"/>
              </w:rPr>
              <w:t>138</w:t>
            </w:r>
          </w:p>
        </w:tc>
      </w:tr>
      <w:tr w14:paraId="68E1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2268148">
            <w:pPr>
              <w:widowControl/>
              <w:jc w:val="center"/>
              <w:textAlignment w:val="center"/>
              <w:rPr>
                <w:rFonts w:hint="eastAsia" w:cs="宋体"/>
                <w:color w:val="000000"/>
                <w:szCs w:val="21"/>
              </w:rPr>
            </w:pPr>
            <w:r>
              <w:rPr>
                <w:rFonts w:hint="eastAsia" w:cs="宋体"/>
                <w:color w:val="000000"/>
                <w:kern w:val="0"/>
                <w:szCs w:val="21"/>
                <w:lang w:bidi="ar"/>
              </w:rPr>
              <w:t>150</w:t>
            </w:r>
          </w:p>
        </w:tc>
        <w:tc>
          <w:tcPr>
            <w:tcW w:w="5295" w:type="dxa"/>
            <w:noWrap w:val="0"/>
            <w:vAlign w:val="center"/>
          </w:tcPr>
          <w:p w14:paraId="04178C43">
            <w:pPr>
              <w:widowControl/>
              <w:jc w:val="center"/>
              <w:textAlignment w:val="center"/>
              <w:rPr>
                <w:rFonts w:hint="eastAsia" w:cs="宋体"/>
                <w:color w:val="000000"/>
                <w:szCs w:val="21"/>
              </w:rPr>
            </w:pPr>
            <w:r>
              <w:rPr>
                <w:rFonts w:hint="eastAsia" w:cs="宋体"/>
                <w:color w:val="000000"/>
                <w:kern w:val="0"/>
                <w:szCs w:val="21"/>
                <w:lang w:bidi="ar"/>
              </w:rPr>
              <w:t>氟氰戊菊酯</w:t>
            </w:r>
          </w:p>
        </w:tc>
        <w:tc>
          <w:tcPr>
            <w:tcW w:w="2168" w:type="dxa"/>
            <w:noWrap w:val="0"/>
            <w:vAlign w:val="center"/>
          </w:tcPr>
          <w:p w14:paraId="63714FA7">
            <w:pPr>
              <w:widowControl/>
              <w:jc w:val="center"/>
              <w:textAlignment w:val="center"/>
              <w:rPr>
                <w:rFonts w:hint="eastAsia" w:cs="宋体"/>
                <w:color w:val="000000"/>
                <w:szCs w:val="21"/>
              </w:rPr>
            </w:pPr>
            <w:r>
              <w:rPr>
                <w:rFonts w:hint="eastAsia" w:cs="宋体"/>
                <w:color w:val="000000"/>
                <w:kern w:val="0"/>
                <w:szCs w:val="21"/>
                <w:lang w:bidi="ar"/>
              </w:rPr>
              <w:t>143</w:t>
            </w:r>
          </w:p>
        </w:tc>
      </w:tr>
      <w:tr w14:paraId="1FC6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609F42E">
            <w:pPr>
              <w:widowControl/>
              <w:jc w:val="center"/>
              <w:textAlignment w:val="center"/>
              <w:rPr>
                <w:rFonts w:hint="eastAsia" w:cs="宋体"/>
                <w:color w:val="000000"/>
                <w:szCs w:val="21"/>
              </w:rPr>
            </w:pPr>
            <w:r>
              <w:rPr>
                <w:rFonts w:hint="eastAsia" w:cs="宋体"/>
                <w:color w:val="000000"/>
                <w:kern w:val="0"/>
                <w:szCs w:val="21"/>
                <w:lang w:bidi="ar"/>
              </w:rPr>
              <w:t>151</w:t>
            </w:r>
          </w:p>
        </w:tc>
        <w:tc>
          <w:tcPr>
            <w:tcW w:w="5295" w:type="dxa"/>
            <w:noWrap w:val="0"/>
            <w:vAlign w:val="center"/>
          </w:tcPr>
          <w:p w14:paraId="516348D9">
            <w:pPr>
              <w:widowControl/>
              <w:jc w:val="center"/>
              <w:textAlignment w:val="center"/>
              <w:rPr>
                <w:rFonts w:hint="eastAsia" w:cs="宋体"/>
                <w:color w:val="000000"/>
                <w:szCs w:val="21"/>
              </w:rPr>
            </w:pPr>
            <w:r>
              <w:rPr>
                <w:rFonts w:hint="eastAsia" w:cs="宋体"/>
                <w:color w:val="000000"/>
                <w:kern w:val="0"/>
                <w:szCs w:val="21"/>
                <w:lang w:bidi="ar"/>
              </w:rPr>
              <w:t>氟酰脲</w:t>
            </w:r>
          </w:p>
        </w:tc>
        <w:tc>
          <w:tcPr>
            <w:tcW w:w="2168" w:type="dxa"/>
            <w:noWrap w:val="0"/>
            <w:vAlign w:val="center"/>
          </w:tcPr>
          <w:p w14:paraId="4AFB71BB">
            <w:pPr>
              <w:widowControl/>
              <w:jc w:val="center"/>
              <w:textAlignment w:val="center"/>
              <w:rPr>
                <w:rFonts w:hint="eastAsia" w:cs="宋体"/>
                <w:color w:val="000000"/>
                <w:szCs w:val="21"/>
              </w:rPr>
            </w:pPr>
            <w:r>
              <w:rPr>
                <w:rFonts w:hint="eastAsia" w:cs="宋体"/>
                <w:color w:val="000000"/>
                <w:kern w:val="0"/>
                <w:szCs w:val="21"/>
                <w:lang w:bidi="ar"/>
              </w:rPr>
              <w:t>144</w:t>
            </w:r>
          </w:p>
        </w:tc>
      </w:tr>
      <w:tr w14:paraId="2E3B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7C38DC2">
            <w:pPr>
              <w:widowControl/>
              <w:jc w:val="center"/>
              <w:textAlignment w:val="center"/>
              <w:rPr>
                <w:rFonts w:hint="eastAsia" w:cs="宋体"/>
                <w:color w:val="000000"/>
                <w:szCs w:val="21"/>
              </w:rPr>
            </w:pPr>
            <w:r>
              <w:rPr>
                <w:rFonts w:hint="eastAsia" w:cs="宋体"/>
                <w:color w:val="000000"/>
                <w:kern w:val="0"/>
                <w:szCs w:val="21"/>
                <w:lang w:bidi="ar"/>
              </w:rPr>
              <w:t>152</w:t>
            </w:r>
          </w:p>
        </w:tc>
        <w:tc>
          <w:tcPr>
            <w:tcW w:w="5295" w:type="dxa"/>
            <w:noWrap w:val="0"/>
            <w:vAlign w:val="center"/>
          </w:tcPr>
          <w:p w14:paraId="32EBA06F">
            <w:pPr>
              <w:widowControl/>
              <w:jc w:val="center"/>
              <w:textAlignment w:val="center"/>
              <w:rPr>
                <w:rFonts w:hint="eastAsia" w:cs="宋体"/>
                <w:color w:val="000000"/>
                <w:szCs w:val="21"/>
              </w:rPr>
            </w:pPr>
            <w:r>
              <w:rPr>
                <w:rFonts w:hint="eastAsia" w:cs="宋体"/>
                <w:color w:val="000000"/>
                <w:kern w:val="0"/>
                <w:szCs w:val="21"/>
                <w:lang w:bidi="ar"/>
              </w:rPr>
              <w:t>福美双</w:t>
            </w:r>
          </w:p>
        </w:tc>
        <w:tc>
          <w:tcPr>
            <w:tcW w:w="2168" w:type="dxa"/>
            <w:noWrap w:val="0"/>
            <w:vAlign w:val="center"/>
          </w:tcPr>
          <w:p w14:paraId="3DA8492A">
            <w:pPr>
              <w:widowControl/>
              <w:jc w:val="center"/>
              <w:textAlignment w:val="center"/>
              <w:rPr>
                <w:rFonts w:hint="eastAsia" w:cs="宋体"/>
                <w:color w:val="000000"/>
                <w:szCs w:val="21"/>
              </w:rPr>
            </w:pPr>
            <w:r>
              <w:rPr>
                <w:rFonts w:hint="eastAsia" w:cs="宋体"/>
                <w:color w:val="000000"/>
                <w:kern w:val="0"/>
                <w:szCs w:val="21"/>
                <w:lang w:bidi="ar"/>
              </w:rPr>
              <w:t>156</w:t>
            </w:r>
          </w:p>
        </w:tc>
      </w:tr>
      <w:tr w14:paraId="3AF3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E68FDFA">
            <w:pPr>
              <w:widowControl/>
              <w:jc w:val="center"/>
              <w:textAlignment w:val="center"/>
              <w:rPr>
                <w:rFonts w:hint="eastAsia" w:cs="宋体"/>
                <w:color w:val="000000"/>
                <w:szCs w:val="21"/>
              </w:rPr>
            </w:pPr>
            <w:r>
              <w:rPr>
                <w:rFonts w:hint="eastAsia" w:cs="宋体"/>
                <w:color w:val="000000"/>
                <w:kern w:val="0"/>
                <w:szCs w:val="21"/>
                <w:lang w:bidi="ar"/>
              </w:rPr>
              <w:t>153</w:t>
            </w:r>
          </w:p>
        </w:tc>
        <w:tc>
          <w:tcPr>
            <w:tcW w:w="5295" w:type="dxa"/>
            <w:noWrap w:val="0"/>
            <w:vAlign w:val="center"/>
          </w:tcPr>
          <w:p w14:paraId="4E09E147">
            <w:pPr>
              <w:widowControl/>
              <w:jc w:val="center"/>
              <w:textAlignment w:val="center"/>
              <w:rPr>
                <w:rFonts w:hint="eastAsia" w:cs="宋体"/>
                <w:color w:val="000000"/>
                <w:szCs w:val="21"/>
              </w:rPr>
            </w:pPr>
            <w:r>
              <w:rPr>
                <w:rFonts w:hint="eastAsia" w:cs="宋体"/>
                <w:color w:val="000000"/>
                <w:kern w:val="0"/>
                <w:szCs w:val="21"/>
                <w:lang w:bidi="ar"/>
              </w:rPr>
              <w:t>腐霉利</w:t>
            </w:r>
          </w:p>
        </w:tc>
        <w:tc>
          <w:tcPr>
            <w:tcW w:w="2168" w:type="dxa"/>
            <w:noWrap w:val="0"/>
            <w:vAlign w:val="center"/>
          </w:tcPr>
          <w:p w14:paraId="000CF074">
            <w:pPr>
              <w:widowControl/>
              <w:jc w:val="center"/>
              <w:textAlignment w:val="center"/>
              <w:rPr>
                <w:rFonts w:hint="eastAsia" w:cs="宋体"/>
                <w:color w:val="000000"/>
                <w:szCs w:val="21"/>
              </w:rPr>
            </w:pPr>
            <w:r>
              <w:rPr>
                <w:rFonts w:hint="eastAsia" w:cs="宋体"/>
                <w:color w:val="000000"/>
                <w:kern w:val="0"/>
                <w:szCs w:val="21"/>
                <w:lang w:bidi="ar"/>
              </w:rPr>
              <w:t>129</w:t>
            </w:r>
          </w:p>
        </w:tc>
      </w:tr>
      <w:tr w14:paraId="1B2D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B17A56D">
            <w:pPr>
              <w:widowControl/>
              <w:jc w:val="center"/>
              <w:textAlignment w:val="center"/>
              <w:rPr>
                <w:rFonts w:hint="eastAsia" w:cs="宋体"/>
                <w:color w:val="000000"/>
                <w:szCs w:val="21"/>
              </w:rPr>
            </w:pPr>
            <w:r>
              <w:rPr>
                <w:rFonts w:hint="eastAsia" w:cs="宋体"/>
                <w:color w:val="000000"/>
                <w:kern w:val="0"/>
                <w:szCs w:val="21"/>
                <w:lang w:bidi="ar"/>
              </w:rPr>
              <w:t>154</w:t>
            </w:r>
          </w:p>
        </w:tc>
        <w:tc>
          <w:tcPr>
            <w:tcW w:w="5295" w:type="dxa"/>
            <w:noWrap w:val="0"/>
            <w:vAlign w:val="center"/>
          </w:tcPr>
          <w:p w14:paraId="2C8285D7">
            <w:pPr>
              <w:widowControl/>
              <w:jc w:val="center"/>
              <w:textAlignment w:val="center"/>
              <w:rPr>
                <w:rFonts w:hint="eastAsia" w:cs="宋体"/>
                <w:color w:val="000000"/>
                <w:szCs w:val="21"/>
              </w:rPr>
            </w:pPr>
            <w:r>
              <w:rPr>
                <w:rFonts w:hint="eastAsia" w:cs="宋体"/>
                <w:color w:val="000000"/>
                <w:kern w:val="0"/>
                <w:szCs w:val="21"/>
                <w:lang w:bidi="ar"/>
              </w:rPr>
              <w:t>复原乳酸度</w:t>
            </w:r>
          </w:p>
        </w:tc>
        <w:tc>
          <w:tcPr>
            <w:tcW w:w="2168" w:type="dxa"/>
            <w:noWrap w:val="0"/>
            <w:vAlign w:val="center"/>
          </w:tcPr>
          <w:p w14:paraId="4E0AB327">
            <w:pPr>
              <w:widowControl/>
              <w:jc w:val="center"/>
              <w:textAlignment w:val="center"/>
              <w:rPr>
                <w:rFonts w:hint="eastAsia" w:cs="宋体"/>
                <w:color w:val="000000"/>
                <w:szCs w:val="21"/>
              </w:rPr>
            </w:pPr>
            <w:r>
              <w:rPr>
                <w:rFonts w:hint="eastAsia" w:cs="宋体"/>
                <w:color w:val="000000"/>
                <w:kern w:val="0"/>
                <w:szCs w:val="21"/>
                <w:lang w:bidi="ar"/>
              </w:rPr>
              <w:t>53</w:t>
            </w:r>
          </w:p>
        </w:tc>
      </w:tr>
      <w:tr w14:paraId="1119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208A0B5">
            <w:pPr>
              <w:widowControl/>
              <w:jc w:val="center"/>
              <w:textAlignment w:val="center"/>
              <w:rPr>
                <w:rFonts w:hint="eastAsia" w:cs="宋体"/>
                <w:color w:val="000000"/>
                <w:szCs w:val="21"/>
              </w:rPr>
            </w:pPr>
            <w:r>
              <w:rPr>
                <w:rFonts w:hint="eastAsia" w:cs="宋体"/>
                <w:color w:val="000000"/>
                <w:kern w:val="0"/>
                <w:szCs w:val="21"/>
                <w:lang w:bidi="ar"/>
              </w:rPr>
              <w:t>155</w:t>
            </w:r>
          </w:p>
        </w:tc>
        <w:tc>
          <w:tcPr>
            <w:tcW w:w="5295" w:type="dxa"/>
            <w:noWrap w:val="0"/>
            <w:vAlign w:val="center"/>
          </w:tcPr>
          <w:p w14:paraId="4311BD4C">
            <w:pPr>
              <w:widowControl/>
              <w:jc w:val="center"/>
              <w:textAlignment w:val="center"/>
              <w:rPr>
                <w:rFonts w:hint="eastAsia" w:cs="宋体"/>
                <w:color w:val="000000"/>
                <w:szCs w:val="21"/>
              </w:rPr>
            </w:pPr>
            <w:r>
              <w:rPr>
                <w:rFonts w:hint="eastAsia" w:cs="宋体"/>
                <w:color w:val="000000"/>
                <w:kern w:val="0"/>
                <w:szCs w:val="21"/>
                <w:lang w:bidi="ar"/>
              </w:rPr>
              <w:t>副溶血性弧菌</w:t>
            </w:r>
          </w:p>
        </w:tc>
        <w:tc>
          <w:tcPr>
            <w:tcW w:w="2168" w:type="dxa"/>
            <w:noWrap w:val="0"/>
            <w:vAlign w:val="center"/>
          </w:tcPr>
          <w:p w14:paraId="410F2B36">
            <w:pPr>
              <w:widowControl/>
              <w:jc w:val="center"/>
              <w:textAlignment w:val="center"/>
              <w:rPr>
                <w:rFonts w:hint="eastAsia" w:cs="宋体"/>
                <w:color w:val="000000"/>
                <w:szCs w:val="21"/>
              </w:rPr>
            </w:pPr>
            <w:r>
              <w:rPr>
                <w:rFonts w:hint="eastAsia" w:cs="宋体"/>
                <w:color w:val="000000"/>
                <w:kern w:val="0"/>
                <w:szCs w:val="21"/>
                <w:lang w:bidi="ar"/>
              </w:rPr>
              <w:t>76</w:t>
            </w:r>
          </w:p>
        </w:tc>
      </w:tr>
      <w:tr w14:paraId="635B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7EFFCB9">
            <w:pPr>
              <w:widowControl/>
              <w:jc w:val="center"/>
              <w:textAlignment w:val="center"/>
              <w:rPr>
                <w:rFonts w:hint="eastAsia" w:cs="宋体"/>
                <w:color w:val="000000"/>
                <w:szCs w:val="21"/>
              </w:rPr>
            </w:pPr>
            <w:r>
              <w:rPr>
                <w:rFonts w:hint="eastAsia" w:cs="宋体"/>
                <w:color w:val="000000"/>
                <w:kern w:val="0"/>
                <w:szCs w:val="21"/>
                <w:lang w:bidi="ar"/>
              </w:rPr>
              <w:t>156</w:t>
            </w:r>
          </w:p>
        </w:tc>
        <w:tc>
          <w:tcPr>
            <w:tcW w:w="5295" w:type="dxa"/>
            <w:noWrap w:val="0"/>
            <w:vAlign w:val="center"/>
          </w:tcPr>
          <w:p w14:paraId="7EA537D2">
            <w:pPr>
              <w:widowControl/>
              <w:jc w:val="center"/>
              <w:textAlignment w:val="center"/>
              <w:rPr>
                <w:rFonts w:hint="eastAsia" w:cs="宋体"/>
                <w:color w:val="000000"/>
                <w:szCs w:val="21"/>
              </w:rPr>
            </w:pPr>
            <w:r>
              <w:rPr>
                <w:rFonts w:hint="eastAsia" w:cs="宋体"/>
                <w:color w:val="000000"/>
                <w:kern w:val="0"/>
                <w:szCs w:val="21"/>
                <w:lang w:bidi="ar"/>
              </w:rPr>
              <w:t>富马酸二甲酯</w:t>
            </w:r>
          </w:p>
        </w:tc>
        <w:tc>
          <w:tcPr>
            <w:tcW w:w="2168" w:type="dxa"/>
            <w:noWrap w:val="0"/>
            <w:vAlign w:val="center"/>
          </w:tcPr>
          <w:p w14:paraId="44AAA17B">
            <w:pPr>
              <w:widowControl/>
              <w:jc w:val="center"/>
              <w:textAlignment w:val="center"/>
              <w:rPr>
                <w:rFonts w:hint="eastAsia" w:cs="宋体"/>
                <w:color w:val="000000"/>
                <w:szCs w:val="21"/>
              </w:rPr>
            </w:pPr>
            <w:r>
              <w:rPr>
                <w:rFonts w:hint="eastAsia" w:cs="宋体"/>
                <w:color w:val="000000"/>
                <w:kern w:val="0"/>
                <w:szCs w:val="21"/>
                <w:lang w:bidi="ar"/>
              </w:rPr>
              <w:t>91</w:t>
            </w:r>
          </w:p>
        </w:tc>
      </w:tr>
      <w:tr w14:paraId="35CF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B6BCF1B">
            <w:pPr>
              <w:widowControl/>
              <w:jc w:val="center"/>
              <w:textAlignment w:val="center"/>
              <w:rPr>
                <w:rFonts w:hint="eastAsia" w:cs="宋体"/>
                <w:color w:val="000000"/>
                <w:szCs w:val="21"/>
              </w:rPr>
            </w:pPr>
            <w:r>
              <w:rPr>
                <w:rFonts w:hint="eastAsia" w:cs="宋体"/>
                <w:color w:val="000000"/>
                <w:kern w:val="0"/>
                <w:szCs w:val="21"/>
                <w:lang w:bidi="ar"/>
              </w:rPr>
              <w:t>157</w:t>
            </w:r>
          </w:p>
        </w:tc>
        <w:tc>
          <w:tcPr>
            <w:tcW w:w="5295" w:type="dxa"/>
            <w:noWrap w:val="0"/>
            <w:vAlign w:val="center"/>
          </w:tcPr>
          <w:p w14:paraId="5D0EAA74">
            <w:pPr>
              <w:widowControl/>
              <w:jc w:val="center"/>
              <w:textAlignment w:val="center"/>
              <w:rPr>
                <w:rFonts w:hint="eastAsia" w:cs="宋体"/>
                <w:color w:val="000000"/>
                <w:szCs w:val="21"/>
              </w:rPr>
            </w:pPr>
            <w:r>
              <w:rPr>
                <w:rFonts w:hint="eastAsia" w:cs="宋体"/>
                <w:color w:val="000000"/>
                <w:kern w:val="0"/>
                <w:szCs w:val="21"/>
                <w:lang w:bidi="ar"/>
              </w:rPr>
              <w:t>钙</w:t>
            </w:r>
          </w:p>
        </w:tc>
        <w:tc>
          <w:tcPr>
            <w:tcW w:w="2168" w:type="dxa"/>
            <w:noWrap w:val="0"/>
            <w:vAlign w:val="center"/>
          </w:tcPr>
          <w:p w14:paraId="1AEA0AAA">
            <w:pPr>
              <w:widowControl/>
              <w:jc w:val="center"/>
              <w:textAlignment w:val="center"/>
              <w:rPr>
                <w:rFonts w:hint="eastAsia" w:cs="宋体"/>
                <w:color w:val="000000"/>
                <w:szCs w:val="21"/>
              </w:rPr>
            </w:pPr>
            <w:r>
              <w:rPr>
                <w:rFonts w:hint="eastAsia" w:cs="宋体"/>
                <w:color w:val="000000"/>
                <w:kern w:val="0"/>
                <w:szCs w:val="21"/>
                <w:lang w:bidi="ar"/>
              </w:rPr>
              <w:t>58</w:t>
            </w:r>
          </w:p>
        </w:tc>
      </w:tr>
      <w:tr w14:paraId="28FF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833D7BD">
            <w:pPr>
              <w:widowControl/>
              <w:jc w:val="center"/>
              <w:textAlignment w:val="center"/>
              <w:rPr>
                <w:rFonts w:hint="eastAsia" w:cs="宋体"/>
                <w:color w:val="000000"/>
                <w:szCs w:val="21"/>
              </w:rPr>
            </w:pPr>
            <w:r>
              <w:rPr>
                <w:rFonts w:hint="eastAsia" w:cs="宋体"/>
                <w:color w:val="000000"/>
                <w:kern w:val="0"/>
                <w:szCs w:val="21"/>
                <w:lang w:bidi="ar"/>
              </w:rPr>
              <w:t>158</w:t>
            </w:r>
          </w:p>
        </w:tc>
        <w:tc>
          <w:tcPr>
            <w:tcW w:w="5295" w:type="dxa"/>
            <w:noWrap w:val="0"/>
            <w:vAlign w:val="center"/>
          </w:tcPr>
          <w:p w14:paraId="0B9E8DEF">
            <w:pPr>
              <w:widowControl/>
              <w:jc w:val="center"/>
              <w:textAlignment w:val="center"/>
              <w:rPr>
                <w:rFonts w:hint="eastAsia" w:cs="宋体"/>
                <w:color w:val="000000"/>
                <w:szCs w:val="21"/>
              </w:rPr>
            </w:pPr>
            <w:r>
              <w:rPr>
                <w:rFonts w:hint="eastAsia" w:cs="宋体"/>
                <w:color w:val="000000"/>
                <w:kern w:val="0"/>
                <w:szCs w:val="21"/>
                <w:lang w:bidi="ar"/>
              </w:rPr>
              <w:t>钙磷比值</w:t>
            </w:r>
          </w:p>
        </w:tc>
        <w:tc>
          <w:tcPr>
            <w:tcW w:w="2168" w:type="dxa"/>
            <w:noWrap w:val="0"/>
            <w:vAlign w:val="center"/>
          </w:tcPr>
          <w:p w14:paraId="256C869B">
            <w:pPr>
              <w:widowControl/>
              <w:jc w:val="center"/>
              <w:textAlignment w:val="center"/>
              <w:rPr>
                <w:rFonts w:hint="eastAsia" w:cs="宋体"/>
                <w:color w:val="000000"/>
                <w:szCs w:val="21"/>
              </w:rPr>
            </w:pPr>
            <w:r>
              <w:rPr>
                <w:rFonts w:hint="eastAsia" w:cs="宋体"/>
                <w:color w:val="000000"/>
                <w:kern w:val="0"/>
                <w:szCs w:val="21"/>
                <w:lang w:bidi="ar"/>
              </w:rPr>
              <w:t>66</w:t>
            </w:r>
          </w:p>
        </w:tc>
      </w:tr>
      <w:tr w14:paraId="0B43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094917F">
            <w:pPr>
              <w:widowControl/>
              <w:jc w:val="center"/>
              <w:textAlignment w:val="center"/>
              <w:rPr>
                <w:rFonts w:hint="eastAsia" w:cs="宋体"/>
                <w:color w:val="000000"/>
                <w:szCs w:val="21"/>
              </w:rPr>
            </w:pPr>
            <w:r>
              <w:rPr>
                <w:rFonts w:hint="eastAsia" w:cs="宋体"/>
                <w:color w:val="000000"/>
                <w:kern w:val="0"/>
                <w:szCs w:val="21"/>
                <w:lang w:bidi="ar"/>
              </w:rPr>
              <w:t>159</w:t>
            </w:r>
          </w:p>
        </w:tc>
        <w:tc>
          <w:tcPr>
            <w:tcW w:w="5295" w:type="dxa"/>
            <w:noWrap w:val="0"/>
            <w:vAlign w:val="center"/>
          </w:tcPr>
          <w:p w14:paraId="4E958018">
            <w:pPr>
              <w:widowControl/>
              <w:jc w:val="center"/>
              <w:textAlignment w:val="center"/>
              <w:rPr>
                <w:rFonts w:hint="eastAsia" w:cs="宋体"/>
                <w:color w:val="000000"/>
                <w:szCs w:val="21"/>
              </w:rPr>
            </w:pPr>
            <w:r>
              <w:rPr>
                <w:rFonts w:hint="eastAsia" w:cs="宋体"/>
                <w:color w:val="000000"/>
                <w:kern w:val="0"/>
                <w:szCs w:val="21"/>
                <w:lang w:bidi="ar"/>
              </w:rPr>
              <w:t>干浸出物</w:t>
            </w:r>
          </w:p>
        </w:tc>
        <w:tc>
          <w:tcPr>
            <w:tcW w:w="2168" w:type="dxa"/>
            <w:noWrap w:val="0"/>
            <w:vAlign w:val="center"/>
          </w:tcPr>
          <w:p w14:paraId="0675FF40">
            <w:pPr>
              <w:widowControl/>
              <w:jc w:val="center"/>
              <w:textAlignment w:val="center"/>
              <w:rPr>
                <w:rFonts w:hint="eastAsia" w:cs="宋体"/>
                <w:color w:val="000000"/>
                <w:szCs w:val="21"/>
              </w:rPr>
            </w:pPr>
            <w:r>
              <w:rPr>
                <w:rFonts w:hint="eastAsia" w:cs="宋体"/>
                <w:color w:val="000000"/>
                <w:kern w:val="0"/>
                <w:szCs w:val="21"/>
                <w:lang w:bidi="ar"/>
              </w:rPr>
              <w:t>64</w:t>
            </w:r>
          </w:p>
        </w:tc>
      </w:tr>
      <w:tr w14:paraId="1352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52E00AC">
            <w:pPr>
              <w:widowControl/>
              <w:jc w:val="center"/>
              <w:textAlignment w:val="center"/>
              <w:rPr>
                <w:rFonts w:hint="eastAsia" w:cs="宋体"/>
                <w:color w:val="000000"/>
                <w:szCs w:val="21"/>
              </w:rPr>
            </w:pPr>
            <w:r>
              <w:rPr>
                <w:rFonts w:hint="eastAsia" w:cs="宋体"/>
                <w:color w:val="000000"/>
                <w:kern w:val="0"/>
                <w:szCs w:val="21"/>
                <w:lang w:bidi="ar"/>
              </w:rPr>
              <w:t>160</w:t>
            </w:r>
          </w:p>
        </w:tc>
        <w:tc>
          <w:tcPr>
            <w:tcW w:w="5295" w:type="dxa"/>
            <w:noWrap w:val="0"/>
            <w:vAlign w:val="center"/>
          </w:tcPr>
          <w:p w14:paraId="5232CA43">
            <w:pPr>
              <w:widowControl/>
              <w:jc w:val="center"/>
              <w:textAlignment w:val="center"/>
              <w:rPr>
                <w:rFonts w:hint="eastAsia" w:cs="宋体"/>
                <w:color w:val="000000"/>
                <w:szCs w:val="21"/>
              </w:rPr>
            </w:pPr>
            <w:r>
              <w:rPr>
                <w:rFonts w:hint="eastAsia" w:cs="宋体"/>
                <w:color w:val="000000"/>
                <w:kern w:val="0"/>
                <w:szCs w:val="21"/>
                <w:lang w:bidi="ar"/>
              </w:rPr>
              <w:t>干物质含量</w:t>
            </w:r>
          </w:p>
        </w:tc>
        <w:tc>
          <w:tcPr>
            <w:tcW w:w="2168" w:type="dxa"/>
            <w:noWrap w:val="0"/>
            <w:vAlign w:val="center"/>
          </w:tcPr>
          <w:p w14:paraId="6B76E3B7">
            <w:pPr>
              <w:widowControl/>
              <w:jc w:val="center"/>
              <w:textAlignment w:val="center"/>
              <w:rPr>
                <w:rFonts w:hint="eastAsia" w:cs="宋体"/>
                <w:color w:val="000000"/>
                <w:szCs w:val="21"/>
              </w:rPr>
            </w:pPr>
            <w:r>
              <w:rPr>
                <w:rFonts w:hint="eastAsia" w:cs="宋体"/>
                <w:color w:val="000000"/>
                <w:kern w:val="0"/>
                <w:szCs w:val="21"/>
                <w:lang w:bidi="ar"/>
              </w:rPr>
              <w:t>48</w:t>
            </w:r>
          </w:p>
        </w:tc>
      </w:tr>
      <w:tr w14:paraId="5E6A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E24E486">
            <w:pPr>
              <w:widowControl/>
              <w:jc w:val="center"/>
              <w:textAlignment w:val="center"/>
              <w:rPr>
                <w:rFonts w:hint="eastAsia" w:cs="宋体"/>
                <w:color w:val="000000"/>
                <w:szCs w:val="21"/>
              </w:rPr>
            </w:pPr>
            <w:r>
              <w:rPr>
                <w:rFonts w:hint="eastAsia" w:cs="宋体"/>
                <w:color w:val="000000"/>
                <w:kern w:val="0"/>
                <w:szCs w:val="21"/>
                <w:lang w:bidi="ar"/>
              </w:rPr>
              <w:t>161</w:t>
            </w:r>
          </w:p>
        </w:tc>
        <w:tc>
          <w:tcPr>
            <w:tcW w:w="5295" w:type="dxa"/>
            <w:noWrap w:val="0"/>
            <w:vAlign w:val="center"/>
          </w:tcPr>
          <w:p w14:paraId="4DCCF373">
            <w:pPr>
              <w:widowControl/>
              <w:jc w:val="center"/>
              <w:textAlignment w:val="center"/>
              <w:rPr>
                <w:rFonts w:hint="eastAsia" w:cs="宋体"/>
                <w:color w:val="000000"/>
                <w:szCs w:val="21"/>
              </w:rPr>
            </w:pPr>
            <w:r>
              <w:rPr>
                <w:rFonts w:hint="eastAsia" w:cs="宋体"/>
                <w:color w:val="000000"/>
                <w:kern w:val="0"/>
                <w:szCs w:val="21"/>
                <w:lang w:bidi="ar"/>
              </w:rPr>
              <w:t>格列本脲</w:t>
            </w:r>
          </w:p>
        </w:tc>
        <w:tc>
          <w:tcPr>
            <w:tcW w:w="2168" w:type="dxa"/>
            <w:noWrap w:val="0"/>
            <w:vAlign w:val="center"/>
          </w:tcPr>
          <w:p w14:paraId="761225E0">
            <w:pPr>
              <w:widowControl/>
              <w:jc w:val="center"/>
              <w:textAlignment w:val="center"/>
              <w:rPr>
                <w:rFonts w:hint="eastAsia" w:cs="宋体"/>
                <w:color w:val="000000"/>
                <w:szCs w:val="21"/>
              </w:rPr>
            </w:pPr>
            <w:r>
              <w:rPr>
                <w:rFonts w:hint="eastAsia" w:cs="宋体"/>
                <w:color w:val="000000"/>
                <w:kern w:val="0"/>
                <w:szCs w:val="21"/>
                <w:lang w:bidi="ar"/>
              </w:rPr>
              <w:t>137</w:t>
            </w:r>
          </w:p>
        </w:tc>
      </w:tr>
      <w:tr w14:paraId="5157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CCFC147">
            <w:pPr>
              <w:widowControl/>
              <w:jc w:val="center"/>
              <w:textAlignment w:val="center"/>
              <w:rPr>
                <w:rFonts w:hint="eastAsia" w:cs="宋体"/>
                <w:color w:val="000000"/>
                <w:szCs w:val="21"/>
              </w:rPr>
            </w:pPr>
            <w:r>
              <w:rPr>
                <w:rFonts w:hint="eastAsia" w:cs="宋体"/>
                <w:color w:val="000000"/>
                <w:kern w:val="0"/>
                <w:szCs w:val="21"/>
                <w:lang w:bidi="ar"/>
              </w:rPr>
              <w:t>162</w:t>
            </w:r>
          </w:p>
        </w:tc>
        <w:tc>
          <w:tcPr>
            <w:tcW w:w="5295" w:type="dxa"/>
            <w:noWrap w:val="0"/>
            <w:vAlign w:val="center"/>
          </w:tcPr>
          <w:p w14:paraId="0C6D2F46">
            <w:pPr>
              <w:widowControl/>
              <w:jc w:val="center"/>
              <w:textAlignment w:val="center"/>
              <w:rPr>
                <w:rFonts w:hint="eastAsia" w:cs="宋体"/>
                <w:color w:val="000000"/>
                <w:szCs w:val="21"/>
              </w:rPr>
            </w:pPr>
            <w:r>
              <w:rPr>
                <w:rFonts w:hint="eastAsia" w:cs="宋体"/>
                <w:color w:val="000000"/>
                <w:kern w:val="0"/>
                <w:szCs w:val="21"/>
                <w:lang w:bidi="ar"/>
              </w:rPr>
              <w:t>格列吡嗪</w:t>
            </w:r>
          </w:p>
        </w:tc>
        <w:tc>
          <w:tcPr>
            <w:tcW w:w="2168" w:type="dxa"/>
            <w:noWrap w:val="0"/>
            <w:vAlign w:val="center"/>
          </w:tcPr>
          <w:p w14:paraId="3256ACBF">
            <w:pPr>
              <w:widowControl/>
              <w:jc w:val="center"/>
              <w:textAlignment w:val="center"/>
              <w:rPr>
                <w:rFonts w:hint="eastAsia" w:cs="宋体"/>
                <w:color w:val="000000"/>
                <w:szCs w:val="21"/>
              </w:rPr>
            </w:pPr>
            <w:r>
              <w:rPr>
                <w:rFonts w:hint="eastAsia" w:cs="宋体"/>
                <w:color w:val="000000"/>
                <w:kern w:val="0"/>
                <w:szCs w:val="21"/>
                <w:lang w:bidi="ar"/>
              </w:rPr>
              <w:t>137</w:t>
            </w:r>
          </w:p>
        </w:tc>
      </w:tr>
      <w:tr w14:paraId="2D2E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0586B74">
            <w:pPr>
              <w:widowControl/>
              <w:jc w:val="center"/>
              <w:textAlignment w:val="center"/>
              <w:rPr>
                <w:rFonts w:hint="eastAsia" w:cs="宋体"/>
                <w:color w:val="000000"/>
                <w:szCs w:val="21"/>
              </w:rPr>
            </w:pPr>
            <w:r>
              <w:rPr>
                <w:rFonts w:hint="eastAsia" w:cs="宋体"/>
                <w:color w:val="000000"/>
                <w:kern w:val="0"/>
                <w:szCs w:val="21"/>
                <w:lang w:bidi="ar"/>
              </w:rPr>
              <w:t>163</w:t>
            </w:r>
          </w:p>
        </w:tc>
        <w:tc>
          <w:tcPr>
            <w:tcW w:w="5295" w:type="dxa"/>
            <w:noWrap w:val="0"/>
            <w:vAlign w:val="center"/>
          </w:tcPr>
          <w:p w14:paraId="18982CB2">
            <w:pPr>
              <w:widowControl/>
              <w:jc w:val="center"/>
              <w:textAlignment w:val="center"/>
              <w:rPr>
                <w:rFonts w:hint="eastAsia" w:cs="宋体"/>
                <w:color w:val="000000"/>
                <w:szCs w:val="21"/>
              </w:rPr>
            </w:pPr>
            <w:r>
              <w:rPr>
                <w:rFonts w:hint="eastAsia" w:cs="宋体"/>
                <w:color w:val="000000"/>
                <w:kern w:val="0"/>
                <w:szCs w:val="21"/>
                <w:lang w:bidi="ar"/>
              </w:rPr>
              <w:t>格列波脲</w:t>
            </w:r>
          </w:p>
        </w:tc>
        <w:tc>
          <w:tcPr>
            <w:tcW w:w="2168" w:type="dxa"/>
            <w:noWrap w:val="0"/>
            <w:vAlign w:val="center"/>
          </w:tcPr>
          <w:p w14:paraId="5840DF1A">
            <w:pPr>
              <w:widowControl/>
              <w:jc w:val="center"/>
              <w:textAlignment w:val="center"/>
              <w:rPr>
                <w:rFonts w:hint="eastAsia" w:cs="宋体"/>
                <w:color w:val="000000"/>
                <w:szCs w:val="21"/>
              </w:rPr>
            </w:pPr>
            <w:r>
              <w:rPr>
                <w:rFonts w:hint="eastAsia" w:cs="宋体"/>
                <w:color w:val="000000"/>
                <w:kern w:val="0"/>
                <w:szCs w:val="21"/>
                <w:lang w:bidi="ar"/>
              </w:rPr>
              <w:t>137</w:t>
            </w:r>
          </w:p>
        </w:tc>
      </w:tr>
      <w:tr w14:paraId="5608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21682F9">
            <w:pPr>
              <w:widowControl/>
              <w:jc w:val="center"/>
              <w:textAlignment w:val="center"/>
              <w:rPr>
                <w:rFonts w:hint="eastAsia" w:cs="宋体"/>
                <w:color w:val="000000"/>
                <w:szCs w:val="21"/>
              </w:rPr>
            </w:pPr>
            <w:r>
              <w:rPr>
                <w:rFonts w:hint="eastAsia" w:cs="宋体"/>
                <w:color w:val="000000"/>
                <w:kern w:val="0"/>
                <w:szCs w:val="21"/>
                <w:lang w:bidi="ar"/>
              </w:rPr>
              <w:t>164</w:t>
            </w:r>
          </w:p>
        </w:tc>
        <w:tc>
          <w:tcPr>
            <w:tcW w:w="5295" w:type="dxa"/>
            <w:noWrap w:val="0"/>
            <w:vAlign w:val="center"/>
          </w:tcPr>
          <w:p w14:paraId="10171D42">
            <w:pPr>
              <w:widowControl/>
              <w:jc w:val="center"/>
              <w:textAlignment w:val="center"/>
              <w:rPr>
                <w:rFonts w:hint="eastAsia" w:cs="宋体"/>
                <w:color w:val="000000"/>
                <w:szCs w:val="21"/>
              </w:rPr>
            </w:pPr>
            <w:r>
              <w:rPr>
                <w:rFonts w:hint="eastAsia" w:cs="宋体"/>
                <w:color w:val="000000"/>
                <w:kern w:val="0"/>
                <w:szCs w:val="21"/>
                <w:lang w:bidi="ar"/>
              </w:rPr>
              <w:t>格列喹酮</w:t>
            </w:r>
          </w:p>
        </w:tc>
        <w:tc>
          <w:tcPr>
            <w:tcW w:w="2168" w:type="dxa"/>
            <w:noWrap w:val="0"/>
            <w:vAlign w:val="center"/>
          </w:tcPr>
          <w:p w14:paraId="62760A1C">
            <w:pPr>
              <w:widowControl/>
              <w:jc w:val="center"/>
              <w:textAlignment w:val="center"/>
              <w:rPr>
                <w:rFonts w:hint="eastAsia" w:cs="宋体"/>
                <w:color w:val="000000"/>
                <w:szCs w:val="21"/>
              </w:rPr>
            </w:pPr>
            <w:r>
              <w:rPr>
                <w:rFonts w:hint="eastAsia" w:cs="宋体"/>
                <w:color w:val="000000"/>
                <w:kern w:val="0"/>
                <w:szCs w:val="21"/>
                <w:lang w:bidi="ar"/>
              </w:rPr>
              <w:t>137</w:t>
            </w:r>
          </w:p>
        </w:tc>
      </w:tr>
      <w:tr w14:paraId="4FF7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B7C1E5B">
            <w:pPr>
              <w:widowControl/>
              <w:jc w:val="center"/>
              <w:textAlignment w:val="center"/>
              <w:rPr>
                <w:rFonts w:hint="eastAsia" w:cs="宋体"/>
                <w:color w:val="000000"/>
                <w:szCs w:val="21"/>
              </w:rPr>
            </w:pPr>
            <w:r>
              <w:rPr>
                <w:rFonts w:hint="eastAsia" w:cs="宋体"/>
                <w:color w:val="000000"/>
                <w:kern w:val="0"/>
                <w:szCs w:val="21"/>
                <w:lang w:bidi="ar"/>
              </w:rPr>
              <w:t>165</w:t>
            </w:r>
          </w:p>
        </w:tc>
        <w:tc>
          <w:tcPr>
            <w:tcW w:w="5295" w:type="dxa"/>
            <w:noWrap w:val="0"/>
            <w:vAlign w:val="center"/>
          </w:tcPr>
          <w:p w14:paraId="3506AE51">
            <w:pPr>
              <w:widowControl/>
              <w:jc w:val="center"/>
              <w:textAlignment w:val="center"/>
              <w:rPr>
                <w:rFonts w:hint="eastAsia" w:cs="宋体"/>
                <w:color w:val="000000"/>
                <w:szCs w:val="21"/>
              </w:rPr>
            </w:pPr>
            <w:r>
              <w:rPr>
                <w:rFonts w:hint="eastAsia" w:cs="宋体"/>
                <w:color w:val="000000"/>
                <w:kern w:val="0"/>
                <w:szCs w:val="21"/>
                <w:lang w:bidi="ar"/>
              </w:rPr>
              <w:t>格列美脲</w:t>
            </w:r>
          </w:p>
        </w:tc>
        <w:tc>
          <w:tcPr>
            <w:tcW w:w="2168" w:type="dxa"/>
            <w:noWrap w:val="0"/>
            <w:vAlign w:val="center"/>
          </w:tcPr>
          <w:p w14:paraId="1AB1C3BE">
            <w:pPr>
              <w:widowControl/>
              <w:jc w:val="center"/>
              <w:textAlignment w:val="center"/>
              <w:rPr>
                <w:rFonts w:hint="eastAsia" w:cs="宋体"/>
                <w:color w:val="000000"/>
                <w:szCs w:val="21"/>
              </w:rPr>
            </w:pPr>
            <w:r>
              <w:rPr>
                <w:rFonts w:hint="eastAsia" w:cs="宋体"/>
                <w:color w:val="000000"/>
                <w:kern w:val="0"/>
                <w:szCs w:val="21"/>
                <w:lang w:bidi="ar"/>
              </w:rPr>
              <w:t>137</w:t>
            </w:r>
          </w:p>
        </w:tc>
      </w:tr>
      <w:tr w14:paraId="6838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D7BD389">
            <w:pPr>
              <w:widowControl/>
              <w:jc w:val="center"/>
              <w:textAlignment w:val="center"/>
              <w:rPr>
                <w:rFonts w:hint="eastAsia" w:cs="宋体"/>
                <w:color w:val="000000"/>
                <w:szCs w:val="21"/>
              </w:rPr>
            </w:pPr>
            <w:r>
              <w:rPr>
                <w:rFonts w:hint="eastAsia" w:cs="宋体"/>
                <w:color w:val="000000"/>
                <w:kern w:val="0"/>
                <w:szCs w:val="21"/>
                <w:lang w:bidi="ar"/>
              </w:rPr>
              <w:t>166</w:t>
            </w:r>
          </w:p>
        </w:tc>
        <w:tc>
          <w:tcPr>
            <w:tcW w:w="5295" w:type="dxa"/>
            <w:noWrap w:val="0"/>
            <w:vAlign w:val="center"/>
          </w:tcPr>
          <w:p w14:paraId="089CA818">
            <w:pPr>
              <w:widowControl/>
              <w:jc w:val="center"/>
              <w:textAlignment w:val="center"/>
              <w:rPr>
                <w:rFonts w:hint="eastAsia" w:cs="宋体"/>
                <w:color w:val="000000"/>
                <w:szCs w:val="21"/>
              </w:rPr>
            </w:pPr>
            <w:r>
              <w:rPr>
                <w:rFonts w:hint="eastAsia" w:cs="宋体"/>
                <w:color w:val="000000"/>
                <w:kern w:val="0"/>
                <w:szCs w:val="21"/>
                <w:lang w:bidi="ar"/>
              </w:rPr>
              <w:t>格列齐特</w:t>
            </w:r>
          </w:p>
        </w:tc>
        <w:tc>
          <w:tcPr>
            <w:tcW w:w="2168" w:type="dxa"/>
            <w:noWrap w:val="0"/>
            <w:vAlign w:val="center"/>
          </w:tcPr>
          <w:p w14:paraId="617D6872">
            <w:pPr>
              <w:widowControl/>
              <w:jc w:val="center"/>
              <w:textAlignment w:val="center"/>
              <w:rPr>
                <w:rFonts w:hint="eastAsia" w:cs="宋体"/>
                <w:color w:val="000000"/>
                <w:szCs w:val="21"/>
              </w:rPr>
            </w:pPr>
            <w:r>
              <w:rPr>
                <w:rFonts w:hint="eastAsia" w:cs="宋体"/>
                <w:color w:val="000000"/>
                <w:kern w:val="0"/>
                <w:szCs w:val="21"/>
                <w:lang w:bidi="ar"/>
              </w:rPr>
              <w:t>137</w:t>
            </w:r>
          </w:p>
        </w:tc>
      </w:tr>
      <w:tr w14:paraId="4B6F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423618F">
            <w:pPr>
              <w:widowControl/>
              <w:jc w:val="center"/>
              <w:textAlignment w:val="center"/>
              <w:rPr>
                <w:rFonts w:hint="eastAsia" w:cs="宋体"/>
                <w:color w:val="000000"/>
                <w:szCs w:val="21"/>
              </w:rPr>
            </w:pPr>
            <w:r>
              <w:rPr>
                <w:rFonts w:hint="eastAsia" w:cs="宋体"/>
                <w:color w:val="000000"/>
                <w:kern w:val="0"/>
                <w:szCs w:val="21"/>
                <w:lang w:bidi="ar"/>
              </w:rPr>
              <w:t>167</w:t>
            </w:r>
          </w:p>
        </w:tc>
        <w:tc>
          <w:tcPr>
            <w:tcW w:w="5295" w:type="dxa"/>
            <w:noWrap w:val="0"/>
            <w:vAlign w:val="center"/>
          </w:tcPr>
          <w:p w14:paraId="1AE70A00">
            <w:pPr>
              <w:widowControl/>
              <w:jc w:val="center"/>
              <w:textAlignment w:val="center"/>
              <w:rPr>
                <w:rFonts w:hint="eastAsia" w:cs="宋体"/>
                <w:color w:val="000000"/>
                <w:szCs w:val="21"/>
              </w:rPr>
            </w:pPr>
            <w:r>
              <w:rPr>
                <w:rFonts w:hint="eastAsia" w:cs="宋体"/>
                <w:color w:val="000000"/>
                <w:kern w:val="0"/>
                <w:szCs w:val="21"/>
                <w:lang w:bidi="ar"/>
              </w:rPr>
              <w:t>镉（以Cd计）</w:t>
            </w:r>
          </w:p>
        </w:tc>
        <w:tc>
          <w:tcPr>
            <w:tcW w:w="2168" w:type="dxa"/>
            <w:noWrap w:val="0"/>
            <w:vAlign w:val="center"/>
          </w:tcPr>
          <w:p w14:paraId="3554CA54">
            <w:pPr>
              <w:widowControl/>
              <w:jc w:val="center"/>
              <w:textAlignment w:val="center"/>
              <w:rPr>
                <w:rFonts w:hint="eastAsia" w:cs="宋体"/>
                <w:color w:val="000000"/>
                <w:szCs w:val="21"/>
              </w:rPr>
            </w:pPr>
            <w:r>
              <w:rPr>
                <w:rFonts w:hint="eastAsia" w:cs="宋体"/>
                <w:color w:val="000000"/>
                <w:kern w:val="0"/>
                <w:szCs w:val="21"/>
                <w:lang w:bidi="ar"/>
              </w:rPr>
              <w:t>59</w:t>
            </w:r>
          </w:p>
        </w:tc>
      </w:tr>
      <w:tr w14:paraId="09EB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F464148">
            <w:pPr>
              <w:widowControl/>
              <w:jc w:val="center"/>
              <w:textAlignment w:val="center"/>
              <w:rPr>
                <w:rFonts w:hint="eastAsia" w:cs="宋体"/>
                <w:color w:val="000000"/>
                <w:szCs w:val="21"/>
              </w:rPr>
            </w:pPr>
            <w:r>
              <w:rPr>
                <w:rFonts w:hint="eastAsia" w:cs="宋体"/>
                <w:color w:val="000000"/>
                <w:kern w:val="0"/>
                <w:szCs w:val="21"/>
                <w:lang w:bidi="ar"/>
              </w:rPr>
              <w:t>168</w:t>
            </w:r>
          </w:p>
        </w:tc>
        <w:tc>
          <w:tcPr>
            <w:tcW w:w="5295" w:type="dxa"/>
            <w:noWrap w:val="0"/>
            <w:vAlign w:val="center"/>
          </w:tcPr>
          <w:p w14:paraId="3B8BA725">
            <w:pPr>
              <w:widowControl/>
              <w:jc w:val="center"/>
              <w:textAlignment w:val="center"/>
              <w:rPr>
                <w:rFonts w:hint="eastAsia" w:cs="宋体"/>
                <w:color w:val="000000"/>
                <w:szCs w:val="21"/>
              </w:rPr>
            </w:pPr>
            <w:r>
              <w:rPr>
                <w:rFonts w:hint="eastAsia" w:cs="宋体"/>
                <w:color w:val="000000"/>
                <w:kern w:val="0"/>
                <w:szCs w:val="21"/>
                <w:lang w:bidi="ar"/>
              </w:rPr>
              <w:t>铬（以Cr计）</w:t>
            </w:r>
          </w:p>
        </w:tc>
        <w:tc>
          <w:tcPr>
            <w:tcW w:w="2168" w:type="dxa"/>
            <w:noWrap w:val="0"/>
            <w:vAlign w:val="center"/>
          </w:tcPr>
          <w:p w14:paraId="1ECA83C6">
            <w:pPr>
              <w:widowControl/>
              <w:jc w:val="center"/>
              <w:textAlignment w:val="center"/>
              <w:rPr>
                <w:rFonts w:hint="eastAsia" w:cs="宋体"/>
                <w:color w:val="000000"/>
                <w:szCs w:val="21"/>
              </w:rPr>
            </w:pPr>
            <w:r>
              <w:rPr>
                <w:rFonts w:hint="eastAsia" w:cs="宋体"/>
                <w:color w:val="000000"/>
                <w:kern w:val="0"/>
                <w:szCs w:val="21"/>
                <w:lang w:bidi="ar"/>
              </w:rPr>
              <w:t>61</w:t>
            </w:r>
          </w:p>
        </w:tc>
      </w:tr>
      <w:tr w14:paraId="67F4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9A63FF6">
            <w:pPr>
              <w:widowControl/>
              <w:jc w:val="center"/>
              <w:textAlignment w:val="center"/>
              <w:rPr>
                <w:rFonts w:hint="eastAsia" w:cs="宋体"/>
                <w:color w:val="000000"/>
                <w:szCs w:val="21"/>
              </w:rPr>
            </w:pPr>
            <w:r>
              <w:rPr>
                <w:rFonts w:hint="eastAsia" w:cs="宋体"/>
                <w:color w:val="000000"/>
                <w:kern w:val="0"/>
                <w:szCs w:val="21"/>
                <w:lang w:bidi="ar"/>
              </w:rPr>
              <w:t>169</w:t>
            </w:r>
          </w:p>
        </w:tc>
        <w:tc>
          <w:tcPr>
            <w:tcW w:w="5295" w:type="dxa"/>
            <w:noWrap w:val="0"/>
            <w:vAlign w:val="center"/>
          </w:tcPr>
          <w:p w14:paraId="0AD78D8F">
            <w:pPr>
              <w:widowControl/>
              <w:jc w:val="center"/>
              <w:textAlignment w:val="center"/>
              <w:rPr>
                <w:rFonts w:hint="eastAsia" w:cs="宋体"/>
                <w:color w:val="000000"/>
                <w:szCs w:val="21"/>
              </w:rPr>
            </w:pPr>
            <w:r>
              <w:rPr>
                <w:rFonts w:hint="eastAsia" w:cs="宋体"/>
                <w:color w:val="000000"/>
                <w:kern w:val="0"/>
                <w:szCs w:val="21"/>
                <w:lang w:bidi="ar"/>
              </w:rPr>
              <w:t>功效/标志性成分</w:t>
            </w:r>
          </w:p>
        </w:tc>
        <w:tc>
          <w:tcPr>
            <w:tcW w:w="2168" w:type="dxa"/>
            <w:noWrap w:val="0"/>
            <w:vAlign w:val="center"/>
          </w:tcPr>
          <w:p w14:paraId="2275ADF1">
            <w:pPr>
              <w:widowControl/>
              <w:jc w:val="center"/>
              <w:textAlignment w:val="center"/>
              <w:rPr>
                <w:rFonts w:hint="eastAsia" w:cs="宋体"/>
                <w:color w:val="000000"/>
                <w:szCs w:val="21"/>
              </w:rPr>
            </w:pPr>
            <w:r>
              <w:rPr>
                <w:rFonts w:hint="eastAsia" w:cs="宋体"/>
                <w:color w:val="000000"/>
                <w:kern w:val="0"/>
                <w:szCs w:val="21"/>
                <w:lang w:bidi="ar"/>
              </w:rPr>
              <w:t>75</w:t>
            </w:r>
          </w:p>
        </w:tc>
      </w:tr>
      <w:tr w14:paraId="7D34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5819D8F">
            <w:pPr>
              <w:widowControl/>
              <w:jc w:val="center"/>
              <w:textAlignment w:val="center"/>
              <w:rPr>
                <w:rFonts w:hint="eastAsia" w:cs="宋体"/>
                <w:color w:val="000000"/>
                <w:szCs w:val="21"/>
              </w:rPr>
            </w:pPr>
            <w:r>
              <w:rPr>
                <w:rFonts w:hint="eastAsia" w:cs="宋体"/>
                <w:color w:val="000000"/>
                <w:kern w:val="0"/>
                <w:szCs w:val="21"/>
                <w:lang w:bidi="ar"/>
              </w:rPr>
              <w:t>170</w:t>
            </w:r>
          </w:p>
        </w:tc>
        <w:tc>
          <w:tcPr>
            <w:tcW w:w="5295" w:type="dxa"/>
            <w:noWrap w:val="0"/>
            <w:vAlign w:val="center"/>
          </w:tcPr>
          <w:p w14:paraId="4410BAC1">
            <w:pPr>
              <w:widowControl/>
              <w:jc w:val="center"/>
              <w:textAlignment w:val="center"/>
              <w:rPr>
                <w:rFonts w:hint="eastAsia" w:cs="宋体"/>
                <w:color w:val="000000"/>
                <w:szCs w:val="21"/>
              </w:rPr>
            </w:pPr>
            <w:r>
              <w:rPr>
                <w:rFonts w:hint="eastAsia" w:cs="宋体"/>
                <w:color w:val="000000"/>
                <w:kern w:val="0"/>
                <w:szCs w:val="21"/>
                <w:lang w:bidi="ar"/>
              </w:rPr>
              <w:t>汞</w:t>
            </w:r>
          </w:p>
        </w:tc>
        <w:tc>
          <w:tcPr>
            <w:tcW w:w="2168" w:type="dxa"/>
            <w:noWrap w:val="0"/>
            <w:vAlign w:val="center"/>
          </w:tcPr>
          <w:p w14:paraId="55022E56">
            <w:pPr>
              <w:widowControl/>
              <w:jc w:val="center"/>
              <w:textAlignment w:val="center"/>
              <w:rPr>
                <w:rFonts w:hint="eastAsia" w:cs="宋体"/>
                <w:color w:val="000000"/>
                <w:szCs w:val="21"/>
              </w:rPr>
            </w:pPr>
            <w:r>
              <w:rPr>
                <w:rFonts w:hint="eastAsia" w:cs="宋体"/>
                <w:color w:val="000000"/>
                <w:kern w:val="0"/>
                <w:szCs w:val="21"/>
                <w:lang w:bidi="ar"/>
              </w:rPr>
              <w:t>72</w:t>
            </w:r>
          </w:p>
        </w:tc>
      </w:tr>
      <w:tr w14:paraId="29E4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9D78A2D">
            <w:pPr>
              <w:widowControl/>
              <w:jc w:val="center"/>
              <w:textAlignment w:val="center"/>
              <w:rPr>
                <w:rFonts w:hint="eastAsia" w:cs="宋体"/>
                <w:color w:val="000000"/>
                <w:szCs w:val="21"/>
              </w:rPr>
            </w:pPr>
            <w:r>
              <w:rPr>
                <w:rFonts w:hint="eastAsia" w:cs="宋体"/>
                <w:color w:val="000000"/>
                <w:kern w:val="0"/>
                <w:szCs w:val="21"/>
                <w:lang w:bidi="ar"/>
              </w:rPr>
              <w:t>171</w:t>
            </w:r>
          </w:p>
        </w:tc>
        <w:tc>
          <w:tcPr>
            <w:tcW w:w="5295" w:type="dxa"/>
            <w:noWrap w:val="0"/>
            <w:vAlign w:val="center"/>
          </w:tcPr>
          <w:p w14:paraId="11047D7A">
            <w:pPr>
              <w:widowControl/>
              <w:jc w:val="center"/>
              <w:textAlignment w:val="center"/>
              <w:rPr>
                <w:rFonts w:hint="eastAsia" w:cs="宋体"/>
                <w:color w:val="000000"/>
                <w:szCs w:val="21"/>
              </w:rPr>
            </w:pPr>
            <w:r>
              <w:rPr>
                <w:rFonts w:hint="eastAsia" w:cs="宋体"/>
                <w:color w:val="000000"/>
                <w:kern w:val="0"/>
                <w:szCs w:val="21"/>
                <w:lang w:bidi="ar"/>
              </w:rPr>
              <w:t>谷氨酸钠</w:t>
            </w:r>
          </w:p>
        </w:tc>
        <w:tc>
          <w:tcPr>
            <w:tcW w:w="2168" w:type="dxa"/>
            <w:noWrap w:val="0"/>
            <w:vAlign w:val="center"/>
          </w:tcPr>
          <w:p w14:paraId="0210944A">
            <w:pPr>
              <w:widowControl/>
              <w:jc w:val="center"/>
              <w:textAlignment w:val="center"/>
              <w:rPr>
                <w:rFonts w:hint="eastAsia" w:cs="宋体"/>
                <w:color w:val="000000"/>
                <w:szCs w:val="21"/>
              </w:rPr>
            </w:pPr>
            <w:r>
              <w:rPr>
                <w:rFonts w:hint="eastAsia" w:cs="宋体"/>
                <w:color w:val="000000"/>
                <w:kern w:val="0"/>
                <w:szCs w:val="21"/>
                <w:lang w:bidi="ar"/>
              </w:rPr>
              <w:t>54</w:t>
            </w:r>
          </w:p>
        </w:tc>
      </w:tr>
      <w:tr w14:paraId="732E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50F7A0D">
            <w:pPr>
              <w:widowControl/>
              <w:jc w:val="center"/>
              <w:textAlignment w:val="center"/>
              <w:rPr>
                <w:rFonts w:hint="eastAsia" w:cs="宋体"/>
                <w:color w:val="000000"/>
                <w:szCs w:val="21"/>
              </w:rPr>
            </w:pPr>
            <w:r>
              <w:rPr>
                <w:rFonts w:hint="eastAsia" w:cs="宋体"/>
                <w:color w:val="000000"/>
                <w:kern w:val="0"/>
                <w:szCs w:val="21"/>
                <w:lang w:bidi="ar"/>
              </w:rPr>
              <w:t>172</w:t>
            </w:r>
          </w:p>
        </w:tc>
        <w:tc>
          <w:tcPr>
            <w:tcW w:w="5295" w:type="dxa"/>
            <w:noWrap w:val="0"/>
            <w:vAlign w:val="center"/>
          </w:tcPr>
          <w:p w14:paraId="7E0E8FC1">
            <w:pPr>
              <w:widowControl/>
              <w:jc w:val="center"/>
              <w:textAlignment w:val="center"/>
              <w:rPr>
                <w:rFonts w:hint="eastAsia" w:cs="宋体"/>
                <w:color w:val="000000"/>
                <w:szCs w:val="21"/>
              </w:rPr>
            </w:pPr>
            <w:r>
              <w:rPr>
                <w:rFonts w:hint="eastAsia" w:cs="宋体"/>
                <w:color w:val="000000"/>
                <w:kern w:val="0"/>
                <w:szCs w:val="21"/>
                <w:lang w:bidi="ar"/>
              </w:rPr>
              <w:t>固形物</w:t>
            </w:r>
          </w:p>
        </w:tc>
        <w:tc>
          <w:tcPr>
            <w:tcW w:w="2168" w:type="dxa"/>
            <w:noWrap w:val="0"/>
            <w:vAlign w:val="center"/>
          </w:tcPr>
          <w:p w14:paraId="3E6CE805">
            <w:pPr>
              <w:widowControl/>
              <w:jc w:val="center"/>
              <w:textAlignment w:val="center"/>
              <w:rPr>
                <w:rFonts w:hint="eastAsia" w:cs="宋体"/>
                <w:color w:val="000000"/>
                <w:szCs w:val="21"/>
              </w:rPr>
            </w:pPr>
            <w:r>
              <w:rPr>
                <w:rFonts w:hint="eastAsia" w:cs="宋体"/>
                <w:color w:val="000000"/>
                <w:kern w:val="0"/>
                <w:szCs w:val="21"/>
                <w:lang w:bidi="ar"/>
              </w:rPr>
              <w:t>49</w:t>
            </w:r>
          </w:p>
        </w:tc>
      </w:tr>
      <w:tr w14:paraId="2E11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AF8626E">
            <w:pPr>
              <w:widowControl/>
              <w:jc w:val="center"/>
              <w:textAlignment w:val="center"/>
              <w:rPr>
                <w:rFonts w:hint="eastAsia" w:cs="宋体"/>
                <w:color w:val="000000"/>
                <w:szCs w:val="21"/>
              </w:rPr>
            </w:pPr>
            <w:r>
              <w:rPr>
                <w:rFonts w:hint="eastAsia" w:cs="宋体"/>
                <w:color w:val="000000"/>
                <w:kern w:val="0"/>
                <w:szCs w:val="21"/>
                <w:lang w:bidi="ar"/>
              </w:rPr>
              <w:t>173</w:t>
            </w:r>
          </w:p>
        </w:tc>
        <w:tc>
          <w:tcPr>
            <w:tcW w:w="5295" w:type="dxa"/>
            <w:noWrap w:val="0"/>
            <w:vAlign w:val="center"/>
          </w:tcPr>
          <w:p w14:paraId="2CD1DE56">
            <w:pPr>
              <w:widowControl/>
              <w:jc w:val="center"/>
              <w:textAlignment w:val="center"/>
              <w:rPr>
                <w:rFonts w:hint="eastAsia" w:cs="宋体"/>
                <w:color w:val="000000"/>
                <w:szCs w:val="21"/>
              </w:rPr>
            </w:pPr>
            <w:r>
              <w:rPr>
                <w:rFonts w:hint="eastAsia" w:cs="宋体"/>
                <w:color w:val="000000"/>
                <w:kern w:val="0"/>
                <w:szCs w:val="21"/>
                <w:lang w:bidi="ar"/>
              </w:rPr>
              <w:t>癸酸</w:t>
            </w:r>
          </w:p>
        </w:tc>
        <w:tc>
          <w:tcPr>
            <w:tcW w:w="2168" w:type="dxa"/>
            <w:noWrap w:val="0"/>
            <w:vAlign w:val="center"/>
          </w:tcPr>
          <w:p w14:paraId="0362F459">
            <w:pPr>
              <w:widowControl/>
              <w:jc w:val="center"/>
              <w:textAlignment w:val="center"/>
              <w:rPr>
                <w:rFonts w:hint="eastAsia" w:cs="宋体"/>
                <w:color w:val="000000"/>
                <w:szCs w:val="21"/>
              </w:rPr>
            </w:pPr>
            <w:r>
              <w:rPr>
                <w:rFonts w:hint="eastAsia" w:cs="宋体"/>
                <w:color w:val="000000"/>
                <w:kern w:val="0"/>
                <w:szCs w:val="21"/>
                <w:lang w:bidi="ar"/>
              </w:rPr>
              <w:t>114</w:t>
            </w:r>
          </w:p>
        </w:tc>
      </w:tr>
      <w:tr w14:paraId="296C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28A9346">
            <w:pPr>
              <w:widowControl/>
              <w:jc w:val="center"/>
              <w:textAlignment w:val="center"/>
              <w:rPr>
                <w:rFonts w:hint="eastAsia" w:cs="宋体"/>
                <w:color w:val="000000"/>
                <w:szCs w:val="21"/>
              </w:rPr>
            </w:pPr>
            <w:r>
              <w:rPr>
                <w:rFonts w:hint="eastAsia" w:cs="宋体"/>
                <w:color w:val="000000"/>
                <w:kern w:val="0"/>
                <w:szCs w:val="21"/>
                <w:lang w:bidi="ar"/>
              </w:rPr>
              <w:t>174</w:t>
            </w:r>
          </w:p>
        </w:tc>
        <w:tc>
          <w:tcPr>
            <w:tcW w:w="5295" w:type="dxa"/>
            <w:noWrap w:val="0"/>
            <w:vAlign w:val="center"/>
          </w:tcPr>
          <w:p w14:paraId="24B0EE67">
            <w:pPr>
              <w:widowControl/>
              <w:jc w:val="center"/>
              <w:textAlignment w:val="center"/>
              <w:rPr>
                <w:rFonts w:hint="eastAsia" w:cs="宋体"/>
                <w:color w:val="000000"/>
                <w:szCs w:val="21"/>
              </w:rPr>
            </w:pPr>
            <w:r>
              <w:rPr>
                <w:rFonts w:hint="eastAsia" w:cs="宋体"/>
                <w:color w:val="000000"/>
                <w:kern w:val="0"/>
                <w:szCs w:val="21"/>
                <w:lang w:bidi="ar"/>
              </w:rPr>
              <w:t>果糖和葡萄糖</w:t>
            </w:r>
          </w:p>
        </w:tc>
        <w:tc>
          <w:tcPr>
            <w:tcW w:w="2168" w:type="dxa"/>
            <w:noWrap w:val="0"/>
            <w:vAlign w:val="center"/>
          </w:tcPr>
          <w:p w14:paraId="4B52AC32">
            <w:pPr>
              <w:widowControl/>
              <w:jc w:val="center"/>
              <w:textAlignment w:val="center"/>
              <w:rPr>
                <w:rFonts w:hint="eastAsia" w:cs="宋体"/>
                <w:color w:val="000000"/>
                <w:szCs w:val="21"/>
              </w:rPr>
            </w:pPr>
            <w:r>
              <w:rPr>
                <w:rFonts w:hint="eastAsia" w:cs="宋体"/>
                <w:color w:val="000000"/>
                <w:kern w:val="0"/>
                <w:szCs w:val="21"/>
                <w:lang w:bidi="ar"/>
              </w:rPr>
              <w:t>86</w:t>
            </w:r>
          </w:p>
        </w:tc>
      </w:tr>
      <w:tr w14:paraId="52F2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7C9261A">
            <w:pPr>
              <w:widowControl/>
              <w:jc w:val="center"/>
              <w:textAlignment w:val="center"/>
              <w:rPr>
                <w:rFonts w:hint="eastAsia" w:cs="宋体"/>
                <w:color w:val="000000"/>
                <w:szCs w:val="21"/>
              </w:rPr>
            </w:pPr>
            <w:r>
              <w:rPr>
                <w:rFonts w:hint="eastAsia" w:cs="宋体"/>
                <w:color w:val="000000"/>
                <w:kern w:val="0"/>
                <w:szCs w:val="21"/>
                <w:lang w:bidi="ar"/>
              </w:rPr>
              <w:t>175</w:t>
            </w:r>
          </w:p>
        </w:tc>
        <w:tc>
          <w:tcPr>
            <w:tcW w:w="5295" w:type="dxa"/>
            <w:noWrap w:val="0"/>
            <w:vAlign w:val="center"/>
          </w:tcPr>
          <w:p w14:paraId="0B0AD457">
            <w:pPr>
              <w:widowControl/>
              <w:jc w:val="center"/>
              <w:textAlignment w:val="center"/>
              <w:rPr>
                <w:rFonts w:hint="eastAsia" w:cs="宋体"/>
                <w:color w:val="000000"/>
                <w:szCs w:val="21"/>
              </w:rPr>
            </w:pPr>
            <w:r>
              <w:rPr>
                <w:rFonts w:hint="eastAsia" w:cs="宋体"/>
                <w:color w:val="000000"/>
                <w:kern w:val="0"/>
                <w:szCs w:val="21"/>
                <w:lang w:bidi="ar"/>
              </w:rPr>
              <w:t>过氧化苯甲酰</w:t>
            </w:r>
          </w:p>
        </w:tc>
        <w:tc>
          <w:tcPr>
            <w:tcW w:w="2168" w:type="dxa"/>
            <w:noWrap w:val="0"/>
            <w:vAlign w:val="center"/>
          </w:tcPr>
          <w:p w14:paraId="308373DB">
            <w:pPr>
              <w:widowControl/>
              <w:jc w:val="center"/>
              <w:textAlignment w:val="center"/>
              <w:rPr>
                <w:rFonts w:hint="eastAsia" w:cs="宋体"/>
                <w:color w:val="000000"/>
                <w:szCs w:val="21"/>
              </w:rPr>
            </w:pPr>
            <w:r>
              <w:rPr>
                <w:rFonts w:hint="eastAsia" w:cs="宋体"/>
                <w:color w:val="000000"/>
                <w:kern w:val="0"/>
                <w:szCs w:val="21"/>
                <w:lang w:bidi="ar"/>
              </w:rPr>
              <w:t>91</w:t>
            </w:r>
          </w:p>
        </w:tc>
      </w:tr>
      <w:tr w14:paraId="0594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DD54423">
            <w:pPr>
              <w:widowControl/>
              <w:jc w:val="center"/>
              <w:textAlignment w:val="center"/>
              <w:rPr>
                <w:rFonts w:hint="eastAsia" w:cs="宋体"/>
                <w:color w:val="000000"/>
                <w:szCs w:val="21"/>
              </w:rPr>
            </w:pPr>
            <w:r>
              <w:rPr>
                <w:rFonts w:hint="eastAsia" w:cs="宋体"/>
                <w:color w:val="000000"/>
                <w:kern w:val="0"/>
                <w:szCs w:val="21"/>
                <w:lang w:bidi="ar"/>
              </w:rPr>
              <w:t>176</w:t>
            </w:r>
          </w:p>
        </w:tc>
        <w:tc>
          <w:tcPr>
            <w:tcW w:w="5295" w:type="dxa"/>
            <w:noWrap w:val="0"/>
            <w:vAlign w:val="center"/>
          </w:tcPr>
          <w:p w14:paraId="4B1293F7">
            <w:pPr>
              <w:widowControl/>
              <w:jc w:val="center"/>
              <w:textAlignment w:val="center"/>
              <w:rPr>
                <w:rFonts w:hint="eastAsia" w:cs="宋体"/>
                <w:color w:val="000000"/>
                <w:szCs w:val="21"/>
              </w:rPr>
            </w:pPr>
            <w:r>
              <w:rPr>
                <w:rFonts w:hint="eastAsia" w:cs="宋体"/>
                <w:color w:val="000000"/>
                <w:kern w:val="0"/>
                <w:szCs w:val="21"/>
                <w:lang w:bidi="ar"/>
              </w:rPr>
              <w:t>过氧化物</w:t>
            </w:r>
          </w:p>
        </w:tc>
        <w:tc>
          <w:tcPr>
            <w:tcW w:w="2168" w:type="dxa"/>
            <w:noWrap w:val="0"/>
            <w:vAlign w:val="center"/>
          </w:tcPr>
          <w:p w14:paraId="3B3438CE">
            <w:pPr>
              <w:widowControl/>
              <w:jc w:val="center"/>
              <w:textAlignment w:val="center"/>
              <w:rPr>
                <w:rFonts w:hint="eastAsia" w:cs="宋体"/>
                <w:color w:val="000000"/>
                <w:szCs w:val="21"/>
              </w:rPr>
            </w:pPr>
            <w:r>
              <w:rPr>
                <w:rFonts w:hint="eastAsia" w:cs="宋体"/>
                <w:color w:val="000000"/>
                <w:kern w:val="0"/>
                <w:szCs w:val="21"/>
                <w:lang w:bidi="ar"/>
              </w:rPr>
              <w:t>62</w:t>
            </w:r>
          </w:p>
        </w:tc>
      </w:tr>
      <w:tr w14:paraId="28DD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7CB24A0">
            <w:pPr>
              <w:widowControl/>
              <w:jc w:val="center"/>
              <w:textAlignment w:val="center"/>
              <w:rPr>
                <w:rFonts w:hint="eastAsia" w:cs="宋体"/>
                <w:color w:val="000000"/>
                <w:szCs w:val="21"/>
              </w:rPr>
            </w:pPr>
            <w:r>
              <w:rPr>
                <w:rFonts w:hint="eastAsia" w:cs="宋体"/>
                <w:color w:val="000000"/>
                <w:kern w:val="0"/>
                <w:szCs w:val="21"/>
                <w:lang w:bidi="ar"/>
              </w:rPr>
              <w:t>177</w:t>
            </w:r>
          </w:p>
        </w:tc>
        <w:tc>
          <w:tcPr>
            <w:tcW w:w="5295" w:type="dxa"/>
            <w:noWrap w:val="0"/>
            <w:vAlign w:val="center"/>
          </w:tcPr>
          <w:p w14:paraId="6F074655">
            <w:pPr>
              <w:widowControl/>
              <w:jc w:val="center"/>
              <w:textAlignment w:val="center"/>
              <w:rPr>
                <w:rFonts w:hint="eastAsia" w:cs="宋体"/>
                <w:color w:val="000000"/>
                <w:szCs w:val="21"/>
              </w:rPr>
            </w:pPr>
            <w:r>
              <w:rPr>
                <w:rFonts w:hint="eastAsia" w:cs="宋体"/>
                <w:color w:val="000000"/>
                <w:kern w:val="0"/>
                <w:szCs w:val="21"/>
                <w:lang w:bidi="ar"/>
              </w:rPr>
              <w:t>过氧化值（以脂肪计）</w:t>
            </w:r>
          </w:p>
        </w:tc>
        <w:tc>
          <w:tcPr>
            <w:tcW w:w="2168" w:type="dxa"/>
            <w:noWrap w:val="0"/>
            <w:vAlign w:val="center"/>
          </w:tcPr>
          <w:p w14:paraId="2913F893">
            <w:pPr>
              <w:widowControl/>
              <w:jc w:val="center"/>
              <w:textAlignment w:val="center"/>
              <w:rPr>
                <w:rFonts w:hint="eastAsia" w:cs="宋体"/>
                <w:color w:val="000000"/>
                <w:szCs w:val="21"/>
              </w:rPr>
            </w:pPr>
            <w:r>
              <w:rPr>
                <w:rFonts w:hint="eastAsia" w:cs="宋体"/>
                <w:color w:val="000000"/>
                <w:kern w:val="0"/>
                <w:szCs w:val="21"/>
                <w:lang w:bidi="ar"/>
              </w:rPr>
              <w:t>65</w:t>
            </w:r>
          </w:p>
        </w:tc>
      </w:tr>
      <w:tr w14:paraId="160F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7EEE1A0">
            <w:pPr>
              <w:widowControl/>
              <w:jc w:val="center"/>
              <w:textAlignment w:val="center"/>
              <w:rPr>
                <w:rFonts w:hint="eastAsia" w:cs="宋体"/>
                <w:color w:val="000000"/>
                <w:szCs w:val="21"/>
              </w:rPr>
            </w:pPr>
            <w:r>
              <w:rPr>
                <w:rFonts w:hint="eastAsia" w:cs="宋体"/>
                <w:color w:val="000000"/>
                <w:kern w:val="0"/>
                <w:szCs w:val="21"/>
                <w:lang w:bidi="ar"/>
              </w:rPr>
              <w:t>178</w:t>
            </w:r>
          </w:p>
        </w:tc>
        <w:tc>
          <w:tcPr>
            <w:tcW w:w="5295" w:type="dxa"/>
            <w:noWrap w:val="0"/>
            <w:vAlign w:val="center"/>
          </w:tcPr>
          <w:p w14:paraId="24B42AAE">
            <w:pPr>
              <w:widowControl/>
              <w:jc w:val="center"/>
              <w:textAlignment w:val="center"/>
              <w:rPr>
                <w:rFonts w:hint="eastAsia" w:cs="宋体"/>
                <w:color w:val="000000"/>
                <w:szCs w:val="21"/>
              </w:rPr>
            </w:pPr>
            <w:r>
              <w:rPr>
                <w:rFonts w:hint="eastAsia" w:cs="宋体"/>
                <w:color w:val="000000"/>
                <w:kern w:val="0"/>
                <w:szCs w:val="21"/>
                <w:lang w:bidi="ar"/>
              </w:rPr>
              <w:t>还原糖</w:t>
            </w:r>
          </w:p>
        </w:tc>
        <w:tc>
          <w:tcPr>
            <w:tcW w:w="2168" w:type="dxa"/>
            <w:noWrap w:val="0"/>
            <w:vAlign w:val="center"/>
          </w:tcPr>
          <w:p w14:paraId="46075F1D">
            <w:pPr>
              <w:widowControl/>
              <w:jc w:val="center"/>
              <w:textAlignment w:val="center"/>
              <w:rPr>
                <w:rFonts w:hint="eastAsia" w:cs="宋体"/>
                <w:color w:val="000000"/>
                <w:szCs w:val="21"/>
              </w:rPr>
            </w:pPr>
            <w:r>
              <w:rPr>
                <w:rFonts w:hint="eastAsia" w:cs="宋体"/>
                <w:color w:val="000000"/>
                <w:kern w:val="0"/>
                <w:szCs w:val="21"/>
                <w:lang w:bidi="ar"/>
              </w:rPr>
              <w:t>61</w:t>
            </w:r>
          </w:p>
        </w:tc>
      </w:tr>
      <w:tr w14:paraId="70B8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4A30E28">
            <w:pPr>
              <w:widowControl/>
              <w:jc w:val="center"/>
              <w:textAlignment w:val="center"/>
              <w:rPr>
                <w:rFonts w:hint="eastAsia" w:cs="宋体"/>
                <w:color w:val="000000"/>
                <w:szCs w:val="21"/>
              </w:rPr>
            </w:pPr>
            <w:r>
              <w:rPr>
                <w:rFonts w:hint="eastAsia" w:cs="宋体"/>
                <w:color w:val="000000"/>
                <w:kern w:val="0"/>
                <w:szCs w:val="21"/>
                <w:lang w:bidi="ar"/>
              </w:rPr>
              <w:t>179</w:t>
            </w:r>
          </w:p>
        </w:tc>
        <w:tc>
          <w:tcPr>
            <w:tcW w:w="5295" w:type="dxa"/>
            <w:noWrap w:val="0"/>
            <w:vAlign w:val="center"/>
          </w:tcPr>
          <w:p w14:paraId="69A52FCD">
            <w:pPr>
              <w:widowControl/>
              <w:jc w:val="center"/>
              <w:textAlignment w:val="center"/>
              <w:rPr>
                <w:rFonts w:hint="eastAsia" w:cs="宋体"/>
                <w:color w:val="000000"/>
                <w:szCs w:val="21"/>
              </w:rPr>
            </w:pPr>
            <w:r>
              <w:rPr>
                <w:rFonts w:hint="eastAsia" w:cs="宋体"/>
                <w:color w:val="000000"/>
                <w:kern w:val="0"/>
                <w:szCs w:val="21"/>
                <w:lang w:bidi="ar"/>
              </w:rPr>
              <w:t>毫莫西地那非</w:t>
            </w:r>
          </w:p>
        </w:tc>
        <w:tc>
          <w:tcPr>
            <w:tcW w:w="2168" w:type="dxa"/>
            <w:noWrap w:val="0"/>
            <w:vAlign w:val="center"/>
          </w:tcPr>
          <w:p w14:paraId="106984FD">
            <w:pPr>
              <w:widowControl/>
              <w:jc w:val="center"/>
              <w:textAlignment w:val="center"/>
              <w:rPr>
                <w:rFonts w:hint="eastAsia" w:cs="宋体"/>
                <w:color w:val="000000"/>
                <w:szCs w:val="21"/>
              </w:rPr>
            </w:pPr>
            <w:r>
              <w:rPr>
                <w:rFonts w:hint="eastAsia" w:cs="宋体"/>
                <w:color w:val="000000"/>
                <w:kern w:val="0"/>
                <w:szCs w:val="21"/>
                <w:lang w:bidi="ar"/>
              </w:rPr>
              <w:t>148</w:t>
            </w:r>
          </w:p>
        </w:tc>
      </w:tr>
      <w:tr w14:paraId="00A1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0F694D9">
            <w:pPr>
              <w:widowControl/>
              <w:jc w:val="center"/>
              <w:textAlignment w:val="center"/>
              <w:rPr>
                <w:rFonts w:hint="eastAsia" w:cs="宋体"/>
                <w:color w:val="000000"/>
                <w:szCs w:val="21"/>
              </w:rPr>
            </w:pPr>
            <w:r>
              <w:rPr>
                <w:rFonts w:hint="eastAsia" w:cs="宋体"/>
                <w:color w:val="000000"/>
                <w:kern w:val="0"/>
                <w:szCs w:val="21"/>
                <w:lang w:bidi="ar"/>
              </w:rPr>
              <w:t>180</w:t>
            </w:r>
          </w:p>
        </w:tc>
        <w:tc>
          <w:tcPr>
            <w:tcW w:w="5295" w:type="dxa"/>
            <w:noWrap w:val="0"/>
            <w:vAlign w:val="center"/>
          </w:tcPr>
          <w:p w14:paraId="1003F7AB">
            <w:pPr>
              <w:widowControl/>
              <w:jc w:val="center"/>
              <w:textAlignment w:val="center"/>
              <w:rPr>
                <w:rFonts w:hint="eastAsia" w:cs="宋体"/>
                <w:color w:val="000000"/>
                <w:szCs w:val="21"/>
              </w:rPr>
            </w:pPr>
            <w:r>
              <w:rPr>
                <w:rFonts w:hint="eastAsia" w:cs="宋体"/>
                <w:color w:val="000000"/>
                <w:kern w:val="0"/>
                <w:szCs w:val="21"/>
                <w:lang w:bidi="ar"/>
              </w:rPr>
              <w:t>耗氧量（以O</w:t>
            </w:r>
            <w:r>
              <w:rPr>
                <w:rStyle w:val="60"/>
                <w:rFonts w:hint="default"/>
                <w:lang w:bidi="ar"/>
              </w:rPr>
              <w:t>2</w:t>
            </w:r>
            <w:r>
              <w:rPr>
                <w:rStyle w:val="61"/>
                <w:rFonts w:hint="default"/>
                <w:b w:val="0"/>
                <w:color w:val="000000"/>
                <w:lang w:bidi="ar"/>
              </w:rPr>
              <w:t>计）</w:t>
            </w:r>
          </w:p>
        </w:tc>
        <w:tc>
          <w:tcPr>
            <w:tcW w:w="2168" w:type="dxa"/>
            <w:noWrap w:val="0"/>
            <w:vAlign w:val="center"/>
          </w:tcPr>
          <w:p w14:paraId="71260C4F">
            <w:pPr>
              <w:widowControl/>
              <w:jc w:val="center"/>
              <w:textAlignment w:val="center"/>
              <w:rPr>
                <w:rFonts w:hint="eastAsia" w:cs="宋体"/>
                <w:color w:val="000000"/>
                <w:szCs w:val="21"/>
              </w:rPr>
            </w:pPr>
            <w:r>
              <w:rPr>
                <w:rFonts w:hint="eastAsia" w:cs="宋体"/>
                <w:color w:val="000000"/>
                <w:kern w:val="0"/>
                <w:szCs w:val="21"/>
                <w:lang w:bidi="ar"/>
              </w:rPr>
              <w:t>51</w:t>
            </w:r>
          </w:p>
        </w:tc>
      </w:tr>
      <w:tr w14:paraId="20A4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8F5DE11">
            <w:pPr>
              <w:widowControl/>
              <w:jc w:val="center"/>
              <w:textAlignment w:val="center"/>
              <w:rPr>
                <w:rFonts w:hint="eastAsia" w:cs="宋体"/>
                <w:color w:val="000000"/>
                <w:szCs w:val="21"/>
              </w:rPr>
            </w:pPr>
            <w:r>
              <w:rPr>
                <w:rFonts w:hint="eastAsia" w:cs="宋体"/>
                <w:color w:val="000000"/>
                <w:kern w:val="0"/>
                <w:szCs w:val="21"/>
                <w:lang w:bidi="ar"/>
              </w:rPr>
              <w:t>181</w:t>
            </w:r>
          </w:p>
        </w:tc>
        <w:tc>
          <w:tcPr>
            <w:tcW w:w="5295" w:type="dxa"/>
            <w:noWrap w:val="0"/>
            <w:vAlign w:val="center"/>
          </w:tcPr>
          <w:p w14:paraId="1164E82F">
            <w:pPr>
              <w:widowControl/>
              <w:jc w:val="center"/>
              <w:textAlignment w:val="center"/>
              <w:rPr>
                <w:rFonts w:hint="eastAsia" w:cs="宋体"/>
                <w:color w:val="000000"/>
                <w:szCs w:val="21"/>
              </w:rPr>
            </w:pPr>
            <w:r>
              <w:rPr>
                <w:rFonts w:hint="eastAsia" w:cs="宋体"/>
                <w:color w:val="000000"/>
                <w:kern w:val="0"/>
                <w:szCs w:val="21"/>
                <w:lang w:bidi="ar"/>
              </w:rPr>
              <w:t>禾草敌</w:t>
            </w:r>
          </w:p>
        </w:tc>
        <w:tc>
          <w:tcPr>
            <w:tcW w:w="2168" w:type="dxa"/>
            <w:noWrap w:val="0"/>
            <w:vAlign w:val="center"/>
          </w:tcPr>
          <w:p w14:paraId="17B111F0">
            <w:pPr>
              <w:widowControl/>
              <w:jc w:val="center"/>
              <w:textAlignment w:val="center"/>
              <w:rPr>
                <w:rFonts w:hint="eastAsia" w:cs="宋体"/>
                <w:color w:val="000000"/>
                <w:szCs w:val="21"/>
              </w:rPr>
            </w:pPr>
            <w:r>
              <w:rPr>
                <w:rFonts w:hint="eastAsia" w:cs="宋体"/>
                <w:color w:val="000000"/>
                <w:kern w:val="0"/>
                <w:szCs w:val="21"/>
                <w:lang w:bidi="ar"/>
              </w:rPr>
              <w:t>109</w:t>
            </w:r>
          </w:p>
        </w:tc>
      </w:tr>
      <w:tr w14:paraId="46A3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2F2F9EB">
            <w:pPr>
              <w:widowControl/>
              <w:jc w:val="center"/>
              <w:textAlignment w:val="center"/>
              <w:rPr>
                <w:rFonts w:hint="eastAsia" w:cs="宋体"/>
                <w:color w:val="000000"/>
                <w:szCs w:val="21"/>
              </w:rPr>
            </w:pPr>
            <w:r>
              <w:rPr>
                <w:rFonts w:hint="eastAsia" w:cs="宋体"/>
                <w:color w:val="000000"/>
                <w:kern w:val="0"/>
                <w:szCs w:val="21"/>
                <w:lang w:bidi="ar"/>
              </w:rPr>
              <w:t>182</w:t>
            </w:r>
          </w:p>
        </w:tc>
        <w:tc>
          <w:tcPr>
            <w:tcW w:w="5295" w:type="dxa"/>
            <w:noWrap w:val="0"/>
            <w:vAlign w:val="center"/>
          </w:tcPr>
          <w:p w14:paraId="3C83283D">
            <w:pPr>
              <w:widowControl/>
              <w:jc w:val="center"/>
              <w:textAlignment w:val="center"/>
              <w:rPr>
                <w:rFonts w:hint="eastAsia" w:cs="宋体"/>
                <w:color w:val="000000"/>
                <w:szCs w:val="21"/>
              </w:rPr>
            </w:pPr>
            <w:r>
              <w:rPr>
                <w:rFonts w:hint="eastAsia" w:cs="宋体"/>
                <w:color w:val="000000"/>
                <w:kern w:val="0"/>
                <w:szCs w:val="21"/>
                <w:lang w:bidi="ar"/>
              </w:rPr>
              <w:t>河豚毒素</w:t>
            </w:r>
          </w:p>
        </w:tc>
        <w:tc>
          <w:tcPr>
            <w:tcW w:w="2168" w:type="dxa"/>
            <w:noWrap w:val="0"/>
            <w:vAlign w:val="center"/>
          </w:tcPr>
          <w:p w14:paraId="3985B818">
            <w:pPr>
              <w:widowControl/>
              <w:jc w:val="center"/>
              <w:textAlignment w:val="center"/>
              <w:rPr>
                <w:rFonts w:hint="eastAsia" w:cs="宋体"/>
                <w:color w:val="000000"/>
                <w:szCs w:val="21"/>
              </w:rPr>
            </w:pPr>
            <w:r>
              <w:rPr>
                <w:rFonts w:hint="eastAsia" w:cs="宋体"/>
                <w:color w:val="000000"/>
                <w:kern w:val="0"/>
                <w:szCs w:val="21"/>
                <w:lang w:bidi="ar"/>
              </w:rPr>
              <w:t>238</w:t>
            </w:r>
          </w:p>
        </w:tc>
      </w:tr>
      <w:tr w14:paraId="30D9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A42C5DE">
            <w:pPr>
              <w:widowControl/>
              <w:jc w:val="center"/>
              <w:textAlignment w:val="center"/>
              <w:rPr>
                <w:rFonts w:hint="eastAsia" w:cs="宋体"/>
                <w:color w:val="000000"/>
                <w:szCs w:val="21"/>
              </w:rPr>
            </w:pPr>
            <w:r>
              <w:rPr>
                <w:rFonts w:hint="eastAsia" w:cs="宋体"/>
                <w:color w:val="000000"/>
                <w:kern w:val="0"/>
                <w:szCs w:val="21"/>
                <w:lang w:bidi="ar"/>
              </w:rPr>
              <w:t>183</w:t>
            </w:r>
          </w:p>
        </w:tc>
        <w:tc>
          <w:tcPr>
            <w:tcW w:w="5295" w:type="dxa"/>
            <w:noWrap w:val="0"/>
            <w:vAlign w:val="center"/>
          </w:tcPr>
          <w:p w14:paraId="7BE40C18">
            <w:pPr>
              <w:widowControl/>
              <w:jc w:val="center"/>
              <w:textAlignment w:val="center"/>
              <w:rPr>
                <w:rFonts w:hint="eastAsia" w:cs="宋体"/>
                <w:color w:val="000000"/>
                <w:szCs w:val="21"/>
              </w:rPr>
            </w:pPr>
            <w:r>
              <w:rPr>
                <w:rFonts w:hint="eastAsia" w:cs="宋体"/>
                <w:color w:val="000000"/>
                <w:kern w:val="0"/>
                <w:szCs w:val="21"/>
                <w:lang w:bidi="ar"/>
              </w:rPr>
              <w:t>核苷酸</w:t>
            </w:r>
          </w:p>
        </w:tc>
        <w:tc>
          <w:tcPr>
            <w:tcW w:w="2168" w:type="dxa"/>
            <w:noWrap w:val="0"/>
            <w:vAlign w:val="center"/>
          </w:tcPr>
          <w:p w14:paraId="6139B32B">
            <w:pPr>
              <w:widowControl/>
              <w:jc w:val="center"/>
              <w:textAlignment w:val="center"/>
              <w:rPr>
                <w:rFonts w:hint="eastAsia" w:cs="宋体"/>
                <w:color w:val="000000"/>
                <w:szCs w:val="21"/>
              </w:rPr>
            </w:pPr>
            <w:r>
              <w:rPr>
                <w:rFonts w:hint="eastAsia" w:cs="宋体"/>
                <w:color w:val="000000"/>
                <w:kern w:val="0"/>
                <w:szCs w:val="21"/>
                <w:lang w:bidi="ar"/>
              </w:rPr>
              <w:t>88</w:t>
            </w:r>
          </w:p>
        </w:tc>
      </w:tr>
      <w:tr w14:paraId="6746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B38C878">
            <w:pPr>
              <w:widowControl/>
              <w:jc w:val="center"/>
              <w:textAlignment w:val="center"/>
              <w:rPr>
                <w:rFonts w:hint="eastAsia" w:cs="宋体"/>
                <w:color w:val="000000"/>
                <w:szCs w:val="21"/>
              </w:rPr>
            </w:pPr>
            <w:r>
              <w:rPr>
                <w:rFonts w:hint="eastAsia" w:cs="宋体"/>
                <w:color w:val="000000"/>
                <w:kern w:val="0"/>
                <w:szCs w:val="21"/>
                <w:lang w:bidi="ar"/>
              </w:rPr>
              <w:t>184</w:t>
            </w:r>
          </w:p>
        </w:tc>
        <w:tc>
          <w:tcPr>
            <w:tcW w:w="5295" w:type="dxa"/>
            <w:noWrap w:val="0"/>
            <w:vAlign w:val="center"/>
          </w:tcPr>
          <w:p w14:paraId="4D3EAD79">
            <w:pPr>
              <w:widowControl/>
              <w:jc w:val="center"/>
              <w:textAlignment w:val="center"/>
              <w:rPr>
                <w:rFonts w:hint="eastAsia" w:cs="宋体"/>
                <w:color w:val="000000"/>
                <w:szCs w:val="21"/>
              </w:rPr>
            </w:pPr>
            <w:r>
              <w:rPr>
                <w:rFonts w:hint="eastAsia" w:cs="宋体"/>
                <w:color w:val="000000"/>
                <w:kern w:val="0"/>
                <w:szCs w:val="21"/>
                <w:lang w:bidi="ar"/>
              </w:rPr>
              <w:t>红地那非</w:t>
            </w:r>
          </w:p>
        </w:tc>
        <w:tc>
          <w:tcPr>
            <w:tcW w:w="2168" w:type="dxa"/>
            <w:noWrap w:val="0"/>
            <w:vAlign w:val="center"/>
          </w:tcPr>
          <w:p w14:paraId="7AECC15B">
            <w:pPr>
              <w:widowControl/>
              <w:jc w:val="center"/>
              <w:textAlignment w:val="center"/>
              <w:rPr>
                <w:rFonts w:hint="eastAsia" w:cs="宋体"/>
                <w:color w:val="000000"/>
                <w:szCs w:val="21"/>
              </w:rPr>
            </w:pPr>
            <w:r>
              <w:rPr>
                <w:rFonts w:hint="eastAsia" w:cs="宋体"/>
                <w:color w:val="000000"/>
                <w:kern w:val="0"/>
                <w:szCs w:val="21"/>
                <w:lang w:bidi="ar"/>
              </w:rPr>
              <w:t>148</w:t>
            </w:r>
          </w:p>
        </w:tc>
      </w:tr>
      <w:tr w14:paraId="45C5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691E3A0">
            <w:pPr>
              <w:widowControl/>
              <w:jc w:val="center"/>
              <w:textAlignment w:val="center"/>
              <w:rPr>
                <w:rFonts w:hint="eastAsia" w:cs="宋体"/>
                <w:color w:val="000000"/>
                <w:szCs w:val="21"/>
              </w:rPr>
            </w:pPr>
            <w:r>
              <w:rPr>
                <w:rFonts w:hint="eastAsia" w:cs="宋体"/>
                <w:color w:val="000000"/>
                <w:kern w:val="0"/>
                <w:szCs w:val="21"/>
                <w:lang w:bidi="ar"/>
              </w:rPr>
              <w:t>185</w:t>
            </w:r>
          </w:p>
        </w:tc>
        <w:tc>
          <w:tcPr>
            <w:tcW w:w="5295" w:type="dxa"/>
            <w:noWrap w:val="0"/>
            <w:vAlign w:val="center"/>
          </w:tcPr>
          <w:p w14:paraId="6BED0E51">
            <w:pPr>
              <w:widowControl/>
              <w:jc w:val="center"/>
              <w:textAlignment w:val="center"/>
              <w:rPr>
                <w:rFonts w:hint="eastAsia" w:cs="宋体"/>
                <w:color w:val="000000"/>
                <w:szCs w:val="21"/>
              </w:rPr>
            </w:pPr>
            <w:r>
              <w:rPr>
                <w:rFonts w:hint="eastAsia" w:cs="宋体"/>
                <w:color w:val="000000"/>
                <w:kern w:val="0"/>
                <w:szCs w:val="21"/>
                <w:lang w:bidi="ar"/>
              </w:rPr>
              <w:t>红霉素</w:t>
            </w:r>
          </w:p>
        </w:tc>
        <w:tc>
          <w:tcPr>
            <w:tcW w:w="2168" w:type="dxa"/>
            <w:noWrap w:val="0"/>
            <w:vAlign w:val="center"/>
          </w:tcPr>
          <w:p w14:paraId="79B85764">
            <w:pPr>
              <w:widowControl/>
              <w:jc w:val="center"/>
              <w:textAlignment w:val="center"/>
              <w:rPr>
                <w:rFonts w:hint="eastAsia" w:cs="宋体"/>
                <w:color w:val="000000"/>
                <w:szCs w:val="21"/>
              </w:rPr>
            </w:pPr>
            <w:r>
              <w:rPr>
                <w:rFonts w:hint="eastAsia" w:cs="宋体"/>
                <w:color w:val="000000"/>
                <w:kern w:val="0"/>
                <w:szCs w:val="21"/>
                <w:lang w:bidi="ar"/>
              </w:rPr>
              <w:t>162</w:t>
            </w:r>
          </w:p>
        </w:tc>
      </w:tr>
      <w:tr w14:paraId="760D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1C79954">
            <w:pPr>
              <w:widowControl/>
              <w:jc w:val="center"/>
              <w:textAlignment w:val="center"/>
              <w:rPr>
                <w:rFonts w:hint="eastAsia" w:cs="宋体"/>
                <w:color w:val="000000"/>
                <w:szCs w:val="21"/>
              </w:rPr>
            </w:pPr>
            <w:r>
              <w:rPr>
                <w:rFonts w:hint="eastAsia" w:cs="宋体"/>
                <w:color w:val="000000"/>
                <w:kern w:val="0"/>
                <w:szCs w:val="21"/>
                <w:lang w:bidi="ar"/>
              </w:rPr>
              <w:t>186</w:t>
            </w:r>
          </w:p>
        </w:tc>
        <w:tc>
          <w:tcPr>
            <w:tcW w:w="5295" w:type="dxa"/>
            <w:noWrap w:val="0"/>
            <w:vAlign w:val="center"/>
          </w:tcPr>
          <w:p w14:paraId="1367BF07">
            <w:pPr>
              <w:widowControl/>
              <w:jc w:val="center"/>
              <w:textAlignment w:val="center"/>
              <w:rPr>
                <w:rFonts w:hint="eastAsia" w:cs="宋体"/>
                <w:color w:val="000000"/>
                <w:szCs w:val="21"/>
              </w:rPr>
            </w:pPr>
            <w:r>
              <w:rPr>
                <w:rFonts w:hint="eastAsia" w:cs="宋体"/>
                <w:color w:val="000000"/>
                <w:kern w:val="0"/>
                <w:szCs w:val="21"/>
                <w:lang w:bidi="ar"/>
              </w:rPr>
              <w:t>花生二烯酸</w:t>
            </w:r>
          </w:p>
        </w:tc>
        <w:tc>
          <w:tcPr>
            <w:tcW w:w="2168" w:type="dxa"/>
            <w:noWrap w:val="0"/>
            <w:vAlign w:val="center"/>
          </w:tcPr>
          <w:p w14:paraId="7D782DD3">
            <w:pPr>
              <w:widowControl/>
              <w:jc w:val="center"/>
              <w:textAlignment w:val="center"/>
              <w:rPr>
                <w:rFonts w:hint="eastAsia" w:cs="宋体"/>
                <w:color w:val="000000"/>
                <w:szCs w:val="21"/>
              </w:rPr>
            </w:pPr>
            <w:r>
              <w:rPr>
                <w:rFonts w:hint="eastAsia" w:cs="宋体"/>
                <w:color w:val="000000"/>
                <w:kern w:val="0"/>
                <w:szCs w:val="21"/>
                <w:lang w:bidi="ar"/>
              </w:rPr>
              <w:t>113</w:t>
            </w:r>
          </w:p>
        </w:tc>
      </w:tr>
      <w:tr w14:paraId="40F4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2F8B81D">
            <w:pPr>
              <w:widowControl/>
              <w:jc w:val="center"/>
              <w:textAlignment w:val="center"/>
              <w:rPr>
                <w:rFonts w:hint="eastAsia" w:cs="宋体"/>
                <w:color w:val="000000"/>
                <w:szCs w:val="21"/>
              </w:rPr>
            </w:pPr>
            <w:r>
              <w:rPr>
                <w:rFonts w:hint="eastAsia" w:cs="宋体"/>
                <w:color w:val="000000"/>
                <w:kern w:val="0"/>
                <w:szCs w:val="21"/>
                <w:lang w:bidi="ar"/>
              </w:rPr>
              <w:t>187</w:t>
            </w:r>
          </w:p>
        </w:tc>
        <w:tc>
          <w:tcPr>
            <w:tcW w:w="5295" w:type="dxa"/>
            <w:noWrap w:val="0"/>
            <w:vAlign w:val="center"/>
          </w:tcPr>
          <w:p w14:paraId="65D3B0A8">
            <w:pPr>
              <w:widowControl/>
              <w:jc w:val="center"/>
              <w:textAlignment w:val="center"/>
              <w:rPr>
                <w:rFonts w:hint="eastAsia" w:cs="宋体"/>
                <w:color w:val="000000"/>
                <w:szCs w:val="21"/>
              </w:rPr>
            </w:pPr>
            <w:r>
              <w:rPr>
                <w:rFonts w:hint="eastAsia" w:cs="宋体"/>
                <w:color w:val="000000"/>
                <w:kern w:val="0"/>
                <w:szCs w:val="21"/>
                <w:lang w:bidi="ar"/>
              </w:rPr>
              <w:t>花生酸</w:t>
            </w:r>
          </w:p>
        </w:tc>
        <w:tc>
          <w:tcPr>
            <w:tcW w:w="2168" w:type="dxa"/>
            <w:noWrap w:val="0"/>
            <w:vAlign w:val="center"/>
          </w:tcPr>
          <w:p w14:paraId="0B82250C">
            <w:pPr>
              <w:widowControl/>
              <w:jc w:val="center"/>
              <w:textAlignment w:val="center"/>
              <w:rPr>
                <w:rFonts w:hint="eastAsia" w:cs="宋体"/>
                <w:color w:val="000000"/>
                <w:szCs w:val="21"/>
              </w:rPr>
            </w:pPr>
            <w:r>
              <w:rPr>
                <w:rFonts w:hint="eastAsia" w:cs="宋体"/>
                <w:color w:val="000000"/>
                <w:kern w:val="0"/>
                <w:szCs w:val="21"/>
                <w:lang w:bidi="ar"/>
              </w:rPr>
              <w:t>113</w:t>
            </w:r>
          </w:p>
        </w:tc>
      </w:tr>
      <w:tr w14:paraId="5108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963C769">
            <w:pPr>
              <w:widowControl/>
              <w:jc w:val="center"/>
              <w:textAlignment w:val="center"/>
              <w:rPr>
                <w:rFonts w:hint="eastAsia" w:cs="宋体"/>
                <w:color w:val="000000"/>
                <w:szCs w:val="21"/>
              </w:rPr>
            </w:pPr>
            <w:r>
              <w:rPr>
                <w:rFonts w:hint="eastAsia" w:cs="宋体"/>
                <w:color w:val="000000"/>
                <w:kern w:val="0"/>
                <w:szCs w:val="21"/>
                <w:lang w:bidi="ar"/>
              </w:rPr>
              <w:t>188</w:t>
            </w:r>
          </w:p>
        </w:tc>
        <w:tc>
          <w:tcPr>
            <w:tcW w:w="5295" w:type="dxa"/>
            <w:noWrap w:val="0"/>
            <w:vAlign w:val="center"/>
          </w:tcPr>
          <w:p w14:paraId="39DC1922">
            <w:pPr>
              <w:widowControl/>
              <w:jc w:val="center"/>
              <w:textAlignment w:val="center"/>
              <w:rPr>
                <w:rFonts w:hint="eastAsia" w:cs="宋体"/>
                <w:color w:val="000000"/>
                <w:szCs w:val="21"/>
              </w:rPr>
            </w:pPr>
            <w:r>
              <w:rPr>
                <w:rFonts w:hint="eastAsia" w:cs="宋体"/>
                <w:color w:val="000000"/>
                <w:kern w:val="0"/>
                <w:szCs w:val="21"/>
                <w:lang w:bidi="ar"/>
              </w:rPr>
              <w:t>花生一烯酸</w:t>
            </w:r>
          </w:p>
        </w:tc>
        <w:tc>
          <w:tcPr>
            <w:tcW w:w="2168" w:type="dxa"/>
            <w:noWrap w:val="0"/>
            <w:vAlign w:val="center"/>
          </w:tcPr>
          <w:p w14:paraId="6D810D95">
            <w:pPr>
              <w:widowControl/>
              <w:jc w:val="center"/>
              <w:textAlignment w:val="center"/>
              <w:rPr>
                <w:rFonts w:hint="eastAsia" w:cs="宋体"/>
                <w:color w:val="000000"/>
                <w:szCs w:val="21"/>
              </w:rPr>
            </w:pPr>
            <w:r>
              <w:rPr>
                <w:rFonts w:hint="eastAsia" w:cs="宋体"/>
                <w:color w:val="000000"/>
                <w:kern w:val="0"/>
                <w:szCs w:val="21"/>
                <w:lang w:bidi="ar"/>
              </w:rPr>
              <w:t>113</w:t>
            </w:r>
          </w:p>
        </w:tc>
      </w:tr>
      <w:tr w14:paraId="38B9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C82D8D8">
            <w:pPr>
              <w:widowControl/>
              <w:jc w:val="center"/>
              <w:textAlignment w:val="center"/>
              <w:rPr>
                <w:rFonts w:hint="eastAsia" w:cs="宋体"/>
                <w:color w:val="000000"/>
                <w:szCs w:val="21"/>
              </w:rPr>
            </w:pPr>
            <w:r>
              <w:rPr>
                <w:rFonts w:hint="eastAsia" w:cs="宋体"/>
                <w:color w:val="000000"/>
                <w:kern w:val="0"/>
                <w:szCs w:val="21"/>
                <w:lang w:bidi="ar"/>
              </w:rPr>
              <w:t>189</w:t>
            </w:r>
          </w:p>
        </w:tc>
        <w:tc>
          <w:tcPr>
            <w:tcW w:w="5295" w:type="dxa"/>
            <w:noWrap w:val="0"/>
            <w:vAlign w:val="center"/>
          </w:tcPr>
          <w:p w14:paraId="7027902B">
            <w:pPr>
              <w:widowControl/>
              <w:jc w:val="center"/>
              <w:textAlignment w:val="center"/>
              <w:rPr>
                <w:rFonts w:hint="eastAsia" w:cs="宋体"/>
                <w:color w:val="000000"/>
                <w:szCs w:val="21"/>
              </w:rPr>
            </w:pPr>
            <w:r>
              <w:rPr>
                <w:rFonts w:hint="eastAsia" w:cs="宋体"/>
                <w:color w:val="000000"/>
                <w:kern w:val="0"/>
                <w:szCs w:val="21"/>
                <w:lang w:bidi="ar"/>
              </w:rPr>
              <w:t>滑石粉</w:t>
            </w:r>
          </w:p>
        </w:tc>
        <w:tc>
          <w:tcPr>
            <w:tcW w:w="2168" w:type="dxa"/>
            <w:noWrap w:val="0"/>
            <w:vAlign w:val="center"/>
          </w:tcPr>
          <w:p w14:paraId="6887C53A">
            <w:pPr>
              <w:widowControl/>
              <w:jc w:val="center"/>
              <w:textAlignment w:val="center"/>
              <w:rPr>
                <w:rFonts w:hint="eastAsia" w:cs="宋体"/>
                <w:color w:val="000000"/>
                <w:szCs w:val="21"/>
              </w:rPr>
            </w:pPr>
            <w:r>
              <w:rPr>
                <w:rFonts w:hint="eastAsia" w:cs="宋体"/>
                <w:color w:val="000000"/>
                <w:kern w:val="0"/>
                <w:szCs w:val="21"/>
                <w:lang w:bidi="ar"/>
              </w:rPr>
              <w:t>69</w:t>
            </w:r>
          </w:p>
        </w:tc>
      </w:tr>
      <w:tr w14:paraId="5B41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66410AA">
            <w:pPr>
              <w:widowControl/>
              <w:jc w:val="center"/>
              <w:textAlignment w:val="center"/>
              <w:rPr>
                <w:rFonts w:hint="eastAsia" w:cs="宋体"/>
                <w:color w:val="000000"/>
                <w:szCs w:val="21"/>
              </w:rPr>
            </w:pPr>
            <w:r>
              <w:rPr>
                <w:rFonts w:hint="eastAsia" w:cs="宋体"/>
                <w:color w:val="000000"/>
                <w:kern w:val="0"/>
                <w:szCs w:val="21"/>
                <w:lang w:bidi="ar"/>
              </w:rPr>
              <w:t>190</w:t>
            </w:r>
          </w:p>
        </w:tc>
        <w:tc>
          <w:tcPr>
            <w:tcW w:w="5295" w:type="dxa"/>
            <w:noWrap w:val="0"/>
            <w:vAlign w:val="center"/>
          </w:tcPr>
          <w:p w14:paraId="7AB0A9C7">
            <w:pPr>
              <w:widowControl/>
              <w:jc w:val="center"/>
              <w:textAlignment w:val="center"/>
              <w:rPr>
                <w:rFonts w:hint="eastAsia" w:cs="宋体"/>
                <w:color w:val="000000"/>
                <w:szCs w:val="21"/>
              </w:rPr>
            </w:pPr>
            <w:r>
              <w:rPr>
                <w:rFonts w:hint="eastAsia" w:cs="宋体"/>
                <w:color w:val="000000"/>
                <w:kern w:val="0"/>
                <w:szCs w:val="21"/>
                <w:lang w:bidi="ar"/>
              </w:rPr>
              <w:t>黄曲霉毒素B</w:t>
            </w:r>
            <w:r>
              <w:rPr>
                <w:rStyle w:val="60"/>
                <w:rFonts w:hint="default"/>
                <w:lang w:bidi="ar"/>
              </w:rPr>
              <w:t>1</w:t>
            </w:r>
          </w:p>
        </w:tc>
        <w:tc>
          <w:tcPr>
            <w:tcW w:w="2168" w:type="dxa"/>
            <w:noWrap w:val="0"/>
            <w:vAlign w:val="center"/>
          </w:tcPr>
          <w:p w14:paraId="0074EA42">
            <w:pPr>
              <w:widowControl/>
              <w:jc w:val="center"/>
              <w:textAlignment w:val="center"/>
              <w:rPr>
                <w:rFonts w:hint="eastAsia" w:cs="宋体"/>
                <w:color w:val="000000"/>
                <w:szCs w:val="21"/>
              </w:rPr>
            </w:pPr>
            <w:r>
              <w:rPr>
                <w:rFonts w:hint="eastAsia" w:cs="宋体"/>
                <w:color w:val="000000"/>
                <w:kern w:val="0"/>
                <w:szCs w:val="21"/>
                <w:lang w:bidi="ar"/>
              </w:rPr>
              <w:t>173</w:t>
            </w:r>
          </w:p>
        </w:tc>
      </w:tr>
      <w:tr w14:paraId="6586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BF085D4">
            <w:pPr>
              <w:widowControl/>
              <w:jc w:val="center"/>
              <w:textAlignment w:val="center"/>
              <w:rPr>
                <w:rFonts w:hint="eastAsia" w:cs="宋体"/>
                <w:color w:val="000000"/>
                <w:szCs w:val="21"/>
              </w:rPr>
            </w:pPr>
            <w:r>
              <w:rPr>
                <w:rFonts w:hint="eastAsia" w:cs="宋体"/>
                <w:color w:val="000000"/>
                <w:kern w:val="0"/>
                <w:szCs w:val="21"/>
                <w:lang w:bidi="ar"/>
              </w:rPr>
              <w:t>191</w:t>
            </w:r>
          </w:p>
        </w:tc>
        <w:tc>
          <w:tcPr>
            <w:tcW w:w="5295" w:type="dxa"/>
            <w:noWrap w:val="0"/>
            <w:vAlign w:val="center"/>
          </w:tcPr>
          <w:p w14:paraId="76446920">
            <w:pPr>
              <w:widowControl/>
              <w:jc w:val="center"/>
              <w:textAlignment w:val="center"/>
              <w:rPr>
                <w:rFonts w:hint="eastAsia" w:cs="宋体"/>
                <w:color w:val="000000"/>
                <w:szCs w:val="21"/>
              </w:rPr>
            </w:pPr>
            <w:r>
              <w:rPr>
                <w:rFonts w:hint="eastAsia" w:cs="宋体"/>
                <w:color w:val="000000"/>
                <w:kern w:val="0"/>
                <w:szCs w:val="21"/>
                <w:lang w:bidi="ar"/>
              </w:rPr>
              <w:t>黄曲霉毒素M</w:t>
            </w:r>
            <w:r>
              <w:rPr>
                <w:rStyle w:val="60"/>
                <w:rFonts w:hint="default"/>
                <w:lang w:bidi="ar"/>
              </w:rPr>
              <w:t>1</w:t>
            </w:r>
          </w:p>
        </w:tc>
        <w:tc>
          <w:tcPr>
            <w:tcW w:w="2168" w:type="dxa"/>
            <w:noWrap w:val="0"/>
            <w:vAlign w:val="center"/>
          </w:tcPr>
          <w:p w14:paraId="187EFDC8">
            <w:pPr>
              <w:widowControl/>
              <w:jc w:val="center"/>
              <w:textAlignment w:val="center"/>
              <w:rPr>
                <w:rFonts w:hint="eastAsia" w:cs="宋体"/>
                <w:color w:val="000000"/>
                <w:szCs w:val="21"/>
              </w:rPr>
            </w:pPr>
            <w:r>
              <w:rPr>
                <w:rFonts w:hint="eastAsia" w:cs="宋体"/>
                <w:color w:val="000000"/>
                <w:kern w:val="0"/>
                <w:szCs w:val="21"/>
                <w:lang w:bidi="ar"/>
              </w:rPr>
              <w:t>161</w:t>
            </w:r>
          </w:p>
        </w:tc>
      </w:tr>
      <w:tr w14:paraId="36E9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0D047F3">
            <w:pPr>
              <w:widowControl/>
              <w:jc w:val="center"/>
              <w:textAlignment w:val="center"/>
              <w:rPr>
                <w:rFonts w:hint="eastAsia" w:cs="宋体"/>
                <w:color w:val="000000"/>
                <w:szCs w:val="21"/>
              </w:rPr>
            </w:pPr>
            <w:r>
              <w:rPr>
                <w:rFonts w:hint="eastAsia" w:cs="宋体"/>
                <w:color w:val="000000"/>
                <w:kern w:val="0"/>
                <w:szCs w:val="21"/>
                <w:lang w:bidi="ar"/>
              </w:rPr>
              <w:t>192</w:t>
            </w:r>
          </w:p>
        </w:tc>
        <w:tc>
          <w:tcPr>
            <w:tcW w:w="5295" w:type="dxa"/>
            <w:noWrap w:val="0"/>
            <w:vAlign w:val="center"/>
          </w:tcPr>
          <w:p w14:paraId="0ED8A556">
            <w:pPr>
              <w:widowControl/>
              <w:jc w:val="center"/>
              <w:textAlignment w:val="center"/>
              <w:rPr>
                <w:rFonts w:hint="eastAsia" w:cs="宋体"/>
                <w:color w:val="000000"/>
                <w:szCs w:val="21"/>
              </w:rPr>
            </w:pPr>
            <w:r>
              <w:rPr>
                <w:rFonts w:hint="eastAsia" w:cs="宋体"/>
                <w:color w:val="000000"/>
                <w:kern w:val="0"/>
                <w:szCs w:val="21"/>
                <w:lang w:bidi="ar"/>
              </w:rPr>
              <w:t>黄曲霉毒素M</w:t>
            </w:r>
            <w:r>
              <w:rPr>
                <w:rStyle w:val="60"/>
                <w:rFonts w:hint="default"/>
                <w:lang w:bidi="ar"/>
              </w:rPr>
              <w:t>1</w:t>
            </w:r>
            <w:r>
              <w:rPr>
                <w:rStyle w:val="61"/>
                <w:rFonts w:hint="default"/>
                <w:b w:val="0"/>
                <w:color w:val="000000"/>
                <w:lang w:bidi="ar"/>
              </w:rPr>
              <w:t>或黄曲霉毒素B</w:t>
            </w:r>
            <w:r>
              <w:rPr>
                <w:rStyle w:val="60"/>
                <w:rFonts w:hint="default"/>
                <w:lang w:bidi="ar"/>
              </w:rPr>
              <w:t>1</w:t>
            </w:r>
          </w:p>
        </w:tc>
        <w:tc>
          <w:tcPr>
            <w:tcW w:w="2168" w:type="dxa"/>
            <w:noWrap w:val="0"/>
            <w:vAlign w:val="center"/>
          </w:tcPr>
          <w:p w14:paraId="58EE09D6">
            <w:pPr>
              <w:widowControl/>
              <w:jc w:val="center"/>
              <w:textAlignment w:val="center"/>
              <w:rPr>
                <w:rFonts w:hint="eastAsia" w:cs="宋体"/>
                <w:color w:val="000000"/>
                <w:szCs w:val="21"/>
              </w:rPr>
            </w:pPr>
            <w:r>
              <w:rPr>
                <w:rFonts w:hint="eastAsia" w:cs="宋体"/>
                <w:color w:val="000000"/>
                <w:kern w:val="0"/>
                <w:szCs w:val="21"/>
                <w:lang w:bidi="ar"/>
              </w:rPr>
              <w:t>169</w:t>
            </w:r>
          </w:p>
        </w:tc>
      </w:tr>
      <w:tr w14:paraId="6985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C7361E3">
            <w:pPr>
              <w:widowControl/>
              <w:jc w:val="center"/>
              <w:textAlignment w:val="center"/>
              <w:rPr>
                <w:rFonts w:hint="eastAsia" w:cs="宋体"/>
                <w:color w:val="000000"/>
                <w:szCs w:val="21"/>
              </w:rPr>
            </w:pPr>
            <w:r>
              <w:rPr>
                <w:rFonts w:hint="eastAsia" w:cs="宋体"/>
                <w:color w:val="000000"/>
                <w:kern w:val="0"/>
                <w:szCs w:val="21"/>
                <w:lang w:bidi="ar"/>
              </w:rPr>
              <w:t>193</w:t>
            </w:r>
          </w:p>
        </w:tc>
        <w:tc>
          <w:tcPr>
            <w:tcW w:w="5295" w:type="dxa"/>
            <w:noWrap w:val="0"/>
            <w:vAlign w:val="center"/>
          </w:tcPr>
          <w:p w14:paraId="4B058AC2">
            <w:pPr>
              <w:widowControl/>
              <w:jc w:val="center"/>
              <w:textAlignment w:val="center"/>
              <w:rPr>
                <w:rFonts w:hint="eastAsia" w:cs="宋体"/>
                <w:color w:val="000000"/>
                <w:szCs w:val="21"/>
              </w:rPr>
            </w:pPr>
            <w:r>
              <w:rPr>
                <w:rFonts w:hint="eastAsia" w:cs="宋体"/>
                <w:color w:val="000000"/>
                <w:kern w:val="0"/>
                <w:szCs w:val="21"/>
                <w:lang w:bidi="ar"/>
              </w:rPr>
              <w:t>磺胺类（总量）</w:t>
            </w:r>
          </w:p>
        </w:tc>
        <w:tc>
          <w:tcPr>
            <w:tcW w:w="2168" w:type="dxa"/>
            <w:noWrap w:val="0"/>
            <w:vAlign w:val="center"/>
          </w:tcPr>
          <w:p w14:paraId="6092E205">
            <w:pPr>
              <w:widowControl/>
              <w:jc w:val="center"/>
              <w:textAlignment w:val="center"/>
              <w:rPr>
                <w:rFonts w:hint="eastAsia" w:cs="宋体"/>
                <w:color w:val="000000"/>
                <w:szCs w:val="21"/>
              </w:rPr>
            </w:pPr>
            <w:r>
              <w:rPr>
                <w:rFonts w:hint="eastAsia" w:cs="宋体"/>
                <w:color w:val="000000"/>
                <w:kern w:val="0"/>
                <w:szCs w:val="21"/>
                <w:lang w:bidi="ar"/>
              </w:rPr>
              <w:t>300</w:t>
            </w:r>
          </w:p>
        </w:tc>
      </w:tr>
      <w:tr w14:paraId="6FD4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65C9137">
            <w:pPr>
              <w:widowControl/>
              <w:jc w:val="center"/>
              <w:textAlignment w:val="center"/>
              <w:rPr>
                <w:rFonts w:hint="eastAsia" w:cs="宋体"/>
                <w:color w:val="000000"/>
                <w:szCs w:val="21"/>
              </w:rPr>
            </w:pPr>
            <w:r>
              <w:rPr>
                <w:rFonts w:hint="eastAsia" w:cs="宋体"/>
                <w:color w:val="000000"/>
                <w:kern w:val="0"/>
                <w:szCs w:val="21"/>
                <w:lang w:bidi="ar"/>
              </w:rPr>
              <w:t>194</w:t>
            </w:r>
          </w:p>
        </w:tc>
        <w:tc>
          <w:tcPr>
            <w:tcW w:w="5295" w:type="dxa"/>
            <w:noWrap w:val="0"/>
            <w:vAlign w:val="center"/>
          </w:tcPr>
          <w:p w14:paraId="0747655C">
            <w:pPr>
              <w:widowControl/>
              <w:jc w:val="center"/>
              <w:textAlignment w:val="center"/>
              <w:rPr>
                <w:rFonts w:hint="eastAsia" w:cs="宋体"/>
                <w:color w:val="000000"/>
                <w:szCs w:val="21"/>
              </w:rPr>
            </w:pPr>
            <w:r>
              <w:rPr>
                <w:rFonts w:hint="eastAsia" w:cs="宋体"/>
                <w:color w:val="000000"/>
                <w:kern w:val="0"/>
                <w:szCs w:val="21"/>
                <w:lang w:bidi="ar"/>
              </w:rPr>
              <w:t>灰分</w:t>
            </w:r>
          </w:p>
        </w:tc>
        <w:tc>
          <w:tcPr>
            <w:tcW w:w="2168" w:type="dxa"/>
            <w:noWrap w:val="0"/>
            <w:vAlign w:val="center"/>
          </w:tcPr>
          <w:p w14:paraId="59D8175B">
            <w:pPr>
              <w:widowControl/>
              <w:jc w:val="center"/>
              <w:textAlignment w:val="center"/>
              <w:rPr>
                <w:rFonts w:hint="eastAsia" w:cs="宋体"/>
                <w:color w:val="000000"/>
                <w:szCs w:val="21"/>
              </w:rPr>
            </w:pPr>
            <w:r>
              <w:rPr>
                <w:rFonts w:hint="eastAsia" w:cs="宋体"/>
                <w:color w:val="000000"/>
                <w:kern w:val="0"/>
                <w:szCs w:val="21"/>
                <w:lang w:bidi="ar"/>
              </w:rPr>
              <w:t>57</w:t>
            </w:r>
          </w:p>
        </w:tc>
      </w:tr>
      <w:tr w14:paraId="010F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BAA5B03">
            <w:pPr>
              <w:widowControl/>
              <w:jc w:val="center"/>
              <w:textAlignment w:val="center"/>
              <w:rPr>
                <w:rFonts w:hint="eastAsia" w:cs="宋体"/>
                <w:color w:val="000000"/>
                <w:szCs w:val="21"/>
              </w:rPr>
            </w:pPr>
            <w:r>
              <w:rPr>
                <w:rFonts w:hint="eastAsia" w:cs="宋体"/>
                <w:color w:val="000000"/>
                <w:kern w:val="0"/>
                <w:szCs w:val="21"/>
                <w:lang w:bidi="ar"/>
              </w:rPr>
              <w:t>195</w:t>
            </w:r>
          </w:p>
        </w:tc>
        <w:tc>
          <w:tcPr>
            <w:tcW w:w="5295" w:type="dxa"/>
            <w:noWrap w:val="0"/>
            <w:vAlign w:val="center"/>
          </w:tcPr>
          <w:p w14:paraId="761010E8">
            <w:pPr>
              <w:widowControl/>
              <w:jc w:val="center"/>
              <w:textAlignment w:val="center"/>
              <w:rPr>
                <w:rFonts w:hint="eastAsia" w:cs="宋体"/>
                <w:color w:val="000000"/>
                <w:szCs w:val="21"/>
              </w:rPr>
            </w:pPr>
            <w:r>
              <w:rPr>
                <w:rFonts w:hint="eastAsia" w:cs="宋体"/>
                <w:color w:val="000000"/>
                <w:kern w:val="0"/>
                <w:szCs w:val="21"/>
                <w:lang w:bidi="ar"/>
              </w:rPr>
              <w:t>挥发性酚（以苯酚计）</w:t>
            </w:r>
          </w:p>
        </w:tc>
        <w:tc>
          <w:tcPr>
            <w:tcW w:w="2168" w:type="dxa"/>
            <w:noWrap w:val="0"/>
            <w:vAlign w:val="center"/>
          </w:tcPr>
          <w:p w14:paraId="7F45360E">
            <w:pPr>
              <w:widowControl/>
              <w:jc w:val="center"/>
              <w:textAlignment w:val="center"/>
              <w:rPr>
                <w:rFonts w:hint="eastAsia" w:cs="宋体"/>
                <w:color w:val="000000"/>
                <w:szCs w:val="21"/>
              </w:rPr>
            </w:pPr>
            <w:r>
              <w:rPr>
                <w:rFonts w:hint="eastAsia" w:cs="宋体"/>
                <w:color w:val="000000"/>
                <w:kern w:val="0"/>
                <w:szCs w:val="21"/>
                <w:lang w:bidi="ar"/>
              </w:rPr>
              <w:t>60</w:t>
            </w:r>
          </w:p>
        </w:tc>
      </w:tr>
      <w:tr w14:paraId="34CB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1D7067E">
            <w:pPr>
              <w:widowControl/>
              <w:jc w:val="center"/>
              <w:textAlignment w:val="center"/>
              <w:rPr>
                <w:rFonts w:hint="eastAsia" w:cs="宋体"/>
                <w:color w:val="000000"/>
                <w:szCs w:val="21"/>
              </w:rPr>
            </w:pPr>
            <w:r>
              <w:rPr>
                <w:rFonts w:hint="eastAsia" w:cs="宋体"/>
                <w:color w:val="000000"/>
                <w:kern w:val="0"/>
                <w:szCs w:val="21"/>
                <w:lang w:bidi="ar"/>
              </w:rPr>
              <w:t>196</w:t>
            </w:r>
          </w:p>
        </w:tc>
        <w:tc>
          <w:tcPr>
            <w:tcW w:w="5295" w:type="dxa"/>
            <w:noWrap w:val="0"/>
            <w:vAlign w:val="center"/>
          </w:tcPr>
          <w:p w14:paraId="1624830E">
            <w:pPr>
              <w:widowControl/>
              <w:jc w:val="center"/>
              <w:textAlignment w:val="center"/>
              <w:rPr>
                <w:rFonts w:hint="eastAsia" w:cs="宋体"/>
                <w:color w:val="000000"/>
                <w:szCs w:val="21"/>
              </w:rPr>
            </w:pPr>
            <w:r>
              <w:rPr>
                <w:rFonts w:hint="eastAsia" w:cs="宋体"/>
                <w:color w:val="000000"/>
                <w:kern w:val="0"/>
                <w:szCs w:val="21"/>
                <w:lang w:bidi="ar"/>
              </w:rPr>
              <w:t>挥发性盐基氮</w:t>
            </w:r>
          </w:p>
        </w:tc>
        <w:tc>
          <w:tcPr>
            <w:tcW w:w="2168" w:type="dxa"/>
            <w:noWrap w:val="0"/>
            <w:vAlign w:val="center"/>
          </w:tcPr>
          <w:p w14:paraId="6298FA03">
            <w:pPr>
              <w:widowControl/>
              <w:jc w:val="center"/>
              <w:textAlignment w:val="center"/>
              <w:rPr>
                <w:rFonts w:hint="eastAsia" w:cs="宋体"/>
                <w:color w:val="000000"/>
                <w:szCs w:val="21"/>
              </w:rPr>
            </w:pPr>
            <w:r>
              <w:rPr>
                <w:rFonts w:hint="eastAsia" w:cs="宋体"/>
                <w:color w:val="000000"/>
                <w:kern w:val="0"/>
                <w:szCs w:val="21"/>
                <w:lang w:bidi="ar"/>
              </w:rPr>
              <w:t>59</w:t>
            </w:r>
          </w:p>
        </w:tc>
      </w:tr>
      <w:tr w14:paraId="5E7A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4CFA25B">
            <w:pPr>
              <w:widowControl/>
              <w:jc w:val="center"/>
              <w:textAlignment w:val="center"/>
              <w:rPr>
                <w:rFonts w:hint="eastAsia" w:cs="宋体"/>
                <w:color w:val="000000"/>
                <w:szCs w:val="21"/>
              </w:rPr>
            </w:pPr>
            <w:r>
              <w:rPr>
                <w:rFonts w:hint="eastAsia" w:cs="宋体"/>
                <w:color w:val="000000"/>
                <w:kern w:val="0"/>
                <w:szCs w:val="21"/>
                <w:lang w:bidi="ar"/>
              </w:rPr>
              <w:t>197</w:t>
            </w:r>
          </w:p>
        </w:tc>
        <w:tc>
          <w:tcPr>
            <w:tcW w:w="5295" w:type="dxa"/>
            <w:noWrap w:val="0"/>
            <w:vAlign w:val="center"/>
          </w:tcPr>
          <w:p w14:paraId="47527F18">
            <w:pPr>
              <w:widowControl/>
              <w:jc w:val="center"/>
              <w:textAlignment w:val="center"/>
              <w:rPr>
                <w:rFonts w:hint="eastAsia" w:cs="宋体"/>
                <w:color w:val="000000"/>
                <w:szCs w:val="21"/>
              </w:rPr>
            </w:pPr>
            <w:r>
              <w:rPr>
                <w:rFonts w:hint="eastAsia" w:cs="宋体"/>
                <w:color w:val="000000"/>
                <w:kern w:val="0"/>
                <w:szCs w:val="21"/>
                <w:lang w:bidi="ar"/>
              </w:rPr>
              <w:t>浑浊度</w:t>
            </w:r>
          </w:p>
        </w:tc>
        <w:tc>
          <w:tcPr>
            <w:tcW w:w="2168" w:type="dxa"/>
            <w:noWrap w:val="0"/>
            <w:vAlign w:val="center"/>
          </w:tcPr>
          <w:p w14:paraId="73240AEB">
            <w:pPr>
              <w:widowControl/>
              <w:jc w:val="center"/>
              <w:textAlignment w:val="center"/>
              <w:rPr>
                <w:rFonts w:hint="eastAsia" w:cs="宋体"/>
                <w:color w:val="000000"/>
                <w:szCs w:val="21"/>
              </w:rPr>
            </w:pPr>
            <w:r>
              <w:rPr>
                <w:rFonts w:hint="eastAsia" w:cs="宋体"/>
                <w:color w:val="000000"/>
                <w:kern w:val="0"/>
                <w:szCs w:val="21"/>
                <w:lang w:bidi="ar"/>
              </w:rPr>
              <w:t>42</w:t>
            </w:r>
          </w:p>
        </w:tc>
      </w:tr>
      <w:tr w14:paraId="5D06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1DFC192">
            <w:pPr>
              <w:widowControl/>
              <w:jc w:val="center"/>
              <w:textAlignment w:val="center"/>
              <w:rPr>
                <w:rFonts w:hint="eastAsia" w:cs="宋体"/>
                <w:color w:val="000000"/>
                <w:szCs w:val="21"/>
              </w:rPr>
            </w:pPr>
            <w:r>
              <w:rPr>
                <w:rFonts w:hint="eastAsia" w:cs="宋体"/>
                <w:color w:val="000000"/>
                <w:kern w:val="0"/>
                <w:szCs w:val="21"/>
                <w:lang w:bidi="ar"/>
              </w:rPr>
              <w:t>198</w:t>
            </w:r>
          </w:p>
        </w:tc>
        <w:tc>
          <w:tcPr>
            <w:tcW w:w="5295" w:type="dxa"/>
            <w:noWrap w:val="0"/>
            <w:vAlign w:val="center"/>
          </w:tcPr>
          <w:p w14:paraId="4C06E3B5">
            <w:pPr>
              <w:widowControl/>
              <w:jc w:val="center"/>
              <w:textAlignment w:val="center"/>
              <w:rPr>
                <w:rFonts w:hint="eastAsia" w:cs="宋体"/>
                <w:color w:val="000000"/>
                <w:szCs w:val="21"/>
              </w:rPr>
            </w:pPr>
            <w:r>
              <w:rPr>
                <w:rFonts w:hint="eastAsia" w:cs="宋体"/>
                <w:color w:val="000000"/>
                <w:kern w:val="0"/>
                <w:szCs w:val="21"/>
                <w:lang w:bidi="ar"/>
              </w:rPr>
              <w:t>肌醇</w:t>
            </w:r>
          </w:p>
        </w:tc>
        <w:tc>
          <w:tcPr>
            <w:tcW w:w="2168" w:type="dxa"/>
            <w:noWrap w:val="0"/>
            <w:vAlign w:val="center"/>
          </w:tcPr>
          <w:p w14:paraId="443338DA">
            <w:pPr>
              <w:widowControl/>
              <w:jc w:val="center"/>
              <w:textAlignment w:val="center"/>
              <w:rPr>
                <w:rFonts w:hint="eastAsia" w:cs="宋体"/>
                <w:color w:val="000000"/>
                <w:szCs w:val="21"/>
              </w:rPr>
            </w:pPr>
            <w:r>
              <w:rPr>
                <w:rFonts w:hint="eastAsia" w:cs="宋体"/>
                <w:color w:val="000000"/>
                <w:kern w:val="0"/>
                <w:szCs w:val="21"/>
                <w:lang w:bidi="ar"/>
              </w:rPr>
              <w:t>98</w:t>
            </w:r>
          </w:p>
        </w:tc>
      </w:tr>
      <w:tr w14:paraId="44AA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174A83D">
            <w:pPr>
              <w:widowControl/>
              <w:jc w:val="center"/>
              <w:textAlignment w:val="center"/>
              <w:rPr>
                <w:rFonts w:hint="eastAsia" w:cs="宋体"/>
                <w:color w:val="000000"/>
                <w:szCs w:val="21"/>
              </w:rPr>
            </w:pPr>
            <w:r>
              <w:rPr>
                <w:rFonts w:hint="eastAsia" w:cs="宋体"/>
                <w:color w:val="000000"/>
                <w:kern w:val="0"/>
                <w:szCs w:val="21"/>
                <w:lang w:bidi="ar"/>
              </w:rPr>
              <w:t>199</w:t>
            </w:r>
          </w:p>
        </w:tc>
        <w:tc>
          <w:tcPr>
            <w:tcW w:w="5295" w:type="dxa"/>
            <w:noWrap w:val="0"/>
            <w:vAlign w:val="center"/>
          </w:tcPr>
          <w:p w14:paraId="15A3F6C8">
            <w:pPr>
              <w:widowControl/>
              <w:jc w:val="center"/>
              <w:textAlignment w:val="center"/>
              <w:rPr>
                <w:rFonts w:hint="eastAsia" w:cs="宋体"/>
                <w:color w:val="000000"/>
                <w:szCs w:val="21"/>
              </w:rPr>
            </w:pPr>
            <w:r>
              <w:rPr>
                <w:rFonts w:hint="eastAsia" w:cs="宋体"/>
                <w:color w:val="000000"/>
                <w:kern w:val="0"/>
                <w:szCs w:val="21"/>
                <w:lang w:bidi="ar"/>
              </w:rPr>
              <w:t>极性组分</w:t>
            </w:r>
          </w:p>
        </w:tc>
        <w:tc>
          <w:tcPr>
            <w:tcW w:w="2168" w:type="dxa"/>
            <w:noWrap w:val="0"/>
            <w:vAlign w:val="center"/>
          </w:tcPr>
          <w:p w14:paraId="68413F47">
            <w:pPr>
              <w:widowControl/>
              <w:jc w:val="center"/>
              <w:textAlignment w:val="center"/>
              <w:rPr>
                <w:rFonts w:hint="eastAsia" w:cs="宋体"/>
                <w:color w:val="000000"/>
                <w:szCs w:val="21"/>
              </w:rPr>
            </w:pPr>
            <w:r>
              <w:rPr>
                <w:rFonts w:hint="eastAsia" w:cs="宋体"/>
                <w:color w:val="000000"/>
                <w:kern w:val="0"/>
                <w:szCs w:val="21"/>
                <w:lang w:bidi="ar"/>
              </w:rPr>
              <w:t>86</w:t>
            </w:r>
          </w:p>
        </w:tc>
      </w:tr>
      <w:tr w14:paraId="030B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2B2F57B">
            <w:pPr>
              <w:widowControl/>
              <w:jc w:val="center"/>
              <w:textAlignment w:val="center"/>
              <w:rPr>
                <w:rFonts w:hint="eastAsia" w:cs="宋体"/>
                <w:color w:val="000000"/>
                <w:szCs w:val="21"/>
              </w:rPr>
            </w:pPr>
            <w:r>
              <w:rPr>
                <w:rFonts w:hint="eastAsia" w:cs="宋体"/>
                <w:color w:val="000000"/>
                <w:kern w:val="0"/>
                <w:szCs w:val="21"/>
                <w:lang w:bidi="ar"/>
              </w:rPr>
              <w:t>200</w:t>
            </w:r>
          </w:p>
        </w:tc>
        <w:tc>
          <w:tcPr>
            <w:tcW w:w="5295" w:type="dxa"/>
            <w:noWrap w:val="0"/>
            <w:vAlign w:val="center"/>
          </w:tcPr>
          <w:p w14:paraId="4D02EE68">
            <w:pPr>
              <w:widowControl/>
              <w:jc w:val="center"/>
              <w:textAlignment w:val="center"/>
              <w:rPr>
                <w:rFonts w:hint="eastAsia" w:cs="宋体"/>
                <w:color w:val="000000"/>
                <w:szCs w:val="21"/>
              </w:rPr>
            </w:pPr>
            <w:r>
              <w:rPr>
                <w:rFonts w:hint="eastAsia" w:cs="宋体"/>
                <w:color w:val="000000"/>
                <w:kern w:val="0"/>
                <w:szCs w:val="21"/>
                <w:lang w:bidi="ar"/>
              </w:rPr>
              <w:t>己酸乙酯</w:t>
            </w:r>
          </w:p>
        </w:tc>
        <w:tc>
          <w:tcPr>
            <w:tcW w:w="2168" w:type="dxa"/>
            <w:noWrap w:val="0"/>
            <w:vAlign w:val="center"/>
          </w:tcPr>
          <w:p w14:paraId="066408A6">
            <w:pPr>
              <w:widowControl/>
              <w:jc w:val="center"/>
              <w:textAlignment w:val="center"/>
              <w:rPr>
                <w:rFonts w:hint="eastAsia" w:cs="宋体"/>
                <w:color w:val="000000"/>
                <w:szCs w:val="21"/>
              </w:rPr>
            </w:pPr>
            <w:r>
              <w:rPr>
                <w:rFonts w:hint="eastAsia" w:cs="宋体"/>
                <w:color w:val="000000"/>
                <w:kern w:val="0"/>
                <w:szCs w:val="21"/>
                <w:lang w:bidi="ar"/>
              </w:rPr>
              <w:t>98</w:t>
            </w:r>
          </w:p>
        </w:tc>
      </w:tr>
      <w:tr w14:paraId="1D5D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824148B">
            <w:pPr>
              <w:widowControl/>
              <w:jc w:val="center"/>
              <w:textAlignment w:val="center"/>
              <w:rPr>
                <w:rFonts w:hint="eastAsia" w:cs="宋体"/>
                <w:color w:val="000000"/>
                <w:szCs w:val="21"/>
              </w:rPr>
            </w:pPr>
            <w:r>
              <w:rPr>
                <w:rFonts w:hint="eastAsia" w:cs="宋体"/>
                <w:color w:val="000000"/>
                <w:kern w:val="0"/>
                <w:szCs w:val="21"/>
                <w:lang w:bidi="ar"/>
              </w:rPr>
              <w:t>201</w:t>
            </w:r>
          </w:p>
        </w:tc>
        <w:tc>
          <w:tcPr>
            <w:tcW w:w="5295" w:type="dxa"/>
            <w:noWrap w:val="0"/>
            <w:vAlign w:val="center"/>
          </w:tcPr>
          <w:p w14:paraId="03B8A003">
            <w:pPr>
              <w:widowControl/>
              <w:jc w:val="center"/>
              <w:textAlignment w:val="center"/>
              <w:rPr>
                <w:rFonts w:hint="eastAsia" w:cs="宋体"/>
                <w:color w:val="000000"/>
                <w:szCs w:val="21"/>
              </w:rPr>
            </w:pPr>
            <w:r>
              <w:rPr>
                <w:rFonts w:hint="eastAsia" w:cs="宋体"/>
                <w:color w:val="000000"/>
                <w:kern w:val="0"/>
                <w:szCs w:val="21"/>
                <w:lang w:bidi="ar"/>
              </w:rPr>
              <w:t>己烯雌酚</w:t>
            </w:r>
          </w:p>
        </w:tc>
        <w:tc>
          <w:tcPr>
            <w:tcW w:w="2168" w:type="dxa"/>
            <w:noWrap w:val="0"/>
            <w:vAlign w:val="center"/>
          </w:tcPr>
          <w:p w14:paraId="576AA8D2">
            <w:pPr>
              <w:widowControl/>
              <w:jc w:val="center"/>
              <w:textAlignment w:val="center"/>
              <w:rPr>
                <w:rFonts w:hint="eastAsia" w:cs="宋体"/>
                <w:color w:val="000000"/>
                <w:szCs w:val="21"/>
              </w:rPr>
            </w:pPr>
            <w:r>
              <w:rPr>
                <w:rFonts w:hint="eastAsia" w:cs="宋体"/>
                <w:color w:val="000000"/>
                <w:kern w:val="0"/>
                <w:szCs w:val="21"/>
                <w:lang w:bidi="ar"/>
              </w:rPr>
              <w:t>163</w:t>
            </w:r>
          </w:p>
        </w:tc>
      </w:tr>
      <w:tr w14:paraId="26CE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8360913">
            <w:pPr>
              <w:widowControl/>
              <w:jc w:val="center"/>
              <w:textAlignment w:val="center"/>
              <w:rPr>
                <w:rFonts w:hint="eastAsia" w:cs="宋体"/>
                <w:color w:val="000000"/>
                <w:szCs w:val="21"/>
              </w:rPr>
            </w:pPr>
            <w:r>
              <w:rPr>
                <w:rFonts w:hint="eastAsia" w:cs="宋体"/>
                <w:color w:val="000000"/>
                <w:kern w:val="0"/>
                <w:szCs w:val="21"/>
                <w:lang w:bidi="ar"/>
              </w:rPr>
              <w:t>202</w:t>
            </w:r>
          </w:p>
        </w:tc>
        <w:tc>
          <w:tcPr>
            <w:tcW w:w="5295" w:type="dxa"/>
            <w:noWrap w:val="0"/>
            <w:vAlign w:val="center"/>
          </w:tcPr>
          <w:p w14:paraId="636AB928">
            <w:pPr>
              <w:widowControl/>
              <w:jc w:val="center"/>
              <w:textAlignment w:val="center"/>
              <w:rPr>
                <w:rFonts w:hint="eastAsia" w:cs="宋体"/>
                <w:color w:val="000000"/>
                <w:szCs w:val="21"/>
              </w:rPr>
            </w:pPr>
            <w:r>
              <w:rPr>
                <w:rFonts w:hint="eastAsia" w:cs="宋体"/>
                <w:color w:val="000000"/>
                <w:kern w:val="0"/>
                <w:szCs w:val="21"/>
                <w:lang w:bidi="ar"/>
              </w:rPr>
              <w:t>己唑醇</w:t>
            </w:r>
          </w:p>
        </w:tc>
        <w:tc>
          <w:tcPr>
            <w:tcW w:w="2168" w:type="dxa"/>
            <w:noWrap w:val="0"/>
            <w:vAlign w:val="center"/>
          </w:tcPr>
          <w:p w14:paraId="7A014574">
            <w:pPr>
              <w:widowControl/>
              <w:jc w:val="center"/>
              <w:textAlignment w:val="center"/>
              <w:rPr>
                <w:rFonts w:hint="eastAsia" w:cs="宋体"/>
                <w:color w:val="000000"/>
                <w:szCs w:val="21"/>
              </w:rPr>
            </w:pPr>
            <w:r>
              <w:rPr>
                <w:rFonts w:hint="eastAsia" w:cs="宋体"/>
                <w:color w:val="000000"/>
                <w:kern w:val="0"/>
                <w:szCs w:val="21"/>
                <w:lang w:bidi="ar"/>
              </w:rPr>
              <w:t>136</w:t>
            </w:r>
          </w:p>
        </w:tc>
      </w:tr>
      <w:tr w14:paraId="73A7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4FA8A03">
            <w:pPr>
              <w:widowControl/>
              <w:jc w:val="center"/>
              <w:textAlignment w:val="center"/>
              <w:rPr>
                <w:rFonts w:hint="eastAsia" w:cs="宋体"/>
                <w:color w:val="000000"/>
                <w:szCs w:val="21"/>
              </w:rPr>
            </w:pPr>
            <w:r>
              <w:rPr>
                <w:rFonts w:hint="eastAsia" w:cs="宋体"/>
                <w:color w:val="000000"/>
                <w:kern w:val="0"/>
                <w:szCs w:val="21"/>
                <w:lang w:bidi="ar"/>
              </w:rPr>
              <w:t>203</w:t>
            </w:r>
          </w:p>
        </w:tc>
        <w:tc>
          <w:tcPr>
            <w:tcW w:w="5295" w:type="dxa"/>
            <w:noWrap w:val="0"/>
            <w:vAlign w:val="center"/>
          </w:tcPr>
          <w:p w14:paraId="792ECE32">
            <w:pPr>
              <w:widowControl/>
              <w:jc w:val="center"/>
              <w:textAlignment w:val="center"/>
              <w:rPr>
                <w:rFonts w:hint="eastAsia" w:cs="宋体"/>
                <w:color w:val="000000"/>
                <w:szCs w:val="21"/>
              </w:rPr>
            </w:pPr>
            <w:r>
              <w:rPr>
                <w:rFonts w:hint="eastAsia" w:cs="宋体"/>
                <w:color w:val="000000"/>
                <w:kern w:val="0"/>
                <w:szCs w:val="21"/>
                <w:lang w:bidi="ar"/>
              </w:rPr>
              <w:t>甲氨基阿维菌素苯甲酸盐</w:t>
            </w:r>
          </w:p>
        </w:tc>
        <w:tc>
          <w:tcPr>
            <w:tcW w:w="2168" w:type="dxa"/>
            <w:noWrap w:val="0"/>
            <w:vAlign w:val="center"/>
          </w:tcPr>
          <w:p w14:paraId="5A832124">
            <w:pPr>
              <w:widowControl/>
              <w:jc w:val="center"/>
              <w:textAlignment w:val="center"/>
              <w:rPr>
                <w:rFonts w:hint="eastAsia" w:cs="宋体"/>
                <w:color w:val="000000"/>
                <w:szCs w:val="21"/>
              </w:rPr>
            </w:pPr>
            <w:r>
              <w:rPr>
                <w:rFonts w:hint="eastAsia" w:cs="宋体"/>
                <w:color w:val="000000"/>
                <w:kern w:val="0"/>
                <w:szCs w:val="21"/>
                <w:lang w:bidi="ar"/>
              </w:rPr>
              <w:t>161</w:t>
            </w:r>
          </w:p>
        </w:tc>
      </w:tr>
      <w:tr w14:paraId="53DF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03B3F3D">
            <w:pPr>
              <w:widowControl/>
              <w:jc w:val="center"/>
              <w:textAlignment w:val="center"/>
              <w:rPr>
                <w:rFonts w:hint="eastAsia" w:cs="宋体"/>
                <w:color w:val="000000"/>
                <w:szCs w:val="21"/>
              </w:rPr>
            </w:pPr>
            <w:r>
              <w:rPr>
                <w:rFonts w:hint="eastAsia" w:cs="宋体"/>
                <w:color w:val="000000"/>
                <w:kern w:val="0"/>
                <w:szCs w:val="21"/>
                <w:lang w:bidi="ar"/>
              </w:rPr>
              <w:t>204</w:t>
            </w:r>
          </w:p>
        </w:tc>
        <w:tc>
          <w:tcPr>
            <w:tcW w:w="5295" w:type="dxa"/>
            <w:noWrap w:val="0"/>
            <w:vAlign w:val="center"/>
          </w:tcPr>
          <w:p w14:paraId="68185C53">
            <w:pPr>
              <w:widowControl/>
              <w:jc w:val="center"/>
              <w:textAlignment w:val="center"/>
              <w:rPr>
                <w:rFonts w:hint="eastAsia" w:cs="宋体"/>
                <w:color w:val="000000"/>
                <w:szCs w:val="21"/>
              </w:rPr>
            </w:pPr>
            <w:r>
              <w:rPr>
                <w:rFonts w:hint="eastAsia" w:cs="宋体"/>
                <w:color w:val="000000"/>
                <w:kern w:val="0"/>
                <w:szCs w:val="21"/>
                <w:lang w:bidi="ar"/>
              </w:rPr>
              <w:t>甲胺磷</w:t>
            </w:r>
          </w:p>
        </w:tc>
        <w:tc>
          <w:tcPr>
            <w:tcW w:w="2168" w:type="dxa"/>
            <w:noWrap w:val="0"/>
            <w:vAlign w:val="center"/>
          </w:tcPr>
          <w:p w14:paraId="17EF32C4">
            <w:pPr>
              <w:widowControl/>
              <w:jc w:val="center"/>
              <w:textAlignment w:val="center"/>
              <w:rPr>
                <w:rFonts w:hint="eastAsia" w:cs="宋体"/>
                <w:color w:val="000000"/>
                <w:szCs w:val="21"/>
              </w:rPr>
            </w:pPr>
            <w:r>
              <w:rPr>
                <w:rFonts w:hint="eastAsia" w:cs="宋体"/>
                <w:color w:val="000000"/>
                <w:kern w:val="0"/>
                <w:szCs w:val="21"/>
                <w:lang w:bidi="ar"/>
              </w:rPr>
              <w:t>106</w:t>
            </w:r>
          </w:p>
        </w:tc>
      </w:tr>
      <w:tr w14:paraId="49B7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F66FD2E">
            <w:pPr>
              <w:widowControl/>
              <w:jc w:val="center"/>
              <w:textAlignment w:val="center"/>
              <w:rPr>
                <w:rFonts w:hint="eastAsia" w:cs="宋体"/>
                <w:color w:val="000000"/>
                <w:szCs w:val="21"/>
              </w:rPr>
            </w:pPr>
            <w:r>
              <w:rPr>
                <w:rFonts w:hint="eastAsia" w:cs="宋体"/>
                <w:color w:val="000000"/>
                <w:kern w:val="0"/>
                <w:szCs w:val="21"/>
                <w:lang w:bidi="ar"/>
              </w:rPr>
              <w:t>205</w:t>
            </w:r>
          </w:p>
        </w:tc>
        <w:tc>
          <w:tcPr>
            <w:tcW w:w="5295" w:type="dxa"/>
            <w:noWrap w:val="0"/>
            <w:vAlign w:val="center"/>
          </w:tcPr>
          <w:p w14:paraId="4B65A619">
            <w:pPr>
              <w:widowControl/>
              <w:jc w:val="center"/>
              <w:textAlignment w:val="center"/>
              <w:rPr>
                <w:rFonts w:hint="eastAsia" w:cs="宋体"/>
                <w:color w:val="000000"/>
                <w:szCs w:val="21"/>
              </w:rPr>
            </w:pPr>
            <w:r>
              <w:rPr>
                <w:rFonts w:hint="eastAsia" w:cs="宋体"/>
                <w:color w:val="000000"/>
                <w:kern w:val="0"/>
                <w:szCs w:val="21"/>
                <w:lang w:bidi="ar"/>
              </w:rPr>
              <w:t>甲拌磷</w:t>
            </w:r>
          </w:p>
        </w:tc>
        <w:tc>
          <w:tcPr>
            <w:tcW w:w="2168" w:type="dxa"/>
            <w:noWrap w:val="0"/>
            <w:vAlign w:val="center"/>
          </w:tcPr>
          <w:p w14:paraId="5C370124">
            <w:pPr>
              <w:widowControl/>
              <w:jc w:val="center"/>
              <w:textAlignment w:val="center"/>
              <w:rPr>
                <w:rFonts w:hint="eastAsia" w:cs="宋体"/>
                <w:color w:val="000000"/>
                <w:szCs w:val="21"/>
              </w:rPr>
            </w:pPr>
            <w:r>
              <w:rPr>
                <w:rFonts w:hint="eastAsia" w:cs="宋体"/>
                <w:color w:val="000000"/>
                <w:kern w:val="0"/>
                <w:szCs w:val="21"/>
                <w:lang w:bidi="ar"/>
              </w:rPr>
              <w:t>143</w:t>
            </w:r>
          </w:p>
        </w:tc>
      </w:tr>
      <w:tr w14:paraId="2643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9CAFD8B">
            <w:pPr>
              <w:widowControl/>
              <w:jc w:val="center"/>
              <w:textAlignment w:val="center"/>
              <w:rPr>
                <w:rFonts w:hint="eastAsia" w:cs="宋体"/>
                <w:color w:val="000000"/>
                <w:szCs w:val="21"/>
              </w:rPr>
            </w:pPr>
            <w:r>
              <w:rPr>
                <w:rFonts w:hint="eastAsia" w:cs="宋体"/>
                <w:color w:val="000000"/>
                <w:kern w:val="0"/>
                <w:szCs w:val="21"/>
                <w:lang w:bidi="ar"/>
              </w:rPr>
              <w:t>206</w:t>
            </w:r>
          </w:p>
        </w:tc>
        <w:tc>
          <w:tcPr>
            <w:tcW w:w="5295" w:type="dxa"/>
            <w:noWrap w:val="0"/>
            <w:vAlign w:val="center"/>
          </w:tcPr>
          <w:p w14:paraId="551A3558">
            <w:pPr>
              <w:widowControl/>
              <w:jc w:val="center"/>
              <w:textAlignment w:val="center"/>
              <w:rPr>
                <w:rFonts w:hint="eastAsia" w:cs="宋体"/>
                <w:color w:val="000000"/>
                <w:szCs w:val="21"/>
              </w:rPr>
            </w:pPr>
            <w:r>
              <w:rPr>
                <w:rFonts w:hint="eastAsia" w:cs="宋体"/>
                <w:color w:val="000000"/>
                <w:kern w:val="0"/>
                <w:szCs w:val="21"/>
                <w:lang w:bidi="ar"/>
              </w:rPr>
              <w:t>甲苯氟磺胺</w:t>
            </w:r>
          </w:p>
        </w:tc>
        <w:tc>
          <w:tcPr>
            <w:tcW w:w="2168" w:type="dxa"/>
            <w:noWrap w:val="0"/>
            <w:vAlign w:val="center"/>
          </w:tcPr>
          <w:p w14:paraId="145D3DF9">
            <w:pPr>
              <w:widowControl/>
              <w:jc w:val="center"/>
              <w:textAlignment w:val="center"/>
              <w:rPr>
                <w:rFonts w:hint="eastAsia" w:cs="宋体"/>
                <w:color w:val="000000"/>
                <w:szCs w:val="21"/>
              </w:rPr>
            </w:pPr>
            <w:r>
              <w:rPr>
                <w:rFonts w:hint="eastAsia" w:cs="宋体"/>
                <w:color w:val="000000"/>
                <w:kern w:val="0"/>
                <w:szCs w:val="21"/>
                <w:lang w:bidi="ar"/>
              </w:rPr>
              <w:t>141</w:t>
            </w:r>
          </w:p>
        </w:tc>
      </w:tr>
      <w:tr w14:paraId="01B3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4E1F4CA">
            <w:pPr>
              <w:widowControl/>
              <w:jc w:val="center"/>
              <w:textAlignment w:val="center"/>
              <w:rPr>
                <w:rFonts w:hint="eastAsia" w:cs="宋体"/>
                <w:color w:val="000000"/>
                <w:szCs w:val="21"/>
              </w:rPr>
            </w:pPr>
            <w:r>
              <w:rPr>
                <w:rFonts w:hint="eastAsia" w:cs="宋体"/>
                <w:color w:val="000000"/>
                <w:kern w:val="0"/>
                <w:szCs w:val="21"/>
                <w:lang w:bidi="ar"/>
              </w:rPr>
              <w:t>207</w:t>
            </w:r>
          </w:p>
        </w:tc>
        <w:tc>
          <w:tcPr>
            <w:tcW w:w="5295" w:type="dxa"/>
            <w:noWrap w:val="0"/>
            <w:vAlign w:val="center"/>
          </w:tcPr>
          <w:p w14:paraId="68C3C842">
            <w:pPr>
              <w:widowControl/>
              <w:jc w:val="center"/>
              <w:textAlignment w:val="center"/>
              <w:rPr>
                <w:rFonts w:hint="eastAsia" w:cs="宋体"/>
                <w:color w:val="000000"/>
                <w:szCs w:val="21"/>
              </w:rPr>
            </w:pPr>
            <w:r>
              <w:rPr>
                <w:rFonts w:hint="eastAsia" w:cs="宋体"/>
                <w:color w:val="000000"/>
                <w:kern w:val="0"/>
                <w:szCs w:val="21"/>
                <w:lang w:bidi="ar"/>
              </w:rPr>
              <w:t>甲苯磺丁脲</w:t>
            </w:r>
          </w:p>
        </w:tc>
        <w:tc>
          <w:tcPr>
            <w:tcW w:w="2168" w:type="dxa"/>
            <w:noWrap w:val="0"/>
            <w:vAlign w:val="center"/>
          </w:tcPr>
          <w:p w14:paraId="6A456490">
            <w:pPr>
              <w:widowControl/>
              <w:jc w:val="center"/>
              <w:textAlignment w:val="center"/>
              <w:rPr>
                <w:rFonts w:hint="eastAsia" w:cs="宋体"/>
                <w:color w:val="000000"/>
                <w:szCs w:val="21"/>
              </w:rPr>
            </w:pPr>
            <w:r>
              <w:rPr>
                <w:rFonts w:hint="eastAsia" w:cs="宋体"/>
                <w:color w:val="000000"/>
                <w:kern w:val="0"/>
                <w:szCs w:val="21"/>
                <w:lang w:bidi="ar"/>
              </w:rPr>
              <w:t>152</w:t>
            </w:r>
          </w:p>
        </w:tc>
      </w:tr>
      <w:tr w14:paraId="79DD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30D4CF4">
            <w:pPr>
              <w:widowControl/>
              <w:jc w:val="center"/>
              <w:textAlignment w:val="center"/>
              <w:rPr>
                <w:rFonts w:hint="eastAsia" w:cs="宋体"/>
                <w:color w:val="000000"/>
                <w:szCs w:val="21"/>
              </w:rPr>
            </w:pPr>
            <w:r>
              <w:rPr>
                <w:rFonts w:hint="eastAsia" w:cs="宋体"/>
                <w:color w:val="000000"/>
                <w:kern w:val="0"/>
                <w:szCs w:val="21"/>
                <w:lang w:bidi="ar"/>
              </w:rPr>
              <w:t>208</w:t>
            </w:r>
          </w:p>
        </w:tc>
        <w:tc>
          <w:tcPr>
            <w:tcW w:w="5295" w:type="dxa"/>
            <w:noWrap w:val="0"/>
            <w:vAlign w:val="center"/>
          </w:tcPr>
          <w:p w14:paraId="4AFB3812">
            <w:pPr>
              <w:widowControl/>
              <w:jc w:val="center"/>
              <w:textAlignment w:val="center"/>
              <w:rPr>
                <w:rFonts w:hint="eastAsia" w:cs="宋体"/>
                <w:color w:val="000000"/>
                <w:szCs w:val="21"/>
              </w:rPr>
            </w:pPr>
            <w:r>
              <w:rPr>
                <w:rFonts w:hint="eastAsia" w:cs="宋体"/>
                <w:color w:val="000000"/>
                <w:kern w:val="0"/>
                <w:szCs w:val="21"/>
                <w:lang w:bidi="ar"/>
              </w:rPr>
              <w:t>甲醇</w:t>
            </w:r>
          </w:p>
        </w:tc>
        <w:tc>
          <w:tcPr>
            <w:tcW w:w="2168" w:type="dxa"/>
            <w:noWrap w:val="0"/>
            <w:vAlign w:val="center"/>
          </w:tcPr>
          <w:p w14:paraId="51A662AF">
            <w:pPr>
              <w:widowControl/>
              <w:jc w:val="center"/>
              <w:textAlignment w:val="center"/>
              <w:rPr>
                <w:rFonts w:hint="eastAsia" w:cs="宋体"/>
                <w:color w:val="000000"/>
                <w:szCs w:val="21"/>
              </w:rPr>
            </w:pPr>
            <w:r>
              <w:rPr>
                <w:rFonts w:hint="eastAsia" w:cs="宋体"/>
                <w:color w:val="000000"/>
                <w:kern w:val="0"/>
                <w:szCs w:val="21"/>
                <w:lang w:bidi="ar"/>
              </w:rPr>
              <w:t>102</w:t>
            </w:r>
          </w:p>
        </w:tc>
      </w:tr>
      <w:tr w14:paraId="2ABA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7EBE4A3">
            <w:pPr>
              <w:widowControl/>
              <w:jc w:val="center"/>
              <w:textAlignment w:val="center"/>
              <w:rPr>
                <w:rFonts w:hint="eastAsia" w:cs="宋体"/>
                <w:color w:val="000000"/>
                <w:szCs w:val="21"/>
              </w:rPr>
            </w:pPr>
            <w:r>
              <w:rPr>
                <w:rFonts w:hint="eastAsia" w:cs="宋体"/>
                <w:color w:val="000000"/>
                <w:kern w:val="0"/>
                <w:szCs w:val="21"/>
                <w:lang w:bidi="ar"/>
              </w:rPr>
              <w:t>209</w:t>
            </w:r>
          </w:p>
        </w:tc>
        <w:tc>
          <w:tcPr>
            <w:tcW w:w="5295" w:type="dxa"/>
            <w:noWrap w:val="0"/>
            <w:vAlign w:val="center"/>
          </w:tcPr>
          <w:p w14:paraId="73489CB8">
            <w:pPr>
              <w:widowControl/>
              <w:jc w:val="center"/>
              <w:textAlignment w:val="center"/>
              <w:rPr>
                <w:rFonts w:hint="eastAsia" w:cs="宋体"/>
                <w:color w:val="000000"/>
                <w:szCs w:val="21"/>
              </w:rPr>
            </w:pPr>
            <w:r>
              <w:rPr>
                <w:rFonts w:hint="eastAsia" w:cs="宋体"/>
                <w:color w:val="000000"/>
                <w:kern w:val="0"/>
                <w:szCs w:val="21"/>
                <w:lang w:bidi="ar"/>
              </w:rPr>
              <w:t>甲砜霉素</w:t>
            </w:r>
          </w:p>
        </w:tc>
        <w:tc>
          <w:tcPr>
            <w:tcW w:w="2168" w:type="dxa"/>
            <w:noWrap w:val="0"/>
            <w:vAlign w:val="center"/>
          </w:tcPr>
          <w:p w14:paraId="0E703133">
            <w:pPr>
              <w:widowControl/>
              <w:jc w:val="center"/>
              <w:textAlignment w:val="center"/>
              <w:rPr>
                <w:rFonts w:hint="eastAsia" w:cs="宋体"/>
                <w:color w:val="000000"/>
                <w:szCs w:val="21"/>
              </w:rPr>
            </w:pPr>
            <w:r>
              <w:rPr>
                <w:rFonts w:hint="eastAsia" w:cs="宋体"/>
                <w:color w:val="000000"/>
                <w:kern w:val="0"/>
                <w:szCs w:val="21"/>
                <w:lang w:bidi="ar"/>
              </w:rPr>
              <w:t>161</w:t>
            </w:r>
          </w:p>
        </w:tc>
      </w:tr>
      <w:tr w14:paraId="3F54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A7C3A3B">
            <w:pPr>
              <w:widowControl/>
              <w:jc w:val="center"/>
              <w:textAlignment w:val="center"/>
              <w:rPr>
                <w:rFonts w:hint="eastAsia" w:cs="宋体"/>
                <w:color w:val="000000"/>
                <w:szCs w:val="21"/>
              </w:rPr>
            </w:pPr>
            <w:r>
              <w:rPr>
                <w:rFonts w:hint="eastAsia" w:cs="宋体"/>
                <w:color w:val="000000"/>
                <w:kern w:val="0"/>
                <w:szCs w:val="21"/>
                <w:lang w:bidi="ar"/>
              </w:rPr>
              <w:t>210</w:t>
            </w:r>
          </w:p>
        </w:tc>
        <w:tc>
          <w:tcPr>
            <w:tcW w:w="5295" w:type="dxa"/>
            <w:noWrap w:val="0"/>
            <w:vAlign w:val="center"/>
          </w:tcPr>
          <w:p w14:paraId="259E633A">
            <w:pPr>
              <w:widowControl/>
              <w:jc w:val="center"/>
              <w:textAlignment w:val="center"/>
              <w:rPr>
                <w:rFonts w:hint="eastAsia" w:cs="宋体"/>
                <w:color w:val="000000"/>
                <w:szCs w:val="21"/>
              </w:rPr>
            </w:pPr>
            <w:r>
              <w:rPr>
                <w:rFonts w:hint="eastAsia" w:cs="宋体"/>
                <w:color w:val="000000"/>
                <w:kern w:val="0"/>
                <w:szCs w:val="21"/>
                <w:lang w:bidi="ar"/>
              </w:rPr>
              <w:t>甲基毒死蜱</w:t>
            </w:r>
          </w:p>
        </w:tc>
        <w:tc>
          <w:tcPr>
            <w:tcW w:w="2168" w:type="dxa"/>
            <w:noWrap w:val="0"/>
            <w:vAlign w:val="center"/>
          </w:tcPr>
          <w:p w14:paraId="2C34236D">
            <w:pPr>
              <w:widowControl/>
              <w:jc w:val="center"/>
              <w:textAlignment w:val="center"/>
              <w:rPr>
                <w:rFonts w:hint="eastAsia" w:cs="宋体"/>
                <w:color w:val="000000"/>
                <w:szCs w:val="21"/>
              </w:rPr>
            </w:pPr>
            <w:r>
              <w:rPr>
                <w:rFonts w:hint="eastAsia" w:cs="宋体"/>
                <w:color w:val="000000"/>
                <w:kern w:val="0"/>
                <w:szCs w:val="21"/>
                <w:lang w:bidi="ar"/>
              </w:rPr>
              <w:t>138</w:t>
            </w:r>
          </w:p>
        </w:tc>
      </w:tr>
      <w:tr w14:paraId="69BD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3F85D56">
            <w:pPr>
              <w:widowControl/>
              <w:jc w:val="center"/>
              <w:textAlignment w:val="center"/>
              <w:rPr>
                <w:rFonts w:hint="eastAsia" w:cs="宋体"/>
                <w:color w:val="000000"/>
                <w:szCs w:val="21"/>
              </w:rPr>
            </w:pPr>
            <w:r>
              <w:rPr>
                <w:rFonts w:hint="eastAsia" w:cs="宋体"/>
                <w:color w:val="000000"/>
                <w:kern w:val="0"/>
                <w:szCs w:val="21"/>
                <w:lang w:bidi="ar"/>
              </w:rPr>
              <w:t>211</w:t>
            </w:r>
          </w:p>
        </w:tc>
        <w:tc>
          <w:tcPr>
            <w:tcW w:w="5295" w:type="dxa"/>
            <w:noWrap w:val="0"/>
            <w:vAlign w:val="center"/>
          </w:tcPr>
          <w:p w14:paraId="4DF7AB3F">
            <w:pPr>
              <w:widowControl/>
              <w:jc w:val="center"/>
              <w:textAlignment w:val="center"/>
              <w:rPr>
                <w:rFonts w:hint="eastAsia" w:cs="宋体"/>
                <w:color w:val="000000"/>
                <w:szCs w:val="21"/>
              </w:rPr>
            </w:pPr>
            <w:r>
              <w:rPr>
                <w:rFonts w:hint="eastAsia" w:cs="宋体"/>
                <w:color w:val="000000"/>
                <w:kern w:val="0"/>
                <w:szCs w:val="21"/>
                <w:lang w:bidi="ar"/>
              </w:rPr>
              <w:t>甲基对硫磷</w:t>
            </w:r>
          </w:p>
        </w:tc>
        <w:tc>
          <w:tcPr>
            <w:tcW w:w="2168" w:type="dxa"/>
            <w:noWrap w:val="0"/>
            <w:vAlign w:val="center"/>
          </w:tcPr>
          <w:p w14:paraId="7171A817">
            <w:pPr>
              <w:widowControl/>
              <w:jc w:val="center"/>
              <w:textAlignment w:val="center"/>
              <w:rPr>
                <w:rFonts w:hint="eastAsia" w:cs="宋体"/>
                <w:color w:val="000000"/>
                <w:szCs w:val="21"/>
              </w:rPr>
            </w:pPr>
            <w:r>
              <w:rPr>
                <w:rFonts w:hint="eastAsia" w:cs="宋体"/>
                <w:color w:val="000000"/>
                <w:kern w:val="0"/>
                <w:szCs w:val="21"/>
                <w:lang w:bidi="ar"/>
              </w:rPr>
              <w:t>106</w:t>
            </w:r>
          </w:p>
        </w:tc>
      </w:tr>
      <w:tr w14:paraId="0C13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0C3ECB3">
            <w:pPr>
              <w:widowControl/>
              <w:jc w:val="center"/>
              <w:textAlignment w:val="center"/>
              <w:rPr>
                <w:rFonts w:hint="eastAsia" w:cs="宋体"/>
                <w:color w:val="000000"/>
                <w:szCs w:val="21"/>
              </w:rPr>
            </w:pPr>
            <w:r>
              <w:rPr>
                <w:rFonts w:hint="eastAsia" w:cs="宋体"/>
                <w:color w:val="000000"/>
                <w:kern w:val="0"/>
                <w:szCs w:val="21"/>
                <w:lang w:bidi="ar"/>
              </w:rPr>
              <w:t>212</w:t>
            </w:r>
          </w:p>
        </w:tc>
        <w:tc>
          <w:tcPr>
            <w:tcW w:w="5295" w:type="dxa"/>
            <w:noWrap w:val="0"/>
            <w:vAlign w:val="center"/>
          </w:tcPr>
          <w:p w14:paraId="65BEB88D">
            <w:pPr>
              <w:widowControl/>
              <w:jc w:val="center"/>
              <w:textAlignment w:val="center"/>
              <w:rPr>
                <w:rFonts w:hint="eastAsia" w:cs="宋体"/>
                <w:color w:val="000000"/>
                <w:szCs w:val="21"/>
              </w:rPr>
            </w:pPr>
            <w:r>
              <w:rPr>
                <w:rFonts w:hint="eastAsia" w:cs="宋体"/>
                <w:color w:val="000000"/>
                <w:kern w:val="0"/>
                <w:szCs w:val="21"/>
                <w:lang w:bidi="ar"/>
              </w:rPr>
              <w:t>甲基睾丸酮</w:t>
            </w:r>
          </w:p>
        </w:tc>
        <w:tc>
          <w:tcPr>
            <w:tcW w:w="2168" w:type="dxa"/>
            <w:noWrap w:val="0"/>
            <w:vAlign w:val="center"/>
          </w:tcPr>
          <w:p w14:paraId="0F2340BB">
            <w:pPr>
              <w:widowControl/>
              <w:jc w:val="center"/>
              <w:textAlignment w:val="center"/>
              <w:rPr>
                <w:rFonts w:hint="eastAsia" w:cs="宋体"/>
                <w:color w:val="000000"/>
                <w:szCs w:val="21"/>
              </w:rPr>
            </w:pPr>
            <w:r>
              <w:rPr>
                <w:rFonts w:hint="eastAsia" w:cs="宋体"/>
                <w:color w:val="000000"/>
                <w:kern w:val="0"/>
                <w:szCs w:val="21"/>
                <w:lang w:bidi="ar"/>
              </w:rPr>
              <w:t>162</w:t>
            </w:r>
          </w:p>
        </w:tc>
      </w:tr>
      <w:tr w14:paraId="213D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F453877">
            <w:pPr>
              <w:widowControl/>
              <w:jc w:val="center"/>
              <w:textAlignment w:val="center"/>
              <w:rPr>
                <w:rFonts w:hint="eastAsia" w:cs="宋体"/>
                <w:color w:val="000000"/>
                <w:szCs w:val="21"/>
              </w:rPr>
            </w:pPr>
            <w:r>
              <w:rPr>
                <w:rFonts w:hint="eastAsia" w:cs="宋体"/>
                <w:color w:val="000000"/>
                <w:kern w:val="0"/>
                <w:szCs w:val="21"/>
                <w:lang w:bidi="ar"/>
              </w:rPr>
              <w:t>213</w:t>
            </w:r>
          </w:p>
        </w:tc>
        <w:tc>
          <w:tcPr>
            <w:tcW w:w="5295" w:type="dxa"/>
            <w:noWrap w:val="0"/>
            <w:vAlign w:val="center"/>
          </w:tcPr>
          <w:p w14:paraId="094879D6">
            <w:pPr>
              <w:widowControl/>
              <w:jc w:val="center"/>
              <w:textAlignment w:val="center"/>
              <w:rPr>
                <w:rFonts w:hint="eastAsia" w:cs="宋体"/>
                <w:color w:val="000000"/>
                <w:szCs w:val="21"/>
              </w:rPr>
            </w:pPr>
            <w:r>
              <w:rPr>
                <w:rFonts w:hint="eastAsia" w:cs="宋体"/>
                <w:color w:val="000000"/>
                <w:kern w:val="0"/>
                <w:szCs w:val="21"/>
                <w:lang w:bidi="ar"/>
              </w:rPr>
              <w:t>甲基汞（以Hg计）</w:t>
            </w:r>
          </w:p>
        </w:tc>
        <w:tc>
          <w:tcPr>
            <w:tcW w:w="2168" w:type="dxa"/>
            <w:noWrap w:val="0"/>
            <w:vAlign w:val="center"/>
          </w:tcPr>
          <w:p w14:paraId="053FFDA9">
            <w:pPr>
              <w:widowControl/>
              <w:jc w:val="center"/>
              <w:textAlignment w:val="center"/>
              <w:rPr>
                <w:rFonts w:hint="eastAsia" w:cs="宋体"/>
                <w:color w:val="000000"/>
                <w:szCs w:val="21"/>
              </w:rPr>
            </w:pPr>
            <w:r>
              <w:rPr>
                <w:rFonts w:hint="eastAsia" w:cs="宋体"/>
                <w:color w:val="000000"/>
                <w:kern w:val="0"/>
                <w:szCs w:val="21"/>
                <w:lang w:bidi="ar"/>
              </w:rPr>
              <w:t>98</w:t>
            </w:r>
          </w:p>
        </w:tc>
      </w:tr>
      <w:tr w14:paraId="3255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2C2AB20">
            <w:pPr>
              <w:widowControl/>
              <w:jc w:val="center"/>
              <w:textAlignment w:val="center"/>
              <w:rPr>
                <w:rFonts w:hint="eastAsia" w:cs="宋体"/>
                <w:color w:val="000000"/>
                <w:szCs w:val="21"/>
              </w:rPr>
            </w:pPr>
            <w:r>
              <w:rPr>
                <w:rFonts w:hint="eastAsia" w:cs="宋体"/>
                <w:color w:val="000000"/>
                <w:kern w:val="0"/>
                <w:szCs w:val="21"/>
                <w:lang w:bidi="ar"/>
              </w:rPr>
              <w:t>214</w:t>
            </w:r>
          </w:p>
        </w:tc>
        <w:tc>
          <w:tcPr>
            <w:tcW w:w="5295" w:type="dxa"/>
            <w:noWrap w:val="0"/>
            <w:vAlign w:val="center"/>
          </w:tcPr>
          <w:p w14:paraId="73217A09">
            <w:pPr>
              <w:widowControl/>
              <w:jc w:val="center"/>
              <w:textAlignment w:val="center"/>
              <w:rPr>
                <w:rFonts w:hint="eastAsia" w:cs="宋体"/>
                <w:color w:val="000000"/>
                <w:szCs w:val="21"/>
              </w:rPr>
            </w:pPr>
            <w:r>
              <w:rPr>
                <w:rFonts w:hint="eastAsia" w:cs="宋体"/>
                <w:color w:val="000000"/>
                <w:kern w:val="0"/>
                <w:szCs w:val="21"/>
                <w:lang w:bidi="ar"/>
              </w:rPr>
              <w:t>甲基立枯磷</w:t>
            </w:r>
          </w:p>
        </w:tc>
        <w:tc>
          <w:tcPr>
            <w:tcW w:w="2168" w:type="dxa"/>
            <w:noWrap w:val="0"/>
            <w:vAlign w:val="center"/>
          </w:tcPr>
          <w:p w14:paraId="4D8BD783">
            <w:pPr>
              <w:widowControl/>
              <w:jc w:val="center"/>
              <w:textAlignment w:val="center"/>
              <w:rPr>
                <w:rFonts w:hint="eastAsia" w:cs="宋体"/>
                <w:color w:val="000000"/>
                <w:szCs w:val="21"/>
              </w:rPr>
            </w:pPr>
            <w:r>
              <w:rPr>
                <w:rFonts w:hint="eastAsia" w:cs="宋体"/>
                <w:color w:val="000000"/>
                <w:kern w:val="0"/>
                <w:szCs w:val="21"/>
                <w:lang w:bidi="ar"/>
              </w:rPr>
              <w:t>141</w:t>
            </w:r>
          </w:p>
        </w:tc>
      </w:tr>
      <w:tr w14:paraId="31DA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F68C85D">
            <w:pPr>
              <w:widowControl/>
              <w:jc w:val="center"/>
              <w:textAlignment w:val="center"/>
              <w:rPr>
                <w:rFonts w:hint="eastAsia" w:cs="宋体"/>
                <w:color w:val="000000"/>
                <w:szCs w:val="21"/>
              </w:rPr>
            </w:pPr>
            <w:r>
              <w:rPr>
                <w:rFonts w:hint="eastAsia" w:cs="宋体"/>
                <w:color w:val="000000"/>
                <w:kern w:val="0"/>
                <w:szCs w:val="21"/>
                <w:lang w:bidi="ar"/>
              </w:rPr>
              <w:t>215</w:t>
            </w:r>
          </w:p>
        </w:tc>
        <w:tc>
          <w:tcPr>
            <w:tcW w:w="5295" w:type="dxa"/>
            <w:noWrap w:val="0"/>
            <w:vAlign w:val="center"/>
          </w:tcPr>
          <w:p w14:paraId="7ECC2760">
            <w:pPr>
              <w:widowControl/>
              <w:jc w:val="center"/>
              <w:textAlignment w:val="center"/>
              <w:rPr>
                <w:rFonts w:hint="eastAsia" w:cs="宋体"/>
                <w:color w:val="000000"/>
                <w:szCs w:val="21"/>
              </w:rPr>
            </w:pPr>
            <w:r>
              <w:rPr>
                <w:rFonts w:hint="eastAsia" w:cs="宋体"/>
                <w:color w:val="000000"/>
                <w:kern w:val="0"/>
                <w:szCs w:val="21"/>
                <w:lang w:bidi="ar"/>
              </w:rPr>
              <w:t>甲基硫环磷</w:t>
            </w:r>
          </w:p>
        </w:tc>
        <w:tc>
          <w:tcPr>
            <w:tcW w:w="2168" w:type="dxa"/>
            <w:noWrap w:val="0"/>
            <w:vAlign w:val="center"/>
          </w:tcPr>
          <w:p w14:paraId="704C9A79">
            <w:pPr>
              <w:widowControl/>
              <w:jc w:val="center"/>
              <w:textAlignment w:val="center"/>
              <w:rPr>
                <w:rFonts w:hint="eastAsia" w:cs="宋体"/>
                <w:color w:val="000000"/>
                <w:szCs w:val="21"/>
              </w:rPr>
            </w:pPr>
            <w:r>
              <w:rPr>
                <w:rFonts w:hint="eastAsia" w:cs="宋体"/>
                <w:color w:val="000000"/>
                <w:kern w:val="0"/>
                <w:szCs w:val="21"/>
                <w:lang w:bidi="ar"/>
              </w:rPr>
              <w:t>102</w:t>
            </w:r>
          </w:p>
        </w:tc>
      </w:tr>
      <w:tr w14:paraId="1D3F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79CA1D5">
            <w:pPr>
              <w:widowControl/>
              <w:jc w:val="center"/>
              <w:textAlignment w:val="center"/>
              <w:rPr>
                <w:rFonts w:hint="eastAsia" w:cs="宋体"/>
                <w:color w:val="000000"/>
                <w:szCs w:val="21"/>
              </w:rPr>
            </w:pPr>
            <w:r>
              <w:rPr>
                <w:rFonts w:hint="eastAsia" w:cs="宋体"/>
                <w:color w:val="000000"/>
                <w:kern w:val="0"/>
                <w:szCs w:val="21"/>
                <w:lang w:bidi="ar"/>
              </w:rPr>
              <w:t>216</w:t>
            </w:r>
          </w:p>
        </w:tc>
        <w:tc>
          <w:tcPr>
            <w:tcW w:w="5295" w:type="dxa"/>
            <w:noWrap w:val="0"/>
            <w:vAlign w:val="center"/>
          </w:tcPr>
          <w:p w14:paraId="16B18ED7">
            <w:pPr>
              <w:widowControl/>
              <w:jc w:val="center"/>
              <w:textAlignment w:val="center"/>
              <w:rPr>
                <w:rFonts w:hint="eastAsia" w:cs="宋体"/>
                <w:color w:val="000000"/>
                <w:szCs w:val="21"/>
              </w:rPr>
            </w:pPr>
            <w:r>
              <w:rPr>
                <w:rFonts w:hint="eastAsia" w:cs="宋体"/>
                <w:color w:val="000000"/>
                <w:kern w:val="0"/>
                <w:szCs w:val="21"/>
                <w:lang w:bidi="ar"/>
              </w:rPr>
              <w:t>甲基硫菌灵</w:t>
            </w:r>
          </w:p>
        </w:tc>
        <w:tc>
          <w:tcPr>
            <w:tcW w:w="2168" w:type="dxa"/>
            <w:noWrap w:val="0"/>
            <w:vAlign w:val="center"/>
          </w:tcPr>
          <w:p w14:paraId="689DE0C6">
            <w:pPr>
              <w:widowControl/>
              <w:jc w:val="center"/>
              <w:textAlignment w:val="center"/>
              <w:rPr>
                <w:rFonts w:hint="eastAsia" w:cs="宋体"/>
                <w:color w:val="000000"/>
                <w:szCs w:val="21"/>
              </w:rPr>
            </w:pPr>
            <w:r>
              <w:rPr>
                <w:rFonts w:hint="eastAsia" w:cs="宋体"/>
                <w:color w:val="000000"/>
                <w:kern w:val="0"/>
                <w:szCs w:val="21"/>
                <w:lang w:bidi="ar"/>
              </w:rPr>
              <w:t>99</w:t>
            </w:r>
          </w:p>
        </w:tc>
      </w:tr>
      <w:tr w14:paraId="43C9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18DD105">
            <w:pPr>
              <w:widowControl/>
              <w:jc w:val="center"/>
              <w:textAlignment w:val="center"/>
              <w:rPr>
                <w:rFonts w:hint="eastAsia" w:cs="宋体"/>
                <w:color w:val="000000"/>
                <w:szCs w:val="21"/>
              </w:rPr>
            </w:pPr>
            <w:r>
              <w:rPr>
                <w:rFonts w:hint="eastAsia" w:cs="宋体"/>
                <w:color w:val="000000"/>
                <w:kern w:val="0"/>
                <w:szCs w:val="21"/>
                <w:lang w:bidi="ar"/>
              </w:rPr>
              <w:t>217</w:t>
            </w:r>
          </w:p>
        </w:tc>
        <w:tc>
          <w:tcPr>
            <w:tcW w:w="5295" w:type="dxa"/>
            <w:noWrap w:val="0"/>
            <w:vAlign w:val="center"/>
          </w:tcPr>
          <w:p w14:paraId="4E84FBAC">
            <w:pPr>
              <w:widowControl/>
              <w:jc w:val="center"/>
              <w:textAlignment w:val="center"/>
              <w:rPr>
                <w:rFonts w:hint="eastAsia" w:cs="宋体"/>
                <w:color w:val="000000"/>
                <w:szCs w:val="21"/>
              </w:rPr>
            </w:pPr>
            <w:r>
              <w:rPr>
                <w:rFonts w:hint="eastAsia" w:cs="宋体"/>
                <w:color w:val="000000"/>
                <w:kern w:val="0"/>
                <w:szCs w:val="21"/>
                <w:lang w:bidi="ar"/>
              </w:rPr>
              <w:t>甲基异柳磷</w:t>
            </w:r>
          </w:p>
        </w:tc>
        <w:tc>
          <w:tcPr>
            <w:tcW w:w="2168" w:type="dxa"/>
            <w:noWrap w:val="0"/>
            <w:vAlign w:val="center"/>
          </w:tcPr>
          <w:p w14:paraId="281AF37E">
            <w:pPr>
              <w:widowControl/>
              <w:jc w:val="center"/>
              <w:textAlignment w:val="center"/>
              <w:rPr>
                <w:rFonts w:hint="eastAsia" w:cs="宋体"/>
                <w:color w:val="000000"/>
                <w:szCs w:val="21"/>
              </w:rPr>
            </w:pPr>
            <w:r>
              <w:rPr>
                <w:rFonts w:hint="eastAsia" w:cs="宋体"/>
                <w:color w:val="000000"/>
                <w:kern w:val="0"/>
                <w:szCs w:val="21"/>
                <w:lang w:bidi="ar"/>
              </w:rPr>
              <w:t>105</w:t>
            </w:r>
          </w:p>
        </w:tc>
      </w:tr>
      <w:tr w14:paraId="5A06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F9BBC85">
            <w:pPr>
              <w:widowControl/>
              <w:jc w:val="center"/>
              <w:textAlignment w:val="center"/>
              <w:rPr>
                <w:rFonts w:hint="eastAsia" w:cs="宋体"/>
                <w:color w:val="000000"/>
                <w:szCs w:val="21"/>
              </w:rPr>
            </w:pPr>
            <w:r>
              <w:rPr>
                <w:rFonts w:hint="eastAsia" w:cs="宋体"/>
                <w:color w:val="000000"/>
                <w:kern w:val="0"/>
                <w:szCs w:val="21"/>
                <w:lang w:bidi="ar"/>
              </w:rPr>
              <w:t>218</w:t>
            </w:r>
          </w:p>
        </w:tc>
        <w:tc>
          <w:tcPr>
            <w:tcW w:w="5295" w:type="dxa"/>
            <w:noWrap w:val="0"/>
            <w:vAlign w:val="center"/>
          </w:tcPr>
          <w:p w14:paraId="1F58903D">
            <w:pPr>
              <w:widowControl/>
              <w:jc w:val="center"/>
              <w:textAlignment w:val="center"/>
              <w:rPr>
                <w:rFonts w:hint="eastAsia" w:cs="宋体"/>
                <w:color w:val="000000"/>
                <w:szCs w:val="21"/>
              </w:rPr>
            </w:pPr>
            <w:r>
              <w:rPr>
                <w:rFonts w:hint="eastAsia" w:cs="宋体"/>
                <w:color w:val="000000"/>
                <w:kern w:val="0"/>
                <w:szCs w:val="21"/>
                <w:lang w:bidi="ar"/>
              </w:rPr>
              <w:t>甲萘威</w:t>
            </w:r>
          </w:p>
        </w:tc>
        <w:tc>
          <w:tcPr>
            <w:tcW w:w="2168" w:type="dxa"/>
            <w:noWrap w:val="0"/>
            <w:vAlign w:val="center"/>
          </w:tcPr>
          <w:p w14:paraId="21EE7BB1">
            <w:pPr>
              <w:widowControl/>
              <w:jc w:val="center"/>
              <w:textAlignment w:val="center"/>
              <w:rPr>
                <w:rFonts w:hint="eastAsia" w:cs="宋体"/>
                <w:color w:val="000000"/>
                <w:szCs w:val="21"/>
              </w:rPr>
            </w:pPr>
            <w:r>
              <w:rPr>
                <w:rFonts w:hint="eastAsia" w:cs="宋体"/>
                <w:color w:val="000000"/>
                <w:kern w:val="0"/>
                <w:szCs w:val="21"/>
                <w:lang w:bidi="ar"/>
              </w:rPr>
              <w:t>131</w:t>
            </w:r>
          </w:p>
        </w:tc>
      </w:tr>
      <w:tr w14:paraId="2531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3F59160">
            <w:pPr>
              <w:widowControl/>
              <w:jc w:val="center"/>
              <w:textAlignment w:val="center"/>
              <w:rPr>
                <w:rFonts w:hint="eastAsia" w:cs="宋体"/>
                <w:color w:val="000000"/>
                <w:szCs w:val="21"/>
              </w:rPr>
            </w:pPr>
            <w:r>
              <w:rPr>
                <w:rFonts w:hint="eastAsia" w:cs="宋体"/>
                <w:color w:val="000000"/>
                <w:kern w:val="0"/>
                <w:szCs w:val="21"/>
                <w:lang w:bidi="ar"/>
              </w:rPr>
              <w:t>219</w:t>
            </w:r>
          </w:p>
        </w:tc>
        <w:tc>
          <w:tcPr>
            <w:tcW w:w="5295" w:type="dxa"/>
            <w:noWrap w:val="0"/>
            <w:vAlign w:val="center"/>
          </w:tcPr>
          <w:p w14:paraId="38D4BBC3">
            <w:pPr>
              <w:widowControl/>
              <w:jc w:val="center"/>
              <w:textAlignment w:val="center"/>
              <w:rPr>
                <w:rFonts w:hint="eastAsia" w:cs="宋体"/>
                <w:color w:val="000000"/>
                <w:szCs w:val="21"/>
              </w:rPr>
            </w:pPr>
            <w:r>
              <w:rPr>
                <w:rFonts w:hint="eastAsia" w:cs="宋体"/>
                <w:color w:val="000000"/>
                <w:kern w:val="0"/>
                <w:szCs w:val="21"/>
                <w:lang w:bidi="ar"/>
              </w:rPr>
              <w:t>甲氰菊酯</w:t>
            </w:r>
          </w:p>
        </w:tc>
        <w:tc>
          <w:tcPr>
            <w:tcW w:w="2168" w:type="dxa"/>
            <w:noWrap w:val="0"/>
            <w:vAlign w:val="center"/>
          </w:tcPr>
          <w:p w14:paraId="2811D406">
            <w:pPr>
              <w:widowControl/>
              <w:jc w:val="center"/>
              <w:textAlignment w:val="center"/>
              <w:rPr>
                <w:rFonts w:hint="eastAsia" w:cs="宋体"/>
                <w:color w:val="000000"/>
                <w:szCs w:val="21"/>
              </w:rPr>
            </w:pPr>
            <w:r>
              <w:rPr>
                <w:rFonts w:hint="eastAsia" w:cs="宋体"/>
                <w:color w:val="000000"/>
                <w:kern w:val="0"/>
                <w:szCs w:val="21"/>
                <w:lang w:bidi="ar"/>
              </w:rPr>
              <w:t>128</w:t>
            </w:r>
          </w:p>
        </w:tc>
      </w:tr>
      <w:tr w14:paraId="795A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5258747">
            <w:pPr>
              <w:widowControl/>
              <w:jc w:val="center"/>
              <w:textAlignment w:val="center"/>
              <w:rPr>
                <w:rFonts w:hint="eastAsia" w:cs="宋体"/>
                <w:color w:val="000000"/>
                <w:szCs w:val="21"/>
              </w:rPr>
            </w:pPr>
            <w:r>
              <w:rPr>
                <w:rFonts w:hint="eastAsia" w:cs="宋体"/>
                <w:color w:val="000000"/>
                <w:kern w:val="0"/>
                <w:szCs w:val="21"/>
                <w:lang w:bidi="ar"/>
              </w:rPr>
              <w:t>220</w:t>
            </w:r>
          </w:p>
        </w:tc>
        <w:tc>
          <w:tcPr>
            <w:tcW w:w="5295" w:type="dxa"/>
            <w:noWrap w:val="0"/>
            <w:vAlign w:val="center"/>
          </w:tcPr>
          <w:p w14:paraId="61126373">
            <w:pPr>
              <w:widowControl/>
              <w:jc w:val="center"/>
              <w:textAlignment w:val="center"/>
              <w:rPr>
                <w:rFonts w:hint="eastAsia" w:cs="宋体"/>
                <w:color w:val="000000"/>
                <w:szCs w:val="21"/>
              </w:rPr>
            </w:pPr>
            <w:r>
              <w:rPr>
                <w:rFonts w:hint="eastAsia" w:cs="宋体"/>
                <w:color w:val="000000"/>
                <w:kern w:val="0"/>
                <w:szCs w:val="21"/>
                <w:lang w:bidi="ar"/>
              </w:rPr>
              <w:t>甲醛</w:t>
            </w:r>
          </w:p>
        </w:tc>
        <w:tc>
          <w:tcPr>
            <w:tcW w:w="2168" w:type="dxa"/>
            <w:noWrap w:val="0"/>
            <w:vAlign w:val="center"/>
          </w:tcPr>
          <w:p w14:paraId="7365D63A">
            <w:pPr>
              <w:widowControl/>
              <w:jc w:val="center"/>
              <w:textAlignment w:val="center"/>
              <w:rPr>
                <w:rFonts w:hint="eastAsia" w:cs="宋体"/>
                <w:color w:val="000000"/>
                <w:szCs w:val="21"/>
              </w:rPr>
            </w:pPr>
            <w:r>
              <w:rPr>
                <w:rFonts w:hint="eastAsia" w:cs="宋体"/>
                <w:color w:val="000000"/>
                <w:kern w:val="0"/>
                <w:szCs w:val="21"/>
                <w:lang w:bidi="ar"/>
              </w:rPr>
              <w:t>90</w:t>
            </w:r>
          </w:p>
        </w:tc>
      </w:tr>
      <w:tr w14:paraId="72E1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0EC6612">
            <w:pPr>
              <w:widowControl/>
              <w:jc w:val="center"/>
              <w:textAlignment w:val="center"/>
              <w:rPr>
                <w:rFonts w:hint="eastAsia" w:cs="宋体"/>
                <w:color w:val="000000"/>
                <w:szCs w:val="21"/>
              </w:rPr>
            </w:pPr>
            <w:r>
              <w:rPr>
                <w:rFonts w:hint="eastAsia" w:cs="宋体"/>
                <w:color w:val="000000"/>
                <w:kern w:val="0"/>
                <w:szCs w:val="21"/>
                <w:lang w:bidi="ar"/>
              </w:rPr>
              <w:t>221</w:t>
            </w:r>
          </w:p>
        </w:tc>
        <w:tc>
          <w:tcPr>
            <w:tcW w:w="5295" w:type="dxa"/>
            <w:noWrap w:val="0"/>
            <w:vAlign w:val="center"/>
          </w:tcPr>
          <w:p w14:paraId="69F862B9">
            <w:pPr>
              <w:widowControl/>
              <w:jc w:val="center"/>
              <w:textAlignment w:val="center"/>
              <w:rPr>
                <w:rFonts w:hint="eastAsia" w:cs="宋体"/>
                <w:color w:val="000000"/>
                <w:szCs w:val="21"/>
              </w:rPr>
            </w:pPr>
            <w:r>
              <w:rPr>
                <w:rFonts w:hint="eastAsia" w:cs="宋体"/>
                <w:color w:val="000000"/>
                <w:kern w:val="0"/>
                <w:szCs w:val="21"/>
                <w:lang w:bidi="ar"/>
              </w:rPr>
              <w:t>甲醛次硫酸氢钠（以甲醛计）</w:t>
            </w:r>
          </w:p>
        </w:tc>
        <w:tc>
          <w:tcPr>
            <w:tcW w:w="2168" w:type="dxa"/>
            <w:noWrap w:val="0"/>
            <w:vAlign w:val="center"/>
          </w:tcPr>
          <w:p w14:paraId="2735BEE9">
            <w:pPr>
              <w:widowControl/>
              <w:jc w:val="center"/>
              <w:textAlignment w:val="center"/>
              <w:rPr>
                <w:rFonts w:hint="eastAsia" w:cs="宋体"/>
                <w:color w:val="000000"/>
                <w:szCs w:val="21"/>
              </w:rPr>
            </w:pPr>
            <w:r>
              <w:rPr>
                <w:rFonts w:hint="eastAsia" w:cs="宋体"/>
                <w:color w:val="000000"/>
                <w:kern w:val="0"/>
                <w:szCs w:val="21"/>
                <w:lang w:bidi="ar"/>
              </w:rPr>
              <w:t>95</w:t>
            </w:r>
          </w:p>
        </w:tc>
      </w:tr>
      <w:tr w14:paraId="0717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4E70653">
            <w:pPr>
              <w:widowControl/>
              <w:jc w:val="center"/>
              <w:textAlignment w:val="center"/>
              <w:rPr>
                <w:rFonts w:hint="eastAsia" w:cs="宋体"/>
                <w:color w:val="000000"/>
                <w:szCs w:val="21"/>
              </w:rPr>
            </w:pPr>
            <w:r>
              <w:rPr>
                <w:rFonts w:hint="eastAsia" w:cs="宋体"/>
                <w:color w:val="000000"/>
                <w:kern w:val="0"/>
                <w:szCs w:val="21"/>
                <w:lang w:bidi="ar"/>
              </w:rPr>
              <w:t>222</w:t>
            </w:r>
          </w:p>
        </w:tc>
        <w:tc>
          <w:tcPr>
            <w:tcW w:w="5295" w:type="dxa"/>
            <w:noWrap w:val="0"/>
            <w:vAlign w:val="center"/>
          </w:tcPr>
          <w:p w14:paraId="79703FA3">
            <w:pPr>
              <w:widowControl/>
              <w:jc w:val="center"/>
              <w:textAlignment w:val="center"/>
              <w:rPr>
                <w:rFonts w:hint="eastAsia" w:cs="宋体"/>
                <w:color w:val="000000"/>
                <w:szCs w:val="21"/>
              </w:rPr>
            </w:pPr>
            <w:r>
              <w:rPr>
                <w:rFonts w:hint="eastAsia" w:cs="宋体"/>
                <w:color w:val="000000"/>
                <w:kern w:val="0"/>
                <w:szCs w:val="21"/>
                <w:lang w:bidi="ar"/>
              </w:rPr>
              <w:t>甲霜灵和精甲霜灵</w:t>
            </w:r>
          </w:p>
        </w:tc>
        <w:tc>
          <w:tcPr>
            <w:tcW w:w="2168" w:type="dxa"/>
            <w:noWrap w:val="0"/>
            <w:vAlign w:val="center"/>
          </w:tcPr>
          <w:p w14:paraId="0C8F41EB">
            <w:pPr>
              <w:widowControl/>
              <w:jc w:val="center"/>
              <w:textAlignment w:val="center"/>
              <w:rPr>
                <w:rFonts w:hint="eastAsia" w:cs="宋体"/>
                <w:color w:val="000000"/>
                <w:szCs w:val="21"/>
              </w:rPr>
            </w:pPr>
            <w:r>
              <w:rPr>
                <w:rFonts w:hint="eastAsia" w:cs="宋体"/>
                <w:color w:val="000000"/>
                <w:kern w:val="0"/>
                <w:szCs w:val="21"/>
                <w:lang w:bidi="ar"/>
              </w:rPr>
              <w:t>150</w:t>
            </w:r>
          </w:p>
        </w:tc>
      </w:tr>
      <w:tr w14:paraId="234D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8496A29">
            <w:pPr>
              <w:widowControl/>
              <w:jc w:val="center"/>
              <w:textAlignment w:val="center"/>
              <w:rPr>
                <w:rFonts w:hint="eastAsia" w:cs="宋体"/>
                <w:color w:val="000000"/>
                <w:szCs w:val="21"/>
              </w:rPr>
            </w:pPr>
            <w:r>
              <w:rPr>
                <w:rFonts w:hint="eastAsia" w:cs="宋体"/>
                <w:color w:val="000000"/>
                <w:kern w:val="0"/>
                <w:szCs w:val="21"/>
                <w:lang w:bidi="ar"/>
              </w:rPr>
              <w:t>223</w:t>
            </w:r>
          </w:p>
        </w:tc>
        <w:tc>
          <w:tcPr>
            <w:tcW w:w="5295" w:type="dxa"/>
            <w:noWrap w:val="0"/>
            <w:vAlign w:val="center"/>
          </w:tcPr>
          <w:p w14:paraId="7D23D730">
            <w:pPr>
              <w:widowControl/>
              <w:jc w:val="center"/>
              <w:textAlignment w:val="center"/>
              <w:rPr>
                <w:rFonts w:hint="eastAsia" w:cs="宋体"/>
                <w:color w:val="000000"/>
                <w:szCs w:val="21"/>
              </w:rPr>
            </w:pPr>
            <w:r>
              <w:rPr>
                <w:rFonts w:hint="eastAsia" w:cs="宋体"/>
                <w:color w:val="000000"/>
                <w:kern w:val="0"/>
                <w:szCs w:val="21"/>
                <w:lang w:bidi="ar"/>
              </w:rPr>
              <w:t>甲硝唑</w:t>
            </w:r>
          </w:p>
        </w:tc>
        <w:tc>
          <w:tcPr>
            <w:tcW w:w="2168" w:type="dxa"/>
            <w:noWrap w:val="0"/>
            <w:vAlign w:val="center"/>
          </w:tcPr>
          <w:p w14:paraId="5B0A9A0C">
            <w:pPr>
              <w:widowControl/>
              <w:jc w:val="center"/>
              <w:textAlignment w:val="center"/>
              <w:rPr>
                <w:rFonts w:hint="eastAsia" w:cs="宋体"/>
                <w:color w:val="000000"/>
                <w:szCs w:val="21"/>
              </w:rPr>
            </w:pPr>
            <w:r>
              <w:rPr>
                <w:rFonts w:hint="eastAsia" w:cs="宋体"/>
                <w:color w:val="000000"/>
                <w:kern w:val="0"/>
                <w:szCs w:val="21"/>
                <w:lang w:bidi="ar"/>
              </w:rPr>
              <w:t>161</w:t>
            </w:r>
          </w:p>
        </w:tc>
      </w:tr>
      <w:tr w14:paraId="1448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2707699">
            <w:pPr>
              <w:widowControl/>
              <w:jc w:val="center"/>
              <w:textAlignment w:val="center"/>
              <w:rPr>
                <w:rFonts w:hint="eastAsia" w:cs="宋体"/>
                <w:color w:val="000000"/>
                <w:szCs w:val="21"/>
              </w:rPr>
            </w:pPr>
            <w:r>
              <w:rPr>
                <w:rFonts w:hint="eastAsia" w:cs="宋体"/>
                <w:color w:val="000000"/>
                <w:kern w:val="0"/>
                <w:szCs w:val="21"/>
                <w:lang w:bidi="ar"/>
              </w:rPr>
              <w:t>224</w:t>
            </w:r>
          </w:p>
        </w:tc>
        <w:tc>
          <w:tcPr>
            <w:tcW w:w="5295" w:type="dxa"/>
            <w:noWrap w:val="0"/>
            <w:vAlign w:val="center"/>
          </w:tcPr>
          <w:p w14:paraId="4FD7BA58">
            <w:pPr>
              <w:widowControl/>
              <w:jc w:val="center"/>
              <w:textAlignment w:val="center"/>
              <w:rPr>
                <w:rFonts w:hint="eastAsia" w:cs="宋体"/>
                <w:color w:val="000000"/>
                <w:szCs w:val="21"/>
              </w:rPr>
            </w:pPr>
            <w:r>
              <w:rPr>
                <w:rFonts w:hint="eastAsia" w:cs="宋体"/>
                <w:color w:val="000000"/>
                <w:kern w:val="0"/>
                <w:szCs w:val="21"/>
                <w:lang w:bidi="ar"/>
              </w:rPr>
              <w:t>钾</w:t>
            </w:r>
          </w:p>
        </w:tc>
        <w:tc>
          <w:tcPr>
            <w:tcW w:w="2168" w:type="dxa"/>
            <w:noWrap w:val="0"/>
            <w:vAlign w:val="center"/>
          </w:tcPr>
          <w:p w14:paraId="2FBD5D9C">
            <w:pPr>
              <w:widowControl/>
              <w:jc w:val="center"/>
              <w:textAlignment w:val="center"/>
              <w:rPr>
                <w:rFonts w:hint="eastAsia" w:cs="宋体"/>
                <w:color w:val="000000"/>
                <w:szCs w:val="21"/>
              </w:rPr>
            </w:pPr>
            <w:r>
              <w:rPr>
                <w:rFonts w:hint="eastAsia" w:cs="宋体"/>
                <w:color w:val="000000"/>
                <w:kern w:val="0"/>
                <w:szCs w:val="21"/>
                <w:lang w:bidi="ar"/>
              </w:rPr>
              <w:t>59</w:t>
            </w:r>
          </w:p>
        </w:tc>
      </w:tr>
      <w:tr w14:paraId="72B6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24E32B9">
            <w:pPr>
              <w:widowControl/>
              <w:jc w:val="center"/>
              <w:textAlignment w:val="center"/>
              <w:rPr>
                <w:rFonts w:hint="eastAsia" w:cs="宋体"/>
                <w:color w:val="000000"/>
                <w:szCs w:val="21"/>
              </w:rPr>
            </w:pPr>
            <w:r>
              <w:rPr>
                <w:rFonts w:hint="eastAsia" w:cs="宋体"/>
                <w:color w:val="000000"/>
                <w:kern w:val="0"/>
                <w:szCs w:val="21"/>
                <w:lang w:bidi="ar"/>
              </w:rPr>
              <w:t>225</w:t>
            </w:r>
          </w:p>
        </w:tc>
        <w:tc>
          <w:tcPr>
            <w:tcW w:w="5295" w:type="dxa"/>
            <w:noWrap w:val="0"/>
            <w:vAlign w:val="center"/>
          </w:tcPr>
          <w:p w14:paraId="71794149">
            <w:pPr>
              <w:widowControl/>
              <w:jc w:val="center"/>
              <w:textAlignment w:val="center"/>
              <w:rPr>
                <w:rFonts w:hint="eastAsia" w:cs="宋体"/>
                <w:color w:val="000000"/>
                <w:szCs w:val="21"/>
              </w:rPr>
            </w:pPr>
            <w:r>
              <w:rPr>
                <w:rFonts w:hint="eastAsia" w:cs="宋体"/>
                <w:color w:val="000000"/>
                <w:kern w:val="0"/>
                <w:szCs w:val="21"/>
                <w:lang w:bidi="ar"/>
              </w:rPr>
              <w:t>碱性橙21</w:t>
            </w:r>
          </w:p>
        </w:tc>
        <w:tc>
          <w:tcPr>
            <w:tcW w:w="2168" w:type="dxa"/>
            <w:noWrap w:val="0"/>
            <w:vAlign w:val="center"/>
          </w:tcPr>
          <w:p w14:paraId="1000FEEF">
            <w:pPr>
              <w:widowControl/>
              <w:jc w:val="center"/>
              <w:textAlignment w:val="center"/>
              <w:rPr>
                <w:rFonts w:hint="eastAsia" w:cs="宋体"/>
                <w:color w:val="000000"/>
                <w:szCs w:val="21"/>
              </w:rPr>
            </w:pPr>
            <w:r>
              <w:rPr>
                <w:rFonts w:hint="eastAsia" w:cs="宋体"/>
                <w:color w:val="000000"/>
                <w:kern w:val="0"/>
                <w:szCs w:val="21"/>
                <w:lang w:bidi="ar"/>
              </w:rPr>
              <w:t>102</w:t>
            </w:r>
          </w:p>
        </w:tc>
      </w:tr>
      <w:tr w14:paraId="6850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9B3B4F6">
            <w:pPr>
              <w:widowControl/>
              <w:jc w:val="center"/>
              <w:textAlignment w:val="center"/>
              <w:rPr>
                <w:rFonts w:hint="eastAsia" w:cs="宋体"/>
                <w:color w:val="000000"/>
                <w:szCs w:val="21"/>
              </w:rPr>
            </w:pPr>
            <w:r>
              <w:rPr>
                <w:rFonts w:hint="eastAsia" w:cs="宋体"/>
                <w:color w:val="000000"/>
                <w:kern w:val="0"/>
                <w:szCs w:val="21"/>
                <w:lang w:bidi="ar"/>
              </w:rPr>
              <w:t>226</w:t>
            </w:r>
          </w:p>
        </w:tc>
        <w:tc>
          <w:tcPr>
            <w:tcW w:w="5295" w:type="dxa"/>
            <w:noWrap w:val="0"/>
            <w:vAlign w:val="center"/>
          </w:tcPr>
          <w:p w14:paraId="385C7CED">
            <w:pPr>
              <w:widowControl/>
              <w:jc w:val="center"/>
              <w:textAlignment w:val="center"/>
              <w:rPr>
                <w:rFonts w:hint="eastAsia" w:cs="宋体"/>
                <w:color w:val="000000"/>
                <w:szCs w:val="21"/>
              </w:rPr>
            </w:pPr>
            <w:r>
              <w:rPr>
                <w:rFonts w:hint="eastAsia" w:cs="宋体"/>
                <w:color w:val="000000"/>
                <w:kern w:val="0"/>
                <w:szCs w:val="21"/>
                <w:lang w:bidi="ar"/>
              </w:rPr>
              <w:t>碱性橙22</w:t>
            </w:r>
          </w:p>
        </w:tc>
        <w:tc>
          <w:tcPr>
            <w:tcW w:w="2168" w:type="dxa"/>
            <w:noWrap w:val="0"/>
            <w:vAlign w:val="center"/>
          </w:tcPr>
          <w:p w14:paraId="6DC07E14">
            <w:pPr>
              <w:widowControl/>
              <w:jc w:val="center"/>
              <w:textAlignment w:val="center"/>
              <w:rPr>
                <w:rFonts w:hint="eastAsia" w:cs="宋体"/>
                <w:color w:val="000000"/>
                <w:szCs w:val="21"/>
              </w:rPr>
            </w:pPr>
            <w:r>
              <w:rPr>
                <w:rFonts w:hint="eastAsia" w:cs="宋体"/>
                <w:color w:val="000000"/>
                <w:kern w:val="0"/>
                <w:szCs w:val="21"/>
                <w:lang w:bidi="ar"/>
              </w:rPr>
              <w:t>102</w:t>
            </w:r>
          </w:p>
        </w:tc>
      </w:tr>
      <w:tr w14:paraId="7DED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9D50073">
            <w:pPr>
              <w:widowControl/>
              <w:jc w:val="center"/>
              <w:textAlignment w:val="center"/>
              <w:rPr>
                <w:rFonts w:hint="eastAsia" w:cs="宋体"/>
                <w:color w:val="000000"/>
                <w:szCs w:val="21"/>
              </w:rPr>
            </w:pPr>
            <w:r>
              <w:rPr>
                <w:rFonts w:hint="eastAsia" w:cs="宋体"/>
                <w:color w:val="000000"/>
                <w:kern w:val="0"/>
                <w:szCs w:val="21"/>
                <w:lang w:bidi="ar"/>
              </w:rPr>
              <w:t>227</w:t>
            </w:r>
          </w:p>
        </w:tc>
        <w:tc>
          <w:tcPr>
            <w:tcW w:w="5295" w:type="dxa"/>
            <w:noWrap w:val="0"/>
            <w:vAlign w:val="center"/>
          </w:tcPr>
          <w:p w14:paraId="650264F0">
            <w:pPr>
              <w:widowControl/>
              <w:jc w:val="center"/>
              <w:textAlignment w:val="center"/>
              <w:rPr>
                <w:rFonts w:hint="eastAsia" w:cs="宋体"/>
                <w:color w:val="000000"/>
                <w:szCs w:val="21"/>
              </w:rPr>
            </w:pPr>
            <w:r>
              <w:rPr>
                <w:rFonts w:hint="eastAsia" w:cs="宋体"/>
                <w:color w:val="000000"/>
                <w:kern w:val="0"/>
                <w:szCs w:val="21"/>
                <w:lang w:bidi="ar"/>
              </w:rPr>
              <w:t>碱性橙Ⅱ</w:t>
            </w:r>
          </w:p>
        </w:tc>
        <w:tc>
          <w:tcPr>
            <w:tcW w:w="2168" w:type="dxa"/>
            <w:noWrap w:val="0"/>
            <w:vAlign w:val="center"/>
          </w:tcPr>
          <w:p w14:paraId="13806EFB">
            <w:pPr>
              <w:widowControl/>
              <w:jc w:val="center"/>
              <w:textAlignment w:val="center"/>
              <w:rPr>
                <w:rFonts w:hint="eastAsia" w:cs="宋体"/>
                <w:color w:val="000000"/>
                <w:szCs w:val="21"/>
              </w:rPr>
            </w:pPr>
            <w:r>
              <w:rPr>
                <w:rFonts w:hint="eastAsia" w:cs="宋体"/>
                <w:color w:val="000000"/>
                <w:kern w:val="0"/>
                <w:szCs w:val="21"/>
                <w:lang w:bidi="ar"/>
              </w:rPr>
              <w:t>102</w:t>
            </w:r>
          </w:p>
        </w:tc>
      </w:tr>
      <w:tr w14:paraId="34CD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47DDF35">
            <w:pPr>
              <w:widowControl/>
              <w:jc w:val="center"/>
              <w:textAlignment w:val="center"/>
              <w:rPr>
                <w:rFonts w:hint="eastAsia" w:cs="宋体"/>
                <w:color w:val="000000"/>
                <w:szCs w:val="21"/>
              </w:rPr>
            </w:pPr>
            <w:r>
              <w:rPr>
                <w:rFonts w:hint="eastAsia" w:cs="宋体"/>
                <w:color w:val="000000"/>
                <w:kern w:val="0"/>
                <w:szCs w:val="21"/>
                <w:lang w:bidi="ar"/>
              </w:rPr>
              <w:t>228</w:t>
            </w:r>
          </w:p>
        </w:tc>
        <w:tc>
          <w:tcPr>
            <w:tcW w:w="5295" w:type="dxa"/>
            <w:noWrap w:val="0"/>
            <w:vAlign w:val="center"/>
          </w:tcPr>
          <w:p w14:paraId="4E3CF859">
            <w:pPr>
              <w:widowControl/>
              <w:jc w:val="center"/>
              <w:textAlignment w:val="center"/>
              <w:rPr>
                <w:rFonts w:hint="eastAsia" w:cs="宋体"/>
                <w:color w:val="000000"/>
                <w:szCs w:val="21"/>
              </w:rPr>
            </w:pPr>
            <w:r>
              <w:rPr>
                <w:rFonts w:hint="eastAsia" w:cs="宋体"/>
                <w:color w:val="000000"/>
                <w:kern w:val="0"/>
                <w:szCs w:val="21"/>
                <w:lang w:bidi="ar"/>
              </w:rPr>
              <w:t>碱性嫩黄</w:t>
            </w:r>
          </w:p>
        </w:tc>
        <w:tc>
          <w:tcPr>
            <w:tcW w:w="2168" w:type="dxa"/>
            <w:noWrap w:val="0"/>
            <w:vAlign w:val="center"/>
          </w:tcPr>
          <w:p w14:paraId="6D7F9624">
            <w:pPr>
              <w:widowControl/>
              <w:jc w:val="center"/>
              <w:textAlignment w:val="center"/>
              <w:rPr>
                <w:rFonts w:hint="eastAsia" w:cs="宋体"/>
                <w:color w:val="000000"/>
                <w:szCs w:val="21"/>
              </w:rPr>
            </w:pPr>
            <w:r>
              <w:rPr>
                <w:rFonts w:hint="eastAsia" w:cs="宋体"/>
                <w:color w:val="000000"/>
                <w:kern w:val="0"/>
                <w:szCs w:val="21"/>
                <w:lang w:bidi="ar"/>
              </w:rPr>
              <w:t>145</w:t>
            </w:r>
          </w:p>
        </w:tc>
      </w:tr>
      <w:tr w14:paraId="1921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3874C37">
            <w:pPr>
              <w:widowControl/>
              <w:jc w:val="center"/>
              <w:textAlignment w:val="center"/>
              <w:rPr>
                <w:rFonts w:hint="eastAsia" w:cs="宋体"/>
                <w:color w:val="000000"/>
                <w:szCs w:val="21"/>
              </w:rPr>
            </w:pPr>
            <w:r>
              <w:rPr>
                <w:rFonts w:hint="eastAsia" w:cs="宋体"/>
                <w:color w:val="000000"/>
                <w:kern w:val="0"/>
                <w:szCs w:val="21"/>
                <w:lang w:bidi="ar"/>
              </w:rPr>
              <w:t>229</w:t>
            </w:r>
          </w:p>
        </w:tc>
        <w:tc>
          <w:tcPr>
            <w:tcW w:w="5295" w:type="dxa"/>
            <w:noWrap w:val="0"/>
            <w:vAlign w:val="center"/>
          </w:tcPr>
          <w:p w14:paraId="0A8E7FA3">
            <w:pPr>
              <w:widowControl/>
              <w:jc w:val="center"/>
              <w:textAlignment w:val="center"/>
              <w:rPr>
                <w:rFonts w:hint="eastAsia" w:cs="宋体"/>
                <w:color w:val="000000"/>
                <w:szCs w:val="21"/>
              </w:rPr>
            </w:pPr>
            <w:r>
              <w:rPr>
                <w:rFonts w:hint="eastAsia" w:cs="宋体"/>
                <w:color w:val="000000"/>
                <w:kern w:val="0"/>
                <w:szCs w:val="21"/>
                <w:lang w:bidi="ar"/>
              </w:rPr>
              <w:t>胶囊壳中的铬</w:t>
            </w:r>
          </w:p>
        </w:tc>
        <w:tc>
          <w:tcPr>
            <w:tcW w:w="2168" w:type="dxa"/>
            <w:noWrap w:val="0"/>
            <w:vAlign w:val="center"/>
          </w:tcPr>
          <w:p w14:paraId="4FEAF930">
            <w:pPr>
              <w:widowControl/>
              <w:jc w:val="center"/>
              <w:textAlignment w:val="center"/>
              <w:rPr>
                <w:rFonts w:hint="eastAsia" w:cs="宋体"/>
                <w:color w:val="000000"/>
                <w:szCs w:val="21"/>
              </w:rPr>
            </w:pPr>
            <w:r>
              <w:rPr>
                <w:rFonts w:hint="eastAsia" w:cs="宋体"/>
                <w:color w:val="000000"/>
                <w:kern w:val="0"/>
                <w:szCs w:val="21"/>
                <w:lang w:bidi="ar"/>
              </w:rPr>
              <w:t>66</w:t>
            </w:r>
          </w:p>
        </w:tc>
      </w:tr>
      <w:tr w14:paraId="598A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87660E2">
            <w:pPr>
              <w:widowControl/>
              <w:jc w:val="center"/>
              <w:textAlignment w:val="center"/>
              <w:rPr>
                <w:rFonts w:hint="eastAsia" w:cs="宋体"/>
                <w:color w:val="000000"/>
                <w:szCs w:val="21"/>
              </w:rPr>
            </w:pPr>
            <w:r>
              <w:rPr>
                <w:rFonts w:hint="eastAsia" w:cs="宋体"/>
                <w:color w:val="000000"/>
                <w:kern w:val="0"/>
                <w:szCs w:val="21"/>
                <w:lang w:bidi="ar"/>
              </w:rPr>
              <w:t>230</w:t>
            </w:r>
          </w:p>
        </w:tc>
        <w:tc>
          <w:tcPr>
            <w:tcW w:w="5295" w:type="dxa"/>
            <w:noWrap w:val="0"/>
            <w:vAlign w:val="center"/>
          </w:tcPr>
          <w:p w14:paraId="1529DAD7">
            <w:pPr>
              <w:widowControl/>
              <w:jc w:val="center"/>
              <w:textAlignment w:val="center"/>
              <w:rPr>
                <w:rFonts w:hint="eastAsia" w:cs="宋体"/>
                <w:color w:val="000000"/>
                <w:szCs w:val="21"/>
              </w:rPr>
            </w:pPr>
            <w:r>
              <w:rPr>
                <w:rFonts w:hint="eastAsia" w:cs="宋体"/>
                <w:color w:val="000000"/>
                <w:kern w:val="0"/>
                <w:szCs w:val="21"/>
                <w:lang w:bidi="ar"/>
              </w:rPr>
              <w:t>酵母</w:t>
            </w:r>
          </w:p>
        </w:tc>
        <w:tc>
          <w:tcPr>
            <w:tcW w:w="2168" w:type="dxa"/>
            <w:noWrap w:val="0"/>
            <w:vAlign w:val="center"/>
          </w:tcPr>
          <w:p w14:paraId="3F6C80D2">
            <w:pPr>
              <w:widowControl/>
              <w:jc w:val="center"/>
              <w:textAlignment w:val="center"/>
              <w:rPr>
                <w:rFonts w:hint="eastAsia" w:cs="宋体"/>
                <w:color w:val="000000"/>
                <w:szCs w:val="21"/>
              </w:rPr>
            </w:pPr>
            <w:r>
              <w:rPr>
                <w:rFonts w:hint="eastAsia" w:cs="宋体"/>
                <w:color w:val="000000"/>
                <w:kern w:val="0"/>
                <w:szCs w:val="21"/>
                <w:lang w:bidi="ar"/>
              </w:rPr>
              <w:t>52</w:t>
            </w:r>
          </w:p>
        </w:tc>
      </w:tr>
      <w:tr w14:paraId="2920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4A1D93F">
            <w:pPr>
              <w:widowControl/>
              <w:jc w:val="center"/>
              <w:textAlignment w:val="center"/>
              <w:rPr>
                <w:rFonts w:hint="eastAsia" w:cs="宋体"/>
                <w:color w:val="000000"/>
                <w:szCs w:val="21"/>
              </w:rPr>
            </w:pPr>
            <w:r>
              <w:rPr>
                <w:rFonts w:hint="eastAsia" w:cs="宋体"/>
                <w:color w:val="000000"/>
                <w:kern w:val="0"/>
                <w:szCs w:val="21"/>
                <w:lang w:bidi="ar"/>
              </w:rPr>
              <w:t>231</w:t>
            </w:r>
          </w:p>
        </w:tc>
        <w:tc>
          <w:tcPr>
            <w:tcW w:w="5295" w:type="dxa"/>
            <w:noWrap w:val="0"/>
            <w:vAlign w:val="center"/>
          </w:tcPr>
          <w:p w14:paraId="52962623">
            <w:pPr>
              <w:widowControl/>
              <w:jc w:val="center"/>
              <w:textAlignment w:val="center"/>
              <w:rPr>
                <w:rFonts w:hint="eastAsia" w:cs="宋体"/>
                <w:color w:val="000000"/>
                <w:szCs w:val="21"/>
              </w:rPr>
            </w:pPr>
            <w:r>
              <w:rPr>
                <w:rFonts w:hint="eastAsia" w:cs="宋体"/>
                <w:color w:val="000000"/>
                <w:kern w:val="0"/>
                <w:szCs w:val="21"/>
                <w:lang w:bidi="ar"/>
              </w:rPr>
              <w:t>结晶紫</w:t>
            </w:r>
          </w:p>
        </w:tc>
        <w:tc>
          <w:tcPr>
            <w:tcW w:w="2168" w:type="dxa"/>
            <w:noWrap w:val="0"/>
            <w:vAlign w:val="center"/>
          </w:tcPr>
          <w:p w14:paraId="5C814F4D">
            <w:pPr>
              <w:widowControl/>
              <w:jc w:val="center"/>
              <w:textAlignment w:val="center"/>
              <w:rPr>
                <w:rFonts w:hint="eastAsia" w:cs="宋体"/>
                <w:color w:val="000000"/>
                <w:szCs w:val="21"/>
              </w:rPr>
            </w:pPr>
            <w:r>
              <w:rPr>
                <w:rFonts w:hint="eastAsia" w:cs="宋体"/>
                <w:color w:val="000000"/>
                <w:kern w:val="0"/>
                <w:szCs w:val="21"/>
                <w:lang w:bidi="ar"/>
              </w:rPr>
              <w:t>149</w:t>
            </w:r>
          </w:p>
        </w:tc>
      </w:tr>
      <w:tr w14:paraId="495D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E1D2897">
            <w:pPr>
              <w:widowControl/>
              <w:jc w:val="center"/>
              <w:textAlignment w:val="center"/>
              <w:rPr>
                <w:rFonts w:hint="eastAsia" w:cs="宋体"/>
                <w:color w:val="000000"/>
                <w:szCs w:val="21"/>
              </w:rPr>
            </w:pPr>
            <w:r>
              <w:rPr>
                <w:rFonts w:hint="eastAsia" w:cs="宋体"/>
                <w:color w:val="000000"/>
                <w:kern w:val="0"/>
                <w:szCs w:val="21"/>
                <w:lang w:bidi="ar"/>
              </w:rPr>
              <w:t>232</w:t>
            </w:r>
          </w:p>
        </w:tc>
        <w:tc>
          <w:tcPr>
            <w:tcW w:w="5295" w:type="dxa"/>
            <w:noWrap w:val="0"/>
            <w:vAlign w:val="center"/>
          </w:tcPr>
          <w:p w14:paraId="51FE9DE5">
            <w:pPr>
              <w:widowControl/>
              <w:jc w:val="center"/>
              <w:textAlignment w:val="center"/>
              <w:rPr>
                <w:rFonts w:hint="eastAsia" w:cs="宋体"/>
                <w:color w:val="000000"/>
                <w:szCs w:val="21"/>
              </w:rPr>
            </w:pPr>
            <w:r>
              <w:rPr>
                <w:rFonts w:hint="eastAsia" w:cs="宋体"/>
                <w:color w:val="000000"/>
                <w:kern w:val="0"/>
                <w:szCs w:val="21"/>
                <w:lang w:bidi="ar"/>
              </w:rPr>
              <w:t>芥酸</w:t>
            </w:r>
          </w:p>
        </w:tc>
        <w:tc>
          <w:tcPr>
            <w:tcW w:w="2168" w:type="dxa"/>
            <w:noWrap w:val="0"/>
            <w:vAlign w:val="center"/>
          </w:tcPr>
          <w:p w14:paraId="6DD38C10">
            <w:pPr>
              <w:widowControl/>
              <w:jc w:val="center"/>
              <w:textAlignment w:val="center"/>
              <w:rPr>
                <w:rFonts w:hint="eastAsia" w:cs="宋体"/>
                <w:color w:val="000000"/>
                <w:szCs w:val="21"/>
              </w:rPr>
            </w:pPr>
            <w:r>
              <w:rPr>
                <w:rFonts w:hint="eastAsia" w:cs="宋体"/>
                <w:color w:val="000000"/>
                <w:kern w:val="0"/>
                <w:szCs w:val="21"/>
                <w:lang w:bidi="ar"/>
              </w:rPr>
              <w:t>110</w:t>
            </w:r>
          </w:p>
        </w:tc>
      </w:tr>
      <w:tr w14:paraId="52DA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D1131B9">
            <w:pPr>
              <w:widowControl/>
              <w:jc w:val="center"/>
              <w:textAlignment w:val="center"/>
              <w:rPr>
                <w:rFonts w:hint="eastAsia" w:cs="宋体"/>
                <w:color w:val="000000"/>
                <w:szCs w:val="21"/>
              </w:rPr>
            </w:pPr>
            <w:r>
              <w:rPr>
                <w:rFonts w:hint="eastAsia" w:cs="宋体"/>
                <w:color w:val="000000"/>
                <w:kern w:val="0"/>
                <w:szCs w:val="21"/>
                <w:lang w:bidi="ar"/>
              </w:rPr>
              <w:t>233</w:t>
            </w:r>
          </w:p>
        </w:tc>
        <w:tc>
          <w:tcPr>
            <w:tcW w:w="5295" w:type="dxa"/>
            <w:noWrap w:val="0"/>
            <w:vAlign w:val="center"/>
          </w:tcPr>
          <w:p w14:paraId="365261B2">
            <w:pPr>
              <w:widowControl/>
              <w:jc w:val="center"/>
              <w:textAlignment w:val="center"/>
              <w:rPr>
                <w:rFonts w:hint="eastAsia" w:cs="宋体"/>
                <w:color w:val="000000"/>
                <w:szCs w:val="21"/>
              </w:rPr>
            </w:pPr>
            <w:r>
              <w:rPr>
                <w:rFonts w:hint="eastAsia" w:cs="宋体"/>
                <w:color w:val="000000"/>
                <w:kern w:val="0"/>
                <w:szCs w:val="21"/>
                <w:lang w:bidi="ar"/>
              </w:rPr>
              <w:t>芥酸与总脂肪酸比值</w:t>
            </w:r>
          </w:p>
        </w:tc>
        <w:tc>
          <w:tcPr>
            <w:tcW w:w="2168" w:type="dxa"/>
            <w:noWrap w:val="0"/>
            <w:vAlign w:val="center"/>
          </w:tcPr>
          <w:p w14:paraId="7D79C1CE">
            <w:pPr>
              <w:widowControl/>
              <w:jc w:val="center"/>
              <w:textAlignment w:val="center"/>
              <w:rPr>
                <w:rFonts w:hint="eastAsia" w:cs="宋体"/>
                <w:color w:val="000000"/>
                <w:szCs w:val="21"/>
              </w:rPr>
            </w:pPr>
            <w:r>
              <w:rPr>
                <w:rFonts w:hint="eastAsia" w:cs="宋体"/>
                <w:color w:val="000000"/>
                <w:kern w:val="0"/>
                <w:szCs w:val="21"/>
                <w:lang w:bidi="ar"/>
              </w:rPr>
              <w:t>102</w:t>
            </w:r>
          </w:p>
        </w:tc>
      </w:tr>
      <w:tr w14:paraId="02F1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D03EAAA">
            <w:pPr>
              <w:widowControl/>
              <w:jc w:val="center"/>
              <w:textAlignment w:val="center"/>
              <w:rPr>
                <w:rFonts w:hint="eastAsia" w:cs="宋体"/>
                <w:color w:val="000000"/>
                <w:szCs w:val="21"/>
              </w:rPr>
            </w:pPr>
            <w:r>
              <w:rPr>
                <w:rFonts w:hint="eastAsia" w:cs="宋体"/>
                <w:color w:val="000000"/>
                <w:kern w:val="0"/>
                <w:szCs w:val="21"/>
                <w:lang w:bidi="ar"/>
              </w:rPr>
              <w:t>234</w:t>
            </w:r>
          </w:p>
        </w:tc>
        <w:tc>
          <w:tcPr>
            <w:tcW w:w="5295" w:type="dxa"/>
            <w:noWrap w:val="0"/>
            <w:vAlign w:val="center"/>
          </w:tcPr>
          <w:p w14:paraId="3F11F659">
            <w:pPr>
              <w:widowControl/>
              <w:jc w:val="center"/>
              <w:textAlignment w:val="center"/>
              <w:rPr>
                <w:rFonts w:hint="eastAsia" w:cs="宋体"/>
                <w:color w:val="000000"/>
                <w:szCs w:val="21"/>
              </w:rPr>
            </w:pPr>
            <w:r>
              <w:rPr>
                <w:rFonts w:hint="eastAsia" w:cs="宋体"/>
                <w:color w:val="000000"/>
                <w:kern w:val="0"/>
                <w:szCs w:val="21"/>
                <w:lang w:bidi="ar"/>
              </w:rPr>
              <w:t>界限指标-碘化物</w:t>
            </w:r>
          </w:p>
        </w:tc>
        <w:tc>
          <w:tcPr>
            <w:tcW w:w="2168" w:type="dxa"/>
            <w:noWrap w:val="0"/>
            <w:vAlign w:val="center"/>
          </w:tcPr>
          <w:p w14:paraId="29154F6C">
            <w:pPr>
              <w:widowControl/>
              <w:jc w:val="center"/>
              <w:textAlignment w:val="center"/>
              <w:rPr>
                <w:rFonts w:hint="eastAsia" w:cs="宋体"/>
                <w:color w:val="000000"/>
                <w:szCs w:val="21"/>
              </w:rPr>
            </w:pPr>
            <w:r>
              <w:rPr>
                <w:rFonts w:hint="eastAsia" w:cs="宋体"/>
                <w:color w:val="000000"/>
                <w:kern w:val="0"/>
                <w:szCs w:val="21"/>
                <w:lang w:bidi="ar"/>
              </w:rPr>
              <w:t>64</w:t>
            </w:r>
          </w:p>
        </w:tc>
      </w:tr>
      <w:tr w14:paraId="7C0B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CA40936">
            <w:pPr>
              <w:widowControl/>
              <w:jc w:val="center"/>
              <w:textAlignment w:val="center"/>
              <w:rPr>
                <w:rFonts w:hint="eastAsia" w:cs="宋体"/>
                <w:color w:val="000000"/>
                <w:szCs w:val="21"/>
              </w:rPr>
            </w:pPr>
            <w:r>
              <w:rPr>
                <w:rFonts w:hint="eastAsia" w:cs="宋体"/>
                <w:color w:val="000000"/>
                <w:kern w:val="0"/>
                <w:szCs w:val="21"/>
                <w:lang w:bidi="ar"/>
              </w:rPr>
              <w:t>235</w:t>
            </w:r>
          </w:p>
        </w:tc>
        <w:tc>
          <w:tcPr>
            <w:tcW w:w="5295" w:type="dxa"/>
            <w:noWrap w:val="0"/>
            <w:vAlign w:val="center"/>
          </w:tcPr>
          <w:p w14:paraId="6080072D">
            <w:pPr>
              <w:widowControl/>
              <w:jc w:val="center"/>
              <w:textAlignment w:val="center"/>
              <w:rPr>
                <w:rFonts w:hint="eastAsia" w:cs="宋体"/>
                <w:color w:val="000000"/>
                <w:szCs w:val="21"/>
              </w:rPr>
            </w:pPr>
            <w:r>
              <w:rPr>
                <w:rFonts w:hint="eastAsia" w:cs="宋体"/>
                <w:color w:val="000000"/>
                <w:kern w:val="0"/>
                <w:szCs w:val="21"/>
                <w:lang w:bidi="ar"/>
              </w:rPr>
              <w:t>界限指标-锂</w:t>
            </w:r>
          </w:p>
        </w:tc>
        <w:tc>
          <w:tcPr>
            <w:tcW w:w="2168" w:type="dxa"/>
            <w:noWrap w:val="0"/>
            <w:vAlign w:val="center"/>
          </w:tcPr>
          <w:p w14:paraId="34508E62">
            <w:pPr>
              <w:widowControl/>
              <w:jc w:val="center"/>
              <w:textAlignment w:val="center"/>
              <w:rPr>
                <w:rFonts w:hint="eastAsia" w:cs="宋体"/>
                <w:color w:val="000000"/>
                <w:szCs w:val="21"/>
              </w:rPr>
            </w:pPr>
            <w:r>
              <w:rPr>
                <w:rFonts w:hint="eastAsia" w:cs="宋体"/>
                <w:color w:val="000000"/>
                <w:kern w:val="0"/>
                <w:szCs w:val="21"/>
                <w:lang w:bidi="ar"/>
              </w:rPr>
              <w:t>60</w:t>
            </w:r>
          </w:p>
        </w:tc>
      </w:tr>
      <w:tr w14:paraId="4434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C4B1ABF">
            <w:pPr>
              <w:widowControl/>
              <w:jc w:val="center"/>
              <w:textAlignment w:val="center"/>
              <w:rPr>
                <w:rFonts w:hint="eastAsia" w:cs="宋体"/>
                <w:color w:val="000000"/>
                <w:szCs w:val="21"/>
              </w:rPr>
            </w:pPr>
            <w:r>
              <w:rPr>
                <w:rFonts w:hint="eastAsia" w:cs="宋体"/>
                <w:color w:val="000000"/>
                <w:kern w:val="0"/>
                <w:szCs w:val="21"/>
                <w:lang w:bidi="ar"/>
              </w:rPr>
              <w:t>236</w:t>
            </w:r>
          </w:p>
        </w:tc>
        <w:tc>
          <w:tcPr>
            <w:tcW w:w="5295" w:type="dxa"/>
            <w:noWrap w:val="0"/>
            <w:vAlign w:val="center"/>
          </w:tcPr>
          <w:p w14:paraId="1D9799CB">
            <w:pPr>
              <w:widowControl/>
              <w:jc w:val="center"/>
              <w:textAlignment w:val="center"/>
              <w:rPr>
                <w:rFonts w:hint="eastAsia" w:cs="宋体"/>
                <w:color w:val="000000"/>
                <w:szCs w:val="21"/>
              </w:rPr>
            </w:pPr>
            <w:r>
              <w:rPr>
                <w:rFonts w:hint="eastAsia" w:cs="宋体"/>
                <w:color w:val="000000"/>
                <w:kern w:val="0"/>
                <w:szCs w:val="21"/>
                <w:lang w:bidi="ar"/>
              </w:rPr>
              <w:t>界限指标-偏硅酸</w:t>
            </w:r>
          </w:p>
        </w:tc>
        <w:tc>
          <w:tcPr>
            <w:tcW w:w="2168" w:type="dxa"/>
            <w:noWrap w:val="0"/>
            <w:vAlign w:val="center"/>
          </w:tcPr>
          <w:p w14:paraId="389CE0EF">
            <w:pPr>
              <w:widowControl/>
              <w:jc w:val="center"/>
              <w:textAlignment w:val="center"/>
              <w:rPr>
                <w:rFonts w:hint="eastAsia" w:cs="宋体"/>
                <w:color w:val="000000"/>
                <w:szCs w:val="21"/>
              </w:rPr>
            </w:pPr>
            <w:r>
              <w:rPr>
                <w:rFonts w:hint="eastAsia" w:cs="宋体"/>
                <w:color w:val="000000"/>
                <w:kern w:val="0"/>
                <w:szCs w:val="21"/>
                <w:lang w:bidi="ar"/>
              </w:rPr>
              <w:t>55</w:t>
            </w:r>
          </w:p>
        </w:tc>
      </w:tr>
      <w:tr w14:paraId="01CE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34D3B35">
            <w:pPr>
              <w:widowControl/>
              <w:jc w:val="center"/>
              <w:textAlignment w:val="center"/>
              <w:rPr>
                <w:rFonts w:hint="eastAsia" w:cs="宋体"/>
                <w:color w:val="000000"/>
                <w:szCs w:val="21"/>
              </w:rPr>
            </w:pPr>
            <w:r>
              <w:rPr>
                <w:rFonts w:hint="eastAsia" w:cs="宋体"/>
                <w:color w:val="000000"/>
                <w:kern w:val="0"/>
                <w:szCs w:val="21"/>
                <w:lang w:bidi="ar"/>
              </w:rPr>
              <w:t>237</w:t>
            </w:r>
          </w:p>
        </w:tc>
        <w:tc>
          <w:tcPr>
            <w:tcW w:w="5295" w:type="dxa"/>
            <w:noWrap w:val="0"/>
            <w:vAlign w:val="center"/>
          </w:tcPr>
          <w:p w14:paraId="34A16C62">
            <w:pPr>
              <w:widowControl/>
              <w:jc w:val="center"/>
              <w:textAlignment w:val="center"/>
              <w:rPr>
                <w:rFonts w:hint="eastAsia" w:cs="宋体"/>
                <w:color w:val="000000"/>
                <w:szCs w:val="21"/>
              </w:rPr>
            </w:pPr>
            <w:r>
              <w:rPr>
                <w:rFonts w:hint="eastAsia" w:cs="宋体"/>
                <w:color w:val="000000"/>
                <w:kern w:val="0"/>
                <w:szCs w:val="21"/>
                <w:lang w:bidi="ar"/>
              </w:rPr>
              <w:t>界限指标-溶解性总固体</w:t>
            </w:r>
          </w:p>
        </w:tc>
        <w:tc>
          <w:tcPr>
            <w:tcW w:w="2168" w:type="dxa"/>
            <w:noWrap w:val="0"/>
            <w:vAlign w:val="center"/>
          </w:tcPr>
          <w:p w14:paraId="6DF178AD">
            <w:pPr>
              <w:widowControl/>
              <w:jc w:val="center"/>
              <w:textAlignment w:val="center"/>
              <w:rPr>
                <w:rFonts w:hint="eastAsia" w:cs="宋体"/>
                <w:color w:val="000000"/>
                <w:szCs w:val="21"/>
              </w:rPr>
            </w:pPr>
            <w:r>
              <w:rPr>
                <w:rFonts w:hint="eastAsia" w:cs="宋体"/>
                <w:color w:val="000000"/>
                <w:kern w:val="0"/>
                <w:szCs w:val="21"/>
                <w:lang w:bidi="ar"/>
              </w:rPr>
              <w:t>49</w:t>
            </w:r>
          </w:p>
        </w:tc>
      </w:tr>
      <w:tr w14:paraId="2B15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3117042">
            <w:pPr>
              <w:widowControl/>
              <w:jc w:val="center"/>
              <w:textAlignment w:val="center"/>
              <w:rPr>
                <w:rFonts w:hint="eastAsia" w:cs="宋体"/>
                <w:color w:val="000000"/>
                <w:szCs w:val="21"/>
              </w:rPr>
            </w:pPr>
            <w:r>
              <w:rPr>
                <w:rFonts w:hint="eastAsia" w:cs="宋体"/>
                <w:color w:val="000000"/>
                <w:kern w:val="0"/>
                <w:szCs w:val="21"/>
                <w:lang w:bidi="ar"/>
              </w:rPr>
              <w:t>238</w:t>
            </w:r>
          </w:p>
        </w:tc>
        <w:tc>
          <w:tcPr>
            <w:tcW w:w="5295" w:type="dxa"/>
            <w:noWrap w:val="0"/>
            <w:vAlign w:val="center"/>
          </w:tcPr>
          <w:p w14:paraId="4ACA3FC9">
            <w:pPr>
              <w:widowControl/>
              <w:jc w:val="center"/>
              <w:textAlignment w:val="center"/>
              <w:rPr>
                <w:rFonts w:hint="eastAsia" w:cs="宋体"/>
                <w:color w:val="000000"/>
                <w:szCs w:val="21"/>
              </w:rPr>
            </w:pPr>
            <w:r>
              <w:rPr>
                <w:rFonts w:hint="eastAsia" w:cs="宋体"/>
                <w:color w:val="000000"/>
                <w:kern w:val="0"/>
                <w:szCs w:val="21"/>
                <w:lang w:bidi="ar"/>
              </w:rPr>
              <w:t>界限指标-锶</w:t>
            </w:r>
          </w:p>
        </w:tc>
        <w:tc>
          <w:tcPr>
            <w:tcW w:w="2168" w:type="dxa"/>
            <w:noWrap w:val="0"/>
            <w:vAlign w:val="center"/>
          </w:tcPr>
          <w:p w14:paraId="6EA102DA">
            <w:pPr>
              <w:widowControl/>
              <w:jc w:val="center"/>
              <w:textAlignment w:val="center"/>
              <w:rPr>
                <w:rFonts w:hint="eastAsia" w:cs="宋体"/>
                <w:color w:val="000000"/>
                <w:szCs w:val="21"/>
              </w:rPr>
            </w:pPr>
            <w:r>
              <w:rPr>
                <w:rFonts w:hint="eastAsia" w:cs="宋体"/>
                <w:color w:val="000000"/>
                <w:kern w:val="0"/>
                <w:szCs w:val="21"/>
                <w:lang w:bidi="ar"/>
              </w:rPr>
              <w:t>58</w:t>
            </w:r>
          </w:p>
        </w:tc>
      </w:tr>
      <w:tr w14:paraId="3FCF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87C21AA">
            <w:pPr>
              <w:widowControl/>
              <w:jc w:val="center"/>
              <w:textAlignment w:val="center"/>
              <w:rPr>
                <w:rFonts w:hint="eastAsia" w:cs="宋体"/>
                <w:color w:val="000000"/>
                <w:szCs w:val="21"/>
              </w:rPr>
            </w:pPr>
            <w:r>
              <w:rPr>
                <w:rFonts w:hint="eastAsia" w:cs="宋体"/>
                <w:color w:val="000000"/>
                <w:kern w:val="0"/>
                <w:szCs w:val="21"/>
                <w:lang w:bidi="ar"/>
              </w:rPr>
              <w:t>239</w:t>
            </w:r>
          </w:p>
        </w:tc>
        <w:tc>
          <w:tcPr>
            <w:tcW w:w="5295" w:type="dxa"/>
            <w:noWrap w:val="0"/>
            <w:vAlign w:val="center"/>
          </w:tcPr>
          <w:p w14:paraId="46EEF380">
            <w:pPr>
              <w:widowControl/>
              <w:jc w:val="center"/>
              <w:textAlignment w:val="center"/>
              <w:rPr>
                <w:rFonts w:hint="eastAsia" w:cs="宋体"/>
                <w:color w:val="000000"/>
                <w:szCs w:val="21"/>
              </w:rPr>
            </w:pPr>
            <w:r>
              <w:rPr>
                <w:rFonts w:hint="eastAsia" w:cs="宋体"/>
                <w:color w:val="000000"/>
                <w:kern w:val="0"/>
                <w:szCs w:val="21"/>
                <w:lang w:bidi="ar"/>
              </w:rPr>
              <w:t>界限指标-硒</w:t>
            </w:r>
          </w:p>
        </w:tc>
        <w:tc>
          <w:tcPr>
            <w:tcW w:w="2168" w:type="dxa"/>
            <w:noWrap w:val="0"/>
            <w:vAlign w:val="center"/>
          </w:tcPr>
          <w:p w14:paraId="3B821FC6">
            <w:pPr>
              <w:widowControl/>
              <w:jc w:val="center"/>
              <w:textAlignment w:val="center"/>
              <w:rPr>
                <w:rFonts w:hint="eastAsia" w:cs="宋体"/>
                <w:color w:val="000000"/>
                <w:szCs w:val="21"/>
              </w:rPr>
            </w:pPr>
            <w:r>
              <w:rPr>
                <w:rFonts w:hint="eastAsia" w:cs="宋体"/>
                <w:color w:val="000000"/>
                <w:kern w:val="0"/>
                <w:szCs w:val="21"/>
                <w:lang w:bidi="ar"/>
              </w:rPr>
              <w:t>56</w:t>
            </w:r>
          </w:p>
        </w:tc>
      </w:tr>
      <w:tr w14:paraId="21CE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8DF8680">
            <w:pPr>
              <w:widowControl/>
              <w:jc w:val="center"/>
              <w:textAlignment w:val="center"/>
              <w:rPr>
                <w:rFonts w:hint="eastAsia" w:cs="宋体"/>
                <w:color w:val="000000"/>
                <w:szCs w:val="21"/>
              </w:rPr>
            </w:pPr>
            <w:r>
              <w:rPr>
                <w:rFonts w:hint="eastAsia" w:cs="宋体"/>
                <w:color w:val="000000"/>
                <w:kern w:val="0"/>
                <w:szCs w:val="21"/>
                <w:lang w:bidi="ar"/>
              </w:rPr>
              <w:t>240</w:t>
            </w:r>
          </w:p>
        </w:tc>
        <w:tc>
          <w:tcPr>
            <w:tcW w:w="5295" w:type="dxa"/>
            <w:noWrap w:val="0"/>
            <w:vAlign w:val="center"/>
          </w:tcPr>
          <w:p w14:paraId="72D1A1E6">
            <w:pPr>
              <w:widowControl/>
              <w:jc w:val="center"/>
              <w:textAlignment w:val="center"/>
              <w:rPr>
                <w:rFonts w:hint="eastAsia" w:cs="宋体"/>
                <w:color w:val="000000"/>
                <w:szCs w:val="21"/>
              </w:rPr>
            </w:pPr>
            <w:r>
              <w:rPr>
                <w:rFonts w:hint="eastAsia" w:cs="宋体"/>
                <w:color w:val="000000"/>
                <w:kern w:val="0"/>
                <w:szCs w:val="21"/>
                <w:lang w:bidi="ar"/>
              </w:rPr>
              <w:t>界限指标-锌</w:t>
            </w:r>
          </w:p>
        </w:tc>
        <w:tc>
          <w:tcPr>
            <w:tcW w:w="2168" w:type="dxa"/>
            <w:noWrap w:val="0"/>
            <w:vAlign w:val="center"/>
          </w:tcPr>
          <w:p w14:paraId="34735FF8">
            <w:pPr>
              <w:widowControl/>
              <w:jc w:val="center"/>
              <w:textAlignment w:val="center"/>
              <w:rPr>
                <w:rFonts w:hint="eastAsia" w:cs="宋体"/>
                <w:color w:val="000000"/>
                <w:szCs w:val="21"/>
              </w:rPr>
            </w:pPr>
            <w:r>
              <w:rPr>
                <w:rFonts w:hint="eastAsia" w:cs="宋体"/>
                <w:color w:val="000000"/>
                <w:kern w:val="0"/>
                <w:szCs w:val="21"/>
                <w:lang w:bidi="ar"/>
              </w:rPr>
              <w:t>58</w:t>
            </w:r>
          </w:p>
        </w:tc>
      </w:tr>
      <w:tr w14:paraId="1725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45368EB">
            <w:pPr>
              <w:widowControl/>
              <w:jc w:val="center"/>
              <w:textAlignment w:val="center"/>
              <w:rPr>
                <w:rFonts w:hint="eastAsia" w:cs="宋体"/>
                <w:color w:val="000000"/>
                <w:szCs w:val="21"/>
              </w:rPr>
            </w:pPr>
            <w:r>
              <w:rPr>
                <w:rFonts w:hint="eastAsia" w:cs="宋体"/>
                <w:color w:val="000000"/>
                <w:kern w:val="0"/>
                <w:szCs w:val="21"/>
                <w:lang w:bidi="ar"/>
              </w:rPr>
              <w:t>241</w:t>
            </w:r>
          </w:p>
        </w:tc>
        <w:tc>
          <w:tcPr>
            <w:tcW w:w="5295" w:type="dxa"/>
            <w:noWrap w:val="0"/>
            <w:vAlign w:val="center"/>
          </w:tcPr>
          <w:p w14:paraId="537485F7">
            <w:pPr>
              <w:widowControl/>
              <w:jc w:val="center"/>
              <w:textAlignment w:val="center"/>
              <w:rPr>
                <w:rFonts w:hint="eastAsia" w:cs="宋体"/>
                <w:color w:val="000000"/>
                <w:szCs w:val="21"/>
              </w:rPr>
            </w:pPr>
            <w:r>
              <w:rPr>
                <w:rFonts w:hint="eastAsia" w:cs="宋体"/>
                <w:color w:val="000000"/>
                <w:kern w:val="0"/>
                <w:szCs w:val="21"/>
                <w:lang w:bidi="ar"/>
              </w:rPr>
              <w:t>界限指标-游离二氧化碳</w:t>
            </w:r>
          </w:p>
        </w:tc>
        <w:tc>
          <w:tcPr>
            <w:tcW w:w="2168" w:type="dxa"/>
            <w:noWrap w:val="0"/>
            <w:vAlign w:val="center"/>
          </w:tcPr>
          <w:p w14:paraId="05FEB286">
            <w:pPr>
              <w:widowControl/>
              <w:jc w:val="center"/>
              <w:textAlignment w:val="center"/>
              <w:rPr>
                <w:rFonts w:hint="eastAsia" w:cs="宋体"/>
                <w:color w:val="000000"/>
                <w:szCs w:val="21"/>
              </w:rPr>
            </w:pPr>
            <w:r>
              <w:rPr>
                <w:rFonts w:hint="eastAsia" w:cs="宋体"/>
                <w:color w:val="000000"/>
                <w:kern w:val="0"/>
                <w:szCs w:val="21"/>
                <w:lang w:bidi="ar"/>
              </w:rPr>
              <w:t>53</w:t>
            </w:r>
          </w:p>
        </w:tc>
      </w:tr>
      <w:tr w14:paraId="42C1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8594130">
            <w:pPr>
              <w:widowControl/>
              <w:jc w:val="center"/>
              <w:textAlignment w:val="center"/>
              <w:rPr>
                <w:rFonts w:hint="eastAsia" w:cs="宋体"/>
                <w:color w:val="000000"/>
                <w:szCs w:val="21"/>
              </w:rPr>
            </w:pPr>
            <w:r>
              <w:rPr>
                <w:rFonts w:hint="eastAsia" w:cs="宋体"/>
                <w:color w:val="000000"/>
                <w:kern w:val="0"/>
                <w:szCs w:val="21"/>
                <w:lang w:bidi="ar"/>
              </w:rPr>
              <w:t>242</w:t>
            </w:r>
          </w:p>
        </w:tc>
        <w:tc>
          <w:tcPr>
            <w:tcW w:w="5295" w:type="dxa"/>
            <w:noWrap w:val="0"/>
            <w:vAlign w:val="center"/>
          </w:tcPr>
          <w:p w14:paraId="0263CAF8">
            <w:pPr>
              <w:widowControl/>
              <w:jc w:val="center"/>
              <w:textAlignment w:val="center"/>
              <w:rPr>
                <w:rFonts w:hint="eastAsia" w:cs="宋体"/>
                <w:color w:val="000000"/>
                <w:szCs w:val="21"/>
              </w:rPr>
            </w:pPr>
            <w:r>
              <w:rPr>
                <w:rFonts w:hint="eastAsia" w:cs="宋体"/>
                <w:color w:val="000000"/>
                <w:kern w:val="0"/>
                <w:szCs w:val="21"/>
                <w:lang w:bidi="ar"/>
              </w:rPr>
              <w:t>金刚烷胺</w:t>
            </w:r>
          </w:p>
        </w:tc>
        <w:tc>
          <w:tcPr>
            <w:tcW w:w="2168" w:type="dxa"/>
            <w:noWrap w:val="0"/>
            <w:vAlign w:val="center"/>
          </w:tcPr>
          <w:p w14:paraId="029E03CA">
            <w:pPr>
              <w:widowControl/>
              <w:jc w:val="center"/>
              <w:textAlignment w:val="center"/>
              <w:rPr>
                <w:rFonts w:hint="eastAsia" w:cs="宋体"/>
                <w:color w:val="000000"/>
                <w:szCs w:val="21"/>
              </w:rPr>
            </w:pPr>
            <w:r>
              <w:rPr>
                <w:rFonts w:hint="eastAsia" w:cs="宋体"/>
                <w:color w:val="000000"/>
                <w:kern w:val="0"/>
                <w:szCs w:val="21"/>
                <w:lang w:bidi="ar"/>
              </w:rPr>
              <w:t>162</w:t>
            </w:r>
          </w:p>
        </w:tc>
      </w:tr>
      <w:tr w14:paraId="42BE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3B0F121">
            <w:pPr>
              <w:widowControl/>
              <w:jc w:val="center"/>
              <w:textAlignment w:val="center"/>
              <w:rPr>
                <w:rFonts w:hint="eastAsia" w:cs="宋体"/>
                <w:color w:val="000000"/>
                <w:szCs w:val="21"/>
              </w:rPr>
            </w:pPr>
            <w:r>
              <w:rPr>
                <w:rFonts w:hint="eastAsia" w:cs="宋体"/>
                <w:color w:val="000000"/>
                <w:kern w:val="0"/>
                <w:szCs w:val="21"/>
                <w:lang w:bidi="ar"/>
              </w:rPr>
              <w:t>243</w:t>
            </w:r>
          </w:p>
        </w:tc>
        <w:tc>
          <w:tcPr>
            <w:tcW w:w="5295" w:type="dxa"/>
            <w:noWrap w:val="0"/>
            <w:vAlign w:val="center"/>
          </w:tcPr>
          <w:p w14:paraId="7015BCAE">
            <w:pPr>
              <w:widowControl/>
              <w:jc w:val="center"/>
              <w:textAlignment w:val="center"/>
              <w:rPr>
                <w:rFonts w:hint="eastAsia" w:cs="宋体"/>
                <w:color w:val="000000"/>
                <w:szCs w:val="21"/>
              </w:rPr>
            </w:pPr>
            <w:r>
              <w:rPr>
                <w:rFonts w:hint="eastAsia" w:cs="宋体"/>
                <w:color w:val="000000"/>
                <w:kern w:val="0"/>
                <w:szCs w:val="21"/>
                <w:lang w:bidi="ar"/>
              </w:rPr>
              <w:t>金黄色葡萄球菌</w:t>
            </w:r>
          </w:p>
        </w:tc>
        <w:tc>
          <w:tcPr>
            <w:tcW w:w="2168" w:type="dxa"/>
            <w:noWrap w:val="0"/>
            <w:vAlign w:val="center"/>
          </w:tcPr>
          <w:p w14:paraId="54712911">
            <w:pPr>
              <w:widowControl/>
              <w:jc w:val="center"/>
              <w:textAlignment w:val="center"/>
              <w:rPr>
                <w:rFonts w:hint="eastAsia" w:cs="宋体"/>
                <w:color w:val="000000"/>
                <w:szCs w:val="21"/>
              </w:rPr>
            </w:pPr>
            <w:r>
              <w:rPr>
                <w:rFonts w:hint="eastAsia" w:cs="宋体"/>
                <w:color w:val="000000"/>
                <w:kern w:val="0"/>
                <w:szCs w:val="21"/>
                <w:lang w:bidi="ar"/>
              </w:rPr>
              <w:t>62</w:t>
            </w:r>
          </w:p>
        </w:tc>
      </w:tr>
      <w:tr w14:paraId="4A9F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F4076B2">
            <w:pPr>
              <w:widowControl/>
              <w:jc w:val="center"/>
              <w:textAlignment w:val="center"/>
              <w:rPr>
                <w:rFonts w:hint="eastAsia" w:cs="宋体"/>
                <w:color w:val="000000"/>
                <w:szCs w:val="21"/>
              </w:rPr>
            </w:pPr>
            <w:r>
              <w:rPr>
                <w:rFonts w:hint="eastAsia" w:cs="宋体"/>
                <w:color w:val="000000"/>
                <w:kern w:val="0"/>
                <w:szCs w:val="21"/>
                <w:lang w:bidi="ar"/>
              </w:rPr>
              <w:t>244</w:t>
            </w:r>
          </w:p>
        </w:tc>
        <w:tc>
          <w:tcPr>
            <w:tcW w:w="5295" w:type="dxa"/>
            <w:noWrap w:val="0"/>
            <w:vAlign w:val="center"/>
          </w:tcPr>
          <w:p w14:paraId="00980781">
            <w:pPr>
              <w:widowControl/>
              <w:jc w:val="center"/>
              <w:textAlignment w:val="center"/>
              <w:rPr>
                <w:rFonts w:hint="eastAsia" w:cs="宋体"/>
                <w:color w:val="000000"/>
                <w:szCs w:val="21"/>
              </w:rPr>
            </w:pPr>
            <w:r>
              <w:rPr>
                <w:rFonts w:hint="eastAsia" w:cs="宋体"/>
                <w:color w:val="000000"/>
                <w:kern w:val="0"/>
                <w:szCs w:val="21"/>
                <w:lang w:bidi="ar"/>
              </w:rPr>
              <w:t>金霉素</w:t>
            </w:r>
          </w:p>
        </w:tc>
        <w:tc>
          <w:tcPr>
            <w:tcW w:w="2168" w:type="dxa"/>
            <w:noWrap w:val="0"/>
            <w:vAlign w:val="center"/>
          </w:tcPr>
          <w:p w14:paraId="4B65CE09">
            <w:pPr>
              <w:widowControl/>
              <w:jc w:val="center"/>
              <w:textAlignment w:val="center"/>
              <w:rPr>
                <w:rFonts w:hint="eastAsia" w:cs="宋体"/>
                <w:color w:val="000000"/>
                <w:szCs w:val="21"/>
              </w:rPr>
            </w:pPr>
            <w:r>
              <w:rPr>
                <w:rFonts w:hint="eastAsia" w:cs="宋体"/>
                <w:color w:val="000000"/>
                <w:kern w:val="0"/>
                <w:szCs w:val="21"/>
                <w:lang w:bidi="ar"/>
              </w:rPr>
              <w:t>149</w:t>
            </w:r>
          </w:p>
        </w:tc>
      </w:tr>
      <w:tr w14:paraId="1B37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FE628B8">
            <w:pPr>
              <w:widowControl/>
              <w:jc w:val="center"/>
              <w:textAlignment w:val="center"/>
              <w:rPr>
                <w:rFonts w:hint="eastAsia" w:cs="宋体"/>
                <w:color w:val="000000"/>
                <w:szCs w:val="21"/>
              </w:rPr>
            </w:pPr>
            <w:r>
              <w:rPr>
                <w:rFonts w:hint="eastAsia" w:cs="宋体"/>
                <w:color w:val="000000"/>
                <w:kern w:val="0"/>
                <w:szCs w:val="21"/>
                <w:lang w:bidi="ar"/>
              </w:rPr>
              <w:t>245</w:t>
            </w:r>
          </w:p>
        </w:tc>
        <w:tc>
          <w:tcPr>
            <w:tcW w:w="5295" w:type="dxa"/>
            <w:noWrap w:val="0"/>
            <w:vAlign w:val="center"/>
          </w:tcPr>
          <w:p w14:paraId="48EAB326">
            <w:pPr>
              <w:widowControl/>
              <w:jc w:val="center"/>
              <w:textAlignment w:val="center"/>
              <w:rPr>
                <w:rFonts w:hint="eastAsia" w:cs="宋体"/>
                <w:color w:val="000000"/>
                <w:szCs w:val="21"/>
              </w:rPr>
            </w:pPr>
            <w:r>
              <w:rPr>
                <w:rFonts w:hint="eastAsia" w:cs="宋体"/>
                <w:color w:val="000000"/>
                <w:kern w:val="0"/>
                <w:szCs w:val="21"/>
                <w:lang w:bidi="ar"/>
              </w:rPr>
              <w:t>精噁唑禾草灵</w:t>
            </w:r>
          </w:p>
        </w:tc>
        <w:tc>
          <w:tcPr>
            <w:tcW w:w="2168" w:type="dxa"/>
            <w:noWrap w:val="0"/>
            <w:vAlign w:val="center"/>
          </w:tcPr>
          <w:p w14:paraId="556DB89F">
            <w:pPr>
              <w:widowControl/>
              <w:jc w:val="center"/>
              <w:textAlignment w:val="center"/>
              <w:rPr>
                <w:rFonts w:hint="eastAsia" w:cs="宋体"/>
                <w:color w:val="000000"/>
                <w:szCs w:val="21"/>
              </w:rPr>
            </w:pPr>
            <w:r>
              <w:rPr>
                <w:rFonts w:hint="eastAsia" w:cs="宋体"/>
                <w:color w:val="000000"/>
                <w:kern w:val="0"/>
                <w:szCs w:val="21"/>
                <w:lang w:bidi="ar"/>
              </w:rPr>
              <w:t>142</w:t>
            </w:r>
          </w:p>
        </w:tc>
      </w:tr>
      <w:tr w14:paraId="2118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7C744AD">
            <w:pPr>
              <w:widowControl/>
              <w:jc w:val="center"/>
              <w:textAlignment w:val="center"/>
              <w:rPr>
                <w:rFonts w:hint="eastAsia" w:cs="宋体"/>
                <w:color w:val="000000"/>
                <w:szCs w:val="21"/>
              </w:rPr>
            </w:pPr>
            <w:r>
              <w:rPr>
                <w:rFonts w:hint="eastAsia" w:cs="宋体"/>
                <w:color w:val="000000"/>
                <w:kern w:val="0"/>
                <w:szCs w:val="21"/>
                <w:lang w:bidi="ar"/>
              </w:rPr>
              <w:t>246</w:t>
            </w:r>
          </w:p>
        </w:tc>
        <w:tc>
          <w:tcPr>
            <w:tcW w:w="5295" w:type="dxa"/>
            <w:noWrap w:val="0"/>
            <w:vAlign w:val="center"/>
          </w:tcPr>
          <w:p w14:paraId="1756BCF1">
            <w:pPr>
              <w:widowControl/>
              <w:jc w:val="center"/>
              <w:textAlignment w:val="center"/>
              <w:rPr>
                <w:rFonts w:hint="eastAsia" w:cs="宋体"/>
                <w:color w:val="000000"/>
                <w:szCs w:val="21"/>
              </w:rPr>
            </w:pPr>
            <w:r>
              <w:rPr>
                <w:rFonts w:hint="eastAsia" w:cs="宋体"/>
                <w:color w:val="000000"/>
                <w:kern w:val="0"/>
                <w:szCs w:val="21"/>
                <w:lang w:bidi="ar"/>
              </w:rPr>
              <w:t>警示语标注（限玻璃瓶装啤酒检测）</w:t>
            </w:r>
          </w:p>
        </w:tc>
        <w:tc>
          <w:tcPr>
            <w:tcW w:w="2168" w:type="dxa"/>
            <w:noWrap w:val="0"/>
            <w:vAlign w:val="center"/>
          </w:tcPr>
          <w:p w14:paraId="7BDD5837">
            <w:pPr>
              <w:widowControl/>
              <w:jc w:val="center"/>
              <w:textAlignment w:val="center"/>
              <w:rPr>
                <w:rFonts w:hint="eastAsia" w:cs="宋体"/>
                <w:color w:val="000000"/>
                <w:szCs w:val="21"/>
              </w:rPr>
            </w:pPr>
            <w:r>
              <w:rPr>
                <w:rFonts w:hint="eastAsia" w:cs="宋体"/>
                <w:color w:val="000000"/>
                <w:kern w:val="0"/>
                <w:szCs w:val="21"/>
                <w:lang w:bidi="ar"/>
              </w:rPr>
              <w:t>40</w:t>
            </w:r>
          </w:p>
        </w:tc>
      </w:tr>
      <w:tr w14:paraId="1CE7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413CAF7">
            <w:pPr>
              <w:widowControl/>
              <w:jc w:val="center"/>
              <w:textAlignment w:val="center"/>
              <w:rPr>
                <w:rFonts w:hint="eastAsia" w:cs="宋体"/>
                <w:color w:val="000000"/>
                <w:szCs w:val="21"/>
              </w:rPr>
            </w:pPr>
            <w:r>
              <w:rPr>
                <w:rFonts w:hint="eastAsia" w:cs="宋体"/>
                <w:color w:val="000000"/>
                <w:kern w:val="0"/>
                <w:szCs w:val="21"/>
                <w:lang w:bidi="ar"/>
              </w:rPr>
              <w:t>247</w:t>
            </w:r>
          </w:p>
        </w:tc>
        <w:tc>
          <w:tcPr>
            <w:tcW w:w="5295" w:type="dxa"/>
            <w:noWrap w:val="0"/>
            <w:vAlign w:val="center"/>
          </w:tcPr>
          <w:p w14:paraId="3374BAA6">
            <w:pPr>
              <w:widowControl/>
              <w:jc w:val="center"/>
              <w:textAlignment w:val="center"/>
              <w:rPr>
                <w:rFonts w:hint="eastAsia" w:cs="宋体"/>
                <w:color w:val="000000"/>
                <w:szCs w:val="21"/>
              </w:rPr>
            </w:pPr>
            <w:r>
              <w:rPr>
                <w:rFonts w:hint="eastAsia" w:cs="宋体"/>
                <w:color w:val="000000"/>
                <w:kern w:val="0"/>
                <w:szCs w:val="21"/>
                <w:lang w:bidi="ar"/>
              </w:rPr>
              <w:t>久效磷</w:t>
            </w:r>
          </w:p>
        </w:tc>
        <w:tc>
          <w:tcPr>
            <w:tcW w:w="2168" w:type="dxa"/>
            <w:noWrap w:val="0"/>
            <w:vAlign w:val="center"/>
          </w:tcPr>
          <w:p w14:paraId="36271B28">
            <w:pPr>
              <w:widowControl/>
              <w:jc w:val="center"/>
              <w:textAlignment w:val="center"/>
              <w:rPr>
                <w:rFonts w:hint="eastAsia" w:cs="宋体"/>
                <w:color w:val="000000"/>
                <w:szCs w:val="21"/>
              </w:rPr>
            </w:pPr>
            <w:r>
              <w:rPr>
                <w:rFonts w:hint="eastAsia" w:cs="宋体"/>
                <w:color w:val="000000"/>
                <w:kern w:val="0"/>
                <w:szCs w:val="21"/>
                <w:lang w:bidi="ar"/>
              </w:rPr>
              <w:t>106</w:t>
            </w:r>
          </w:p>
        </w:tc>
      </w:tr>
      <w:tr w14:paraId="6064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1065EA9">
            <w:pPr>
              <w:widowControl/>
              <w:jc w:val="center"/>
              <w:textAlignment w:val="center"/>
              <w:rPr>
                <w:rFonts w:hint="eastAsia" w:cs="宋体"/>
                <w:color w:val="000000"/>
                <w:szCs w:val="21"/>
              </w:rPr>
            </w:pPr>
            <w:r>
              <w:rPr>
                <w:rFonts w:hint="eastAsia" w:cs="宋体"/>
                <w:color w:val="000000"/>
                <w:kern w:val="0"/>
                <w:szCs w:val="21"/>
                <w:lang w:bidi="ar"/>
              </w:rPr>
              <w:t>248</w:t>
            </w:r>
          </w:p>
        </w:tc>
        <w:tc>
          <w:tcPr>
            <w:tcW w:w="5295" w:type="dxa"/>
            <w:noWrap w:val="0"/>
            <w:vAlign w:val="center"/>
          </w:tcPr>
          <w:p w14:paraId="0A4D1EF0">
            <w:pPr>
              <w:widowControl/>
              <w:jc w:val="center"/>
              <w:textAlignment w:val="center"/>
              <w:rPr>
                <w:rFonts w:hint="eastAsia" w:cs="宋体"/>
                <w:color w:val="000000"/>
                <w:szCs w:val="21"/>
              </w:rPr>
            </w:pPr>
            <w:r>
              <w:rPr>
                <w:rFonts w:hint="eastAsia" w:cs="宋体"/>
                <w:color w:val="000000"/>
                <w:kern w:val="0"/>
                <w:szCs w:val="21"/>
                <w:lang w:bidi="ar"/>
              </w:rPr>
              <w:t>酒精度</w:t>
            </w:r>
          </w:p>
        </w:tc>
        <w:tc>
          <w:tcPr>
            <w:tcW w:w="2168" w:type="dxa"/>
            <w:noWrap w:val="0"/>
            <w:vAlign w:val="center"/>
          </w:tcPr>
          <w:p w14:paraId="5D7678C7">
            <w:pPr>
              <w:widowControl/>
              <w:jc w:val="center"/>
              <w:textAlignment w:val="center"/>
              <w:rPr>
                <w:rFonts w:hint="eastAsia" w:cs="宋体"/>
                <w:color w:val="000000"/>
                <w:szCs w:val="21"/>
              </w:rPr>
            </w:pPr>
            <w:r>
              <w:rPr>
                <w:rFonts w:hint="eastAsia" w:cs="宋体"/>
                <w:color w:val="000000"/>
                <w:kern w:val="0"/>
                <w:szCs w:val="21"/>
                <w:lang w:bidi="ar"/>
              </w:rPr>
              <w:t>64</w:t>
            </w:r>
          </w:p>
        </w:tc>
      </w:tr>
      <w:tr w14:paraId="3A48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14CB694">
            <w:pPr>
              <w:widowControl/>
              <w:jc w:val="center"/>
              <w:textAlignment w:val="center"/>
              <w:rPr>
                <w:rFonts w:hint="eastAsia" w:cs="宋体"/>
                <w:color w:val="000000"/>
                <w:szCs w:val="21"/>
              </w:rPr>
            </w:pPr>
            <w:r>
              <w:rPr>
                <w:rFonts w:hint="eastAsia" w:cs="宋体"/>
                <w:color w:val="000000"/>
                <w:kern w:val="0"/>
                <w:szCs w:val="21"/>
                <w:lang w:bidi="ar"/>
              </w:rPr>
              <w:t>249</w:t>
            </w:r>
          </w:p>
        </w:tc>
        <w:tc>
          <w:tcPr>
            <w:tcW w:w="5295" w:type="dxa"/>
            <w:noWrap w:val="0"/>
            <w:vAlign w:val="center"/>
          </w:tcPr>
          <w:p w14:paraId="79769F1F">
            <w:pPr>
              <w:widowControl/>
              <w:jc w:val="center"/>
              <w:textAlignment w:val="center"/>
              <w:rPr>
                <w:rFonts w:hint="eastAsia" w:cs="宋体"/>
                <w:color w:val="000000"/>
                <w:szCs w:val="21"/>
              </w:rPr>
            </w:pPr>
            <w:r>
              <w:rPr>
                <w:rFonts w:hint="eastAsia" w:cs="宋体"/>
                <w:color w:val="000000"/>
                <w:kern w:val="0"/>
                <w:szCs w:val="21"/>
                <w:lang w:bidi="ar"/>
              </w:rPr>
              <w:t>菌落总数</w:t>
            </w:r>
          </w:p>
        </w:tc>
        <w:tc>
          <w:tcPr>
            <w:tcW w:w="2168" w:type="dxa"/>
            <w:noWrap w:val="0"/>
            <w:vAlign w:val="center"/>
          </w:tcPr>
          <w:p w14:paraId="6078552E">
            <w:pPr>
              <w:widowControl/>
              <w:jc w:val="center"/>
              <w:textAlignment w:val="center"/>
              <w:rPr>
                <w:rFonts w:hint="eastAsia" w:cs="宋体"/>
                <w:color w:val="000000"/>
                <w:szCs w:val="21"/>
              </w:rPr>
            </w:pPr>
            <w:r>
              <w:rPr>
                <w:rFonts w:hint="eastAsia" w:cs="宋体"/>
                <w:color w:val="000000"/>
                <w:kern w:val="0"/>
                <w:szCs w:val="21"/>
                <w:lang w:bidi="ar"/>
              </w:rPr>
              <w:t>56</w:t>
            </w:r>
          </w:p>
        </w:tc>
      </w:tr>
      <w:tr w14:paraId="0A71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FF92D73">
            <w:pPr>
              <w:widowControl/>
              <w:jc w:val="center"/>
              <w:textAlignment w:val="center"/>
              <w:rPr>
                <w:rFonts w:hint="eastAsia" w:cs="宋体"/>
                <w:color w:val="000000"/>
                <w:szCs w:val="21"/>
              </w:rPr>
            </w:pPr>
            <w:r>
              <w:rPr>
                <w:rFonts w:hint="eastAsia" w:cs="宋体"/>
                <w:color w:val="000000"/>
                <w:kern w:val="0"/>
                <w:szCs w:val="21"/>
                <w:lang w:bidi="ar"/>
              </w:rPr>
              <w:t>250</w:t>
            </w:r>
          </w:p>
        </w:tc>
        <w:tc>
          <w:tcPr>
            <w:tcW w:w="5295" w:type="dxa"/>
            <w:noWrap w:val="0"/>
            <w:vAlign w:val="center"/>
          </w:tcPr>
          <w:p w14:paraId="443961EE">
            <w:pPr>
              <w:widowControl/>
              <w:jc w:val="center"/>
              <w:textAlignment w:val="center"/>
              <w:rPr>
                <w:rFonts w:hint="eastAsia" w:cs="宋体"/>
                <w:color w:val="000000"/>
                <w:szCs w:val="21"/>
              </w:rPr>
            </w:pPr>
            <w:r>
              <w:rPr>
                <w:rFonts w:hint="eastAsia" w:cs="宋体"/>
                <w:color w:val="000000"/>
                <w:kern w:val="0"/>
                <w:szCs w:val="21"/>
                <w:lang w:bidi="ar"/>
              </w:rPr>
              <w:t>咖啡因</w:t>
            </w:r>
          </w:p>
        </w:tc>
        <w:tc>
          <w:tcPr>
            <w:tcW w:w="2168" w:type="dxa"/>
            <w:noWrap w:val="0"/>
            <w:vAlign w:val="center"/>
          </w:tcPr>
          <w:p w14:paraId="383430F8">
            <w:pPr>
              <w:widowControl/>
              <w:jc w:val="center"/>
              <w:textAlignment w:val="center"/>
              <w:rPr>
                <w:rFonts w:hint="eastAsia" w:cs="宋体"/>
                <w:color w:val="000000"/>
                <w:szCs w:val="21"/>
              </w:rPr>
            </w:pPr>
            <w:r>
              <w:rPr>
                <w:rFonts w:hint="eastAsia" w:cs="宋体"/>
                <w:color w:val="000000"/>
                <w:kern w:val="0"/>
                <w:szCs w:val="21"/>
                <w:lang w:bidi="ar"/>
              </w:rPr>
              <w:t>89</w:t>
            </w:r>
          </w:p>
        </w:tc>
      </w:tr>
      <w:tr w14:paraId="2E9C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D730915">
            <w:pPr>
              <w:widowControl/>
              <w:jc w:val="center"/>
              <w:textAlignment w:val="center"/>
              <w:rPr>
                <w:rFonts w:hint="eastAsia" w:cs="宋体"/>
                <w:color w:val="000000"/>
                <w:szCs w:val="21"/>
              </w:rPr>
            </w:pPr>
            <w:r>
              <w:rPr>
                <w:rFonts w:hint="eastAsia" w:cs="宋体"/>
                <w:color w:val="000000"/>
                <w:kern w:val="0"/>
                <w:szCs w:val="21"/>
                <w:lang w:bidi="ar"/>
              </w:rPr>
              <w:t>251</w:t>
            </w:r>
          </w:p>
        </w:tc>
        <w:tc>
          <w:tcPr>
            <w:tcW w:w="5295" w:type="dxa"/>
            <w:noWrap w:val="0"/>
            <w:vAlign w:val="center"/>
          </w:tcPr>
          <w:p w14:paraId="6B6BBF6F">
            <w:pPr>
              <w:widowControl/>
              <w:jc w:val="center"/>
              <w:textAlignment w:val="center"/>
              <w:rPr>
                <w:rFonts w:hint="eastAsia" w:cs="宋体"/>
                <w:color w:val="000000"/>
                <w:szCs w:val="21"/>
              </w:rPr>
            </w:pPr>
            <w:r>
              <w:rPr>
                <w:rFonts w:hint="eastAsia" w:cs="宋体"/>
                <w:color w:val="000000"/>
                <w:kern w:val="0"/>
                <w:szCs w:val="21"/>
                <w:lang w:bidi="ar"/>
              </w:rPr>
              <w:t>卡托普利</w:t>
            </w:r>
          </w:p>
        </w:tc>
        <w:tc>
          <w:tcPr>
            <w:tcW w:w="2168" w:type="dxa"/>
            <w:noWrap w:val="0"/>
            <w:vAlign w:val="center"/>
          </w:tcPr>
          <w:p w14:paraId="534CE6D6">
            <w:pPr>
              <w:widowControl/>
              <w:jc w:val="center"/>
              <w:textAlignment w:val="center"/>
              <w:rPr>
                <w:rFonts w:hint="eastAsia" w:cs="宋体"/>
                <w:color w:val="000000"/>
                <w:szCs w:val="21"/>
              </w:rPr>
            </w:pPr>
            <w:r>
              <w:rPr>
                <w:rFonts w:hint="eastAsia" w:cs="宋体"/>
                <w:color w:val="000000"/>
                <w:kern w:val="0"/>
                <w:szCs w:val="21"/>
                <w:lang w:bidi="ar"/>
              </w:rPr>
              <w:t>152</w:t>
            </w:r>
          </w:p>
        </w:tc>
      </w:tr>
      <w:tr w14:paraId="1A3A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6F9B0EE">
            <w:pPr>
              <w:widowControl/>
              <w:jc w:val="center"/>
              <w:textAlignment w:val="center"/>
              <w:rPr>
                <w:rFonts w:hint="eastAsia" w:cs="宋体"/>
                <w:color w:val="000000"/>
                <w:szCs w:val="21"/>
              </w:rPr>
            </w:pPr>
            <w:r>
              <w:rPr>
                <w:rFonts w:hint="eastAsia" w:cs="宋体"/>
                <w:color w:val="000000"/>
                <w:kern w:val="0"/>
                <w:szCs w:val="21"/>
                <w:lang w:bidi="ar"/>
              </w:rPr>
              <w:t>252</w:t>
            </w:r>
          </w:p>
        </w:tc>
        <w:tc>
          <w:tcPr>
            <w:tcW w:w="5295" w:type="dxa"/>
            <w:noWrap w:val="0"/>
            <w:vAlign w:val="center"/>
          </w:tcPr>
          <w:p w14:paraId="55DB58BD">
            <w:pPr>
              <w:widowControl/>
              <w:jc w:val="center"/>
              <w:textAlignment w:val="center"/>
              <w:rPr>
                <w:rFonts w:hint="eastAsia" w:cs="宋体"/>
                <w:color w:val="000000"/>
                <w:szCs w:val="21"/>
              </w:rPr>
            </w:pPr>
            <w:r>
              <w:rPr>
                <w:rFonts w:hint="eastAsia" w:cs="宋体"/>
                <w:color w:val="000000"/>
                <w:kern w:val="0"/>
                <w:szCs w:val="21"/>
                <w:lang w:bidi="ar"/>
              </w:rPr>
              <w:t>可待因</w:t>
            </w:r>
          </w:p>
        </w:tc>
        <w:tc>
          <w:tcPr>
            <w:tcW w:w="2168" w:type="dxa"/>
            <w:noWrap w:val="0"/>
            <w:vAlign w:val="center"/>
          </w:tcPr>
          <w:p w14:paraId="79130867">
            <w:pPr>
              <w:widowControl/>
              <w:jc w:val="center"/>
              <w:textAlignment w:val="center"/>
              <w:rPr>
                <w:rFonts w:hint="eastAsia" w:cs="宋体"/>
                <w:color w:val="000000"/>
                <w:szCs w:val="21"/>
              </w:rPr>
            </w:pPr>
            <w:r>
              <w:rPr>
                <w:rFonts w:hint="eastAsia" w:cs="宋体"/>
                <w:color w:val="000000"/>
                <w:kern w:val="0"/>
                <w:szCs w:val="21"/>
                <w:lang w:bidi="ar"/>
              </w:rPr>
              <w:t>163</w:t>
            </w:r>
          </w:p>
        </w:tc>
      </w:tr>
      <w:tr w14:paraId="10F9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3B90750">
            <w:pPr>
              <w:widowControl/>
              <w:jc w:val="center"/>
              <w:textAlignment w:val="center"/>
              <w:rPr>
                <w:rFonts w:hint="eastAsia" w:cs="宋体"/>
                <w:color w:val="000000"/>
                <w:szCs w:val="21"/>
              </w:rPr>
            </w:pPr>
            <w:r>
              <w:rPr>
                <w:rFonts w:hint="eastAsia" w:cs="宋体"/>
                <w:color w:val="000000"/>
                <w:kern w:val="0"/>
                <w:szCs w:val="21"/>
                <w:lang w:bidi="ar"/>
              </w:rPr>
              <w:t>253</w:t>
            </w:r>
          </w:p>
        </w:tc>
        <w:tc>
          <w:tcPr>
            <w:tcW w:w="5295" w:type="dxa"/>
            <w:noWrap w:val="0"/>
            <w:vAlign w:val="center"/>
          </w:tcPr>
          <w:p w14:paraId="1DE639B4">
            <w:pPr>
              <w:widowControl/>
              <w:jc w:val="center"/>
              <w:textAlignment w:val="center"/>
              <w:rPr>
                <w:rFonts w:hint="eastAsia" w:cs="宋体"/>
                <w:color w:val="000000"/>
                <w:szCs w:val="21"/>
              </w:rPr>
            </w:pPr>
            <w:r>
              <w:rPr>
                <w:rFonts w:hint="eastAsia" w:cs="宋体"/>
                <w:color w:val="000000"/>
                <w:kern w:val="0"/>
                <w:szCs w:val="21"/>
                <w:lang w:bidi="ar"/>
              </w:rPr>
              <w:t>可可脂（以干物质计）</w:t>
            </w:r>
          </w:p>
        </w:tc>
        <w:tc>
          <w:tcPr>
            <w:tcW w:w="2168" w:type="dxa"/>
            <w:noWrap w:val="0"/>
            <w:vAlign w:val="center"/>
          </w:tcPr>
          <w:p w14:paraId="4BFE7F6D">
            <w:pPr>
              <w:widowControl/>
              <w:jc w:val="center"/>
              <w:textAlignment w:val="center"/>
              <w:rPr>
                <w:rFonts w:hint="eastAsia" w:cs="宋体"/>
                <w:color w:val="000000"/>
                <w:szCs w:val="21"/>
              </w:rPr>
            </w:pPr>
            <w:r>
              <w:rPr>
                <w:rFonts w:hint="eastAsia" w:cs="宋体"/>
                <w:color w:val="000000"/>
                <w:kern w:val="0"/>
                <w:szCs w:val="21"/>
                <w:lang w:bidi="ar"/>
              </w:rPr>
              <w:t>64</w:t>
            </w:r>
          </w:p>
        </w:tc>
      </w:tr>
      <w:tr w14:paraId="6E88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D046E30">
            <w:pPr>
              <w:widowControl/>
              <w:jc w:val="center"/>
              <w:textAlignment w:val="center"/>
              <w:rPr>
                <w:rFonts w:hint="eastAsia" w:cs="宋体"/>
                <w:color w:val="000000"/>
                <w:szCs w:val="21"/>
              </w:rPr>
            </w:pPr>
            <w:r>
              <w:rPr>
                <w:rFonts w:hint="eastAsia" w:cs="宋体"/>
                <w:color w:val="000000"/>
                <w:kern w:val="0"/>
                <w:szCs w:val="21"/>
                <w:lang w:bidi="ar"/>
              </w:rPr>
              <w:t>254</w:t>
            </w:r>
          </w:p>
        </w:tc>
        <w:tc>
          <w:tcPr>
            <w:tcW w:w="5295" w:type="dxa"/>
            <w:noWrap w:val="0"/>
            <w:vAlign w:val="center"/>
          </w:tcPr>
          <w:p w14:paraId="0DC1E210">
            <w:pPr>
              <w:widowControl/>
              <w:jc w:val="center"/>
              <w:textAlignment w:val="center"/>
              <w:rPr>
                <w:rFonts w:hint="eastAsia" w:cs="宋体"/>
                <w:color w:val="000000"/>
                <w:szCs w:val="21"/>
              </w:rPr>
            </w:pPr>
            <w:r>
              <w:rPr>
                <w:rFonts w:hint="eastAsia" w:cs="宋体"/>
                <w:color w:val="000000"/>
                <w:kern w:val="0"/>
                <w:szCs w:val="21"/>
                <w:lang w:bidi="ar"/>
              </w:rPr>
              <w:t>可溶性固形物</w:t>
            </w:r>
          </w:p>
        </w:tc>
        <w:tc>
          <w:tcPr>
            <w:tcW w:w="2168" w:type="dxa"/>
            <w:noWrap w:val="0"/>
            <w:vAlign w:val="center"/>
          </w:tcPr>
          <w:p w14:paraId="0C5646E3">
            <w:pPr>
              <w:widowControl/>
              <w:jc w:val="center"/>
              <w:textAlignment w:val="center"/>
              <w:rPr>
                <w:rFonts w:hint="eastAsia" w:cs="宋体"/>
                <w:color w:val="000000"/>
                <w:szCs w:val="21"/>
              </w:rPr>
            </w:pPr>
            <w:r>
              <w:rPr>
                <w:rFonts w:hint="eastAsia" w:cs="宋体"/>
                <w:color w:val="000000"/>
                <w:kern w:val="0"/>
                <w:szCs w:val="21"/>
                <w:lang w:bidi="ar"/>
              </w:rPr>
              <w:t>44</w:t>
            </w:r>
          </w:p>
        </w:tc>
      </w:tr>
      <w:tr w14:paraId="4F65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4E4CB44">
            <w:pPr>
              <w:widowControl/>
              <w:jc w:val="center"/>
              <w:textAlignment w:val="center"/>
              <w:rPr>
                <w:rFonts w:hint="eastAsia" w:cs="宋体"/>
                <w:color w:val="000000"/>
                <w:szCs w:val="21"/>
              </w:rPr>
            </w:pPr>
            <w:r>
              <w:rPr>
                <w:rFonts w:hint="eastAsia" w:cs="宋体"/>
                <w:color w:val="000000"/>
                <w:kern w:val="0"/>
                <w:szCs w:val="21"/>
                <w:lang w:bidi="ar"/>
              </w:rPr>
              <w:t>255</w:t>
            </w:r>
          </w:p>
        </w:tc>
        <w:tc>
          <w:tcPr>
            <w:tcW w:w="5295" w:type="dxa"/>
            <w:noWrap w:val="0"/>
            <w:vAlign w:val="center"/>
          </w:tcPr>
          <w:p w14:paraId="4B3B8FB5">
            <w:pPr>
              <w:widowControl/>
              <w:jc w:val="center"/>
              <w:textAlignment w:val="center"/>
              <w:rPr>
                <w:rFonts w:hint="eastAsia" w:cs="宋体"/>
                <w:color w:val="000000"/>
                <w:szCs w:val="21"/>
              </w:rPr>
            </w:pPr>
            <w:r>
              <w:rPr>
                <w:rFonts w:hint="eastAsia" w:cs="宋体"/>
                <w:color w:val="000000"/>
                <w:kern w:val="0"/>
                <w:szCs w:val="21"/>
                <w:lang w:bidi="ar"/>
              </w:rPr>
              <w:t>克百威</w:t>
            </w:r>
          </w:p>
        </w:tc>
        <w:tc>
          <w:tcPr>
            <w:tcW w:w="2168" w:type="dxa"/>
            <w:noWrap w:val="0"/>
            <w:vAlign w:val="center"/>
          </w:tcPr>
          <w:p w14:paraId="2D88D08B">
            <w:pPr>
              <w:widowControl/>
              <w:jc w:val="center"/>
              <w:textAlignment w:val="center"/>
              <w:rPr>
                <w:rFonts w:hint="eastAsia" w:cs="宋体"/>
                <w:color w:val="000000"/>
                <w:szCs w:val="21"/>
              </w:rPr>
            </w:pPr>
            <w:r>
              <w:rPr>
                <w:rFonts w:hint="eastAsia" w:cs="宋体"/>
                <w:color w:val="000000"/>
                <w:kern w:val="0"/>
                <w:szCs w:val="21"/>
                <w:lang w:bidi="ar"/>
              </w:rPr>
              <w:t>99</w:t>
            </w:r>
          </w:p>
        </w:tc>
      </w:tr>
      <w:tr w14:paraId="091D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202FB6A">
            <w:pPr>
              <w:widowControl/>
              <w:jc w:val="center"/>
              <w:textAlignment w:val="center"/>
              <w:rPr>
                <w:rFonts w:hint="eastAsia" w:cs="宋体"/>
                <w:color w:val="000000"/>
                <w:szCs w:val="21"/>
              </w:rPr>
            </w:pPr>
            <w:r>
              <w:rPr>
                <w:rFonts w:hint="eastAsia" w:cs="宋体"/>
                <w:color w:val="000000"/>
                <w:kern w:val="0"/>
                <w:szCs w:val="21"/>
                <w:lang w:bidi="ar"/>
              </w:rPr>
              <w:t>256</w:t>
            </w:r>
          </w:p>
        </w:tc>
        <w:tc>
          <w:tcPr>
            <w:tcW w:w="5295" w:type="dxa"/>
            <w:noWrap w:val="0"/>
            <w:vAlign w:val="center"/>
          </w:tcPr>
          <w:p w14:paraId="16CCE99C">
            <w:pPr>
              <w:widowControl/>
              <w:jc w:val="center"/>
              <w:textAlignment w:val="center"/>
              <w:rPr>
                <w:rFonts w:hint="eastAsia" w:cs="宋体"/>
                <w:color w:val="000000"/>
                <w:szCs w:val="21"/>
              </w:rPr>
            </w:pPr>
            <w:r>
              <w:rPr>
                <w:rFonts w:hint="eastAsia" w:cs="宋体"/>
                <w:color w:val="000000"/>
                <w:kern w:val="0"/>
                <w:szCs w:val="21"/>
                <w:lang w:bidi="ar"/>
              </w:rPr>
              <w:t>克菌丹</w:t>
            </w:r>
          </w:p>
        </w:tc>
        <w:tc>
          <w:tcPr>
            <w:tcW w:w="2168" w:type="dxa"/>
            <w:noWrap w:val="0"/>
            <w:vAlign w:val="center"/>
          </w:tcPr>
          <w:p w14:paraId="0D4AF881">
            <w:pPr>
              <w:widowControl/>
              <w:jc w:val="center"/>
              <w:textAlignment w:val="center"/>
              <w:rPr>
                <w:rFonts w:hint="eastAsia" w:cs="宋体"/>
                <w:color w:val="000000"/>
                <w:szCs w:val="21"/>
              </w:rPr>
            </w:pPr>
            <w:r>
              <w:rPr>
                <w:rFonts w:hint="eastAsia" w:cs="宋体"/>
                <w:color w:val="000000"/>
                <w:kern w:val="0"/>
                <w:szCs w:val="21"/>
                <w:lang w:bidi="ar"/>
              </w:rPr>
              <w:t>142</w:t>
            </w:r>
          </w:p>
        </w:tc>
      </w:tr>
      <w:tr w14:paraId="4A53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8E159CF">
            <w:pPr>
              <w:widowControl/>
              <w:jc w:val="center"/>
              <w:textAlignment w:val="center"/>
              <w:rPr>
                <w:rFonts w:hint="eastAsia" w:cs="宋体"/>
                <w:color w:val="000000"/>
                <w:szCs w:val="21"/>
              </w:rPr>
            </w:pPr>
            <w:r>
              <w:rPr>
                <w:rFonts w:hint="eastAsia" w:cs="宋体"/>
                <w:color w:val="000000"/>
                <w:kern w:val="0"/>
                <w:szCs w:val="21"/>
                <w:lang w:bidi="ar"/>
              </w:rPr>
              <w:t>257</w:t>
            </w:r>
          </w:p>
        </w:tc>
        <w:tc>
          <w:tcPr>
            <w:tcW w:w="5295" w:type="dxa"/>
            <w:noWrap w:val="0"/>
            <w:vAlign w:val="center"/>
          </w:tcPr>
          <w:p w14:paraId="650028AA">
            <w:pPr>
              <w:widowControl/>
              <w:jc w:val="center"/>
              <w:textAlignment w:val="center"/>
              <w:rPr>
                <w:rFonts w:hint="eastAsia" w:cs="宋体"/>
                <w:color w:val="000000"/>
                <w:szCs w:val="21"/>
              </w:rPr>
            </w:pPr>
            <w:r>
              <w:rPr>
                <w:rFonts w:hint="eastAsia" w:cs="宋体"/>
                <w:color w:val="000000"/>
                <w:kern w:val="0"/>
                <w:szCs w:val="21"/>
                <w:lang w:bidi="ar"/>
              </w:rPr>
              <w:t>克伦特罗</w:t>
            </w:r>
          </w:p>
        </w:tc>
        <w:tc>
          <w:tcPr>
            <w:tcW w:w="2168" w:type="dxa"/>
            <w:noWrap w:val="0"/>
            <w:vAlign w:val="center"/>
          </w:tcPr>
          <w:p w14:paraId="7B0A5097">
            <w:pPr>
              <w:widowControl/>
              <w:jc w:val="center"/>
              <w:textAlignment w:val="center"/>
              <w:rPr>
                <w:rFonts w:hint="eastAsia" w:cs="宋体"/>
                <w:color w:val="000000"/>
                <w:szCs w:val="21"/>
              </w:rPr>
            </w:pPr>
            <w:r>
              <w:rPr>
                <w:rFonts w:hint="eastAsia" w:cs="宋体"/>
                <w:color w:val="000000"/>
                <w:kern w:val="0"/>
                <w:szCs w:val="21"/>
                <w:lang w:bidi="ar"/>
              </w:rPr>
              <w:t>163</w:t>
            </w:r>
          </w:p>
        </w:tc>
      </w:tr>
      <w:tr w14:paraId="229F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6E77C8A">
            <w:pPr>
              <w:widowControl/>
              <w:jc w:val="center"/>
              <w:textAlignment w:val="center"/>
              <w:rPr>
                <w:rFonts w:hint="eastAsia" w:cs="宋体"/>
                <w:color w:val="000000"/>
                <w:szCs w:val="21"/>
              </w:rPr>
            </w:pPr>
            <w:r>
              <w:rPr>
                <w:rFonts w:hint="eastAsia" w:cs="宋体"/>
                <w:color w:val="000000"/>
                <w:kern w:val="0"/>
                <w:szCs w:val="21"/>
                <w:lang w:bidi="ar"/>
              </w:rPr>
              <w:t>258</w:t>
            </w:r>
          </w:p>
        </w:tc>
        <w:tc>
          <w:tcPr>
            <w:tcW w:w="5295" w:type="dxa"/>
            <w:noWrap w:val="0"/>
            <w:vAlign w:val="center"/>
          </w:tcPr>
          <w:p w14:paraId="00CCCE38">
            <w:pPr>
              <w:widowControl/>
              <w:jc w:val="center"/>
              <w:textAlignment w:val="center"/>
              <w:rPr>
                <w:rFonts w:hint="eastAsia" w:cs="宋体"/>
                <w:color w:val="000000"/>
                <w:szCs w:val="21"/>
              </w:rPr>
            </w:pPr>
            <w:r>
              <w:rPr>
                <w:rFonts w:hint="eastAsia" w:cs="宋体"/>
                <w:color w:val="000000"/>
                <w:kern w:val="0"/>
                <w:szCs w:val="21"/>
                <w:lang w:bidi="ar"/>
              </w:rPr>
              <w:t>孔雀石绿</w:t>
            </w:r>
          </w:p>
        </w:tc>
        <w:tc>
          <w:tcPr>
            <w:tcW w:w="2168" w:type="dxa"/>
            <w:noWrap w:val="0"/>
            <w:vAlign w:val="center"/>
          </w:tcPr>
          <w:p w14:paraId="689FC4C9">
            <w:pPr>
              <w:widowControl/>
              <w:jc w:val="center"/>
              <w:textAlignment w:val="center"/>
              <w:rPr>
                <w:rFonts w:hint="eastAsia" w:cs="宋体"/>
                <w:color w:val="000000"/>
                <w:szCs w:val="21"/>
              </w:rPr>
            </w:pPr>
            <w:r>
              <w:rPr>
                <w:rFonts w:hint="eastAsia" w:cs="宋体"/>
                <w:color w:val="000000"/>
                <w:kern w:val="0"/>
                <w:szCs w:val="21"/>
                <w:lang w:bidi="ar"/>
              </w:rPr>
              <w:t>138</w:t>
            </w:r>
          </w:p>
        </w:tc>
      </w:tr>
      <w:tr w14:paraId="6285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6DF2838">
            <w:pPr>
              <w:widowControl/>
              <w:jc w:val="center"/>
              <w:textAlignment w:val="center"/>
              <w:rPr>
                <w:rFonts w:hint="eastAsia" w:cs="宋体"/>
                <w:color w:val="000000"/>
                <w:szCs w:val="21"/>
              </w:rPr>
            </w:pPr>
            <w:r>
              <w:rPr>
                <w:rFonts w:hint="eastAsia" w:cs="宋体"/>
                <w:color w:val="000000"/>
                <w:kern w:val="0"/>
                <w:szCs w:val="21"/>
                <w:lang w:bidi="ar"/>
              </w:rPr>
              <w:t>259</w:t>
            </w:r>
          </w:p>
        </w:tc>
        <w:tc>
          <w:tcPr>
            <w:tcW w:w="5295" w:type="dxa"/>
            <w:noWrap w:val="0"/>
            <w:vAlign w:val="center"/>
          </w:tcPr>
          <w:p w14:paraId="177D90A3">
            <w:pPr>
              <w:widowControl/>
              <w:jc w:val="center"/>
              <w:textAlignment w:val="center"/>
              <w:rPr>
                <w:rFonts w:hint="eastAsia" w:cs="宋体"/>
                <w:color w:val="000000"/>
                <w:szCs w:val="21"/>
              </w:rPr>
            </w:pPr>
            <w:r>
              <w:rPr>
                <w:rFonts w:hint="eastAsia" w:cs="宋体"/>
                <w:color w:val="000000"/>
                <w:kern w:val="0"/>
                <w:szCs w:val="21"/>
                <w:lang w:bidi="ar"/>
              </w:rPr>
              <w:t>喹螨醚</w:t>
            </w:r>
          </w:p>
        </w:tc>
        <w:tc>
          <w:tcPr>
            <w:tcW w:w="2168" w:type="dxa"/>
            <w:noWrap w:val="0"/>
            <w:vAlign w:val="center"/>
          </w:tcPr>
          <w:p w14:paraId="5276C062">
            <w:pPr>
              <w:widowControl/>
              <w:jc w:val="center"/>
              <w:textAlignment w:val="center"/>
              <w:rPr>
                <w:rFonts w:hint="eastAsia" w:cs="宋体"/>
                <w:color w:val="000000"/>
                <w:szCs w:val="21"/>
              </w:rPr>
            </w:pPr>
            <w:r>
              <w:rPr>
                <w:rFonts w:hint="eastAsia" w:cs="宋体"/>
                <w:color w:val="000000"/>
                <w:kern w:val="0"/>
                <w:szCs w:val="21"/>
                <w:lang w:bidi="ar"/>
              </w:rPr>
              <w:t>149</w:t>
            </w:r>
          </w:p>
        </w:tc>
      </w:tr>
      <w:tr w14:paraId="14EB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39087F3">
            <w:pPr>
              <w:widowControl/>
              <w:jc w:val="center"/>
              <w:textAlignment w:val="center"/>
              <w:rPr>
                <w:rFonts w:hint="eastAsia" w:cs="宋体"/>
                <w:color w:val="000000"/>
                <w:szCs w:val="21"/>
              </w:rPr>
            </w:pPr>
            <w:r>
              <w:rPr>
                <w:rFonts w:hint="eastAsia" w:cs="宋体"/>
                <w:color w:val="000000"/>
                <w:kern w:val="0"/>
                <w:szCs w:val="21"/>
                <w:lang w:bidi="ar"/>
              </w:rPr>
              <w:t>260</w:t>
            </w:r>
          </w:p>
        </w:tc>
        <w:tc>
          <w:tcPr>
            <w:tcW w:w="5295" w:type="dxa"/>
            <w:noWrap w:val="0"/>
            <w:vAlign w:val="center"/>
          </w:tcPr>
          <w:p w14:paraId="4B057499">
            <w:pPr>
              <w:widowControl/>
              <w:jc w:val="center"/>
              <w:textAlignment w:val="center"/>
              <w:rPr>
                <w:rFonts w:hint="eastAsia" w:cs="宋体"/>
                <w:color w:val="000000"/>
                <w:szCs w:val="21"/>
              </w:rPr>
            </w:pPr>
            <w:r>
              <w:rPr>
                <w:rFonts w:hint="eastAsia" w:cs="宋体"/>
                <w:color w:val="000000"/>
                <w:kern w:val="0"/>
                <w:szCs w:val="21"/>
                <w:lang w:bidi="ar"/>
              </w:rPr>
              <w:t>喹乙醇代谢物</w:t>
            </w:r>
          </w:p>
        </w:tc>
        <w:tc>
          <w:tcPr>
            <w:tcW w:w="2168" w:type="dxa"/>
            <w:noWrap w:val="0"/>
            <w:vAlign w:val="center"/>
          </w:tcPr>
          <w:p w14:paraId="76E4BC4D">
            <w:pPr>
              <w:widowControl/>
              <w:jc w:val="center"/>
              <w:textAlignment w:val="center"/>
              <w:rPr>
                <w:rFonts w:hint="eastAsia" w:cs="宋体"/>
                <w:color w:val="000000"/>
                <w:szCs w:val="21"/>
              </w:rPr>
            </w:pPr>
            <w:r>
              <w:rPr>
                <w:rFonts w:hint="eastAsia" w:cs="宋体"/>
                <w:color w:val="000000"/>
                <w:kern w:val="0"/>
                <w:szCs w:val="21"/>
                <w:lang w:bidi="ar"/>
              </w:rPr>
              <w:t>128</w:t>
            </w:r>
          </w:p>
        </w:tc>
      </w:tr>
      <w:tr w14:paraId="145F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FF00F23">
            <w:pPr>
              <w:widowControl/>
              <w:jc w:val="center"/>
              <w:textAlignment w:val="center"/>
              <w:rPr>
                <w:rFonts w:hint="eastAsia" w:cs="宋体"/>
                <w:color w:val="000000"/>
                <w:szCs w:val="21"/>
              </w:rPr>
            </w:pPr>
            <w:r>
              <w:rPr>
                <w:rFonts w:hint="eastAsia" w:cs="宋体"/>
                <w:color w:val="000000"/>
                <w:kern w:val="0"/>
                <w:szCs w:val="21"/>
                <w:lang w:bidi="ar"/>
              </w:rPr>
              <w:t>261</w:t>
            </w:r>
          </w:p>
        </w:tc>
        <w:tc>
          <w:tcPr>
            <w:tcW w:w="5295" w:type="dxa"/>
            <w:noWrap w:val="0"/>
            <w:vAlign w:val="center"/>
          </w:tcPr>
          <w:p w14:paraId="27C98E1E">
            <w:pPr>
              <w:widowControl/>
              <w:jc w:val="center"/>
              <w:textAlignment w:val="center"/>
              <w:rPr>
                <w:rFonts w:hint="eastAsia" w:cs="宋体"/>
                <w:color w:val="000000"/>
                <w:szCs w:val="21"/>
              </w:rPr>
            </w:pPr>
            <w:r>
              <w:rPr>
                <w:rFonts w:hint="eastAsia" w:cs="宋体"/>
                <w:color w:val="000000"/>
                <w:kern w:val="0"/>
                <w:szCs w:val="21"/>
                <w:lang w:bidi="ar"/>
              </w:rPr>
              <w:t>莱克多巴胺</w:t>
            </w:r>
          </w:p>
        </w:tc>
        <w:tc>
          <w:tcPr>
            <w:tcW w:w="2168" w:type="dxa"/>
            <w:noWrap w:val="0"/>
            <w:vAlign w:val="center"/>
          </w:tcPr>
          <w:p w14:paraId="21F1140B">
            <w:pPr>
              <w:widowControl/>
              <w:jc w:val="center"/>
              <w:textAlignment w:val="center"/>
              <w:rPr>
                <w:rFonts w:hint="eastAsia" w:cs="宋体"/>
                <w:color w:val="000000"/>
                <w:szCs w:val="21"/>
              </w:rPr>
            </w:pPr>
            <w:r>
              <w:rPr>
                <w:rFonts w:hint="eastAsia" w:cs="宋体"/>
                <w:color w:val="000000"/>
                <w:kern w:val="0"/>
                <w:szCs w:val="21"/>
                <w:lang w:bidi="ar"/>
              </w:rPr>
              <w:t>163</w:t>
            </w:r>
          </w:p>
        </w:tc>
      </w:tr>
      <w:tr w14:paraId="2DA9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B815FCD">
            <w:pPr>
              <w:widowControl/>
              <w:jc w:val="center"/>
              <w:textAlignment w:val="center"/>
              <w:rPr>
                <w:rFonts w:hint="eastAsia" w:cs="宋体"/>
                <w:color w:val="000000"/>
                <w:szCs w:val="21"/>
              </w:rPr>
            </w:pPr>
            <w:r>
              <w:rPr>
                <w:rFonts w:hint="eastAsia" w:cs="宋体"/>
                <w:color w:val="000000"/>
                <w:kern w:val="0"/>
                <w:szCs w:val="21"/>
                <w:lang w:bidi="ar"/>
              </w:rPr>
              <w:t>262</w:t>
            </w:r>
          </w:p>
        </w:tc>
        <w:tc>
          <w:tcPr>
            <w:tcW w:w="5295" w:type="dxa"/>
            <w:noWrap w:val="0"/>
            <w:vAlign w:val="center"/>
          </w:tcPr>
          <w:p w14:paraId="751842F8">
            <w:pPr>
              <w:widowControl/>
              <w:jc w:val="center"/>
              <w:textAlignment w:val="center"/>
              <w:rPr>
                <w:rFonts w:hint="eastAsia" w:cs="宋体"/>
                <w:color w:val="000000"/>
                <w:szCs w:val="21"/>
              </w:rPr>
            </w:pPr>
            <w:r>
              <w:rPr>
                <w:rFonts w:hint="eastAsia" w:cs="宋体"/>
                <w:color w:val="000000"/>
                <w:kern w:val="0"/>
                <w:szCs w:val="21"/>
                <w:lang w:bidi="ar"/>
              </w:rPr>
              <w:t>劳拉西泮</w:t>
            </w:r>
          </w:p>
        </w:tc>
        <w:tc>
          <w:tcPr>
            <w:tcW w:w="2168" w:type="dxa"/>
            <w:noWrap w:val="0"/>
            <w:vAlign w:val="center"/>
          </w:tcPr>
          <w:p w14:paraId="1986E806">
            <w:pPr>
              <w:widowControl/>
              <w:jc w:val="center"/>
              <w:textAlignment w:val="center"/>
              <w:rPr>
                <w:rFonts w:hint="eastAsia" w:cs="宋体"/>
                <w:color w:val="000000"/>
                <w:szCs w:val="21"/>
              </w:rPr>
            </w:pPr>
            <w:r>
              <w:rPr>
                <w:rFonts w:hint="eastAsia" w:cs="宋体"/>
                <w:color w:val="000000"/>
                <w:kern w:val="0"/>
                <w:szCs w:val="21"/>
                <w:lang w:bidi="ar"/>
              </w:rPr>
              <w:t>137</w:t>
            </w:r>
          </w:p>
        </w:tc>
      </w:tr>
      <w:tr w14:paraId="61BD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989F386">
            <w:pPr>
              <w:widowControl/>
              <w:jc w:val="center"/>
              <w:textAlignment w:val="center"/>
              <w:rPr>
                <w:rFonts w:hint="eastAsia" w:cs="宋体"/>
                <w:color w:val="000000"/>
                <w:szCs w:val="21"/>
              </w:rPr>
            </w:pPr>
            <w:r>
              <w:rPr>
                <w:rFonts w:hint="eastAsia" w:cs="宋体"/>
                <w:color w:val="000000"/>
                <w:kern w:val="0"/>
                <w:szCs w:val="21"/>
                <w:lang w:bidi="ar"/>
              </w:rPr>
              <w:t>263</w:t>
            </w:r>
          </w:p>
        </w:tc>
        <w:tc>
          <w:tcPr>
            <w:tcW w:w="5295" w:type="dxa"/>
            <w:noWrap w:val="0"/>
            <w:vAlign w:val="center"/>
          </w:tcPr>
          <w:p w14:paraId="21103AD3">
            <w:pPr>
              <w:widowControl/>
              <w:jc w:val="center"/>
              <w:textAlignment w:val="center"/>
              <w:rPr>
                <w:rFonts w:hint="eastAsia" w:cs="宋体"/>
                <w:color w:val="000000"/>
                <w:szCs w:val="21"/>
              </w:rPr>
            </w:pPr>
            <w:r>
              <w:rPr>
                <w:rFonts w:hint="eastAsia" w:cs="宋体"/>
                <w:color w:val="000000"/>
                <w:kern w:val="0"/>
                <w:szCs w:val="21"/>
                <w:lang w:bidi="ar"/>
              </w:rPr>
              <w:t>乐果</w:t>
            </w:r>
          </w:p>
        </w:tc>
        <w:tc>
          <w:tcPr>
            <w:tcW w:w="2168" w:type="dxa"/>
            <w:noWrap w:val="0"/>
            <w:vAlign w:val="center"/>
          </w:tcPr>
          <w:p w14:paraId="474364CD">
            <w:pPr>
              <w:widowControl/>
              <w:jc w:val="center"/>
              <w:textAlignment w:val="center"/>
              <w:rPr>
                <w:rFonts w:hint="eastAsia" w:cs="宋体"/>
                <w:color w:val="000000"/>
                <w:szCs w:val="21"/>
              </w:rPr>
            </w:pPr>
            <w:r>
              <w:rPr>
                <w:rFonts w:hint="eastAsia" w:cs="宋体"/>
                <w:color w:val="000000"/>
                <w:kern w:val="0"/>
                <w:szCs w:val="21"/>
                <w:lang w:bidi="ar"/>
              </w:rPr>
              <w:t>130</w:t>
            </w:r>
          </w:p>
        </w:tc>
      </w:tr>
      <w:tr w14:paraId="4A6F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2BB1E9D">
            <w:pPr>
              <w:widowControl/>
              <w:jc w:val="center"/>
              <w:textAlignment w:val="center"/>
              <w:rPr>
                <w:rFonts w:hint="eastAsia" w:cs="宋体"/>
                <w:color w:val="000000"/>
                <w:szCs w:val="21"/>
              </w:rPr>
            </w:pPr>
            <w:r>
              <w:rPr>
                <w:rFonts w:hint="eastAsia" w:cs="宋体"/>
                <w:color w:val="000000"/>
                <w:kern w:val="0"/>
                <w:szCs w:val="21"/>
                <w:lang w:bidi="ar"/>
              </w:rPr>
              <w:t>264</w:t>
            </w:r>
          </w:p>
        </w:tc>
        <w:tc>
          <w:tcPr>
            <w:tcW w:w="5295" w:type="dxa"/>
            <w:noWrap w:val="0"/>
            <w:vAlign w:val="center"/>
          </w:tcPr>
          <w:p w14:paraId="09609212">
            <w:pPr>
              <w:widowControl/>
              <w:jc w:val="center"/>
              <w:textAlignment w:val="center"/>
              <w:rPr>
                <w:rFonts w:hint="eastAsia" w:cs="宋体"/>
                <w:color w:val="000000"/>
                <w:szCs w:val="21"/>
              </w:rPr>
            </w:pPr>
            <w:r>
              <w:rPr>
                <w:rFonts w:hint="eastAsia" w:cs="宋体"/>
                <w:color w:val="000000"/>
                <w:kern w:val="0"/>
                <w:szCs w:val="21"/>
                <w:lang w:bidi="ar"/>
              </w:rPr>
              <w:t>利血平</w:t>
            </w:r>
          </w:p>
        </w:tc>
        <w:tc>
          <w:tcPr>
            <w:tcW w:w="2168" w:type="dxa"/>
            <w:noWrap w:val="0"/>
            <w:vAlign w:val="center"/>
          </w:tcPr>
          <w:p w14:paraId="32D1266E">
            <w:pPr>
              <w:widowControl/>
              <w:jc w:val="center"/>
              <w:textAlignment w:val="center"/>
              <w:rPr>
                <w:rFonts w:hint="eastAsia" w:cs="宋体"/>
                <w:color w:val="000000"/>
                <w:szCs w:val="21"/>
              </w:rPr>
            </w:pPr>
            <w:r>
              <w:rPr>
                <w:rFonts w:hint="eastAsia" w:cs="宋体"/>
                <w:color w:val="000000"/>
                <w:kern w:val="0"/>
                <w:szCs w:val="21"/>
                <w:lang w:bidi="ar"/>
              </w:rPr>
              <w:t>152</w:t>
            </w:r>
          </w:p>
        </w:tc>
      </w:tr>
      <w:tr w14:paraId="7F14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7FCC9A3">
            <w:pPr>
              <w:widowControl/>
              <w:jc w:val="center"/>
              <w:textAlignment w:val="center"/>
              <w:rPr>
                <w:rFonts w:hint="eastAsia" w:cs="宋体"/>
                <w:color w:val="000000"/>
                <w:szCs w:val="21"/>
              </w:rPr>
            </w:pPr>
            <w:r>
              <w:rPr>
                <w:rFonts w:hint="eastAsia" w:cs="宋体"/>
                <w:color w:val="000000"/>
                <w:kern w:val="0"/>
                <w:szCs w:val="21"/>
                <w:lang w:bidi="ar"/>
              </w:rPr>
              <w:t>265</w:t>
            </w:r>
          </w:p>
        </w:tc>
        <w:tc>
          <w:tcPr>
            <w:tcW w:w="5295" w:type="dxa"/>
            <w:noWrap w:val="0"/>
            <w:vAlign w:val="center"/>
          </w:tcPr>
          <w:p w14:paraId="1BE4C341">
            <w:pPr>
              <w:widowControl/>
              <w:jc w:val="center"/>
              <w:textAlignment w:val="center"/>
              <w:rPr>
                <w:rFonts w:hint="eastAsia" w:cs="宋体"/>
                <w:color w:val="000000"/>
                <w:szCs w:val="21"/>
              </w:rPr>
            </w:pPr>
            <w:r>
              <w:rPr>
                <w:rFonts w:hint="eastAsia" w:cs="宋体"/>
                <w:color w:val="000000"/>
                <w:kern w:val="0"/>
                <w:szCs w:val="21"/>
                <w:lang w:bidi="ar"/>
              </w:rPr>
              <w:t>联苯肼酯</w:t>
            </w:r>
          </w:p>
        </w:tc>
        <w:tc>
          <w:tcPr>
            <w:tcW w:w="2168" w:type="dxa"/>
            <w:noWrap w:val="0"/>
            <w:vAlign w:val="center"/>
          </w:tcPr>
          <w:p w14:paraId="52065387">
            <w:pPr>
              <w:widowControl/>
              <w:jc w:val="center"/>
              <w:textAlignment w:val="center"/>
              <w:rPr>
                <w:rFonts w:hint="eastAsia" w:cs="宋体"/>
                <w:color w:val="000000"/>
                <w:szCs w:val="21"/>
              </w:rPr>
            </w:pPr>
            <w:r>
              <w:rPr>
                <w:rFonts w:hint="eastAsia" w:cs="宋体"/>
                <w:color w:val="000000"/>
                <w:kern w:val="0"/>
                <w:szCs w:val="21"/>
                <w:lang w:bidi="ar"/>
              </w:rPr>
              <w:t>147</w:t>
            </w:r>
          </w:p>
        </w:tc>
      </w:tr>
      <w:tr w14:paraId="1C7E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DCD2516">
            <w:pPr>
              <w:widowControl/>
              <w:jc w:val="center"/>
              <w:textAlignment w:val="center"/>
              <w:rPr>
                <w:rFonts w:hint="eastAsia" w:cs="宋体"/>
                <w:color w:val="000000"/>
                <w:szCs w:val="21"/>
              </w:rPr>
            </w:pPr>
            <w:r>
              <w:rPr>
                <w:rFonts w:hint="eastAsia" w:cs="宋体"/>
                <w:color w:val="000000"/>
                <w:kern w:val="0"/>
                <w:szCs w:val="21"/>
                <w:lang w:bidi="ar"/>
              </w:rPr>
              <w:t>266</w:t>
            </w:r>
          </w:p>
        </w:tc>
        <w:tc>
          <w:tcPr>
            <w:tcW w:w="5295" w:type="dxa"/>
            <w:noWrap w:val="0"/>
            <w:vAlign w:val="center"/>
          </w:tcPr>
          <w:p w14:paraId="36CA39C8">
            <w:pPr>
              <w:widowControl/>
              <w:jc w:val="center"/>
              <w:textAlignment w:val="center"/>
              <w:rPr>
                <w:rFonts w:hint="eastAsia" w:cs="宋体"/>
                <w:color w:val="000000"/>
                <w:szCs w:val="21"/>
              </w:rPr>
            </w:pPr>
            <w:r>
              <w:rPr>
                <w:rFonts w:hint="eastAsia" w:cs="宋体"/>
                <w:color w:val="000000"/>
                <w:kern w:val="0"/>
                <w:szCs w:val="21"/>
                <w:lang w:bidi="ar"/>
              </w:rPr>
              <w:t>联苯菊酯</w:t>
            </w:r>
          </w:p>
        </w:tc>
        <w:tc>
          <w:tcPr>
            <w:tcW w:w="2168" w:type="dxa"/>
            <w:noWrap w:val="0"/>
            <w:vAlign w:val="center"/>
          </w:tcPr>
          <w:p w14:paraId="6D9024BC">
            <w:pPr>
              <w:widowControl/>
              <w:jc w:val="center"/>
              <w:textAlignment w:val="center"/>
              <w:rPr>
                <w:rFonts w:hint="eastAsia" w:cs="宋体"/>
                <w:color w:val="000000"/>
                <w:szCs w:val="21"/>
              </w:rPr>
            </w:pPr>
            <w:r>
              <w:rPr>
                <w:rFonts w:hint="eastAsia" w:cs="宋体"/>
                <w:color w:val="000000"/>
                <w:kern w:val="0"/>
                <w:szCs w:val="21"/>
                <w:lang w:bidi="ar"/>
              </w:rPr>
              <w:t>143</w:t>
            </w:r>
          </w:p>
        </w:tc>
      </w:tr>
      <w:tr w14:paraId="455D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B69E11F">
            <w:pPr>
              <w:widowControl/>
              <w:jc w:val="center"/>
              <w:textAlignment w:val="center"/>
              <w:rPr>
                <w:rFonts w:hint="eastAsia" w:cs="宋体"/>
                <w:color w:val="000000"/>
                <w:szCs w:val="21"/>
              </w:rPr>
            </w:pPr>
            <w:r>
              <w:rPr>
                <w:rFonts w:hint="eastAsia" w:cs="宋体"/>
                <w:color w:val="000000"/>
                <w:kern w:val="0"/>
                <w:szCs w:val="21"/>
                <w:lang w:bidi="ar"/>
              </w:rPr>
              <w:t>267</w:t>
            </w:r>
          </w:p>
        </w:tc>
        <w:tc>
          <w:tcPr>
            <w:tcW w:w="5295" w:type="dxa"/>
            <w:noWrap w:val="0"/>
            <w:vAlign w:val="center"/>
          </w:tcPr>
          <w:p w14:paraId="16CC1CFF">
            <w:pPr>
              <w:widowControl/>
              <w:jc w:val="center"/>
              <w:textAlignment w:val="center"/>
              <w:rPr>
                <w:rFonts w:hint="eastAsia" w:cs="宋体"/>
                <w:color w:val="000000"/>
                <w:szCs w:val="21"/>
              </w:rPr>
            </w:pPr>
            <w:r>
              <w:rPr>
                <w:rFonts w:hint="eastAsia" w:cs="宋体"/>
                <w:color w:val="000000"/>
                <w:kern w:val="0"/>
                <w:szCs w:val="21"/>
                <w:lang w:bidi="ar"/>
              </w:rPr>
              <w:t>亮蓝</w:t>
            </w:r>
          </w:p>
        </w:tc>
        <w:tc>
          <w:tcPr>
            <w:tcW w:w="2168" w:type="dxa"/>
            <w:noWrap w:val="0"/>
            <w:vAlign w:val="center"/>
          </w:tcPr>
          <w:p w14:paraId="4A1987E1">
            <w:pPr>
              <w:widowControl/>
              <w:jc w:val="center"/>
              <w:textAlignment w:val="center"/>
              <w:rPr>
                <w:rFonts w:hint="eastAsia" w:cs="宋体"/>
                <w:color w:val="000000"/>
                <w:szCs w:val="21"/>
              </w:rPr>
            </w:pPr>
            <w:r>
              <w:rPr>
                <w:rFonts w:hint="eastAsia" w:cs="宋体"/>
                <w:color w:val="000000"/>
                <w:kern w:val="0"/>
                <w:szCs w:val="21"/>
                <w:lang w:bidi="ar"/>
              </w:rPr>
              <w:t>85</w:t>
            </w:r>
          </w:p>
        </w:tc>
      </w:tr>
      <w:tr w14:paraId="6ED8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4D9ACA1">
            <w:pPr>
              <w:widowControl/>
              <w:jc w:val="center"/>
              <w:textAlignment w:val="center"/>
              <w:rPr>
                <w:rFonts w:hint="eastAsia" w:cs="宋体"/>
                <w:color w:val="000000"/>
                <w:szCs w:val="21"/>
              </w:rPr>
            </w:pPr>
            <w:r>
              <w:rPr>
                <w:rFonts w:hint="eastAsia" w:cs="宋体"/>
                <w:color w:val="000000"/>
                <w:kern w:val="0"/>
                <w:szCs w:val="21"/>
                <w:lang w:bidi="ar"/>
              </w:rPr>
              <w:t>268</w:t>
            </w:r>
          </w:p>
        </w:tc>
        <w:tc>
          <w:tcPr>
            <w:tcW w:w="5295" w:type="dxa"/>
            <w:noWrap w:val="0"/>
            <w:vAlign w:val="center"/>
          </w:tcPr>
          <w:p w14:paraId="67AE0D79">
            <w:pPr>
              <w:widowControl/>
              <w:jc w:val="center"/>
              <w:textAlignment w:val="center"/>
              <w:rPr>
                <w:rFonts w:hint="eastAsia" w:cs="宋体"/>
                <w:color w:val="000000"/>
                <w:szCs w:val="21"/>
              </w:rPr>
            </w:pPr>
            <w:r>
              <w:rPr>
                <w:rFonts w:hint="eastAsia" w:cs="宋体"/>
                <w:color w:val="000000"/>
                <w:kern w:val="0"/>
                <w:szCs w:val="21"/>
                <w:lang w:bidi="ar"/>
              </w:rPr>
              <w:t>邻苯二甲酸二（2-乙基）己酯（DEHP）</w:t>
            </w:r>
          </w:p>
        </w:tc>
        <w:tc>
          <w:tcPr>
            <w:tcW w:w="2168" w:type="dxa"/>
            <w:noWrap w:val="0"/>
            <w:vAlign w:val="center"/>
          </w:tcPr>
          <w:p w14:paraId="25E62C32">
            <w:pPr>
              <w:widowControl/>
              <w:jc w:val="center"/>
              <w:textAlignment w:val="center"/>
              <w:rPr>
                <w:rFonts w:hint="eastAsia" w:cs="宋体"/>
                <w:color w:val="000000"/>
                <w:szCs w:val="21"/>
              </w:rPr>
            </w:pPr>
            <w:r>
              <w:rPr>
                <w:rFonts w:hint="eastAsia" w:cs="宋体"/>
                <w:color w:val="000000"/>
                <w:kern w:val="0"/>
                <w:szCs w:val="21"/>
                <w:lang w:bidi="ar"/>
              </w:rPr>
              <w:t>147</w:t>
            </w:r>
          </w:p>
        </w:tc>
      </w:tr>
      <w:tr w14:paraId="56AF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F1D15CF">
            <w:pPr>
              <w:widowControl/>
              <w:jc w:val="center"/>
              <w:textAlignment w:val="center"/>
              <w:rPr>
                <w:rFonts w:hint="eastAsia" w:cs="宋体"/>
                <w:color w:val="000000"/>
                <w:szCs w:val="21"/>
              </w:rPr>
            </w:pPr>
            <w:r>
              <w:rPr>
                <w:rFonts w:hint="eastAsia" w:cs="宋体"/>
                <w:color w:val="000000"/>
                <w:kern w:val="0"/>
                <w:szCs w:val="21"/>
                <w:lang w:bidi="ar"/>
              </w:rPr>
              <w:t>269</w:t>
            </w:r>
          </w:p>
        </w:tc>
        <w:tc>
          <w:tcPr>
            <w:tcW w:w="5295" w:type="dxa"/>
            <w:noWrap w:val="0"/>
            <w:vAlign w:val="center"/>
          </w:tcPr>
          <w:p w14:paraId="761E6981">
            <w:pPr>
              <w:widowControl/>
              <w:jc w:val="center"/>
              <w:textAlignment w:val="center"/>
              <w:rPr>
                <w:rFonts w:hint="eastAsia" w:cs="宋体"/>
                <w:color w:val="000000"/>
                <w:szCs w:val="21"/>
              </w:rPr>
            </w:pPr>
            <w:r>
              <w:rPr>
                <w:rFonts w:hint="eastAsia" w:cs="宋体"/>
                <w:color w:val="000000"/>
                <w:kern w:val="0"/>
                <w:szCs w:val="21"/>
                <w:lang w:bidi="ar"/>
              </w:rPr>
              <w:t>邻苯二甲酸二丁酯（DBP）</w:t>
            </w:r>
          </w:p>
        </w:tc>
        <w:tc>
          <w:tcPr>
            <w:tcW w:w="2168" w:type="dxa"/>
            <w:noWrap w:val="0"/>
            <w:vAlign w:val="center"/>
          </w:tcPr>
          <w:p w14:paraId="3A84D998">
            <w:pPr>
              <w:widowControl/>
              <w:jc w:val="center"/>
              <w:textAlignment w:val="center"/>
              <w:rPr>
                <w:rFonts w:hint="eastAsia" w:cs="宋体"/>
                <w:color w:val="000000"/>
                <w:szCs w:val="21"/>
              </w:rPr>
            </w:pPr>
            <w:r>
              <w:rPr>
                <w:rFonts w:hint="eastAsia" w:cs="宋体"/>
                <w:color w:val="000000"/>
                <w:kern w:val="0"/>
                <w:szCs w:val="21"/>
                <w:lang w:bidi="ar"/>
              </w:rPr>
              <w:t>147</w:t>
            </w:r>
          </w:p>
        </w:tc>
      </w:tr>
      <w:tr w14:paraId="380A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5BAE0DF">
            <w:pPr>
              <w:widowControl/>
              <w:jc w:val="center"/>
              <w:textAlignment w:val="center"/>
              <w:rPr>
                <w:rFonts w:hint="eastAsia" w:cs="宋体"/>
                <w:color w:val="000000"/>
                <w:szCs w:val="21"/>
              </w:rPr>
            </w:pPr>
            <w:r>
              <w:rPr>
                <w:rFonts w:hint="eastAsia" w:cs="宋体"/>
                <w:color w:val="000000"/>
                <w:kern w:val="0"/>
                <w:szCs w:val="21"/>
                <w:lang w:bidi="ar"/>
              </w:rPr>
              <w:t>270</w:t>
            </w:r>
          </w:p>
        </w:tc>
        <w:tc>
          <w:tcPr>
            <w:tcW w:w="5295" w:type="dxa"/>
            <w:noWrap w:val="0"/>
            <w:vAlign w:val="center"/>
          </w:tcPr>
          <w:p w14:paraId="4E049A99">
            <w:pPr>
              <w:widowControl/>
              <w:jc w:val="center"/>
              <w:textAlignment w:val="center"/>
              <w:rPr>
                <w:rFonts w:hint="eastAsia" w:cs="宋体"/>
                <w:color w:val="000000"/>
                <w:szCs w:val="21"/>
              </w:rPr>
            </w:pPr>
            <w:r>
              <w:rPr>
                <w:rFonts w:hint="eastAsia" w:cs="宋体"/>
                <w:color w:val="000000"/>
                <w:kern w:val="0"/>
                <w:szCs w:val="21"/>
                <w:lang w:bidi="ar"/>
              </w:rPr>
              <w:t>邻苯基苯酚</w:t>
            </w:r>
          </w:p>
        </w:tc>
        <w:tc>
          <w:tcPr>
            <w:tcW w:w="2168" w:type="dxa"/>
            <w:noWrap w:val="0"/>
            <w:vAlign w:val="center"/>
          </w:tcPr>
          <w:p w14:paraId="5E46349D">
            <w:pPr>
              <w:widowControl/>
              <w:jc w:val="center"/>
              <w:textAlignment w:val="center"/>
              <w:rPr>
                <w:rFonts w:hint="eastAsia" w:cs="宋体"/>
                <w:color w:val="000000"/>
                <w:szCs w:val="21"/>
              </w:rPr>
            </w:pPr>
            <w:r>
              <w:rPr>
                <w:rFonts w:hint="eastAsia" w:cs="宋体"/>
                <w:color w:val="000000"/>
                <w:kern w:val="0"/>
                <w:szCs w:val="21"/>
                <w:lang w:bidi="ar"/>
              </w:rPr>
              <w:t>143</w:t>
            </w:r>
          </w:p>
        </w:tc>
      </w:tr>
      <w:tr w14:paraId="106B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2076A91">
            <w:pPr>
              <w:widowControl/>
              <w:jc w:val="center"/>
              <w:textAlignment w:val="center"/>
              <w:rPr>
                <w:rFonts w:hint="eastAsia" w:cs="宋体"/>
                <w:color w:val="000000"/>
                <w:szCs w:val="21"/>
              </w:rPr>
            </w:pPr>
            <w:r>
              <w:rPr>
                <w:rFonts w:hint="eastAsia" w:cs="宋体"/>
                <w:color w:val="000000"/>
                <w:kern w:val="0"/>
                <w:szCs w:val="21"/>
                <w:lang w:bidi="ar"/>
              </w:rPr>
              <w:t>271</w:t>
            </w:r>
          </w:p>
        </w:tc>
        <w:tc>
          <w:tcPr>
            <w:tcW w:w="5295" w:type="dxa"/>
            <w:noWrap w:val="0"/>
            <w:vAlign w:val="center"/>
          </w:tcPr>
          <w:p w14:paraId="0070D430">
            <w:pPr>
              <w:widowControl/>
              <w:jc w:val="center"/>
              <w:textAlignment w:val="center"/>
              <w:rPr>
                <w:rFonts w:hint="eastAsia" w:cs="宋体"/>
                <w:color w:val="000000"/>
                <w:szCs w:val="21"/>
              </w:rPr>
            </w:pPr>
            <w:r>
              <w:rPr>
                <w:rFonts w:hint="eastAsia" w:cs="宋体"/>
                <w:color w:val="000000"/>
                <w:kern w:val="0"/>
                <w:szCs w:val="21"/>
                <w:lang w:bidi="ar"/>
              </w:rPr>
              <w:t>邻氯青霉素</w:t>
            </w:r>
          </w:p>
        </w:tc>
        <w:tc>
          <w:tcPr>
            <w:tcW w:w="2168" w:type="dxa"/>
            <w:noWrap w:val="0"/>
            <w:vAlign w:val="center"/>
          </w:tcPr>
          <w:p w14:paraId="71904B38">
            <w:pPr>
              <w:widowControl/>
              <w:jc w:val="center"/>
              <w:textAlignment w:val="center"/>
              <w:rPr>
                <w:rFonts w:hint="eastAsia" w:cs="宋体"/>
                <w:color w:val="000000"/>
                <w:szCs w:val="21"/>
              </w:rPr>
            </w:pPr>
            <w:r>
              <w:rPr>
                <w:rFonts w:hint="eastAsia" w:cs="宋体"/>
                <w:color w:val="000000"/>
                <w:kern w:val="0"/>
                <w:szCs w:val="21"/>
                <w:lang w:bidi="ar"/>
              </w:rPr>
              <w:t>144</w:t>
            </w:r>
          </w:p>
        </w:tc>
      </w:tr>
      <w:tr w14:paraId="7A8D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2C64404">
            <w:pPr>
              <w:widowControl/>
              <w:jc w:val="center"/>
              <w:textAlignment w:val="center"/>
              <w:rPr>
                <w:rFonts w:hint="eastAsia" w:cs="宋体"/>
                <w:color w:val="000000"/>
                <w:szCs w:val="21"/>
              </w:rPr>
            </w:pPr>
            <w:r>
              <w:rPr>
                <w:rFonts w:hint="eastAsia" w:cs="宋体"/>
                <w:color w:val="000000"/>
                <w:kern w:val="0"/>
                <w:szCs w:val="21"/>
                <w:lang w:bidi="ar"/>
              </w:rPr>
              <w:t>272</w:t>
            </w:r>
          </w:p>
        </w:tc>
        <w:tc>
          <w:tcPr>
            <w:tcW w:w="5295" w:type="dxa"/>
            <w:noWrap w:val="0"/>
            <w:vAlign w:val="center"/>
          </w:tcPr>
          <w:p w14:paraId="4B00EF98">
            <w:pPr>
              <w:widowControl/>
              <w:jc w:val="center"/>
              <w:textAlignment w:val="center"/>
              <w:rPr>
                <w:rFonts w:hint="eastAsia" w:cs="宋体"/>
                <w:color w:val="000000"/>
                <w:szCs w:val="21"/>
              </w:rPr>
            </w:pPr>
            <w:r>
              <w:rPr>
                <w:rFonts w:hint="eastAsia" w:cs="宋体"/>
                <w:color w:val="000000"/>
                <w:kern w:val="0"/>
                <w:szCs w:val="21"/>
                <w:lang w:bidi="ar"/>
              </w:rPr>
              <w:t>林丹</w:t>
            </w:r>
          </w:p>
        </w:tc>
        <w:tc>
          <w:tcPr>
            <w:tcW w:w="2168" w:type="dxa"/>
            <w:noWrap w:val="0"/>
            <w:vAlign w:val="center"/>
          </w:tcPr>
          <w:p w14:paraId="50A5EF04">
            <w:pPr>
              <w:widowControl/>
              <w:jc w:val="center"/>
              <w:textAlignment w:val="center"/>
              <w:rPr>
                <w:rFonts w:hint="eastAsia" w:cs="宋体"/>
                <w:color w:val="000000"/>
                <w:szCs w:val="21"/>
              </w:rPr>
            </w:pPr>
            <w:r>
              <w:rPr>
                <w:rFonts w:hint="eastAsia" w:cs="宋体"/>
                <w:color w:val="000000"/>
                <w:kern w:val="0"/>
                <w:szCs w:val="21"/>
                <w:lang w:bidi="ar"/>
              </w:rPr>
              <w:t>107</w:t>
            </w:r>
          </w:p>
        </w:tc>
      </w:tr>
      <w:tr w14:paraId="5A59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E51D8A8">
            <w:pPr>
              <w:widowControl/>
              <w:jc w:val="center"/>
              <w:textAlignment w:val="center"/>
              <w:rPr>
                <w:rFonts w:hint="eastAsia" w:cs="宋体"/>
                <w:color w:val="000000"/>
                <w:szCs w:val="21"/>
              </w:rPr>
            </w:pPr>
            <w:r>
              <w:rPr>
                <w:rFonts w:hint="eastAsia" w:cs="宋体"/>
                <w:color w:val="000000"/>
                <w:kern w:val="0"/>
                <w:szCs w:val="21"/>
                <w:lang w:bidi="ar"/>
              </w:rPr>
              <w:t>273</w:t>
            </w:r>
          </w:p>
        </w:tc>
        <w:tc>
          <w:tcPr>
            <w:tcW w:w="5295" w:type="dxa"/>
            <w:noWrap w:val="0"/>
            <w:vAlign w:val="center"/>
          </w:tcPr>
          <w:p w14:paraId="016CDC07">
            <w:pPr>
              <w:widowControl/>
              <w:jc w:val="center"/>
              <w:textAlignment w:val="center"/>
              <w:rPr>
                <w:rFonts w:hint="eastAsia" w:cs="宋体"/>
                <w:color w:val="000000"/>
                <w:szCs w:val="21"/>
              </w:rPr>
            </w:pPr>
            <w:r>
              <w:rPr>
                <w:rFonts w:hint="eastAsia" w:cs="宋体"/>
                <w:color w:val="000000"/>
                <w:kern w:val="0"/>
                <w:szCs w:val="21"/>
                <w:lang w:bidi="ar"/>
              </w:rPr>
              <w:t>林可霉素</w:t>
            </w:r>
          </w:p>
        </w:tc>
        <w:tc>
          <w:tcPr>
            <w:tcW w:w="2168" w:type="dxa"/>
            <w:noWrap w:val="0"/>
            <w:vAlign w:val="center"/>
          </w:tcPr>
          <w:p w14:paraId="286ADC14">
            <w:pPr>
              <w:widowControl/>
              <w:jc w:val="center"/>
              <w:textAlignment w:val="center"/>
              <w:rPr>
                <w:rFonts w:hint="eastAsia" w:cs="宋体"/>
                <w:color w:val="000000"/>
                <w:szCs w:val="21"/>
              </w:rPr>
            </w:pPr>
            <w:r>
              <w:rPr>
                <w:rFonts w:hint="eastAsia" w:cs="宋体"/>
                <w:color w:val="000000"/>
                <w:kern w:val="0"/>
                <w:szCs w:val="21"/>
                <w:lang w:bidi="ar"/>
              </w:rPr>
              <w:t>150</w:t>
            </w:r>
          </w:p>
        </w:tc>
      </w:tr>
      <w:tr w14:paraId="66DC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10993F4">
            <w:pPr>
              <w:widowControl/>
              <w:jc w:val="center"/>
              <w:textAlignment w:val="center"/>
              <w:rPr>
                <w:rFonts w:hint="eastAsia" w:cs="宋体"/>
                <w:color w:val="000000"/>
                <w:szCs w:val="21"/>
              </w:rPr>
            </w:pPr>
            <w:r>
              <w:rPr>
                <w:rFonts w:hint="eastAsia" w:cs="宋体"/>
                <w:color w:val="000000"/>
                <w:kern w:val="0"/>
                <w:szCs w:val="21"/>
                <w:lang w:bidi="ar"/>
              </w:rPr>
              <w:t>274</w:t>
            </w:r>
          </w:p>
        </w:tc>
        <w:tc>
          <w:tcPr>
            <w:tcW w:w="5295" w:type="dxa"/>
            <w:noWrap w:val="0"/>
            <w:vAlign w:val="center"/>
          </w:tcPr>
          <w:p w14:paraId="6BCA7F44">
            <w:pPr>
              <w:widowControl/>
              <w:jc w:val="center"/>
              <w:textAlignment w:val="center"/>
              <w:rPr>
                <w:rFonts w:hint="eastAsia" w:cs="宋体"/>
                <w:color w:val="000000"/>
                <w:szCs w:val="21"/>
              </w:rPr>
            </w:pPr>
            <w:r>
              <w:rPr>
                <w:rFonts w:hint="eastAsia" w:cs="宋体"/>
                <w:color w:val="000000"/>
                <w:kern w:val="0"/>
                <w:szCs w:val="21"/>
                <w:lang w:bidi="ar"/>
              </w:rPr>
              <w:t>磷</w:t>
            </w:r>
          </w:p>
        </w:tc>
        <w:tc>
          <w:tcPr>
            <w:tcW w:w="2168" w:type="dxa"/>
            <w:noWrap w:val="0"/>
            <w:vAlign w:val="center"/>
          </w:tcPr>
          <w:p w14:paraId="1288F718">
            <w:pPr>
              <w:widowControl/>
              <w:jc w:val="center"/>
              <w:textAlignment w:val="center"/>
              <w:rPr>
                <w:rFonts w:hint="eastAsia" w:cs="宋体"/>
                <w:color w:val="000000"/>
                <w:szCs w:val="21"/>
              </w:rPr>
            </w:pPr>
            <w:r>
              <w:rPr>
                <w:rFonts w:hint="eastAsia" w:cs="宋体"/>
                <w:color w:val="000000"/>
                <w:kern w:val="0"/>
                <w:szCs w:val="21"/>
                <w:lang w:bidi="ar"/>
              </w:rPr>
              <w:t>57</w:t>
            </w:r>
          </w:p>
        </w:tc>
      </w:tr>
      <w:tr w14:paraId="1176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A5B48BB">
            <w:pPr>
              <w:widowControl/>
              <w:jc w:val="center"/>
              <w:textAlignment w:val="center"/>
              <w:rPr>
                <w:rFonts w:hint="eastAsia" w:cs="宋体"/>
                <w:color w:val="000000"/>
                <w:szCs w:val="21"/>
              </w:rPr>
            </w:pPr>
            <w:r>
              <w:rPr>
                <w:rFonts w:hint="eastAsia" w:cs="宋体"/>
                <w:color w:val="000000"/>
                <w:kern w:val="0"/>
                <w:szCs w:val="21"/>
                <w:lang w:bidi="ar"/>
              </w:rPr>
              <w:t>275</w:t>
            </w:r>
          </w:p>
        </w:tc>
        <w:tc>
          <w:tcPr>
            <w:tcW w:w="5295" w:type="dxa"/>
            <w:noWrap w:val="0"/>
            <w:vAlign w:val="center"/>
          </w:tcPr>
          <w:p w14:paraId="3FEE079C">
            <w:pPr>
              <w:widowControl/>
              <w:jc w:val="center"/>
              <w:textAlignment w:val="center"/>
              <w:rPr>
                <w:rFonts w:hint="eastAsia" w:cs="宋体"/>
                <w:color w:val="000000"/>
                <w:szCs w:val="21"/>
              </w:rPr>
            </w:pPr>
            <w:r>
              <w:rPr>
                <w:rFonts w:hint="eastAsia" w:cs="宋体"/>
                <w:color w:val="000000"/>
                <w:kern w:val="0"/>
                <w:szCs w:val="21"/>
                <w:lang w:bidi="ar"/>
              </w:rPr>
              <w:t>磷胺</w:t>
            </w:r>
          </w:p>
        </w:tc>
        <w:tc>
          <w:tcPr>
            <w:tcW w:w="2168" w:type="dxa"/>
            <w:noWrap w:val="0"/>
            <w:vAlign w:val="center"/>
          </w:tcPr>
          <w:p w14:paraId="6C223628">
            <w:pPr>
              <w:widowControl/>
              <w:jc w:val="center"/>
              <w:textAlignment w:val="center"/>
              <w:rPr>
                <w:rFonts w:hint="eastAsia" w:cs="宋体"/>
                <w:color w:val="000000"/>
                <w:szCs w:val="21"/>
              </w:rPr>
            </w:pPr>
            <w:r>
              <w:rPr>
                <w:rFonts w:hint="eastAsia" w:cs="宋体"/>
                <w:color w:val="000000"/>
                <w:kern w:val="0"/>
                <w:szCs w:val="21"/>
                <w:lang w:bidi="ar"/>
              </w:rPr>
              <w:t>108</w:t>
            </w:r>
          </w:p>
        </w:tc>
      </w:tr>
      <w:tr w14:paraId="3A30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67619CA">
            <w:pPr>
              <w:widowControl/>
              <w:jc w:val="center"/>
              <w:textAlignment w:val="center"/>
              <w:rPr>
                <w:rFonts w:hint="eastAsia" w:cs="宋体"/>
                <w:color w:val="000000"/>
                <w:szCs w:val="21"/>
              </w:rPr>
            </w:pPr>
            <w:r>
              <w:rPr>
                <w:rFonts w:hint="eastAsia" w:cs="宋体"/>
                <w:color w:val="000000"/>
                <w:kern w:val="0"/>
                <w:szCs w:val="21"/>
                <w:lang w:bidi="ar"/>
              </w:rPr>
              <w:t>276</w:t>
            </w:r>
          </w:p>
        </w:tc>
        <w:tc>
          <w:tcPr>
            <w:tcW w:w="5295" w:type="dxa"/>
            <w:noWrap w:val="0"/>
            <w:vAlign w:val="center"/>
          </w:tcPr>
          <w:p w14:paraId="02CAC531">
            <w:pPr>
              <w:widowControl/>
              <w:jc w:val="center"/>
              <w:textAlignment w:val="center"/>
              <w:rPr>
                <w:rFonts w:hint="eastAsia" w:cs="宋体"/>
                <w:color w:val="000000"/>
                <w:szCs w:val="21"/>
              </w:rPr>
            </w:pPr>
            <w:r>
              <w:rPr>
                <w:rFonts w:hint="eastAsia" w:cs="宋体"/>
                <w:color w:val="000000"/>
                <w:kern w:val="0"/>
                <w:szCs w:val="21"/>
                <w:lang w:bidi="ar"/>
              </w:rPr>
              <w:t>硫代艾地那非</w:t>
            </w:r>
          </w:p>
        </w:tc>
        <w:tc>
          <w:tcPr>
            <w:tcW w:w="2168" w:type="dxa"/>
            <w:noWrap w:val="0"/>
            <w:vAlign w:val="center"/>
          </w:tcPr>
          <w:p w14:paraId="14A809BD">
            <w:pPr>
              <w:widowControl/>
              <w:jc w:val="center"/>
              <w:textAlignment w:val="center"/>
              <w:rPr>
                <w:rFonts w:hint="eastAsia" w:cs="宋体"/>
                <w:color w:val="000000"/>
                <w:szCs w:val="21"/>
              </w:rPr>
            </w:pPr>
            <w:r>
              <w:rPr>
                <w:rFonts w:hint="eastAsia" w:cs="宋体"/>
                <w:color w:val="000000"/>
                <w:kern w:val="0"/>
                <w:szCs w:val="21"/>
                <w:lang w:bidi="ar"/>
              </w:rPr>
              <w:t>148</w:t>
            </w:r>
          </w:p>
        </w:tc>
      </w:tr>
      <w:tr w14:paraId="69FE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76164E7">
            <w:pPr>
              <w:widowControl/>
              <w:jc w:val="center"/>
              <w:textAlignment w:val="center"/>
              <w:rPr>
                <w:rFonts w:hint="eastAsia" w:cs="宋体"/>
                <w:color w:val="000000"/>
                <w:szCs w:val="21"/>
              </w:rPr>
            </w:pPr>
            <w:r>
              <w:rPr>
                <w:rFonts w:hint="eastAsia" w:cs="宋体"/>
                <w:color w:val="000000"/>
                <w:kern w:val="0"/>
                <w:szCs w:val="21"/>
                <w:lang w:bidi="ar"/>
              </w:rPr>
              <w:t>277</w:t>
            </w:r>
          </w:p>
        </w:tc>
        <w:tc>
          <w:tcPr>
            <w:tcW w:w="5295" w:type="dxa"/>
            <w:noWrap w:val="0"/>
            <w:vAlign w:val="center"/>
          </w:tcPr>
          <w:p w14:paraId="13379F07">
            <w:pPr>
              <w:widowControl/>
              <w:jc w:val="center"/>
              <w:textAlignment w:val="center"/>
              <w:rPr>
                <w:rFonts w:hint="eastAsia" w:cs="宋体"/>
                <w:color w:val="000000"/>
                <w:szCs w:val="21"/>
              </w:rPr>
            </w:pPr>
            <w:r>
              <w:rPr>
                <w:rFonts w:hint="eastAsia" w:cs="宋体"/>
                <w:color w:val="000000"/>
                <w:kern w:val="0"/>
                <w:szCs w:val="21"/>
                <w:lang w:bidi="ar"/>
              </w:rPr>
              <w:t>硫丹</w:t>
            </w:r>
          </w:p>
        </w:tc>
        <w:tc>
          <w:tcPr>
            <w:tcW w:w="2168" w:type="dxa"/>
            <w:noWrap w:val="0"/>
            <w:vAlign w:val="center"/>
          </w:tcPr>
          <w:p w14:paraId="7DCD777D">
            <w:pPr>
              <w:widowControl/>
              <w:jc w:val="center"/>
              <w:textAlignment w:val="center"/>
              <w:rPr>
                <w:rFonts w:hint="eastAsia" w:cs="宋体"/>
                <w:color w:val="000000"/>
                <w:szCs w:val="21"/>
              </w:rPr>
            </w:pPr>
            <w:r>
              <w:rPr>
                <w:rFonts w:hint="eastAsia" w:cs="宋体"/>
                <w:color w:val="000000"/>
                <w:kern w:val="0"/>
                <w:szCs w:val="21"/>
                <w:lang w:bidi="ar"/>
              </w:rPr>
              <w:t>113</w:t>
            </w:r>
          </w:p>
        </w:tc>
      </w:tr>
      <w:tr w14:paraId="044E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539EED8">
            <w:pPr>
              <w:widowControl/>
              <w:jc w:val="center"/>
              <w:textAlignment w:val="center"/>
              <w:rPr>
                <w:rFonts w:hint="eastAsia" w:cs="宋体"/>
                <w:color w:val="000000"/>
                <w:szCs w:val="21"/>
              </w:rPr>
            </w:pPr>
            <w:r>
              <w:rPr>
                <w:rFonts w:hint="eastAsia" w:cs="宋体"/>
                <w:color w:val="000000"/>
                <w:kern w:val="0"/>
                <w:szCs w:val="21"/>
                <w:lang w:bidi="ar"/>
              </w:rPr>
              <w:t>278</w:t>
            </w:r>
          </w:p>
        </w:tc>
        <w:tc>
          <w:tcPr>
            <w:tcW w:w="5295" w:type="dxa"/>
            <w:noWrap w:val="0"/>
            <w:vAlign w:val="center"/>
          </w:tcPr>
          <w:p w14:paraId="1B7931BB">
            <w:pPr>
              <w:widowControl/>
              <w:jc w:val="center"/>
              <w:textAlignment w:val="center"/>
              <w:rPr>
                <w:rFonts w:hint="eastAsia" w:cs="宋体"/>
                <w:color w:val="000000"/>
                <w:szCs w:val="21"/>
              </w:rPr>
            </w:pPr>
            <w:r>
              <w:rPr>
                <w:rFonts w:hint="eastAsia" w:cs="宋体"/>
                <w:color w:val="000000"/>
                <w:kern w:val="0"/>
                <w:szCs w:val="21"/>
                <w:lang w:bidi="ar"/>
              </w:rPr>
              <w:t>硫环磷</w:t>
            </w:r>
          </w:p>
        </w:tc>
        <w:tc>
          <w:tcPr>
            <w:tcW w:w="2168" w:type="dxa"/>
            <w:noWrap w:val="0"/>
            <w:vAlign w:val="center"/>
          </w:tcPr>
          <w:p w14:paraId="61B88CFC">
            <w:pPr>
              <w:widowControl/>
              <w:jc w:val="center"/>
              <w:textAlignment w:val="center"/>
              <w:rPr>
                <w:rFonts w:hint="eastAsia" w:cs="宋体"/>
                <w:color w:val="000000"/>
                <w:szCs w:val="21"/>
              </w:rPr>
            </w:pPr>
            <w:r>
              <w:rPr>
                <w:rFonts w:hint="eastAsia" w:cs="宋体"/>
                <w:color w:val="000000"/>
                <w:kern w:val="0"/>
                <w:szCs w:val="21"/>
                <w:lang w:bidi="ar"/>
              </w:rPr>
              <w:t>108</w:t>
            </w:r>
          </w:p>
        </w:tc>
      </w:tr>
      <w:tr w14:paraId="781F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F0BB38E">
            <w:pPr>
              <w:widowControl/>
              <w:jc w:val="center"/>
              <w:textAlignment w:val="center"/>
              <w:rPr>
                <w:rFonts w:hint="eastAsia" w:cs="宋体"/>
                <w:color w:val="000000"/>
                <w:szCs w:val="21"/>
              </w:rPr>
            </w:pPr>
            <w:r>
              <w:rPr>
                <w:rFonts w:hint="eastAsia" w:cs="宋体"/>
                <w:color w:val="000000"/>
                <w:kern w:val="0"/>
                <w:szCs w:val="21"/>
                <w:lang w:bidi="ar"/>
              </w:rPr>
              <w:t>279</w:t>
            </w:r>
          </w:p>
        </w:tc>
        <w:tc>
          <w:tcPr>
            <w:tcW w:w="5295" w:type="dxa"/>
            <w:noWrap w:val="0"/>
            <w:vAlign w:val="center"/>
          </w:tcPr>
          <w:p w14:paraId="176DE96B">
            <w:pPr>
              <w:widowControl/>
              <w:jc w:val="center"/>
              <w:textAlignment w:val="center"/>
              <w:rPr>
                <w:rFonts w:hint="eastAsia" w:cs="宋体"/>
                <w:color w:val="000000"/>
                <w:szCs w:val="21"/>
              </w:rPr>
            </w:pPr>
            <w:r>
              <w:rPr>
                <w:rFonts w:hint="eastAsia" w:cs="宋体"/>
                <w:color w:val="000000"/>
                <w:kern w:val="0"/>
                <w:szCs w:val="21"/>
                <w:lang w:bidi="ar"/>
              </w:rPr>
              <w:t>六六六</w:t>
            </w:r>
          </w:p>
        </w:tc>
        <w:tc>
          <w:tcPr>
            <w:tcW w:w="2168" w:type="dxa"/>
            <w:noWrap w:val="0"/>
            <w:vAlign w:val="center"/>
          </w:tcPr>
          <w:p w14:paraId="5D919FBE">
            <w:pPr>
              <w:widowControl/>
              <w:jc w:val="center"/>
              <w:textAlignment w:val="center"/>
              <w:rPr>
                <w:rFonts w:hint="eastAsia" w:cs="宋体"/>
                <w:color w:val="000000"/>
                <w:szCs w:val="21"/>
              </w:rPr>
            </w:pPr>
            <w:r>
              <w:rPr>
                <w:rFonts w:hint="eastAsia" w:cs="宋体"/>
                <w:color w:val="000000"/>
                <w:kern w:val="0"/>
                <w:szCs w:val="21"/>
                <w:lang w:bidi="ar"/>
              </w:rPr>
              <w:t>107</w:t>
            </w:r>
          </w:p>
        </w:tc>
      </w:tr>
      <w:tr w14:paraId="26E2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B854653">
            <w:pPr>
              <w:widowControl/>
              <w:jc w:val="center"/>
              <w:textAlignment w:val="center"/>
              <w:rPr>
                <w:rFonts w:hint="eastAsia" w:cs="宋体"/>
                <w:color w:val="000000"/>
                <w:szCs w:val="21"/>
              </w:rPr>
            </w:pPr>
            <w:r>
              <w:rPr>
                <w:rFonts w:hint="eastAsia" w:cs="宋体"/>
                <w:color w:val="000000"/>
                <w:kern w:val="0"/>
                <w:szCs w:val="21"/>
                <w:lang w:bidi="ar"/>
              </w:rPr>
              <w:t>280</w:t>
            </w:r>
          </w:p>
        </w:tc>
        <w:tc>
          <w:tcPr>
            <w:tcW w:w="5295" w:type="dxa"/>
            <w:noWrap w:val="0"/>
            <w:vAlign w:val="center"/>
          </w:tcPr>
          <w:p w14:paraId="30C5535F">
            <w:pPr>
              <w:widowControl/>
              <w:jc w:val="center"/>
              <w:textAlignment w:val="center"/>
              <w:rPr>
                <w:rFonts w:hint="eastAsia" w:cs="宋体"/>
                <w:color w:val="000000"/>
                <w:szCs w:val="21"/>
              </w:rPr>
            </w:pPr>
            <w:r>
              <w:rPr>
                <w:rFonts w:hint="eastAsia" w:cs="宋体"/>
                <w:color w:val="000000"/>
                <w:kern w:val="0"/>
                <w:szCs w:val="21"/>
                <w:lang w:bidi="ar"/>
              </w:rPr>
              <w:t>罗丹明B</w:t>
            </w:r>
          </w:p>
        </w:tc>
        <w:tc>
          <w:tcPr>
            <w:tcW w:w="2168" w:type="dxa"/>
            <w:noWrap w:val="0"/>
            <w:vAlign w:val="center"/>
          </w:tcPr>
          <w:p w14:paraId="39F60B1F">
            <w:pPr>
              <w:widowControl/>
              <w:jc w:val="center"/>
              <w:textAlignment w:val="center"/>
              <w:rPr>
                <w:rFonts w:hint="eastAsia" w:cs="宋体"/>
                <w:color w:val="000000"/>
                <w:szCs w:val="21"/>
              </w:rPr>
            </w:pPr>
            <w:r>
              <w:rPr>
                <w:rFonts w:hint="eastAsia" w:cs="宋体"/>
                <w:color w:val="000000"/>
                <w:kern w:val="0"/>
                <w:szCs w:val="21"/>
                <w:lang w:bidi="ar"/>
              </w:rPr>
              <w:t>113</w:t>
            </w:r>
          </w:p>
        </w:tc>
      </w:tr>
      <w:tr w14:paraId="4D7F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9272065">
            <w:pPr>
              <w:widowControl/>
              <w:jc w:val="center"/>
              <w:textAlignment w:val="center"/>
              <w:rPr>
                <w:rFonts w:hint="eastAsia" w:cs="宋体"/>
                <w:color w:val="000000"/>
                <w:szCs w:val="21"/>
              </w:rPr>
            </w:pPr>
            <w:r>
              <w:rPr>
                <w:rFonts w:hint="eastAsia" w:cs="宋体"/>
                <w:color w:val="000000"/>
                <w:kern w:val="0"/>
                <w:szCs w:val="21"/>
                <w:lang w:bidi="ar"/>
              </w:rPr>
              <w:t>281</w:t>
            </w:r>
          </w:p>
        </w:tc>
        <w:tc>
          <w:tcPr>
            <w:tcW w:w="5295" w:type="dxa"/>
            <w:noWrap w:val="0"/>
            <w:vAlign w:val="center"/>
          </w:tcPr>
          <w:p w14:paraId="434F398C">
            <w:pPr>
              <w:widowControl/>
              <w:jc w:val="center"/>
              <w:textAlignment w:val="center"/>
              <w:rPr>
                <w:rFonts w:hint="eastAsia" w:cs="宋体"/>
                <w:color w:val="000000"/>
                <w:szCs w:val="21"/>
              </w:rPr>
            </w:pPr>
            <w:r>
              <w:rPr>
                <w:rFonts w:hint="eastAsia" w:cs="宋体"/>
                <w:color w:val="000000"/>
                <w:kern w:val="0"/>
                <w:szCs w:val="21"/>
                <w:lang w:bidi="ar"/>
              </w:rPr>
              <w:t>罗通定</w:t>
            </w:r>
          </w:p>
        </w:tc>
        <w:tc>
          <w:tcPr>
            <w:tcW w:w="2168" w:type="dxa"/>
            <w:noWrap w:val="0"/>
            <w:vAlign w:val="center"/>
          </w:tcPr>
          <w:p w14:paraId="22DEE753">
            <w:pPr>
              <w:widowControl/>
              <w:jc w:val="center"/>
              <w:textAlignment w:val="center"/>
              <w:rPr>
                <w:rFonts w:hint="eastAsia" w:cs="宋体"/>
                <w:color w:val="000000"/>
                <w:szCs w:val="21"/>
              </w:rPr>
            </w:pPr>
            <w:r>
              <w:rPr>
                <w:rFonts w:hint="eastAsia" w:cs="宋体"/>
                <w:color w:val="000000"/>
                <w:kern w:val="0"/>
                <w:szCs w:val="21"/>
                <w:lang w:bidi="ar"/>
              </w:rPr>
              <w:t>152</w:t>
            </w:r>
          </w:p>
        </w:tc>
      </w:tr>
      <w:tr w14:paraId="2348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46EF9BB">
            <w:pPr>
              <w:widowControl/>
              <w:jc w:val="center"/>
              <w:textAlignment w:val="center"/>
              <w:rPr>
                <w:rFonts w:hint="eastAsia" w:cs="宋体"/>
                <w:color w:val="000000"/>
                <w:szCs w:val="21"/>
              </w:rPr>
            </w:pPr>
            <w:r>
              <w:rPr>
                <w:rFonts w:hint="eastAsia" w:cs="宋体"/>
                <w:color w:val="000000"/>
                <w:kern w:val="0"/>
                <w:szCs w:val="21"/>
                <w:lang w:bidi="ar"/>
              </w:rPr>
              <w:t>282</w:t>
            </w:r>
          </w:p>
        </w:tc>
        <w:tc>
          <w:tcPr>
            <w:tcW w:w="5295" w:type="dxa"/>
            <w:noWrap w:val="0"/>
            <w:vAlign w:val="center"/>
          </w:tcPr>
          <w:p w14:paraId="012A3016">
            <w:pPr>
              <w:widowControl/>
              <w:jc w:val="center"/>
              <w:textAlignment w:val="center"/>
              <w:rPr>
                <w:rFonts w:hint="eastAsia" w:cs="宋体"/>
                <w:color w:val="000000"/>
                <w:szCs w:val="21"/>
              </w:rPr>
            </w:pPr>
            <w:r>
              <w:rPr>
                <w:rFonts w:hint="eastAsia" w:cs="宋体"/>
                <w:color w:val="000000"/>
                <w:kern w:val="0"/>
                <w:szCs w:val="21"/>
                <w:lang w:bidi="ar"/>
              </w:rPr>
              <w:t>洛伐他汀</w:t>
            </w:r>
          </w:p>
        </w:tc>
        <w:tc>
          <w:tcPr>
            <w:tcW w:w="2168" w:type="dxa"/>
            <w:noWrap w:val="0"/>
            <w:vAlign w:val="center"/>
          </w:tcPr>
          <w:p w14:paraId="3A9A4EDC">
            <w:pPr>
              <w:widowControl/>
              <w:jc w:val="center"/>
              <w:textAlignment w:val="center"/>
              <w:rPr>
                <w:rFonts w:hint="eastAsia" w:cs="宋体"/>
                <w:color w:val="000000"/>
                <w:szCs w:val="21"/>
              </w:rPr>
            </w:pPr>
            <w:r>
              <w:rPr>
                <w:rFonts w:hint="eastAsia" w:cs="宋体"/>
                <w:color w:val="000000"/>
                <w:kern w:val="0"/>
                <w:szCs w:val="21"/>
                <w:lang w:bidi="ar"/>
              </w:rPr>
              <w:t>140</w:t>
            </w:r>
          </w:p>
        </w:tc>
      </w:tr>
      <w:tr w14:paraId="2A68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352AE64">
            <w:pPr>
              <w:widowControl/>
              <w:jc w:val="center"/>
              <w:textAlignment w:val="center"/>
              <w:rPr>
                <w:rFonts w:hint="eastAsia" w:cs="宋体"/>
                <w:color w:val="000000"/>
                <w:szCs w:val="21"/>
              </w:rPr>
            </w:pPr>
            <w:r>
              <w:rPr>
                <w:rFonts w:hint="eastAsia" w:cs="宋体"/>
                <w:color w:val="000000"/>
                <w:kern w:val="0"/>
                <w:szCs w:val="21"/>
                <w:lang w:bidi="ar"/>
              </w:rPr>
              <w:t>283</w:t>
            </w:r>
          </w:p>
        </w:tc>
        <w:tc>
          <w:tcPr>
            <w:tcW w:w="5295" w:type="dxa"/>
            <w:noWrap w:val="0"/>
            <w:vAlign w:val="center"/>
          </w:tcPr>
          <w:p w14:paraId="3B2D9164">
            <w:pPr>
              <w:widowControl/>
              <w:jc w:val="center"/>
              <w:textAlignment w:val="center"/>
              <w:rPr>
                <w:rFonts w:hint="eastAsia" w:cs="宋体"/>
                <w:color w:val="000000"/>
                <w:szCs w:val="21"/>
              </w:rPr>
            </w:pPr>
            <w:r>
              <w:rPr>
                <w:rFonts w:hint="eastAsia" w:cs="宋体"/>
                <w:color w:val="000000"/>
                <w:kern w:val="0"/>
                <w:szCs w:val="21"/>
                <w:lang w:bidi="ar"/>
              </w:rPr>
              <w:t>洛伐他汀羟酸钠盐</w:t>
            </w:r>
          </w:p>
        </w:tc>
        <w:tc>
          <w:tcPr>
            <w:tcW w:w="2168" w:type="dxa"/>
            <w:noWrap w:val="0"/>
            <w:vAlign w:val="center"/>
          </w:tcPr>
          <w:p w14:paraId="57853B5D">
            <w:pPr>
              <w:widowControl/>
              <w:jc w:val="center"/>
              <w:textAlignment w:val="center"/>
              <w:rPr>
                <w:rFonts w:hint="eastAsia" w:cs="宋体"/>
                <w:color w:val="000000"/>
                <w:szCs w:val="21"/>
              </w:rPr>
            </w:pPr>
            <w:r>
              <w:rPr>
                <w:rFonts w:hint="eastAsia" w:cs="宋体"/>
                <w:color w:val="000000"/>
                <w:kern w:val="0"/>
                <w:szCs w:val="21"/>
                <w:lang w:bidi="ar"/>
              </w:rPr>
              <w:t>161</w:t>
            </w:r>
          </w:p>
        </w:tc>
      </w:tr>
      <w:tr w14:paraId="4FAF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64D892E">
            <w:pPr>
              <w:widowControl/>
              <w:jc w:val="center"/>
              <w:textAlignment w:val="center"/>
              <w:rPr>
                <w:rFonts w:hint="eastAsia" w:cs="宋体"/>
                <w:color w:val="000000"/>
                <w:szCs w:val="21"/>
              </w:rPr>
            </w:pPr>
            <w:r>
              <w:rPr>
                <w:rFonts w:hint="eastAsia" w:cs="宋体"/>
                <w:color w:val="000000"/>
                <w:kern w:val="0"/>
                <w:szCs w:val="21"/>
                <w:lang w:bidi="ar"/>
              </w:rPr>
              <w:t>284</w:t>
            </w:r>
          </w:p>
        </w:tc>
        <w:tc>
          <w:tcPr>
            <w:tcW w:w="5295" w:type="dxa"/>
            <w:noWrap w:val="0"/>
            <w:vAlign w:val="center"/>
          </w:tcPr>
          <w:p w14:paraId="65360E64">
            <w:pPr>
              <w:widowControl/>
              <w:jc w:val="center"/>
              <w:textAlignment w:val="center"/>
              <w:rPr>
                <w:rFonts w:hint="eastAsia" w:cs="宋体"/>
                <w:color w:val="000000"/>
                <w:szCs w:val="21"/>
              </w:rPr>
            </w:pPr>
            <w:r>
              <w:rPr>
                <w:rFonts w:hint="eastAsia" w:cs="宋体"/>
                <w:color w:val="000000"/>
                <w:kern w:val="0"/>
                <w:szCs w:val="21"/>
                <w:lang w:bidi="ar"/>
              </w:rPr>
              <w:t>洛硝哒唑</w:t>
            </w:r>
          </w:p>
        </w:tc>
        <w:tc>
          <w:tcPr>
            <w:tcW w:w="2168" w:type="dxa"/>
            <w:noWrap w:val="0"/>
            <w:vAlign w:val="center"/>
          </w:tcPr>
          <w:p w14:paraId="17D80BA8">
            <w:pPr>
              <w:widowControl/>
              <w:jc w:val="center"/>
              <w:textAlignment w:val="center"/>
              <w:rPr>
                <w:rFonts w:hint="eastAsia" w:cs="宋体"/>
                <w:color w:val="000000"/>
                <w:szCs w:val="21"/>
              </w:rPr>
            </w:pPr>
            <w:r>
              <w:rPr>
                <w:rFonts w:hint="eastAsia" w:cs="宋体"/>
                <w:color w:val="000000"/>
                <w:kern w:val="0"/>
                <w:szCs w:val="21"/>
                <w:lang w:bidi="ar"/>
              </w:rPr>
              <w:t>163</w:t>
            </w:r>
          </w:p>
        </w:tc>
      </w:tr>
      <w:tr w14:paraId="5CA9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4414569">
            <w:pPr>
              <w:widowControl/>
              <w:jc w:val="center"/>
              <w:textAlignment w:val="center"/>
              <w:rPr>
                <w:rFonts w:hint="eastAsia" w:cs="宋体"/>
                <w:color w:val="000000"/>
                <w:szCs w:val="21"/>
              </w:rPr>
            </w:pPr>
            <w:r>
              <w:rPr>
                <w:rFonts w:hint="eastAsia" w:cs="宋体"/>
                <w:color w:val="000000"/>
                <w:kern w:val="0"/>
                <w:szCs w:val="21"/>
                <w:lang w:bidi="ar"/>
              </w:rPr>
              <w:t>285</w:t>
            </w:r>
          </w:p>
        </w:tc>
        <w:tc>
          <w:tcPr>
            <w:tcW w:w="5295" w:type="dxa"/>
            <w:noWrap w:val="0"/>
            <w:vAlign w:val="center"/>
          </w:tcPr>
          <w:p w14:paraId="16373E23">
            <w:pPr>
              <w:widowControl/>
              <w:jc w:val="center"/>
              <w:textAlignment w:val="center"/>
              <w:rPr>
                <w:rFonts w:hint="eastAsia" w:cs="宋体"/>
                <w:color w:val="000000"/>
                <w:szCs w:val="21"/>
              </w:rPr>
            </w:pPr>
            <w:r>
              <w:rPr>
                <w:rFonts w:hint="eastAsia" w:cs="宋体"/>
                <w:color w:val="000000"/>
                <w:kern w:val="0"/>
                <w:szCs w:val="21"/>
                <w:lang w:bidi="ar"/>
              </w:rPr>
              <w:t>铝的残留量（干样品,以Al计）</w:t>
            </w:r>
          </w:p>
        </w:tc>
        <w:tc>
          <w:tcPr>
            <w:tcW w:w="2168" w:type="dxa"/>
            <w:noWrap w:val="0"/>
            <w:vAlign w:val="center"/>
          </w:tcPr>
          <w:p w14:paraId="27394977">
            <w:pPr>
              <w:widowControl/>
              <w:jc w:val="center"/>
              <w:textAlignment w:val="center"/>
              <w:rPr>
                <w:rFonts w:hint="eastAsia" w:cs="宋体"/>
                <w:color w:val="000000"/>
                <w:szCs w:val="21"/>
              </w:rPr>
            </w:pPr>
            <w:r>
              <w:rPr>
                <w:rFonts w:hint="eastAsia" w:cs="宋体"/>
                <w:color w:val="000000"/>
                <w:kern w:val="0"/>
                <w:szCs w:val="21"/>
                <w:lang w:bidi="ar"/>
              </w:rPr>
              <w:t>65</w:t>
            </w:r>
          </w:p>
        </w:tc>
      </w:tr>
      <w:tr w14:paraId="30CC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536E932">
            <w:pPr>
              <w:widowControl/>
              <w:jc w:val="center"/>
              <w:textAlignment w:val="center"/>
              <w:rPr>
                <w:rFonts w:hint="eastAsia" w:cs="宋体"/>
                <w:color w:val="000000"/>
                <w:szCs w:val="21"/>
              </w:rPr>
            </w:pPr>
            <w:r>
              <w:rPr>
                <w:rFonts w:hint="eastAsia" w:cs="宋体"/>
                <w:color w:val="000000"/>
                <w:kern w:val="0"/>
                <w:szCs w:val="21"/>
                <w:lang w:bidi="ar"/>
              </w:rPr>
              <w:t>286</w:t>
            </w:r>
          </w:p>
        </w:tc>
        <w:tc>
          <w:tcPr>
            <w:tcW w:w="5295" w:type="dxa"/>
            <w:noWrap w:val="0"/>
            <w:vAlign w:val="center"/>
          </w:tcPr>
          <w:p w14:paraId="78C2F256">
            <w:pPr>
              <w:widowControl/>
              <w:jc w:val="center"/>
              <w:textAlignment w:val="center"/>
              <w:rPr>
                <w:rFonts w:hint="eastAsia" w:cs="宋体"/>
                <w:color w:val="000000"/>
                <w:szCs w:val="21"/>
              </w:rPr>
            </w:pPr>
            <w:r>
              <w:rPr>
                <w:rFonts w:hint="eastAsia" w:cs="宋体"/>
                <w:color w:val="000000"/>
                <w:kern w:val="0"/>
                <w:szCs w:val="21"/>
                <w:lang w:bidi="ar"/>
              </w:rPr>
              <w:t>铝的残留量（以即食海蜇中Al计）</w:t>
            </w:r>
          </w:p>
        </w:tc>
        <w:tc>
          <w:tcPr>
            <w:tcW w:w="2168" w:type="dxa"/>
            <w:noWrap w:val="0"/>
            <w:vAlign w:val="center"/>
          </w:tcPr>
          <w:p w14:paraId="5A28C2FF">
            <w:pPr>
              <w:widowControl/>
              <w:jc w:val="center"/>
              <w:textAlignment w:val="center"/>
              <w:rPr>
                <w:rFonts w:hint="eastAsia" w:cs="宋体"/>
                <w:color w:val="000000"/>
                <w:szCs w:val="21"/>
              </w:rPr>
            </w:pPr>
            <w:r>
              <w:rPr>
                <w:rFonts w:hint="eastAsia" w:cs="宋体"/>
                <w:color w:val="000000"/>
                <w:kern w:val="0"/>
                <w:szCs w:val="21"/>
                <w:lang w:bidi="ar"/>
              </w:rPr>
              <w:t>65</w:t>
            </w:r>
          </w:p>
        </w:tc>
      </w:tr>
      <w:tr w14:paraId="1865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F1B09F6">
            <w:pPr>
              <w:widowControl/>
              <w:jc w:val="center"/>
              <w:textAlignment w:val="center"/>
              <w:rPr>
                <w:rFonts w:hint="eastAsia" w:cs="宋体"/>
                <w:color w:val="000000"/>
                <w:szCs w:val="21"/>
              </w:rPr>
            </w:pPr>
            <w:r>
              <w:rPr>
                <w:rFonts w:hint="eastAsia" w:cs="宋体"/>
                <w:color w:val="000000"/>
                <w:kern w:val="0"/>
                <w:szCs w:val="21"/>
                <w:lang w:bidi="ar"/>
              </w:rPr>
              <w:t>287</w:t>
            </w:r>
          </w:p>
        </w:tc>
        <w:tc>
          <w:tcPr>
            <w:tcW w:w="5295" w:type="dxa"/>
            <w:noWrap w:val="0"/>
            <w:vAlign w:val="center"/>
          </w:tcPr>
          <w:p w14:paraId="2F5E4C93">
            <w:pPr>
              <w:widowControl/>
              <w:jc w:val="center"/>
              <w:textAlignment w:val="center"/>
              <w:rPr>
                <w:rFonts w:hint="eastAsia" w:cs="宋体"/>
                <w:color w:val="000000"/>
                <w:szCs w:val="21"/>
              </w:rPr>
            </w:pPr>
            <w:r>
              <w:rPr>
                <w:rFonts w:hint="eastAsia" w:cs="宋体"/>
                <w:color w:val="000000"/>
                <w:kern w:val="0"/>
                <w:szCs w:val="21"/>
                <w:lang w:bidi="ar"/>
              </w:rPr>
              <w:t>氯</w:t>
            </w:r>
          </w:p>
        </w:tc>
        <w:tc>
          <w:tcPr>
            <w:tcW w:w="2168" w:type="dxa"/>
            <w:noWrap w:val="0"/>
            <w:vAlign w:val="center"/>
          </w:tcPr>
          <w:p w14:paraId="29E1D8B5">
            <w:pPr>
              <w:widowControl/>
              <w:jc w:val="center"/>
              <w:textAlignment w:val="center"/>
              <w:rPr>
                <w:rFonts w:hint="eastAsia" w:cs="宋体"/>
                <w:color w:val="000000"/>
                <w:szCs w:val="21"/>
              </w:rPr>
            </w:pPr>
            <w:r>
              <w:rPr>
                <w:rFonts w:hint="eastAsia" w:cs="宋体"/>
                <w:color w:val="000000"/>
                <w:kern w:val="0"/>
                <w:szCs w:val="21"/>
                <w:lang w:bidi="ar"/>
              </w:rPr>
              <w:t>60</w:t>
            </w:r>
          </w:p>
        </w:tc>
      </w:tr>
      <w:tr w14:paraId="6BA0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5B85017">
            <w:pPr>
              <w:widowControl/>
              <w:jc w:val="center"/>
              <w:textAlignment w:val="center"/>
              <w:rPr>
                <w:rFonts w:hint="eastAsia" w:cs="宋体"/>
                <w:color w:val="000000"/>
                <w:szCs w:val="21"/>
              </w:rPr>
            </w:pPr>
            <w:r>
              <w:rPr>
                <w:rFonts w:hint="eastAsia" w:cs="宋体"/>
                <w:color w:val="000000"/>
                <w:kern w:val="0"/>
                <w:szCs w:val="21"/>
                <w:lang w:bidi="ar"/>
              </w:rPr>
              <w:t>288</w:t>
            </w:r>
          </w:p>
        </w:tc>
        <w:tc>
          <w:tcPr>
            <w:tcW w:w="5295" w:type="dxa"/>
            <w:noWrap w:val="0"/>
            <w:vAlign w:val="center"/>
          </w:tcPr>
          <w:p w14:paraId="370A177B">
            <w:pPr>
              <w:widowControl/>
              <w:jc w:val="center"/>
              <w:textAlignment w:val="center"/>
              <w:rPr>
                <w:rFonts w:hint="eastAsia" w:cs="宋体"/>
                <w:color w:val="000000"/>
                <w:szCs w:val="21"/>
              </w:rPr>
            </w:pPr>
            <w:r>
              <w:rPr>
                <w:rFonts w:hint="eastAsia" w:cs="宋体"/>
                <w:color w:val="000000"/>
                <w:kern w:val="0"/>
                <w:szCs w:val="21"/>
                <w:lang w:bidi="ar"/>
              </w:rPr>
              <w:t>氯苯胺灵</w:t>
            </w:r>
          </w:p>
        </w:tc>
        <w:tc>
          <w:tcPr>
            <w:tcW w:w="2168" w:type="dxa"/>
            <w:noWrap w:val="0"/>
            <w:vAlign w:val="center"/>
          </w:tcPr>
          <w:p w14:paraId="0D06DA68">
            <w:pPr>
              <w:widowControl/>
              <w:jc w:val="center"/>
              <w:textAlignment w:val="center"/>
              <w:rPr>
                <w:rFonts w:hint="eastAsia" w:cs="宋体"/>
                <w:color w:val="000000"/>
                <w:szCs w:val="21"/>
              </w:rPr>
            </w:pPr>
            <w:r>
              <w:rPr>
                <w:rFonts w:hint="eastAsia" w:cs="宋体"/>
                <w:color w:val="000000"/>
                <w:kern w:val="0"/>
                <w:szCs w:val="21"/>
                <w:lang w:bidi="ar"/>
              </w:rPr>
              <w:t>140</w:t>
            </w:r>
          </w:p>
        </w:tc>
      </w:tr>
      <w:tr w14:paraId="4826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ACD8A02">
            <w:pPr>
              <w:widowControl/>
              <w:jc w:val="center"/>
              <w:textAlignment w:val="center"/>
              <w:rPr>
                <w:rFonts w:hint="eastAsia" w:cs="宋体"/>
                <w:color w:val="000000"/>
                <w:szCs w:val="21"/>
              </w:rPr>
            </w:pPr>
            <w:r>
              <w:rPr>
                <w:rFonts w:hint="eastAsia" w:cs="宋体"/>
                <w:color w:val="000000"/>
                <w:kern w:val="0"/>
                <w:szCs w:val="21"/>
                <w:lang w:bidi="ar"/>
              </w:rPr>
              <w:t>289</w:t>
            </w:r>
          </w:p>
        </w:tc>
        <w:tc>
          <w:tcPr>
            <w:tcW w:w="5295" w:type="dxa"/>
            <w:noWrap w:val="0"/>
            <w:vAlign w:val="center"/>
          </w:tcPr>
          <w:p w14:paraId="601E1A8C">
            <w:pPr>
              <w:widowControl/>
              <w:jc w:val="center"/>
              <w:textAlignment w:val="center"/>
              <w:rPr>
                <w:rFonts w:hint="eastAsia" w:cs="宋体"/>
                <w:color w:val="000000"/>
                <w:szCs w:val="21"/>
              </w:rPr>
            </w:pPr>
            <w:r>
              <w:rPr>
                <w:rFonts w:hint="eastAsia" w:cs="宋体"/>
                <w:color w:val="000000"/>
                <w:kern w:val="0"/>
                <w:szCs w:val="21"/>
                <w:lang w:bidi="ar"/>
              </w:rPr>
              <w:t>氯苯那敏</w:t>
            </w:r>
          </w:p>
        </w:tc>
        <w:tc>
          <w:tcPr>
            <w:tcW w:w="2168" w:type="dxa"/>
            <w:noWrap w:val="0"/>
            <w:vAlign w:val="center"/>
          </w:tcPr>
          <w:p w14:paraId="4C7B46B0">
            <w:pPr>
              <w:widowControl/>
              <w:jc w:val="center"/>
              <w:textAlignment w:val="center"/>
              <w:rPr>
                <w:rFonts w:hint="eastAsia" w:cs="宋体"/>
                <w:color w:val="000000"/>
                <w:szCs w:val="21"/>
              </w:rPr>
            </w:pPr>
            <w:r>
              <w:rPr>
                <w:rFonts w:hint="eastAsia" w:cs="宋体"/>
                <w:color w:val="000000"/>
                <w:kern w:val="0"/>
                <w:szCs w:val="21"/>
                <w:lang w:bidi="ar"/>
              </w:rPr>
              <w:t>152</w:t>
            </w:r>
          </w:p>
        </w:tc>
      </w:tr>
      <w:tr w14:paraId="2861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1B77E18">
            <w:pPr>
              <w:widowControl/>
              <w:jc w:val="center"/>
              <w:textAlignment w:val="center"/>
              <w:rPr>
                <w:rFonts w:hint="eastAsia" w:cs="宋体"/>
                <w:color w:val="000000"/>
                <w:szCs w:val="21"/>
              </w:rPr>
            </w:pPr>
            <w:r>
              <w:rPr>
                <w:rFonts w:hint="eastAsia" w:cs="宋体"/>
                <w:color w:val="000000"/>
                <w:kern w:val="0"/>
                <w:szCs w:val="21"/>
                <w:lang w:bidi="ar"/>
              </w:rPr>
              <w:t>290</w:t>
            </w:r>
          </w:p>
        </w:tc>
        <w:tc>
          <w:tcPr>
            <w:tcW w:w="5295" w:type="dxa"/>
            <w:noWrap w:val="0"/>
            <w:vAlign w:val="center"/>
          </w:tcPr>
          <w:p w14:paraId="7104BE65">
            <w:pPr>
              <w:widowControl/>
              <w:jc w:val="center"/>
              <w:textAlignment w:val="center"/>
              <w:rPr>
                <w:rFonts w:hint="eastAsia" w:cs="宋体"/>
                <w:color w:val="000000"/>
                <w:szCs w:val="21"/>
              </w:rPr>
            </w:pPr>
            <w:r>
              <w:rPr>
                <w:rFonts w:hint="eastAsia" w:cs="宋体"/>
                <w:color w:val="000000"/>
                <w:kern w:val="0"/>
                <w:szCs w:val="21"/>
                <w:lang w:bidi="ar"/>
              </w:rPr>
              <w:t>氯吡脲</w:t>
            </w:r>
          </w:p>
        </w:tc>
        <w:tc>
          <w:tcPr>
            <w:tcW w:w="2168" w:type="dxa"/>
            <w:noWrap w:val="0"/>
            <w:vAlign w:val="center"/>
          </w:tcPr>
          <w:p w14:paraId="4D8E3375">
            <w:pPr>
              <w:widowControl/>
              <w:jc w:val="center"/>
              <w:textAlignment w:val="center"/>
              <w:rPr>
                <w:rFonts w:hint="eastAsia" w:cs="宋体"/>
                <w:color w:val="000000"/>
                <w:szCs w:val="21"/>
              </w:rPr>
            </w:pPr>
            <w:r>
              <w:rPr>
                <w:rFonts w:hint="eastAsia" w:cs="宋体"/>
                <w:color w:val="000000"/>
                <w:kern w:val="0"/>
                <w:szCs w:val="21"/>
                <w:lang w:bidi="ar"/>
              </w:rPr>
              <w:t>163</w:t>
            </w:r>
          </w:p>
        </w:tc>
      </w:tr>
      <w:tr w14:paraId="5E9E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CA69532">
            <w:pPr>
              <w:widowControl/>
              <w:jc w:val="center"/>
              <w:textAlignment w:val="center"/>
              <w:rPr>
                <w:rFonts w:hint="eastAsia" w:cs="宋体"/>
                <w:color w:val="000000"/>
                <w:szCs w:val="21"/>
              </w:rPr>
            </w:pPr>
            <w:r>
              <w:rPr>
                <w:rFonts w:hint="eastAsia" w:cs="宋体"/>
                <w:color w:val="000000"/>
                <w:kern w:val="0"/>
                <w:szCs w:val="21"/>
                <w:lang w:bidi="ar"/>
              </w:rPr>
              <w:t>291</w:t>
            </w:r>
          </w:p>
        </w:tc>
        <w:tc>
          <w:tcPr>
            <w:tcW w:w="5295" w:type="dxa"/>
            <w:noWrap w:val="0"/>
            <w:vAlign w:val="center"/>
          </w:tcPr>
          <w:p w14:paraId="342D677A">
            <w:pPr>
              <w:widowControl/>
              <w:jc w:val="center"/>
              <w:textAlignment w:val="center"/>
              <w:rPr>
                <w:rFonts w:hint="eastAsia" w:cs="宋体"/>
                <w:color w:val="000000"/>
                <w:szCs w:val="21"/>
              </w:rPr>
            </w:pPr>
            <w:r>
              <w:rPr>
                <w:rFonts w:hint="eastAsia" w:cs="宋体"/>
                <w:color w:val="000000"/>
                <w:kern w:val="0"/>
                <w:szCs w:val="21"/>
                <w:lang w:bidi="ar"/>
              </w:rPr>
              <w:t>氯丙嗪</w:t>
            </w:r>
          </w:p>
        </w:tc>
        <w:tc>
          <w:tcPr>
            <w:tcW w:w="2168" w:type="dxa"/>
            <w:noWrap w:val="0"/>
            <w:vAlign w:val="center"/>
          </w:tcPr>
          <w:p w14:paraId="4769B54C">
            <w:pPr>
              <w:widowControl/>
              <w:jc w:val="center"/>
              <w:textAlignment w:val="center"/>
              <w:rPr>
                <w:rFonts w:hint="eastAsia" w:cs="宋体"/>
                <w:color w:val="000000"/>
                <w:szCs w:val="21"/>
              </w:rPr>
            </w:pPr>
            <w:r>
              <w:rPr>
                <w:rFonts w:hint="eastAsia" w:cs="宋体"/>
                <w:color w:val="000000"/>
                <w:kern w:val="0"/>
                <w:szCs w:val="21"/>
                <w:lang w:bidi="ar"/>
              </w:rPr>
              <w:t>162</w:t>
            </w:r>
          </w:p>
        </w:tc>
      </w:tr>
      <w:tr w14:paraId="50D9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4AD94E4">
            <w:pPr>
              <w:widowControl/>
              <w:jc w:val="center"/>
              <w:textAlignment w:val="center"/>
              <w:rPr>
                <w:rFonts w:hint="eastAsia" w:cs="宋体"/>
                <w:color w:val="000000"/>
                <w:szCs w:val="21"/>
              </w:rPr>
            </w:pPr>
            <w:r>
              <w:rPr>
                <w:rFonts w:hint="eastAsia" w:cs="宋体"/>
                <w:color w:val="000000"/>
                <w:kern w:val="0"/>
                <w:szCs w:val="21"/>
                <w:lang w:bidi="ar"/>
              </w:rPr>
              <w:t>292</w:t>
            </w:r>
          </w:p>
        </w:tc>
        <w:tc>
          <w:tcPr>
            <w:tcW w:w="5295" w:type="dxa"/>
            <w:noWrap w:val="0"/>
            <w:vAlign w:val="center"/>
          </w:tcPr>
          <w:p w14:paraId="067A7227">
            <w:pPr>
              <w:widowControl/>
              <w:jc w:val="center"/>
              <w:textAlignment w:val="center"/>
              <w:rPr>
                <w:rFonts w:hint="eastAsia" w:cs="宋体"/>
                <w:color w:val="000000"/>
                <w:szCs w:val="21"/>
              </w:rPr>
            </w:pPr>
            <w:r>
              <w:rPr>
                <w:rFonts w:hint="eastAsia" w:cs="宋体"/>
                <w:color w:val="000000"/>
                <w:kern w:val="0"/>
                <w:szCs w:val="21"/>
                <w:lang w:bidi="ar"/>
              </w:rPr>
              <w:t>氯丹</w:t>
            </w:r>
          </w:p>
        </w:tc>
        <w:tc>
          <w:tcPr>
            <w:tcW w:w="2168" w:type="dxa"/>
            <w:noWrap w:val="0"/>
            <w:vAlign w:val="center"/>
          </w:tcPr>
          <w:p w14:paraId="5C1D9321">
            <w:pPr>
              <w:widowControl/>
              <w:jc w:val="center"/>
              <w:textAlignment w:val="center"/>
              <w:rPr>
                <w:rFonts w:hint="eastAsia" w:cs="宋体"/>
                <w:color w:val="000000"/>
                <w:szCs w:val="21"/>
              </w:rPr>
            </w:pPr>
            <w:r>
              <w:rPr>
                <w:rFonts w:hint="eastAsia" w:cs="宋体"/>
                <w:color w:val="000000"/>
                <w:kern w:val="0"/>
                <w:szCs w:val="21"/>
                <w:lang w:bidi="ar"/>
              </w:rPr>
              <w:t>108</w:t>
            </w:r>
          </w:p>
        </w:tc>
      </w:tr>
      <w:tr w14:paraId="0D31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798E77D">
            <w:pPr>
              <w:widowControl/>
              <w:jc w:val="center"/>
              <w:textAlignment w:val="center"/>
              <w:rPr>
                <w:rFonts w:hint="eastAsia" w:cs="宋体"/>
                <w:color w:val="000000"/>
                <w:szCs w:val="21"/>
              </w:rPr>
            </w:pPr>
            <w:r>
              <w:rPr>
                <w:rFonts w:hint="eastAsia" w:cs="宋体"/>
                <w:color w:val="000000"/>
                <w:kern w:val="0"/>
                <w:szCs w:val="21"/>
                <w:lang w:bidi="ar"/>
              </w:rPr>
              <w:t>293</w:t>
            </w:r>
          </w:p>
        </w:tc>
        <w:tc>
          <w:tcPr>
            <w:tcW w:w="5295" w:type="dxa"/>
            <w:noWrap w:val="0"/>
            <w:vAlign w:val="center"/>
          </w:tcPr>
          <w:p w14:paraId="1C936CAC">
            <w:pPr>
              <w:widowControl/>
              <w:jc w:val="center"/>
              <w:textAlignment w:val="center"/>
              <w:rPr>
                <w:rFonts w:hint="eastAsia" w:cs="宋体"/>
                <w:color w:val="000000"/>
                <w:szCs w:val="21"/>
              </w:rPr>
            </w:pPr>
            <w:r>
              <w:rPr>
                <w:rFonts w:hint="eastAsia" w:cs="宋体"/>
                <w:color w:val="000000"/>
                <w:kern w:val="0"/>
                <w:szCs w:val="21"/>
                <w:lang w:bidi="ar"/>
              </w:rPr>
              <w:t>氯氮卓</w:t>
            </w:r>
          </w:p>
        </w:tc>
        <w:tc>
          <w:tcPr>
            <w:tcW w:w="2168" w:type="dxa"/>
            <w:noWrap w:val="0"/>
            <w:vAlign w:val="center"/>
          </w:tcPr>
          <w:p w14:paraId="3DED6FA6">
            <w:pPr>
              <w:widowControl/>
              <w:jc w:val="center"/>
              <w:textAlignment w:val="center"/>
              <w:rPr>
                <w:rFonts w:hint="eastAsia" w:cs="宋体"/>
                <w:color w:val="000000"/>
                <w:szCs w:val="21"/>
              </w:rPr>
            </w:pPr>
            <w:r>
              <w:rPr>
                <w:rFonts w:hint="eastAsia" w:cs="宋体"/>
                <w:color w:val="000000"/>
                <w:kern w:val="0"/>
                <w:szCs w:val="21"/>
                <w:lang w:bidi="ar"/>
              </w:rPr>
              <w:t>152</w:t>
            </w:r>
          </w:p>
        </w:tc>
      </w:tr>
      <w:tr w14:paraId="1190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F2075B5">
            <w:pPr>
              <w:widowControl/>
              <w:jc w:val="center"/>
              <w:textAlignment w:val="center"/>
              <w:rPr>
                <w:rFonts w:hint="eastAsia" w:cs="宋体"/>
                <w:color w:val="000000"/>
                <w:szCs w:val="21"/>
              </w:rPr>
            </w:pPr>
            <w:r>
              <w:rPr>
                <w:rFonts w:hint="eastAsia" w:cs="宋体"/>
                <w:color w:val="000000"/>
                <w:kern w:val="0"/>
                <w:szCs w:val="21"/>
                <w:lang w:bidi="ar"/>
              </w:rPr>
              <w:t>294</w:t>
            </w:r>
          </w:p>
        </w:tc>
        <w:tc>
          <w:tcPr>
            <w:tcW w:w="5295" w:type="dxa"/>
            <w:noWrap w:val="0"/>
            <w:vAlign w:val="center"/>
          </w:tcPr>
          <w:p w14:paraId="1FA0451D">
            <w:pPr>
              <w:widowControl/>
              <w:jc w:val="center"/>
              <w:textAlignment w:val="center"/>
              <w:rPr>
                <w:rFonts w:hint="eastAsia" w:cs="宋体"/>
                <w:color w:val="000000"/>
                <w:szCs w:val="21"/>
              </w:rPr>
            </w:pPr>
            <w:r>
              <w:rPr>
                <w:rFonts w:hint="eastAsia" w:cs="宋体"/>
                <w:color w:val="000000"/>
                <w:kern w:val="0"/>
                <w:szCs w:val="21"/>
                <w:lang w:bidi="ar"/>
              </w:rPr>
              <w:t>氯氟氰菊酯和高效氯氟氰菊酯</w:t>
            </w:r>
          </w:p>
        </w:tc>
        <w:tc>
          <w:tcPr>
            <w:tcW w:w="2168" w:type="dxa"/>
            <w:noWrap w:val="0"/>
            <w:vAlign w:val="center"/>
          </w:tcPr>
          <w:p w14:paraId="06669939">
            <w:pPr>
              <w:widowControl/>
              <w:jc w:val="center"/>
              <w:textAlignment w:val="center"/>
              <w:rPr>
                <w:rFonts w:hint="eastAsia" w:cs="宋体"/>
                <w:color w:val="000000"/>
                <w:szCs w:val="21"/>
              </w:rPr>
            </w:pPr>
            <w:r>
              <w:rPr>
                <w:rFonts w:hint="eastAsia" w:cs="宋体"/>
                <w:color w:val="000000"/>
                <w:kern w:val="0"/>
                <w:szCs w:val="21"/>
                <w:lang w:bidi="ar"/>
              </w:rPr>
              <w:t>136</w:t>
            </w:r>
          </w:p>
        </w:tc>
      </w:tr>
      <w:tr w14:paraId="37CF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19073C4">
            <w:pPr>
              <w:widowControl/>
              <w:jc w:val="center"/>
              <w:textAlignment w:val="center"/>
              <w:rPr>
                <w:rFonts w:hint="eastAsia" w:cs="宋体"/>
                <w:color w:val="000000"/>
                <w:szCs w:val="21"/>
              </w:rPr>
            </w:pPr>
            <w:r>
              <w:rPr>
                <w:rFonts w:hint="eastAsia" w:cs="宋体"/>
                <w:color w:val="000000"/>
                <w:kern w:val="0"/>
                <w:szCs w:val="21"/>
                <w:lang w:bidi="ar"/>
              </w:rPr>
              <w:t>295</w:t>
            </w:r>
          </w:p>
        </w:tc>
        <w:tc>
          <w:tcPr>
            <w:tcW w:w="5295" w:type="dxa"/>
            <w:noWrap w:val="0"/>
            <w:vAlign w:val="center"/>
          </w:tcPr>
          <w:p w14:paraId="4C11AD9C">
            <w:pPr>
              <w:widowControl/>
              <w:jc w:val="center"/>
              <w:textAlignment w:val="center"/>
              <w:rPr>
                <w:rFonts w:hint="eastAsia" w:cs="宋体"/>
                <w:color w:val="000000"/>
                <w:szCs w:val="21"/>
              </w:rPr>
            </w:pPr>
            <w:r>
              <w:rPr>
                <w:rFonts w:hint="eastAsia" w:cs="宋体"/>
                <w:color w:val="000000"/>
                <w:kern w:val="0"/>
                <w:szCs w:val="21"/>
                <w:lang w:bidi="ar"/>
              </w:rPr>
              <w:t>氯菊酯</w:t>
            </w:r>
          </w:p>
        </w:tc>
        <w:tc>
          <w:tcPr>
            <w:tcW w:w="2168" w:type="dxa"/>
            <w:noWrap w:val="0"/>
            <w:vAlign w:val="center"/>
          </w:tcPr>
          <w:p w14:paraId="32D2EBE6">
            <w:pPr>
              <w:widowControl/>
              <w:jc w:val="center"/>
              <w:textAlignment w:val="center"/>
              <w:rPr>
                <w:rFonts w:hint="eastAsia" w:cs="宋体"/>
                <w:color w:val="000000"/>
                <w:szCs w:val="21"/>
              </w:rPr>
            </w:pPr>
            <w:r>
              <w:rPr>
                <w:rFonts w:hint="eastAsia" w:cs="宋体"/>
                <w:color w:val="000000"/>
                <w:kern w:val="0"/>
                <w:szCs w:val="21"/>
                <w:lang w:bidi="ar"/>
              </w:rPr>
              <w:t>136</w:t>
            </w:r>
          </w:p>
        </w:tc>
      </w:tr>
      <w:tr w14:paraId="0FD3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A168030">
            <w:pPr>
              <w:widowControl/>
              <w:jc w:val="center"/>
              <w:textAlignment w:val="center"/>
              <w:rPr>
                <w:rFonts w:hint="eastAsia" w:cs="宋体"/>
                <w:color w:val="000000"/>
                <w:szCs w:val="21"/>
              </w:rPr>
            </w:pPr>
            <w:r>
              <w:rPr>
                <w:rFonts w:hint="eastAsia" w:cs="宋体"/>
                <w:color w:val="000000"/>
                <w:kern w:val="0"/>
                <w:szCs w:val="21"/>
                <w:lang w:bidi="ar"/>
              </w:rPr>
              <w:t>296</w:t>
            </w:r>
          </w:p>
        </w:tc>
        <w:tc>
          <w:tcPr>
            <w:tcW w:w="5295" w:type="dxa"/>
            <w:noWrap w:val="0"/>
            <w:vAlign w:val="center"/>
          </w:tcPr>
          <w:p w14:paraId="6B336C11">
            <w:pPr>
              <w:widowControl/>
              <w:jc w:val="center"/>
              <w:textAlignment w:val="center"/>
              <w:rPr>
                <w:rFonts w:hint="eastAsia" w:cs="宋体"/>
                <w:color w:val="000000"/>
                <w:szCs w:val="21"/>
              </w:rPr>
            </w:pPr>
            <w:r>
              <w:rPr>
                <w:rFonts w:hint="eastAsia" w:cs="宋体"/>
                <w:color w:val="000000"/>
                <w:kern w:val="0"/>
                <w:szCs w:val="21"/>
                <w:lang w:bidi="ar"/>
              </w:rPr>
              <w:t>氯霉素</w:t>
            </w:r>
          </w:p>
        </w:tc>
        <w:tc>
          <w:tcPr>
            <w:tcW w:w="2168" w:type="dxa"/>
            <w:noWrap w:val="0"/>
            <w:vAlign w:val="center"/>
          </w:tcPr>
          <w:p w14:paraId="0C4DFD19">
            <w:pPr>
              <w:widowControl/>
              <w:jc w:val="center"/>
              <w:textAlignment w:val="center"/>
              <w:rPr>
                <w:rFonts w:hint="eastAsia" w:cs="宋体"/>
                <w:color w:val="000000"/>
                <w:szCs w:val="21"/>
              </w:rPr>
            </w:pPr>
            <w:r>
              <w:rPr>
                <w:rFonts w:hint="eastAsia" w:cs="宋体"/>
                <w:color w:val="000000"/>
                <w:kern w:val="0"/>
                <w:szCs w:val="21"/>
                <w:lang w:bidi="ar"/>
              </w:rPr>
              <w:t>163</w:t>
            </w:r>
          </w:p>
        </w:tc>
      </w:tr>
      <w:tr w14:paraId="5EDA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94CC6D0">
            <w:pPr>
              <w:widowControl/>
              <w:jc w:val="center"/>
              <w:textAlignment w:val="center"/>
              <w:rPr>
                <w:rFonts w:hint="eastAsia" w:cs="宋体"/>
                <w:color w:val="000000"/>
                <w:szCs w:val="21"/>
              </w:rPr>
            </w:pPr>
            <w:r>
              <w:rPr>
                <w:rFonts w:hint="eastAsia" w:cs="宋体"/>
                <w:color w:val="000000"/>
                <w:kern w:val="0"/>
                <w:szCs w:val="21"/>
                <w:lang w:bidi="ar"/>
              </w:rPr>
              <w:t>297</w:t>
            </w:r>
          </w:p>
        </w:tc>
        <w:tc>
          <w:tcPr>
            <w:tcW w:w="5295" w:type="dxa"/>
            <w:noWrap w:val="0"/>
            <w:vAlign w:val="center"/>
          </w:tcPr>
          <w:p w14:paraId="41DF84D4">
            <w:pPr>
              <w:widowControl/>
              <w:jc w:val="center"/>
              <w:textAlignment w:val="center"/>
              <w:rPr>
                <w:rFonts w:hint="eastAsia" w:cs="宋体"/>
                <w:color w:val="000000"/>
                <w:szCs w:val="21"/>
              </w:rPr>
            </w:pPr>
            <w:r>
              <w:rPr>
                <w:rFonts w:hint="eastAsia" w:cs="宋体"/>
                <w:color w:val="000000"/>
                <w:kern w:val="0"/>
                <w:szCs w:val="21"/>
                <w:lang w:bidi="ar"/>
              </w:rPr>
              <w:t>氯美扎酮</w:t>
            </w:r>
          </w:p>
        </w:tc>
        <w:tc>
          <w:tcPr>
            <w:tcW w:w="2168" w:type="dxa"/>
            <w:noWrap w:val="0"/>
            <w:vAlign w:val="center"/>
          </w:tcPr>
          <w:p w14:paraId="27567AE4">
            <w:pPr>
              <w:widowControl/>
              <w:jc w:val="center"/>
              <w:textAlignment w:val="center"/>
              <w:rPr>
                <w:rFonts w:hint="eastAsia" w:cs="宋体"/>
                <w:color w:val="000000"/>
                <w:szCs w:val="21"/>
              </w:rPr>
            </w:pPr>
            <w:r>
              <w:rPr>
                <w:rFonts w:hint="eastAsia" w:cs="宋体"/>
                <w:color w:val="000000"/>
                <w:kern w:val="0"/>
                <w:szCs w:val="21"/>
                <w:lang w:bidi="ar"/>
              </w:rPr>
              <w:t>152</w:t>
            </w:r>
          </w:p>
        </w:tc>
      </w:tr>
      <w:tr w14:paraId="3061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75DF851">
            <w:pPr>
              <w:widowControl/>
              <w:jc w:val="center"/>
              <w:textAlignment w:val="center"/>
              <w:rPr>
                <w:rFonts w:hint="eastAsia" w:cs="宋体"/>
                <w:color w:val="000000"/>
                <w:szCs w:val="21"/>
              </w:rPr>
            </w:pPr>
            <w:r>
              <w:rPr>
                <w:rFonts w:hint="eastAsia" w:cs="宋体"/>
                <w:color w:val="000000"/>
                <w:kern w:val="0"/>
                <w:szCs w:val="21"/>
                <w:lang w:bidi="ar"/>
              </w:rPr>
              <w:t>298</w:t>
            </w:r>
          </w:p>
        </w:tc>
        <w:tc>
          <w:tcPr>
            <w:tcW w:w="5295" w:type="dxa"/>
            <w:noWrap w:val="0"/>
            <w:vAlign w:val="center"/>
          </w:tcPr>
          <w:p w14:paraId="49EE3F88">
            <w:pPr>
              <w:widowControl/>
              <w:jc w:val="center"/>
              <w:textAlignment w:val="center"/>
              <w:rPr>
                <w:rFonts w:hint="eastAsia" w:cs="宋体"/>
                <w:color w:val="000000"/>
                <w:szCs w:val="21"/>
              </w:rPr>
            </w:pPr>
            <w:r>
              <w:rPr>
                <w:rFonts w:hint="eastAsia" w:cs="宋体"/>
                <w:color w:val="000000"/>
                <w:kern w:val="0"/>
                <w:szCs w:val="21"/>
                <w:lang w:bidi="ar"/>
              </w:rPr>
              <w:t>氯氰菊酯和高效氯氰菊酯</w:t>
            </w:r>
          </w:p>
        </w:tc>
        <w:tc>
          <w:tcPr>
            <w:tcW w:w="2168" w:type="dxa"/>
            <w:noWrap w:val="0"/>
            <w:vAlign w:val="center"/>
          </w:tcPr>
          <w:p w14:paraId="55331B3F">
            <w:pPr>
              <w:widowControl/>
              <w:jc w:val="center"/>
              <w:textAlignment w:val="center"/>
              <w:rPr>
                <w:rFonts w:hint="eastAsia" w:cs="宋体"/>
                <w:color w:val="000000"/>
                <w:szCs w:val="21"/>
              </w:rPr>
            </w:pPr>
            <w:r>
              <w:rPr>
                <w:rFonts w:hint="eastAsia" w:cs="宋体"/>
                <w:color w:val="000000"/>
                <w:kern w:val="0"/>
                <w:szCs w:val="21"/>
                <w:lang w:bidi="ar"/>
              </w:rPr>
              <w:t>139</w:t>
            </w:r>
          </w:p>
        </w:tc>
      </w:tr>
      <w:tr w14:paraId="4096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C1485A5">
            <w:pPr>
              <w:widowControl/>
              <w:jc w:val="center"/>
              <w:textAlignment w:val="center"/>
              <w:rPr>
                <w:rFonts w:hint="eastAsia" w:cs="宋体"/>
                <w:color w:val="000000"/>
                <w:szCs w:val="21"/>
              </w:rPr>
            </w:pPr>
            <w:r>
              <w:rPr>
                <w:rFonts w:hint="eastAsia" w:cs="宋体"/>
                <w:color w:val="000000"/>
                <w:kern w:val="0"/>
                <w:szCs w:val="21"/>
                <w:lang w:bidi="ar"/>
              </w:rPr>
              <w:t>299</w:t>
            </w:r>
          </w:p>
        </w:tc>
        <w:tc>
          <w:tcPr>
            <w:tcW w:w="5295" w:type="dxa"/>
            <w:noWrap w:val="0"/>
            <w:vAlign w:val="center"/>
          </w:tcPr>
          <w:p w14:paraId="185AC40B">
            <w:pPr>
              <w:widowControl/>
              <w:jc w:val="center"/>
              <w:textAlignment w:val="center"/>
              <w:rPr>
                <w:rFonts w:hint="eastAsia" w:cs="宋体"/>
                <w:color w:val="000000"/>
                <w:szCs w:val="21"/>
              </w:rPr>
            </w:pPr>
            <w:r>
              <w:rPr>
                <w:rFonts w:hint="eastAsia" w:cs="宋体"/>
                <w:color w:val="000000"/>
                <w:kern w:val="0"/>
                <w:szCs w:val="21"/>
                <w:lang w:bidi="ar"/>
              </w:rPr>
              <w:t>氯硝西泮</w:t>
            </w:r>
          </w:p>
        </w:tc>
        <w:tc>
          <w:tcPr>
            <w:tcW w:w="2168" w:type="dxa"/>
            <w:noWrap w:val="0"/>
            <w:vAlign w:val="center"/>
          </w:tcPr>
          <w:p w14:paraId="6DE0C45B">
            <w:pPr>
              <w:widowControl/>
              <w:jc w:val="center"/>
              <w:textAlignment w:val="center"/>
              <w:rPr>
                <w:rFonts w:hint="eastAsia" w:cs="宋体"/>
                <w:color w:val="000000"/>
                <w:szCs w:val="21"/>
              </w:rPr>
            </w:pPr>
            <w:r>
              <w:rPr>
                <w:rFonts w:hint="eastAsia" w:cs="宋体"/>
                <w:color w:val="000000"/>
                <w:kern w:val="0"/>
                <w:szCs w:val="21"/>
                <w:lang w:bidi="ar"/>
              </w:rPr>
              <w:t>152</w:t>
            </w:r>
          </w:p>
        </w:tc>
      </w:tr>
      <w:tr w14:paraId="3809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7A8CFBA">
            <w:pPr>
              <w:widowControl/>
              <w:jc w:val="center"/>
              <w:textAlignment w:val="center"/>
              <w:rPr>
                <w:rFonts w:hint="eastAsia" w:cs="宋体"/>
                <w:color w:val="000000"/>
                <w:szCs w:val="21"/>
              </w:rPr>
            </w:pPr>
            <w:r>
              <w:rPr>
                <w:rFonts w:hint="eastAsia" w:cs="宋体"/>
                <w:color w:val="000000"/>
                <w:kern w:val="0"/>
                <w:szCs w:val="21"/>
                <w:lang w:bidi="ar"/>
              </w:rPr>
              <w:t>300</w:t>
            </w:r>
          </w:p>
        </w:tc>
        <w:tc>
          <w:tcPr>
            <w:tcW w:w="5295" w:type="dxa"/>
            <w:noWrap w:val="0"/>
            <w:vAlign w:val="center"/>
          </w:tcPr>
          <w:p w14:paraId="3819EEA5">
            <w:pPr>
              <w:widowControl/>
              <w:jc w:val="center"/>
              <w:textAlignment w:val="center"/>
              <w:rPr>
                <w:rFonts w:hint="eastAsia" w:cs="宋体"/>
                <w:color w:val="000000"/>
                <w:szCs w:val="21"/>
              </w:rPr>
            </w:pPr>
            <w:r>
              <w:rPr>
                <w:rFonts w:hint="eastAsia" w:cs="宋体"/>
                <w:color w:val="000000"/>
                <w:kern w:val="0"/>
                <w:szCs w:val="21"/>
                <w:lang w:bidi="ar"/>
              </w:rPr>
              <w:t>氯唑磷</w:t>
            </w:r>
          </w:p>
        </w:tc>
        <w:tc>
          <w:tcPr>
            <w:tcW w:w="2168" w:type="dxa"/>
            <w:noWrap w:val="0"/>
            <w:vAlign w:val="center"/>
          </w:tcPr>
          <w:p w14:paraId="4C1AFC5D">
            <w:pPr>
              <w:widowControl/>
              <w:jc w:val="center"/>
              <w:textAlignment w:val="center"/>
              <w:rPr>
                <w:rFonts w:hint="eastAsia" w:cs="宋体"/>
                <w:color w:val="000000"/>
                <w:szCs w:val="21"/>
              </w:rPr>
            </w:pPr>
            <w:r>
              <w:rPr>
                <w:rFonts w:hint="eastAsia" w:cs="宋体"/>
                <w:color w:val="000000"/>
                <w:kern w:val="0"/>
                <w:szCs w:val="21"/>
                <w:lang w:bidi="ar"/>
              </w:rPr>
              <w:t>163</w:t>
            </w:r>
          </w:p>
        </w:tc>
      </w:tr>
      <w:tr w14:paraId="786C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5EF6470">
            <w:pPr>
              <w:widowControl/>
              <w:jc w:val="center"/>
              <w:textAlignment w:val="center"/>
              <w:rPr>
                <w:rFonts w:hint="eastAsia" w:cs="宋体"/>
                <w:color w:val="000000"/>
                <w:szCs w:val="21"/>
              </w:rPr>
            </w:pPr>
            <w:r>
              <w:rPr>
                <w:rFonts w:hint="eastAsia" w:cs="宋体"/>
                <w:color w:val="000000"/>
                <w:kern w:val="0"/>
                <w:szCs w:val="21"/>
                <w:lang w:bidi="ar"/>
              </w:rPr>
              <w:t>301</w:t>
            </w:r>
          </w:p>
        </w:tc>
        <w:tc>
          <w:tcPr>
            <w:tcW w:w="5295" w:type="dxa"/>
            <w:noWrap w:val="0"/>
            <w:vAlign w:val="center"/>
          </w:tcPr>
          <w:p w14:paraId="3EC3538F">
            <w:pPr>
              <w:widowControl/>
              <w:jc w:val="center"/>
              <w:textAlignment w:val="center"/>
              <w:rPr>
                <w:rFonts w:hint="eastAsia" w:cs="宋体"/>
                <w:color w:val="000000"/>
                <w:szCs w:val="21"/>
              </w:rPr>
            </w:pPr>
            <w:r>
              <w:rPr>
                <w:rFonts w:hint="eastAsia" w:cs="宋体"/>
                <w:color w:val="000000"/>
                <w:kern w:val="0"/>
                <w:szCs w:val="21"/>
                <w:lang w:bidi="ar"/>
              </w:rPr>
              <w:t>麻黄碱</w:t>
            </w:r>
          </w:p>
        </w:tc>
        <w:tc>
          <w:tcPr>
            <w:tcW w:w="2168" w:type="dxa"/>
            <w:noWrap w:val="0"/>
            <w:vAlign w:val="center"/>
          </w:tcPr>
          <w:p w14:paraId="0983AC59">
            <w:pPr>
              <w:widowControl/>
              <w:jc w:val="center"/>
              <w:textAlignment w:val="center"/>
              <w:rPr>
                <w:rFonts w:hint="eastAsia" w:cs="宋体"/>
                <w:color w:val="000000"/>
                <w:szCs w:val="21"/>
              </w:rPr>
            </w:pPr>
            <w:r>
              <w:rPr>
                <w:rFonts w:hint="eastAsia" w:cs="宋体"/>
                <w:color w:val="000000"/>
                <w:kern w:val="0"/>
                <w:szCs w:val="21"/>
                <w:lang w:bidi="ar"/>
              </w:rPr>
              <w:t>174</w:t>
            </w:r>
          </w:p>
        </w:tc>
      </w:tr>
      <w:tr w14:paraId="40F0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740BE7F">
            <w:pPr>
              <w:widowControl/>
              <w:jc w:val="center"/>
              <w:textAlignment w:val="center"/>
              <w:rPr>
                <w:rFonts w:hint="eastAsia" w:cs="宋体"/>
                <w:color w:val="000000"/>
                <w:szCs w:val="21"/>
              </w:rPr>
            </w:pPr>
            <w:r>
              <w:rPr>
                <w:rFonts w:hint="eastAsia" w:cs="宋体"/>
                <w:color w:val="000000"/>
                <w:kern w:val="0"/>
                <w:szCs w:val="21"/>
                <w:lang w:bidi="ar"/>
              </w:rPr>
              <w:t>302</w:t>
            </w:r>
          </w:p>
        </w:tc>
        <w:tc>
          <w:tcPr>
            <w:tcW w:w="5295" w:type="dxa"/>
            <w:noWrap w:val="0"/>
            <w:vAlign w:val="center"/>
          </w:tcPr>
          <w:p w14:paraId="0B47C62C">
            <w:pPr>
              <w:widowControl/>
              <w:jc w:val="center"/>
              <w:textAlignment w:val="center"/>
              <w:rPr>
                <w:rFonts w:hint="eastAsia" w:cs="宋体"/>
                <w:color w:val="000000"/>
                <w:szCs w:val="21"/>
              </w:rPr>
            </w:pPr>
            <w:r>
              <w:rPr>
                <w:rFonts w:hint="eastAsia" w:cs="宋体"/>
                <w:color w:val="000000"/>
                <w:kern w:val="0"/>
                <w:szCs w:val="21"/>
                <w:lang w:bidi="ar"/>
              </w:rPr>
              <w:t>马拉硫磷</w:t>
            </w:r>
          </w:p>
        </w:tc>
        <w:tc>
          <w:tcPr>
            <w:tcW w:w="2168" w:type="dxa"/>
            <w:noWrap w:val="0"/>
            <w:vAlign w:val="center"/>
          </w:tcPr>
          <w:p w14:paraId="1F4E751C">
            <w:pPr>
              <w:widowControl/>
              <w:jc w:val="center"/>
              <w:textAlignment w:val="center"/>
              <w:rPr>
                <w:rFonts w:hint="eastAsia" w:cs="宋体"/>
                <w:color w:val="000000"/>
                <w:szCs w:val="21"/>
              </w:rPr>
            </w:pPr>
            <w:r>
              <w:rPr>
                <w:rFonts w:hint="eastAsia" w:cs="宋体"/>
                <w:color w:val="000000"/>
                <w:kern w:val="0"/>
                <w:szCs w:val="21"/>
                <w:lang w:bidi="ar"/>
              </w:rPr>
              <w:t>161</w:t>
            </w:r>
          </w:p>
        </w:tc>
      </w:tr>
      <w:tr w14:paraId="3356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2430958">
            <w:pPr>
              <w:widowControl/>
              <w:jc w:val="center"/>
              <w:textAlignment w:val="center"/>
              <w:rPr>
                <w:rFonts w:hint="eastAsia" w:cs="宋体"/>
                <w:color w:val="000000"/>
                <w:szCs w:val="21"/>
              </w:rPr>
            </w:pPr>
            <w:r>
              <w:rPr>
                <w:rFonts w:hint="eastAsia" w:cs="宋体"/>
                <w:color w:val="000000"/>
                <w:kern w:val="0"/>
                <w:szCs w:val="21"/>
                <w:lang w:bidi="ar"/>
              </w:rPr>
              <w:t>303</w:t>
            </w:r>
          </w:p>
        </w:tc>
        <w:tc>
          <w:tcPr>
            <w:tcW w:w="5295" w:type="dxa"/>
            <w:noWrap w:val="0"/>
            <w:vAlign w:val="center"/>
          </w:tcPr>
          <w:p w14:paraId="25ECB268">
            <w:pPr>
              <w:widowControl/>
              <w:jc w:val="center"/>
              <w:textAlignment w:val="center"/>
              <w:rPr>
                <w:rFonts w:hint="eastAsia" w:cs="宋体"/>
                <w:color w:val="000000"/>
                <w:szCs w:val="21"/>
              </w:rPr>
            </w:pPr>
            <w:r>
              <w:rPr>
                <w:rFonts w:hint="eastAsia" w:cs="宋体"/>
                <w:color w:val="000000"/>
                <w:kern w:val="0"/>
                <w:szCs w:val="21"/>
                <w:lang w:bidi="ar"/>
              </w:rPr>
              <w:t>马来酸罗格列酮</w:t>
            </w:r>
          </w:p>
        </w:tc>
        <w:tc>
          <w:tcPr>
            <w:tcW w:w="2168" w:type="dxa"/>
            <w:noWrap w:val="0"/>
            <w:vAlign w:val="center"/>
          </w:tcPr>
          <w:p w14:paraId="788051A0">
            <w:pPr>
              <w:widowControl/>
              <w:jc w:val="center"/>
              <w:textAlignment w:val="center"/>
              <w:rPr>
                <w:rFonts w:hint="eastAsia" w:cs="宋体"/>
                <w:color w:val="000000"/>
                <w:szCs w:val="21"/>
              </w:rPr>
            </w:pPr>
            <w:r>
              <w:rPr>
                <w:rFonts w:hint="eastAsia" w:cs="宋体"/>
                <w:color w:val="000000"/>
                <w:kern w:val="0"/>
                <w:szCs w:val="21"/>
                <w:lang w:bidi="ar"/>
              </w:rPr>
              <w:t>152</w:t>
            </w:r>
          </w:p>
        </w:tc>
      </w:tr>
      <w:tr w14:paraId="765F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04057B0">
            <w:pPr>
              <w:widowControl/>
              <w:jc w:val="center"/>
              <w:textAlignment w:val="center"/>
              <w:rPr>
                <w:rFonts w:hint="eastAsia" w:cs="宋体"/>
                <w:color w:val="000000"/>
                <w:szCs w:val="21"/>
              </w:rPr>
            </w:pPr>
            <w:r>
              <w:rPr>
                <w:rFonts w:hint="eastAsia" w:cs="宋体"/>
                <w:color w:val="000000"/>
                <w:kern w:val="0"/>
                <w:szCs w:val="21"/>
                <w:lang w:bidi="ar"/>
              </w:rPr>
              <w:t>304</w:t>
            </w:r>
          </w:p>
        </w:tc>
        <w:tc>
          <w:tcPr>
            <w:tcW w:w="5295" w:type="dxa"/>
            <w:noWrap w:val="0"/>
            <w:vAlign w:val="center"/>
          </w:tcPr>
          <w:p w14:paraId="6CEDA3E1">
            <w:pPr>
              <w:widowControl/>
              <w:jc w:val="center"/>
              <w:textAlignment w:val="center"/>
              <w:rPr>
                <w:rFonts w:hint="eastAsia" w:cs="宋体"/>
                <w:color w:val="000000"/>
                <w:szCs w:val="21"/>
              </w:rPr>
            </w:pPr>
            <w:r>
              <w:rPr>
                <w:rFonts w:hint="eastAsia" w:cs="宋体"/>
                <w:color w:val="000000"/>
                <w:kern w:val="0"/>
                <w:szCs w:val="21"/>
                <w:lang w:bidi="ar"/>
              </w:rPr>
              <w:t>马来酸咪达唑仑</w:t>
            </w:r>
          </w:p>
        </w:tc>
        <w:tc>
          <w:tcPr>
            <w:tcW w:w="2168" w:type="dxa"/>
            <w:noWrap w:val="0"/>
            <w:vAlign w:val="center"/>
          </w:tcPr>
          <w:p w14:paraId="07678BF4">
            <w:pPr>
              <w:widowControl/>
              <w:jc w:val="center"/>
              <w:textAlignment w:val="center"/>
              <w:rPr>
                <w:rFonts w:hint="eastAsia" w:cs="宋体"/>
                <w:color w:val="000000"/>
                <w:szCs w:val="21"/>
              </w:rPr>
            </w:pPr>
            <w:r>
              <w:rPr>
                <w:rFonts w:hint="eastAsia" w:cs="宋体"/>
                <w:color w:val="000000"/>
                <w:kern w:val="0"/>
                <w:szCs w:val="21"/>
                <w:lang w:bidi="ar"/>
              </w:rPr>
              <w:t>152</w:t>
            </w:r>
          </w:p>
        </w:tc>
      </w:tr>
      <w:tr w14:paraId="6061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E134174">
            <w:pPr>
              <w:widowControl/>
              <w:jc w:val="center"/>
              <w:textAlignment w:val="center"/>
              <w:rPr>
                <w:rFonts w:hint="eastAsia" w:cs="宋体"/>
                <w:color w:val="000000"/>
                <w:szCs w:val="21"/>
              </w:rPr>
            </w:pPr>
            <w:r>
              <w:rPr>
                <w:rFonts w:hint="eastAsia" w:cs="宋体"/>
                <w:color w:val="000000"/>
                <w:kern w:val="0"/>
                <w:szCs w:val="21"/>
                <w:lang w:bidi="ar"/>
              </w:rPr>
              <w:t>305</w:t>
            </w:r>
          </w:p>
        </w:tc>
        <w:tc>
          <w:tcPr>
            <w:tcW w:w="5295" w:type="dxa"/>
            <w:noWrap w:val="0"/>
            <w:vAlign w:val="center"/>
          </w:tcPr>
          <w:p w14:paraId="13ECCF7B">
            <w:pPr>
              <w:widowControl/>
              <w:jc w:val="center"/>
              <w:textAlignment w:val="center"/>
              <w:rPr>
                <w:rFonts w:hint="eastAsia" w:cs="宋体"/>
                <w:color w:val="000000"/>
                <w:szCs w:val="21"/>
              </w:rPr>
            </w:pPr>
            <w:r>
              <w:rPr>
                <w:rFonts w:hint="eastAsia" w:cs="宋体"/>
                <w:color w:val="000000"/>
                <w:kern w:val="0"/>
                <w:szCs w:val="21"/>
                <w:lang w:bidi="ar"/>
              </w:rPr>
              <w:t>吗啡</w:t>
            </w:r>
          </w:p>
        </w:tc>
        <w:tc>
          <w:tcPr>
            <w:tcW w:w="2168" w:type="dxa"/>
            <w:noWrap w:val="0"/>
            <w:vAlign w:val="center"/>
          </w:tcPr>
          <w:p w14:paraId="467314E2">
            <w:pPr>
              <w:widowControl/>
              <w:jc w:val="center"/>
              <w:textAlignment w:val="center"/>
              <w:rPr>
                <w:rFonts w:hint="eastAsia" w:cs="宋体"/>
                <w:color w:val="000000"/>
                <w:szCs w:val="21"/>
              </w:rPr>
            </w:pPr>
            <w:r>
              <w:rPr>
                <w:rFonts w:hint="eastAsia" w:cs="宋体"/>
                <w:color w:val="000000"/>
                <w:kern w:val="0"/>
                <w:szCs w:val="21"/>
                <w:lang w:bidi="ar"/>
              </w:rPr>
              <w:t>162</w:t>
            </w:r>
          </w:p>
        </w:tc>
      </w:tr>
      <w:tr w14:paraId="3097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F5D41FF">
            <w:pPr>
              <w:widowControl/>
              <w:jc w:val="center"/>
              <w:textAlignment w:val="center"/>
              <w:rPr>
                <w:rFonts w:hint="eastAsia" w:cs="宋体"/>
                <w:color w:val="000000"/>
                <w:szCs w:val="21"/>
              </w:rPr>
            </w:pPr>
            <w:r>
              <w:rPr>
                <w:rFonts w:hint="eastAsia" w:cs="宋体"/>
                <w:color w:val="000000"/>
                <w:kern w:val="0"/>
                <w:szCs w:val="21"/>
                <w:lang w:bidi="ar"/>
              </w:rPr>
              <w:t>306</w:t>
            </w:r>
          </w:p>
        </w:tc>
        <w:tc>
          <w:tcPr>
            <w:tcW w:w="5295" w:type="dxa"/>
            <w:noWrap w:val="0"/>
            <w:vAlign w:val="center"/>
          </w:tcPr>
          <w:p w14:paraId="0F4B2761">
            <w:pPr>
              <w:widowControl/>
              <w:jc w:val="center"/>
              <w:textAlignment w:val="center"/>
              <w:rPr>
                <w:rFonts w:hint="eastAsia" w:cs="宋体"/>
                <w:color w:val="000000"/>
                <w:szCs w:val="21"/>
              </w:rPr>
            </w:pPr>
            <w:r>
              <w:rPr>
                <w:rFonts w:hint="eastAsia" w:cs="宋体"/>
                <w:color w:val="000000"/>
                <w:kern w:val="0"/>
                <w:szCs w:val="21"/>
                <w:lang w:bidi="ar"/>
              </w:rPr>
              <w:t>麦芽糖</w:t>
            </w:r>
          </w:p>
        </w:tc>
        <w:tc>
          <w:tcPr>
            <w:tcW w:w="2168" w:type="dxa"/>
            <w:noWrap w:val="0"/>
            <w:vAlign w:val="center"/>
          </w:tcPr>
          <w:p w14:paraId="5B92C36A">
            <w:pPr>
              <w:widowControl/>
              <w:jc w:val="center"/>
              <w:textAlignment w:val="center"/>
              <w:rPr>
                <w:rFonts w:hint="eastAsia" w:cs="宋体"/>
                <w:color w:val="000000"/>
                <w:szCs w:val="21"/>
              </w:rPr>
            </w:pPr>
            <w:r>
              <w:rPr>
                <w:rFonts w:hint="eastAsia" w:cs="宋体"/>
                <w:color w:val="000000"/>
                <w:kern w:val="0"/>
                <w:szCs w:val="21"/>
                <w:lang w:bidi="ar"/>
              </w:rPr>
              <w:t>77</w:t>
            </w:r>
          </w:p>
        </w:tc>
      </w:tr>
      <w:tr w14:paraId="655D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4C0D956">
            <w:pPr>
              <w:widowControl/>
              <w:jc w:val="center"/>
              <w:textAlignment w:val="center"/>
              <w:rPr>
                <w:rFonts w:hint="eastAsia" w:cs="宋体"/>
                <w:color w:val="000000"/>
                <w:szCs w:val="21"/>
              </w:rPr>
            </w:pPr>
            <w:r>
              <w:rPr>
                <w:rFonts w:hint="eastAsia" w:cs="宋体"/>
                <w:color w:val="000000"/>
                <w:kern w:val="0"/>
                <w:szCs w:val="21"/>
                <w:lang w:bidi="ar"/>
              </w:rPr>
              <w:t>307</w:t>
            </w:r>
          </w:p>
        </w:tc>
        <w:tc>
          <w:tcPr>
            <w:tcW w:w="5295" w:type="dxa"/>
            <w:noWrap w:val="0"/>
            <w:vAlign w:val="center"/>
          </w:tcPr>
          <w:p w14:paraId="5FA9325F">
            <w:pPr>
              <w:widowControl/>
              <w:jc w:val="center"/>
              <w:textAlignment w:val="center"/>
              <w:rPr>
                <w:rFonts w:hint="eastAsia" w:cs="宋体"/>
                <w:color w:val="000000"/>
                <w:szCs w:val="21"/>
              </w:rPr>
            </w:pPr>
            <w:r>
              <w:rPr>
                <w:rFonts w:hint="eastAsia" w:cs="宋体"/>
                <w:color w:val="000000"/>
                <w:kern w:val="0"/>
                <w:szCs w:val="21"/>
                <w:lang w:bidi="ar"/>
              </w:rPr>
              <w:t>螨</w:t>
            </w:r>
          </w:p>
        </w:tc>
        <w:tc>
          <w:tcPr>
            <w:tcW w:w="2168" w:type="dxa"/>
            <w:noWrap w:val="0"/>
            <w:vAlign w:val="center"/>
          </w:tcPr>
          <w:p w14:paraId="6D45F109">
            <w:pPr>
              <w:widowControl/>
              <w:jc w:val="center"/>
              <w:textAlignment w:val="center"/>
              <w:rPr>
                <w:rFonts w:hint="eastAsia" w:cs="宋体"/>
                <w:color w:val="000000"/>
                <w:szCs w:val="21"/>
              </w:rPr>
            </w:pPr>
            <w:r>
              <w:rPr>
                <w:rFonts w:hint="eastAsia" w:cs="宋体"/>
                <w:color w:val="000000"/>
                <w:kern w:val="0"/>
                <w:szCs w:val="21"/>
                <w:lang w:bidi="ar"/>
              </w:rPr>
              <w:t>53</w:t>
            </w:r>
          </w:p>
        </w:tc>
      </w:tr>
      <w:tr w14:paraId="3C4E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54E8317">
            <w:pPr>
              <w:widowControl/>
              <w:jc w:val="center"/>
              <w:textAlignment w:val="center"/>
              <w:rPr>
                <w:rFonts w:hint="eastAsia" w:cs="宋体"/>
                <w:color w:val="000000"/>
                <w:szCs w:val="21"/>
              </w:rPr>
            </w:pPr>
            <w:r>
              <w:rPr>
                <w:rFonts w:hint="eastAsia" w:cs="宋体"/>
                <w:color w:val="000000"/>
                <w:kern w:val="0"/>
                <w:szCs w:val="21"/>
                <w:lang w:bidi="ar"/>
              </w:rPr>
              <w:t>308</w:t>
            </w:r>
          </w:p>
        </w:tc>
        <w:tc>
          <w:tcPr>
            <w:tcW w:w="5295" w:type="dxa"/>
            <w:noWrap w:val="0"/>
            <w:vAlign w:val="center"/>
          </w:tcPr>
          <w:p w14:paraId="031A6A87">
            <w:pPr>
              <w:widowControl/>
              <w:jc w:val="center"/>
              <w:textAlignment w:val="center"/>
              <w:rPr>
                <w:rFonts w:hint="eastAsia" w:cs="宋体"/>
                <w:color w:val="000000"/>
                <w:szCs w:val="21"/>
              </w:rPr>
            </w:pPr>
            <w:r>
              <w:rPr>
                <w:rFonts w:hint="eastAsia" w:cs="宋体"/>
                <w:color w:val="000000"/>
                <w:kern w:val="0"/>
                <w:szCs w:val="21"/>
                <w:lang w:bidi="ar"/>
              </w:rPr>
              <w:t>没食子酸丙酯（PG）</w:t>
            </w:r>
          </w:p>
        </w:tc>
        <w:tc>
          <w:tcPr>
            <w:tcW w:w="2168" w:type="dxa"/>
            <w:noWrap w:val="0"/>
            <w:vAlign w:val="center"/>
          </w:tcPr>
          <w:p w14:paraId="275D6F6F">
            <w:pPr>
              <w:widowControl/>
              <w:jc w:val="center"/>
              <w:textAlignment w:val="center"/>
              <w:rPr>
                <w:rFonts w:hint="eastAsia" w:cs="宋体"/>
                <w:color w:val="000000"/>
                <w:szCs w:val="21"/>
              </w:rPr>
            </w:pPr>
            <w:r>
              <w:rPr>
                <w:rFonts w:hint="eastAsia" w:cs="宋体"/>
                <w:color w:val="000000"/>
                <w:kern w:val="0"/>
                <w:szCs w:val="21"/>
                <w:lang w:bidi="ar"/>
              </w:rPr>
              <w:t>91</w:t>
            </w:r>
          </w:p>
        </w:tc>
      </w:tr>
      <w:tr w14:paraId="2940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42650F5">
            <w:pPr>
              <w:widowControl/>
              <w:jc w:val="center"/>
              <w:textAlignment w:val="center"/>
              <w:rPr>
                <w:rFonts w:hint="eastAsia" w:cs="宋体"/>
                <w:color w:val="000000"/>
                <w:szCs w:val="21"/>
              </w:rPr>
            </w:pPr>
            <w:r>
              <w:rPr>
                <w:rFonts w:hint="eastAsia" w:cs="宋体"/>
                <w:color w:val="000000"/>
                <w:kern w:val="0"/>
                <w:szCs w:val="21"/>
                <w:lang w:bidi="ar"/>
              </w:rPr>
              <w:t>309</w:t>
            </w:r>
          </w:p>
        </w:tc>
        <w:tc>
          <w:tcPr>
            <w:tcW w:w="5295" w:type="dxa"/>
            <w:noWrap w:val="0"/>
            <w:vAlign w:val="center"/>
          </w:tcPr>
          <w:p w14:paraId="7C91B462">
            <w:pPr>
              <w:widowControl/>
              <w:jc w:val="center"/>
              <w:textAlignment w:val="center"/>
              <w:rPr>
                <w:rFonts w:hint="eastAsia" w:cs="宋体"/>
                <w:color w:val="000000"/>
                <w:szCs w:val="21"/>
              </w:rPr>
            </w:pPr>
            <w:r>
              <w:rPr>
                <w:rFonts w:hint="eastAsia" w:cs="宋体"/>
                <w:color w:val="000000"/>
                <w:kern w:val="0"/>
                <w:szCs w:val="21"/>
                <w:lang w:bidi="ar"/>
              </w:rPr>
              <w:t>霉菌</w:t>
            </w:r>
          </w:p>
        </w:tc>
        <w:tc>
          <w:tcPr>
            <w:tcW w:w="2168" w:type="dxa"/>
            <w:noWrap w:val="0"/>
            <w:vAlign w:val="center"/>
          </w:tcPr>
          <w:p w14:paraId="3877BFD6">
            <w:pPr>
              <w:widowControl/>
              <w:jc w:val="center"/>
              <w:textAlignment w:val="center"/>
              <w:rPr>
                <w:rFonts w:hint="eastAsia" w:cs="宋体"/>
                <w:color w:val="000000"/>
                <w:szCs w:val="21"/>
              </w:rPr>
            </w:pPr>
            <w:r>
              <w:rPr>
                <w:rFonts w:hint="eastAsia" w:cs="宋体"/>
                <w:color w:val="000000"/>
                <w:kern w:val="0"/>
                <w:szCs w:val="21"/>
                <w:lang w:bidi="ar"/>
              </w:rPr>
              <w:t>55</w:t>
            </w:r>
          </w:p>
        </w:tc>
      </w:tr>
      <w:tr w14:paraId="564E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E811D28">
            <w:pPr>
              <w:widowControl/>
              <w:jc w:val="center"/>
              <w:textAlignment w:val="center"/>
              <w:rPr>
                <w:rFonts w:hint="eastAsia" w:cs="宋体"/>
                <w:color w:val="000000"/>
                <w:szCs w:val="21"/>
              </w:rPr>
            </w:pPr>
            <w:r>
              <w:rPr>
                <w:rFonts w:hint="eastAsia" w:cs="宋体"/>
                <w:color w:val="000000"/>
                <w:kern w:val="0"/>
                <w:szCs w:val="21"/>
                <w:lang w:bidi="ar"/>
              </w:rPr>
              <w:t>310</w:t>
            </w:r>
          </w:p>
        </w:tc>
        <w:tc>
          <w:tcPr>
            <w:tcW w:w="5295" w:type="dxa"/>
            <w:noWrap w:val="0"/>
            <w:vAlign w:val="center"/>
          </w:tcPr>
          <w:p w14:paraId="0B62F8B7">
            <w:pPr>
              <w:widowControl/>
              <w:jc w:val="center"/>
              <w:textAlignment w:val="center"/>
              <w:rPr>
                <w:rFonts w:hint="eastAsia" w:cs="宋体"/>
                <w:color w:val="000000"/>
                <w:szCs w:val="21"/>
              </w:rPr>
            </w:pPr>
            <w:r>
              <w:rPr>
                <w:rFonts w:hint="eastAsia" w:cs="宋体"/>
                <w:color w:val="000000"/>
                <w:kern w:val="0"/>
                <w:szCs w:val="21"/>
                <w:lang w:bidi="ar"/>
              </w:rPr>
              <w:t>霉菌和酵母</w:t>
            </w:r>
          </w:p>
        </w:tc>
        <w:tc>
          <w:tcPr>
            <w:tcW w:w="2168" w:type="dxa"/>
            <w:noWrap w:val="0"/>
            <w:vAlign w:val="center"/>
          </w:tcPr>
          <w:p w14:paraId="7E71A894">
            <w:pPr>
              <w:widowControl/>
              <w:jc w:val="center"/>
              <w:textAlignment w:val="center"/>
              <w:rPr>
                <w:rFonts w:hint="eastAsia" w:cs="宋体"/>
                <w:color w:val="000000"/>
                <w:szCs w:val="21"/>
              </w:rPr>
            </w:pPr>
            <w:r>
              <w:rPr>
                <w:rFonts w:hint="eastAsia" w:cs="宋体"/>
                <w:color w:val="000000"/>
                <w:kern w:val="0"/>
                <w:szCs w:val="21"/>
                <w:lang w:bidi="ar"/>
              </w:rPr>
              <w:t>58</w:t>
            </w:r>
          </w:p>
        </w:tc>
      </w:tr>
      <w:tr w14:paraId="0B3E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23FCF83">
            <w:pPr>
              <w:widowControl/>
              <w:jc w:val="center"/>
              <w:textAlignment w:val="center"/>
              <w:rPr>
                <w:rFonts w:hint="eastAsia" w:cs="宋体"/>
                <w:color w:val="000000"/>
                <w:szCs w:val="21"/>
              </w:rPr>
            </w:pPr>
            <w:r>
              <w:rPr>
                <w:rFonts w:hint="eastAsia" w:cs="宋体"/>
                <w:color w:val="000000"/>
                <w:kern w:val="0"/>
                <w:szCs w:val="21"/>
                <w:lang w:bidi="ar"/>
              </w:rPr>
              <w:t>311</w:t>
            </w:r>
          </w:p>
        </w:tc>
        <w:tc>
          <w:tcPr>
            <w:tcW w:w="5295" w:type="dxa"/>
            <w:noWrap w:val="0"/>
            <w:vAlign w:val="center"/>
          </w:tcPr>
          <w:p w14:paraId="5C1AEBC0">
            <w:pPr>
              <w:widowControl/>
              <w:jc w:val="center"/>
              <w:textAlignment w:val="center"/>
              <w:rPr>
                <w:rFonts w:hint="eastAsia" w:cs="宋体"/>
                <w:color w:val="000000"/>
                <w:szCs w:val="21"/>
              </w:rPr>
            </w:pPr>
            <w:r>
              <w:rPr>
                <w:rFonts w:hint="eastAsia" w:cs="宋体"/>
                <w:color w:val="000000"/>
                <w:kern w:val="0"/>
                <w:szCs w:val="21"/>
                <w:lang w:bidi="ar"/>
              </w:rPr>
              <w:t>美伐他汀</w:t>
            </w:r>
          </w:p>
        </w:tc>
        <w:tc>
          <w:tcPr>
            <w:tcW w:w="2168" w:type="dxa"/>
            <w:noWrap w:val="0"/>
            <w:vAlign w:val="center"/>
          </w:tcPr>
          <w:p w14:paraId="051DF7A7">
            <w:pPr>
              <w:widowControl/>
              <w:jc w:val="center"/>
              <w:textAlignment w:val="center"/>
              <w:rPr>
                <w:rFonts w:hint="eastAsia" w:cs="宋体"/>
                <w:color w:val="000000"/>
                <w:szCs w:val="21"/>
              </w:rPr>
            </w:pPr>
            <w:r>
              <w:rPr>
                <w:rFonts w:hint="eastAsia" w:cs="宋体"/>
                <w:color w:val="000000"/>
                <w:kern w:val="0"/>
                <w:szCs w:val="21"/>
                <w:lang w:bidi="ar"/>
              </w:rPr>
              <w:t>161</w:t>
            </w:r>
          </w:p>
        </w:tc>
      </w:tr>
      <w:tr w14:paraId="0135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B774C07">
            <w:pPr>
              <w:widowControl/>
              <w:jc w:val="center"/>
              <w:textAlignment w:val="center"/>
              <w:rPr>
                <w:rFonts w:hint="eastAsia" w:cs="宋体"/>
                <w:color w:val="000000"/>
                <w:szCs w:val="21"/>
              </w:rPr>
            </w:pPr>
            <w:r>
              <w:rPr>
                <w:rFonts w:hint="eastAsia" w:cs="宋体"/>
                <w:color w:val="000000"/>
                <w:kern w:val="0"/>
                <w:szCs w:val="21"/>
                <w:lang w:bidi="ar"/>
              </w:rPr>
              <w:t>312</w:t>
            </w:r>
          </w:p>
        </w:tc>
        <w:tc>
          <w:tcPr>
            <w:tcW w:w="5295" w:type="dxa"/>
            <w:noWrap w:val="0"/>
            <w:vAlign w:val="center"/>
          </w:tcPr>
          <w:p w14:paraId="6F4BECAA">
            <w:pPr>
              <w:widowControl/>
              <w:jc w:val="center"/>
              <w:textAlignment w:val="center"/>
              <w:rPr>
                <w:rFonts w:hint="eastAsia" w:cs="宋体"/>
                <w:color w:val="000000"/>
                <w:szCs w:val="21"/>
              </w:rPr>
            </w:pPr>
            <w:r>
              <w:rPr>
                <w:rFonts w:hint="eastAsia" w:cs="宋体"/>
                <w:color w:val="000000"/>
                <w:kern w:val="0"/>
                <w:szCs w:val="21"/>
                <w:lang w:bidi="ar"/>
              </w:rPr>
              <w:t>镁</w:t>
            </w:r>
          </w:p>
        </w:tc>
        <w:tc>
          <w:tcPr>
            <w:tcW w:w="2168" w:type="dxa"/>
            <w:noWrap w:val="0"/>
            <w:vAlign w:val="center"/>
          </w:tcPr>
          <w:p w14:paraId="1F3F9764">
            <w:pPr>
              <w:widowControl/>
              <w:jc w:val="center"/>
              <w:textAlignment w:val="center"/>
              <w:rPr>
                <w:rFonts w:hint="eastAsia" w:cs="宋体"/>
                <w:color w:val="000000"/>
                <w:szCs w:val="21"/>
              </w:rPr>
            </w:pPr>
            <w:r>
              <w:rPr>
                <w:rFonts w:hint="eastAsia" w:cs="宋体"/>
                <w:color w:val="000000"/>
                <w:kern w:val="0"/>
                <w:szCs w:val="21"/>
                <w:lang w:bidi="ar"/>
              </w:rPr>
              <w:t>59</w:t>
            </w:r>
          </w:p>
        </w:tc>
      </w:tr>
      <w:tr w14:paraId="6CB5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EF7BF97">
            <w:pPr>
              <w:widowControl/>
              <w:jc w:val="center"/>
              <w:textAlignment w:val="center"/>
              <w:rPr>
                <w:rFonts w:hint="eastAsia" w:cs="宋体"/>
                <w:color w:val="000000"/>
                <w:szCs w:val="21"/>
              </w:rPr>
            </w:pPr>
            <w:r>
              <w:rPr>
                <w:rFonts w:hint="eastAsia" w:cs="宋体"/>
                <w:color w:val="000000"/>
                <w:kern w:val="0"/>
                <w:szCs w:val="21"/>
                <w:lang w:bidi="ar"/>
              </w:rPr>
              <w:t>313</w:t>
            </w:r>
          </w:p>
        </w:tc>
        <w:tc>
          <w:tcPr>
            <w:tcW w:w="5295" w:type="dxa"/>
            <w:noWrap w:val="0"/>
            <w:vAlign w:val="center"/>
          </w:tcPr>
          <w:p w14:paraId="7A22C901">
            <w:pPr>
              <w:widowControl/>
              <w:jc w:val="center"/>
              <w:textAlignment w:val="center"/>
              <w:rPr>
                <w:rFonts w:hint="eastAsia" w:cs="宋体"/>
                <w:color w:val="000000"/>
                <w:szCs w:val="21"/>
              </w:rPr>
            </w:pPr>
            <w:r>
              <w:rPr>
                <w:rFonts w:hint="eastAsia" w:cs="宋体"/>
                <w:color w:val="000000"/>
                <w:kern w:val="0"/>
                <w:szCs w:val="21"/>
                <w:lang w:bidi="ar"/>
              </w:rPr>
              <w:t>锰</w:t>
            </w:r>
          </w:p>
        </w:tc>
        <w:tc>
          <w:tcPr>
            <w:tcW w:w="2168" w:type="dxa"/>
            <w:noWrap w:val="0"/>
            <w:vAlign w:val="center"/>
          </w:tcPr>
          <w:p w14:paraId="386ACDBA">
            <w:pPr>
              <w:widowControl/>
              <w:jc w:val="center"/>
              <w:textAlignment w:val="center"/>
              <w:rPr>
                <w:rFonts w:hint="eastAsia" w:cs="宋体"/>
                <w:color w:val="000000"/>
                <w:szCs w:val="21"/>
              </w:rPr>
            </w:pPr>
            <w:r>
              <w:rPr>
                <w:rFonts w:hint="eastAsia" w:cs="宋体"/>
                <w:color w:val="000000"/>
                <w:kern w:val="0"/>
                <w:szCs w:val="21"/>
                <w:lang w:bidi="ar"/>
              </w:rPr>
              <w:t>59</w:t>
            </w:r>
          </w:p>
        </w:tc>
      </w:tr>
      <w:tr w14:paraId="3152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5301049">
            <w:pPr>
              <w:widowControl/>
              <w:jc w:val="center"/>
              <w:textAlignment w:val="center"/>
              <w:rPr>
                <w:rFonts w:hint="eastAsia" w:cs="宋体"/>
                <w:color w:val="000000"/>
                <w:szCs w:val="21"/>
              </w:rPr>
            </w:pPr>
            <w:r>
              <w:rPr>
                <w:rFonts w:hint="eastAsia" w:cs="宋体"/>
                <w:color w:val="000000"/>
                <w:kern w:val="0"/>
                <w:szCs w:val="21"/>
                <w:lang w:bidi="ar"/>
              </w:rPr>
              <w:t>314</w:t>
            </w:r>
          </w:p>
        </w:tc>
        <w:tc>
          <w:tcPr>
            <w:tcW w:w="5295" w:type="dxa"/>
            <w:noWrap w:val="0"/>
            <w:vAlign w:val="center"/>
          </w:tcPr>
          <w:p w14:paraId="3EEF549F">
            <w:pPr>
              <w:widowControl/>
              <w:jc w:val="center"/>
              <w:textAlignment w:val="center"/>
              <w:rPr>
                <w:rFonts w:hint="eastAsia" w:cs="宋体"/>
                <w:color w:val="000000"/>
                <w:szCs w:val="21"/>
              </w:rPr>
            </w:pPr>
            <w:r>
              <w:rPr>
                <w:rFonts w:hint="eastAsia" w:cs="宋体"/>
                <w:color w:val="000000"/>
                <w:kern w:val="0"/>
                <w:szCs w:val="21"/>
                <w:lang w:bidi="ar"/>
              </w:rPr>
              <w:t>咪鲜胺</w:t>
            </w:r>
          </w:p>
        </w:tc>
        <w:tc>
          <w:tcPr>
            <w:tcW w:w="2168" w:type="dxa"/>
            <w:noWrap w:val="0"/>
            <w:vAlign w:val="center"/>
          </w:tcPr>
          <w:p w14:paraId="3844CA73">
            <w:pPr>
              <w:widowControl/>
              <w:jc w:val="center"/>
              <w:textAlignment w:val="center"/>
              <w:rPr>
                <w:rFonts w:hint="eastAsia" w:cs="宋体"/>
                <w:color w:val="000000"/>
                <w:szCs w:val="21"/>
              </w:rPr>
            </w:pPr>
            <w:r>
              <w:rPr>
                <w:rFonts w:hint="eastAsia" w:cs="宋体"/>
                <w:color w:val="000000"/>
                <w:kern w:val="0"/>
                <w:szCs w:val="21"/>
                <w:lang w:bidi="ar"/>
              </w:rPr>
              <w:t>109</w:t>
            </w:r>
          </w:p>
        </w:tc>
      </w:tr>
      <w:tr w14:paraId="615D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79B1FC4">
            <w:pPr>
              <w:widowControl/>
              <w:jc w:val="center"/>
              <w:textAlignment w:val="center"/>
              <w:rPr>
                <w:rFonts w:hint="eastAsia" w:cs="宋体"/>
                <w:color w:val="000000"/>
                <w:szCs w:val="21"/>
              </w:rPr>
            </w:pPr>
            <w:r>
              <w:rPr>
                <w:rFonts w:hint="eastAsia" w:cs="宋体"/>
                <w:color w:val="000000"/>
                <w:kern w:val="0"/>
                <w:szCs w:val="21"/>
                <w:lang w:bidi="ar"/>
              </w:rPr>
              <w:t>315</w:t>
            </w:r>
          </w:p>
        </w:tc>
        <w:tc>
          <w:tcPr>
            <w:tcW w:w="5295" w:type="dxa"/>
            <w:noWrap w:val="0"/>
            <w:vAlign w:val="center"/>
          </w:tcPr>
          <w:p w14:paraId="4D7F825C">
            <w:pPr>
              <w:widowControl/>
              <w:jc w:val="center"/>
              <w:textAlignment w:val="center"/>
              <w:rPr>
                <w:rFonts w:hint="eastAsia" w:cs="宋体"/>
                <w:color w:val="000000"/>
                <w:szCs w:val="21"/>
              </w:rPr>
            </w:pPr>
            <w:r>
              <w:rPr>
                <w:rFonts w:hint="eastAsia" w:cs="宋体"/>
                <w:color w:val="000000"/>
                <w:kern w:val="0"/>
                <w:szCs w:val="21"/>
                <w:lang w:bidi="ar"/>
              </w:rPr>
              <w:t>醚菊酯</w:t>
            </w:r>
          </w:p>
        </w:tc>
        <w:tc>
          <w:tcPr>
            <w:tcW w:w="2168" w:type="dxa"/>
            <w:noWrap w:val="0"/>
            <w:vAlign w:val="center"/>
          </w:tcPr>
          <w:p w14:paraId="7D782599">
            <w:pPr>
              <w:widowControl/>
              <w:jc w:val="center"/>
              <w:textAlignment w:val="center"/>
              <w:rPr>
                <w:rFonts w:hint="eastAsia" w:cs="宋体"/>
                <w:color w:val="000000"/>
                <w:szCs w:val="21"/>
              </w:rPr>
            </w:pPr>
            <w:r>
              <w:rPr>
                <w:rFonts w:hint="eastAsia" w:cs="宋体"/>
                <w:color w:val="000000"/>
                <w:kern w:val="0"/>
                <w:szCs w:val="21"/>
                <w:lang w:bidi="ar"/>
              </w:rPr>
              <w:t>145</w:t>
            </w:r>
          </w:p>
        </w:tc>
      </w:tr>
      <w:tr w14:paraId="7D2A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D4F8411">
            <w:pPr>
              <w:widowControl/>
              <w:jc w:val="center"/>
              <w:textAlignment w:val="center"/>
              <w:rPr>
                <w:rFonts w:hint="eastAsia" w:cs="宋体"/>
                <w:color w:val="000000"/>
                <w:szCs w:val="21"/>
              </w:rPr>
            </w:pPr>
            <w:r>
              <w:rPr>
                <w:rFonts w:hint="eastAsia" w:cs="宋体"/>
                <w:color w:val="000000"/>
                <w:kern w:val="0"/>
                <w:szCs w:val="21"/>
                <w:lang w:bidi="ar"/>
              </w:rPr>
              <w:t>316</w:t>
            </w:r>
          </w:p>
        </w:tc>
        <w:tc>
          <w:tcPr>
            <w:tcW w:w="5295" w:type="dxa"/>
            <w:noWrap w:val="0"/>
            <w:vAlign w:val="center"/>
          </w:tcPr>
          <w:p w14:paraId="5ADCCC57">
            <w:pPr>
              <w:widowControl/>
              <w:jc w:val="center"/>
              <w:textAlignment w:val="center"/>
              <w:rPr>
                <w:rFonts w:hint="eastAsia" w:cs="宋体"/>
                <w:color w:val="000000"/>
                <w:szCs w:val="21"/>
              </w:rPr>
            </w:pPr>
            <w:r>
              <w:rPr>
                <w:rFonts w:hint="eastAsia" w:cs="宋体"/>
                <w:color w:val="000000"/>
                <w:kern w:val="0"/>
                <w:szCs w:val="21"/>
                <w:lang w:bidi="ar"/>
              </w:rPr>
              <w:t>米酵菌酸</w:t>
            </w:r>
          </w:p>
        </w:tc>
        <w:tc>
          <w:tcPr>
            <w:tcW w:w="2168" w:type="dxa"/>
            <w:noWrap w:val="0"/>
            <w:vAlign w:val="center"/>
          </w:tcPr>
          <w:p w14:paraId="09FAAFE1">
            <w:pPr>
              <w:widowControl/>
              <w:jc w:val="center"/>
              <w:textAlignment w:val="center"/>
              <w:rPr>
                <w:rFonts w:hint="eastAsia" w:cs="宋体"/>
                <w:color w:val="000000"/>
                <w:szCs w:val="21"/>
              </w:rPr>
            </w:pPr>
            <w:r>
              <w:rPr>
                <w:rFonts w:hint="eastAsia" w:cs="宋体"/>
                <w:color w:val="000000"/>
                <w:kern w:val="0"/>
                <w:szCs w:val="21"/>
                <w:lang w:bidi="ar"/>
              </w:rPr>
              <w:t>127</w:t>
            </w:r>
          </w:p>
        </w:tc>
      </w:tr>
      <w:tr w14:paraId="3131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1F96571">
            <w:pPr>
              <w:widowControl/>
              <w:jc w:val="center"/>
              <w:textAlignment w:val="center"/>
              <w:rPr>
                <w:rFonts w:hint="eastAsia" w:cs="宋体"/>
                <w:color w:val="000000"/>
                <w:szCs w:val="21"/>
              </w:rPr>
            </w:pPr>
            <w:r>
              <w:rPr>
                <w:rFonts w:hint="eastAsia" w:cs="宋体"/>
                <w:color w:val="000000"/>
                <w:kern w:val="0"/>
                <w:szCs w:val="21"/>
                <w:lang w:bidi="ar"/>
              </w:rPr>
              <w:t>317</w:t>
            </w:r>
          </w:p>
        </w:tc>
        <w:tc>
          <w:tcPr>
            <w:tcW w:w="5295" w:type="dxa"/>
            <w:noWrap w:val="0"/>
            <w:vAlign w:val="center"/>
          </w:tcPr>
          <w:p w14:paraId="7DB4D746">
            <w:pPr>
              <w:widowControl/>
              <w:jc w:val="center"/>
              <w:textAlignment w:val="center"/>
              <w:rPr>
                <w:rFonts w:hint="eastAsia" w:cs="宋体"/>
                <w:color w:val="000000"/>
                <w:szCs w:val="21"/>
              </w:rPr>
            </w:pPr>
            <w:r>
              <w:rPr>
                <w:rFonts w:hint="eastAsia" w:cs="宋体"/>
                <w:color w:val="000000"/>
                <w:kern w:val="0"/>
                <w:szCs w:val="21"/>
                <w:lang w:bidi="ar"/>
              </w:rPr>
              <w:t>嘧菌环胺</w:t>
            </w:r>
          </w:p>
        </w:tc>
        <w:tc>
          <w:tcPr>
            <w:tcW w:w="2168" w:type="dxa"/>
            <w:noWrap w:val="0"/>
            <w:vAlign w:val="center"/>
          </w:tcPr>
          <w:p w14:paraId="3833CD6F">
            <w:pPr>
              <w:widowControl/>
              <w:jc w:val="center"/>
              <w:textAlignment w:val="center"/>
              <w:rPr>
                <w:rFonts w:hint="eastAsia" w:cs="宋体"/>
                <w:color w:val="000000"/>
                <w:szCs w:val="21"/>
              </w:rPr>
            </w:pPr>
            <w:r>
              <w:rPr>
                <w:rFonts w:hint="eastAsia" w:cs="宋体"/>
                <w:color w:val="000000"/>
                <w:kern w:val="0"/>
                <w:szCs w:val="21"/>
                <w:lang w:bidi="ar"/>
              </w:rPr>
              <w:t>154</w:t>
            </w:r>
          </w:p>
        </w:tc>
      </w:tr>
      <w:tr w14:paraId="1EAE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6234799">
            <w:pPr>
              <w:widowControl/>
              <w:jc w:val="center"/>
              <w:textAlignment w:val="center"/>
              <w:rPr>
                <w:rFonts w:hint="eastAsia" w:cs="宋体"/>
                <w:color w:val="000000"/>
                <w:szCs w:val="21"/>
              </w:rPr>
            </w:pPr>
            <w:r>
              <w:rPr>
                <w:rFonts w:hint="eastAsia" w:cs="宋体"/>
                <w:color w:val="000000"/>
                <w:kern w:val="0"/>
                <w:szCs w:val="21"/>
                <w:lang w:bidi="ar"/>
              </w:rPr>
              <w:t>318</w:t>
            </w:r>
          </w:p>
        </w:tc>
        <w:tc>
          <w:tcPr>
            <w:tcW w:w="5295" w:type="dxa"/>
            <w:noWrap w:val="0"/>
            <w:vAlign w:val="center"/>
          </w:tcPr>
          <w:p w14:paraId="11ACABC7">
            <w:pPr>
              <w:widowControl/>
              <w:jc w:val="center"/>
              <w:textAlignment w:val="center"/>
              <w:rPr>
                <w:rFonts w:hint="eastAsia" w:cs="宋体"/>
                <w:color w:val="000000"/>
                <w:szCs w:val="21"/>
              </w:rPr>
            </w:pPr>
            <w:r>
              <w:rPr>
                <w:rFonts w:hint="eastAsia" w:cs="宋体"/>
                <w:color w:val="000000"/>
                <w:kern w:val="0"/>
                <w:szCs w:val="21"/>
                <w:lang w:bidi="ar"/>
              </w:rPr>
              <w:t>嘧菌酯</w:t>
            </w:r>
          </w:p>
        </w:tc>
        <w:tc>
          <w:tcPr>
            <w:tcW w:w="2168" w:type="dxa"/>
            <w:noWrap w:val="0"/>
            <w:vAlign w:val="center"/>
          </w:tcPr>
          <w:p w14:paraId="61722394">
            <w:pPr>
              <w:widowControl/>
              <w:jc w:val="center"/>
              <w:textAlignment w:val="center"/>
              <w:rPr>
                <w:rFonts w:hint="eastAsia" w:cs="宋体"/>
                <w:color w:val="000000"/>
                <w:szCs w:val="21"/>
              </w:rPr>
            </w:pPr>
            <w:r>
              <w:rPr>
                <w:rFonts w:hint="eastAsia" w:cs="宋体"/>
                <w:color w:val="000000"/>
                <w:kern w:val="0"/>
                <w:szCs w:val="21"/>
                <w:lang w:bidi="ar"/>
              </w:rPr>
              <w:t>139</w:t>
            </w:r>
          </w:p>
        </w:tc>
      </w:tr>
      <w:tr w14:paraId="0FD3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C8519AC">
            <w:pPr>
              <w:widowControl/>
              <w:jc w:val="center"/>
              <w:textAlignment w:val="center"/>
              <w:rPr>
                <w:rFonts w:hint="eastAsia" w:cs="宋体"/>
                <w:color w:val="000000"/>
                <w:szCs w:val="21"/>
              </w:rPr>
            </w:pPr>
            <w:r>
              <w:rPr>
                <w:rFonts w:hint="eastAsia" w:cs="宋体"/>
                <w:color w:val="000000"/>
                <w:kern w:val="0"/>
                <w:szCs w:val="21"/>
                <w:lang w:bidi="ar"/>
              </w:rPr>
              <w:t>319</w:t>
            </w:r>
          </w:p>
        </w:tc>
        <w:tc>
          <w:tcPr>
            <w:tcW w:w="5295" w:type="dxa"/>
            <w:noWrap w:val="0"/>
            <w:vAlign w:val="center"/>
          </w:tcPr>
          <w:p w14:paraId="1D6B5733">
            <w:pPr>
              <w:widowControl/>
              <w:jc w:val="center"/>
              <w:textAlignment w:val="center"/>
              <w:rPr>
                <w:rFonts w:hint="eastAsia" w:cs="宋体"/>
                <w:color w:val="000000"/>
                <w:szCs w:val="21"/>
              </w:rPr>
            </w:pPr>
            <w:r>
              <w:rPr>
                <w:rFonts w:hint="eastAsia" w:cs="宋体"/>
                <w:color w:val="000000"/>
                <w:kern w:val="0"/>
                <w:szCs w:val="21"/>
                <w:lang w:bidi="ar"/>
              </w:rPr>
              <w:t>嘧霉胺</w:t>
            </w:r>
          </w:p>
        </w:tc>
        <w:tc>
          <w:tcPr>
            <w:tcW w:w="2168" w:type="dxa"/>
            <w:noWrap w:val="0"/>
            <w:vAlign w:val="center"/>
          </w:tcPr>
          <w:p w14:paraId="0ECB4B54">
            <w:pPr>
              <w:widowControl/>
              <w:jc w:val="center"/>
              <w:textAlignment w:val="center"/>
              <w:rPr>
                <w:rFonts w:hint="eastAsia" w:cs="宋体"/>
                <w:color w:val="000000"/>
                <w:szCs w:val="21"/>
              </w:rPr>
            </w:pPr>
            <w:r>
              <w:rPr>
                <w:rFonts w:hint="eastAsia" w:cs="宋体"/>
                <w:color w:val="000000"/>
                <w:kern w:val="0"/>
                <w:szCs w:val="21"/>
                <w:lang w:bidi="ar"/>
              </w:rPr>
              <w:t>157</w:t>
            </w:r>
          </w:p>
        </w:tc>
      </w:tr>
      <w:tr w14:paraId="4D29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5270782">
            <w:pPr>
              <w:widowControl/>
              <w:jc w:val="center"/>
              <w:textAlignment w:val="center"/>
              <w:rPr>
                <w:rFonts w:hint="eastAsia" w:cs="宋体"/>
                <w:color w:val="000000"/>
                <w:szCs w:val="21"/>
              </w:rPr>
            </w:pPr>
            <w:r>
              <w:rPr>
                <w:rFonts w:hint="eastAsia" w:cs="宋体"/>
                <w:color w:val="000000"/>
                <w:kern w:val="0"/>
                <w:szCs w:val="21"/>
                <w:lang w:bidi="ar"/>
              </w:rPr>
              <w:t>320</w:t>
            </w:r>
          </w:p>
        </w:tc>
        <w:tc>
          <w:tcPr>
            <w:tcW w:w="5295" w:type="dxa"/>
            <w:noWrap w:val="0"/>
            <w:vAlign w:val="center"/>
          </w:tcPr>
          <w:p w14:paraId="73EE1F17">
            <w:pPr>
              <w:widowControl/>
              <w:jc w:val="center"/>
              <w:textAlignment w:val="center"/>
              <w:rPr>
                <w:rFonts w:hint="eastAsia" w:cs="宋体"/>
                <w:color w:val="000000"/>
                <w:szCs w:val="21"/>
              </w:rPr>
            </w:pPr>
            <w:r>
              <w:rPr>
                <w:rFonts w:hint="eastAsia" w:cs="宋体"/>
                <w:color w:val="000000"/>
                <w:kern w:val="0"/>
                <w:szCs w:val="21"/>
                <w:lang w:bidi="ar"/>
              </w:rPr>
              <w:t>灭多威</w:t>
            </w:r>
          </w:p>
        </w:tc>
        <w:tc>
          <w:tcPr>
            <w:tcW w:w="2168" w:type="dxa"/>
            <w:noWrap w:val="0"/>
            <w:vAlign w:val="center"/>
          </w:tcPr>
          <w:p w14:paraId="4BC7F8A8">
            <w:pPr>
              <w:widowControl/>
              <w:jc w:val="center"/>
              <w:textAlignment w:val="center"/>
              <w:rPr>
                <w:rFonts w:hint="eastAsia" w:cs="宋体"/>
                <w:color w:val="000000"/>
                <w:szCs w:val="21"/>
              </w:rPr>
            </w:pPr>
            <w:r>
              <w:rPr>
                <w:rFonts w:hint="eastAsia" w:cs="宋体"/>
                <w:color w:val="000000"/>
                <w:kern w:val="0"/>
                <w:szCs w:val="21"/>
                <w:lang w:bidi="ar"/>
              </w:rPr>
              <w:t>127</w:t>
            </w:r>
          </w:p>
        </w:tc>
      </w:tr>
      <w:tr w14:paraId="0EE0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4E4E011">
            <w:pPr>
              <w:widowControl/>
              <w:jc w:val="center"/>
              <w:textAlignment w:val="center"/>
              <w:rPr>
                <w:rFonts w:hint="eastAsia" w:cs="宋体"/>
                <w:color w:val="000000"/>
                <w:szCs w:val="21"/>
              </w:rPr>
            </w:pPr>
            <w:r>
              <w:rPr>
                <w:rFonts w:hint="eastAsia" w:cs="宋体"/>
                <w:color w:val="000000"/>
                <w:kern w:val="0"/>
                <w:szCs w:val="21"/>
                <w:lang w:bidi="ar"/>
              </w:rPr>
              <w:t>321</w:t>
            </w:r>
          </w:p>
        </w:tc>
        <w:tc>
          <w:tcPr>
            <w:tcW w:w="5295" w:type="dxa"/>
            <w:noWrap w:val="0"/>
            <w:vAlign w:val="center"/>
          </w:tcPr>
          <w:p w14:paraId="368CA79A">
            <w:pPr>
              <w:widowControl/>
              <w:jc w:val="center"/>
              <w:textAlignment w:val="center"/>
              <w:rPr>
                <w:rFonts w:hint="eastAsia" w:cs="宋体"/>
                <w:color w:val="000000"/>
                <w:szCs w:val="21"/>
              </w:rPr>
            </w:pPr>
            <w:r>
              <w:rPr>
                <w:rFonts w:hint="eastAsia" w:cs="宋体"/>
                <w:color w:val="000000"/>
                <w:kern w:val="0"/>
                <w:szCs w:val="21"/>
                <w:lang w:bidi="ar"/>
              </w:rPr>
              <w:t>灭菌丹</w:t>
            </w:r>
          </w:p>
        </w:tc>
        <w:tc>
          <w:tcPr>
            <w:tcW w:w="2168" w:type="dxa"/>
            <w:noWrap w:val="0"/>
            <w:vAlign w:val="center"/>
          </w:tcPr>
          <w:p w14:paraId="5C0C6FDC">
            <w:pPr>
              <w:widowControl/>
              <w:jc w:val="center"/>
              <w:textAlignment w:val="center"/>
              <w:rPr>
                <w:rFonts w:hint="eastAsia" w:cs="宋体"/>
                <w:color w:val="000000"/>
                <w:szCs w:val="21"/>
              </w:rPr>
            </w:pPr>
            <w:r>
              <w:rPr>
                <w:rFonts w:hint="eastAsia" w:cs="宋体"/>
                <w:color w:val="000000"/>
                <w:kern w:val="0"/>
                <w:szCs w:val="21"/>
                <w:lang w:bidi="ar"/>
              </w:rPr>
              <w:t>163</w:t>
            </w:r>
          </w:p>
        </w:tc>
      </w:tr>
      <w:tr w14:paraId="33EB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9B961D7">
            <w:pPr>
              <w:widowControl/>
              <w:jc w:val="center"/>
              <w:textAlignment w:val="center"/>
              <w:rPr>
                <w:rFonts w:hint="eastAsia" w:cs="宋体"/>
                <w:color w:val="000000"/>
                <w:szCs w:val="21"/>
              </w:rPr>
            </w:pPr>
            <w:r>
              <w:rPr>
                <w:rFonts w:hint="eastAsia" w:cs="宋体"/>
                <w:color w:val="000000"/>
                <w:kern w:val="0"/>
                <w:szCs w:val="21"/>
                <w:lang w:bidi="ar"/>
              </w:rPr>
              <w:t>322</w:t>
            </w:r>
          </w:p>
        </w:tc>
        <w:tc>
          <w:tcPr>
            <w:tcW w:w="5295" w:type="dxa"/>
            <w:noWrap w:val="0"/>
            <w:vAlign w:val="center"/>
          </w:tcPr>
          <w:p w14:paraId="315EDC63">
            <w:pPr>
              <w:widowControl/>
              <w:jc w:val="center"/>
              <w:textAlignment w:val="center"/>
              <w:rPr>
                <w:rFonts w:hint="eastAsia" w:cs="宋体"/>
                <w:color w:val="000000"/>
                <w:szCs w:val="21"/>
              </w:rPr>
            </w:pPr>
            <w:r>
              <w:rPr>
                <w:rFonts w:hint="eastAsia" w:cs="宋体"/>
                <w:color w:val="000000"/>
                <w:kern w:val="0"/>
                <w:szCs w:val="21"/>
                <w:lang w:bidi="ar"/>
              </w:rPr>
              <w:t>灭线磷</w:t>
            </w:r>
          </w:p>
        </w:tc>
        <w:tc>
          <w:tcPr>
            <w:tcW w:w="2168" w:type="dxa"/>
            <w:noWrap w:val="0"/>
            <w:vAlign w:val="center"/>
          </w:tcPr>
          <w:p w14:paraId="2BA679A0">
            <w:pPr>
              <w:widowControl/>
              <w:jc w:val="center"/>
              <w:textAlignment w:val="center"/>
              <w:rPr>
                <w:rFonts w:hint="eastAsia" w:cs="宋体"/>
                <w:color w:val="000000"/>
                <w:szCs w:val="21"/>
              </w:rPr>
            </w:pPr>
            <w:r>
              <w:rPr>
                <w:rFonts w:hint="eastAsia" w:cs="宋体"/>
                <w:color w:val="000000"/>
                <w:kern w:val="0"/>
                <w:szCs w:val="21"/>
                <w:lang w:bidi="ar"/>
              </w:rPr>
              <w:t>105</w:t>
            </w:r>
          </w:p>
        </w:tc>
      </w:tr>
      <w:tr w14:paraId="5C46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7417B81">
            <w:pPr>
              <w:widowControl/>
              <w:jc w:val="center"/>
              <w:textAlignment w:val="center"/>
              <w:rPr>
                <w:rFonts w:hint="eastAsia" w:cs="宋体"/>
                <w:color w:val="000000"/>
                <w:szCs w:val="21"/>
              </w:rPr>
            </w:pPr>
            <w:r>
              <w:rPr>
                <w:rFonts w:hint="eastAsia" w:cs="宋体"/>
                <w:color w:val="000000"/>
                <w:kern w:val="0"/>
                <w:szCs w:val="21"/>
                <w:lang w:bidi="ar"/>
              </w:rPr>
              <w:t>323</w:t>
            </w:r>
          </w:p>
        </w:tc>
        <w:tc>
          <w:tcPr>
            <w:tcW w:w="5295" w:type="dxa"/>
            <w:noWrap w:val="0"/>
            <w:vAlign w:val="center"/>
          </w:tcPr>
          <w:p w14:paraId="38950B62">
            <w:pPr>
              <w:widowControl/>
              <w:jc w:val="center"/>
              <w:textAlignment w:val="center"/>
              <w:rPr>
                <w:rFonts w:hint="eastAsia" w:cs="宋体"/>
                <w:color w:val="000000"/>
                <w:szCs w:val="21"/>
              </w:rPr>
            </w:pPr>
            <w:r>
              <w:rPr>
                <w:rFonts w:hint="eastAsia" w:cs="宋体"/>
                <w:color w:val="000000"/>
                <w:kern w:val="0"/>
                <w:szCs w:val="21"/>
                <w:lang w:bidi="ar"/>
              </w:rPr>
              <w:t>灭幼脲</w:t>
            </w:r>
          </w:p>
        </w:tc>
        <w:tc>
          <w:tcPr>
            <w:tcW w:w="2168" w:type="dxa"/>
            <w:noWrap w:val="0"/>
            <w:vAlign w:val="center"/>
          </w:tcPr>
          <w:p w14:paraId="582540A0">
            <w:pPr>
              <w:widowControl/>
              <w:jc w:val="center"/>
              <w:textAlignment w:val="center"/>
              <w:rPr>
                <w:rFonts w:hint="eastAsia" w:cs="宋体"/>
                <w:color w:val="000000"/>
                <w:szCs w:val="21"/>
              </w:rPr>
            </w:pPr>
            <w:r>
              <w:rPr>
                <w:rFonts w:hint="eastAsia" w:cs="宋体"/>
                <w:color w:val="000000"/>
                <w:kern w:val="0"/>
                <w:szCs w:val="21"/>
                <w:lang w:bidi="ar"/>
              </w:rPr>
              <w:t>93</w:t>
            </w:r>
          </w:p>
        </w:tc>
      </w:tr>
      <w:tr w14:paraId="71AD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36367FF">
            <w:pPr>
              <w:widowControl/>
              <w:jc w:val="center"/>
              <w:textAlignment w:val="center"/>
              <w:rPr>
                <w:rFonts w:hint="eastAsia" w:cs="宋体"/>
                <w:color w:val="000000"/>
                <w:szCs w:val="21"/>
              </w:rPr>
            </w:pPr>
            <w:r>
              <w:rPr>
                <w:rFonts w:hint="eastAsia" w:cs="宋体"/>
                <w:color w:val="000000"/>
                <w:kern w:val="0"/>
                <w:szCs w:val="21"/>
                <w:lang w:bidi="ar"/>
              </w:rPr>
              <w:t>324</w:t>
            </w:r>
          </w:p>
        </w:tc>
        <w:tc>
          <w:tcPr>
            <w:tcW w:w="5295" w:type="dxa"/>
            <w:noWrap w:val="0"/>
            <w:vAlign w:val="center"/>
          </w:tcPr>
          <w:p w14:paraId="0CC34F76">
            <w:pPr>
              <w:widowControl/>
              <w:jc w:val="center"/>
              <w:textAlignment w:val="center"/>
              <w:rPr>
                <w:rFonts w:hint="eastAsia" w:cs="宋体"/>
                <w:color w:val="000000"/>
                <w:szCs w:val="21"/>
              </w:rPr>
            </w:pPr>
            <w:r>
              <w:rPr>
                <w:rFonts w:hint="eastAsia" w:cs="宋体"/>
                <w:color w:val="000000"/>
                <w:kern w:val="0"/>
                <w:szCs w:val="21"/>
                <w:lang w:bidi="ar"/>
              </w:rPr>
              <w:t>木焦油酸</w:t>
            </w:r>
          </w:p>
        </w:tc>
        <w:tc>
          <w:tcPr>
            <w:tcW w:w="2168" w:type="dxa"/>
            <w:noWrap w:val="0"/>
            <w:vAlign w:val="center"/>
          </w:tcPr>
          <w:p w14:paraId="59C199A1">
            <w:pPr>
              <w:widowControl/>
              <w:jc w:val="center"/>
              <w:textAlignment w:val="center"/>
              <w:rPr>
                <w:rFonts w:hint="eastAsia" w:cs="宋体"/>
                <w:color w:val="000000"/>
                <w:szCs w:val="21"/>
              </w:rPr>
            </w:pPr>
            <w:r>
              <w:rPr>
                <w:rFonts w:hint="eastAsia" w:cs="宋体"/>
                <w:color w:val="000000"/>
                <w:kern w:val="0"/>
                <w:szCs w:val="21"/>
                <w:lang w:bidi="ar"/>
              </w:rPr>
              <w:t>110</w:t>
            </w:r>
          </w:p>
        </w:tc>
      </w:tr>
      <w:tr w14:paraId="3020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1DD0BD1">
            <w:pPr>
              <w:widowControl/>
              <w:jc w:val="center"/>
              <w:textAlignment w:val="center"/>
              <w:rPr>
                <w:rFonts w:hint="eastAsia" w:cs="宋体"/>
                <w:color w:val="000000"/>
                <w:szCs w:val="21"/>
              </w:rPr>
            </w:pPr>
            <w:r>
              <w:rPr>
                <w:rFonts w:hint="eastAsia" w:cs="宋体"/>
                <w:color w:val="000000"/>
                <w:kern w:val="0"/>
                <w:szCs w:val="21"/>
                <w:lang w:bidi="ar"/>
              </w:rPr>
              <w:t>325</w:t>
            </w:r>
          </w:p>
        </w:tc>
        <w:tc>
          <w:tcPr>
            <w:tcW w:w="5295" w:type="dxa"/>
            <w:noWrap w:val="0"/>
            <w:vAlign w:val="center"/>
          </w:tcPr>
          <w:p w14:paraId="2660DF7E">
            <w:pPr>
              <w:widowControl/>
              <w:jc w:val="center"/>
              <w:textAlignment w:val="center"/>
              <w:rPr>
                <w:rFonts w:hint="eastAsia" w:cs="宋体"/>
                <w:color w:val="000000"/>
                <w:szCs w:val="21"/>
              </w:rPr>
            </w:pPr>
            <w:r>
              <w:rPr>
                <w:rFonts w:hint="eastAsia" w:cs="宋体"/>
                <w:color w:val="000000"/>
                <w:kern w:val="0"/>
                <w:szCs w:val="21"/>
                <w:lang w:bidi="ar"/>
              </w:rPr>
              <w:t>木糖醇含量（以干基计）</w:t>
            </w:r>
          </w:p>
        </w:tc>
        <w:tc>
          <w:tcPr>
            <w:tcW w:w="2168" w:type="dxa"/>
            <w:noWrap w:val="0"/>
            <w:vAlign w:val="center"/>
          </w:tcPr>
          <w:p w14:paraId="02AE78A4">
            <w:pPr>
              <w:widowControl/>
              <w:jc w:val="center"/>
              <w:textAlignment w:val="center"/>
              <w:rPr>
                <w:rFonts w:hint="eastAsia" w:cs="宋体"/>
                <w:color w:val="000000"/>
                <w:szCs w:val="21"/>
              </w:rPr>
            </w:pPr>
            <w:r>
              <w:rPr>
                <w:rFonts w:hint="eastAsia" w:cs="宋体"/>
                <w:color w:val="000000"/>
                <w:kern w:val="0"/>
                <w:szCs w:val="21"/>
                <w:lang w:bidi="ar"/>
              </w:rPr>
              <w:t>89</w:t>
            </w:r>
          </w:p>
        </w:tc>
      </w:tr>
      <w:tr w14:paraId="50EE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45CFAF0">
            <w:pPr>
              <w:widowControl/>
              <w:jc w:val="center"/>
              <w:textAlignment w:val="center"/>
              <w:rPr>
                <w:rFonts w:hint="eastAsia" w:cs="宋体"/>
                <w:color w:val="000000"/>
                <w:szCs w:val="21"/>
              </w:rPr>
            </w:pPr>
            <w:r>
              <w:rPr>
                <w:rFonts w:hint="eastAsia" w:cs="宋体"/>
                <w:color w:val="000000"/>
                <w:kern w:val="0"/>
                <w:szCs w:val="21"/>
                <w:lang w:bidi="ar"/>
              </w:rPr>
              <w:t>326</w:t>
            </w:r>
          </w:p>
        </w:tc>
        <w:tc>
          <w:tcPr>
            <w:tcW w:w="5295" w:type="dxa"/>
            <w:noWrap w:val="0"/>
            <w:vAlign w:val="center"/>
          </w:tcPr>
          <w:p w14:paraId="57AF9AAC">
            <w:pPr>
              <w:widowControl/>
              <w:jc w:val="center"/>
              <w:textAlignment w:val="center"/>
              <w:rPr>
                <w:rFonts w:hint="eastAsia" w:cs="宋体"/>
                <w:color w:val="000000"/>
                <w:szCs w:val="21"/>
              </w:rPr>
            </w:pPr>
            <w:r>
              <w:rPr>
                <w:rFonts w:hint="eastAsia" w:cs="宋体"/>
                <w:color w:val="000000"/>
                <w:kern w:val="0"/>
                <w:szCs w:val="21"/>
                <w:lang w:bidi="ar"/>
              </w:rPr>
              <w:t>那红地那非</w:t>
            </w:r>
          </w:p>
        </w:tc>
        <w:tc>
          <w:tcPr>
            <w:tcW w:w="2168" w:type="dxa"/>
            <w:noWrap w:val="0"/>
            <w:vAlign w:val="center"/>
          </w:tcPr>
          <w:p w14:paraId="450A8FD7">
            <w:pPr>
              <w:widowControl/>
              <w:jc w:val="center"/>
              <w:textAlignment w:val="center"/>
              <w:rPr>
                <w:rFonts w:hint="eastAsia" w:cs="宋体"/>
                <w:color w:val="000000"/>
                <w:szCs w:val="21"/>
              </w:rPr>
            </w:pPr>
            <w:r>
              <w:rPr>
                <w:rFonts w:hint="eastAsia" w:cs="宋体"/>
                <w:color w:val="000000"/>
                <w:kern w:val="0"/>
                <w:szCs w:val="21"/>
                <w:lang w:bidi="ar"/>
              </w:rPr>
              <w:t>148</w:t>
            </w:r>
          </w:p>
        </w:tc>
      </w:tr>
      <w:tr w14:paraId="7E69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9D324A0">
            <w:pPr>
              <w:widowControl/>
              <w:jc w:val="center"/>
              <w:textAlignment w:val="center"/>
              <w:rPr>
                <w:rFonts w:hint="eastAsia" w:cs="宋体"/>
                <w:color w:val="000000"/>
                <w:szCs w:val="21"/>
              </w:rPr>
            </w:pPr>
            <w:r>
              <w:rPr>
                <w:rFonts w:hint="eastAsia" w:cs="宋体"/>
                <w:color w:val="000000"/>
                <w:kern w:val="0"/>
                <w:szCs w:val="21"/>
                <w:lang w:bidi="ar"/>
              </w:rPr>
              <w:t>327</w:t>
            </w:r>
          </w:p>
        </w:tc>
        <w:tc>
          <w:tcPr>
            <w:tcW w:w="5295" w:type="dxa"/>
            <w:noWrap w:val="0"/>
            <w:vAlign w:val="center"/>
          </w:tcPr>
          <w:p w14:paraId="186FF98D">
            <w:pPr>
              <w:widowControl/>
              <w:jc w:val="center"/>
              <w:textAlignment w:val="center"/>
              <w:rPr>
                <w:rFonts w:hint="eastAsia" w:cs="宋体"/>
                <w:color w:val="000000"/>
                <w:szCs w:val="21"/>
              </w:rPr>
            </w:pPr>
            <w:r>
              <w:rPr>
                <w:rFonts w:hint="eastAsia" w:cs="宋体"/>
                <w:color w:val="000000"/>
                <w:kern w:val="0"/>
                <w:szCs w:val="21"/>
                <w:lang w:bidi="ar"/>
              </w:rPr>
              <w:t>那可丁</w:t>
            </w:r>
          </w:p>
        </w:tc>
        <w:tc>
          <w:tcPr>
            <w:tcW w:w="2168" w:type="dxa"/>
            <w:noWrap w:val="0"/>
            <w:vAlign w:val="center"/>
          </w:tcPr>
          <w:p w14:paraId="52166F8A">
            <w:pPr>
              <w:widowControl/>
              <w:jc w:val="center"/>
              <w:textAlignment w:val="center"/>
              <w:rPr>
                <w:rFonts w:hint="eastAsia" w:cs="宋体"/>
                <w:color w:val="000000"/>
                <w:szCs w:val="21"/>
              </w:rPr>
            </w:pPr>
            <w:r>
              <w:rPr>
                <w:rFonts w:hint="eastAsia" w:cs="宋体"/>
                <w:color w:val="000000"/>
                <w:kern w:val="0"/>
                <w:szCs w:val="21"/>
                <w:lang w:bidi="ar"/>
              </w:rPr>
              <w:t>161</w:t>
            </w:r>
          </w:p>
        </w:tc>
      </w:tr>
      <w:tr w14:paraId="029E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24D65A0">
            <w:pPr>
              <w:widowControl/>
              <w:jc w:val="center"/>
              <w:textAlignment w:val="center"/>
              <w:rPr>
                <w:rFonts w:hint="eastAsia" w:cs="宋体"/>
                <w:color w:val="000000"/>
                <w:szCs w:val="21"/>
              </w:rPr>
            </w:pPr>
            <w:r>
              <w:rPr>
                <w:rFonts w:hint="eastAsia" w:cs="宋体"/>
                <w:color w:val="000000"/>
                <w:kern w:val="0"/>
                <w:szCs w:val="21"/>
                <w:lang w:bidi="ar"/>
              </w:rPr>
              <w:t>328</w:t>
            </w:r>
          </w:p>
        </w:tc>
        <w:tc>
          <w:tcPr>
            <w:tcW w:w="5295" w:type="dxa"/>
            <w:noWrap w:val="0"/>
            <w:vAlign w:val="center"/>
          </w:tcPr>
          <w:p w14:paraId="322B2F11">
            <w:pPr>
              <w:widowControl/>
              <w:jc w:val="center"/>
              <w:textAlignment w:val="center"/>
              <w:rPr>
                <w:rFonts w:hint="eastAsia" w:cs="宋体"/>
                <w:color w:val="000000"/>
                <w:szCs w:val="21"/>
              </w:rPr>
            </w:pPr>
            <w:r>
              <w:rPr>
                <w:rFonts w:hint="eastAsia" w:cs="宋体"/>
                <w:color w:val="000000"/>
                <w:kern w:val="0"/>
                <w:szCs w:val="21"/>
                <w:lang w:bidi="ar"/>
              </w:rPr>
              <w:t>那莫西地那非</w:t>
            </w:r>
          </w:p>
        </w:tc>
        <w:tc>
          <w:tcPr>
            <w:tcW w:w="2168" w:type="dxa"/>
            <w:noWrap w:val="0"/>
            <w:vAlign w:val="center"/>
          </w:tcPr>
          <w:p w14:paraId="0A1E701E">
            <w:pPr>
              <w:widowControl/>
              <w:jc w:val="center"/>
              <w:textAlignment w:val="center"/>
              <w:rPr>
                <w:rFonts w:hint="eastAsia" w:cs="宋体"/>
                <w:color w:val="000000"/>
                <w:szCs w:val="21"/>
              </w:rPr>
            </w:pPr>
            <w:r>
              <w:rPr>
                <w:rFonts w:hint="eastAsia" w:cs="宋体"/>
                <w:color w:val="000000"/>
                <w:kern w:val="0"/>
                <w:szCs w:val="21"/>
                <w:lang w:bidi="ar"/>
              </w:rPr>
              <w:t>148</w:t>
            </w:r>
          </w:p>
        </w:tc>
      </w:tr>
      <w:tr w14:paraId="3847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1C2C79E">
            <w:pPr>
              <w:widowControl/>
              <w:jc w:val="center"/>
              <w:textAlignment w:val="center"/>
              <w:rPr>
                <w:rFonts w:hint="eastAsia" w:cs="宋体"/>
                <w:color w:val="000000"/>
                <w:szCs w:val="21"/>
              </w:rPr>
            </w:pPr>
            <w:r>
              <w:rPr>
                <w:rFonts w:hint="eastAsia" w:cs="宋体"/>
                <w:color w:val="000000"/>
                <w:kern w:val="0"/>
                <w:szCs w:val="21"/>
                <w:lang w:bidi="ar"/>
              </w:rPr>
              <w:t>329</w:t>
            </w:r>
          </w:p>
        </w:tc>
        <w:tc>
          <w:tcPr>
            <w:tcW w:w="5295" w:type="dxa"/>
            <w:noWrap w:val="0"/>
            <w:vAlign w:val="center"/>
          </w:tcPr>
          <w:p w14:paraId="511119E1">
            <w:pPr>
              <w:widowControl/>
              <w:jc w:val="center"/>
              <w:textAlignment w:val="center"/>
              <w:rPr>
                <w:rFonts w:hint="eastAsia" w:cs="宋体"/>
                <w:color w:val="000000"/>
                <w:szCs w:val="21"/>
              </w:rPr>
            </w:pPr>
            <w:r>
              <w:rPr>
                <w:rFonts w:hint="eastAsia" w:cs="宋体"/>
                <w:color w:val="000000"/>
                <w:kern w:val="0"/>
                <w:szCs w:val="21"/>
                <w:lang w:bidi="ar"/>
              </w:rPr>
              <w:t>纳他霉素</w:t>
            </w:r>
          </w:p>
        </w:tc>
        <w:tc>
          <w:tcPr>
            <w:tcW w:w="2168" w:type="dxa"/>
            <w:noWrap w:val="0"/>
            <w:vAlign w:val="center"/>
          </w:tcPr>
          <w:p w14:paraId="51831146">
            <w:pPr>
              <w:widowControl/>
              <w:jc w:val="center"/>
              <w:textAlignment w:val="center"/>
              <w:rPr>
                <w:rFonts w:hint="eastAsia" w:cs="宋体"/>
                <w:color w:val="000000"/>
                <w:szCs w:val="21"/>
              </w:rPr>
            </w:pPr>
            <w:r>
              <w:rPr>
                <w:rFonts w:hint="eastAsia" w:cs="宋体"/>
                <w:color w:val="000000"/>
                <w:kern w:val="0"/>
                <w:szCs w:val="21"/>
                <w:lang w:bidi="ar"/>
              </w:rPr>
              <w:t>87</w:t>
            </w:r>
          </w:p>
        </w:tc>
      </w:tr>
      <w:tr w14:paraId="790D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8599BE6">
            <w:pPr>
              <w:widowControl/>
              <w:jc w:val="center"/>
              <w:textAlignment w:val="center"/>
              <w:rPr>
                <w:rFonts w:hint="eastAsia" w:cs="宋体"/>
                <w:color w:val="000000"/>
                <w:szCs w:val="21"/>
              </w:rPr>
            </w:pPr>
            <w:r>
              <w:rPr>
                <w:rFonts w:hint="eastAsia" w:cs="宋体"/>
                <w:color w:val="000000"/>
                <w:kern w:val="0"/>
                <w:szCs w:val="21"/>
                <w:lang w:bidi="ar"/>
              </w:rPr>
              <w:t>330</w:t>
            </w:r>
          </w:p>
        </w:tc>
        <w:tc>
          <w:tcPr>
            <w:tcW w:w="5295" w:type="dxa"/>
            <w:noWrap w:val="0"/>
            <w:vAlign w:val="center"/>
          </w:tcPr>
          <w:p w14:paraId="58B8352D">
            <w:pPr>
              <w:widowControl/>
              <w:jc w:val="center"/>
              <w:textAlignment w:val="center"/>
              <w:rPr>
                <w:rFonts w:hint="eastAsia" w:cs="宋体"/>
                <w:color w:val="000000"/>
                <w:szCs w:val="21"/>
              </w:rPr>
            </w:pPr>
            <w:r>
              <w:rPr>
                <w:rFonts w:hint="eastAsia" w:cs="宋体"/>
                <w:color w:val="000000"/>
                <w:kern w:val="0"/>
                <w:szCs w:val="21"/>
                <w:lang w:bidi="ar"/>
              </w:rPr>
              <w:t>钠</w:t>
            </w:r>
          </w:p>
        </w:tc>
        <w:tc>
          <w:tcPr>
            <w:tcW w:w="2168" w:type="dxa"/>
            <w:noWrap w:val="0"/>
            <w:vAlign w:val="center"/>
          </w:tcPr>
          <w:p w14:paraId="05361B27">
            <w:pPr>
              <w:widowControl/>
              <w:jc w:val="center"/>
              <w:textAlignment w:val="center"/>
              <w:rPr>
                <w:rFonts w:hint="eastAsia" w:cs="宋体"/>
                <w:color w:val="000000"/>
                <w:szCs w:val="21"/>
              </w:rPr>
            </w:pPr>
            <w:r>
              <w:rPr>
                <w:rFonts w:hint="eastAsia" w:cs="宋体"/>
                <w:color w:val="000000"/>
                <w:kern w:val="0"/>
                <w:szCs w:val="21"/>
                <w:lang w:bidi="ar"/>
              </w:rPr>
              <w:t>61</w:t>
            </w:r>
          </w:p>
        </w:tc>
      </w:tr>
      <w:tr w14:paraId="31BC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9F1C188">
            <w:pPr>
              <w:widowControl/>
              <w:jc w:val="center"/>
              <w:textAlignment w:val="center"/>
              <w:rPr>
                <w:rFonts w:hint="eastAsia" w:cs="宋体"/>
                <w:color w:val="000000"/>
                <w:szCs w:val="21"/>
              </w:rPr>
            </w:pPr>
            <w:r>
              <w:rPr>
                <w:rFonts w:hint="eastAsia" w:cs="宋体"/>
                <w:color w:val="000000"/>
                <w:kern w:val="0"/>
                <w:szCs w:val="21"/>
                <w:lang w:bidi="ar"/>
              </w:rPr>
              <w:t>331</w:t>
            </w:r>
          </w:p>
        </w:tc>
        <w:tc>
          <w:tcPr>
            <w:tcW w:w="5295" w:type="dxa"/>
            <w:noWrap w:val="0"/>
            <w:vAlign w:val="center"/>
          </w:tcPr>
          <w:p w14:paraId="0F49133D">
            <w:pPr>
              <w:widowControl/>
              <w:jc w:val="center"/>
              <w:textAlignment w:val="center"/>
              <w:rPr>
                <w:rFonts w:hint="eastAsia" w:cs="宋体"/>
                <w:color w:val="000000"/>
                <w:szCs w:val="21"/>
              </w:rPr>
            </w:pPr>
            <w:r>
              <w:rPr>
                <w:rFonts w:hint="eastAsia" w:cs="宋体"/>
                <w:color w:val="000000"/>
                <w:kern w:val="0"/>
                <w:szCs w:val="21"/>
                <w:lang w:bidi="ar"/>
              </w:rPr>
              <w:t>内吸磷</w:t>
            </w:r>
          </w:p>
        </w:tc>
        <w:tc>
          <w:tcPr>
            <w:tcW w:w="2168" w:type="dxa"/>
            <w:noWrap w:val="0"/>
            <w:vAlign w:val="center"/>
          </w:tcPr>
          <w:p w14:paraId="27082269">
            <w:pPr>
              <w:widowControl/>
              <w:jc w:val="center"/>
              <w:textAlignment w:val="center"/>
              <w:rPr>
                <w:rFonts w:hint="eastAsia" w:cs="宋体"/>
                <w:color w:val="000000"/>
                <w:szCs w:val="21"/>
              </w:rPr>
            </w:pPr>
            <w:r>
              <w:rPr>
                <w:rFonts w:hint="eastAsia" w:cs="宋体"/>
                <w:color w:val="000000"/>
                <w:kern w:val="0"/>
                <w:szCs w:val="21"/>
                <w:lang w:bidi="ar"/>
              </w:rPr>
              <w:t>148</w:t>
            </w:r>
          </w:p>
        </w:tc>
      </w:tr>
      <w:tr w14:paraId="1A2E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AD46EDD">
            <w:pPr>
              <w:widowControl/>
              <w:jc w:val="center"/>
              <w:textAlignment w:val="center"/>
              <w:rPr>
                <w:rFonts w:hint="eastAsia" w:cs="宋体"/>
                <w:color w:val="000000"/>
                <w:szCs w:val="21"/>
              </w:rPr>
            </w:pPr>
            <w:r>
              <w:rPr>
                <w:rFonts w:hint="eastAsia" w:cs="宋体"/>
                <w:color w:val="000000"/>
                <w:kern w:val="0"/>
                <w:szCs w:val="21"/>
                <w:lang w:bidi="ar"/>
              </w:rPr>
              <w:t>332</w:t>
            </w:r>
          </w:p>
        </w:tc>
        <w:tc>
          <w:tcPr>
            <w:tcW w:w="5295" w:type="dxa"/>
            <w:noWrap w:val="0"/>
            <w:vAlign w:val="center"/>
          </w:tcPr>
          <w:p w14:paraId="4E846C7D">
            <w:pPr>
              <w:widowControl/>
              <w:jc w:val="center"/>
              <w:textAlignment w:val="center"/>
              <w:rPr>
                <w:rFonts w:hint="eastAsia" w:cs="宋体"/>
                <w:color w:val="000000"/>
                <w:szCs w:val="21"/>
              </w:rPr>
            </w:pPr>
            <w:r>
              <w:rPr>
                <w:rFonts w:hint="eastAsia" w:cs="宋体"/>
                <w:color w:val="000000"/>
                <w:kern w:val="0"/>
                <w:szCs w:val="21"/>
                <w:lang w:bidi="ar"/>
              </w:rPr>
              <w:t>能量</w:t>
            </w:r>
          </w:p>
        </w:tc>
        <w:tc>
          <w:tcPr>
            <w:tcW w:w="2168" w:type="dxa"/>
            <w:noWrap w:val="0"/>
            <w:vAlign w:val="center"/>
          </w:tcPr>
          <w:p w14:paraId="7D7503DC">
            <w:pPr>
              <w:widowControl/>
              <w:jc w:val="center"/>
              <w:textAlignment w:val="center"/>
              <w:rPr>
                <w:rFonts w:hint="eastAsia" w:cs="宋体"/>
                <w:color w:val="000000"/>
                <w:szCs w:val="21"/>
              </w:rPr>
            </w:pPr>
            <w:r>
              <w:rPr>
                <w:rFonts w:hint="eastAsia" w:cs="宋体"/>
                <w:color w:val="000000"/>
                <w:kern w:val="0"/>
                <w:szCs w:val="21"/>
                <w:lang w:bidi="ar"/>
              </w:rPr>
              <w:t>148</w:t>
            </w:r>
          </w:p>
        </w:tc>
      </w:tr>
      <w:tr w14:paraId="5378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660F719">
            <w:pPr>
              <w:widowControl/>
              <w:jc w:val="center"/>
              <w:textAlignment w:val="center"/>
              <w:rPr>
                <w:rFonts w:hint="eastAsia" w:cs="宋体"/>
                <w:color w:val="000000"/>
                <w:szCs w:val="21"/>
              </w:rPr>
            </w:pPr>
            <w:r>
              <w:rPr>
                <w:rFonts w:hint="eastAsia" w:cs="宋体"/>
                <w:color w:val="000000"/>
                <w:kern w:val="0"/>
                <w:szCs w:val="21"/>
                <w:lang w:bidi="ar"/>
              </w:rPr>
              <w:t>333</w:t>
            </w:r>
          </w:p>
        </w:tc>
        <w:tc>
          <w:tcPr>
            <w:tcW w:w="5295" w:type="dxa"/>
            <w:noWrap w:val="0"/>
            <w:vAlign w:val="center"/>
          </w:tcPr>
          <w:p w14:paraId="62AF38FC">
            <w:pPr>
              <w:widowControl/>
              <w:jc w:val="center"/>
              <w:textAlignment w:val="center"/>
              <w:rPr>
                <w:rFonts w:hint="eastAsia" w:cs="宋体"/>
                <w:color w:val="000000"/>
                <w:szCs w:val="21"/>
              </w:rPr>
            </w:pPr>
            <w:r>
              <w:rPr>
                <w:rFonts w:hint="eastAsia" w:cs="宋体"/>
                <w:color w:val="000000"/>
                <w:kern w:val="0"/>
                <w:szCs w:val="21"/>
                <w:lang w:bidi="ar"/>
              </w:rPr>
              <w:t>尼卡巴嗪残留标志物</w:t>
            </w:r>
          </w:p>
        </w:tc>
        <w:tc>
          <w:tcPr>
            <w:tcW w:w="2168" w:type="dxa"/>
            <w:noWrap w:val="0"/>
            <w:vAlign w:val="center"/>
          </w:tcPr>
          <w:p w14:paraId="341B5187">
            <w:pPr>
              <w:widowControl/>
              <w:jc w:val="center"/>
              <w:textAlignment w:val="center"/>
              <w:rPr>
                <w:rFonts w:hint="eastAsia" w:cs="宋体"/>
                <w:color w:val="000000"/>
                <w:szCs w:val="21"/>
              </w:rPr>
            </w:pPr>
            <w:r>
              <w:rPr>
                <w:rFonts w:hint="eastAsia" w:cs="宋体"/>
                <w:color w:val="000000"/>
                <w:kern w:val="0"/>
                <w:szCs w:val="21"/>
                <w:lang w:bidi="ar"/>
              </w:rPr>
              <w:t>159</w:t>
            </w:r>
          </w:p>
        </w:tc>
      </w:tr>
      <w:tr w14:paraId="27FB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ABA4B04">
            <w:pPr>
              <w:widowControl/>
              <w:jc w:val="center"/>
              <w:textAlignment w:val="center"/>
              <w:rPr>
                <w:rFonts w:hint="eastAsia" w:cs="宋体"/>
                <w:color w:val="000000"/>
                <w:szCs w:val="21"/>
              </w:rPr>
            </w:pPr>
            <w:r>
              <w:rPr>
                <w:rFonts w:hint="eastAsia" w:cs="宋体"/>
                <w:color w:val="000000"/>
                <w:kern w:val="0"/>
                <w:szCs w:val="21"/>
                <w:lang w:bidi="ar"/>
              </w:rPr>
              <w:t>334</w:t>
            </w:r>
          </w:p>
        </w:tc>
        <w:tc>
          <w:tcPr>
            <w:tcW w:w="5295" w:type="dxa"/>
            <w:noWrap w:val="0"/>
            <w:vAlign w:val="center"/>
          </w:tcPr>
          <w:p w14:paraId="2F8D2E4A">
            <w:pPr>
              <w:widowControl/>
              <w:jc w:val="center"/>
              <w:textAlignment w:val="center"/>
              <w:rPr>
                <w:rFonts w:hint="eastAsia" w:cs="宋体"/>
                <w:color w:val="000000"/>
                <w:szCs w:val="21"/>
              </w:rPr>
            </w:pPr>
            <w:r>
              <w:rPr>
                <w:rFonts w:hint="eastAsia" w:cs="宋体"/>
                <w:color w:val="000000"/>
                <w:kern w:val="0"/>
                <w:szCs w:val="21"/>
                <w:lang w:bidi="ar"/>
              </w:rPr>
              <w:t>尼莫地平</w:t>
            </w:r>
          </w:p>
        </w:tc>
        <w:tc>
          <w:tcPr>
            <w:tcW w:w="2168" w:type="dxa"/>
            <w:noWrap w:val="0"/>
            <w:vAlign w:val="center"/>
          </w:tcPr>
          <w:p w14:paraId="27767DB9">
            <w:pPr>
              <w:widowControl/>
              <w:jc w:val="center"/>
              <w:textAlignment w:val="center"/>
              <w:rPr>
                <w:rFonts w:hint="eastAsia" w:cs="宋体"/>
                <w:color w:val="000000"/>
                <w:szCs w:val="21"/>
              </w:rPr>
            </w:pPr>
            <w:r>
              <w:rPr>
                <w:rFonts w:hint="eastAsia" w:cs="宋体"/>
                <w:color w:val="000000"/>
                <w:kern w:val="0"/>
                <w:szCs w:val="21"/>
                <w:lang w:bidi="ar"/>
              </w:rPr>
              <w:t>152</w:t>
            </w:r>
          </w:p>
        </w:tc>
      </w:tr>
      <w:tr w14:paraId="43EB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D0BAB76">
            <w:pPr>
              <w:widowControl/>
              <w:jc w:val="center"/>
              <w:textAlignment w:val="center"/>
              <w:rPr>
                <w:rFonts w:hint="eastAsia" w:cs="宋体"/>
                <w:color w:val="000000"/>
                <w:szCs w:val="21"/>
              </w:rPr>
            </w:pPr>
            <w:r>
              <w:rPr>
                <w:rFonts w:hint="eastAsia" w:cs="宋体"/>
                <w:color w:val="000000"/>
                <w:kern w:val="0"/>
                <w:szCs w:val="21"/>
                <w:lang w:bidi="ar"/>
              </w:rPr>
              <w:t>335</w:t>
            </w:r>
          </w:p>
        </w:tc>
        <w:tc>
          <w:tcPr>
            <w:tcW w:w="5295" w:type="dxa"/>
            <w:noWrap w:val="0"/>
            <w:vAlign w:val="center"/>
          </w:tcPr>
          <w:p w14:paraId="710EF7ED">
            <w:pPr>
              <w:widowControl/>
              <w:jc w:val="center"/>
              <w:textAlignment w:val="center"/>
              <w:rPr>
                <w:rFonts w:hint="eastAsia" w:cs="宋体"/>
                <w:color w:val="000000"/>
                <w:szCs w:val="21"/>
              </w:rPr>
            </w:pPr>
            <w:r>
              <w:rPr>
                <w:rFonts w:hint="eastAsia" w:cs="宋体"/>
                <w:color w:val="000000"/>
                <w:kern w:val="0"/>
                <w:szCs w:val="21"/>
                <w:lang w:bidi="ar"/>
              </w:rPr>
              <w:t>尼群地平</w:t>
            </w:r>
          </w:p>
        </w:tc>
        <w:tc>
          <w:tcPr>
            <w:tcW w:w="2168" w:type="dxa"/>
            <w:noWrap w:val="0"/>
            <w:vAlign w:val="center"/>
          </w:tcPr>
          <w:p w14:paraId="67540432">
            <w:pPr>
              <w:widowControl/>
              <w:jc w:val="center"/>
              <w:textAlignment w:val="center"/>
              <w:rPr>
                <w:rFonts w:hint="eastAsia" w:cs="宋体"/>
                <w:color w:val="000000"/>
                <w:szCs w:val="21"/>
              </w:rPr>
            </w:pPr>
            <w:r>
              <w:rPr>
                <w:rFonts w:hint="eastAsia" w:cs="宋体"/>
                <w:color w:val="000000"/>
                <w:kern w:val="0"/>
                <w:szCs w:val="21"/>
                <w:lang w:bidi="ar"/>
              </w:rPr>
              <w:t>152</w:t>
            </w:r>
          </w:p>
        </w:tc>
      </w:tr>
      <w:tr w14:paraId="40AB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9C332A5">
            <w:pPr>
              <w:widowControl/>
              <w:jc w:val="center"/>
              <w:textAlignment w:val="center"/>
              <w:rPr>
                <w:rFonts w:hint="eastAsia" w:cs="宋体"/>
                <w:color w:val="000000"/>
                <w:szCs w:val="21"/>
              </w:rPr>
            </w:pPr>
            <w:r>
              <w:rPr>
                <w:rFonts w:hint="eastAsia" w:cs="宋体"/>
                <w:color w:val="000000"/>
                <w:kern w:val="0"/>
                <w:szCs w:val="21"/>
                <w:lang w:bidi="ar"/>
              </w:rPr>
              <w:t>336</w:t>
            </w:r>
          </w:p>
        </w:tc>
        <w:tc>
          <w:tcPr>
            <w:tcW w:w="5295" w:type="dxa"/>
            <w:noWrap w:val="0"/>
            <w:vAlign w:val="center"/>
          </w:tcPr>
          <w:p w14:paraId="054E8B59">
            <w:pPr>
              <w:widowControl/>
              <w:jc w:val="center"/>
              <w:textAlignment w:val="center"/>
              <w:rPr>
                <w:rFonts w:hint="eastAsia" w:cs="宋体"/>
                <w:color w:val="000000"/>
                <w:szCs w:val="21"/>
              </w:rPr>
            </w:pPr>
            <w:r>
              <w:rPr>
                <w:rFonts w:hint="eastAsia" w:cs="宋体"/>
                <w:color w:val="000000"/>
                <w:kern w:val="0"/>
                <w:szCs w:val="21"/>
                <w:lang w:bidi="ar"/>
              </w:rPr>
              <w:t>尼索地平</w:t>
            </w:r>
          </w:p>
        </w:tc>
        <w:tc>
          <w:tcPr>
            <w:tcW w:w="2168" w:type="dxa"/>
            <w:noWrap w:val="0"/>
            <w:vAlign w:val="center"/>
          </w:tcPr>
          <w:p w14:paraId="7A2E5F3D">
            <w:pPr>
              <w:widowControl/>
              <w:jc w:val="center"/>
              <w:textAlignment w:val="center"/>
              <w:rPr>
                <w:rFonts w:hint="eastAsia" w:cs="宋体"/>
                <w:color w:val="000000"/>
                <w:szCs w:val="21"/>
              </w:rPr>
            </w:pPr>
            <w:r>
              <w:rPr>
                <w:rFonts w:hint="eastAsia" w:cs="宋体"/>
                <w:color w:val="000000"/>
                <w:kern w:val="0"/>
                <w:szCs w:val="21"/>
                <w:lang w:bidi="ar"/>
              </w:rPr>
              <w:t>152</w:t>
            </w:r>
          </w:p>
        </w:tc>
      </w:tr>
      <w:tr w14:paraId="73C8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 w:type="dxa"/>
            <w:noWrap w:val="0"/>
            <w:vAlign w:val="center"/>
          </w:tcPr>
          <w:p w14:paraId="3AF890CF">
            <w:pPr>
              <w:widowControl/>
              <w:jc w:val="center"/>
              <w:textAlignment w:val="center"/>
              <w:rPr>
                <w:rFonts w:hint="eastAsia" w:cs="宋体"/>
                <w:color w:val="000000"/>
                <w:szCs w:val="21"/>
              </w:rPr>
            </w:pPr>
            <w:r>
              <w:rPr>
                <w:rFonts w:hint="eastAsia" w:cs="宋体"/>
                <w:color w:val="000000"/>
                <w:kern w:val="0"/>
                <w:szCs w:val="21"/>
                <w:lang w:bidi="ar"/>
              </w:rPr>
              <w:t>337</w:t>
            </w:r>
          </w:p>
        </w:tc>
        <w:tc>
          <w:tcPr>
            <w:tcW w:w="5295" w:type="dxa"/>
            <w:noWrap w:val="0"/>
            <w:vAlign w:val="center"/>
          </w:tcPr>
          <w:p w14:paraId="71A5F7D7">
            <w:pPr>
              <w:widowControl/>
              <w:jc w:val="center"/>
              <w:textAlignment w:val="center"/>
              <w:rPr>
                <w:rFonts w:hint="eastAsia" w:cs="宋体"/>
                <w:color w:val="000000"/>
                <w:szCs w:val="21"/>
              </w:rPr>
            </w:pPr>
            <w:r>
              <w:rPr>
                <w:rFonts w:hint="eastAsia" w:cs="宋体"/>
                <w:color w:val="000000"/>
                <w:kern w:val="0"/>
                <w:szCs w:val="21"/>
                <w:lang w:bidi="ar"/>
              </w:rPr>
              <w:t>脲酶试验</w:t>
            </w:r>
          </w:p>
        </w:tc>
        <w:tc>
          <w:tcPr>
            <w:tcW w:w="2168" w:type="dxa"/>
            <w:noWrap w:val="0"/>
            <w:vAlign w:val="center"/>
          </w:tcPr>
          <w:p w14:paraId="75B8490D">
            <w:pPr>
              <w:widowControl/>
              <w:jc w:val="center"/>
              <w:textAlignment w:val="center"/>
              <w:rPr>
                <w:rFonts w:hint="eastAsia" w:cs="宋体"/>
                <w:color w:val="000000"/>
                <w:szCs w:val="21"/>
              </w:rPr>
            </w:pPr>
            <w:r>
              <w:rPr>
                <w:rFonts w:hint="eastAsia" w:cs="宋体"/>
                <w:color w:val="000000"/>
                <w:kern w:val="0"/>
                <w:szCs w:val="21"/>
                <w:lang w:bidi="ar"/>
              </w:rPr>
              <w:t>48</w:t>
            </w:r>
          </w:p>
        </w:tc>
      </w:tr>
      <w:tr w14:paraId="2F59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FF23CAB">
            <w:pPr>
              <w:widowControl/>
              <w:jc w:val="center"/>
              <w:textAlignment w:val="center"/>
              <w:rPr>
                <w:rFonts w:hint="eastAsia" w:cs="宋体"/>
                <w:color w:val="000000"/>
                <w:szCs w:val="21"/>
              </w:rPr>
            </w:pPr>
            <w:r>
              <w:rPr>
                <w:rFonts w:hint="eastAsia" w:cs="宋体"/>
                <w:color w:val="000000"/>
                <w:kern w:val="0"/>
                <w:szCs w:val="21"/>
                <w:lang w:bidi="ar"/>
              </w:rPr>
              <w:t>338</w:t>
            </w:r>
          </w:p>
        </w:tc>
        <w:tc>
          <w:tcPr>
            <w:tcW w:w="5295" w:type="dxa"/>
            <w:noWrap w:val="0"/>
            <w:vAlign w:val="center"/>
          </w:tcPr>
          <w:p w14:paraId="09AD6F06">
            <w:pPr>
              <w:widowControl/>
              <w:jc w:val="center"/>
              <w:textAlignment w:val="center"/>
              <w:rPr>
                <w:rFonts w:hint="eastAsia" w:cs="宋体"/>
                <w:color w:val="000000"/>
                <w:szCs w:val="21"/>
              </w:rPr>
            </w:pPr>
            <w:r>
              <w:rPr>
                <w:rFonts w:hint="eastAsia" w:cs="宋体"/>
                <w:color w:val="000000"/>
                <w:kern w:val="0"/>
                <w:szCs w:val="21"/>
                <w:lang w:bidi="ar"/>
              </w:rPr>
              <w:t>镍（以Ni计）</w:t>
            </w:r>
          </w:p>
        </w:tc>
        <w:tc>
          <w:tcPr>
            <w:tcW w:w="2168" w:type="dxa"/>
            <w:noWrap w:val="0"/>
            <w:vAlign w:val="center"/>
          </w:tcPr>
          <w:p w14:paraId="69E1432C">
            <w:pPr>
              <w:widowControl/>
              <w:jc w:val="center"/>
              <w:textAlignment w:val="center"/>
              <w:rPr>
                <w:rFonts w:hint="eastAsia" w:cs="宋体"/>
                <w:color w:val="000000"/>
                <w:szCs w:val="21"/>
              </w:rPr>
            </w:pPr>
            <w:r>
              <w:rPr>
                <w:rFonts w:hint="eastAsia" w:cs="宋体"/>
                <w:color w:val="000000"/>
                <w:kern w:val="0"/>
                <w:szCs w:val="21"/>
                <w:lang w:bidi="ar"/>
              </w:rPr>
              <w:t>59</w:t>
            </w:r>
          </w:p>
        </w:tc>
      </w:tr>
      <w:tr w14:paraId="18FD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15C140B">
            <w:pPr>
              <w:widowControl/>
              <w:jc w:val="center"/>
              <w:textAlignment w:val="center"/>
              <w:rPr>
                <w:rFonts w:hint="eastAsia" w:cs="宋体"/>
                <w:color w:val="000000"/>
                <w:szCs w:val="21"/>
              </w:rPr>
            </w:pPr>
            <w:r>
              <w:rPr>
                <w:rFonts w:hint="eastAsia" w:cs="宋体"/>
                <w:color w:val="000000"/>
                <w:kern w:val="0"/>
                <w:szCs w:val="21"/>
                <w:lang w:bidi="ar"/>
              </w:rPr>
              <w:t>339</w:t>
            </w:r>
          </w:p>
        </w:tc>
        <w:tc>
          <w:tcPr>
            <w:tcW w:w="5295" w:type="dxa"/>
            <w:noWrap w:val="0"/>
            <w:vAlign w:val="center"/>
          </w:tcPr>
          <w:p w14:paraId="72020F63">
            <w:pPr>
              <w:widowControl/>
              <w:jc w:val="center"/>
              <w:textAlignment w:val="center"/>
              <w:rPr>
                <w:rFonts w:hint="eastAsia" w:cs="宋体"/>
                <w:color w:val="000000"/>
                <w:szCs w:val="21"/>
              </w:rPr>
            </w:pPr>
            <w:r>
              <w:rPr>
                <w:rFonts w:hint="eastAsia" w:cs="宋体"/>
                <w:color w:val="000000"/>
                <w:kern w:val="0"/>
                <w:szCs w:val="21"/>
                <w:lang w:bidi="ar"/>
              </w:rPr>
              <w:t>柠檬黄</w:t>
            </w:r>
          </w:p>
        </w:tc>
        <w:tc>
          <w:tcPr>
            <w:tcW w:w="2168" w:type="dxa"/>
            <w:noWrap w:val="0"/>
            <w:vAlign w:val="center"/>
          </w:tcPr>
          <w:p w14:paraId="3FDB2DFC">
            <w:pPr>
              <w:widowControl/>
              <w:jc w:val="center"/>
              <w:textAlignment w:val="center"/>
              <w:rPr>
                <w:rFonts w:hint="eastAsia" w:cs="宋体"/>
                <w:color w:val="000000"/>
                <w:szCs w:val="21"/>
              </w:rPr>
            </w:pPr>
            <w:r>
              <w:rPr>
                <w:rFonts w:hint="eastAsia" w:cs="宋体"/>
                <w:color w:val="000000"/>
                <w:kern w:val="0"/>
                <w:szCs w:val="21"/>
                <w:lang w:bidi="ar"/>
              </w:rPr>
              <w:t>81</w:t>
            </w:r>
          </w:p>
        </w:tc>
      </w:tr>
      <w:tr w14:paraId="4752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0119741">
            <w:pPr>
              <w:widowControl/>
              <w:jc w:val="center"/>
              <w:textAlignment w:val="center"/>
              <w:rPr>
                <w:rFonts w:hint="eastAsia" w:cs="宋体"/>
                <w:color w:val="000000"/>
                <w:szCs w:val="21"/>
              </w:rPr>
            </w:pPr>
            <w:r>
              <w:rPr>
                <w:rFonts w:hint="eastAsia" w:cs="宋体"/>
                <w:color w:val="000000"/>
                <w:kern w:val="0"/>
                <w:szCs w:val="21"/>
                <w:lang w:bidi="ar"/>
              </w:rPr>
              <w:t>340</w:t>
            </w:r>
          </w:p>
        </w:tc>
        <w:tc>
          <w:tcPr>
            <w:tcW w:w="5295" w:type="dxa"/>
            <w:noWrap w:val="0"/>
            <w:vAlign w:val="center"/>
          </w:tcPr>
          <w:p w14:paraId="06D5355D">
            <w:pPr>
              <w:widowControl/>
              <w:jc w:val="center"/>
              <w:textAlignment w:val="center"/>
              <w:rPr>
                <w:rFonts w:hint="eastAsia" w:cs="宋体"/>
                <w:color w:val="000000"/>
                <w:szCs w:val="21"/>
              </w:rPr>
            </w:pPr>
            <w:r>
              <w:rPr>
                <w:rFonts w:hint="eastAsia" w:cs="宋体"/>
                <w:color w:val="000000"/>
                <w:kern w:val="0"/>
                <w:szCs w:val="21"/>
                <w:lang w:bidi="ar"/>
              </w:rPr>
              <w:t>柠檬酸钠含量（以干物质计）</w:t>
            </w:r>
          </w:p>
        </w:tc>
        <w:tc>
          <w:tcPr>
            <w:tcW w:w="2168" w:type="dxa"/>
            <w:noWrap w:val="0"/>
            <w:vAlign w:val="center"/>
          </w:tcPr>
          <w:p w14:paraId="2B6BF071">
            <w:pPr>
              <w:widowControl/>
              <w:jc w:val="center"/>
              <w:textAlignment w:val="center"/>
              <w:rPr>
                <w:rFonts w:hint="eastAsia" w:cs="宋体"/>
                <w:color w:val="000000"/>
                <w:szCs w:val="21"/>
              </w:rPr>
            </w:pPr>
            <w:r>
              <w:rPr>
                <w:rFonts w:hint="eastAsia" w:cs="宋体"/>
                <w:color w:val="000000"/>
                <w:kern w:val="0"/>
                <w:szCs w:val="21"/>
                <w:lang w:bidi="ar"/>
              </w:rPr>
              <w:t>64</w:t>
            </w:r>
          </w:p>
        </w:tc>
      </w:tr>
      <w:tr w14:paraId="39CB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1267DE3">
            <w:pPr>
              <w:widowControl/>
              <w:jc w:val="center"/>
              <w:textAlignment w:val="center"/>
              <w:rPr>
                <w:rFonts w:hint="eastAsia" w:cs="宋体"/>
                <w:color w:val="000000"/>
                <w:szCs w:val="21"/>
              </w:rPr>
            </w:pPr>
            <w:r>
              <w:rPr>
                <w:rFonts w:hint="eastAsia" w:cs="宋体"/>
                <w:color w:val="000000"/>
                <w:kern w:val="0"/>
                <w:szCs w:val="21"/>
                <w:lang w:bidi="ar"/>
              </w:rPr>
              <w:t>341</w:t>
            </w:r>
          </w:p>
        </w:tc>
        <w:tc>
          <w:tcPr>
            <w:tcW w:w="5295" w:type="dxa"/>
            <w:noWrap w:val="0"/>
            <w:vAlign w:val="center"/>
          </w:tcPr>
          <w:p w14:paraId="3974FCB6">
            <w:pPr>
              <w:widowControl/>
              <w:jc w:val="center"/>
              <w:textAlignment w:val="center"/>
              <w:rPr>
                <w:rFonts w:hint="eastAsia" w:cs="宋体"/>
                <w:color w:val="000000"/>
                <w:szCs w:val="21"/>
              </w:rPr>
            </w:pPr>
            <w:r>
              <w:rPr>
                <w:rFonts w:hint="eastAsia" w:cs="宋体"/>
                <w:color w:val="000000"/>
                <w:kern w:val="0"/>
                <w:szCs w:val="21"/>
                <w:lang w:bidi="ar"/>
              </w:rPr>
              <w:t>凝冻强度（6.67%）</w:t>
            </w:r>
          </w:p>
        </w:tc>
        <w:tc>
          <w:tcPr>
            <w:tcW w:w="2168" w:type="dxa"/>
            <w:noWrap w:val="0"/>
            <w:vAlign w:val="center"/>
          </w:tcPr>
          <w:p w14:paraId="2877E447">
            <w:pPr>
              <w:widowControl/>
              <w:jc w:val="center"/>
              <w:textAlignment w:val="center"/>
              <w:rPr>
                <w:rFonts w:hint="eastAsia" w:cs="宋体"/>
                <w:color w:val="000000"/>
                <w:szCs w:val="21"/>
              </w:rPr>
            </w:pPr>
            <w:r>
              <w:rPr>
                <w:rFonts w:hint="eastAsia" w:cs="宋体"/>
                <w:color w:val="000000"/>
                <w:kern w:val="0"/>
                <w:szCs w:val="21"/>
                <w:lang w:bidi="ar"/>
              </w:rPr>
              <w:t>58</w:t>
            </w:r>
          </w:p>
        </w:tc>
      </w:tr>
      <w:tr w14:paraId="20DC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DEE34E8">
            <w:pPr>
              <w:widowControl/>
              <w:jc w:val="center"/>
              <w:textAlignment w:val="center"/>
              <w:rPr>
                <w:rFonts w:hint="eastAsia" w:cs="宋体"/>
                <w:color w:val="000000"/>
                <w:szCs w:val="21"/>
              </w:rPr>
            </w:pPr>
            <w:r>
              <w:rPr>
                <w:rFonts w:hint="eastAsia" w:cs="宋体"/>
                <w:color w:val="000000"/>
                <w:kern w:val="0"/>
                <w:szCs w:val="21"/>
                <w:lang w:bidi="ar"/>
              </w:rPr>
              <w:t>342</w:t>
            </w:r>
          </w:p>
        </w:tc>
        <w:tc>
          <w:tcPr>
            <w:tcW w:w="5295" w:type="dxa"/>
            <w:noWrap w:val="0"/>
            <w:vAlign w:val="center"/>
          </w:tcPr>
          <w:p w14:paraId="519CA184">
            <w:pPr>
              <w:widowControl/>
              <w:jc w:val="center"/>
              <w:textAlignment w:val="center"/>
              <w:rPr>
                <w:rFonts w:hint="eastAsia" w:cs="宋体"/>
                <w:color w:val="000000"/>
                <w:szCs w:val="21"/>
              </w:rPr>
            </w:pPr>
            <w:r>
              <w:rPr>
                <w:rFonts w:hint="eastAsia" w:cs="宋体"/>
                <w:color w:val="000000"/>
                <w:kern w:val="0"/>
                <w:szCs w:val="21"/>
                <w:lang w:bidi="ar"/>
              </w:rPr>
              <w:t>牛磺酸</w:t>
            </w:r>
          </w:p>
        </w:tc>
        <w:tc>
          <w:tcPr>
            <w:tcW w:w="2168" w:type="dxa"/>
            <w:noWrap w:val="0"/>
            <w:vAlign w:val="center"/>
          </w:tcPr>
          <w:p w14:paraId="6D21D6CA">
            <w:pPr>
              <w:widowControl/>
              <w:jc w:val="center"/>
              <w:textAlignment w:val="center"/>
              <w:rPr>
                <w:rFonts w:hint="eastAsia" w:cs="宋体"/>
                <w:color w:val="000000"/>
                <w:szCs w:val="21"/>
              </w:rPr>
            </w:pPr>
            <w:r>
              <w:rPr>
                <w:rFonts w:hint="eastAsia" w:cs="宋体"/>
                <w:color w:val="000000"/>
                <w:kern w:val="0"/>
                <w:szCs w:val="21"/>
                <w:lang w:bidi="ar"/>
              </w:rPr>
              <w:t>94</w:t>
            </w:r>
          </w:p>
        </w:tc>
      </w:tr>
      <w:tr w14:paraId="0DE2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B54DDC4">
            <w:pPr>
              <w:widowControl/>
              <w:jc w:val="center"/>
              <w:textAlignment w:val="center"/>
              <w:rPr>
                <w:rFonts w:hint="eastAsia" w:cs="宋体"/>
                <w:color w:val="000000"/>
                <w:szCs w:val="21"/>
              </w:rPr>
            </w:pPr>
            <w:r>
              <w:rPr>
                <w:rFonts w:hint="eastAsia" w:cs="宋体"/>
                <w:color w:val="000000"/>
                <w:kern w:val="0"/>
                <w:szCs w:val="21"/>
                <w:lang w:bidi="ar"/>
              </w:rPr>
              <w:t>343</w:t>
            </w:r>
          </w:p>
        </w:tc>
        <w:tc>
          <w:tcPr>
            <w:tcW w:w="5295" w:type="dxa"/>
            <w:noWrap w:val="0"/>
            <w:vAlign w:val="center"/>
          </w:tcPr>
          <w:p w14:paraId="446841FB">
            <w:pPr>
              <w:widowControl/>
              <w:jc w:val="center"/>
              <w:textAlignment w:val="center"/>
              <w:rPr>
                <w:rFonts w:hint="eastAsia" w:cs="宋体"/>
                <w:color w:val="000000"/>
                <w:szCs w:val="21"/>
              </w:rPr>
            </w:pPr>
            <w:r>
              <w:rPr>
                <w:rFonts w:hint="eastAsia" w:cs="宋体"/>
                <w:color w:val="000000"/>
                <w:kern w:val="0"/>
                <w:szCs w:val="21"/>
                <w:lang w:bidi="ar"/>
              </w:rPr>
              <w:t>牛源性成分</w:t>
            </w:r>
          </w:p>
        </w:tc>
        <w:tc>
          <w:tcPr>
            <w:tcW w:w="2168" w:type="dxa"/>
            <w:noWrap w:val="0"/>
            <w:vAlign w:val="center"/>
          </w:tcPr>
          <w:p w14:paraId="38345E43">
            <w:pPr>
              <w:widowControl/>
              <w:jc w:val="center"/>
              <w:textAlignment w:val="center"/>
              <w:rPr>
                <w:rFonts w:hint="eastAsia" w:cs="宋体"/>
                <w:color w:val="000000"/>
                <w:szCs w:val="21"/>
              </w:rPr>
            </w:pPr>
            <w:r>
              <w:rPr>
                <w:rFonts w:hint="eastAsia" w:cs="宋体"/>
                <w:color w:val="000000"/>
                <w:kern w:val="0"/>
                <w:szCs w:val="21"/>
                <w:lang w:bidi="ar"/>
              </w:rPr>
              <w:t>363</w:t>
            </w:r>
          </w:p>
        </w:tc>
      </w:tr>
      <w:tr w14:paraId="6279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53A682E">
            <w:pPr>
              <w:widowControl/>
              <w:jc w:val="center"/>
              <w:textAlignment w:val="center"/>
              <w:rPr>
                <w:rFonts w:hint="eastAsia" w:cs="宋体"/>
                <w:color w:val="000000"/>
                <w:szCs w:val="21"/>
              </w:rPr>
            </w:pPr>
            <w:r>
              <w:rPr>
                <w:rFonts w:hint="eastAsia" w:cs="宋体"/>
                <w:color w:val="000000"/>
                <w:kern w:val="0"/>
                <w:szCs w:val="21"/>
                <w:lang w:bidi="ar"/>
              </w:rPr>
              <w:t>344</w:t>
            </w:r>
          </w:p>
        </w:tc>
        <w:tc>
          <w:tcPr>
            <w:tcW w:w="5295" w:type="dxa"/>
            <w:noWrap w:val="0"/>
            <w:vAlign w:val="center"/>
          </w:tcPr>
          <w:p w14:paraId="01E9A1D8">
            <w:pPr>
              <w:widowControl/>
              <w:jc w:val="center"/>
              <w:textAlignment w:val="center"/>
              <w:rPr>
                <w:rFonts w:hint="eastAsia" w:cs="宋体"/>
                <w:color w:val="000000"/>
                <w:szCs w:val="21"/>
              </w:rPr>
            </w:pPr>
            <w:r>
              <w:rPr>
                <w:rFonts w:hint="eastAsia" w:cs="宋体"/>
                <w:color w:val="000000"/>
                <w:kern w:val="0"/>
                <w:szCs w:val="21"/>
                <w:lang w:bidi="ar"/>
              </w:rPr>
              <w:t>纽甜</w:t>
            </w:r>
          </w:p>
        </w:tc>
        <w:tc>
          <w:tcPr>
            <w:tcW w:w="2168" w:type="dxa"/>
            <w:noWrap w:val="0"/>
            <w:vAlign w:val="center"/>
          </w:tcPr>
          <w:p w14:paraId="22EF4B6D">
            <w:pPr>
              <w:widowControl/>
              <w:jc w:val="center"/>
              <w:textAlignment w:val="center"/>
              <w:rPr>
                <w:rFonts w:hint="eastAsia" w:cs="宋体"/>
                <w:color w:val="000000"/>
                <w:szCs w:val="21"/>
              </w:rPr>
            </w:pPr>
            <w:r>
              <w:rPr>
                <w:rFonts w:hint="eastAsia" w:cs="宋体"/>
                <w:color w:val="000000"/>
                <w:kern w:val="0"/>
                <w:szCs w:val="21"/>
                <w:lang w:bidi="ar"/>
              </w:rPr>
              <w:t>86</w:t>
            </w:r>
          </w:p>
        </w:tc>
      </w:tr>
      <w:tr w14:paraId="34E3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8BFA68B">
            <w:pPr>
              <w:widowControl/>
              <w:jc w:val="center"/>
              <w:textAlignment w:val="center"/>
              <w:rPr>
                <w:rFonts w:hint="eastAsia" w:cs="宋体"/>
                <w:color w:val="000000"/>
                <w:szCs w:val="21"/>
              </w:rPr>
            </w:pPr>
            <w:r>
              <w:rPr>
                <w:rFonts w:hint="eastAsia" w:cs="宋体"/>
                <w:color w:val="000000"/>
                <w:kern w:val="0"/>
                <w:szCs w:val="21"/>
                <w:lang w:bidi="ar"/>
              </w:rPr>
              <w:t>345</w:t>
            </w:r>
          </w:p>
        </w:tc>
        <w:tc>
          <w:tcPr>
            <w:tcW w:w="5295" w:type="dxa"/>
            <w:noWrap w:val="0"/>
            <w:vAlign w:val="center"/>
          </w:tcPr>
          <w:p w14:paraId="3EAEBC3B">
            <w:pPr>
              <w:widowControl/>
              <w:jc w:val="center"/>
              <w:textAlignment w:val="center"/>
              <w:rPr>
                <w:rFonts w:hint="eastAsia" w:cs="宋体"/>
                <w:color w:val="000000"/>
                <w:szCs w:val="21"/>
              </w:rPr>
            </w:pPr>
            <w:r>
              <w:rPr>
                <w:rFonts w:hint="eastAsia" w:cs="宋体"/>
                <w:color w:val="000000"/>
                <w:kern w:val="0"/>
                <w:szCs w:val="21"/>
                <w:lang w:bidi="ar"/>
              </w:rPr>
              <w:t>诺氟沙星</w:t>
            </w:r>
          </w:p>
        </w:tc>
        <w:tc>
          <w:tcPr>
            <w:tcW w:w="2168" w:type="dxa"/>
            <w:noWrap w:val="0"/>
            <w:vAlign w:val="center"/>
          </w:tcPr>
          <w:p w14:paraId="3AC28C62">
            <w:pPr>
              <w:widowControl/>
              <w:jc w:val="center"/>
              <w:textAlignment w:val="center"/>
              <w:rPr>
                <w:rFonts w:hint="eastAsia" w:cs="宋体"/>
                <w:color w:val="000000"/>
                <w:szCs w:val="21"/>
              </w:rPr>
            </w:pPr>
            <w:r>
              <w:rPr>
                <w:rFonts w:hint="eastAsia" w:cs="宋体"/>
                <w:color w:val="000000"/>
                <w:kern w:val="0"/>
                <w:szCs w:val="21"/>
                <w:lang w:bidi="ar"/>
              </w:rPr>
              <w:t>161</w:t>
            </w:r>
          </w:p>
        </w:tc>
      </w:tr>
      <w:tr w14:paraId="319E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B7DDFFA">
            <w:pPr>
              <w:widowControl/>
              <w:jc w:val="center"/>
              <w:textAlignment w:val="center"/>
              <w:rPr>
                <w:rFonts w:hint="eastAsia" w:cs="宋体"/>
                <w:color w:val="000000"/>
                <w:szCs w:val="21"/>
              </w:rPr>
            </w:pPr>
            <w:r>
              <w:rPr>
                <w:rFonts w:hint="eastAsia" w:cs="宋体"/>
                <w:color w:val="000000"/>
                <w:kern w:val="0"/>
                <w:szCs w:val="21"/>
                <w:lang w:bidi="ar"/>
              </w:rPr>
              <w:t>346</w:t>
            </w:r>
          </w:p>
        </w:tc>
        <w:tc>
          <w:tcPr>
            <w:tcW w:w="5295" w:type="dxa"/>
            <w:noWrap w:val="0"/>
            <w:vAlign w:val="center"/>
          </w:tcPr>
          <w:p w14:paraId="649E74CE">
            <w:pPr>
              <w:widowControl/>
              <w:jc w:val="center"/>
              <w:textAlignment w:val="center"/>
              <w:rPr>
                <w:rFonts w:hint="eastAsia" w:cs="宋体"/>
                <w:color w:val="000000"/>
                <w:szCs w:val="21"/>
              </w:rPr>
            </w:pPr>
            <w:r>
              <w:rPr>
                <w:rFonts w:hint="eastAsia" w:cs="宋体"/>
                <w:color w:val="000000"/>
                <w:kern w:val="0"/>
                <w:szCs w:val="21"/>
                <w:lang w:bidi="ar"/>
              </w:rPr>
              <w:t>哌唑嗪</w:t>
            </w:r>
          </w:p>
        </w:tc>
        <w:tc>
          <w:tcPr>
            <w:tcW w:w="2168" w:type="dxa"/>
            <w:noWrap w:val="0"/>
            <w:vAlign w:val="center"/>
          </w:tcPr>
          <w:p w14:paraId="4918D859">
            <w:pPr>
              <w:widowControl/>
              <w:jc w:val="center"/>
              <w:textAlignment w:val="center"/>
              <w:rPr>
                <w:rFonts w:hint="eastAsia" w:cs="宋体"/>
                <w:color w:val="000000"/>
                <w:szCs w:val="21"/>
              </w:rPr>
            </w:pPr>
            <w:r>
              <w:rPr>
                <w:rFonts w:hint="eastAsia" w:cs="宋体"/>
                <w:color w:val="000000"/>
                <w:kern w:val="0"/>
                <w:szCs w:val="21"/>
                <w:lang w:bidi="ar"/>
              </w:rPr>
              <w:t>152</w:t>
            </w:r>
          </w:p>
        </w:tc>
      </w:tr>
      <w:tr w14:paraId="119B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0B86537">
            <w:pPr>
              <w:widowControl/>
              <w:jc w:val="center"/>
              <w:textAlignment w:val="center"/>
              <w:rPr>
                <w:rFonts w:hint="eastAsia" w:cs="宋体"/>
                <w:color w:val="000000"/>
                <w:szCs w:val="21"/>
              </w:rPr>
            </w:pPr>
            <w:r>
              <w:rPr>
                <w:rFonts w:hint="eastAsia" w:cs="宋体"/>
                <w:color w:val="000000"/>
                <w:kern w:val="0"/>
                <w:szCs w:val="21"/>
                <w:lang w:bidi="ar"/>
              </w:rPr>
              <w:t>347</w:t>
            </w:r>
          </w:p>
        </w:tc>
        <w:tc>
          <w:tcPr>
            <w:tcW w:w="5295" w:type="dxa"/>
            <w:noWrap w:val="0"/>
            <w:vAlign w:val="center"/>
          </w:tcPr>
          <w:p w14:paraId="1411E4A5">
            <w:pPr>
              <w:widowControl/>
              <w:jc w:val="center"/>
              <w:textAlignment w:val="center"/>
              <w:rPr>
                <w:rFonts w:hint="eastAsia" w:cs="宋体"/>
                <w:color w:val="000000"/>
                <w:szCs w:val="21"/>
              </w:rPr>
            </w:pPr>
            <w:r>
              <w:rPr>
                <w:rFonts w:hint="eastAsia" w:cs="宋体"/>
                <w:color w:val="000000"/>
                <w:kern w:val="0"/>
                <w:szCs w:val="21"/>
                <w:lang w:bidi="ar"/>
              </w:rPr>
              <w:t>培氟沙星</w:t>
            </w:r>
          </w:p>
        </w:tc>
        <w:tc>
          <w:tcPr>
            <w:tcW w:w="2168" w:type="dxa"/>
            <w:noWrap w:val="0"/>
            <w:vAlign w:val="center"/>
          </w:tcPr>
          <w:p w14:paraId="091C8180">
            <w:pPr>
              <w:widowControl/>
              <w:jc w:val="center"/>
              <w:textAlignment w:val="center"/>
              <w:rPr>
                <w:rFonts w:hint="eastAsia" w:cs="宋体"/>
                <w:color w:val="000000"/>
                <w:szCs w:val="21"/>
              </w:rPr>
            </w:pPr>
            <w:r>
              <w:rPr>
                <w:rFonts w:hint="eastAsia" w:cs="宋体"/>
                <w:color w:val="000000"/>
                <w:kern w:val="0"/>
                <w:szCs w:val="21"/>
                <w:lang w:bidi="ar"/>
              </w:rPr>
              <w:t>161</w:t>
            </w:r>
          </w:p>
        </w:tc>
      </w:tr>
      <w:tr w14:paraId="459E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5188E5E">
            <w:pPr>
              <w:widowControl/>
              <w:jc w:val="center"/>
              <w:textAlignment w:val="center"/>
              <w:rPr>
                <w:rFonts w:hint="eastAsia" w:cs="宋体"/>
                <w:color w:val="000000"/>
                <w:szCs w:val="21"/>
              </w:rPr>
            </w:pPr>
            <w:r>
              <w:rPr>
                <w:rFonts w:hint="eastAsia" w:cs="宋体"/>
                <w:color w:val="000000"/>
                <w:kern w:val="0"/>
                <w:szCs w:val="21"/>
                <w:lang w:bidi="ar"/>
              </w:rPr>
              <w:t>348</w:t>
            </w:r>
          </w:p>
        </w:tc>
        <w:tc>
          <w:tcPr>
            <w:tcW w:w="5295" w:type="dxa"/>
            <w:noWrap w:val="0"/>
            <w:vAlign w:val="center"/>
          </w:tcPr>
          <w:p w14:paraId="21D42214">
            <w:pPr>
              <w:widowControl/>
              <w:jc w:val="center"/>
              <w:textAlignment w:val="center"/>
              <w:rPr>
                <w:rFonts w:hint="eastAsia" w:cs="宋体"/>
                <w:color w:val="000000"/>
                <w:szCs w:val="21"/>
              </w:rPr>
            </w:pPr>
            <w:r>
              <w:rPr>
                <w:rFonts w:hint="eastAsia" w:cs="宋体"/>
                <w:color w:val="000000"/>
                <w:kern w:val="0"/>
                <w:szCs w:val="21"/>
                <w:lang w:bidi="ar"/>
              </w:rPr>
              <w:t>硼酸</w:t>
            </w:r>
          </w:p>
        </w:tc>
        <w:tc>
          <w:tcPr>
            <w:tcW w:w="2168" w:type="dxa"/>
            <w:noWrap w:val="0"/>
            <w:vAlign w:val="center"/>
          </w:tcPr>
          <w:p w14:paraId="209512AF">
            <w:pPr>
              <w:widowControl/>
              <w:jc w:val="center"/>
              <w:textAlignment w:val="center"/>
              <w:rPr>
                <w:rFonts w:hint="eastAsia" w:cs="宋体"/>
                <w:color w:val="000000"/>
                <w:szCs w:val="21"/>
              </w:rPr>
            </w:pPr>
            <w:r>
              <w:rPr>
                <w:rFonts w:hint="eastAsia" w:cs="宋体"/>
                <w:color w:val="000000"/>
                <w:kern w:val="0"/>
                <w:szCs w:val="21"/>
                <w:lang w:bidi="ar"/>
              </w:rPr>
              <w:t>59</w:t>
            </w:r>
          </w:p>
        </w:tc>
      </w:tr>
      <w:tr w14:paraId="453F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8B433E5">
            <w:pPr>
              <w:widowControl/>
              <w:jc w:val="center"/>
              <w:textAlignment w:val="center"/>
              <w:rPr>
                <w:rFonts w:hint="eastAsia" w:cs="宋体"/>
                <w:color w:val="000000"/>
                <w:szCs w:val="21"/>
              </w:rPr>
            </w:pPr>
            <w:r>
              <w:rPr>
                <w:rFonts w:hint="eastAsia" w:cs="宋体"/>
                <w:color w:val="000000"/>
                <w:kern w:val="0"/>
                <w:szCs w:val="21"/>
                <w:lang w:bidi="ar"/>
              </w:rPr>
              <w:t>349</w:t>
            </w:r>
          </w:p>
        </w:tc>
        <w:tc>
          <w:tcPr>
            <w:tcW w:w="5295" w:type="dxa"/>
            <w:noWrap w:val="0"/>
            <w:vAlign w:val="center"/>
          </w:tcPr>
          <w:p w14:paraId="3F307FC6">
            <w:pPr>
              <w:widowControl/>
              <w:jc w:val="center"/>
              <w:textAlignment w:val="center"/>
              <w:rPr>
                <w:rFonts w:hint="eastAsia" w:cs="宋体"/>
                <w:color w:val="000000"/>
                <w:szCs w:val="21"/>
              </w:rPr>
            </w:pPr>
            <w:r>
              <w:rPr>
                <w:rFonts w:hint="eastAsia" w:cs="宋体"/>
                <w:color w:val="000000"/>
                <w:kern w:val="0"/>
                <w:szCs w:val="21"/>
                <w:lang w:bidi="ar"/>
              </w:rPr>
              <w:t>硼酸盐（以B计）</w:t>
            </w:r>
          </w:p>
        </w:tc>
        <w:tc>
          <w:tcPr>
            <w:tcW w:w="2168" w:type="dxa"/>
            <w:noWrap w:val="0"/>
            <w:vAlign w:val="center"/>
          </w:tcPr>
          <w:p w14:paraId="67948123">
            <w:pPr>
              <w:widowControl/>
              <w:jc w:val="center"/>
              <w:textAlignment w:val="center"/>
              <w:rPr>
                <w:rFonts w:hint="eastAsia" w:cs="宋体"/>
                <w:color w:val="000000"/>
                <w:szCs w:val="21"/>
              </w:rPr>
            </w:pPr>
            <w:r>
              <w:rPr>
                <w:rFonts w:hint="eastAsia" w:cs="宋体"/>
                <w:color w:val="000000"/>
                <w:kern w:val="0"/>
                <w:szCs w:val="21"/>
                <w:lang w:bidi="ar"/>
              </w:rPr>
              <w:t>56</w:t>
            </w:r>
          </w:p>
        </w:tc>
      </w:tr>
      <w:tr w14:paraId="4853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A4C75AE">
            <w:pPr>
              <w:widowControl/>
              <w:jc w:val="center"/>
              <w:textAlignment w:val="center"/>
              <w:rPr>
                <w:rFonts w:hint="eastAsia" w:cs="宋体"/>
                <w:color w:val="000000"/>
                <w:szCs w:val="21"/>
              </w:rPr>
            </w:pPr>
            <w:r>
              <w:rPr>
                <w:rFonts w:hint="eastAsia" w:cs="宋体"/>
                <w:color w:val="000000"/>
                <w:kern w:val="0"/>
                <w:szCs w:val="21"/>
                <w:lang w:bidi="ar"/>
              </w:rPr>
              <w:t>350</w:t>
            </w:r>
          </w:p>
        </w:tc>
        <w:tc>
          <w:tcPr>
            <w:tcW w:w="5295" w:type="dxa"/>
            <w:noWrap w:val="0"/>
            <w:vAlign w:val="center"/>
          </w:tcPr>
          <w:p w14:paraId="5C2C0383">
            <w:pPr>
              <w:widowControl/>
              <w:jc w:val="center"/>
              <w:textAlignment w:val="center"/>
              <w:rPr>
                <w:rFonts w:hint="eastAsia" w:cs="宋体"/>
                <w:color w:val="000000"/>
                <w:szCs w:val="21"/>
              </w:rPr>
            </w:pPr>
            <w:r>
              <w:rPr>
                <w:rFonts w:hint="eastAsia" w:cs="宋体"/>
                <w:color w:val="000000"/>
                <w:kern w:val="0"/>
                <w:szCs w:val="21"/>
                <w:lang w:bidi="ar"/>
              </w:rPr>
              <w:t>七氯</w:t>
            </w:r>
          </w:p>
        </w:tc>
        <w:tc>
          <w:tcPr>
            <w:tcW w:w="2168" w:type="dxa"/>
            <w:noWrap w:val="0"/>
            <w:vAlign w:val="center"/>
          </w:tcPr>
          <w:p w14:paraId="5BF8288A">
            <w:pPr>
              <w:widowControl/>
              <w:jc w:val="center"/>
              <w:textAlignment w:val="center"/>
              <w:rPr>
                <w:rFonts w:hint="eastAsia" w:cs="宋体"/>
                <w:color w:val="000000"/>
                <w:szCs w:val="21"/>
              </w:rPr>
            </w:pPr>
            <w:r>
              <w:rPr>
                <w:rFonts w:hint="eastAsia" w:cs="宋体"/>
                <w:color w:val="000000"/>
                <w:kern w:val="0"/>
                <w:szCs w:val="21"/>
                <w:lang w:bidi="ar"/>
              </w:rPr>
              <w:t>107</w:t>
            </w:r>
          </w:p>
        </w:tc>
      </w:tr>
      <w:tr w14:paraId="47F5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EB7EA8F">
            <w:pPr>
              <w:widowControl/>
              <w:jc w:val="center"/>
              <w:textAlignment w:val="center"/>
              <w:rPr>
                <w:rFonts w:hint="eastAsia" w:cs="宋体"/>
                <w:color w:val="000000"/>
                <w:szCs w:val="21"/>
              </w:rPr>
            </w:pPr>
            <w:r>
              <w:rPr>
                <w:rFonts w:hint="eastAsia" w:cs="宋体"/>
                <w:color w:val="000000"/>
                <w:kern w:val="0"/>
                <w:szCs w:val="21"/>
                <w:lang w:bidi="ar"/>
              </w:rPr>
              <w:t>351</w:t>
            </w:r>
          </w:p>
        </w:tc>
        <w:tc>
          <w:tcPr>
            <w:tcW w:w="5295" w:type="dxa"/>
            <w:noWrap w:val="0"/>
            <w:vAlign w:val="center"/>
          </w:tcPr>
          <w:p w14:paraId="4B26DB9F">
            <w:pPr>
              <w:widowControl/>
              <w:jc w:val="center"/>
              <w:textAlignment w:val="center"/>
              <w:rPr>
                <w:rFonts w:hint="eastAsia" w:cs="宋体"/>
                <w:color w:val="000000"/>
                <w:szCs w:val="21"/>
              </w:rPr>
            </w:pPr>
            <w:r>
              <w:rPr>
                <w:rFonts w:hint="eastAsia" w:cs="宋体"/>
                <w:color w:val="000000"/>
                <w:kern w:val="0"/>
                <w:szCs w:val="21"/>
                <w:lang w:bidi="ar"/>
              </w:rPr>
              <w:t>铅（以Pb计）</w:t>
            </w:r>
          </w:p>
        </w:tc>
        <w:tc>
          <w:tcPr>
            <w:tcW w:w="2168" w:type="dxa"/>
            <w:noWrap w:val="0"/>
            <w:vAlign w:val="center"/>
          </w:tcPr>
          <w:p w14:paraId="0CD1AE29">
            <w:pPr>
              <w:widowControl/>
              <w:jc w:val="center"/>
              <w:textAlignment w:val="center"/>
              <w:rPr>
                <w:rFonts w:hint="eastAsia" w:cs="宋体"/>
                <w:color w:val="000000"/>
                <w:szCs w:val="21"/>
              </w:rPr>
            </w:pPr>
            <w:r>
              <w:rPr>
                <w:rFonts w:hint="eastAsia" w:cs="宋体"/>
                <w:color w:val="000000"/>
                <w:kern w:val="0"/>
                <w:szCs w:val="21"/>
                <w:lang w:bidi="ar"/>
              </w:rPr>
              <w:t>59</w:t>
            </w:r>
          </w:p>
        </w:tc>
      </w:tr>
      <w:tr w14:paraId="6E0C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50A240E">
            <w:pPr>
              <w:widowControl/>
              <w:jc w:val="center"/>
              <w:textAlignment w:val="center"/>
              <w:rPr>
                <w:rFonts w:hint="eastAsia" w:cs="宋体"/>
                <w:color w:val="000000"/>
                <w:szCs w:val="21"/>
              </w:rPr>
            </w:pPr>
            <w:r>
              <w:rPr>
                <w:rFonts w:hint="eastAsia" w:cs="宋体"/>
                <w:color w:val="000000"/>
                <w:kern w:val="0"/>
                <w:szCs w:val="21"/>
                <w:lang w:bidi="ar"/>
              </w:rPr>
              <w:t>352</w:t>
            </w:r>
          </w:p>
        </w:tc>
        <w:tc>
          <w:tcPr>
            <w:tcW w:w="5295" w:type="dxa"/>
            <w:noWrap w:val="0"/>
            <w:vAlign w:val="center"/>
          </w:tcPr>
          <w:p w14:paraId="673B5D31">
            <w:pPr>
              <w:widowControl/>
              <w:jc w:val="center"/>
              <w:textAlignment w:val="center"/>
              <w:rPr>
                <w:rFonts w:hint="eastAsia" w:cs="宋体"/>
                <w:color w:val="000000"/>
                <w:szCs w:val="21"/>
              </w:rPr>
            </w:pPr>
            <w:r>
              <w:rPr>
                <w:rFonts w:hint="eastAsia" w:cs="宋体"/>
                <w:color w:val="000000"/>
                <w:kern w:val="0"/>
                <w:szCs w:val="21"/>
                <w:lang w:bidi="ar"/>
              </w:rPr>
              <w:t>羟基毫莫西地那非</w:t>
            </w:r>
          </w:p>
        </w:tc>
        <w:tc>
          <w:tcPr>
            <w:tcW w:w="2168" w:type="dxa"/>
            <w:noWrap w:val="0"/>
            <w:vAlign w:val="center"/>
          </w:tcPr>
          <w:p w14:paraId="4B93C8BF">
            <w:pPr>
              <w:widowControl/>
              <w:jc w:val="center"/>
              <w:textAlignment w:val="center"/>
              <w:rPr>
                <w:rFonts w:hint="eastAsia" w:cs="宋体"/>
                <w:color w:val="000000"/>
                <w:szCs w:val="21"/>
              </w:rPr>
            </w:pPr>
            <w:r>
              <w:rPr>
                <w:rFonts w:hint="eastAsia" w:cs="宋体"/>
                <w:color w:val="000000"/>
                <w:kern w:val="0"/>
                <w:szCs w:val="21"/>
                <w:lang w:bidi="ar"/>
              </w:rPr>
              <w:t>134</w:t>
            </w:r>
          </w:p>
        </w:tc>
      </w:tr>
      <w:tr w14:paraId="3B66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647B152">
            <w:pPr>
              <w:widowControl/>
              <w:jc w:val="center"/>
              <w:textAlignment w:val="center"/>
              <w:rPr>
                <w:rFonts w:hint="eastAsia" w:cs="宋体"/>
                <w:color w:val="000000"/>
                <w:szCs w:val="21"/>
              </w:rPr>
            </w:pPr>
            <w:r>
              <w:rPr>
                <w:rFonts w:hint="eastAsia" w:cs="宋体"/>
                <w:color w:val="000000"/>
                <w:kern w:val="0"/>
                <w:szCs w:val="21"/>
                <w:lang w:bidi="ar"/>
              </w:rPr>
              <w:t>353</w:t>
            </w:r>
          </w:p>
        </w:tc>
        <w:tc>
          <w:tcPr>
            <w:tcW w:w="5295" w:type="dxa"/>
            <w:noWrap w:val="0"/>
            <w:vAlign w:val="center"/>
          </w:tcPr>
          <w:p w14:paraId="153535DA">
            <w:pPr>
              <w:widowControl/>
              <w:jc w:val="center"/>
              <w:textAlignment w:val="center"/>
              <w:rPr>
                <w:rFonts w:hint="eastAsia" w:cs="宋体"/>
                <w:color w:val="000000"/>
                <w:szCs w:val="21"/>
              </w:rPr>
            </w:pPr>
            <w:r>
              <w:rPr>
                <w:rFonts w:hint="eastAsia" w:cs="宋体"/>
                <w:color w:val="000000"/>
                <w:kern w:val="0"/>
                <w:szCs w:val="21"/>
                <w:lang w:bidi="ar"/>
              </w:rPr>
              <w:t>羟基甲硝唑</w:t>
            </w:r>
          </w:p>
        </w:tc>
        <w:tc>
          <w:tcPr>
            <w:tcW w:w="2168" w:type="dxa"/>
            <w:noWrap w:val="0"/>
            <w:vAlign w:val="center"/>
          </w:tcPr>
          <w:p w14:paraId="3B3B9D26">
            <w:pPr>
              <w:widowControl/>
              <w:jc w:val="center"/>
              <w:textAlignment w:val="center"/>
              <w:rPr>
                <w:rFonts w:hint="eastAsia" w:cs="宋体"/>
                <w:color w:val="000000"/>
                <w:szCs w:val="21"/>
              </w:rPr>
            </w:pPr>
            <w:r>
              <w:rPr>
                <w:rFonts w:hint="eastAsia" w:cs="宋体"/>
                <w:color w:val="000000"/>
                <w:kern w:val="0"/>
                <w:szCs w:val="21"/>
                <w:lang w:bidi="ar"/>
              </w:rPr>
              <w:t>148</w:t>
            </w:r>
          </w:p>
        </w:tc>
      </w:tr>
      <w:tr w14:paraId="1C68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7162ED1">
            <w:pPr>
              <w:widowControl/>
              <w:jc w:val="center"/>
              <w:textAlignment w:val="center"/>
              <w:rPr>
                <w:rFonts w:hint="eastAsia" w:cs="宋体"/>
                <w:color w:val="000000"/>
                <w:szCs w:val="21"/>
              </w:rPr>
            </w:pPr>
            <w:r>
              <w:rPr>
                <w:rFonts w:hint="eastAsia" w:cs="宋体"/>
                <w:color w:val="000000"/>
                <w:kern w:val="0"/>
                <w:szCs w:val="21"/>
                <w:lang w:bidi="ar"/>
              </w:rPr>
              <w:t>354</w:t>
            </w:r>
          </w:p>
        </w:tc>
        <w:tc>
          <w:tcPr>
            <w:tcW w:w="5295" w:type="dxa"/>
            <w:noWrap w:val="0"/>
            <w:vAlign w:val="center"/>
          </w:tcPr>
          <w:p w14:paraId="2A2D4605">
            <w:pPr>
              <w:widowControl/>
              <w:jc w:val="center"/>
              <w:textAlignment w:val="center"/>
              <w:rPr>
                <w:rFonts w:hint="eastAsia" w:cs="宋体"/>
                <w:color w:val="000000"/>
                <w:szCs w:val="21"/>
              </w:rPr>
            </w:pPr>
            <w:r>
              <w:rPr>
                <w:rFonts w:hint="eastAsia" w:cs="宋体"/>
                <w:color w:val="000000"/>
                <w:kern w:val="0"/>
                <w:szCs w:val="21"/>
                <w:lang w:bidi="ar"/>
              </w:rPr>
              <w:t>羟甲基甲硝咪唑</w:t>
            </w:r>
          </w:p>
        </w:tc>
        <w:tc>
          <w:tcPr>
            <w:tcW w:w="2168" w:type="dxa"/>
            <w:noWrap w:val="0"/>
            <w:vAlign w:val="center"/>
          </w:tcPr>
          <w:p w14:paraId="187D1F4C">
            <w:pPr>
              <w:widowControl/>
              <w:jc w:val="center"/>
              <w:textAlignment w:val="center"/>
              <w:rPr>
                <w:rFonts w:hint="eastAsia" w:cs="宋体"/>
                <w:color w:val="000000"/>
                <w:szCs w:val="21"/>
              </w:rPr>
            </w:pPr>
            <w:r>
              <w:rPr>
                <w:rFonts w:hint="eastAsia" w:cs="宋体"/>
                <w:color w:val="000000"/>
                <w:kern w:val="0"/>
                <w:szCs w:val="21"/>
                <w:lang w:bidi="ar"/>
              </w:rPr>
              <w:t>148</w:t>
            </w:r>
          </w:p>
        </w:tc>
      </w:tr>
      <w:tr w14:paraId="7B97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6F7BD1E">
            <w:pPr>
              <w:widowControl/>
              <w:jc w:val="center"/>
              <w:textAlignment w:val="center"/>
              <w:rPr>
                <w:rFonts w:hint="eastAsia" w:cs="宋体"/>
                <w:color w:val="000000"/>
                <w:szCs w:val="21"/>
              </w:rPr>
            </w:pPr>
            <w:r>
              <w:rPr>
                <w:rFonts w:hint="eastAsia" w:cs="宋体"/>
                <w:color w:val="000000"/>
                <w:kern w:val="0"/>
                <w:szCs w:val="21"/>
                <w:lang w:bidi="ar"/>
              </w:rPr>
              <w:t>355</w:t>
            </w:r>
          </w:p>
        </w:tc>
        <w:tc>
          <w:tcPr>
            <w:tcW w:w="5295" w:type="dxa"/>
            <w:noWrap w:val="0"/>
            <w:vAlign w:val="center"/>
          </w:tcPr>
          <w:p w14:paraId="718E1649">
            <w:pPr>
              <w:widowControl/>
              <w:jc w:val="center"/>
              <w:textAlignment w:val="center"/>
              <w:rPr>
                <w:rFonts w:hint="eastAsia" w:cs="宋体"/>
                <w:color w:val="000000"/>
                <w:szCs w:val="21"/>
              </w:rPr>
            </w:pPr>
            <w:r>
              <w:rPr>
                <w:rFonts w:hint="eastAsia" w:cs="宋体"/>
                <w:color w:val="000000"/>
                <w:kern w:val="0"/>
                <w:szCs w:val="21"/>
                <w:lang w:bidi="ar"/>
              </w:rPr>
              <w:t>羟脯氨酸</w:t>
            </w:r>
          </w:p>
        </w:tc>
        <w:tc>
          <w:tcPr>
            <w:tcW w:w="2168" w:type="dxa"/>
            <w:noWrap w:val="0"/>
            <w:vAlign w:val="center"/>
          </w:tcPr>
          <w:p w14:paraId="42B84BC6">
            <w:pPr>
              <w:widowControl/>
              <w:jc w:val="center"/>
              <w:textAlignment w:val="center"/>
              <w:rPr>
                <w:rFonts w:hint="eastAsia" w:cs="宋体"/>
                <w:color w:val="000000"/>
                <w:szCs w:val="21"/>
              </w:rPr>
            </w:pPr>
            <w:r>
              <w:rPr>
                <w:rFonts w:hint="eastAsia" w:cs="宋体"/>
                <w:color w:val="000000"/>
                <w:kern w:val="0"/>
                <w:szCs w:val="21"/>
                <w:lang w:bidi="ar"/>
              </w:rPr>
              <w:t>65</w:t>
            </w:r>
          </w:p>
        </w:tc>
      </w:tr>
      <w:tr w14:paraId="6F94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D93B278">
            <w:pPr>
              <w:widowControl/>
              <w:jc w:val="center"/>
              <w:textAlignment w:val="center"/>
              <w:rPr>
                <w:rFonts w:hint="eastAsia" w:cs="宋体"/>
                <w:color w:val="000000"/>
                <w:szCs w:val="21"/>
              </w:rPr>
            </w:pPr>
            <w:r>
              <w:rPr>
                <w:rFonts w:hint="eastAsia" w:cs="宋体"/>
                <w:color w:val="000000"/>
                <w:kern w:val="0"/>
                <w:szCs w:val="21"/>
                <w:lang w:bidi="ar"/>
              </w:rPr>
              <w:t>356</w:t>
            </w:r>
          </w:p>
        </w:tc>
        <w:tc>
          <w:tcPr>
            <w:tcW w:w="5295" w:type="dxa"/>
            <w:noWrap w:val="0"/>
            <w:vAlign w:val="center"/>
          </w:tcPr>
          <w:p w14:paraId="69717FC8">
            <w:pPr>
              <w:widowControl/>
              <w:jc w:val="center"/>
              <w:textAlignment w:val="center"/>
              <w:rPr>
                <w:rFonts w:hint="eastAsia" w:cs="宋体"/>
                <w:color w:val="000000"/>
                <w:szCs w:val="21"/>
              </w:rPr>
            </w:pPr>
            <w:r>
              <w:rPr>
                <w:rFonts w:hint="eastAsia" w:cs="宋体"/>
                <w:color w:val="000000"/>
                <w:kern w:val="0"/>
                <w:szCs w:val="21"/>
                <w:lang w:bidi="ar"/>
              </w:rPr>
              <w:t>嗪氨灵</w:t>
            </w:r>
          </w:p>
        </w:tc>
        <w:tc>
          <w:tcPr>
            <w:tcW w:w="2168" w:type="dxa"/>
            <w:noWrap w:val="0"/>
            <w:vAlign w:val="center"/>
          </w:tcPr>
          <w:p w14:paraId="7C0797F7">
            <w:pPr>
              <w:widowControl/>
              <w:jc w:val="center"/>
              <w:textAlignment w:val="center"/>
              <w:rPr>
                <w:rFonts w:hint="eastAsia" w:cs="宋体"/>
                <w:color w:val="000000"/>
                <w:szCs w:val="21"/>
              </w:rPr>
            </w:pPr>
            <w:r>
              <w:rPr>
                <w:rFonts w:hint="eastAsia" w:cs="宋体"/>
                <w:color w:val="000000"/>
                <w:kern w:val="0"/>
                <w:szCs w:val="21"/>
                <w:lang w:bidi="ar"/>
              </w:rPr>
              <w:t>114</w:t>
            </w:r>
          </w:p>
        </w:tc>
      </w:tr>
      <w:tr w14:paraId="2310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8F09A44">
            <w:pPr>
              <w:widowControl/>
              <w:jc w:val="center"/>
              <w:textAlignment w:val="center"/>
              <w:rPr>
                <w:rFonts w:hint="eastAsia" w:cs="宋体"/>
                <w:color w:val="000000"/>
                <w:szCs w:val="21"/>
              </w:rPr>
            </w:pPr>
            <w:r>
              <w:rPr>
                <w:rFonts w:hint="eastAsia" w:cs="宋体"/>
                <w:color w:val="000000"/>
                <w:kern w:val="0"/>
                <w:szCs w:val="21"/>
                <w:lang w:bidi="ar"/>
              </w:rPr>
              <w:t>357</w:t>
            </w:r>
          </w:p>
        </w:tc>
        <w:tc>
          <w:tcPr>
            <w:tcW w:w="5295" w:type="dxa"/>
            <w:noWrap w:val="0"/>
            <w:vAlign w:val="center"/>
          </w:tcPr>
          <w:p w14:paraId="28468B89">
            <w:pPr>
              <w:widowControl/>
              <w:jc w:val="center"/>
              <w:textAlignment w:val="center"/>
              <w:rPr>
                <w:rFonts w:hint="eastAsia" w:cs="宋体"/>
                <w:color w:val="000000"/>
                <w:szCs w:val="21"/>
              </w:rPr>
            </w:pPr>
            <w:r>
              <w:rPr>
                <w:rFonts w:hint="eastAsia" w:cs="宋体"/>
                <w:color w:val="000000"/>
                <w:kern w:val="0"/>
                <w:szCs w:val="21"/>
                <w:lang w:bidi="ar"/>
              </w:rPr>
              <w:t>青藤碱</w:t>
            </w:r>
          </w:p>
        </w:tc>
        <w:tc>
          <w:tcPr>
            <w:tcW w:w="2168" w:type="dxa"/>
            <w:noWrap w:val="0"/>
            <w:vAlign w:val="center"/>
          </w:tcPr>
          <w:p w14:paraId="4D1F3A99">
            <w:pPr>
              <w:widowControl/>
              <w:jc w:val="center"/>
              <w:textAlignment w:val="center"/>
              <w:rPr>
                <w:rFonts w:hint="eastAsia" w:cs="宋体"/>
                <w:color w:val="000000"/>
                <w:szCs w:val="21"/>
              </w:rPr>
            </w:pPr>
            <w:r>
              <w:rPr>
                <w:rFonts w:hint="eastAsia" w:cs="宋体"/>
                <w:color w:val="000000"/>
                <w:kern w:val="0"/>
                <w:szCs w:val="21"/>
                <w:lang w:bidi="ar"/>
              </w:rPr>
              <w:t>152</w:t>
            </w:r>
          </w:p>
        </w:tc>
      </w:tr>
      <w:tr w14:paraId="59C5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93E027A">
            <w:pPr>
              <w:widowControl/>
              <w:jc w:val="center"/>
              <w:textAlignment w:val="center"/>
              <w:rPr>
                <w:rFonts w:hint="eastAsia" w:cs="宋体"/>
                <w:color w:val="000000"/>
                <w:szCs w:val="21"/>
              </w:rPr>
            </w:pPr>
            <w:r>
              <w:rPr>
                <w:rFonts w:hint="eastAsia" w:cs="宋体"/>
                <w:color w:val="000000"/>
                <w:kern w:val="0"/>
                <w:szCs w:val="21"/>
                <w:lang w:bidi="ar"/>
              </w:rPr>
              <w:t>358</w:t>
            </w:r>
          </w:p>
        </w:tc>
        <w:tc>
          <w:tcPr>
            <w:tcW w:w="5295" w:type="dxa"/>
            <w:noWrap w:val="0"/>
            <w:vAlign w:val="center"/>
          </w:tcPr>
          <w:p w14:paraId="1BC72B88">
            <w:pPr>
              <w:widowControl/>
              <w:jc w:val="center"/>
              <w:textAlignment w:val="center"/>
              <w:rPr>
                <w:rFonts w:hint="eastAsia" w:cs="宋体"/>
                <w:color w:val="000000"/>
                <w:szCs w:val="21"/>
              </w:rPr>
            </w:pPr>
            <w:r>
              <w:rPr>
                <w:rFonts w:hint="eastAsia" w:cs="宋体"/>
                <w:color w:val="000000"/>
                <w:kern w:val="0"/>
                <w:szCs w:val="21"/>
                <w:lang w:bidi="ar"/>
              </w:rPr>
              <w:t>氢氯噻嗪</w:t>
            </w:r>
          </w:p>
        </w:tc>
        <w:tc>
          <w:tcPr>
            <w:tcW w:w="2168" w:type="dxa"/>
            <w:noWrap w:val="0"/>
            <w:vAlign w:val="center"/>
          </w:tcPr>
          <w:p w14:paraId="04B5E8FB">
            <w:pPr>
              <w:widowControl/>
              <w:jc w:val="center"/>
              <w:textAlignment w:val="center"/>
              <w:rPr>
                <w:rFonts w:hint="eastAsia" w:cs="宋体"/>
                <w:color w:val="000000"/>
                <w:szCs w:val="21"/>
              </w:rPr>
            </w:pPr>
            <w:r>
              <w:rPr>
                <w:rFonts w:hint="eastAsia" w:cs="宋体"/>
                <w:color w:val="000000"/>
                <w:kern w:val="0"/>
                <w:szCs w:val="21"/>
                <w:lang w:bidi="ar"/>
              </w:rPr>
              <w:t>152</w:t>
            </w:r>
          </w:p>
        </w:tc>
      </w:tr>
      <w:tr w14:paraId="7F88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438073C">
            <w:pPr>
              <w:widowControl/>
              <w:jc w:val="center"/>
              <w:textAlignment w:val="center"/>
              <w:rPr>
                <w:rFonts w:hint="eastAsia" w:cs="宋体"/>
                <w:color w:val="000000"/>
                <w:szCs w:val="21"/>
              </w:rPr>
            </w:pPr>
            <w:r>
              <w:rPr>
                <w:rFonts w:hint="eastAsia" w:cs="宋体"/>
                <w:color w:val="000000"/>
                <w:kern w:val="0"/>
                <w:szCs w:val="21"/>
                <w:lang w:bidi="ar"/>
              </w:rPr>
              <w:t>359</w:t>
            </w:r>
          </w:p>
        </w:tc>
        <w:tc>
          <w:tcPr>
            <w:tcW w:w="5295" w:type="dxa"/>
            <w:noWrap w:val="0"/>
            <w:vAlign w:val="center"/>
          </w:tcPr>
          <w:p w14:paraId="26971026">
            <w:pPr>
              <w:widowControl/>
              <w:jc w:val="center"/>
              <w:textAlignment w:val="center"/>
              <w:rPr>
                <w:rFonts w:hint="eastAsia" w:cs="宋体"/>
                <w:color w:val="000000"/>
                <w:szCs w:val="21"/>
              </w:rPr>
            </w:pPr>
            <w:r>
              <w:rPr>
                <w:rFonts w:hint="eastAsia" w:cs="宋体"/>
                <w:color w:val="000000"/>
                <w:kern w:val="0"/>
                <w:szCs w:val="21"/>
                <w:lang w:bidi="ar"/>
              </w:rPr>
              <w:t>氢氰酸</w:t>
            </w:r>
          </w:p>
        </w:tc>
        <w:tc>
          <w:tcPr>
            <w:tcW w:w="2168" w:type="dxa"/>
            <w:noWrap w:val="0"/>
            <w:vAlign w:val="center"/>
          </w:tcPr>
          <w:p w14:paraId="23680F1B">
            <w:pPr>
              <w:widowControl/>
              <w:jc w:val="center"/>
              <w:textAlignment w:val="center"/>
              <w:rPr>
                <w:rFonts w:hint="eastAsia" w:cs="宋体"/>
                <w:color w:val="000000"/>
                <w:szCs w:val="21"/>
              </w:rPr>
            </w:pPr>
            <w:r>
              <w:rPr>
                <w:rFonts w:hint="eastAsia" w:cs="宋体"/>
                <w:color w:val="000000"/>
                <w:kern w:val="0"/>
                <w:szCs w:val="21"/>
                <w:lang w:bidi="ar"/>
              </w:rPr>
              <w:t>57</w:t>
            </w:r>
          </w:p>
        </w:tc>
      </w:tr>
      <w:tr w14:paraId="6AA0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E34F2A6">
            <w:pPr>
              <w:widowControl/>
              <w:jc w:val="center"/>
              <w:textAlignment w:val="center"/>
              <w:rPr>
                <w:rFonts w:hint="eastAsia" w:cs="宋体"/>
                <w:color w:val="000000"/>
                <w:szCs w:val="21"/>
              </w:rPr>
            </w:pPr>
            <w:r>
              <w:rPr>
                <w:rFonts w:hint="eastAsia" w:cs="宋体"/>
                <w:color w:val="000000"/>
                <w:kern w:val="0"/>
                <w:szCs w:val="21"/>
                <w:lang w:bidi="ar"/>
              </w:rPr>
              <w:t>360</w:t>
            </w:r>
          </w:p>
        </w:tc>
        <w:tc>
          <w:tcPr>
            <w:tcW w:w="5295" w:type="dxa"/>
            <w:noWrap w:val="0"/>
            <w:vAlign w:val="center"/>
          </w:tcPr>
          <w:p w14:paraId="4457D3DC">
            <w:pPr>
              <w:widowControl/>
              <w:jc w:val="center"/>
              <w:textAlignment w:val="center"/>
              <w:rPr>
                <w:rFonts w:hint="eastAsia" w:cs="宋体"/>
                <w:color w:val="000000"/>
                <w:szCs w:val="21"/>
              </w:rPr>
            </w:pPr>
            <w:r>
              <w:rPr>
                <w:rFonts w:hint="eastAsia" w:cs="宋体"/>
                <w:color w:val="000000"/>
                <w:kern w:val="0"/>
                <w:szCs w:val="21"/>
                <w:lang w:bidi="ar"/>
              </w:rPr>
              <w:t>氰化物</w:t>
            </w:r>
          </w:p>
        </w:tc>
        <w:tc>
          <w:tcPr>
            <w:tcW w:w="2168" w:type="dxa"/>
            <w:noWrap w:val="0"/>
            <w:vAlign w:val="center"/>
          </w:tcPr>
          <w:p w14:paraId="24B20F00">
            <w:pPr>
              <w:widowControl/>
              <w:jc w:val="center"/>
              <w:textAlignment w:val="center"/>
              <w:rPr>
                <w:rFonts w:hint="eastAsia" w:cs="宋体"/>
                <w:color w:val="000000"/>
                <w:szCs w:val="21"/>
              </w:rPr>
            </w:pPr>
            <w:r>
              <w:rPr>
                <w:rFonts w:hint="eastAsia" w:cs="宋体"/>
                <w:color w:val="000000"/>
                <w:kern w:val="0"/>
                <w:szCs w:val="21"/>
                <w:lang w:bidi="ar"/>
              </w:rPr>
              <w:t>68</w:t>
            </w:r>
          </w:p>
        </w:tc>
      </w:tr>
      <w:tr w14:paraId="4942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B626D65">
            <w:pPr>
              <w:widowControl/>
              <w:jc w:val="center"/>
              <w:textAlignment w:val="center"/>
              <w:rPr>
                <w:rFonts w:hint="eastAsia" w:cs="宋体"/>
                <w:color w:val="000000"/>
                <w:szCs w:val="21"/>
              </w:rPr>
            </w:pPr>
            <w:r>
              <w:rPr>
                <w:rFonts w:hint="eastAsia" w:cs="宋体"/>
                <w:color w:val="000000"/>
                <w:kern w:val="0"/>
                <w:szCs w:val="21"/>
                <w:lang w:bidi="ar"/>
              </w:rPr>
              <w:t>361</w:t>
            </w:r>
          </w:p>
        </w:tc>
        <w:tc>
          <w:tcPr>
            <w:tcW w:w="5295" w:type="dxa"/>
            <w:noWrap w:val="0"/>
            <w:vAlign w:val="center"/>
          </w:tcPr>
          <w:p w14:paraId="4CC1ED96">
            <w:pPr>
              <w:widowControl/>
              <w:jc w:val="center"/>
              <w:textAlignment w:val="center"/>
              <w:rPr>
                <w:rFonts w:hint="eastAsia" w:cs="宋体"/>
                <w:color w:val="000000"/>
                <w:szCs w:val="21"/>
              </w:rPr>
            </w:pPr>
            <w:r>
              <w:rPr>
                <w:rFonts w:hint="eastAsia" w:cs="宋体"/>
                <w:color w:val="000000"/>
                <w:kern w:val="0"/>
                <w:szCs w:val="21"/>
                <w:lang w:bidi="ar"/>
              </w:rPr>
              <w:t>氰霜唑</w:t>
            </w:r>
          </w:p>
        </w:tc>
        <w:tc>
          <w:tcPr>
            <w:tcW w:w="2168" w:type="dxa"/>
            <w:noWrap w:val="0"/>
            <w:vAlign w:val="center"/>
          </w:tcPr>
          <w:p w14:paraId="46414047">
            <w:pPr>
              <w:widowControl/>
              <w:jc w:val="center"/>
              <w:textAlignment w:val="center"/>
              <w:rPr>
                <w:rFonts w:hint="eastAsia" w:cs="宋体"/>
                <w:color w:val="000000"/>
                <w:szCs w:val="21"/>
              </w:rPr>
            </w:pPr>
            <w:r>
              <w:rPr>
                <w:rFonts w:hint="eastAsia" w:cs="宋体"/>
                <w:color w:val="000000"/>
                <w:kern w:val="0"/>
                <w:szCs w:val="21"/>
                <w:lang w:bidi="ar"/>
              </w:rPr>
              <w:t>152</w:t>
            </w:r>
          </w:p>
        </w:tc>
      </w:tr>
      <w:tr w14:paraId="3F6B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98A8827">
            <w:pPr>
              <w:widowControl/>
              <w:jc w:val="center"/>
              <w:textAlignment w:val="center"/>
              <w:rPr>
                <w:rFonts w:hint="eastAsia" w:cs="宋体"/>
                <w:color w:val="000000"/>
                <w:szCs w:val="21"/>
              </w:rPr>
            </w:pPr>
            <w:r>
              <w:rPr>
                <w:rFonts w:hint="eastAsia" w:cs="宋体"/>
                <w:color w:val="000000"/>
                <w:kern w:val="0"/>
                <w:szCs w:val="21"/>
                <w:lang w:bidi="ar"/>
              </w:rPr>
              <w:t>362</w:t>
            </w:r>
          </w:p>
        </w:tc>
        <w:tc>
          <w:tcPr>
            <w:tcW w:w="5295" w:type="dxa"/>
            <w:noWrap w:val="0"/>
            <w:vAlign w:val="center"/>
          </w:tcPr>
          <w:p w14:paraId="7BCBF133">
            <w:pPr>
              <w:widowControl/>
              <w:jc w:val="center"/>
              <w:textAlignment w:val="center"/>
              <w:rPr>
                <w:rFonts w:hint="eastAsia" w:cs="宋体"/>
                <w:color w:val="000000"/>
                <w:szCs w:val="21"/>
              </w:rPr>
            </w:pPr>
            <w:r>
              <w:rPr>
                <w:rFonts w:hint="eastAsia" w:cs="宋体"/>
                <w:color w:val="000000"/>
                <w:kern w:val="0"/>
                <w:szCs w:val="21"/>
                <w:lang w:bidi="ar"/>
              </w:rPr>
              <w:t>氰戊菊酯</w:t>
            </w:r>
          </w:p>
        </w:tc>
        <w:tc>
          <w:tcPr>
            <w:tcW w:w="2168" w:type="dxa"/>
            <w:noWrap w:val="0"/>
            <w:vAlign w:val="center"/>
          </w:tcPr>
          <w:p w14:paraId="632F977F">
            <w:pPr>
              <w:widowControl/>
              <w:jc w:val="center"/>
              <w:textAlignment w:val="center"/>
              <w:rPr>
                <w:rFonts w:hint="eastAsia" w:cs="宋体"/>
                <w:color w:val="000000"/>
                <w:szCs w:val="21"/>
              </w:rPr>
            </w:pPr>
            <w:r>
              <w:rPr>
                <w:rFonts w:hint="eastAsia" w:cs="宋体"/>
                <w:color w:val="000000"/>
                <w:kern w:val="0"/>
                <w:szCs w:val="21"/>
                <w:lang w:bidi="ar"/>
              </w:rPr>
              <w:t>141</w:t>
            </w:r>
          </w:p>
        </w:tc>
      </w:tr>
      <w:tr w14:paraId="27B9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DCA7AB6">
            <w:pPr>
              <w:widowControl/>
              <w:jc w:val="center"/>
              <w:textAlignment w:val="center"/>
              <w:rPr>
                <w:rFonts w:hint="eastAsia" w:cs="宋体"/>
                <w:color w:val="000000"/>
                <w:szCs w:val="21"/>
              </w:rPr>
            </w:pPr>
            <w:r>
              <w:rPr>
                <w:rFonts w:hint="eastAsia" w:cs="宋体"/>
                <w:color w:val="000000"/>
                <w:kern w:val="0"/>
                <w:szCs w:val="21"/>
                <w:lang w:bidi="ar"/>
              </w:rPr>
              <w:t>363</w:t>
            </w:r>
          </w:p>
        </w:tc>
        <w:tc>
          <w:tcPr>
            <w:tcW w:w="5295" w:type="dxa"/>
            <w:noWrap w:val="0"/>
            <w:vAlign w:val="center"/>
          </w:tcPr>
          <w:p w14:paraId="61415D44">
            <w:pPr>
              <w:widowControl/>
              <w:jc w:val="center"/>
              <w:textAlignment w:val="center"/>
              <w:rPr>
                <w:rFonts w:hint="eastAsia" w:cs="宋体"/>
                <w:color w:val="000000"/>
                <w:szCs w:val="21"/>
              </w:rPr>
            </w:pPr>
            <w:r>
              <w:rPr>
                <w:rFonts w:hint="eastAsia" w:cs="宋体"/>
                <w:color w:val="000000"/>
                <w:kern w:val="0"/>
                <w:szCs w:val="21"/>
                <w:lang w:bidi="ar"/>
              </w:rPr>
              <w:t>氰戊菊酯和S-氰戊菊酯</w:t>
            </w:r>
          </w:p>
        </w:tc>
        <w:tc>
          <w:tcPr>
            <w:tcW w:w="2168" w:type="dxa"/>
            <w:noWrap w:val="0"/>
            <w:vAlign w:val="center"/>
          </w:tcPr>
          <w:p w14:paraId="0773594A">
            <w:pPr>
              <w:widowControl/>
              <w:jc w:val="center"/>
              <w:textAlignment w:val="center"/>
              <w:rPr>
                <w:rFonts w:hint="eastAsia" w:cs="宋体"/>
                <w:color w:val="000000"/>
                <w:szCs w:val="21"/>
              </w:rPr>
            </w:pPr>
            <w:r>
              <w:rPr>
                <w:rFonts w:hint="eastAsia" w:cs="宋体"/>
                <w:color w:val="000000"/>
                <w:kern w:val="0"/>
                <w:szCs w:val="21"/>
                <w:lang w:bidi="ar"/>
              </w:rPr>
              <w:t>106</w:t>
            </w:r>
          </w:p>
        </w:tc>
      </w:tr>
      <w:tr w14:paraId="5C8D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820359F">
            <w:pPr>
              <w:widowControl/>
              <w:jc w:val="center"/>
              <w:textAlignment w:val="center"/>
              <w:rPr>
                <w:rFonts w:hint="eastAsia" w:cs="宋体"/>
                <w:color w:val="000000"/>
                <w:szCs w:val="21"/>
              </w:rPr>
            </w:pPr>
            <w:r>
              <w:rPr>
                <w:rFonts w:hint="eastAsia" w:cs="宋体"/>
                <w:color w:val="000000"/>
                <w:kern w:val="0"/>
                <w:szCs w:val="21"/>
                <w:lang w:bidi="ar"/>
              </w:rPr>
              <w:t>364</w:t>
            </w:r>
          </w:p>
        </w:tc>
        <w:tc>
          <w:tcPr>
            <w:tcW w:w="5295" w:type="dxa"/>
            <w:noWrap w:val="0"/>
            <w:vAlign w:val="center"/>
          </w:tcPr>
          <w:p w14:paraId="6E4AF336">
            <w:pPr>
              <w:widowControl/>
              <w:jc w:val="center"/>
              <w:textAlignment w:val="center"/>
              <w:rPr>
                <w:rFonts w:hint="eastAsia" w:cs="宋体"/>
                <w:color w:val="000000"/>
                <w:szCs w:val="21"/>
              </w:rPr>
            </w:pPr>
            <w:r>
              <w:rPr>
                <w:rFonts w:hint="eastAsia" w:cs="宋体"/>
                <w:color w:val="000000"/>
                <w:kern w:val="0"/>
                <w:szCs w:val="21"/>
                <w:lang w:bidi="ar"/>
              </w:rPr>
              <w:t>庆大霉素</w:t>
            </w:r>
          </w:p>
        </w:tc>
        <w:tc>
          <w:tcPr>
            <w:tcW w:w="2168" w:type="dxa"/>
            <w:noWrap w:val="0"/>
            <w:vAlign w:val="center"/>
          </w:tcPr>
          <w:p w14:paraId="6734ED7F">
            <w:pPr>
              <w:widowControl/>
              <w:jc w:val="center"/>
              <w:textAlignment w:val="center"/>
              <w:rPr>
                <w:rFonts w:hint="eastAsia" w:cs="宋体"/>
                <w:color w:val="000000"/>
                <w:szCs w:val="21"/>
              </w:rPr>
            </w:pPr>
            <w:r>
              <w:rPr>
                <w:rFonts w:hint="eastAsia" w:cs="宋体"/>
                <w:color w:val="000000"/>
                <w:kern w:val="0"/>
                <w:szCs w:val="21"/>
                <w:lang w:bidi="ar"/>
              </w:rPr>
              <w:t>145</w:t>
            </w:r>
          </w:p>
        </w:tc>
      </w:tr>
      <w:tr w14:paraId="5830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6713616">
            <w:pPr>
              <w:widowControl/>
              <w:jc w:val="center"/>
              <w:textAlignment w:val="center"/>
              <w:rPr>
                <w:rFonts w:hint="eastAsia" w:cs="宋体"/>
                <w:color w:val="000000"/>
                <w:szCs w:val="21"/>
              </w:rPr>
            </w:pPr>
            <w:r>
              <w:rPr>
                <w:rFonts w:hint="eastAsia" w:cs="宋体"/>
                <w:color w:val="000000"/>
                <w:kern w:val="0"/>
                <w:szCs w:val="21"/>
                <w:lang w:bidi="ar"/>
              </w:rPr>
              <w:t>365</w:t>
            </w:r>
          </w:p>
        </w:tc>
        <w:tc>
          <w:tcPr>
            <w:tcW w:w="5295" w:type="dxa"/>
            <w:noWrap w:val="0"/>
            <w:vAlign w:val="center"/>
          </w:tcPr>
          <w:p w14:paraId="3AFD9ED0">
            <w:pPr>
              <w:widowControl/>
              <w:jc w:val="center"/>
              <w:textAlignment w:val="center"/>
              <w:rPr>
                <w:rFonts w:hint="eastAsia" w:cs="宋体"/>
                <w:color w:val="000000"/>
                <w:szCs w:val="21"/>
              </w:rPr>
            </w:pPr>
            <w:r>
              <w:rPr>
                <w:rFonts w:hint="eastAsia" w:cs="宋体"/>
                <w:color w:val="000000"/>
                <w:kern w:val="0"/>
                <w:szCs w:val="21"/>
                <w:lang w:bidi="ar"/>
              </w:rPr>
              <w:t>去羟基洛伐他汀</w:t>
            </w:r>
          </w:p>
        </w:tc>
        <w:tc>
          <w:tcPr>
            <w:tcW w:w="2168" w:type="dxa"/>
            <w:noWrap w:val="0"/>
            <w:vAlign w:val="center"/>
          </w:tcPr>
          <w:p w14:paraId="2CD4FDF3">
            <w:pPr>
              <w:widowControl/>
              <w:jc w:val="center"/>
              <w:textAlignment w:val="center"/>
              <w:rPr>
                <w:rFonts w:hint="eastAsia" w:cs="宋体"/>
                <w:color w:val="000000"/>
                <w:szCs w:val="21"/>
              </w:rPr>
            </w:pPr>
            <w:r>
              <w:rPr>
                <w:rFonts w:hint="eastAsia" w:cs="宋体"/>
                <w:color w:val="000000"/>
                <w:kern w:val="0"/>
                <w:szCs w:val="21"/>
                <w:lang w:bidi="ar"/>
              </w:rPr>
              <w:t>161</w:t>
            </w:r>
          </w:p>
        </w:tc>
      </w:tr>
      <w:tr w14:paraId="1FCA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9103F47">
            <w:pPr>
              <w:widowControl/>
              <w:jc w:val="center"/>
              <w:textAlignment w:val="center"/>
              <w:rPr>
                <w:rFonts w:hint="eastAsia" w:cs="宋体"/>
                <w:color w:val="000000"/>
                <w:szCs w:val="21"/>
              </w:rPr>
            </w:pPr>
            <w:r>
              <w:rPr>
                <w:rFonts w:hint="eastAsia" w:cs="宋体"/>
                <w:color w:val="000000"/>
                <w:kern w:val="0"/>
                <w:szCs w:val="21"/>
                <w:lang w:bidi="ar"/>
              </w:rPr>
              <w:t>366</w:t>
            </w:r>
          </w:p>
        </w:tc>
        <w:tc>
          <w:tcPr>
            <w:tcW w:w="5295" w:type="dxa"/>
            <w:noWrap w:val="0"/>
            <w:vAlign w:val="center"/>
          </w:tcPr>
          <w:p w14:paraId="3A8E4723">
            <w:pPr>
              <w:widowControl/>
              <w:jc w:val="center"/>
              <w:textAlignment w:val="center"/>
              <w:rPr>
                <w:rFonts w:hint="eastAsia" w:cs="宋体"/>
                <w:color w:val="000000"/>
                <w:szCs w:val="21"/>
              </w:rPr>
            </w:pPr>
            <w:r>
              <w:rPr>
                <w:rFonts w:hint="eastAsia" w:cs="宋体"/>
                <w:color w:val="000000"/>
                <w:kern w:val="0"/>
                <w:szCs w:val="21"/>
                <w:lang w:bidi="ar"/>
              </w:rPr>
              <w:t>炔螨特</w:t>
            </w:r>
          </w:p>
        </w:tc>
        <w:tc>
          <w:tcPr>
            <w:tcW w:w="2168" w:type="dxa"/>
            <w:noWrap w:val="0"/>
            <w:vAlign w:val="center"/>
          </w:tcPr>
          <w:p w14:paraId="6368CCCB">
            <w:pPr>
              <w:widowControl/>
              <w:jc w:val="center"/>
              <w:textAlignment w:val="center"/>
              <w:rPr>
                <w:rFonts w:hint="eastAsia" w:cs="宋体"/>
                <w:color w:val="000000"/>
                <w:szCs w:val="21"/>
              </w:rPr>
            </w:pPr>
            <w:r>
              <w:rPr>
                <w:rFonts w:hint="eastAsia" w:cs="宋体"/>
                <w:color w:val="000000"/>
                <w:kern w:val="0"/>
                <w:szCs w:val="21"/>
                <w:lang w:bidi="ar"/>
              </w:rPr>
              <w:t>109</w:t>
            </w:r>
          </w:p>
        </w:tc>
      </w:tr>
      <w:tr w14:paraId="7785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C333D73">
            <w:pPr>
              <w:widowControl/>
              <w:jc w:val="center"/>
              <w:textAlignment w:val="center"/>
              <w:rPr>
                <w:rFonts w:hint="eastAsia" w:cs="宋体"/>
                <w:color w:val="000000"/>
                <w:szCs w:val="21"/>
              </w:rPr>
            </w:pPr>
            <w:r>
              <w:rPr>
                <w:rFonts w:hint="eastAsia" w:cs="宋体"/>
                <w:color w:val="000000"/>
                <w:kern w:val="0"/>
                <w:szCs w:val="21"/>
                <w:lang w:bidi="ar"/>
              </w:rPr>
              <w:t>367</w:t>
            </w:r>
          </w:p>
        </w:tc>
        <w:tc>
          <w:tcPr>
            <w:tcW w:w="5295" w:type="dxa"/>
            <w:noWrap w:val="0"/>
            <w:vAlign w:val="center"/>
          </w:tcPr>
          <w:p w14:paraId="71E87E6A">
            <w:pPr>
              <w:widowControl/>
              <w:jc w:val="center"/>
              <w:textAlignment w:val="center"/>
              <w:rPr>
                <w:rFonts w:hint="eastAsia" w:cs="宋体"/>
                <w:color w:val="000000"/>
                <w:szCs w:val="21"/>
              </w:rPr>
            </w:pPr>
            <w:r>
              <w:rPr>
                <w:rFonts w:hint="eastAsia" w:cs="宋体"/>
                <w:color w:val="000000"/>
                <w:kern w:val="0"/>
                <w:szCs w:val="21"/>
                <w:lang w:bidi="ar"/>
              </w:rPr>
              <w:t>群勃龙</w:t>
            </w:r>
          </w:p>
        </w:tc>
        <w:tc>
          <w:tcPr>
            <w:tcW w:w="2168" w:type="dxa"/>
            <w:noWrap w:val="0"/>
            <w:vAlign w:val="center"/>
          </w:tcPr>
          <w:p w14:paraId="4AAD0354">
            <w:pPr>
              <w:widowControl/>
              <w:jc w:val="center"/>
              <w:textAlignment w:val="center"/>
              <w:rPr>
                <w:rFonts w:hint="eastAsia" w:cs="宋体"/>
                <w:color w:val="000000"/>
                <w:szCs w:val="21"/>
              </w:rPr>
            </w:pPr>
            <w:r>
              <w:rPr>
                <w:rFonts w:hint="eastAsia" w:cs="宋体"/>
                <w:color w:val="000000"/>
                <w:kern w:val="0"/>
                <w:szCs w:val="21"/>
                <w:lang w:bidi="ar"/>
              </w:rPr>
              <w:t>163</w:t>
            </w:r>
          </w:p>
        </w:tc>
      </w:tr>
      <w:tr w14:paraId="79D8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D50B256">
            <w:pPr>
              <w:widowControl/>
              <w:jc w:val="center"/>
              <w:textAlignment w:val="center"/>
              <w:rPr>
                <w:rFonts w:hint="eastAsia" w:cs="宋体"/>
                <w:color w:val="000000"/>
                <w:szCs w:val="21"/>
              </w:rPr>
            </w:pPr>
            <w:r>
              <w:rPr>
                <w:rFonts w:hint="eastAsia" w:cs="宋体"/>
                <w:color w:val="000000"/>
                <w:kern w:val="0"/>
                <w:szCs w:val="21"/>
                <w:lang w:bidi="ar"/>
              </w:rPr>
              <w:t>368</w:t>
            </w:r>
          </w:p>
        </w:tc>
        <w:tc>
          <w:tcPr>
            <w:tcW w:w="5295" w:type="dxa"/>
            <w:noWrap w:val="0"/>
            <w:vAlign w:val="center"/>
          </w:tcPr>
          <w:p w14:paraId="7F9C0AA2">
            <w:pPr>
              <w:widowControl/>
              <w:jc w:val="center"/>
              <w:textAlignment w:val="center"/>
              <w:rPr>
                <w:rFonts w:hint="eastAsia" w:cs="宋体"/>
                <w:color w:val="000000"/>
                <w:szCs w:val="21"/>
              </w:rPr>
            </w:pPr>
            <w:r>
              <w:rPr>
                <w:rFonts w:hint="eastAsia" w:cs="宋体"/>
                <w:color w:val="000000"/>
                <w:kern w:val="0"/>
                <w:szCs w:val="21"/>
                <w:lang w:bidi="ar"/>
              </w:rPr>
              <w:t>日落黄</w:t>
            </w:r>
          </w:p>
        </w:tc>
        <w:tc>
          <w:tcPr>
            <w:tcW w:w="2168" w:type="dxa"/>
            <w:noWrap w:val="0"/>
            <w:vAlign w:val="center"/>
          </w:tcPr>
          <w:p w14:paraId="66C934A9">
            <w:pPr>
              <w:widowControl/>
              <w:jc w:val="center"/>
              <w:textAlignment w:val="center"/>
              <w:rPr>
                <w:rFonts w:hint="eastAsia" w:cs="宋体"/>
                <w:color w:val="000000"/>
                <w:szCs w:val="21"/>
              </w:rPr>
            </w:pPr>
            <w:r>
              <w:rPr>
                <w:rFonts w:hint="eastAsia" w:cs="宋体"/>
                <w:color w:val="000000"/>
                <w:kern w:val="0"/>
                <w:szCs w:val="21"/>
                <w:lang w:bidi="ar"/>
              </w:rPr>
              <w:t>84</w:t>
            </w:r>
          </w:p>
        </w:tc>
      </w:tr>
      <w:tr w14:paraId="07DE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72C480F">
            <w:pPr>
              <w:widowControl/>
              <w:jc w:val="center"/>
              <w:textAlignment w:val="center"/>
              <w:rPr>
                <w:rFonts w:hint="eastAsia" w:cs="宋体"/>
                <w:color w:val="000000"/>
                <w:szCs w:val="21"/>
              </w:rPr>
            </w:pPr>
            <w:r>
              <w:rPr>
                <w:rFonts w:hint="eastAsia" w:cs="宋体"/>
                <w:color w:val="000000"/>
                <w:kern w:val="0"/>
                <w:szCs w:val="21"/>
                <w:lang w:bidi="ar"/>
              </w:rPr>
              <w:t>369</w:t>
            </w:r>
          </w:p>
        </w:tc>
        <w:tc>
          <w:tcPr>
            <w:tcW w:w="5295" w:type="dxa"/>
            <w:noWrap w:val="0"/>
            <w:vAlign w:val="center"/>
          </w:tcPr>
          <w:p w14:paraId="118DAF14">
            <w:pPr>
              <w:widowControl/>
              <w:jc w:val="center"/>
              <w:textAlignment w:val="center"/>
              <w:rPr>
                <w:rFonts w:hint="eastAsia" w:cs="宋体"/>
                <w:color w:val="000000"/>
                <w:szCs w:val="21"/>
              </w:rPr>
            </w:pPr>
            <w:r>
              <w:rPr>
                <w:rFonts w:hint="eastAsia" w:cs="宋体"/>
                <w:color w:val="000000"/>
                <w:kern w:val="0"/>
                <w:szCs w:val="21"/>
                <w:lang w:bidi="ar"/>
              </w:rPr>
              <w:t>溶剂残留量</w:t>
            </w:r>
          </w:p>
        </w:tc>
        <w:tc>
          <w:tcPr>
            <w:tcW w:w="2168" w:type="dxa"/>
            <w:noWrap w:val="0"/>
            <w:vAlign w:val="center"/>
          </w:tcPr>
          <w:p w14:paraId="245B10CE">
            <w:pPr>
              <w:widowControl/>
              <w:jc w:val="center"/>
              <w:textAlignment w:val="center"/>
              <w:rPr>
                <w:rFonts w:hint="eastAsia" w:cs="宋体"/>
                <w:color w:val="000000"/>
                <w:szCs w:val="21"/>
              </w:rPr>
            </w:pPr>
            <w:r>
              <w:rPr>
                <w:rFonts w:hint="eastAsia" w:cs="宋体"/>
                <w:color w:val="000000"/>
                <w:kern w:val="0"/>
                <w:szCs w:val="21"/>
                <w:lang w:bidi="ar"/>
              </w:rPr>
              <w:t>103</w:t>
            </w:r>
          </w:p>
        </w:tc>
      </w:tr>
      <w:tr w14:paraId="03F9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0E9EB4B">
            <w:pPr>
              <w:widowControl/>
              <w:jc w:val="center"/>
              <w:textAlignment w:val="center"/>
              <w:rPr>
                <w:rFonts w:hint="eastAsia" w:cs="宋体"/>
                <w:color w:val="000000"/>
                <w:szCs w:val="21"/>
              </w:rPr>
            </w:pPr>
            <w:r>
              <w:rPr>
                <w:rFonts w:hint="eastAsia" w:cs="宋体"/>
                <w:color w:val="000000"/>
                <w:kern w:val="0"/>
                <w:szCs w:val="21"/>
                <w:lang w:bidi="ar"/>
              </w:rPr>
              <w:t>370</w:t>
            </w:r>
          </w:p>
        </w:tc>
        <w:tc>
          <w:tcPr>
            <w:tcW w:w="5295" w:type="dxa"/>
            <w:noWrap w:val="0"/>
            <w:vAlign w:val="center"/>
          </w:tcPr>
          <w:p w14:paraId="2F7B1014">
            <w:pPr>
              <w:widowControl/>
              <w:jc w:val="center"/>
              <w:textAlignment w:val="center"/>
              <w:rPr>
                <w:rFonts w:hint="eastAsia" w:cs="宋体"/>
                <w:color w:val="000000"/>
                <w:szCs w:val="21"/>
              </w:rPr>
            </w:pPr>
            <w:r>
              <w:rPr>
                <w:rFonts w:hint="eastAsia" w:cs="宋体"/>
                <w:color w:val="000000"/>
                <w:kern w:val="0"/>
                <w:szCs w:val="21"/>
                <w:lang w:bidi="ar"/>
              </w:rPr>
              <w:t>溶血性链球菌</w:t>
            </w:r>
          </w:p>
        </w:tc>
        <w:tc>
          <w:tcPr>
            <w:tcW w:w="2168" w:type="dxa"/>
            <w:noWrap w:val="0"/>
            <w:vAlign w:val="center"/>
          </w:tcPr>
          <w:p w14:paraId="4C6F7444">
            <w:pPr>
              <w:widowControl/>
              <w:jc w:val="center"/>
              <w:textAlignment w:val="center"/>
              <w:rPr>
                <w:rFonts w:hint="eastAsia" w:cs="宋体"/>
                <w:color w:val="000000"/>
                <w:szCs w:val="21"/>
              </w:rPr>
            </w:pPr>
            <w:r>
              <w:rPr>
                <w:rFonts w:hint="eastAsia" w:cs="宋体"/>
                <w:color w:val="000000"/>
                <w:kern w:val="0"/>
                <w:szCs w:val="21"/>
                <w:lang w:bidi="ar"/>
              </w:rPr>
              <w:t>60</w:t>
            </w:r>
          </w:p>
        </w:tc>
      </w:tr>
      <w:tr w14:paraId="5D7A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C8DC43B">
            <w:pPr>
              <w:widowControl/>
              <w:jc w:val="center"/>
              <w:textAlignment w:val="center"/>
              <w:rPr>
                <w:rFonts w:hint="eastAsia" w:cs="宋体"/>
                <w:color w:val="000000"/>
                <w:szCs w:val="21"/>
              </w:rPr>
            </w:pPr>
            <w:r>
              <w:rPr>
                <w:rFonts w:hint="eastAsia" w:cs="宋体"/>
                <w:color w:val="000000"/>
                <w:kern w:val="0"/>
                <w:szCs w:val="21"/>
                <w:lang w:bidi="ar"/>
              </w:rPr>
              <w:t>371</w:t>
            </w:r>
          </w:p>
        </w:tc>
        <w:tc>
          <w:tcPr>
            <w:tcW w:w="5295" w:type="dxa"/>
            <w:noWrap w:val="0"/>
            <w:vAlign w:val="center"/>
          </w:tcPr>
          <w:p w14:paraId="45952F66">
            <w:pPr>
              <w:widowControl/>
              <w:jc w:val="center"/>
              <w:textAlignment w:val="center"/>
              <w:rPr>
                <w:rFonts w:hint="eastAsia" w:cs="宋体"/>
                <w:color w:val="000000"/>
                <w:szCs w:val="21"/>
              </w:rPr>
            </w:pPr>
            <w:r>
              <w:rPr>
                <w:rFonts w:hint="eastAsia" w:cs="宋体"/>
                <w:color w:val="000000"/>
                <w:kern w:val="0"/>
                <w:szCs w:val="21"/>
                <w:lang w:bidi="ar"/>
              </w:rPr>
              <w:t>肉豆蔻酸占总脂肪的比值</w:t>
            </w:r>
          </w:p>
        </w:tc>
        <w:tc>
          <w:tcPr>
            <w:tcW w:w="2168" w:type="dxa"/>
            <w:noWrap w:val="0"/>
            <w:vAlign w:val="center"/>
          </w:tcPr>
          <w:p w14:paraId="62D55FE1">
            <w:pPr>
              <w:widowControl/>
              <w:jc w:val="center"/>
              <w:textAlignment w:val="center"/>
              <w:rPr>
                <w:rFonts w:hint="eastAsia" w:cs="宋体"/>
                <w:color w:val="000000"/>
                <w:szCs w:val="21"/>
              </w:rPr>
            </w:pPr>
            <w:r>
              <w:rPr>
                <w:rFonts w:hint="eastAsia" w:cs="宋体"/>
                <w:color w:val="000000"/>
                <w:kern w:val="0"/>
                <w:szCs w:val="21"/>
                <w:lang w:bidi="ar"/>
              </w:rPr>
              <w:t>72</w:t>
            </w:r>
          </w:p>
        </w:tc>
      </w:tr>
      <w:tr w14:paraId="0771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1F9EAE1">
            <w:pPr>
              <w:widowControl/>
              <w:jc w:val="center"/>
              <w:textAlignment w:val="center"/>
              <w:rPr>
                <w:rFonts w:hint="eastAsia" w:cs="宋体"/>
                <w:color w:val="000000"/>
                <w:szCs w:val="21"/>
              </w:rPr>
            </w:pPr>
            <w:r>
              <w:rPr>
                <w:rFonts w:hint="eastAsia" w:cs="宋体"/>
                <w:color w:val="000000"/>
                <w:kern w:val="0"/>
                <w:szCs w:val="21"/>
                <w:lang w:bidi="ar"/>
              </w:rPr>
              <w:t>372</w:t>
            </w:r>
          </w:p>
        </w:tc>
        <w:tc>
          <w:tcPr>
            <w:tcW w:w="5295" w:type="dxa"/>
            <w:noWrap w:val="0"/>
            <w:vAlign w:val="center"/>
          </w:tcPr>
          <w:p w14:paraId="6FFECA7B">
            <w:pPr>
              <w:widowControl/>
              <w:jc w:val="center"/>
              <w:textAlignment w:val="center"/>
              <w:rPr>
                <w:rFonts w:hint="eastAsia" w:cs="宋体"/>
                <w:color w:val="000000"/>
                <w:szCs w:val="21"/>
              </w:rPr>
            </w:pPr>
            <w:r>
              <w:rPr>
                <w:rFonts w:hint="eastAsia" w:cs="宋体"/>
                <w:color w:val="000000"/>
                <w:kern w:val="0"/>
                <w:szCs w:val="21"/>
                <w:lang w:bidi="ar"/>
              </w:rPr>
              <w:t>乳固体</w:t>
            </w:r>
          </w:p>
        </w:tc>
        <w:tc>
          <w:tcPr>
            <w:tcW w:w="2168" w:type="dxa"/>
            <w:noWrap w:val="0"/>
            <w:vAlign w:val="center"/>
          </w:tcPr>
          <w:p w14:paraId="69F3F99B">
            <w:pPr>
              <w:widowControl/>
              <w:jc w:val="center"/>
              <w:textAlignment w:val="center"/>
              <w:rPr>
                <w:rFonts w:hint="eastAsia" w:cs="宋体"/>
                <w:color w:val="000000"/>
                <w:szCs w:val="21"/>
              </w:rPr>
            </w:pPr>
            <w:r>
              <w:rPr>
                <w:rFonts w:hint="eastAsia" w:cs="宋体"/>
                <w:color w:val="000000"/>
                <w:kern w:val="0"/>
                <w:szCs w:val="21"/>
                <w:lang w:bidi="ar"/>
              </w:rPr>
              <w:t>62</w:t>
            </w:r>
          </w:p>
        </w:tc>
      </w:tr>
      <w:tr w14:paraId="0C57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9FF1AF9">
            <w:pPr>
              <w:widowControl/>
              <w:jc w:val="center"/>
              <w:textAlignment w:val="center"/>
              <w:rPr>
                <w:rFonts w:hint="eastAsia" w:cs="宋体"/>
                <w:color w:val="000000"/>
                <w:szCs w:val="21"/>
              </w:rPr>
            </w:pPr>
            <w:r>
              <w:rPr>
                <w:rFonts w:hint="eastAsia" w:cs="宋体"/>
                <w:color w:val="000000"/>
                <w:kern w:val="0"/>
                <w:szCs w:val="21"/>
                <w:lang w:bidi="ar"/>
              </w:rPr>
              <w:t>373</w:t>
            </w:r>
          </w:p>
        </w:tc>
        <w:tc>
          <w:tcPr>
            <w:tcW w:w="5295" w:type="dxa"/>
            <w:noWrap w:val="0"/>
            <w:vAlign w:val="center"/>
          </w:tcPr>
          <w:p w14:paraId="7B43FA95">
            <w:pPr>
              <w:widowControl/>
              <w:jc w:val="center"/>
              <w:textAlignment w:val="center"/>
              <w:rPr>
                <w:rFonts w:hint="eastAsia" w:cs="宋体"/>
                <w:color w:val="000000"/>
                <w:szCs w:val="21"/>
              </w:rPr>
            </w:pPr>
            <w:r>
              <w:rPr>
                <w:rFonts w:hint="eastAsia" w:cs="宋体"/>
                <w:color w:val="000000"/>
                <w:kern w:val="0"/>
                <w:szCs w:val="21"/>
                <w:lang w:bidi="ar"/>
              </w:rPr>
              <w:t>乳酸菌数</w:t>
            </w:r>
          </w:p>
        </w:tc>
        <w:tc>
          <w:tcPr>
            <w:tcW w:w="2168" w:type="dxa"/>
            <w:noWrap w:val="0"/>
            <w:vAlign w:val="center"/>
          </w:tcPr>
          <w:p w14:paraId="7A77709D">
            <w:pPr>
              <w:widowControl/>
              <w:jc w:val="center"/>
              <w:textAlignment w:val="center"/>
              <w:rPr>
                <w:rFonts w:hint="eastAsia" w:cs="宋体"/>
                <w:color w:val="000000"/>
                <w:szCs w:val="21"/>
              </w:rPr>
            </w:pPr>
            <w:r>
              <w:rPr>
                <w:rFonts w:hint="eastAsia" w:cs="宋体"/>
                <w:color w:val="000000"/>
                <w:kern w:val="0"/>
                <w:szCs w:val="21"/>
                <w:lang w:bidi="ar"/>
              </w:rPr>
              <w:t>59</w:t>
            </w:r>
          </w:p>
        </w:tc>
      </w:tr>
      <w:tr w14:paraId="1F07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0289F61">
            <w:pPr>
              <w:widowControl/>
              <w:jc w:val="center"/>
              <w:textAlignment w:val="center"/>
              <w:rPr>
                <w:rFonts w:hint="eastAsia" w:cs="宋体"/>
                <w:color w:val="000000"/>
                <w:szCs w:val="21"/>
              </w:rPr>
            </w:pPr>
            <w:r>
              <w:rPr>
                <w:rFonts w:hint="eastAsia" w:cs="宋体"/>
                <w:color w:val="000000"/>
                <w:kern w:val="0"/>
                <w:szCs w:val="21"/>
                <w:lang w:bidi="ar"/>
              </w:rPr>
              <w:t>374</w:t>
            </w:r>
          </w:p>
        </w:tc>
        <w:tc>
          <w:tcPr>
            <w:tcW w:w="5295" w:type="dxa"/>
            <w:noWrap w:val="0"/>
            <w:vAlign w:val="center"/>
          </w:tcPr>
          <w:p w14:paraId="3649C1CF">
            <w:pPr>
              <w:widowControl/>
              <w:jc w:val="center"/>
              <w:textAlignment w:val="center"/>
              <w:rPr>
                <w:rFonts w:hint="eastAsia" w:cs="宋体"/>
                <w:color w:val="000000"/>
                <w:szCs w:val="21"/>
              </w:rPr>
            </w:pPr>
            <w:r>
              <w:rPr>
                <w:rFonts w:hint="eastAsia" w:cs="宋体"/>
                <w:color w:val="000000"/>
                <w:kern w:val="0"/>
                <w:szCs w:val="21"/>
                <w:lang w:bidi="ar"/>
              </w:rPr>
              <w:t>乳糖</w:t>
            </w:r>
          </w:p>
        </w:tc>
        <w:tc>
          <w:tcPr>
            <w:tcW w:w="2168" w:type="dxa"/>
            <w:noWrap w:val="0"/>
            <w:vAlign w:val="center"/>
          </w:tcPr>
          <w:p w14:paraId="61A01055">
            <w:pPr>
              <w:widowControl/>
              <w:jc w:val="center"/>
              <w:textAlignment w:val="center"/>
              <w:rPr>
                <w:rFonts w:hint="eastAsia" w:cs="宋体"/>
                <w:color w:val="000000"/>
                <w:szCs w:val="21"/>
              </w:rPr>
            </w:pPr>
            <w:r>
              <w:rPr>
                <w:rFonts w:hint="eastAsia" w:cs="宋体"/>
                <w:color w:val="000000"/>
                <w:kern w:val="0"/>
                <w:szCs w:val="21"/>
                <w:lang w:bidi="ar"/>
              </w:rPr>
              <w:t>71</w:t>
            </w:r>
          </w:p>
        </w:tc>
      </w:tr>
      <w:tr w14:paraId="2DF8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E1D6C98">
            <w:pPr>
              <w:widowControl/>
              <w:jc w:val="center"/>
              <w:textAlignment w:val="center"/>
              <w:rPr>
                <w:rFonts w:hint="eastAsia" w:cs="宋体"/>
                <w:color w:val="000000"/>
                <w:szCs w:val="21"/>
              </w:rPr>
            </w:pPr>
            <w:r>
              <w:rPr>
                <w:rFonts w:hint="eastAsia" w:cs="宋体"/>
                <w:color w:val="000000"/>
                <w:kern w:val="0"/>
                <w:szCs w:val="21"/>
                <w:lang w:bidi="ar"/>
              </w:rPr>
              <w:t>375</w:t>
            </w:r>
          </w:p>
        </w:tc>
        <w:tc>
          <w:tcPr>
            <w:tcW w:w="5295" w:type="dxa"/>
            <w:noWrap w:val="0"/>
            <w:vAlign w:val="center"/>
          </w:tcPr>
          <w:p w14:paraId="5B7BE941">
            <w:pPr>
              <w:widowControl/>
              <w:jc w:val="center"/>
              <w:textAlignment w:val="center"/>
              <w:rPr>
                <w:rFonts w:hint="eastAsia" w:cs="宋体"/>
                <w:color w:val="000000"/>
                <w:szCs w:val="21"/>
              </w:rPr>
            </w:pPr>
            <w:r>
              <w:rPr>
                <w:rFonts w:hint="eastAsia" w:cs="宋体"/>
                <w:color w:val="000000"/>
                <w:kern w:val="0"/>
                <w:szCs w:val="21"/>
                <w:lang w:bidi="ar"/>
              </w:rPr>
              <w:t>乳糖占碳水化合物总量比</w:t>
            </w:r>
          </w:p>
        </w:tc>
        <w:tc>
          <w:tcPr>
            <w:tcW w:w="2168" w:type="dxa"/>
            <w:noWrap w:val="0"/>
            <w:vAlign w:val="center"/>
          </w:tcPr>
          <w:p w14:paraId="0CAA9BFC">
            <w:pPr>
              <w:widowControl/>
              <w:jc w:val="center"/>
              <w:textAlignment w:val="center"/>
              <w:rPr>
                <w:rFonts w:hint="eastAsia" w:cs="宋体"/>
                <w:color w:val="000000"/>
                <w:szCs w:val="21"/>
              </w:rPr>
            </w:pPr>
            <w:r>
              <w:rPr>
                <w:rFonts w:hint="eastAsia" w:cs="宋体"/>
                <w:color w:val="000000"/>
                <w:kern w:val="0"/>
                <w:szCs w:val="21"/>
                <w:lang w:bidi="ar"/>
              </w:rPr>
              <w:t>40</w:t>
            </w:r>
          </w:p>
        </w:tc>
      </w:tr>
      <w:tr w14:paraId="71A5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47ECC93">
            <w:pPr>
              <w:widowControl/>
              <w:jc w:val="center"/>
              <w:textAlignment w:val="center"/>
              <w:rPr>
                <w:rFonts w:hint="eastAsia" w:cs="宋体"/>
                <w:color w:val="000000"/>
                <w:szCs w:val="21"/>
              </w:rPr>
            </w:pPr>
            <w:r>
              <w:rPr>
                <w:rFonts w:hint="eastAsia" w:cs="宋体"/>
                <w:color w:val="000000"/>
                <w:kern w:val="0"/>
                <w:szCs w:val="21"/>
                <w:lang w:bidi="ar"/>
              </w:rPr>
              <w:t>376</w:t>
            </w:r>
          </w:p>
        </w:tc>
        <w:tc>
          <w:tcPr>
            <w:tcW w:w="5295" w:type="dxa"/>
            <w:noWrap w:val="0"/>
            <w:vAlign w:val="center"/>
          </w:tcPr>
          <w:p w14:paraId="4E1A309F">
            <w:pPr>
              <w:widowControl/>
              <w:jc w:val="center"/>
              <w:textAlignment w:val="center"/>
              <w:rPr>
                <w:rFonts w:hint="eastAsia" w:cs="宋体"/>
                <w:color w:val="000000"/>
                <w:szCs w:val="21"/>
              </w:rPr>
            </w:pPr>
            <w:r>
              <w:rPr>
                <w:rFonts w:hint="eastAsia" w:cs="宋体"/>
                <w:color w:val="000000"/>
                <w:kern w:val="0"/>
                <w:szCs w:val="21"/>
                <w:lang w:bidi="ar"/>
              </w:rPr>
              <w:t>瑞格列奈</w:t>
            </w:r>
          </w:p>
        </w:tc>
        <w:tc>
          <w:tcPr>
            <w:tcW w:w="2168" w:type="dxa"/>
            <w:noWrap w:val="0"/>
            <w:vAlign w:val="center"/>
          </w:tcPr>
          <w:p w14:paraId="534B5716">
            <w:pPr>
              <w:widowControl/>
              <w:jc w:val="center"/>
              <w:textAlignment w:val="center"/>
              <w:rPr>
                <w:rFonts w:hint="eastAsia" w:cs="宋体"/>
                <w:color w:val="000000"/>
                <w:szCs w:val="21"/>
              </w:rPr>
            </w:pPr>
            <w:r>
              <w:rPr>
                <w:rFonts w:hint="eastAsia" w:cs="宋体"/>
                <w:color w:val="000000"/>
                <w:kern w:val="0"/>
                <w:szCs w:val="21"/>
                <w:lang w:bidi="ar"/>
              </w:rPr>
              <w:t>152</w:t>
            </w:r>
          </w:p>
        </w:tc>
      </w:tr>
      <w:tr w14:paraId="75A3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D79C5EA">
            <w:pPr>
              <w:widowControl/>
              <w:jc w:val="center"/>
              <w:textAlignment w:val="center"/>
              <w:rPr>
                <w:rFonts w:hint="eastAsia" w:cs="宋体"/>
                <w:color w:val="000000"/>
                <w:szCs w:val="21"/>
              </w:rPr>
            </w:pPr>
            <w:r>
              <w:rPr>
                <w:rFonts w:hint="eastAsia" w:cs="宋体"/>
                <w:color w:val="000000"/>
                <w:kern w:val="0"/>
                <w:szCs w:val="21"/>
                <w:lang w:bidi="ar"/>
              </w:rPr>
              <w:t>377</w:t>
            </w:r>
          </w:p>
        </w:tc>
        <w:tc>
          <w:tcPr>
            <w:tcW w:w="5295" w:type="dxa"/>
            <w:noWrap w:val="0"/>
            <w:vAlign w:val="center"/>
          </w:tcPr>
          <w:p w14:paraId="571112FC">
            <w:pPr>
              <w:widowControl/>
              <w:jc w:val="center"/>
              <w:textAlignment w:val="center"/>
              <w:rPr>
                <w:rFonts w:hint="eastAsia" w:cs="宋体"/>
                <w:color w:val="000000"/>
                <w:szCs w:val="21"/>
              </w:rPr>
            </w:pPr>
            <w:r>
              <w:rPr>
                <w:rFonts w:hint="eastAsia" w:cs="宋体"/>
                <w:color w:val="000000"/>
                <w:kern w:val="0"/>
                <w:szCs w:val="21"/>
                <w:lang w:bidi="ar"/>
              </w:rPr>
              <w:t>噻虫嗪</w:t>
            </w:r>
          </w:p>
        </w:tc>
        <w:tc>
          <w:tcPr>
            <w:tcW w:w="2168" w:type="dxa"/>
            <w:noWrap w:val="0"/>
            <w:vAlign w:val="center"/>
          </w:tcPr>
          <w:p w14:paraId="7302BEE3">
            <w:pPr>
              <w:widowControl/>
              <w:jc w:val="center"/>
              <w:textAlignment w:val="center"/>
              <w:rPr>
                <w:rFonts w:hint="eastAsia" w:cs="宋体"/>
                <w:color w:val="000000"/>
                <w:szCs w:val="21"/>
              </w:rPr>
            </w:pPr>
            <w:r>
              <w:rPr>
                <w:rFonts w:hint="eastAsia" w:cs="宋体"/>
                <w:color w:val="000000"/>
                <w:kern w:val="0"/>
                <w:szCs w:val="21"/>
                <w:lang w:bidi="ar"/>
              </w:rPr>
              <w:t>164</w:t>
            </w:r>
          </w:p>
        </w:tc>
      </w:tr>
      <w:tr w14:paraId="1D2A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3877494">
            <w:pPr>
              <w:widowControl/>
              <w:jc w:val="center"/>
              <w:textAlignment w:val="center"/>
              <w:rPr>
                <w:rFonts w:hint="eastAsia" w:cs="宋体"/>
                <w:color w:val="000000"/>
                <w:szCs w:val="21"/>
              </w:rPr>
            </w:pPr>
            <w:r>
              <w:rPr>
                <w:rFonts w:hint="eastAsia" w:cs="宋体"/>
                <w:color w:val="000000"/>
                <w:kern w:val="0"/>
                <w:szCs w:val="21"/>
                <w:lang w:bidi="ar"/>
              </w:rPr>
              <w:t>378</w:t>
            </w:r>
          </w:p>
        </w:tc>
        <w:tc>
          <w:tcPr>
            <w:tcW w:w="5295" w:type="dxa"/>
            <w:noWrap w:val="0"/>
            <w:vAlign w:val="center"/>
          </w:tcPr>
          <w:p w14:paraId="5AC462F0">
            <w:pPr>
              <w:widowControl/>
              <w:jc w:val="center"/>
              <w:textAlignment w:val="center"/>
              <w:rPr>
                <w:rFonts w:hint="eastAsia" w:cs="宋体"/>
                <w:color w:val="000000"/>
                <w:szCs w:val="21"/>
              </w:rPr>
            </w:pPr>
            <w:r>
              <w:rPr>
                <w:rFonts w:hint="eastAsia" w:cs="宋体"/>
                <w:color w:val="000000"/>
                <w:kern w:val="0"/>
                <w:szCs w:val="21"/>
                <w:lang w:bidi="ar"/>
              </w:rPr>
              <w:t>噻节因</w:t>
            </w:r>
          </w:p>
        </w:tc>
        <w:tc>
          <w:tcPr>
            <w:tcW w:w="2168" w:type="dxa"/>
            <w:noWrap w:val="0"/>
            <w:vAlign w:val="center"/>
          </w:tcPr>
          <w:p w14:paraId="0B0FE971">
            <w:pPr>
              <w:widowControl/>
              <w:jc w:val="center"/>
              <w:textAlignment w:val="center"/>
              <w:rPr>
                <w:rFonts w:hint="eastAsia" w:cs="宋体"/>
                <w:color w:val="000000"/>
                <w:szCs w:val="21"/>
              </w:rPr>
            </w:pPr>
            <w:r>
              <w:rPr>
                <w:rFonts w:hint="eastAsia" w:cs="宋体"/>
                <w:color w:val="000000"/>
                <w:kern w:val="0"/>
                <w:szCs w:val="21"/>
                <w:lang w:bidi="ar"/>
              </w:rPr>
              <w:t>151</w:t>
            </w:r>
          </w:p>
        </w:tc>
      </w:tr>
      <w:tr w14:paraId="1ADE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582D913">
            <w:pPr>
              <w:widowControl/>
              <w:jc w:val="center"/>
              <w:textAlignment w:val="center"/>
              <w:rPr>
                <w:rFonts w:hint="eastAsia" w:cs="宋体"/>
                <w:color w:val="000000"/>
                <w:szCs w:val="21"/>
              </w:rPr>
            </w:pPr>
            <w:r>
              <w:rPr>
                <w:rFonts w:hint="eastAsia" w:cs="宋体"/>
                <w:color w:val="000000"/>
                <w:kern w:val="0"/>
                <w:szCs w:val="21"/>
                <w:lang w:bidi="ar"/>
              </w:rPr>
              <w:t>379</w:t>
            </w:r>
          </w:p>
        </w:tc>
        <w:tc>
          <w:tcPr>
            <w:tcW w:w="5295" w:type="dxa"/>
            <w:noWrap w:val="0"/>
            <w:vAlign w:val="center"/>
          </w:tcPr>
          <w:p w14:paraId="50B7717C">
            <w:pPr>
              <w:widowControl/>
              <w:jc w:val="center"/>
              <w:textAlignment w:val="center"/>
              <w:rPr>
                <w:rFonts w:hint="eastAsia" w:cs="宋体"/>
                <w:color w:val="000000"/>
                <w:szCs w:val="21"/>
              </w:rPr>
            </w:pPr>
            <w:r>
              <w:rPr>
                <w:rFonts w:hint="eastAsia" w:cs="宋体"/>
                <w:color w:val="000000"/>
                <w:kern w:val="0"/>
                <w:szCs w:val="21"/>
                <w:lang w:bidi="ar"/>
              </w:rPr>
              <w:t>噻菌灵</w:t>
            </w:r>
          </w:p>
        </w:tc>
        <w:tc>
          <w:tcPr>
            <w:tcW w:w="2168" w:type="dxa"/>
            <w:noWrap w:val="0"/>
            <w:vAlign w:val="center"/>
          </w:tcPr>
          <w:p w14:paraId="6AE23F1F">
            <w:pPr>
              <w:widowControl/>
              <w:jc w:val="center"/>
              <w:textAlignment w:val="center"/>
              <w:rPr>
                <w:rFonts w:hint="eastAsia" w:cs="宋体"/>
                <w:color w:val="000000"/>
                <w:szCs w:val="21"/>
              </w:rPr>
            </w:pPr>
            <w:r>
              <w:rPr>
                <w:rFonts w:hint="eastAsia" w:cs="宋体"/>
                <w:color w:val="000000"/>
                <w:kern w:val="0"/>
                <w:szCs w:val="21"/>
                <w:lang w:bidi="ar"/>
              </w:rPr>
              <w:t>151</w:t>
            </w:r>
          </w:p>
        </w:tc>
      </w:tr>
      <w:tr w14:paraId="1452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1A6FCBC">
            <w:pPr>
              <w:widowControl/>
              <w:jc w:val="center"/>
              <w:textAlignment w:val="center"/>
              <w:rPr>
                <w:rFonts w:hint="eastAsia" w:cs="宋体"/>
                <w:color w:val="000000"/>
                <w:szCs w:val="21"/>
              </w:rPr>
            </w:pPr>
            <w:r>
              <w:rPr>
                <w:rFonts w:hint="eastAsia" w:cs="宋体"/>
                <w:color w:val="000000"/>
                <w:kern w:val="0"/>
                <w:szCs w:val="21"/>
                <w:lang w:bidi="ar"/>
              </w:rPr>
              <w:t>380</w:t>
            </w:r>
          </w:p>
        </w:tc>
        <w:tc>
          <w:tcPr>
            <w:tcW w:w="5295" w:type="dxa"/>
            <w:noWrap w:val="0"/>
            <w:vAlign w:val="center"/>
          </w:tcPr>
          <w:p w14:paraId="1B45B92B">
            <w:pPr>
              <w:widowControl/>
              <w:jc w:val="center"/>
              <w:textAlignment w:val="center"/>
              <w:rPr>
                <w:rFonts w:hint="eastAsia" w:cs="宋体"/>
                <w:color w:val="000000"/>
                <w:szCs w:val="21"/>
              </w:rPr>
            </w:pPr>
            <w:r>
              <w:rPr>
                <w:rFonts w:hint="eastAsia" w:cs="宋体"/>
                <w:color w:val="000000"/>
                <w:kern w:val="0"/>
                <w:szCs w:val="21"/>
                <w:lang w:bidi="ar"/>
              </w:rPr>
              <w:t>噻螨酮</w:t>
            </w:r>
          </w:p>
        </w:tc>
        <w:tc>
          <w:tcPr>
            <w:tcW w:w="2168" w:type="dxa"/>
            <w:noWrap w:val="0"/>
            <w:vAlign w:val="center"/>
          </w:tcPr>
          <w:p w14:paraId="2A973F60">
            <w:pPr>
              <w:widowControl/>
              <w:jc w:val="center"/>
              <w:textAlignment w:val="center"/>
              <w:rPr>
                <w:rFonts w:hint="eastAsia" w:cs="宋体"/>
                <w:color w:val="000000"/>
                <w:szCs w:val="21"/>
              </w:rPr>
            </w:pPr>
            <w:r>
              <w:rPr>
                <w:rFonts w:hint="eastAsia" w:cs="宋体"/>
                <w:color w:val="000000"/>
                <w:kern w:val="0"/>
                <w:szCs w:val="21"/>
                <w:lang w:bidi="ar"/>
              </w:rPr>
              <w:t>152</w:t>
            </w:r>
          </w:p>
        </w:tc>
      </w:tr>
      <w:tr w14:paraId="2FAD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E69AC94">
            <w:pPr>
              <w:widowControl/>
              <w:jc w:val="center"/>
              <w:textAlignment w:val="center"/>
              <w:rPr>
                <w:rFonts w:hint="eastAsia" w:cs="宋体"/>
                <w:color w:val="000000"/>
                <w:szCs w:val="21"/>
              </w:rPr>
            </w:pPr>
            <w:r>
              <w:rPr>
                <w:rFonts w:hint="eastAsia" w:cs="宋体"/>
                <w:color w:val="000000"/>
                <w:kern w:val="0"/>
                <w:szCs w:val="21"/>
                <w:lang w:bidi="ar"/>
              </w:rPr>
              <w:t>381</w:t>
            </w:r>
          </w:p>
        </w:tc>
        <w:tc>
          <w:tcPr>
            <w:tcW w:w="5295" w:type="dxa"/>
            <w:noWrap w:val="0"/>
            <w:vAlign w:val="center"/>
          </w:tcPr>
          <w:p w14:paraId="07D9D79A">
            <w:pPr>
              <w:widowControl/>
              <w:jc w:val="center"/>
              <w:textAlignment w:val="center"/>
              <w:rPr>
                <w:rFonts w:hint="eastAsia" w:cs="宋体"/>
                <w:color w:val="000000"/>
                <w:szCs w:val="21"/>
              </w:rPr>
            </w:pPr>
            <w:r>
              <w:rPr>
                <w:rFonts w:hint="eastAsia" w:cs="宋体"/>
                <w:color w:val="000000"/>
                <w:kern w:val="0"/>
                <w:szCs w:val="21"/>
                <w:lang w:bidi="ar"/>
              </w:rPr>
              <w:t>噻嗪酮</w:t>
            </w:r>
          </w:p>
        </w:tc>
        <w:tc>
          <w:tcPr>
            <w:tcW w:w="2168" w:type="dxa"/>
            <w:noWrap w:val="0"/>
            <w:vAlign w:val="center"/>
          </w:tcPr>
          <w:p w14:paraId="5851C623">
            <w:pPr>
              <w:widowControl/>
              <w:jc w:val="center"/>
              <w:textAlignment w:val="center"/>
              <w:rPr>
                <w:rFonts w:hint="eastAsia" w:cs="宋体"/>
                <w:color w:val="000000"/>
                <w:szCs w:val="21"/>
              </w:rPr>
            </w:pPr>
            <w:r>
              <w:rPr>
                <w:rFonts w:hint="eastAsia" w:cs="宋体"/>
                <w:color w:val="000000"/>
                <w:kern w:val="0"/>
                <w:szCs w:val="21"/>
                <w:lang w:bidi="ar"/>
              </w:rPr>
              <w:t>141</w:t>
            </w:r>
          </w:p>
        </w:tc>
      </w:tr>
      <w:tr w14:paraId="73DA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5F07004">
            <w:pPr>
              <w:widowControl/>
              <w:jc w:val="center"/>
              <w:textAlignment w:val="center"/>
              <w:rPr>
                <w:rFonts w:hint="eastAsia" w:cs="宋体"/>
                <w:color w:val="000000"/>
                <w:szCs w:val="21"/>
              </w:rPr>
            </w:pPr>
            <w:r>
              <w:rPr>
                <w:rFonts w:hint="eastAsia" w:cs="宋体"/>
                <w:color w:val="000000"/>
                <w:kern w:val="0"/>
                <w:szCs w:val="21"/>
                <w:lang w:bidi="ar"/>
              </w:rPr>
              <w:t>382</w:t>
            </w:r>
          </w:p>
        </w:tc>
        <w:tc>
          <w:tcPr>
            <w:tcW w:w="5295" w:type="dxa"/>
            <w:noWrap w:val="0"/>
            <w:vAlign w:val="center"/>
          </w:tcPr>
          <w:p w14:paraId="773EBE4C">
            <w:pPr>
              <w:widowControl/>
              <w:jc w:val="center"/>
              <w:textAlignment w:val="center"/>
              <w:rPr>
                <w:rFonts w:hint="eastAsia" w:cs="宋体"/>
                <w:color w:val="000000"/>
                <w:szCs w:val="21"/>
              </w:rPr>
            </w:pPr>
            <w:r>
              <w:rPr>
                <w:rFonts w:hint="eastAsia" w:cs="宋体"/>
                <w:color w:val="000000"/>
                <w:kern w:val="0"/>
                <w:szCs w:val="21"/>
                <w:lang w:bidi="ar"/>
              </w:rPr>
              <w:t>三甲胺氮</w:t>
            </w:r>
          </w:p>
        </w:tc>
        <w:tc>
          <w:tcPr>
            <w:tcW w:w="2168" w:type="dxa"/>
            <w:noWrap w:val="0"/>
            <w:vAlign w:val="center"/>
          </w:tcPr>
          <w:p w14:paraId="34524B18">
            <w:pPr>
              <w:widowControl/>
              <w:jc w:val="center"/>
              <w:textAlignment w:val="center"/>
              <w:rPr>
                <w:rFonts w:hint="eastAsia" w:cs="宋体"/>
                <w:color w:val="000000"/>
                <w:szCs w:val="21"/>
              </w:rPr>
            </w:pPr>
            <w:r>
              <w:rPr>
                <w:rFonts w:hint="eastAsia" w:cs="宋体"/>
                <w:color w:val="000000"/>
                <w:kern w:val="0"/>
                <w:szCs w:val="21"/>
                <w:lang w:bidi="ar"/>
              </w:rPr>
              <w:t>111</w:t>
            </w:r>
          </w:p>
        </w:tc>
      </w:tr>
      <w:tr w14:paraId="1454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47C0876">
            <w:pPr>
              <w:widowControl/>
              <w:jc w:val="center"/>
              <w:textAlignment w:val="center"/>
              <w:rPr>
                <w:rFonts w:hint="eastAsia" w:cs="宋体"/>
                <w:color w:val="000000"/>
                <w:szCs w:val="21"/>
              </w:rPr>
            </w:pPr>
            <w:r>
              <w:rPr>
                <w:rFonts w:hint="eastAsia" w:cs="宋体"/>
                <w:color w:val="000000"/>
                <w:kern w:val="0"/>
                <w:szCs w:val="21"/>
                <w:lang w:bidi="ar"/>
              </w:rPr>
              <w:t>383</w:t>
            </w:r>
          </w:p>
        </w:tc>
        <w:tc>
          <w:tcPr>
            <w:tcW w:w="5295" w:type="dxa"/>
            <w:noWrap w:val="0"/>
            <w:vAlign w:val="center"/>
          </w:tcPr>
          <w:p w14:paraId="1977D134">
            <w:pPr>
              <w:widowControl/>
              <w:jc w:val="center"/>
              <w:textAlignment w:val="center"/>
              <w:rPr>
                <w:rFonts w:hint="eastAsia" w:cs="宋体"/>
                <w:color w:val="000000"/>
                <w:szCs w:val="21"/>
              </w:rPr>
            </w:pPr>
            <w:r>
              <w:rPr>
                <w:rFonts w:hint="eastAsia" w:cs="宋体"/>
                <w:color w:val="000000"/>
                <w:kern w:val="0"/>
                <w:szCs w:val="21"/>
                <w:lang w:bidi="ar"/>
              </w:rPr>
              <w:t>三聚氰胺</w:t>
            </w:r>
          </w:p>
        </w:tc>
        <w:tc>
          <w:tcPr>
            <w:tcW w:w="2168" w:type="dxa"/>
            <w:noWrap w:val="0"/>
            <w:vAlign w:val="center"/>
          </w:tcPr>
          <w:p w14:paraId="178E85CD">
            <w:pPr>
              <w:widowControl/>
              <w:jc w:val="center"/>
              <w:textAlignment w:val="center"/>
              <w:rPr>
                <w:rFonts w:hint="eastAsia" w:cs="宋体"/>
                <w:color w:val="000000"/>
                <w:szCs w:val="21"/>
              </w:rPr>
            </w:pPr>
            <w:r>
              <w:rPr>
                <w:rFonts w:hint="eastAsia" w:cs="宋体"/>
                <w:color w:val="000000"/>
                <w:kern w:val="0"/>
                <w:szCs w:val="21"/>
                <w:lang w:bidi="ar"/>
              </w:rPr>
              <w:t>137</w:t>
            </w:r>
          </w:p>
        </w:tc>
      </w:tr>
      <w:tr w14:paraId="68DB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E887A36">
            <w:pPr>
              <w:widowControl/>
              <w:jc w:val="center"/>
              <w:textAlignment w:val="center"/>
              <w:rPr>
                <w:rFonts w:hint="eastAsia" w:cs="宋体"/>
                <w:color w:val="000000"/>
                <w:szCs w:val="21"/>
              </w:rPr>
            </w:pPr>
            <w:r>
              <w:rPr>
                <w:rFonts w:hint="eastAsia" w:cs="宋体"/>
                <w:color w:val="000000"/>
                <w:kern w:val="0"/>
                <w:szCs w:val="21"/>
                <w:lang w:bidi="ar"/>
              </w:rPr>
              <w:t>384</w:t>
            </w:r>
          </w:p>
        </w:tc>
        <w:tc>
          <w:tcPr>
            <w:tcW w:w="5295" w:type="dxa"/>
            <w:noWrap w:val="0"/>
            <w:vAlign w:val="center"/>
          </w:tcPr>
          <w:p w14:paraId="3B9F2759">
            <w:pPr>
              <w:widowControl/>
              <w:jc w:val="center"/>
              <w:textAlignment w:val="center"/>
              <w:rPr>
                <w:rFonts w:hint="eastAsia" w:cs="宋体"/>
                <w:color w:val="000000"/>
                <w:szCs w:val="21"/>
              </w:rPr>
            </w:pPr>
            <w:r>
              <w:rPr>
                <w:rFonts w:hint="eastAsia" w:cs="宋体"/>
                <w:color w:val="000000"/>
                <w:kern w:val="0"/>
                <w:szCs w:val="21"/>
                <w:lang w:bidi="ar"/>
              </w:rPr>
              <w:t>三氯甲烷</w:t>
            </w:r>
          </w:p>
        </w:tc>
        <w:tc>
          <w:tcPr>
            <w:tcW w:w="2168" w:type="dxa"/>
            <w:noWrap w:val="0"/>
            <w:vAlign w:val="center"/>
          </w:tcPr>
          <w:p w14:paraId="324667C2">
            <w:pPr>
              <w:widowControl/>
              <w:jc w:val="center"/>
              <w:textAlignment w:val="center"/>
              <w:rPr>
                <w:rFonts w:hint="eastAsia" w:cs="宋体"/>
                <w:color w:val="000000"/>
                <w:szCs w:val="21"/>
              </w:rPr>
            </w:pPr>
            <w:r>
              <w:rPr>
                <w:rFonts w:hint="eastAsia" w:cs="宋体"/>
                <w:color w:val="000000"/>
                <w:kern w:val="0"/>
                <w:szCs w:val="21"/>
                <w:lang w:bidi="ar"/>
              </w:rPr>
              <w:t>100</w:t>
            </w:r>
          </w:p>
        </w:tc>
      </w:tr>
      <w:tr w14:paraId="1437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679C1F3">
            <w:pPr>
              <w:widowControl/>
              <w:jc w:val="center"/>
              <w:textAlignment w:val="center"/>
              <w:rPr>
                <w:rFonts w:hint="eastAsia" w:cs="宋体"/>
                <w:color w:val="000000"/>
                <w:szCs w:val="21"/>
              </w:rPr>
            </w:pPr>
            <w:r>
              <w:rPr>
                <w:rFonts w:hint="eastAsia" w:cs="宋体"/>
                <w:color w:val="000000"/>
                <w:kern w:val="0"/>
                <w:szCs w:val="21"/>
                <w:lang w:bidi="ar"/>
              </w:rPr>
              <w:t>385</w:t>
            </w:r>
          </w:p>
        </w:tc>
        <w:tc>
          <w:tcPr>
            <w:tcW w:w="5295" w:type="dxa"/>
            <w:noWrap w:val="0"/>
            <w:vAlign w:val="center"/>
          </w:tcPr>
          <w:p w14:paraId="7640F9CE">
            <w:pPr>
              <w:widowControl/>
              <w:jc w:val="center"/>
              <w:textAlignment w:val="center"/>
              <w:rPr>
                <w:rFonts w:hint="eastAsia" w:cs="宋体"/>
                <w:color w:val="000000"/>
                <w:szCs w:val="21"/>
              </w:rPr>
            </w:pPr>
            <w:r>
              <w:rPr>
                <w:rFonts w:hint="eastAsia" w:cs="宋体"/>
                <w:color w:val="000000"/>
                <w:kern w:val="0"/>
                <w:szCs w:val="21"/>
                <w:lang w:bidi="ar"/>
              </w:rPr>
              <w:t>三氯杀螨醇</w:t>
            </w:r>
          </w:p>
        </w:tc>
        <w:tc>
          <w:tcPr>
            <w:tcW w:w="2168" w:type="dxa"/>
            <w:noWrap w:val="0"/>
            <w:vAlign w:val="center"/>
          </w:tcPr>
          <w:p w14:paraId="2D0EABCC">
            <w:pPr>
              <w:widowControl/>
              <w:jc w:val="center"/>
              <w:textAlignment w:val="center"/>
              <w:rPr>
                <w:rFonts w:hint="eastAsia" w:cs="宋体"/>
                <w:color w:val="000000"/>
                <w:szCs w:val="21"/>
              </w:rPr>
            </w:pPr>
            <w:r>
              <w:rPr>
                <w:rFonts w:hint="eastAsia" w:cs="宋体"/>
                <w:color w:val="000000"/>
                <w:kern w:val="0"/>
                <w:szCs w:val="21"/>
                <w:lang w:bidi="ar"/>
              </w:rPr>
              <w:t>143</w:t>
            </w:r>
          </w:p>
        </w:tc>
      </w:tr>
      <w:tr w14:paraId="0765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C6F69AA">
            <w:pPr>
              <w:widowControl/>
              <w:jc w:val="center"/>
              <w:textAlignment w:val="center"/>
              <w:rPr>
                <w:rFonts w:hint="eastAsia" w:cs="宋体"/>
                <w:color w:val="000000"/>
                <w:szCs w:val="21"/>
              </w:rPr>
            </w:pPr>
            <w:r>
              <w:rPr>
                <w:rFonts w:hint="eastAsia" w:cs="宋体"/>
                <w:color w:val="000000"/>
                <w:kern w:val="0"/>
                <w:szCs w:val="21"/>
                <w:lang w:bidi="ar"/>
              </w:rPr>
              <w:t>386</w:t>
            </w:r>
          </w:p>
        </w:tc>
        <w:tc>
          <w:tcPr>
            <w:tcW w:w="5295" w:type="dxa"/>
            <w:noWrap w:val="0"/>
            <w:vAlign w:val="center"/>
          </w:tcPr>
          <w:p w14:paraId="3AE2DCA1">
            <w:pPr>
              <w:widowControl/>
              <w:jc w:val="center"/>
              <w:textAlignment w:val="center"/>
              <w:rPr>
                <w:rFonts w:hint="eastAsia" w:cs="宋体"/>
                <w:color w:val="000000"/>
                <w:szCs w:val="21"/>
              </w:rPr>
            </w:pPr>
            <w:r>
              <w:rPr>
                <w:rFonts w:hint="eastAsia" w:cs="宋体"/>
                <w:color w:val="000000"/>
                <w:kern w:val="0"/>
                <w:szCs w:val="21"/>
                <w:lang w:bidi="ar"/>
              </w:rPr>
              <w:t>三氯蔗糖</w:t>
            </w:r>
          </w:p>
        </w:tc>
        <w:tc>
          <w:tcPr>
            <w:tcW w:w="2168" w:type="dxa"/>
            <w:noWrap w:val="0"/>
            <w:vAlign w:val="center"/>
          </w:tcPr>
          <w:p w14:paraId="31C49F85">
            <w:pPr>
              <w:widowControl/>
              <w:jc w:val="center"/>
              <w:textAlignment w:val="center"/>
              <w:rPr>
                <w:rFonts w:hint="eastAsia" w:cs="宋体"/>
                <w:color w:val="000000"/>
                <w:szCs w:val="21"/>
              </w:rPr>
            </w:pPr>
            <w:r>
              <w:rPr>
                <w:rFonts w:hint="eastAsia" w:cs="宋体"/>
                <w:color w:val="000000"/>
                <w:kern w:val="0"/>
                <w:szCs w:val="21"/>
                <w:lang w:bidi="ar"/>
              </w:rPr>
              <w:t>84</w:t>
            </w:r>
          </w:p>
        </w:tc>
      </w:tr>
      <w:tr w14:paraId="32D1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9296802">
            <w:pPr>
              <w:widowControl/>
              <w:jc w:val="center"/>
              <w:textAlignment w:val="center"/>
              <w:rPr>
                <w:rFonts w:hint="eastAsia" w:cs="宋体"/>
                <w:color w:val="000000"/>
                <w:szCs w:val="21"/>
              </w:rPr>
            </w:pPr>
            <w:r>
              <w:rPr>
                <w:rFonts w:hint="eastAsia" w:cs="宋体"/>
                <w:color w:val="000000"/>
                <w:kern w:val="0"/>
                <w:szCs w:val="21"/>
                <w:lang w:bidi="ar"/>
              </w:rPr>
              <w:t>387</w:t>
            </w:r>
          </w:p>
        </w:tc>
        <w:tc>
          <w:tcPr>
            <w:tcW w:w="5295" w:type="dxa"/>
            <w:noWrap w:val="0"/>
            <w:vAlign w:val="center"/>
          </w:tcPr>
          <w:p w14:paraId="5EEA62E3">
            <w:pPr>
              <w:widowControl/>
              <w:jc w:val="center"/>
              <w:textAlignment w:val="center"/>
              <w:rPr>
                <w:rFonts w:hint="eastAsia" w:cs="宋体"/>
                <w:color w:val="000000"/>
                <w:szCs w:val="21"/>
              </w:rPr>
            </w:pPr>
            <w:r>
              <w:rPr>
                <w:rFonts w:hint="eastAsia" w:cs="宋体"/>
                <w:color w:val="000000"/>
                <w:kern w:val="0"/>
                <w:szCs w:val="21"/>
                <w:lang w:bidi="ar"/>
              </w:rPr>
              <w:t>三唑醇</w:t>
            </w:r>
          </w:p>
        </w:tc>
        <w:tc>
          <w:tcPr>
            <w:tcW w:w="2168" w:type="dxa"/>
            <w:noWrap w:val="0"/>
            <w:vAlign w:val="center"/>
          </w:tcPr>
          <w:p w14:paraId="1230833E">
            <w:pPr>
              <w:widowControl/>
              <w:jc w:val="center"/>
              <w:textAlignment w:val="center"/>
              <w:rPr>
                <w:rFonts w:hint="eastAsia" w:cs="宋体"/>
                <w:color w:val="000000"/>
                <w:szCs w:val="21"/>
              </w:rPr>
            </w:pPr>
            <w:r>
              <w:rPr>
                <w:rFonts w:hint="eastAsia" w:cs="宋体"/>
                <w:color w:val="000000"/>
                <w:kern w:val="0"/>
                <w:szCs w:val="21"/>
                <w:lang w:bidi="ar"/>
              </w:rPr>
              <w:t>142</w:t>
            </w:r>
          </w:p>
        </w:tc>
      </w:tr>
      <w:tr w14:paraId="3807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CFBF79B">
            <w:pPr>
              <w:widowControl/>
              <w:jc w:val="center"/>
              <w:textAlignment w:val="center"/>
              <w:rPr>
                <w:rFonts w:hint="eastAsia" w:cs="宋体"/>
                <w:color w:val="000000"/>
                <w:szCs w:val="21"/>
              </w:rPr>
            </w:pPr>
            <w:r>
              <w:rPr>
                <w:rFonts w:hint="eastAsia" w:cs="宋体"/>
                <w:color w:val="000000"/>
                <w:kern w:val="0"/>
                <w:szCs w:val="21"/>
                <w:lang w:bidi="ar"/>
              </w:rPr>
              <w:t>388</w:t>
            </w:r>
          </w:p>
        </w:tc>
        <w:tc>
          <w:tcPr>
            <w:tcW w:w="5295" w:type="dxa"/>
            <w:noWrap w:val="0"/>
            <w:vAlign w:val="center"/>
          </w:tcPr>
          <w:p w14:paraId="5000C8B6">
            <w:pPr>
              <w:widowControl/>
              <w:jc w:val="center"/>
              <w:textAlignment w:val="center"/>
              <w:rPr>
                <w:rFonts w:hint="eastAsia" w:cs="宋体"/>
                <w:color w:val="000000"/>
                <w:szCs w:val="21"/>
              </w:rPr>
            </w:pPr>
            <w:r>
              <w:rPr>
                <w:rFonts w:hint="eastAsia" w:cs="宋体"/>
                <w:color w:val="000000"/>
                <w:kern w:val="0"/>
                <w:szCs w:val="21"/>
                <w:lang w:bidi="ar"/>
              </w:rPr>
              <w:t>三唑磷</w:t>
            </w:r>
          </w:p>
        </w:tc>
        <w:tc>
          <w:tcPr>
            <w:tcW w:w="2168" w:type="dxa"/>
            <w:noWrap w:val="0"/>
            <w:vAlign w:val="center"/>
          </w:tcPr>
          <w:p w14:paraId="06B6E47F">
            <w:pPr>
              <w:widowControl/>
              <w:jc w:val="center"/>
              <w:textAlignment w:val="center"/>
              <w:rPr>
                <w:rFonts w:hint="eastAsia" w:cs="宋体"/>
                <w:color w:val="000000"/>
                <w:szCs w:val="21"/>
              </w:rPr>
            </w:pPr>
            <w:r>
              <w:rPr>
                <w:rFonts w:hint="eastAsia" w:cs="宋体"/>
                <w:color w:val="000000"/>
                <w:kern w:val="0"/>
                <w:szCs w:val="21"/>
                <w:lang w:bidi="ar"/>
              </w:rPr>
              <w:t>106</w:t>
            </w:r>
          </w:p>
        </w:tc>
      </w:tr>
      <w:tr w14:paraId="0F76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B294BB5">
            <w:pPr>
              <w:widowControl/>
              <w:jc w:val="center"/>
              <w:textAlignment w:val="center"/>
              <w:rPr>
                <w:rFonts w:hint="eastAsia" w:cs="宋体"/>
                <w:color w:val="000000"/>
                <w:szCs w:val="21"/>
              </w:rPr>
            </w:pPr>
            <w:r>
              <w:rPr>
                <w:rFonts w:hint="eastAsia" w:cs="宋体"/>
                <w:color w:val="000000"/>
                <w:kern w:val="0"/>
                <w:szCs w:val="21"/>
                <w:lang w:bidi="ar"/>
              </w:rPr>
              <w:t>389</w:t>
            </w:r>
          </w:p>
        </w:tc>
        <w:tc>
          <w:tcPr>
            <w:tcW w:w="5295" w:type="dxa"/>
            <w:noWrap w:val="0"/>
            <w:vAlign w:val="center"/>
          </w:tcPr>
          <w:p w14:paraId="42B63B56">
            <w:pPr>
              <w:widowControl/>
              <w:jc w:val="center"/>
              <w:textAlignment w:val="center"/>
              <w:rPr>
                <w:rFonts w:hint="eastAsia" w:cs="宋体"/>
                <w:color w:val="000000"/>
                <w:szCs w:val="21"/>
              </w:rPr>
            </w:pPr>
            <w:r>
              <w:rPr>
                <w:rFonts w:hint="eastAsia" w:cs="宋体"/>
                <w:color w:val="000000"/>
                <w:kern w:val="0"/>
                <w:szCs w:val="21"/>
                <w:lang w:bidi="ar"/>
              </w:rPr>
              <w:t>三唑仑</w:t>
            </w:r>
          </w:p>
        </w:tc>
        <w:tc>
          <w:tcPr>
            <w:tcW w:w="2168" w:type="dxa"/>
            <w:noWrap w:val="0"/>
            <w:vAlign w:val="center"/>
          </w:tcPr>
          <w:p w14:paraId="14DC0B1E">
            <w:pPr>
              <w:widowControl/>
              <w:jc w:val="center"/>
              <w:textAlignment w:val="center"/>
              <w:rPr>
                <w:rFonts w:hint="eastAsia" w:cs="宋体"/>
                <w:color w:val="000000"/>
                <w:szCs w:val="21"/>
              </w:rPr>
            </w:pPr>
            <w:r>
              <w:rPr>
                <w:rFonts w:hint="eastAsia" w:cs="宋体"/>
                <w:color w:val="000000"/>
                <w:kern w:val="0"/>
                <w:szCs w:val="21"/>
                <w:lang w:bidi="ar"/>
              </w:rPr>
              <w:t>152</w:t>
            </w:r>
          </w:p>
        </w:tc>
      </w:tr>
      <w:tr w14:paraId="61E6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3DD0E1F">
            <w:pPr>
              <w:widowControl/>
              <w:jc w:val="center"/>
              <w:textAlignment w:val="center"/>
              <w:rPr>
                <w:rFonts w:hint="eastAsia" w:cs="宋体"/>
                <w:color w:val="000000"/>
                <w:szCs w:val="21"/>
              </w:rPr>
            </w:pPr>
            <w:r>
              <w:rPr>
                <w:rFonts w:hint="eastAsia" w:cs="宋体"/>
                <w:color w:val="000000"/>
                <w:kern w:val="0"/>
                <w:szCs w:val="21"/>
                <w:lang w:bidi="ar"/>
              </w:rPr>
              <w:t>390</w:t>
            </w:r>
          </w:p>
        </w:tc>
        <w:tc>
          <w:tcPr>
            <w:tcW w:w="5295" w:type="dxa"/>
            <w:noWrap w:val="0"/>
            <w:vAlign w:val="center"/>
          </w:tcPr>
          <w:p w14:paraId="31B6ED1B">
            <w:pPr>
              <w:widowControl/>
              <w:jc w:val="center"/>
              <w:textAlignment w:val="center"/>
              <w:rPr>
                <w:rFonts w:hint="eastAsia" w:cs="宋体"/>
                <w:color w:val="000000"/>
                <w:szCs w:val="21"/>
              </w:rPr>
            </w:pPr>
            <w:r>
              <w:rPr>
                <w:rFonts w:hint="eastAsia" w:cs="宋体"/>
                <w:color w:val="000000"/>
                <w:kern w:val="0"/>
                <w:szCs w:val="21"/>
                <w:lang w:bidi="ar"/>
              </w:rPr>
              <w:t>三唑酮</w:t>
            </w:r>
          </w:p>
        </w:tc>
        <w:tc>
          <w:tcPr>
            <w:tcW w:w="2168" w:type="dxa"/>
            <w:noWrap w:val="0"/>
            <w:vAlign w:val="center"/>
          </w:tcPr>
          <w:p w14:paraId="1083F869">
            <w:pPr>
              <w:widowControl/>
              <w:jc w:val="center"/>
              <w:textAlignment w:val="center"/>
              <w:rPr>
                <w:rFonts w:hint="eastAsia" w:cs="宋体"/>
                <w:color w:val="000000"/>
                <w:szCs w:val="21"/>
              </w:rPr>
            </w:pPr>
            <w:r>
              <w:rPr>
                <w:rFonts w:hint="eastAsia" w:cs="宋体"/>
                <w:color w:val="000000"/>
                <w:kern w:val="0"/>
                <w:szCs w:val="21"/>
                <w:lang w:bidi="ar"/>
              </w:rPr>
              <w:t>131</w:t>
            </w:r>
          </w:p>
        </w:tc>
      </w:tr>
      <w:tr w14:paraId="3B1C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412D808">
            <w:pPr>
              <w:widowControl/>
              <w:jc w:val="center"/>
              <w:textAlignment w:val="center"/>
              <w:rPr>
                <w:rFonts w:hint="eastAsia" w:cs="宋体"/>
                <w:color w:val="000000"/>
                <w:szCs w:val="21"/>
              </w:rPr>
            </w:pPr>
            <w:r>
              <w:rPr>
                <w:rFonts w:hint="eastAsia" w:cs="宋体"/>
                <w:color w:val="000000"/>
                <w:kern w:val="0"/>
                <w:szCs w:val="21"/>
                <w:lang w:bidi="ar"/>
              </w:rPr>
              <w:t>391</w:t>
            </w:r>
          </w:p>
        </w:tc>
        <w:tc>
          <w:tcPr>
            <w:tcW w:w="5295" w:type="dxa"/>
            <w:noWrap w:val="0"/>
            <w:vAlign w:val="center"/>
          </w:tcPr>
          <w:p w14:paraId="078A4AA0">
            <w:pPr>
              <w:widowControl/>
              <w:jc w:val="center"/>
              <w:textAlignment w:val="center"/>
              <w:rPr>
                <w:rFonts w:hint="eastAsia" w:cs="宋体"/>
                <w:color w:val="000000"/>
                <w:szCs w:val="21"/>
              </w:rPr>
            </w:pPr>
            <w:r>
              <w:rPr>
                <w:rFonts w:hint="eastAsia" w:cs="宋体"/>
                <w:color w:val="000000"/>
                <w:kern w:val="0"/>
                <w:szCs w:val="21"/>
                <w:lang w:bidi="ar"/>
              </w:rPr>
              <w:t>色度</w:t>
            </w:r>
          </w:p>
        </w:tc>
        <w:tc>
          <w:tcPr>
            <w:tcW w:w="2168" w:type="dxa"/>
            <w:noWrap w:val="0"/>
            <w:vAlign w:val="center"/>
          </w:tcPr>
          <w:p w14:paraId="17B3542D">
            <w:pPr>
              <w:widowControl/>
              <w:jc w:val="center"/>
              <w:textAlignment w:val="center"/>
              <w:rPr>
                <w:rFonts w:hint="eastAsia" w:cs="宋体"/>
                <w:color w:val="000000"/>
                <w:szCs w:val="21"/>
              </w:rPr>
            </w:pPr>
            <w:r>
              <w:rPr>
                <w:rFonts w:hint="eastAsia" w:cs="宋体"/>
                <w:color w:val="000000"/>
                <w:kern w:val="0"/>
                <w:szCs w:val="21"/>
                <w:lang w:bidi="ar"/>
              </w:rPr>
              <w:t>40</w:t>
            </w:r>
          </w:p>
        </w:tc>
      </w:tr>
      <w:tr w14:paraId="16C5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821C6F7">
            <w:pPr>
              <w:widowControl/>
              <w:jc w:val="center"/>
              <w:textAlignment w:val="center"/>
              <w:rPr>
                <w:rFonts w:hint="eastAsia" w:cs="宋体"/>
                <w:color w:val="000000"/>
                <w:szCs w:val="21"/>
              </w:rPr>
            </w:pPr>
            <w:r>
              <w:rPr>
                <w:rFonts w:hint="eastAsia" w:cs="宋体"/>
                <w:color w:val="000000"/>
                <w:kern w:val="0"/>
                <w:szCs w:val="21"/>
                <w:lang w:bidi="ar"/>
              </w:rPr>
              <w:t>392</w:t>
            </w:r>
          </w:p>
        </w:tc>
        <w:tc>
          <w:tcPr>
            <w:tcW w:w="5295" w:type="dxa"/>
            <w:noWrap w:val="0"/>
            <w:vAlign w:val="center"/>
          </w:tcPr>
          <w:p w14:paraId="39747E3A">
            <w:pPr>
              <w:widowControl/>
              <w:jc w:val="center"/>
              <w:textAlignment w:val="center"/>
              <w:rPr>
                <w:rFonts w:hint="eastAsia" w:cs="宋体"/>
                <w:color w:val="000000"/>
                <w:szCs w:val="21"/>
              </w:rPr>
            </w:pPr>
            <w:r>
              <w:rPr>
                <w:rFonts w:hint="eastAsia" w:cs="宋体"/>
                <w:color w:val="000000"/>
                <w:kern w:val="0"/>
                <w:szCs w:val="21"/>
                <w:lang w:bidi="ar"/>
              </w:rPr>
              <w:t>色值</w:t>
            </w:r>
          </w:p>
        </w:tc>
        <w:tc>
          <w:tcPr>
            <w:tcW w:w="2168" w:type="dxa"/>
            <w:noWrap w:val="0"/>
            <w:vAlign w:val="center"/>
          </w:tcPr>
          <w:p w14:paraId="2B1308E8">
            <w:pPr>
              <w:widowControl/>
              <w:jc w:val="center"/>
              <w:textAlignment w:val="center"/>
              <w:rPr>
                <w:rFonts w:hint="eastAsia" w:cs="宋体"/>
                <w:color w:val="000000"/>
                <w:szCs w:val="21"/>
              </w:rPr>
            </w:pPr>
            <w:r>
              <w:rPr>
                <w:rFonts w:hint="eastAsia" w:cs="宋体"/>
                <w:color w:val="000000"/>
                <w:kern w:val="0"/>
                <w:szCs w:val="21"/>
                <w:lang w:bidi="ar"/>
              </w:rPr>
              <w:t>50</w:t>
            </w:r>
          </w:p>
        </w:tc>
      </w:tr>
      <w:tr w14:paraId="2EA0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CAF3758">
            <w:pPr>
              <w:widowControl/>
              <w:jc w:val="center"/>
              <w:textAlignment w:val="center"/>
              <w:rPr>
                <w:rFonts w:hint="eastAsia" w:cs="宋体"/>
                <w:color w:val="000000"/>
                <w:szCs w:val="21"/>
              </w:rPr>
            </w:pPr>
            <w:r>
              <w:rPr>
                <w:rFonts w:hint="eastAsia" w:cs="宋体"/>
                <w:color w:val="000000"/>
                <w:kern w:val="0"/>
                <w:szCs w:val="21"/>
                <w:lang w:bidi="ar"/>
              </w:rPr>
              <w:t>393</w:t>
            </w:r>
          </w:p>
        </w:tc>
        <w:tc>
          <w:tcPr>
            <w:tcW w:w="5295" w:type="dxa"/>
            <w:noWrap w:val="0"/>
            <w:vAlign w:val="center"/>
          </w:tcPr>
          <w:p w14:paraId="66A42954">
            <w:pPr>
              <w:widowControl/>
              <w:jc w:val="center"/>
              <w:textAlignment w:val="center"/>
              <w:rPr>
                <w:rFonts w:hint="eastAsia" w:cs="宋体"/>
                <w:color w:val="000000"/>
                <w:szCs w:val="21"/>
              </w:rPr>
            </w:pPr>
            <w:r>
              <w:rPr>
                <w:rFonts w:hint="eastAsia" w:cs="宋体"/>
                <w:color w:val="000000"/>
                <w:kern w:val="0"/>
                <w:szCs w:val="21"/>
                <w:lang w:bidi="ar"/>
              </w:rPr>
              <w:t>杀虫环</w:t>
            </w:r>
          </w:p>
        </w:tc>
        <w:tc>
          <w:tcPr>
            <w:tcW w:w="2168" w:type="dxa"/>
            <w:noWrap w:val="0"/>
            <w:vAlign w:val="center"/>
          </w:tcPr>
          <w:p w14:paraId="025457A4">
            <w:pPr>
              <w:widowControl/>
              <w:jc w:val="center"/>
              <w:textAlignment w:val="center"/>
              <w:rPr>
                <w:rFonts w:hint="eastAsia" w:cs="宋体"/>
                <w:color w:val="000000"/>
                <w:szCs w:val="21"/>
              </w:rPr>
            </w:pPr>
            <w:r>
              <w:rPr>
                <w:rFonts w:hint="eastAsia" w:cs="宋体"/>
                <w:color w:val="000000"/>
                <w:kern w:val="0"/>
                <w:szCs w:val="21"/>
                <w:lang w:bidi="ar"/>
              </w:rPr>
              <w:t>110</w:t>
            </w:r>
          </w:p>
        </w:tc>
      </w:tr>
      <w:tr w14:paraId="5C0A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7EF8FBE">
            <w:pPr>
              <w:widowControl/>
              <w:jc w:val="center"/>
              <w:textAlignment w:val="center"/>
              <w:rPr>
                <w:rFonts w:hint="eastAsia" w:cs="宋体"/>
                <w:color w:val="000000"/>
                <w:szCs w:val="21"/>
              </w:rPr>
            </w:pPr>
            <w:r>
              <w:rPr>
                <w:rFonts w:hint="eastAsia" w:cs="宋体"/>
                <w:color w:val="000000"/>
                <w:kern w:val="0"/>
                <w:szCs w:val="21"/>
                <w:lang w:bidi="ar"/>
              </w:rPr>
              <w:t>394</w:t>
            </w:r>
          </w:p>
        </w:tc>
        <w:tc>
          <w:tcPr>
            <w:tcW w:w="5295" w:type="dxa"/>
            <w:noWrap w:val="0"/>
            <w:vAlign w:val="center"/>
          </w:tcPr>
          <w:p w14:paraId="075554D5">
            <w:pPr>
              <w:widowControl/>
              <w:jc w:val="center"/>
              <w:textAlignment w:val="center"/>
              <w:rPr>
                <w:rFonts w:hint="eastAsia" w:cs="宋体"/>
                <w:color w:val="000000"/>
                <w:szCs w:val="21"/>
              </w:rPr>
            </w:pPr>
            <w:r>
              <w:rPr>
                <w:rFonts w:hint="eastAsia" w:cs="宋体"/>
                <w:color w:val="000000"/>
                <w:kern w:val="0"/>
                <w:szCs w:val="21"/>
                <w:lang w:bidi="ar"/>
              </w:rPr>
              <w:t>杀虫脒</w:t>
            </w:r>
          </w:p>
        </w:tc>
        <w:tc>
          <w:tcPr>
            <w:tcW w:w="2168" w:type="dxa"/>
            <w:noWrap w:val="0"/>
            <w:vAlign w:val="center"/>
          </w:tcPr>
          <w:p w14:paraId="05A25FA0">
            <w:pPr>
              <w:widowControl/>
              <w:jc w:val="center"/>
              <w:textAlignment w:val="center"/>
              <w:rPr>
                <w:rFonts w:hint="eastAsia" w:cs="宋体"/>
                <w:color w:val="000000"/>
                <w:szCs w:val="21"/>
              </w:rPr>
            </w:pPr>
            <w:r>
              <w:rPr>
                <w:rFonts w:hint="eastAsia" w:cs="宋体"/>
                <w:color w:val="000000"/>
                <w:kern w:val="0"/>
                <w:szCs w:val="21"/>
                <w:lang w:bidi="ar"/>
              </w:rPr>
              <w:t>161</w:t>
            </w:r>
          </w:p>
        </w:tc>
      </w:tr>
      <w:tr w14:paraId="34A5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C377FF0">
            <w:pPr>
              <w:widowControl/>
              <w:jc w:val="center"/>
              <w:textAlignment w:val="center"/>
              <w:rPr>
                <w:rFonts w:hint="eastAsia" w:cs="宋体"/>
                <w:color w:val="000000"/>
                <w:szCs w:val="21"/>
              </w:rPr>
            </w:pPr>
            <w:r>
              <w:rPr>
                <w:rFonts w:hint="eastAsia" w:cs="宋体"/>
                <w:color w:val="000000"/>
                <w:kern w:val="0"/>
                <w:szCs w:val="21"/>
                <w:lang w:bidi="ar"/>
              </w:rPr>
              <w:t>395</w:t>
            </w:r>
          </w:p>
        </w:tc>
        <w:tc>
          <w:tcPr>
            <w:tcW w:w="5295" w:type="dxa"/>
            <w:noWrap w:val="0"/>
            <w:vAlign w:val="center"/>
          </w:tcPr>
          <w:p w14:paraId="4A008C2F">
            <w:pPr>
              <w:widowControl/>
              <w:jc w:val="center"/>
              <w:textAlignment w:val="center"/>
              <w:rPr>
                <w:rFonts w:hint="eastAsia" w:cs="宋体"/>
                <w:color w:val="000000"/>
                <w:szCs w:val="21"/>
              </w:rPr>
            </w:pPr>
            <w:r>
              <w:rPr>
                <w:rFonts w:hint="eastAsia" w:cs="宋体"/>
                <w:color w:val="000000"/>
                <w:kern w:val="0"/>
                <w:szCs w:val="21"/>
                <w:lang w:bidi="ar"/>
              </w:rPr>
              <w:t>杀螟丹</w:t>
            </w:r>
          </w:p>
        </w:tc>
        <w:tc>
          <w:tcPr>
            <w:tcW w:w="2168" w:type="dxa"/>
            <w:noWrap w:val="0"/>
            <w:vAlign w:val="center"/>
          </w:tcPr>
          <w:p w14:paraId="52B14F1B">
            <w:pPr>
              <w:widowControl/>
              <w:jc w:val="center"/>
              <w:textAlignment w:val="center"/>
              <w:rPr>
                <w:rFonts w:hint="eastAsia" w:cs="宋体"/>
                <w:color w:val="000000"/>
                <w:szCs w:val="21"/>
              </w:rPr>
            </w:pPr>
            <w:r>
              <w:rPr>
                <w:rFonts w:hint="eastAsia" w:cs="宋体"/>
                <w:color w:val="000000"/>
                <w:kern w:val="0"/>
                <w:szCs w:val="21"/>
                <w:lang w:bidi="ar"/>
              </w:rPr>
              <w:t>161</w:t>
            </w:r>
          </w:p>
        </w:tc>
      </w:tr>
      <w:tr w14:paraId="670E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D265C39">
            <w:pPr>
              <w:widowControl/>
              <w:jc w:val="center"/>
              <w:textAlignment w:val="center"/>
              <w:rPr>
                <w:rFonts w:hint="eastAsia" w:cs="宋体"/>
                <w:color w:val="000000"/>
                <w:szCs w:val="21"/>
              </w:rPr>
            </w:pPr>
            <w:r>
              <w:rPr>
                <w:rFonts w:hint="eastAsia" w:cs="宋体"/>
                <w:color w:val="000000"/>
                <w:kern w:val="0"/>
                <w:szCs w:val="21"/>
                <w:lang w:bidi="ar"/>
              </w:rPr>
              <w:t>396</w:t>
            </w:r>
          </w:p>
        </w:tc>
        <w:tc>
          <w:tcPr>
            <w:tcW w:w="5295" w:type="dxa"/>
            <w:noWrap w:val="0"/>
            <w:vAlign w:val="center"/>
          </w:tcPr>
          <w:p w14:paraId="41B056C3">
            <w:pPr>
              <w:widowControl/>
              <w:jc w:val="center"/>
              <w:textAlignment w:val="center"/>
              <w:rPr>
                <w:rFonts w:hint="eastAsia" w:cs="宋体"/>
                <w:color w:val="000000"/>
                <w:szCs w:val="21"/>
              </w:rPr>
            </w:pPr>
            <w:r>
              <w:rPr>
                <w:rFonts w:hint="eastAsia" w:cs="宋体"/>
                <w:color w:val="000000"/>
                <w:kern w:val="0"/>
                <w:szCs w:val="21"/>
                <w:lang w:bidi="ar"/>
              </w:rPr>
              <w:t>杀螟硫磷</w:t>
            </w:r>
          </w:p>
        </w:tc>
        <w:tc>
          <w:tcPr>
            <w:tcW w:w="2168" w:type="dxa"/>
            <w:noWrap w:val="0"/>
            <w:vAlign w:val="center"/>
          </w:tcPr>
          <w:p w14:paraId="58C6ED90">
            <w:pPr>
              <w:widowControl/>
              <w:jc w:val="center"/>
              <w:textAlignment w:val="center"/>
              <w:rPr>
                <w:rFonts w:hint="eastAsia" w:cs="宋体"/>
                <w:color w:val="000000"/>
                <w:szCs w:val="21"/>
              </w:rPr>
            </w:pPr>
            <w:r>
              <w:rPr>
                <w:rFonts w:hint="eastAsia" w:cs="宋体"/>
                <w:color w:val="000000"/>
                <w:kern w:val="0"/>
                <w:szCs w:val="21"/>
                <w:lang w:bidi="ar"/>
              </w:rPr>
              <w:t>106</w:t>
            </w:r>
          </w:p>
        </w:tc>
      </w:tr>
      <w:tr w14:paraId="440A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5417E2D">
            <w:pPr>
              <w:widowControl/>
              <w:jc w:val="center"/>
              <w:textAlignment w:val="center"/>
              <w:rPr>
                <w:rFonts w:hint="eastAsia" w:cs="宋体"/>
                <w:color w:val="000000"/>
                <w:szCs w:val="21"/>
              </w:rPr>
            </w:pPr>
            <w:r>
              <w:rPr>
                <w:rFonts w:hint="eastAsia" w:cs="宋体"/>
                <w:color w:val="000000"/>
                <w:kern w:val="0"/>
                <w:szCs w:val="21"/>
                <w:lang w:bidi="ar"/>
              </w:rPr>
              <w:t>397</w:t>
            </w:r>
          </w:p>
        </w:tc>
        <w:tc>
          <w:tcPr>
            <w:tcW w:w="5295" w:type="dxa"/>
            <w:noWrap w:val="0"/>
            <w:vAlign w:val="center"/>
          </w:tcPr>
          <w:p w14:paraId="043C83B1">
            <w:pPr>
              <w:widowControl/>
              <w:jc w:val="center"/>
              <w:textAlignment w:val="center"/>
              <w:rPr>
                <w:rFonts w:hint="eastAsia" w:cs="宋体"/>
                <w:color w:val="000000"/>
                <w:szCs w:val="21"/>
              </w:rPr>
            </w:pPr>
            <w:r>
              <w:rPr>
                <w:rFonts w:hint="eastAsia" w:cs="宋体"/>
                <w:color w:val="000000"/>
                <w:kern w:val="0"/>
                <w:szCs w:val="21"/>
                <w:lang w:bidi="ar"/>
              </w:rPr>
              <w:t>杀扑磷</w:t>
            </w:r>
          </w:p>
        </w:tc>
        <w:tc>
          <w:tcPr>
            <w:tcW w:w="2168" w:type="dxa"/>
            <w:noWrap w:val="0"/>
            <w:vAlign w:val="center"/>
          </w:tcPr>
          <w:p w14:paraId="56D95BDC">
            <w:pPr>
              <w:widowControl/>
              <w:jc w:val="center"/>
              <w:textAlignment w:val="center"/>
              <w:rPr>
                <w:rFonts w:hint="eastAsia" w:cs="宋体"/>
                <w:color w:val="000000"/>
                <w:szCs w:val="21"/>
              </w:rPr>
            </w:pPr>
            <w:r>
              <w:rPr>
                <w:rFonts w:hint="eastAsia" w:cs="宋体"/>
                <w:color w:val="000000"/>
                <w:kern w:val="0"/>
                <w:szCs w:val="21"/>
                <w:lang w:bidi="ar"/>
              </w:rPr>
              <w:t>115</w:t>
            </w:r>
          </w:p>
        </w:tc>
      </w:tr>
      <w:tr w14:paraId="0A74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214C84A">
            <w:pPr>
              <w:widowControl/>
              <w:jc w:val="center"/>
              <w:textAlignment w:val="center"/>
              <w:rPr>
                <w:rFonts w:hint="eastAsia" w:cs="宋体"/>
                <w:color w:val="000000"/>
                <w:szCs w:val="21"/>
              </w:rPr>
            </w:pPr>
            <w:r>
              <w:rPr>
                <w:rFonts w:hint="eastAsia" w:cs="宋体"/>
                <w:color w:val="000000"/>
                <w:kern w:val="0"/>
                <w:szCs w:val="21"/>
                <w:lang w:bidi="ar"/>
              </w:rPr>
              <w:t>398</w:t>
            </w:r>
          </w:p>
        </w:tc>
        <w:tc>
          <w:tcPr>
            <w:tcW w:w="5295" w:type="dxa"/>
            <w:noWrap w:val="0"/>
            <w:vAlign w:val="center"/>
          </w:tcPr>
          <w:p w14:paraId="716C5D98">
            <w:pPr>
              <w:widowControl/>
              <w:jc w:val="center"/>
              <w:textAlignment w:val="center"/>
              <w:rPr>
                <w:rFonts w:hint="eastAsia" w:cs="宋体"/>
                <w:color w:val="000000"/>
                <w:szCs w:val="21"/>
              </w:rPr>
            </w:pPr>
            <w:r>
              <w:rPr>
                <w:rFonts w:hint="eastAsia" w:cs="宋体"/>
                <w:color w:val="000000"/>
                <w:kern w:val="0"/>
                <w:szCs w:val="21"/>
                <w:lang w:bidi="ar"/>
              </w:rPr>
              <w:t>杀线威</w:t>
            </w:r>
          </w:p>
        </w:tc>
        <w:tc>
          <w:tcPr>
            <w:tcW w:w="2168" w:type="dxa"/>
            <w:noWrap w:val="0"/>
            <w:vAlign w:val="center"/>
          </w:tcPr>
          <w:p w14:paraId="1DADB6AC">
            <w:pPr>
              <w:widowControl/>
              <w:jc w:val="center"/>
              <w:textAlignment w:val="center"/>
              <w:rPr>
                <w:rFonts w:hint="eastAsia" w:cs="宋体"/>
                <w:color w:val="000000"/>
                <w:szCs w:val="21"/>
              </w:rPr>
            </w:pPr>
            <w:r>
              <w:rPr>
                <w:rFonts w:hint="eastAsia" w:cs="宋体"/>
                <w:color w:val="000000"/>
                <w:kern w:val="0"/>
                <w:szCs w:val="21"/>
                <w:lang w:bidi="ar"/>
              </w:rPr>
              <w:t>150</w:t>
            </w:r>
          </w:p>
        </w:tc>
      </w:tr>
      <w:tr w14:paraId="4941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E8C989A">
            <w:pPr>
              <w:widowControl/>
              <w:jc w:val="center"/>
              <w:textAlignment w:val="center"/>
              <w:rPr>
                <w:rFonts w:hint="eastAsia" w:cs="宋体"/>
                <w:color w:val="000000"/>
                <w:szCs w:val="21"/>
              </w:rPr>
            </w:pPr>
            <w:r>
              <w:rPr>
                <w:rFonts w:hint="eastAsia" w:cs="宋体"/>
                <w:color w:val="000000"/>
                <w:kern w:val="0"/>
                <w:szCs w:val="21"/>
                <w:lang w:bidi="ar"/>
              </w:rPr>
              <w:t>399</w:t>
            </w:r>
          </w:p>
        </w:tc>
        <w:tc>
          <w:tcPr>
            <w:tcW w:w="5295" w:type="dxa"/>
            <w:noWrap w:val="0"/>
            <w:vAlign w:val="center"/>
          </w:tcPr>
          <w:p w14:paraId="738D22AB">
            <w:pPr>
              <w:widowControl/>
              <w:jc w:val="center"/>
              <w:textAlignment w:val="center"/>
              <w:rPr>
                <w:rFonts w:hint="eastAsia" w:cs="宋体"/>
                <w:color w:val="000000"/>
                <w:szCs w:val="21"/>
              </w:rPr>
            </w:pPr>
            <w:r>
              <w:rPr>
                <w:rFonts w:hint="eastAsia" w:cs="宋体"/>
                <w:color w:val="000000"/>
                <w:kern w:val="0"/>
                <w:szCs w:val="21"/>
                <w:lang w:bidi="ar"/>
              </w:rPr>
              <w:t>沙丁胺醇</w:t>
            </w:r>
          </w:p>
        </w:tc>
        <w:tc>
          <w:tcPr>
            <w:tcW w:w="2168" w:type="dxa"/>
            <w:noWrap w:val="0"/>
            <w:vAlign w:val="center"/>
          </w:tcPr>
          <w:p w14:paraId="4A5B43D1">
            <w:pPr>
              <w:widowControl/>
              <w:jc w:val="center"/>
              <w:textAlignment w:val="center"/>
              <w:rPr>
                <w:rFonts w:hint="eastAsia" w:cs="宋体"/>
                <w:color w:val="000000"/>
                <w:szCs w:val="21"/>
              </w:rPr>
            </w:pPr>
            <w:r>
              <w:rPr>
                <w:rFonts w:hint="eastAsia" w:cs="宋体"/>
                <w:color w:val="000000"/>
                <w:kern w:val="0"/>
                <w:szCs w:val="21"/>
                <w:lang w:bidi="ar"/>
              </w:rPr>
              <w:t>163</w:t>
            </w:r>
          </w:p>
        </w:tc>
      </w:tr>
      <w:tr w14:paraId="7019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B83152E">
            <w:pPr>
              <w:widowControl/>
              <w:jc w:val="center"/>
              <w:textAlignment w:val="center"/>
              <w:rPr>
                <w:rFonts w:hint="eastAsia" w:cs="宋体"/>
                <w:color w:val="000000"/>
                <w:szCs w:val="21"/>
              </w:rPr>
            </w:pPr>
            <w:r>
              <w:rPr>
                <w:rFonts w:hint="eastAsia" w:cs="宋体"/>
                <w:color w:val="000000"/>
                <w:kern w:val="0"/>
                <w:szCs w:val="21"/>
                <w:lang w:bidi="ar"/>
              </w:rPr>
              <w:t>400</w:t>
            </w:r>
          </w:p>
        </w:tc>
        <w:tc>
          <w:tcPr>
            <w:tcW w:w="5295" w:type="dxa"/>
            <w:noWrap w:val="0"/>
            <w:vAlign w:val="center"/>
          </w:tcPr>
          <w:p w14:paraId="6FEC1263">
            <w:pPr>
              <w:widowControl/>
              <w:jc w:val="center"/>
              <w:textAlignment w:val="center"/>
              <w:rPr>
                <w:rFonts w:hint="eastAsia" w:cs="宋体"/>
                <w:color w:val="000000"/>
                <w:szCs w:val="21"/>
              </w:rPr>
            </w:pPr>
            <w:r>
              <w:rPr>
                <w:rFonts w:hint="eastAsia" w:cs="宋体"/>
                <w:color w:val="000000"/>
                <w:kern w:val="0"/>
                <w:szCs w:val="21"/>
                <w:lang w:bidi="ar"/>
              </w:rPr>
              <w:t>沙拉沙星</w:t>
            </w:r>
          </w:p>
        </w:tc>
        <w:tc>
          <w:tcPr>
            <w:tcW w:w="2168" w:type="dxa"/>
            <w:noWrap w:val="0"/>
            <w:vAlign w:val="center"/>
          </w:tcPr>
          <w:p w14:paraId="4519317A">
            <w:pPr>
              <w:widowControl/>
              <w:jc w:val="center"/>
              <w:textAlignment w:val="center"/>
              <w:rPr>
                <w:rFonts w:hint="eastAsia" w:cs="宋体"/>
                <w:color w:val="000000"/>
                <w:szCs w:val="21"/>
              </w:rPr>
            </w:pPr>
            <w:r>
              <w:rPr>
                <w:rFonts w:hint="eastAsia" w:cs="宋体"/>
                <w:color w:val="000000"/>
                <w:kern w:val="0"/>
                <w:szCs w:val="21"/>
                <w:lang w:bidi="ar"/>
              </w:rPr>
              <w:t>161</w:t>
            </w:r>
          </w:p>
        </w:tc>
      </w:tr>
      <w:tr w14:paraId="1715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16AEEB5">
            <w:pPr>
              <w:widowControl/>
              <w:jc w:val="center"/>
              <w:textAlignment w:val="center"/>
              <w:rPr>
                <w:rFonts w:hint="eastAsia" w:cs="宋体"/>
                <w:color w:val="000000"/>
                <w:szCs w:val="21"/>
              </w:rPr>
            </w:pPr>
            <w:r>
              <w:rPr>
                <w:rFonts w:hint="eastAsia" w:cs="宋体"/>
                <w:color w:val="000000"/>
                <w:kern w:val="0"/>
                <w:szCs w:val="21"/>
                <w:lang w:bidi="ar"/>
              </w:rPr>
              <w:t>401</w:t>
            </w:r>
          </w:p>
        </w:tc>
        <w:tc>
          <w:tcPr>
            <w:tcW w:w="5295" w:type="dxa"/>
            <w:noWrap w:val="0"/>
            <w:vAlign w:val="center"/>
          </w:tcPr>
          <w:p w14:paraId="75297FFD">
            <w:pPr>
              <w:widowControl/>
              <w:jc w:val="center"/>
              <w:textAlignment w:val="center"/>
              <w:rPr>
                <w:rFonts w:hint="eastAsia" w:cs="宋体"/>
                <w:color w:val="000000"/>
                <w:szCs w:val="21"/>
              </w:rPr>
            </w:pPr>
            <w:r>
              <w:rPr>
                <w:rFonts w:hint="eastAsia" w:cs="宋体"/>
                <w:color w:val="000000"/>
                <w:kern w:val="0"/>
                <w:szCs w:val="21"/>
                <w:lang w:bidi="ar"/>
              </w:rPr>
              <w:t>沙门氏菌</w:t>
            </w:r>
          </w:p>
        </w:tc>
        <w:tc>
          <w:tcPr>
            <w:tcW w:w="2168" w:type="dxa"/>
            <w:noWrap w:val="0"/>
            <w:vAlign w:val="center"/>
          </w:tcPr>
          <w:p w14:paraId="0CD726FB">
            <w:pPr>
              <w:widowControl/>
              <w:jc w:val="center"/>
              <w:textAlignment w:val="center"/>
              <w:rPr>
                <w:rFonts w:hint="eastAsia" w:cs="宋体"/>
                <w:color w:val="000000"/>
                <w:szCs w:val="21"/>
              </w:rPr>
            </w:pPr>
            <w:r>
              <w:rPr>
                <w:rFonts w:hint="eastAsia" w:cs="宋体"/>
                <w:color w:val="000000"/>
                <w:kern w:val="0"/>
                <w:szCs w:val="21"/>
                <w:lang w:bidi="ar"/>
              </w:rPr>
              <w:t>62</w:t>
            </w:r>
          </w:p>
        </w:tc>
      </w:tr>
      <w:tr w14:paraId="26DF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5CD3D57">
            <w:pPr>
              <w:widowControl/>
              <w:jc w:val="center"/>
              <w:textAlignment w:val="center"/>
              <w:rPr>
                <w:rFonts w:hint="eastAsia" w:cs="宋体"/>
                <w:color w:val="000000"/>
                <w:szCs w:val="21"/>
              </w:rPr>
            </w:pPr>
            <w:r>
              <w:rPr>
                <w:rFonts w:hint="eastAsia" w:cs="宋体"/>
                <w:color w:val="000000"/>
                <w:kern w:val="0"/>
                <w:szCs w:val="21"/>
                <w:lang w:bidi="ar"/>
              </w:rPr>
              <w:t>402</w:t>
            </w:r>
          </w:p>
        </w:tc>
        <w:tc>
          <w:tcPr>
            <w:tcW w:w="5295" w:type="dxa"/>
            <w:noWrap w:val="0"/>
            <w:vAlign w:val="center"/>
          </w:tcPr>
          <w:p w14:paraId="37D36839">
            <w:pPr>
              <w:widowControl/>
              <w:jc w:val="center"/>
              <w:textAlignment w:val="center"/>
              <w:rPr>
                <w:rFonts w:hint="eastAsia" w:cs="宋体"/>
                <w:color w:val="000000"/>
                <w:szCs w:val="21"/>
              </w:rPr>
            </w:pPr>
            <w:r>
              <w:rPr>
                <w:rFonts w:hint="eastAsia" w:cs="宋体"/>
                <w:color w:val="000000"/>
                <w:kern w:val="0"/>
                <w:szCs w:val="21"/>
                <w:lang w:bidi="ar"/>
              </w:rPr>
              <w:t>山梨酸及其钾盐（以山梨酸计）</w:t>
            </w:r>
          </w:p>
        </w:tc>
        <w:tc>
          <w:tcPr>
            <w:tcW w:w="2168" w:type="dxa"/>
            <w:noWrap w:val="0"/>
            <w:vAlign w:val="center"/>
          </w:tcPr>
          <w:p w14:paraId="2DF1BA9A">
            <w:pPr>
              <w:widowControl/>
              <w:jc w:val="center"/>
              <w:textAlignment w:val="center"/>
              <w:rPr>
                <w:rFonts w:hint="eastAsia" w:cs="宋体"/>
                <w:color w:val="000000"/>
                <w:szCs w:val="21"/>
              </w:rPr>
            </w:pPr>
            <w:r>
              <w:rPr>
                <w:rFonts w:hint="eastAsia" w:cs="宋体"/>
                <w:color w:val="000000"/>
                <w:kern w:val="0"/>
                <w:szCs w:val="21"/>
                <w:lang w:bidi="ar"/>
              </w:rPr>
              <w:t>84</w:t>
            </w:r>
          </w:p>
        </w:tc>
      </w:tr>
      <w:tr w14:paraId="25DB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6CFC47D">
            <w:pPr>
              <w:widowControl/>
              <w:jc w:val="center"/>
              <w:textAlignment w:val="center"/>
              <w:rPr>
                <w:rFonts w:hint="eastAsia" w:cs="宋体"/>
                <w:color w:val="000000"/>
                <w:szCs w:val="21"/>
              </w:rPr>
            </w:pPr>
            <w:r>
              <w:rPr>
                <w:rFonts w:hint="eastAsia" w:cs="宋体"/>
                <w:color w:val="000000"/>
                <w:kern w:val="0"/>
                <w:szCs w:val="21"/>
                <w:lang w:bidi="ar"/>
              </w:rPr>
              <w:t>403</w:t>
            </w:r>
          </w:p>
        </w:tc>
        <w:tc>
          <w:tcPr>
            <w:tcW w:w="5295" w:type="dxa"/>
            <w:noWrap w:val="0"/>
            <w:vAlign w:val="center"/>
          </w:tcPr>
          <w:p w14:paraId="54BA5A0A">
            <w:pPr>
              <w:widowControl/>
              <w:jc w:val="center"/>
              <w:textAlignment w:val="center"/>
              <w:rPr>
                <w:rFonts w:hint="eastAsia" w:cs="宋体"/>
                <w:color w:val="000000"/>
                <w:szCs w:val="21"/>
              </w:rPr>
            </w:pPr>
            <w:r>
              <w:rPr>
                <w:rFonts w:hint="eastAsia" w:cs="宋体"/>
                <w:color w:val="000000"/>
                <w:kern w:val="0"/>
                <w:szCs w:val="21"/>
                <w:lang w:bidi="ar"/>
              </w:rPr>
              <w:t>山梨酸钾（以干基计）</w:t>
            </w:r>
          </w:p>
        </w:tc>
        <w:tc>
          <w:tcPr>
            <w:tcW w:w="2168" w:type="dxa"/>
            <w:noWrap w:val="0"/>
            <w:vAlign w:val="center"/>
          </w:tcPr>
          <w:p w14:paraId="16CCA8A9">
            <w:pPr>
              <w:widowControl/>
              <w:jc w:val="center"/>
              <w:textAlignment w:val="center"/>
              <w:rPr>
                <w:rFonts w:hint="eastAsia" w:cs="宋体"/>
                <w:color w:val="000000"/>
                <w:szCs w:val="21"/>
              </w:rPr>
            </w:pPr>
            <w:r>
              <w:rPr>
                <w:rFonts w:hint="eastAsia" w:cs="宋体"/>
                <w:color w:val="000000"/>
                <w:kern w:val="0"/>
                <w:szCs w:val="21"/>
                <w:lang w:bidi="ar"/>
              </w:rPr>
              <w:t>64</w:t>
            </w:r>
          </w:p>
        </w:tc>
      </w:tr>
      <w:tr w14:paraId="6A0E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DFD8447">
            <w:pPr>
              <w:widowControl/>
              <w:jc w:val="center"/>
              <w:textAlignment w:val="center"/>
              <w:rPr>
                <w:rFonts w:hint="eastAsia" w:cs="宋体"/>
                <w:color w:val="000000"/>
                <w:szCs w:val="21"/>
              </w:rPr>
            </w:pPr>
            <w:r>
              <w:rPr>
                <w:rFonts w:hint="eastAsia" w:cs="宋体"/>
                <w:color w:val="000000"/>
                <w:kern w:val="0"/>
                <w:szCs w:val="21"/>
                <w:lang w:bidi="ar"/>
              </w:rPr>
              <w:t>404</w:t>
            </w:r>
          </w:p>
        </w:tc>
        <w:tc>
          <w:tcPr>
            <w:tcW w:w="5295" w:type="dxa"/>
            <w:noWrap w:val="0"/>
            <w:vAlign w:val="center"/>
          </w:tcPr>
          <w:p w14:paraId="65F6DB15">
            <w:pPr>
              <w:widowControl/>
              <w:jc w:val="center"/>
              <w:textAlignment w:val="center"/>
              <w:rPr>
                <w:rFonts w:hint="eastAsia" w:cs="宋体"/>
                <w:color w:val="000000"/>
                <w:szCs w:val="21"/>
              </w:rPr>
            </w:pPr>
            <w:r>
              <w:rPr>
                <w:rFonts w:hint="eastAsia" w:cs="宋体"/>
                <w:color w:val="000000"/>
                <w:kern w:val="0"/>
                <w:szCs w:val="21"/>
                <w:lang w:bidi="ar"/>
              </w:rPr>
              <w:t>山嵛酸</w:t>
            </w:r>
          </w:p>
        </w:tc>
        <w:tc>
          <w:tcPr>
            <w:tcW w:w="2168" w:type="dxa"/>
            <w:noWrap w:val="0"/>
            <w:vAlign w:val="center"/>
          </w:tcPr>
          <w:p w14:paraId="1DF488C6">
            <w:pPr>
              <w:widowControl/>
              <w:jc w:val="center"/>
              <w:textAlignment w:val="center"/>
              <w:rPr>
                <w:rFonts w:hint="eastAsia" w:cs="宋体"/>
                <w:color w:val="000000"/>
                <w:szCs w:val="21"/>
              </w:rPr>
            </w:pPr>
            <w:r>
              <w:rPr>
                <w:rFonts w:hint="eastAsia" w:cs="宋体"/>
                <w:color w:val="000000"/>
                <w:kern w:val="0"/>
                <w:szCs w:val="21"/>
                <w:lang w:bidi="ar"/>
              </w:rPr>
              <w:t>114</w:t>
            </w:r>
          </w:p>
        </w:tc>
      </w:tr>
      <w:tr w14:paraId="3B10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208A5D0">
            <w:pPr>
              <w:widowControl/>
              <w:jc w:val="center"/>
              <w:textAlignment w:val="center"/>
              <w:rPr>
                <w:rFonts w:hint="eastAsia" w:cs="宋体"/>
                <w:color w:val="000000"/>
                <w:szCs w:val="21"/>
              </w:rPr>
            </w:pPr>
            <w:r>
              <w:rPr>
                <w:rFonts w:hint="eastAsia" w:cs="宋体"/>
                <w:color w:val="000000"/>
                <w:kern w:val="0"/>
                <w:szCs w:val="21"/>
                <w:lang w:bidi="ar"/>
              </w:rPr>
              <w:t>405</w:t>
            </w:r>
          </w:p>
        </w:tc>
        <w:tc>
          <w:tcPr>
            <w:tcW w:w="5295" w:type="dxa"/>
            <w:noWrap w:val="0"/>
            <w:vAlign w:val="center"/>
          </w:tcPr>
          <w:p w14:paraId="1A3CA7F8">
            <w:pPr>
              <w:widowControl/>
              <w:jc w:val="center"/>
              <w:textAlignment w:val="center"/>
              <w:rPr>
                <w:rFonts w:hint="eastAsia" w:cs="宋体"/>
                <w:color w:val="000000"/>
                <w:szCs w:val="21"/>
              </w:rPr>
            </w:pPr>
            <w:r>
              <w:rPr>
                <w:rFonts w:hint="eastAsia" w:cs="宋体"/>
                <w:color w:val="000000"/>
                <w:kern w:val="0"/>
                <w:szCs w:val="21"/>
                <w:lang w:bidi="ar"/>
              </w:rPr>
              <w:t>商业无菌</w:t>
            </w:r>
          </w:p>
        </w:tc>
        <w:tc>
          <w:tcPr>
            <w:tcW w:w="2168" w:type="dxa"/>
            <w:noWrap w:val="0"/>
            <w:vAlign w:val="center"/>
          </w:tcPr>
          <w:p w14:paraId="1367427F">
            <w:pPr>
              <w:widowControl/>
              <w:jc w:val="center"/>
              <w:textAlignment w:val="center"/>
              <w:rPr>
                <w:rFonts w:hint="eastAsia" w:cs="宋体"/>
                <w:color w:val="000000"/>
                <w:szCs w:val="21"/>
              </w:rPr>
            </w:pPr>
            <w:r>
              <w:rPr>
                <w:rFonts w:hint="eastAsia" w:cs="宋体"/>
                <w:color w:val="000000"/>
                <w:kern w:val="0"/>
                <w:szCs w:val="21"/>
                <w:lang w:bidi="ar"/>
              </w:rPr>
              <w:t>58</w:t>
            </w:r>
          </w:p>
        </w:tc>
      </w:tr>
      <w:tr w14:paraId="13ED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A5E1EB7">
            <w:pPr>
              <w:widowControl/>
              <w:jc w:val="center"/>
              <w:textAlignment w:val="center"/>
              <w:rPr>
                <w:rFonts w:hint="eastAsia" w:cs="宋体"/>
                <w:color w:val="000000"/>
                <w:szCs w:val="21"/>
              </w:rPr>
            </w:pPr>
            <w:r>
              <w:rPr>
                <w:rFonts w:hint="eastAsia" w:cs="宋体"/>
                <w:color w:val="000000"/>
                <w:kern w:val="0"/>
                <w:szCs w:val="21"/>
                <w:lang w:bidi="ar"/>
              </w:rPr>
              <w:t>406</w:t>
            </w:r>
          </w:p>
        </w:tc>
        <w:tc>
          <w:tcPr>
            <w:tcW w:w="5295" w:type="dxa"/>
            <w:noWrap w:val="0"/>
            <w:vAlign w:val="center"/>
          </w:tcPr>
          <w:p w14:paraId="5E54C06B">
            <w:pPr>
              <w:widowControl/>
              <w:jc w:val="center"/>
              <w:textAlignment w:val="center"/>
              <w:rPr>
                <w:rFonts w:hint="eastAsia" w:cs="宋体"/>
                <w:color w:val="000000"/>
                <w:szCs w:val="21"/>
              </w:rPr>
            </w:pPr>
            <w:r>
              <w:rPr>
                <w:rFonts w:hint="eastAsia" w:cs="宋体"/>
                <w:color w:val="000000"/>
                <w:kern w:val="0"/>
                <w:szCs w:val="21"/>
                <w:lang w:bidi="ar"/>
              </w:rPr>
              <w:t>砷（以As计）</w:t>
            </w:r>
          </w:p>
        </w:tc>
        <w:tc>
          <w:tcPr>
            <w:tcW w:w="2168" w:type="dxa"/>
            <w:noWrap w:val="0"/>
            <w:vAlign w:val="center"/>
          </w:tcPr>
          <w:p w14:paraId="16A8A4E3">
            <w:pPr>
              <w:widowControl/>
              <w:jc w:val="center"/>
              <w:textAlignment w:val="center"/>
              <w:rPr>
                <w:rFonts w:hint="eastAsia" w:cs="宋体"/>
                <w:color w:val="000000"/>
                <w:szCs w:val="21"/>
              </w:rPr>
            </w:pPr>
            <w:r>
              <w:rPr>
                <w:rFonts w:hint="eastAsia" w:cs="宋体"/>
                <w:color w:val="000000"/>
                <w:kern w:val="0"/>
                <w:szCs w:val="21"/>
                <w:lang w:bidi="ar"/>
              </w:rPr>
              <w:t>60</w:t>
            </w:r>
          </w:p>
        </w:tc>
      </w:tr>
      <w:tr w14:paraId="3B3E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0C0D0EB">
            <w:pPr>
              <w:widowControl/>
              <w:jc w:val="center"/>
              <w:textAlignment w:val="center"/>
              <w:rPr>
                <w:rFonts w:hint="eastAsia" w:cs="宋体"/>
                <w:color w:val="000000"/>
                <w:szCs w:val="21"/>
              </w:rPr>
            </w:pPr>
            <w:r>
              <w:rPr>
                <w:rFonts w:hint="eastAsia" w:cs="宋体"/>
                <w:color w:val="000000"/>
                <w:kern w:val="0"/>
                <w:szCs w:val="21"/>
                <w:lang w:bidi="ar"/>
              </w:rPr>
              <w:t>407</w:t>
            </w:r>
          </w:p>
        </w:tc>
        <w:tc>
          <w:tcPr>
            <w:tcW w:w="5295" w:type="dxa"/>
            <w:noWrap w:val="0"/>
            <w:vAlign w:val="center"/>
          </w:tcPr>
          <w:p w14:paraId="30CAEDCE">
            <w:pPr>
              <w:widowControl/>
              <w:jc w:val="center"/>
              <w:textAlignment w:val="center"/>
              <w:rPr>
                <w:rFonts w:hint="eastAsia" w:cs="宋体"/>
                <w:color w:val="000000"/>
                <w:szCs w:val="21"/>
              </w:rPr>
            </w:pPr>
            <w:r>
              <w:rPr>
                <w:rFonts w:hint="eastAsia" w:cs="宋体"/>
                <w:color w:val="000000"/>
                <w:kern w:val="0"/>
                <w:szCs w:val="21"/>
                <w:lang w:bidi="ar"/>
              </w:rPr>
              <w:t>砷盐</w:t>
            </w:r>
          </w:p>
        </w:tc>
        <w:tc>
          <w:tcPr>
            <w:tcW w:w="2168" w:type="dxa"/>
            <w:noWrap w:val="0"/>
            <w:vAlign w:val="center"/>
          </w:tcPr>
          <w:p w14:paraId="3ED6DC5D">
            <w:pPr>
              <w:widowControl/>
              <w:jc w:val="center"/>
              <w:textAlignment w:val="center"/>
              <w:rPr>
                <w:rFonts w:hint="eastAsia" w:cs="宋体"/>
                <w:color w:val="000000"/>
                <w:szCs w:val="21"/>
              </w:rPr>
            </w:pPr>
            <w:r>
              <w:rPr>
                <w:rFonts w:hint="eastAsia" w:cs="宋体"/>
                <w:color w:val="000000"/>
                <w:kern w:val="0"/>
                <w:szCs w:val="21"/>
                <w:lang w:bidi="ar"/>
              </w:rPr>
              <w:t>64</w:t>
            </w:r>
          </w:p>
        </w:tc>
      </w:tr>
      <w:tr w14:paraId="2EC5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B7063A3">
            <w:pPr>
              <w:widowControl/>
              <w:jc w:val="center"/>
              <w:textAlignment w:val="center"/>
              <w:rPr>
                <w:rFonts w:hint="eastAsia" w:cs="宋体"/>
                <w:color w:val="000000"/>
                <w:szCs w:val="21"/>
              </w:rPr>
            </w:pPr>
            <w:r>
              <w:rPr>
                <w:rFonts w:hint="eastAsia" w:cs="宋体"/>
                <w:color w:val="000000"/>
                <w:kern w:val="0"/>
                <w:szCs w:val="21"/>
                <w:lang w:bidi="ar"/>
              </w:rPr>
              <w:t>408</w:t>
            </w:r>
          </w:p>
        </w:tc>
        <w:tc>
          <w:tcPr>
            <w:tcW w:w="5295" w:type="dxa"/>
            <w:noWrap w:val="0"/>
            <w:vAlign w:val="center"/>
          </w:tcPr>
          <w:p w14:paraId="40EB46F7">
            <w:pPr>
              <w:widowControl/>
              <w:jc w:val="center"/>
              <w:textAlignment w:val="center"/>
              <w:rPr>
                <w:rFonts w:hint="eastAsia" w:cs="宋体"/>
                <w:color w:val="000000"/>
                <w:szCs w:val="21"/>
              </w:rPr>
            </w:pPr>
            <w:r>
              <w:rPr>
                <w:rFonts w:hint="eastAsia" w:cs="宋体"/>
                <w:color w:val="000000"/>
                <w:kern w:val="0"/>
                <w:szCs w:val="21"/>
                <w:lang w:bidi="ar"/>
              </w:rPr>
              <w:t>生物苄呋菊酯</w:t>
            </w:r>
          </w:p>
        </w:tc>
        <w:tc>
          <w:tcPr>
            <w:tcW w:w="2168" w:type="dxa"/>
            <w:noWrap w:val="0"/>
            <w:vAlign w:val="center"/>
          </w:tcPr>
          <w:p w14:paraId="3CB2EAEC">
            <w:pPr>
              <w:widowControl/>
              <w:jc w:val="center"/>
              <w:textAlignment w:val="center"/>
              <w:rPr>
                <w:rFonts w:hint="eastAsia" w:cs="宋体"/>
                <w:color w:val="000000"/>
                <w:szCs w:val="21"/>
              </w:rPr>
            </w:pPr>
            <w:r>
              <w:rPr>
                <w:rFonts w:hint="eastAsia" w:cs="宋体"/>
                <w:color w:val="000000"/>
                <w:kern w:val="0"/>
                <w:szCs w:val="21"/>
                <w:lang w:bidi="ar"/>
              </w:rPr>
              <w:t>155</w:t>
            </w:r>
          </w:p>
        </w:tc>
      </w:tr>
      <w:tr w14:paraId="353C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001DF1E">
            <w:pPr>
              <w:widowControl/>
              <w:jc w:val="center"/>
              <w:textAlignment w:val="center"/>
              <w:rPr>
                <w:rFonts w:hint="eastAsia" w:cs="宋体"/>
                <w:color w:val="000000"/>
                <w:szCs w:val="21"/>
              </w:rPr>
            </w:pPr>
            <w:r>
              <w:rPr>
                <w:rFonts w:hint="eastAsia" w:cs="宋体"/>
                <w:color w:val="000000"/>
                <w:kern w:val="0"/>
                <w:szCs w:val="21"/>
                <w:lang w:bidi="ar"/>
              </w:rPr>
              <w:t>409</w:t>
            </w:r>
          </w:p>
        </w:tc>
        <w:tc>
          <w:tcPr>
            <w:tcW w:w="5295" w:type="dxa"/>
            <w:noWrap w:val="0"/>
            <w:vAlign w:val="center"/>
          </w:tcPr>
          <w:p w14:paraId="39B7F47E">
            <w:pPr>
              <w:widowControl/>
              <w:jc w:val="center"/>
              <w:textAlignment w:val="center"/>
              <w:rPr>
                <w:rFonts w:hint="eastAsia" w:cs="宋体"/>
                <w:color w:val="000000"/>
                <w:szCs w:val="21"/>
              </w:rPr>
            </w:pPr>
            <w:r>
              <w:rPr>
                <w:rFonts w:hint="eastAsia" w:cs="宋体"/>
                <w:color w:val="000000"/>
                <w:kern w:val="0"/>
                <w:szCs w:val="21"/>
                <w:lang w:bidi="ar"/>
              </w:rPr>
              <w:t>生物素</w:t>
            </w:r>
          </w:p>
        </w:tc>
        <w:tc>
          <w:tcPr>
            <w:tcW w:w="2168" w:type="dxa"/>
            <w:noWrap w:val="0"/>
            <w:vAlign w:val="center"/>
          </w:tcPr>
          <w:p w14:paraId="03921C89">
            <w:pPr>
              <w:widowControl/>
              <w:jc w:val="center"/>
              <w:textAlignment w:val="center"/>
              <w:rPr>
                <w:rFonts w:hint="eastAsia" w:cs="宋体"/>
                <w:color w:val="000000"/>
                <w:szCs w:val="21"/>
              </w:rPr>
            </w:pPr>
            <w:r>
              <w:rPr>
                <w:rFonts w:hint="eastAsia" w:cs="宋体"/>
                <w:color w:val="000000"/>
                <w:kern w:val="0"/>
                <w:szCs w:val="21"/>
                <w:lang w:bidi="ar"/>
              </w:rPr>
              <w:t>273</w:t>
            </w:r>
          </w:p>
        </w:tc>
      </w:tr>
      <w:tr w14:paraId="74BF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8E0C273">
            <w:pPr>
              <w:widowControl/>
              <w:jc w:val="center"/>
              <w:textAlignment w:val="center"/>
              <w:rPr>
                <w:rFonts w:hint="eastAsia" w:cs="宋体"/>
                <w:color w:val="000000"/>
                <w:szCs w:val="21"/>
              </w:rPr>
            </w:pPr>
            <w:r>
              <w:rPr>
                <w:rFonts w:hint="eastAsia" w:cs="宋体"/>
                <w:color w:val="000000"/>
                <w:kern w:val="0"/>
                <w:szCs w:val="21"/>
                <w:lang w:bidi="ar"/>
              </w:rPr>
              <w:t>410</w:t>
            </w:r>
          </w:p>
        </w:tc>
        <w:tc>
          <w:tcPr>
            <w:tcW w:w="5295" w:type="dxa"/>
            <w:noWrap w:val="0"/>
            <w:vAlign w:val="center"/>
          </w:tcPr>
          <w:p w14:paraId="0290D28A">
            <w:pPr>
              <w:widowControl/>
              <w:jc w:val="center"/>
              <w:textAlignment w:val="center"/>
              <w:rPr>
                <w:rFonts w:hint="eastAsia" w:cs="宋体"/>
                <w:color w:val="000000"/>
                <w:szCs w:val="21"/>
              </w:rPr>
            </w:pPr>
            <w:r>
              <w:rPr>
                <w:rFonts w:hint="eastAsia" w:cs="宋体"/>
                <w:color w:val="000000"/>
                <w:kern w:val="0"/>
                <w:szCs w:val="21"/>
                <w:lang w:bidi="ar"/>
              </w:rPr>
              <w:t>十七碳一烯酸</w:t>
            </w:r>
          </w:p>
        </w:tc>
        <w:tc>
          <w:tcPr>
            <w:tcW w:w="2168" w:type="dxa"/>
            <w:noWrap w:val="0"/>
            <w:vAlign w:val="center"/>
          </w:tcPr>
          <w:p w14:paraId="39BC0E16">
            <w:pPr>
              <w:widowControl/>
              <w:jc w:val="center"/>
              <w:textAlignment w:val="center"/>
              <w:rPr>
                <w:rFonts w:hint="eastAsia" w:cs="宋体"/>
                <w:color w:val="000000"/>
                <w:szCs w:val="21"/>
              </w:rPr>
            </w:pPr>
            <w:r>
              <w:rPr>
                <w:rFonts w:hint="eastAsia" w:cs="宋体"/>
                <w:color w:val="000000"/>
                <w:kern w:val="0"/>
                <w:szCs w:val="21"/>
                <w:lang w:bidi="ar"/>
              </w:rPr>
              <w:t>113</w:t>
            </w:r>
          </w:p>
        </w:tc>
      </w:tr>
      <w:tr w14:paraId="31F8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042B255">
            <w:pPr>
              <w:widowControl/>
              <w:jc w:val="center"/>
              <w:textAlignment w:val="center"/>
              <w:rPr>
                <w:rFonts w:hint="eastAsia" w:cs="宋体"/>
                <w:color w:val="000000"/>
                <w:szCs w:val="21"/>
              </w:rPr>
            </w:pPr>
            <w:r>
              <w:rPr>
                <w:rFonts w:hint="eastAsia" w:cs="宋体"/>
                <w:color w:val="000000"/>
                <w:kern w:val="0"/>
                <w:szCs w:val="21"/>
                <w:lang w:bidi="ar"/>
              </w:rPr>
              <w:t>411</w:t>
            </w:r>
          </w:p>
        </w:tc>
        <w:tc>
          <w:tcPr>
            <w:tcW w:w="5295" w:type="dxa"/>
            <w:noWrap w:val="0"/>
            <w:vAlign w:val="center"/>
          </w:tcPr>
          <w:p w14:paraId="30DD7952">
            <w:pPr>
              <w:widowControl/>
              <w:jc w:val="center"/>
              <w:textAlignment w:val="center"/>
              <w:rPr>
                <w:rFonts w:hint="eastAsia" w:cs="宋体"/>
                <w:color w:val="000000"/>
                <w:szCs w:val="21"/>
              </w:rPr>
            </w:pPr>
            <w:r>
              <w:rPr>
                <w:rFonts w:hint="eastAsia" w:cs="宋体"/>
                <w:color w:val="000000"/>
                <w:kern w:val="0"/>
                <w:szCs w:val="21"/>
                <w:lang w:bidi="ar"/>
              </w:rPr>
              <w:t>十七烷酸</w:t>
            </w:r>
          </w:p>
        </w:tc>
        <w:tc>
          <w:tcPr>
            <w:tcW w:w="2168" w:type="dxa"/>
            <w:noWrap w:val="0"/>
            <w:vAlign w:val="center"/>
          </w:tcPr>
          <w:p w14:paraId="05C1538B">
            <w:pPr>
              <w:widowControl/>
              <w:jc w:val="center"/>
              <w:textAlignment w:val="center"/>
              <w:rPr>
                <w:rFonts w:hint="eastAsia" w:cs="宋体"/>
                <w:color w:val="000000"/>
                <w:szCs w:val="21"/>
              </w:rPr>
            </w:pPr>
            <w:r>
              <w:rPr>
                <w:rFonts w:hint="eastAsia" w:cs="宋体"/>
                <w:color w:val="000000"/>
                <w:kern w:val="0"/>
                <w:szCs w:val="21"/>
                <w:lang w:bidi="ar"/>
              </w:rPr>
              <w:t>113</w:t>
            </w:r>
          </w:p>
        </w:tc>
      </w:tr>
      <w:tr w14:paraId="01F3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2F12C02">
            <w:pPr>
              <w:widowControl/>
              <w:jc w:val="center"/>
              <w:textAlignment w:val="center"/>
              <w:rPr>
                <w:rFonts w:hint="eastAsia" w:cs="宋体"/>
                <w:color w:val="000000"/>
                <w:szCs w:val="21"/>
              </w:rPr>
            </w:pPr>
            <w:r>
              <w:rPr>
                <w:rFonts w:hint="eastAsia" w:cs="宋体"/>
                <w:color w:val="000000"/>
                <w:kern w:val="0"/>
                <w:szCs w:val="21"/>
                <w:lang w:bidi="ar"/>
              </w:rPr>
              <w:t>412</w:t>
            </w:r>
          </w:p>
        </w:tc>
        <w:tc>
          <w:tcPr>
            <w:tcW w:w="5295" w:type="dxa"/>
            <w:noWrap w:val="0"/>
            <w:vAlign w:val="center"/>
          </w:tcPr>
          <w:p w14:paraId="48862F89">
            <w:pPr>
              <w:widowControl/>
              <w:jc w:val="center"/>
              <w:textAlignment w:val="center"/>
              <w:rPr>
                <w:rFonts w:hint="eastAsia" w:cs="宋体"/>
                <w:color w:val="000000"/>
                <w:szCs w:val="21"/>
              </w:rPr>
            </w:pPr>
            <w:r>
              <w:rPr>
                <w:rFonts w:hint="eastAsia" w:cs="宋体"/>
                <w:color w:val="000000"/>
                <w:kern w:val="0"/>
                <w:szCs w:val="21"/>
                <w:lang w:bidi="ar"/>
              </w:rPr>
              <w:t>十四碳以下脂肪酸</w:t>
            </w:r>
          </w:p>
        </w:tc>
        <w:tc>
          <w:tcPr>
            <w:tcW w:w="2168" w:type="dxa"/>
            <w:noWrap w:val="0"/>
            <w:vAlign w:val="center"/>
          </w:tcPr>
          <w:p w14:paraId="6399CA6A">
            <w:pPr>
              <w:widowControl/>
              <w:jc w:val="center"/>
              <w:textAlignment w:val="center"/>
              <w:rPr>
                <w:rFonts w:hint="eastAsia" w:cs="宋体"/>
                <w:color w:val="000000"/>
                <w:szCs w:val="21"/>
              </w:rPr>
            </w:pPr>
            <w:r>
              <w:rPr>
                <w:rFonts w:hint="eastAsia" w:cs="宋体"/>
                <w:color w:val="000000"/>
                <w:kern w:val="0"/>
                <w:szCs w:val="21"/>
                <w:lang w:bidi="ar"/>
              </w:rPr>
              <w:t>113</w:t>
            </w:r>
          </w:p>
        </w:tc>
      </w:tr>
      <w:tr w14:paraId="512C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09534DD">
            <w:pPr>
              <w:widowControl/>
              <w:jc w:val="center"/>
              <w:textAlignment w:val="center"/>
              <w:rPr>
                <w:rFonts w:hint="eastAsia" w:cs="宋体"/>
                <w:color w:val="000000"/>
                <w:szCs w:val="21"/>
              </w:rPr>
            </w:pPr>
            <w:r>
              <w:rPr>
                <w:rFonts w:hint="eastAsia" w:cs="宋体"/>
                <w:color w:val="000000"/>
                <w:kern w:val="0"/>
                <w:szCs w:val="21"/>
                <w:lang w:bidi="ar"/>
              </w:rPr>
              <w:t>413</w:t>
            </w:r>
          </w:p>
        </w:tc>
        <w:tc>
          <w:tcPr>
            <w:tcW w:w="5295" w:type="dxa"/>
            <w:noWrap w:val="0"/>
            <w:vAlign w:val="center"/>
          </w:tcPr>
          <w:p w14:paraId="46ED2264">
            <w:pPr>
              <w:widowControl/>
              <w:jc w:val="center"/>
              <w:textAlignment w:val="center"/>
              <w:rPr>
                <w:rFonts w:hint="eastAsia" w:cs="宋体"/>
                <w:color w:val="000000"/>
                <w:szCs w:val="21"/>
              </w:rPr>
            </w:pPr>
            <w:r>
              <w:rPr>
                <w:rFonts w:hint="eastAsia" w:cs="宋体"/>
                <w:color w:val="000000"/>
                <w:kern w:val="0"/>
                <w:szCs w:val="21"/>
                <w:lang w:bidi="ar"/>
              </w:rPr>
              <w:t>嗜渗酵母计数</w:t>
            </w:r>
          </w:p>
        </w:tc>
        <w:tc>
          <w:tcPr>
            <w:tcW w:w="2168" w:type="dxa"/>
            <w:noWrap w:val="0"/>
            <w:vAlign w:val="center"/>
          </w:tcPr>
          <w:p w14:paraId="5112EE62">
            <w:pPr>
              <w:widowControl/>
              <w:jc w:val="center"/>
              <w:textAlignment w:val="center"/>
              <w:rPr>
                <w:rFonts w:hint="eastAsia" w:cs="宋体"/>
                <w:color w:val="000000"/>
                <w:szCs w:val="21"/>
              </w:rPr>
            </w:pPr>
            <w:r>
              <w:rPr>
                <w:rFonts w:hint="eastAsia" w:cs="宋体"/>
                <w:color w:val="000000"/>
                <w:kern w:val="0"/>
                <w:szCs w:val="21"/>
                <w:lang w:bidi="ar"/>
              </w:rPr>
              <w:t>55</w:t>
            </w:r>
          </w:p>
        </w:tc>
      </w:tr>
      <w:tr w14:paraId="7FE3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701D885">
            <w:pPr>
              <w:widowControl/>
              <w:jc w:val="center"/>
              <w:textAlignment w:val="center"/>
              <w:rPr>
                <w:rFonts w:hint="eastAsia" w:cs="宋体"/>
                <w:color w:val="000000"/>
                <w:szCs w:val="21"/>
              </w:rPr>
            </w:pPr>
            <w:r>
              <w:rPr>
                <w:rFonts w:hint="eastAsia" w:cs="宋体"/>
                <w:color w:val="000000"/>
                <w:kern w:val="0"/>
                <w:szCs w:val="21"/>
                <w:lang w:bidi="ar"/>
              </w:rPr>
              <w:t>414</w:t>
            </w:r>
          </w:p>
        </w:tc>
        <w:tc>
          <w:tcPr>
            <w:tcW w:w="5295" w:type="dxa"/>
            <w:noWrap w:val="0"/>
            <w:vAlign w:val="center"/>
          </w:tcPr>
          <w:p w14:paraId="1EBBC952">
            <w:pPr>
              <w:widowControl/>
              <w:jc w:val="center"/>
              <w:textAlignment w:val="center"/>
              <w:rPr>
                <w:rFonts w:hint="eastAsia" w:cs="宋体"/>
                <w:color w:val="000000"/>
                <w:szCs w:val="21"/>
              </w:rPr>
            </w:pPr>
            <w:r>
              <w:rPr>
                <w:rFonts w:hint="eastAsia" w:cs="宋体"/>
                <w:color w:val="000000"/>
                <w:kern w:val="0"/>
                <w:szCs w:val="21"/>
                <w:lang w:bidi="ar"/>
              </w:rPr>
              <w:t>双氟沙星</w:t>
            </w:r>
          </w:p>
        </w:tc>
        <w:tc>
          <w:tcPr>
            <w:tcW w:w="2168" w:type="dxa"/>
            <w:noWrap w:val="0"/>
            <w:vAlign w:val="center"/>
          </w:tcPr>
          <w:p w14:paraId="1F815F14">
            <w:pPr>
              <w:widowControl/>
              <w:jc w:val="center"/>
              <w:textAlignment w:val="center"/>
              <w:rPr>
                <w:rFonts w:hint="eastAsia" w:cs="宋体"/>
                <w:color w:val="000000"/>
                <w:szCs w:val="21"/>
              </w:rPr>
            </w:pPr>
            <w:r>
              <w:rPr>
                <w:rFonts w:hint="eastAsia" w:cs="宋体"/>
                <w:color w:val="000000"/>
                <w:kern w:val="0"/>
                <w:szCs w:val="21"/>
                <w:lang w:bidi="ar"/>
              </w:rPr>
              <w:t>161</w:t>
            </w:r>
          </w:p>
        </w:tc>
      </w:tr>
      <w:tr w14:paraId="1CB1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01165C0">
            <w:pPr>
              <w:widowControl/>
              <w:jc w:val="center"/>
              <w:textAlignment w:val="center"/>
              <w:rPr>
                <w:rFonts w:hint="eastAsia" w:cs="宋体"/>
                <w:color w:val="000000"/>
                <w:szCs w:val="21"/>
              </w:rPr>
            </w:pPr>
            <w:r>
              <w:rPr>
                <w:rFonts w:hint="eastAsia" w:cs="宋体"/>
                <w:color w:val="000000"/>
                <w:kern w:val="0"/>
                <w:szCs w:val="21"/>
                <w:lang w:bidi="ar"/>
              </w:rPr>
              <w:t>415</w:t>
            </w:r>
          </w:p>
        </w:tc>
        <w:tc>
          <w:tcPr>
            <w:tcW w:w="5295" w:type="dxa"/>
            <w:noWrap w:val="0"/>
            <w:vAlign w:val="center"/>
          </w:tcPr>
          <w:p w14:paraId="5253E531">
            <w:pPr>
              <w:widowControl/>
              <w:jc w:val="center"/>
              <w:textAlignment w:val="center"/>
              <w:rPr>
                <w:rFonts w:hint="eastAsia" w:cs="宋体"/>
                <w:color w:val="000000"/>
                <w:szCs w:val="21"/>
              </w:rPr>
            </w:pPr>
            <w:r>
              <w:rPr>
                <w:rFonts w:hint="eastAsia" w:cs="宋体"/>
                <w:color w:val="000000"/>
                <w:kern w:val="0"/>
                <w:szCs w:val="21"/>
                <w:lang w:bidi="ar"/>
              </w:rPr>
              <w:t>双甲脒</w:t>
            </w:r>
          </w:p>
        </w:tc>
        <w:tc>
          <w:tcPr>
            <w:tcW w:w="2168" w:type="dxa"/>
            <w:noWrap w:val="0"/>
            <w:vAlign w:val="center"/>
          </w:tcPr>
          <w:p w14:paraId="3A4B54F1">
            <w:pPr>
              <w:widowControl/>
              <w:jc w:val="center"/>
              <w:textAlignment w:val="center"/>
              <w:rPr>
                <w:rFonts w:hint="eastAsia" w:cs="宋体"/>
                <w:color w:val="000000"/>
                <w:szCs w:val="21"/>
              </w:rPr>
            </w:pPr>
            <w:r>
              <w:rPr>
                <w:rFonts w:hint="eastAsia" w:cs="宋体"/>
                <w:color w:val="000000"/>
                <w:kern w:val="0"/>
                <w:szCs w:val="21"/>
                <w:lang w:bidi="ar"/>
              </w:rPr>
              <w:t>143</w:t>
            </w:r>
          </w:p>
        </w:tc>
      </w:tr>
      <w:tr w14:paraId="05AF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AA446E0">
            <w:pPr>
              <w:widowControl/>
              <w:jc w:val="center"/>
              <w:textAlignment w:val="center"/>
              <w:rPr>
                <w:rFonts w:hint="eastAsia" w:cs="宋体"/>
                <w:color w:val="000000"/>
                <w:szCs w:val="21"/>
              </w:rPr>
            </w:pPr>
            <w:r>
              <w:rPr>
                <w:rFonts w:hint="eastAsia" w:cs="宋体"/>
                <w:color w:val="000000"/>
                <w:kern w:val="0"/>
                <w:szCs w:val="21"/>
                <w:lang w:bidi="ar"/>
              </w:rPr>
              <w:t>416</w:t>
            </w:r>
          </w:p>
        </w:tc>
        <w:tc>
          <w:tcPr>
            <w:tcW w:w="5295" w:type="dxa"/>
            <w:noWrap w:val="0"/>
            <w:vAlign w:val="center"/>
          </w:tcPr>
          <w:p w14:paraId="40096EDC">
            <w:pPr>
              <w:widowControl/>
              <w:jc w:val="center"/>
              <w:textAlignment w:val="center"/>
              <w:rPr>
                <w:rFonts w:hint="eastAsia" w:cs="宋体"/>
                <w:color w:val="000000"/>
                <w:szCs w:val="21"/>
              </w:rPr>
            </w:pPr>
            <w:r>
              <w:rPr>
                <w:rFonts w:hint="eastAsia" w:cs="宋体"/>
                <w:color w:val="000000"/>
                <w:kern w:val="0"/>
                <w:szCs w:val="21"/>
                <w:lang w:bidi="ar"/>
              </w:rPr>
              <w:t>双乙酰</w:t>
            </w:r>
          </w:p>
        </w:tc>
        <w:tc>
          <w:tcPr>
            <w:tcW w:w="2168" w:type="dxa"/>
            <w:noWrap w:val="0"/>
            <w:vAlign w:val="center"/>
          </w:tcPr>
          <w:p w14:paraId="52620A49">
            <w:pPr>
              <w:widowControl/>
              <w:jc w:val="center"/>
              <w:textAlignment w:val="center"/>
              <w:rPr>
                <w:rFonts w:hint="eastAsia" w:cs="宋体"/>
                <w:color w:val="000000"/>
                <w:szCs w:val="21"/>
              </w:rPr>
            </w:pPr>
            <w:r>
              <w:rPr>
                <w:rFonts w:hint="eastAsia" w:cs="宋体"/>
                <w:color w:val="000000"/>
                <w:kern w:val="0"/>
                <w:szCs w:val="21"/>
                <w:lang w:bidi="ar"/>
              </w:rPr>
              <w:t>66</w:t>
            </w:r>
          </w:p>
        </w:tc>
      </w:tr>
      <w:tr w14:paraId="0F2A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C69D027">
            <w:pPr>
              <w:widowControl/>
              <w:jc w:val="center"/>
              <w:textAlignment w:val="center"/>
              <w:rPr>
                <w:rFonts w:hint="eastAsia" w:cs="宋体"/>
                <w:color w:val="000000"/>
                <w:szCs w:val="21"/>
              </w:rPr>
            </w:pPr>
            <w:r>
              <w:rPr>
                <w:rFonts w:hint="eastAsia" w:cs="宋体"/>
                <w:color w:val="000000"/>
                <w:kern w:val="0"/>
                <w:szCs w:val="21"/>
                <w:lang w:bidi="ar"/>
              </w:rPr>
              <w:t>417</w:t>
            </w:r>
          </w:p>
        </w:tc>
        <w:tc>
          <w:tcPr>
            <w:tcW w:w="5295" w:type="dxa"/>
            <w:noWrap w:val="0"/>
            <w:vAlign w:val="center"/>
          </w:tcPr>
          <w:p w14:paraId="638D2E9A">
            <w:pPr>
              <w:widowControl/>
              <w:jc w:val="center"/>
              <w:textAlignment w:val="center"/>
              <w:rPr>
                <w:rFonts w:hint="eastAsia" w:cs="宋体"/>
                <w:color w:val="000000"/>
                <w:szCs w:val="21"/>
              </w:rPr>
            </w:pPr>
            <w:r>
              <w:rPr>
                <w:rFonts w:hint="eastAsia" w:cs="宋体"/>
                <w:color w:val="000000"/>
                <w:kern w:val="0"/>
                <w:szCs w:val="21"/>
                <w:lang w:bidi="ar"/>
              </w:rPr>
              <w:t>霜霉威</w:t>
            </w:r>
          </w:p>
        </w:tc>
        <w:tc>
          <w:tcPr>
            <w:tcW w:w="2168" w:type="dxa"/>
            <w:noWrap w:val="0"/>
            <w:vAlign w:val="center"/>
          </w:tcPr>
          <w:p w14:paraId="1153A08B">
            <w:pPr>
              <w:widowControl/>
              <w:jc w:val="center"/>
              <w:textAlignment w:val="center"/>
              <w:rPr>
                <w:rFonts w:hint="eastAsia" w:cs="宋体"/>
                <w:color w:val="000000"/>
                <w:szCs w:val="21"/>
              </w:rPr>
            </w:pPr>
            <w:r>
              <w:rPr>
                <w:rFonts w:hint="eastAsia" w:cs="宋体"/>
                <w:color w:val="000000"/>
                <w:kern w:val="0"/>
                <w:szCs w:val="21"/>
                <w:lang w:bidi="ar"/>
              </w:rPr>
              <w:t>157</w:t>
            </w:r>
          </w:p>
        </w:tc>
      </w:tr>
      <w:tr w14:paraId="2AF9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7" w:type="dxa"/>
            <w:noWrap w:val="0"/>
            <w:vAlign w:val="center"/>
          </w:tcPr>
          <w:p w14:paraId="4F3C9DBB">
            <w:pPr>
              <w:widowControl/>
              <w:jc w:val="center"/>
              <w:textAlignment w:val="center"/>
              <w:rPr>
                <w:rFonts w:hint="eastAsia" w:cs="宋体"/>
                <w:color w:val="000000"/>
                <w:szCs w:val="21"/>
              </w:rPr>
            </w:pPr>
            <w:r>
              <w:rPr>
                <w:rFonts w:hint="eastAsia" w:cs="宋体"/>
                <w:color w:val="000000"/>
                <w:kern w:val="0"/>
                <w:szCs w:val="21"/>
                <w:lang w:bidi="ar"/>
              </w:rPr>
              <w:t>418</w:t>
            </w:r>
          </w:p>
        </w:tc>
        <w:tc>
          <w:tcPr>
            <w:tcW w:w="5295" w:type="dxa"/>
            <w:noWrap w:val="0"/>
            <w:vAlign w:val="center"/>
          </w:tcPr>
          <w:p w14:paraId="50E444B2">
            <w:pPr>
              <w:widowControl/>
              <w:jc w:val="center"/>
              <w:textAlignment w:val="center"/>
              <w:rPr>
                <w:rFonts w:hint="eastAsia" w:cs="宋体"/>
                <w:color w:val="000000"/>
                <w:szCs w:val="21"/>
              </w:rPr>
            </w:pPr>
            <w:r>
              <w:rPr>
                <w:rFonts w:hint="eastAsia" w:cs="宋体"/>
                <w:color w:val="000000"/>
                <w:kern w:val="0"/>
                <w:szCs w:val="21"/>
                <w:lang w:bidi="ar"/>
              </w:rPr>
              <w:t>水胺硫磷</w:t>
            </w:r>
          </w:p>
        </w:tc>
        <w:tc>
          <w:tcPr>
            <w:tcW w:w="2168" w:type="dxa"/>
            <w:noWrap w:val="0"/>
            <w:vAlign w:val="center"/>
          </w:tcPr>
          <w:p w14:paraId="171ED5E0">
            <w:pPr>
              <w:widowControl/>
              <w:jc w:val="center"/>
              <w:textAlignment w:val="center"/>
              <w:rPr>
                <w:rFonts w:hint="eastAsia" w:cs="宋体"/>
                <w:color w:val="000000"/>
                <w:szCs w:val="21"/>
              </w:rPr>
            </w:pPr>
            <w:r>
              <w:rPr>
                <w:rFonts w:hint="eastAsia" w:cs="宋体"/>
                <w:color w:val="000000"/>
                <w:kern w:val="0"/>
                <w:szCs w:val="21"/>
                <w:lang w:bidi="ar"/>
              </w:rPr>
              <w:t>106</w:t>
            </w:r>
          </w:p>
        </w:tc>
      </w:tr>
      <w:tr w14:paraId="1208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7" w:type="dxa"/>
            <w:noWrap w:val="0"/>
            <w:vAlign w:val="center"/>
          </w:tcPr>
          <w:p w14:paraId="63A402CD">
            <w:pPr>
              <w:widowControl/>
              <w:jc w:val="center"/>
              <w:textAlignment w:val="center"/>
              <w:rPr>
                <w:rFonts w:hint="eastAsia" w:cs="宋体"/>
                <w:color w:val="000000"/>
                <w:szCs w:val="21"/>
              </w:rPr>
            </w:pPr>
            <w:r>
              <w:rPr>
                <w:rFonts w:hint="eastAsia" w:cs="宋体"/>
                <w:color w:val="000000"/>
                <w:kern w:val="0"/>
                <w:szCs w:val="21"/>
                <w:lang w:bidi="ar"/>
              </w:rPr>
              <w:t>419</w:t>
            </w:r>
          </w:p>
        </w:tc>
        <w:tc>
          <w:tcPr>
            <w:tcW w:w="5295" w:type="dxa"/>
            <w:noWrap w:val="0"/>
            <w:vAlign w:val="center"/>
          </w:tcPr>
          <w:p w14:paraId="6EDFA7BD">
            <w:pPr>
              <w:widowControl/>
              <w:jc w:val="center"/>
              <w:textAlignment w:val="center"/>
              <w:rPr>
                <w:rFonts w:hint="eastAsia" w:cs="宋体"/>
                <w:color w:val="000000"/>
                <w:szCs w:val="21"/>
              </w:rPr>
            </w:pPr>
            <w:r>
              <w:rPr>
                <w:rFonts w:hint="eastAsia" w:cs="宋体"/>
                <w:color w:val="000000"/>
                <w:kern w:val="0"/>
                <w:szCs w:val="21"/>
                <w:lang w:bidi="ar"/>
              </w:rPr>
              <w:t>水分</w:t>
            </w:r>
          </w:p>
        </w:tc>
        <w:tc>
          <w:tcPr>
            <w:tcW w:w="2168" w:type="dxa"/>
            <w:noWrap w:val="0"/>
            <w:vAlign w:val="center"/>
          </w:tcPr>
          <w:p w14:paraId="0C0EE65A">
            <w:pPr>
              <w:widowControl/>
              <w:jc w:val="center"/>
              <w:textAlignment w:val="center"/>
              <w:rPr>
                <w:rFonts w:hint="eastAsia" w:cs="宋体"/>
                <w:color w:val="000000"/>
                <w:szCs w:val="21"/>
              </w:rPr>
            </w:pPr>
            <w:r>
              <w:rPr>
                <w:rFonts w:hint="eastAsia" w:cs="宋体"/>
                <w:color w:val="000000"/>
                <w:kern w:val="0"/>
                <w:szCs w:val="21"/>
                <w:lang w:bidi="ar"/>
              </w:rPr>
              <w:t>50</w:t>
            </w:r>
          </w:p>
        </w:tc>
      </w:tr>
      <w:tr w14:paraId="532F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7" w:type="dxa"/>
            <w:noWrap w:val="0"/>
            <w:vAlign w:val="center"/>
          </w:tcPr>
          <w:p w14:paraId="626CAFF7">
            <w:pPr>
              <w:widowControl/>
              <w:jc w:val="center"/>
              <w:textAlignment w:val="center"/>
              <w:rPr>
                <w:rFonts w:hint="eastAsia" w:cs="宋体"/>
                <w:color w:val="000000"/>
                <w:szCs w:val="21"/>
              </w:rPr>
            </w:pPr>
            <w:r>
              <w:rPr>
                <w:rFonts w:hint="eastAsia" w:cs="宋体"/>
                <w:color w:val="000000"/>
                <w:kern w:val="0"/>
                <w:szCs w:val="21"/>
                <w:lang w:bidi="ar"/>
              </w:rPr>
              <w:t>420</w:t>
            </w:r>
          </w:p>
        </w:tc>
        <w:tc>
          <w:tcPr>
            <w:tcW w:w="5295" w:type="dxa"/>
            <w:noWrap w:val="0"/>
            <w:vAlign w:val="center"/>
          </w:tcPr>
          <w:p w14:paraId="7278CA10">
            <w:pPr>
              <w:widowControl/>
              <w:jc w:val="center"/>
              <w:textAlignment w:val="center"/>
              <w:rPr>
                <w:rFonts w:hint="eastAsia" w:cs="宋体"/>
                <w:color w:val="000000"/>
                <w:szCs w:val="21"/>
              </w:rPr>
            </w:pPr>
            <w:r>
              <w:rPr>
                <w:rFonts w:hint="eastAsia" w:cs="宋体"/>
                <w:color w:val="000000"/>
                <w:kern w:val="0"/>
                <w:szCs w:val="21"/>
                <w:lang w:bidi="ar"/>
              </w:rPr>
              <w:t>司可巴比妥</w:t>
            </w:r>
          </w:p>
        </w:tc>
        <w:tc>
          <w:tcPr>
            <w:tcW w:w="2168" w:type="dxa"/>
            <w:noWrap w:val="0"/>
            <w:vAlign w:val="center"/>
          </w:tcPr>
          <w:p w14:paraId="17A573F6">
            <w:pPr>
              <w:widowControl/>
              <w:jc w:val="center"/>
              <w:textAlignment w:val="center"/>
              <w:rPr>
                <w:rFonts w:hint="eastAsia" w:cs="宋体"/>
                <w:color w:val="000000"/>
                <w:szCs w:val="21"/>
              </w:rPr>
            </w:pPr>
            <w:r>
              <w:rPr>
                <w:rFonts w:hint="eastAsia" w:cs="宋体"/>
                <w:color w:val="000000"/>
                <w:kern w:val="0"/>
                <w:szCs w:val="21"/>
                <w:lang w:bidi="ar"/>
              </w:rPr>
              <w:t>152</w:t>
            </w:r>
          </w:p>
        </w:tc>
      </w:tr>
      <w:tr w14:paraId="74FB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B322984">
            <w:pPr>
              <w:widowControl/>
              <w:jc w:val="center"/>
              <w:textAlignment w:val="center"/>
              <w:rPr>
                <w:rFonts w:hint="eastAsia" w:cs="宋体"/>
                <w:color w:val="000000"/>
                <w:szCs w:val="21"/>
              </w:rPr>
            </w:pPr>
            <w:r>
              <w:rPr>
                <w:rFonts w:hint="eastAsia" w:cs="宋体"/>
                <w:color w:val="000000"/>
                <w:kern w:val="0"/>
                <w:szCs w:val="21"/>
                <w:lang w:bidi="ar"/>
              </w:rPr>
              <w:t>421</w:t>
            </w:r>
          </w:p>
        </w:tc>
        <w:tc>
          <w:tcPr>
            <w:tcW w:w="5295" w:type="dxa"/>
            <w:noWrap w:val="0"/>
            <w:vAlign w:val="center"/>
          </w:tcPr>
          <w:p w14:paraId="378A5187">
            <w:pPr>
              <w:widowControl/>
              <w:jc w:val="center"/>
              <w:textAlignment w:val="center"/>
              <w:rPr>
                <w:rFonts w:hint="eastAsia" w:cs="宋体"/>
                <w:color w:val="000000"/>
                <w:szCs w:val="21"/>
              </w:rPr>
            </w:pPr>
            <w:r>
              <w:rPr>
                <w:rFonts w:hint="eastAsia" w:cs="宋体"/>
                <w:color w:val="000000"/>
                <w:kern w:val="0"/>
                <w:szCs w:val="21"/>
                <w:lang w:bidi="ar"/>
              </w:rPr>
              <w:t>司帕沙星</w:t>
            </w:r>
          </w:p>
        </w:tc>
        <w:tc>
          <w:tcPr>
            <w:tcW w:w="2168" w:type="dxa"/>
            <w:noWrap w:val="0"/>
            <w:vAlign w:val="center"/>
          </w:tcPr>
          <w:p w14:paraId="18A1F873">
            <w:pPr>
              <w:widowControl/>
              <w:jc w:val="center"/>
              <w:textAlignment w:val="center"/>
              <w:rPr>
                <w:rFonts w:hint="eastAsia" w:cs="宋体"/>
                <w:color w:val="000000"/>
                <w:szCs w:val="21"/>
              </w:rPr>
            </w:pPr>
            <w:r>
              <w:rPr>
                <w:rFonts w:hint="eastAsia" w:cs="宋体"/>
                <w:color w:val="000000"/>
                <w:kern w:val="0"/>
                <w:szCs w:val="21"/>
                <w:lang w:bidi="ar"/>
              </w:rPr>
              <w:t>160</w:t>
            </w:r>
          </w:p>
        </w:tc>
      </w:tr>
      <w:tr w14:paraId="662C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29FF119">
            <w:pPr>
              <w:widowControl/>
              <w:jc w:val="center"/>
              <w:textAlignment w:val="center"/>
              <w:rPr>
                <w:rFonts w:hint="eastAsia" w:cs="宋体"/>
                <w:color w:val="000000"/>
                <w:szCs w:val="21"/>
              </w:rPr>
            </w:pPr>
            <w:r>
              <w:rPr>
                <w:rFonts w:hint="eastAsia" w:cs="宋体"/>
                <w:color w:val="000000"/>
                <w:kern w:val="0"/>
                <w:szCs w:val="21"/>
                <w:lang w:bidi="ar"/>
              </w:rPr>
              <w:t>422</w:t>
            </w:r>
          </w:p>
        </w:tc>
        <w:tc>
          <w:tcPr>
            <w:tcW w:w="5295" w:type="dxa"/>
            <w:noWrap w:val="0"/>
            <w:vAlign w:val="center"/>
          </w:tcPr>
          <w:p w14:paraId="2710454E">
            <w:pPr>
              <w:widowControl/>
              <w:jc w:val="center"/>
              <w:textAlignment w:val="center"/>
              <w:rPr>
                <w:rFonts w:hint="eastAsia" w:cs="宋体"/>
                <w:color w:val="000000"/>
                <w:szCs w:val="21"/>
              </w:rPr>
            </w:pPr>
            <w:r>
              <w:rPr>
                <w:rFonts w:hint="eastAsia" w:cs="宋体"/>
                <w:color w:val="000000"/>
                <w:kern w:val="0"/>
                <w:szCs w:val="21"/>
                <w:lang w:bidi="ar"/>
              </w:rPr>
              <w:t>四环素</w:t>
            </w:r>
          </w:p>
        </w:tc>
        <w:tc>
          <w:tcPr>
            <w:tcW w:w="2168" w:type="dxa"/>
            <w:noWrap w:val="0"/>
            <w:vAlign w:val="center"/>
          </w:tcPr>
          <w:p w14:paraId="533C797D">
            <w:pPr>
              <w:widowControl/>
              <w:jc w:val="center"/>
              <w:textAlignment w:val="center"/>
              <w:rPr>
                <w:rFonts w:hint="eastAsia" w:cs="宋体"/>
                <w:color w:val="000000"/>
                <w:szCs w:val="21"/>
              </w:rPr>
            </w:pPr>
            <w:r>
              <w:rPr>
                <w:rFonts w:hint="eastAsia" w:cs="宋体"/>
                <w:color w:val="000000"/>
                <w:kern w:val="0"/>
                <w:szCs w:val="21"/>
                <w:lang w:bidi="ar"/>
              </w:rPr>
              <w:t>149</w:t>
            </w:r>
          </w:p>
        </w:tc>
      </w:tr>
      <w:tr w14:paraId="3304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F2D1856">
            <w:pPr>
              <w:widowControl/>
              <w:jc w:val="center"/>
              <w:textAlignment w:val="center"/>
              <w:rPr>
                <w:rFonts w:hint="eastAsia" w:cs="宋体"/>
                <w:color w:val="000000"/>
                <w:szCs w:val="21"/>
              </w:rPr>
            </w:pPr>
            <w:r>
              <w:rPr>
                <w:rFonts w:hint="eastAsia" w:cs="宋体"/>
                <w:color w:val="000000"/>
                <w:kern w:val="0"/>
                <w:szCs w:val="21"/>
                <w:lang w:bidi="ar"/>
              </w:rPr>
              <w:t>423</w:t>
            </w:r>
          </w:p>
        </w:tc>
        <w:tc>
          <w:tcPr>
            <w:tcW w:w="5295" w:type="dxa"/>
            <w:noWrap w:val="0"/>
            <w:vAlign w:val="center"/>
          </w:tcPr>
          <w:p w14:paraId="72DD9471">
            <w:pPr>
              <w:widowControl/>
              <w:jc w:val="center"/>
              <w:textAlignment w:val="center"/>
              <w:rPr>
                <w:rFonts w:hint="eastAsia" w:cs="宋体"/>
                <w:color w:val="000000"/>
                <w:szCs w:val="21"/>
              </w:rPr>
            </w:pPr>
            <w:r>
              <w:rPr>
                <w:rFonts w:hint="eastAsia" w:cs="宋体"/>
                <w:color w:val="000000"/>
                <w:kern w:val="0"/>
                <w:szCs w:val="21"/>
                <w:lang w:bidi="ar"/>
              </w:rPr>
              <w:t>四氯化碳</w:t>
            </w:r>
          </w:p>
        </w:tc>
        <w:tc>
          <w:tcPr>
            <w:tcW w:w="2168" w:type="dxa"/>
            <w:noWrap w:val="0"/>
            <w:vAlign w:val="center"/>
          </w:tcPr>
          <w:p w14:paraId="35E9CACE">
            <w:pPr>
              <w:widowControl/>
              <w:jc w:val="center"/>
              <w:textAlignment w:val="center"/>
              <w:rPr>
                <w:rFonts w:hint="eastAsia" w:cs="宋体"/>
                <w:color w:val="000000"/>
                <w:szCs w:val="21"/>
              </w:rPr>
            </w:pPr>
            <w:r>
              <w:rPr>
                <w:rFonts w:hint="eastAsia" w:cs="宋体"/>
                <w:color w:val="000000"/>
                <w:kern w:val="0"/>
                <w:szCs w:val="21"/>
                <w:lang w:bidi="ar"/>
              </w:rPr>
              <w:t>98</w:t>
            </w:r>
          </w:p>
        </w:tc>
      </w:tr>
      <w:tr w14:paraId="2287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B549B84">
            <w:pPr>
              <w:widowControl/>
              <w:jc w:val="center"/>
              <w:textAlignment w:val="center"/>
              <w:rPr>
                <w:rFonts w:hint="eastAsia" w:cs="宋体"/>
                <w:color w:val="000000"/>
                <w:szCs w:val="21"/>
              </w:rPr>
            </w:pPr>
            <w:r>
              <w:rPr>
                <w:rFonts w:hint="eastAsia" w:cs="宋体"/>
                <w:color w:val="000000"/>
                <w:kern w:val="0"/>
                <w:szCs w:val="21"/>
                <w:lang w:bidi="ar"/>
              </w:rPr>
              <w:t>424</w:t>
            </w:r>
          </w:p>
        </w:tc>
        <w:tc>
          <w:tcPr>
            <w:tcW w:w="5295" w:type="dxa"/>
            <w:noWrap w:val="0"/>
            <w:vAlign w:val="center"/>
          </w:tcPr>
          <w:p w14:paraId="3973F72A">
            <w:pPr>
              <w:widowControl/>
              <w:jc w:val="center"/>
              <w:textAlignment w:val="center"/>
              <w:rPr>
                <w:rFonts w:hint="eastAsia" w:cs="宋体"/>
                <w:color w:val="000000"/>
                <w:szCs w:val="21"/>
              </w:rPr>
            </w:pPr>
            <w:r>
              <w:rPr>
                <w:rFonts w:hint="eastAsia" w:cs="宋体"/>
                <w:color w:val="000000"/>
                <w:kern w:val="0"/>
                <w:szCs w:val="21"/>
                <w:lang w:bidi="ar"/>
              </w:rPr>
              <w:t>四氯硝基苯</w:t>
            </w:r>
          </w:p>
        </w:tc>
        <w:tc>
          <w:tcPr>
            <w:tcW w:w="2168" w:type="dxa"/>
            <w:noWrap w:val="0"/>
            <w:vAlign w:val="center"/>
          </w:tcPr>
          <w:p w14:paraId="19AA2596">
            <w:pPr>
              <w:widowControl/>
              <w:jc w:val="center"/>
              <w:textAlignment w:val="center"/>
              <w:rPr>
                <w:rFonts w:hint="eastAsia" w:cs="宋体"/>
                <w:color w:val="000000"/>
                <w:szCs w:val="21"/>
              </w:rPr>
            </w:pPr>
            <w:r>
              <w:rPr>
                <w:rFonts w:hint="eastAsia" w:cs="宋体"/>
                <w:color w:val="000000"/>
                <w:kern w:val="0"/>
                <w:szCs w:val="21"/>
                <w:lang w:bidi="ar"/>
              </w:rPr>
              <w:t>142</w:t>
            </w:r>
          </w:p>
        </w:tc>
      </w:tr>
      <w:tr w14:paraId="2BAE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AD46DE1">
            <w:pPr>
              <w:widowControl/>
              <w:jc w:val="center"/>
              <w:textAlignment w:val="center"/>
              <w:rPr>
                <w:rFonts w:hint="eastAsia" w:cs="宋体"/>
                <w:color w:val="000000"/>
                <w:szCs w:val="21"/>
              </w:rPr>
            </w:pPr>
            <w:r>
              <w:rPr>
                <w:rFonts w:hint="eastAsia" w:cs="宋体"/>
                <w:color w:val="000000"/>
                <w:kern w:val="0"/>
                <w:szCs w:val="21"/>
                <w:lang w:bidi="ar"/>
              </w:rPr>
              <w:t>425</w:t>
            </w:r>
          </w:p>
        </w:tc>
        <w:tc>
          <w:tcPr>
            <w:tcW w:w="5295" w:type="dxa"/>
            <w:noWrap w:val="0"/>
            <w:vAlign w:val="center"/>
          </w:tcPr>
          <w:p w14:paraId="3A9C065A">
            <w:pPr>
              <w:widowControl/>
              <w:jc w:val="center"/>
              <w:textAlignment w:val="center"/>
              <w:rPr>
                <w:rFonts w:hint="eastAsia" w:cs="宋体"/>
                <w:color w:val="000000"/>
                <w:szCs w:val="21"/>
              </w:rPr>
            </w:pPr>
            <w:r>
              <w:rPr>
                <w:rFonts w:hint="eastAsia" w:cs="宋体"/>
                <w:color w:val="000000"/>
                <w:kern w:val="0"/>
                <w:szCs w:val="21"/>
                <w:lang w:bidi="ar"/>
              </w:rPr>
              <w:t>四螨嗪</w:t>
            </w:r>
          </w:p>
        </w:tc>
        <w:tc>
          <w:tcPr>
            <w:tcW w:w="2168" w:type="dxa"/>
            <w:noWrap w:val="0"/>
            <w:vAlign w:val="center"/>
          </w:tcPr>
          <w:p w14:paraId="22A1080C">
            <w:pPr>
              <w:widowControl/>
              <w:jc w:val="center"/>
              <w:textAlignment w:val="center"/>
              <w:rPr>
                <w:rFonts w:hint="eastAsia" w:cs="宋体"/>
                <w:color w:val="000000"/>
                <w:szCs w:val="21"/>
              </w:rPr>
            </w:pPr>
            <w:r>
              <w:rPr>
                <w:rFonts w:hint="eastAsia" w:cs="宋体"/>
                <w:color w:val="000000"/>
                <w:kern w:val="0"/>
                <w:szCs w:val="21"/>
                <w:lang w:bidi="ar"/>
              </w:rPr>
              <w:t>163</w:t>
            </w:r>
          </w:p>
        </w:tc>
      </w:tr>
      <w:tr w14:paraId="0E9A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479352E">
            <w:pPr>
              <w:widowControl/>
              <w:jc w:val="center"/>
              <w:textAlignment w:val="center"/>
              <w:rPr>
                <w:rFonts w:hint="eastAsia" w:cs="宋体"/>
                <w:color w:val="000000"/>
                <w:szCs w:val="21"/>
              </w:rPr>
            </w:pPr>
            <w:r>
              <w:rPr>
                <w:rFonts w:hint="eastAsia" w:cs="宋体"/>
                <w:color w:val="000000"/>
                <w:kern w:val="0"/>
                <w:szCs w:val="21"/>
                <w:lang w:bidi="ar"/>
              </w:rPr>
              <w:t>426</w:t>
            </w:r>
          </w:p>
        </w:tc>
        <w:tc>
          <w:tcPr>
            <w:tcW w:w="5295" w:type="dxa"/>
            <w:noWrap w:val="0"/>
            <w:vAlign w:val="center"/>
          </w:tcPr>
          <w:p w14:paraId="01F187AC">
            <w:pPr>
              <w:widowControl/>
              <w:jc w:val="center"/>
              <w:textAlignment w:val="center"/>
              <w:rPr>
                <w:rFonts w:hint="eastAsia" w:cs="宋体"/>
                <w:color w:val="000000"/>
                <w:szCs w:val="21"/>
              </w:rPr>
            </w:pPr>
            <w:r>
              <w:rPr>
                <w:rFonts w:hint="eastAsia" w:cs="宋体"/>
                <w:color w:val="000000"/>
                <w:kern w:val="0"/>
                <w:szCs w:val="21"/>
                <w:lang w:bidi="ar"/>
              </w:rPr>
              <w:t>苏丹红Ⅰ</w:t>
            </w:r>
          </w:p>
        </w:tc>
        <w:tc>
          <w:tcPr>
            <w:tcW w:w="2168" w:type="dxa"/>
            <w:noWrap w:val="0"/>
            <w:vAlign w:val="center"/>
          </w:tcPr>
          <w:p w14:paraId="3ED8C724">
            <w:pPr>
              <w:widowControl/>
              <w:jc w:val="center"/>
              <w:textAlignment w:val="center"/>
              <w:rPr>
                <w:rFonts w:hint="eastAsia" w:cs="宋体"/>
                <w:color w:val="000000"/>
                <w:szCs w:val="21"/>
              </w:rPr>
            </w:pPr>
            <w:r>
              <w:rPr>
                <w:rFonts w:hint="eastAsia" w:cs="宋体"/>
                <w:color w:val="000000"/>
                <w:kern w:val="0"/>
                <w:szCs w:val="21"/>
                <w:lang w:bidi="ar"/>
              </w:rPr>
              <w:t>85</w:t>
            </w:r>
          </w:p>
        </w:tc>
      </w:tr>
      <w:tr w14:paraId="201D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D67BA72">
            <w:pPr>
              <w:widowControl/>
              <w:jc w:val="center"/>
              <w:textAlignment w:val="center"/>
              <w:rPr>
                <w:rFonts w:hint="eastAsia" w:cs="宋体"/>
                <w:color w:val="000000"/>
                <w:szCs w:val="21"/>
              </w:rPr>
            </w:pPr>
            <w:r>
              <w:rPr>
                <w:rFonts w:hint="eastAsia" w:cs="宋体"/>
                <w:color w:val="000000"/>
                <w:kern w:val="0"/>
                <w:szCs w:val="21"/>
                <w:lang w:bidi="ar"/>
              </w:rPr>
              <w:t>427</w:t>
            </w:r>
          </w:p>
        </w:tc>
        <w:tc>
          <w:tcPr>
            <w:tcW w:w="5295" w:type="dxa"/>
            <w:noWrap w:val="0"/>
            <w:vAlign w:val="center"/>
          </w:tcPr>
          <w:p w14:paraId="7AD647FF">
            <w:pPr>
              <w:widowControl/>
              <w:jc w:val="center"/>
              <w:textAlignment w:val="center"/>
              <w:rPr>
                <w:rFonts w:hint="eastAsia" w:cs="宋体"/>
                <w:color w:val="000000"/>
                <w:szCs w:val="21"/>
              </w:rPr>
            </w:pPr>
            <w:r>
              <w:rPr>
                <w:rFonts w:hint="eastAsia" w:cs="宋体"/>
                <w:color w:val="000000"/>
                <w:kern w:val="0"/>
                <w:szCs w:val="21"/>
                <w:lang w:bidi="ar"/>
              </w:rPr>
              <w:t>苏丹红Ⅱ</w:t>
            </w:r>
          </w:p>
        </w:tc>
        <w:tc>
          <w:tcPr>
            <w:tcW w:w="2168" w:type="dxa"/>
            <w:noWrap w:val="0"/>
            <w:vAlign w:val="center"/>
          </w:tcPr>
          <w:p w14:paraId="3894094E">
            <w:pPr>
              <w:widowControl/>
              <w:jc w:val="center"/>
              <w:textAlignment w:val="center"/>
              <w:rPr>
                <w:rFonts w:hint="eastAsia" w:cs="宋体"/>
                <w:color w:val="000000"/>
                <w:szCs w:val="21"/>
              </w:rPr>
            </w:pPr>
            <w:r>
              <w:rPr>
                <w:rFonts w:hint="eastAsia" w:cs="宋体"/>
                <w:color w:val="000000"/>
                <w:kern w:val="0"/>
                <w:szCs w:val="21"/>
                <w:lang w:bidi="ar"/>
              </w:rPr>
              <w:t>85</w:t>
            </w:r>
          </w:p>
        </w:tc>
      </w:tr>
      <w:tr w14:paraId="21BE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118E960">
            <w:pPr>
              <w:widowControl/>
              <w:jc w:val="center"/>
              <w:textAlignment w:val="center"/>
              <w:rPr>
                <w:rFonts w:hint="eastAsia" w:cs="宋体"/>
                <w:color w:val="000000"/>
                <w:szCs w:val="21"/>
              </w:rPr>
            </w:pPr>
            <w:r>
              <w:rPr>
                <w:rFonts w:hint="eastAsia" w:cs="宋体"/>
                <w:color w:val="000000"/>
                <w:kern w:val="0"/>
                <w:szCs w:val="21"/>
                <w:lang w:bidi="ar"/>
              </w:rPr>
              <w:t>428</w:t>
            </w:r>
          </w:p>
        </w:tc>
        <w:tc>
          <w:tcPr>
            <w:tcW w:w="5295" w:type="dxa"/>
            <w:noWrap w:val="0"/>
            <w:vAlign w:val="center"/>
          </w:tcPr>
          <w:p w14:paraId="4FE6D039">
            <w:pPr>
              <w:widowControl/>
              <w:jc w:val="center"/>
              <w:textAlignment w:val="center"/>
              <w:rPr>
                <w:rFonts w:hint="eastAsia" w:cs="宋体"/>
                <w:color w:val="000000"/>
                <w:szCs w:val="21"/>
              </w:rPr>
            </w:pPr>
            <w:r>
              <w:rPr>
                <w:rFonts w:hint="eastAsia" w:cs="宋体"/>
                <w:color w:val="000000"/>
                <w:kern w:val="0"/>
                <w:szCs w:val="21"/>
                <w:lang w:bidi="ar"/>
              </w:rPr>
              <w:t>苏丹红Ⅲ</w:t>
            </w:r>
          </w:p>
        </w:tc>
        <w:tc>
          <w:tcPr>
            <w:tcW w:w="2168" w:type="dxa"/>
            <w:noWrap w:val="0"/>
            <w:vAlign w:val="center"/>
          </w:tcPr>
          <w:p w14:paraId="7DDB3B67">
            <w:pPr>
              <w:widowControl/>
              <w:jc w:val="center"/>
              <w:textAlignment w:val="center"/>
              <w:rPr>
                <w:rFonts w:hint="eastAsia" w:cs="宋体"/>
                <w:color w:val="000000"/>
                <w:szCs w:val="21"/>
              </w:rPr>
            </w:pPr>
            <w:r>
              <w:rPr>
                <w:rFonts w:hint="eastAsia" w:cs="宋体"/>
                <w:color w:val="000000"/>
                <w:kern w:val="0"/>
                <w:szCs w:val="21"/>
                <w:lang w:bidi="ar"/>
              </w:rPr>
              <w:t>85</w:t>
            </w:r>
          </w:p>
        </w:tc>
      </w:tr>
      <w:tr w14:paraId="1FCE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68B6B29">
            <w:pPr>
              <w:widowControl/>
              <w:jc w:val="center"/>
              <w:textAlignment w:val="center"/>
              <w:rPr>
                <w:rFonts w:hint="eastAsia" w:cs="宋体"/>
                <w:color w:val="000000"/>
                <w:szCs w:val="21"/>
              </w:rPr>
            </w:pPr>
            <w:r>
              <w:rPr>
                <w:rFonts w:hint="eastAsia" w:cs="宋体"/>
                <w:color w:val="000000"/>
                <w:kern w:val="0"/>
                <w:szCs w:val="21"/>
                <w:lang w:bidi="ar"/>
              </w:rPr>
              <w:t>429</w:t>
            </w:r>
          </w:p>
        </w:tc>
        <w:tc>
          <w:tcPr>
            <w:tcW w:w="5295" w:type="dxa"/>
            <w:noWrap w:val="0"/>
            <w:vAlign w:val="center"/>
          </w:tcPr>
          <w:p w14:paraId="0DDF01FE">
            <w:pPr>
              <w:widowControl/>
              <w:jc w:val="center"/>
              <w:textAlignment w:val="center"/>
              <w:rPr>
                <w:rFonts w:hint="eastAsia" w:cs="宋体"/>
                <w:color w:val="000000"/>
                <w:szCs w:val="21"/>
              </w:rPr>
            </w:pPr>
            <w:r>
              <w:rPr>
                <w:rFonts w:hint="eastAsia" w:cs="宋体"/>
                <w:color w:val="000000"/>
                <w:kern w:val="0"/>
                <w:szCs w:val="21"/>
                <w:lang w:bidi="ar"/>
              </w:rPr>
              <w:t>苏丹红Ⅳ</w:t>
            </w:r>
          </w:p>
        </w:tc>
        <w:tc>
          <w:tcPr>
            <w:tcW w:w="2168" w:type="dxa"/>
            <w:noWrap w:val="0"/>
            <w:vAlign w:val="center"/>
          </w:tcPr>
          <w:p w14:paraId="731735AA">
            <w:pPr>
              <w:widowControl/>
              <w:jc w:val="center"/>
              <w:textAlignment w:val="center"/>
              <w:rPr>
                <w:rFonts w:hint="eastAsia" w:cs="宋体"/>
                <w:color w:val="000000"/>
                <w:szCs w:val="21"/>
              </w:rPr>
            </w:pPr>
            <w:r>
              <w:rPr>
                <w:rFonts w:hint="eastAsia" w:cs="宋体"/>
                <w:color w:val="000000"/>
                <w:kern w:val="0"/>
                <w:szCs w:val="21"/>
                <w:lang w:bidi="ar"/>
              </w:rPr>
              <w:t>85</w:t>
            </w:r>
          </w:p>
        </w:tc>
      </w:tr>
      <w:tr w14:paraId="1AAC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758D77B">
            <w:pPr>
              <w:widowControl/>
              <w:jc w:val="center"/>
              <w:textAlignment w:val="center"/>
              <w:rPr>
                <w:rFonts w:hint="eastAsia" w:cs="宋体"/>
                <w:color w:val="000000"/>
                <w:szCs w:val="21"/>
              </w:rPr>
            </w:pPr>
            <w:r>
              <w:rPr>
                <w:rFonts w:hint="eastAsia" w:cs="宋体"/>
                <w:color w:val="000000"/>
                <w:kern w:val="0"/>
                <w:szCs w:val="21"/>
                <w:lang w:bidi="ar"/>
              </w:rPr>
              <w:t>430</w:t>
            </w:r>
          </w:p>
        </w:tc>
        <w:tc>
          <w:tcPr>
            <w:tcW w:w="5295" w:type="dxa"/>
            <w:noWrap w:val="0"/>
            <w:vAlign w:val="center"/>
          </w:tcPr>
          <w:p w14:paraId="49483B6C">
            <w:pPr>
              <w:widowControl/>
              <w:jc w:val="center"/>
              <w:textAlignment w:val="center"/>
              <w:rPr>
                <w:rFonts w:hint="eastAsia" w:cs="宋体"/>
                <w:color w:val="000000"/>
                <w:szCs w:val="21"/>
              </w:rPr>
            </w:pPr>
            <w:r>
              <w:rPr>
                <w:rFonts w:hint="eastAsia" w:cs="宋体"/>
                <w:color w:val="000000"/>
                <w:kern w:val="0"/>
                <w:szCs w:val="21"/>
                <w:lang w:bidi="ar"/>
              </w:rPr>
              <w:t>酸度</w:t>
            </w:r>
          </w:p>
        </w:tc>
        <w:tc>
          <w:tcPr>
            <w:tcW w:w="2168" w:type="dxa"/>
            <w:noWrap w:val="0"/>
            <w:vAlign w:val="center"/>
          </w:tcPr>
          <w:p w14:paraId="2F17EA3B">
            <w:pPr>
              <w:widowControl/>
              <w:jc w:val="center"/>
              <w:textAlignment w:val="center"/>
              <w:rPr>
                <w:rFonts w:hint="eastAsia" w:cs="宋体"/>
                <w:color w:val="000000"/>
                <w:szCs w:val="21"/>
              </w:rPr>
            </w:pPr>
            <w:r>
              <w:rPr>
                <w:rFonts w:hint="eastAsia" w:cs="宋体"/>
                <w:color w:val="000000"/>
                <w:kern w:val="0"/>
                <w:szCs w:val="21"/>
                <w:lang w:bidi="ar"/>
              </w:rPr>
              <w:t>55</w:t>
            </w:r>
          </w:p>
        </w:tc>
      </w:tr>
      <w:tr w14:paraId="7A8D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4DE3601">
            <w:pPr>
              <w:widowControl/>
              <w:jc w:val="center"/>
              <w:textAlignment w:val="center"/>
              <w:rPr>
                <w:rFonts w:hint="eastAsia" w:cs="宋体"/>
                <w:color w:val="000000"/>
                <w:szCs w:val="21"/>
              </w:rPr>
            </w:pPr>
            <w:r>
              <w:rPr>
                <w:rFonts w:hint="eastAsia" w:cs="宋体"/>
                <w:color w:val="000000"/>
                <w:kern w:val="0"/>
                <w:szCs w:val="21"/>
                <w:lang w:bidi="ar"/>
              </w:rPr>
              <w:t>431</w:t>
            </w:r>
          </w:p>
        </w:tc>
        <w:tc>
          <w:tcPr>
            <w:tcW w:w="5295" w:type="dxa"/>
            <w:noWrap w:val="0"/>
            <w:vAlign w:val="center"/>
          </w:tcPr>
          <w:p w14:paraId="61F41134">
            <w:pPr>
              <w:widowControl/>
              <w:jc w:val="center"/>
              <w:textAlignment w:val="center"/>
              <w:rPr>
                <w:rFonts w:hint="eastAsia" w:cs="宋体"/>
                <w:color w:val="000000"/>
                <w:szCs w:val="21"/>
              </w:rPr>
            </w:pPr>
            <w:r>
              <w:rPr>
                <w:rFonts w:hint="eastAsia" w:cs="宋体"/>
                <w:color w:val="000000"/>
                <w:kern w:val="0"/>
                <w:szCs w:val="21"/>
                <w:lang w:bidi="ar"/>
              </w:rPr>
              <w:t>酸价</w:t>
            </w:r>
          </w:p>
        </w:tc>
        <w:tc>
          <w:tcPr>
            <w:tcW w:w="2168" w:type="dxa"/>
            <w:noWrap w:val="0"/>
            <w:vAlign w:val="center"/>
          </w:tcPr>
          <w:p w14:paraId="7A63CC59">
            <w:pPr>
              <w:widowControl/>
              <w:jc w:val="center"/>
              <w:textAlignment w:val="center"/>
              <w:rPr>
                <w:rFonts w:hint="eastAsia" w:cs="宋体"/>
                <w:color w:val="000000"/>
                <w:szCs w:val="21"/>
              </w:rPr>
            </w:pPr>
            <w:r>
              <w:rPr>
                <w:rFonts w:hint="eastAsia" w:cs="宋体"/>
                <w:color w:val="000000"/>
                <w:kern w:val="0"/>
                <w:szCs w:val="21"/>
                <w:lang w:bidi="ar"/>
              </w:rPr>
              <w:t>60</w:t>
            </w:r>
          </w:p>
        </w:tc>
      </w:tr>
      <w:tr w14:paraId="08BA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B8A7EE3">
            <w:pPr>
              <w:widowControl/>
              <w:jc w:val="center"/>
              <w:textAlignment w:val="center"/>
              <w:rPr>
                <w:rFonts w:hint="eastAsia" w:cs="宋体"/>
                <w:color w:val="000000"/>
                <w:szCs w:val="21"/>
              </w:rPr>
            </w:pPr>
            <w:r>
              <w:rPr>
                <w:rFonts w:hint="eastAsia" w:cs="宋体"/>
                <w:color w:val="000000"/>
                <w:kern w:val="0"/>
                <w:szCs w:val="21"/>
                <w:lang w:bidi="ar"/>
              </w:rPr>
              <w:t>432</w:t>
            </w:r>
          </w:p>
        </w:tc>
        <w:tc>
          <w:tcPr>
            <w:tcW w:w="5295" w:type="dxa"/>
            <w:noWrap w:val="0"/>
            <w:vAlign w:val="center"/>
          </w:tcPr>
          <w:p w14:paraId="6987D7EE">
            <w:pPr>
              <w:widowControl/>
              <w:jc w:val="center"/>
              <w:textAlignment w:val="center"/>
              <w:rPr>
                <w:rFonts w:hint="eastAsia" w:cs="宋体"/>
                <w:color w:val="000000"/>
                <w:szCs w:val="21"/>
              </w:rPr>
            </w:pPr>
            <w:r>
              <w:rPr>
                <w:rFonts w:hint="eastAsia" w:cs="宋体"/>
                <w:color w:val="000000"/>
                <w:kern w:val="0"/>
                <w:szCs w:val="21"/>
                <w:lang w:bidi="ar"/>
              </w:rPr>
              <w:t>酸性橙Ⅱ</w:t>
            </w:r>
          </w:p>
        </w:tc>
        <w:tc>
          <w:tcPr>
            <w:tcW w:w="2168" w:type="dxa"/>
            <w:noWrap w:val="0"/>
            <w:vAlign w:val="center"/>
          </w:tcPr>
          <w:p w14:paraId="3406E18D">
            <w:pPr>
              <w:widowControl/>
              <w:jc w:val="center"/>
              <w:textAlignment w:val="center"/>
              <w:rPr>
                <w:rFonts w:hint="eastAsia" w:cs="宋体"/>
                <w:color w:val="000000"/>
                <w:szCs w:val="21"/>
              </w:rPr>
            </w:pPr>
            <w:r>
              <w:rPr>
                <w:rFonts w:hint="eastAsia" w:cs="宋体"/>
                <w:color w:val="000000"/>
                <w:kern w:val="0"/>
                <w:szCs w:val="21"/>
                <w:lang w:bidi="ar"/>
              </w:rPr>
              <w:t>88</w:t>
            </w:r>
          </w:p>
        </w:tc>
      </w:tr>
      <w:tr w14:paraId="189F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177CF16">
            <w:pPr>
              <w:widowControl/>
              <w:jc w:val="center"/>
              <w:textAlignment w:val="center"/>
              <w:rPr>
                <w:rFonts w:hint="eastAsia" w:cs="宋体"/>
                <w:color w:val="000000"/>
                <w:szCs w:val="21"/>
              </w:rPr>
            </w:pPr>
            <w:r>
              <w:rPr>
                <w:rFonts w:hint="eastAsia" w:cs="宋体"/>
                <w:color w:val="000000"/>
                <w:kern w:val="0"/>
                <w:szCs w:val="21"/>
                <w:lang w:bidi="ar"/>
              </w:rPr>
              <w:t>433</w:t>
            </w:r>
          </w:p>
        </w:tc>
        <w:tc>
          <w:tcPr>
            <w:tcW w:w="5295" w:type="dxa"/>
            <w:noWrap w:val="0"/>
            <w:vAlign w:val="center"/>
          </w:tcPr>
          <w:p w14:paraId="0EE1BD9E">
            <w:pPr>
              <w:widowControl/>
              <w:jc w:val="center"/>
              <w:textAlignment w:val="center"/>
              <w:rPr>
                <w:rFonts w:hint="eastAsia" w:cs="宋体"/>
                <w:color w:val="000000"/>
                <w:szCs w:val="21"/>
              </w:rPr>
            </w:pPr>
            <w:r>
              <w:rPr>
                <w:rFonts w:hint="eastAsia" w:cs="宋体"/>
                <w:color w:val="000000"/>
                <w:kern w:val="0"/>
                <w:szCs w:val="21"/>
                <w:lang w:bidi="ar"/>
              </w:rPr>
              <w:t>酸性红</w:t>
            </w:r>
          </w:p>
        </w:tc>
        <w:tc>
          <w:tcPr>
            <w:tcW w:w="2168" w:type="dxa"/>
            <w:noWrap w:val="0"/>
            <w:vAlign w:val="center"/>
          </w:tcPr>
          <w:p w14:paraId="01EFA9D6">
            <w:pPr>
              <w:widowControl/>
              <w:jc w:val="center"/>
              <w:textAlignment w:val="center"/>
              <w:rPr>
                <w:rFonts w:hint="eastAsia" w:cs="宋体"/>
                <w:color w:val="000000"/>
                <w:szCs w:val="21"/>
              </w:rPr>
            </w:pPr>
            <w:r>
              <w:rPr>
                <w:rFonts w:hint="eastAsia" w:cs="宋体"/>
                <w:color w:val="000000"/>
                <w:kern w:val="0"/>
                <w:szCs w:val="21"/>
                <w:lang w:bidi="ar"/>
              </w:rPr>
              <w:t>84</w:t>
            </w:r>
          </w:p>
        </w:tc>
      </w:tr>
      <w:tr w14:paraId="6BA2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EFDABF1">
            <w:pPr>
              <w:widowControl/>
              <w:jc w:val="center"/>
              <w:textAlignment w:val="center"/>
              <w:rPr>
                <w:rFonts w:hint="eastAsia" w:cs="宋体"/>
                <w:color w:val="000000"/>
                <w:szCs w:val="21"/>
              </w:rPr>
            </w:pPr>
            <w:r>
              <w:rPr>
                <w:rFonts w:hint="eastAsia" w:cs="宋体"/>
                <w:color w:val="000000"/>
                <w:kern w:val="0"/>
                <w:szCs w:val="21"/>
                <w:lang w:bidi="ar"/>
              </w:rPr>
              <w:t>434</w:t>
            </w:r>
          </w:p>
        </w:tc>
        <w:tc>
          <w:tcPr>
            <w:tcW w:w="5295" w:type="dxa"/>
            <w:noWrap w:val="0"/>
            <w:vAlign w:val="center"/>
          </w:tcPr>
          <w:p w14:paraId="29062493">
            <w:pPr>
              <w:widowControl/>
              <w:jc w:val="center"/>
              <w:textAlignment w:val="center"/>
              <w:rPr>
                <w:rFonts w:hint="eastAsia" w:cs="宋体"/>
                <w:color w:val="000000"/>
                <w:szCs w:val="21"/>
              </w:rPr>
            </w:pPr>
            <w:r>
              <w:rPr>
                <w:rFonts w:hint="eastAsia" w:cs="宋体"/>
                <w:color w:val="000000"/>
                <w:kern w:val="0"/>
                <w:szCs w:val="21"/>
                <w:lang w:bidi="ar"/>
              </w:rPr>
              <w:t>酸值（KOH）</w:t>
            </w:r>
          </w:p>
        </w:tc>
        <w:tc>
          <w:tcPr>
            <w:tcW w:w="2168" w:type="dxa"/>
            <w:noWrap w:val="0"/>
            <w:vAlign w:val="center"/>
          </w:tcPr>
          <w:p w14:paraId="4617FFB7">
            <w:pPr>
              <w:widowControl/>
              <w:jc w:val="center"/>
              <w:textAlignment w:val="center"/>
              <w:rPr>
                <w:rFonts w:hint="eastAsia" w:cs="宋体"/>
                <w:color w:val="000000"/>
                <w:szCs w:val="21"/>
              </w:rPr>
            </w:pPr>
            <w:r>
              <w:rPr>
                <w:rFonts w:hint="eastAsia" w:cs="宋体"/>
                <w:color w:val="000000"/>
                <w:kern w:val="0"/>
                <w:szCs w:val="21"/>
                <w:lang w:bidi="ar"/>
              </w:rPr>
              <w:t>60</w:t>
            </w:r>
          </w:p>
        </w:tc>
      </w:tr>
      <w:tr w14:paraId="2196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527705F">
            <w:pPr>
              <w:widowControl/>
              <w:jc w:val="center"/>
              <w:textAlignment w:val="center"/>
              <w:rPr>
                <w:rFonts w:hint="eastAsia" w:cs="宋体"/>
                <w:color w:val="000000"/>
                <w:szCs w:val="21"/>
              </w:rPr>
            </w:pPr>
            <w:r>
              <w:rPr>
                <w:rFonts w:hint="eastAsia" w:cs="宋体"/>
                <w:color w:val="000000"/>
                <w:kern w:val="0"/>
                <w:szCs w:val="21"/>
                <w:lang w:bidi="ar"/>
              </w:rPr>
              <w:t>435</w:t>
            </w:r>
          </w:p>
        </w:tc>
        <w:tc>
          <w:tcPr>
            <w:tcW w:w="5295" w:type="dxa"/>
            <w:noWrap w:val="0"/>
            <w:vAlign w:val="center"/>
          </w:tcPr>
          <w:p w14:paraId="19D06EFC">
            <w:pPr>
              <w:widowControl/>
              <w:jc w:val="center"/>
              <w:textAlignment w:val="center"/>
              <w:rPr>
                <w:rFonts w:hint="eastAsia" w:cs="宋体"/>
                <w:color w:val="000000"/>
                <w:szCs w:val="21"/>
              </w:rPr>
            </w:pPr>
            <w:r>
              <w:rPr>
                <w:rFonts w:hint="eastAsia" w:cs="宋体"/>
                <w:color w:val="000000"/>
                <w:kern w:val="0"/>
                <w:szCs w:val="21"/>
                <w:lang w:bidi="ar"/>
              </w:rPr>
              <w:t>他达拉非</w:t>
            </w:r>
          </w:p>
        </w:tc>
        <w:tc>
          <w:tcPr>
            <w:tcW w:w="2168" w:type="dxa"/>
            <w:noWrap w:val="0"/>
            <w:vAlign w:val="center"/>
          </w:tcPr>
          <w:p w14:paraId="3C9BEF3F">
            <w:pPr>
              <w:widowControl/>
              <w:jc w:val="center"/>
              <w:textAlignment w:val="center"/>
              <w:rPr>
                <w:rFonts w:hint="eastAsia" w:cs="宋体"/>
                <w:color w:val="000000"/>
                <w:szCs w:val="21"/>
              </w:rPr>
            </w:pPr>
            <w:r>
              <w:rPr>
                <w:rFonts w:hint="eastAsia" w:cs="宋体"/>
                <w:color w:val="000000"/>
                <w:kern w:val="0"/>
                <w:szCs w:val="21"/>
                <w:lang w:bidi="ar"/>
              </w:rPr>
              <w:t>148</w:t>
            </w:r>
          </w:p>
        </w:tc>
      </w:tr>
      <w:tr w14:paraId="40DE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80C2591">
            <w:pPr>
              <w:widowControl/>
              <w:jc w:val="center"/>
              <w:textAlignment w:val="center"/>
              <w:rPr>
                <w:rFonts w:hint="eastAsia" w:cs="宋体"/>
                <w:color w:val="000000"/>
                <w:szCs w:val="21"/>
              </w:rPr>
            </w:pPr>
            <w:r>
              <w:rPr>
                <w:rFonts w:hint="eastAsia" w:cs="宋体"/>
                <w:color w:val="000000"/>
                <w:kern w:val="0"/>
                <w:szCs w:val="21"/>
                <w:lang w:bidi="ar"/>
              </w:rPr>
              <w:t>436</w:t>
            </w:r>
          </w:p>
        </w:tc>
        <w:tc>
          <w:tcPr>
            <w:tcW w:w="5295" w:type="dxa"/>
            <w:noWrap w:val="0"/>
            <w:vAlign w:val="center"/>
          </w:tcPr>
          <w:p w14:paraId="4AD229E1">
            <w:pPr>
              <w:widowControl/>
              <w:jc w:val="center"/>
              <w:textAlignment w:val="center"/>
              <w:rPr>
                <w:rFonts w:hint="eastAsia" w:cs="宋体"/>
                <w:color w:val="000000"/>
                <w:szCs w:val="21"/>
              </w:rPr>
            </w:pPr>
            <w:r>
              <w:rPr>
                <w:rFonts w:hint="eastAsia" w:cs="宋体"/>
                <w:color w:val="000000"/>
                <w:kern w:val="0"/>
                <w:szCs w:val="21"/>
                <w:lang w:bidi="ar"/>
              </w:rPr>
              <w:t>碳水化合物</w:t>
            </w:r>
          </w:p>
        </w:tc>
        <w:tc>
          <w:tcPr>
            <w:tcW w:w="2168" w:type="dxa"/>
            <w:noWrap w:val="0"/>
            <w:vAlign w:val="center"/>
          </w:tcPr>
          <w:p w14:paraId="3E2130A7">
            <w:pPr>
              <w:widowControl/>
              <w:jc w:val="center"/>
              <w:textAlignment w:val="center"/>
              <w:rPr>
                <w:rFonts w:hint="eastAsia" w:cs="宋体"/>
                <w:color w:val="000000"/>
                <w:szCs w:val="21"/>
              </w:rPr>
            </w:pPr>
            <w:r>
              <w:rPr>
                <w:rFonts w:hint="eastAsia" w:cs="宋体"/>
                <w:color w:val="000000"/>
                <w:kern w:val="0"/>
                <w:szCs w:val="21"/>
                <w:lang w:bidi="ar"/>
              </w:rPr>
              <w:t>113</w:t>
            </w:r>
          </w:p>
        </w:tc>
      </w:tr>
      <w:tr w14:paraId="1210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AFEF9C7">
            <w:pPr>
              <w:widowControl/>
              <w:jc w:val="center"/>
              <w:textAlignment w:val="center"/>
              <w:rPr>
                <w:rFonts w:hint="eastAsia" w:cs="宋体"/>
                <w:color w:val="000000"/>
                <w:szCs w:val="21"/>
              </w:rPr>
            </w:pPr>
            <w:r>
              <w:rPr>
                <w:rFonts w:hint="eastAsia" w:cs="宋体"/>
                <w:color w:val="000000"/>
                <w:kern w:val="0"/>
                <w:szCs w:val="21"/>
                <w:lang w:bidi="ar"/>
              </w:rPr>
              <w:t>437</w:t>
            </w:r>
          </w:p>
        </w:tc>
        <w:tc>
          <w:tcPr>
            <w:tcW w:w="5295" w:type="dxa"/>
            <w:noWrap w:val="0"/>
            <w:vAlign w:val="center"/>
          </w:tcPr>
          <w:p w14:paraId="3094D81F">
            <w:pPr>
              <w:widowControl/>
              <w:jc w:val="center"/>
              <w:textAlignment w:val="center"/>
              <w:rPr>
                <w:rFonts w:hint="eastAsia" w:cs="宋体"/>
                <w:color w:val="000000"/>
                <w:szCs w:val="21"/>
              </w:rPr>
            </w:pPr>
            <w:r>
              <w:rPr>
                <w:rFonts w:hint="eastAsia" w:cs="宋体"/>
                <w:color w:val="000000"/>
                <w:kern w:val="0"/>
                <w:szCs w:val="21"/>
                <w:lang w:bidi="ar"/>
              </w:rPr>
              <w:t>糖精钠（以糖精计）</w:t>
            </w:r>
          </w:p>
        </w:tc>
        <w:tc>
          <w:tcPr>
            <w:tcW w:w="2168" w:type="dxa"/>
            <w:noWrap w:val="0"/>
            <w:vAlign w:val="center"/>
          </w:tcPr>
          <w:p w14:paraId="151C70B6">
            <w:pPr>
              <w:widowControl/>
              <w:jc w:val="center"/>
              <w:textAlignment w:val="center"/>
              <w:rPr>
                <w:rFonts w:hint="eastAsia" w:cs="宋体"/>
                <w:color w:val="000000"/>
                <w:szCs w:val="21"/>
              </w:rPr>
            </w:pPr>
            <w:r>
              <w:rPr>
                <w:rFonts w:hint="eastAsia" w:cs="宋体"/>
                <w:color w:val="000000"/>
                <w:kern w:val="0"/>
                <w:szCs w:val="21"/>
                <w:lang w:bidi="ar"/>
              </w:rPr>
              <w:t>83</w:t>
            </w:r>
          </w:p>
        </w:tc>
      </w:tr>
      <w:tr w14:paraId="6D52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D1F3C9F">
            <w:pPr>
              <w:widowControl/>
              <w:jc w:val="center"/>
              <w:textAlignment w:val="center"/>
              <w:rPr>
                <w:rFonts w:hint="eastAsia" w:cs="宋体"/>
                <w:color w:val="000000"/>
                <w:szCs w:val="21"/>
              </w:rPr>
            </w:pPr>
            <w:r>
              <w:rPr>
                <w:rFonts w:hint="eastAsia" w:cs="宋体"/>
                <w:color w:val="000000"/>
                <w:kern w:val="0"/>
                <w:szCs w:val="21"/>
                <w:lang w:bidi="ar"/>
              </w:rPr>
              <w:t>438</w:t>
            </w:r>
          </w:p>
        </w:tc>
        <w:tc>
          <w:tcPr>
            <w:tcW w:w="5295" w:type="dxa"/>
            <w:noWrap w:val="0"/>
            <w:vAlign w:val="center"/>
          </w:tcPr>
          <w:p w14:paraId="7BE70667">
            <w:pPr>
              <w:widowControl/>
              <w:jc w:val="center"/>
              <w:textAlignment w:val="center"/>
              <w:rPr>
                <w:rFonts w:hint="eastAsia" w:cs="宋体"/>
                <w:color w:val="000000"/>
                <w:szCs w:val="21"/>
              </w:rPr>
            </w:pPr>
            <w:r>
              <w:rPr>
                <w:rFonts w:hint="eastAsia" w:cs="宋体"/>
                <w:color w:val="000000"/>
                <w:kern w:val="0"/>
                <w:szCs w:val="21"/>
                <w:lang w:bidi="ar"/>
              </w:rPr>
              <w:t>绦虫裂头蚴</w:t>
            </w:r>
          </w:p>
        </w:tc>
        <w:tc>
          <w:tcPr>
            <w:tcW w:w="2168" w:type="dxa"/>
            <w:noWrap w:val="0"/>
            <w:vAlign w:val="center"/>
          </w:tcPr>
          <w:p w14:paraId="67E975FE">
            <w:pPr>
              <w:widowControl/>
              <w:jc w:val="center"/>
              <w:textAlignment w:val="center"/>
              <w:rPr>
                <w:rFonts w:hint="eastAsia" w:cs="宋体"/>
                <w:color w:val="000000"/>
                <w:szCs w:val="21"/>
              </w:rPr>
            </w:pPr>
            <w:r>
              <w:rPr>
                <w:rFonts w:hint="eastAsia" w:cs="宋体"/>
                <w:color w:val="000000"/>
                <w:kern w:val="0"/>
                <w:szCs w:val="21"/>
                <w:lang w:bidi="ar"/>
              </w:rPr>
              <w:t>56</w:t>
            </w:r>
          </w:p>
        </w:tc>
      </w:tr>
      <w:tr w14:paraId="7C01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A38E2B8">
            <w:pPr>
              <w:widowControl/>
              <w:jc w:val="center"/>
              <w:textAlignment w:val="center"/>
              <w:rPr>
                <w:rFonts w:hint="eastAsia" w:cs="宋体"/>
                <w:color w:val="000000"/>
                <w:szCs w:val="21"/>
              </w:rPr>
            </w:pPr>
            <w:r>
              <w:rPr>
                <w:rFonts w:hint="eastAsia" w:cs="宋体"/>
                <w:color w:val="000000"/>
                <w:kern w:val="0"/>
                <w:szCs w:val="21"/>
                <w:lang w:bidi="ar"/>
              </w:rPr>
              <w:t>439</w:t>
            </w:r>
          </w:p>
        </w:tc>
        <w:tc>
          <w:tcPr>
            <w:tcW w:w="5295" w:type="dxa"/>
            <w:noWrap w:val="0"/>
            <w:vAlign w:val="center"/>
          </w:tcPr>
          <w:p w14:paraId="449A592B">
            <w:pPr>
              <w:widowControl/>
              <w:jc w:val="center"/>
              <w:textAlignment w:val="center"/>
              <w:rPr>
                <w:rFonts w:hint="eastAsia" w:cs="宋体"/>
                <w:color w:val="000000"/>
                <w:szCs w:val="21"/>
              </w:rPr>
            </w:pPr>
            <w:r>
              <w:rPr>
                <w:rFonts w:hint="eastAsia" w:cs="宋体"/>
                <w:color w:val="000000"/>
                <w:kern w:val="0"/>
                <w:szCs w:val="21"/>
                <w:lang w:bidi="ar"/>
              </w:rPr>
              <w:t>特丁基对苯二酚（TBHQ）</w:t>
            </w:r>
          </w:p>
        </w:tc>
        <w:tc>
          <w:tcPr>
            <w:tcW w:w="2168" w:type="dxa"/>
            <w:noWrap w:val="0"/>
            <w:vAlign w:val="center"/>
          </w:tcPr>
          <w:p w14:paraId="1258A0D0">
            <w:pPr>
              <w:widowControl/>
              <w:jc w:val="center"/>
              <w:textAlignment w:val="center"/>
              <w:rPr>
                <w:rFonts w:hint="eastAsia" w:cs="宋体"/>
                <w:color w:val="000000"/>
                <w:szCs w:val="21"/>
              </w:rPr>
            </w:pPr>
            <w:r>
              <w:rPr>
                <w:rFonts w:hint="eastAsia" w:cs="宋体"/>
                <w:color w:val="000000"/>
                <w:kern w:val="0"/>
                <w:szCs w:val="21"/>
                <w:lang w:bidi="ar"/>
              </w:rPr>
              <w:t>94</w:t>
            </w:r>
          </w:p>
        </w:tc>
      </w:tr>
      <w:tr w14:paraId="5BCA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9AF3A4E">
            <w:pPr>
              <w:widowControl/>
              <w:jc w:val="center"/>
              <w:textAlignment w:val="center"/>
              <w:rPr>
                <w:rFonts w:hint="eastAsia" w:cs="宋体"/>
                <w:color w:val="000000"/>
                <w:szCs w:val="21"/>
              </w:rPr>
            </w:pPr>
            <w:r>
              <w:rPr>
                <w:rFonts w:hint="eastAsia" w:cs="宋体"/>
                <w:color w:val="000000"/>
                <w:kern w:val="0"/>
                <w:szCs w:val="21"/>
                <w:lang w:bidi="ar"/>
              </w:rPr>
              <w:t>440</w:t>
            </w:r>
          </w:p>
        </w:tc>
        <w:tc>
          <w:tcPr>
            <w:tcW w:w="5295" w:type="dxa"/>
            <w:noWrap w:val="0"/>
            <w:vAlign w:val="center"/>
          </w:tcPr>
          <w:p w14:paraId="6913FAE8">
            <w:pPr>
              <w:widowControl/>
              <w:jc w:val="center"/>
              <w:textAlignment w:val="center"/>
              <w:rPr>
                <w:rFonts w:hint="eastAsia" w:cs="宋体"/>
                <w:color w:val="000000"/>
                <w:szCs w:val="21"/>
              </w:rPr>
            </w:pPr>
            <w:r>
              <w:rPr>
                <w:rFonts w:hint="eastAsia" w:cs="宋体"/>
                <w:color w:val="000000"/>
                <w:kern w:val="0"/>
                <w:szCs w:val="21"/>
                <w:lang w:bidi="ar"/>
              </w:rPr>
              <w:t>特丁硫磷</w:t>
            </w:r>
          </w:p>
        </w:tc>
        <w:tc>
          <w:tcPr>
            <w:tcW w:w="2168" w:type="dxa"/>
            <w:noWrap w:val="0"/>
            <w:vAlign w:val="center"/>
          </w:tcPr>
          <w:p w14:paraId="56EBB2D3">
            <w:pPr>
              <w:widowControl/>
              <w:jc w:val="center"/>
              <w:textAlignment w:val="center"/>
              <w:rPr>
                <w:rFonts w:hint="eastAsia" w:cs="宋体"/>
                <w:color w:val="000000"/>
                <w:szCs w:val="21"/>
              </w:rPr>
            </w:pPr>
            <w:r>
              <w:rPr>
                <w:rFonts w:hint="eastAsia" w:cs="宋体"/>
                <w:color w:val="000000"/>
                <w:kern w:val="0"/>
                <w:szCs w:val="21"/>
                <w:lang w:bidi="ar"/>
              </w:rPr>
              <w:t>139</w:t>
            </w:r>
          </w:p>
        </w:tc>
      </w:tr>
      <w:tr w14:paraId="0112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3B6AA70">
            <w:pPr>
              <w:widowControl/>
              <w:jc w:val="center"/>
              <w:textAlignment w:val="center"/>
              <w:rPr>
                <w:rFonts w:hint="eastAsia" w:cs="宋体"/>
                <w:color w:val="000000"/>
                <w:szCs w:val="21"/>
              </w:rPr>
            </w:pPr>
            <w:r>
              <w:rPr>
                <w:rFonts w:hint="eastAsia" w:cs="宋体"/>
                <w:color w:val="000000"/>
                <w:kern w:val="0"/>
                <w:szCs w:val="21"/>
                <w:lang w:bidi="ar"/>
              </w:rPr>
              <w:t>441</w:t>
            </w:r>
          </w:p>
        </w:tc>
        <w:tc>
          <w:tcPr>
            <w:tcW w:w="5295" w:type="dxa"/>
            <w:noWrap w:val="0"/>
            <w:vAlign w:val="center"/>
          </w:tcPr>
          <w:p w14:paraId="606B6BA6">
            <w:pPr>
              <w:widowControl/>
              <w:jc w:val="center"/>
              <w:textAlignment w:val="center"/>
              <w:rPr>
                <w:rFonts w:hint="eastAsia" w:cs="宋体"/>
                <w:color w:val="000000"/>
                <w:szCs w:val="21"/>
              </w:rPr>
            </w:pPr>
            <w:r>
              <w:rPr>
                <w:rFonts w:hint="eastAsia" w:cs="宋体"/>
                <w:color w:val="000000"/>
                <w:kern w:val="0"/>
                <w:szCs w:val="21"/>
                <w:lang w:bidi="ar"/>
              </w:rPr>
              <w:t>特征性含量指标</w:t>
            </w:r>
          </w:p>
        </w:tc>
        <w:tc>
          <w:tcPr>
            <w:tcW w:w="2168" w:type="dxa"/>
            <w:noWrap w:val="0"/>
            <w:vAlign w:val="center"/>
          </w:tcPr>
          <w:p w14:paraId="18FB75DE">
            <w:pPr>
              <w:widowControl/>
              <w:jc w:val="center"/>
              <w:textAlignment w:val="center"/>
              <w:rPr>
                <w:rFonts w:hint="eastAsia" w:cs="宋体"/>
                <w:color w:val="000000"/>
                <w:szCs w:val="21"/>
              </w:rPr>
            </w:pPr>
            <w:r>
              <w:rPr>
                <w:rFonts w:hint="eastAsia" w:cs="宋体"/>
                <w:color w:val="000000"/>
                <w:kern w:val="0"/>
                <w:szCs w:val="21"/>
                <w:lang w:bidi="ar"/>
              </w:rPr>
              <w:t>30</w:t>
            </w:r>
          </w:p>
        </w:tc>
      </w:tr>
      <w:tr w14:paraId="32EC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212ACBE">
            <w:pPr>
              <w:widowControl/>
              <w:jc w:val="center"/>
              <w:textAlignment w:val="center"/>
              <w:rPr>
                <w:rFonts w:hint="eastAsia" w:cs="宋体"/>
                <w:color w:val="000000"/>
                <w:szCs w:val="21"/>
              </w:rPr>
            </w:pPr>
            <w:r>
              <w:rPr>
                <w:rFonts w:hint="eastAsia" w:cs="宋体"/>
                <w:color w:val="000000"/>
                <w:kern w:val="0"/>
                <w:szCs w:val="21"/>
                <w:lang w:bidi="ar"/>
              </w:rPr>
              <w:t>442</w:t>
            </w:r>
          </w:p>
        </w:tc>
        <w:tc>
          <w:tcPr>
            <w:tcW w:w="5295" w:type="dxa"/>
            <w:noWrap w:val="0"/>
            <w:vAlign w:val="center"/>
          </w:tcPr>
          <w:p w14:paraId="36BA2658">
            <w:pPr>
              <w:widowControl/>
              <w:jc w:val="center"/>
              <w:textAlignment w:val="center"/>
              <w:rPr>
                <w:rFonts w:hint="eastAsia" w:cs="宋体"/>
                <w:color w:val="000000"/>
                <w:szCs w:val="21"/>
              </w:rPr>
            </w:pPr>
            <w:r>
              <w:rPr>
                <w:rFonts w:hint="eastAsia" w:cs="宋体"/>
                <w:color w:val="000000"/>
                <w:kern w:val="0"/>
                <w:szCs w:val="21"/>
                <w:lang w:bidi="ar"/>
              </w:rPr>
              <w:t>锑</w:t>
            </w:r>
          </w:p>
        </w:tc>
        <w:tc>
          <w:tcPr>
            <w:tcW w:w="2168" w:type="dxa"/>
            <w:noWrap w:val="0"/>
            <w:vAlign w:val="center"/>
          </w:tcPr>
          <w:p w14:paraId="1160F548">
            <w:pPr>
              <w:widowControl/>
              <w:jc w:val="center"/>
              <w:textAlignment w:val="center"/>
              <w:rPr>
                <w:rFonts w:hint="eastAsia" w:cs="宋体"/>
                <w:color w:val="000000"/>
                <w:szCs w:val="21"/>
              </w:rPr>
            </w:pPr>
            <w:r>
              <w:rPr>
                <w:rFonts w:hint="eastAsia" w:cs="宋体"/>
                <w:color w:val="000000"/>
                <w:kern w:val="0"/>
                <w:szCs w:val="21"/>
                <w:lang w:bidi="ar"/>
              </w:rPr>
              <w:t>62</w:t>
            </w:r>
          </w:p>
        </w:tc>
      </w:tr>
      <w:tr w14:paraId="170D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F43B574">
            <w:pPr>
              <w:widowControl/>
              <w:jc w:val="center"/>
              <w:textAlignment w:val="center"/>
              <w:rPr>
                <w:rFonts w:hint="eastAsia" w:cs="宋体"/>
                <w:color w:val="000000"/>
                <w:szCs w:val="21"/>
              </w:rPr>
            </w:pPr>
            <w:r>
              <w:rPr>
                <w:rFonts w:hint="eastAsia" w:cs="宋体"/>
                <w:color w:val="000000"/>
                <w:kern w:val="0"/>
                <w:szCs w:val="21"/>
                <w:lang w:bidi="ar"/>
              </w:rPr>
              <w:t>443</w:t>
            </w:r>
          </w:p>
        </w:tc>
        <w:tc>
          <w:tcPr>
            <w:tcW w:w="5295" w:type="dxa"/>
            <w:noWrap w:val="0"/>
            <w:vAlign w:val="center"/>
          </w:tcPr>
          <w:p w14:paraId="1D81AFDD">
            <w:pPr>
              <w:widowControl/>
              <w:jc w:val="center"/>
              <w:textAlignment w:val="center"/>
              <w:rPr>
                <w:rFonts w:hint="eastAsia" w:cs="宋体"/>
                <w:color w:val="000000"/>
                <w:szCs w:val="21"/>
              </w:rPr>
            </w:pPr>
            <w:r>
              <w:rPr>
                <w:rFonts w:hint="eastAsia" w:cs="宋体"/>
                <w:color w:val="000000"/>
                <w:kern w:val="0"/>
                <w:szCs w:val="21"/>
                <w:lang w:bidi="ar"/>
              </w:rPr>
              <w:t>涕灭威</w:t>
            </w:r>
          </w:p>
        </w:tc>
        <w:tc>
          <w:tcPr>
            <w:tcW w:w="2168" w:type="dxa"/>
            <w:noWrap w:val="0"/>
            <w:vAlign w:val="center"/>
          </w:tcPr>
          <w:p w14:paraId="39ECC282">
            <w:pPr>
              <w:widowControl/>
              <w:jc w:val="center"/>
              <w:textAlignment w:val="center"/>
              <w:rPr>
                <w:rFonts w:hint="eastAsia" w:cs="宋体"/>
                <w:color w:val="000000"/>
                <w:szCs w:val="21"/>
              </w:rPr>
            </w:pPr>
            <w:r>
              <w:rPr>
                <w:rFonts w:hint="eastAsia" w:cs="宋体"/>
                <w:color w:val="000000"/>
                <w:kern w:val="0"/>
                <w:szCs w:val="21"/>
                <w:lang w:bidi="ar"/>
              </w:rPr>
              <w:t>96</w:t>
            </w:r>
          </w:p>
        </w:tc>
      </w:tr>
      <w:tr w14:paraId="6173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82CAB5F">
            <w:pPr>
              <w:widowControl/>
              <w:jc w:val="center"/>
              <w:textAlignment w:val="center"/>
              <w:rPr>
                <w:rFonts w:hint="eastAsia" w:cs="宋体"/>
                <w:color w:val="000000"/>
                <w:szCs w:val="21"/>
              </w:rPr>
            </w:pPr>
            <w:r>
              <w:rPr>
                <w:rFonts w:hint="eastAsia" w:cs="宋体"/>
                <w:color w:val="000000"/>
                <w:kern w:val="0"/>
                <w:szCs w:val="21"/>
                <w:lang w:bidi="ar"/>
              </w:rPr>
              <w:t>444</w:t>
            </w:r>
          </w:p>
        </w:tc>
        <w:tc>
          <w:tcPr>
            <w:tcW w:w="5295" w:type="dxa"/>
            <w:noWrap w:val="0"/>
            <w:vAlign w:val="center"/>
          </w:tcPr>
          <w:p w14:paraId="343EC878">
            <w:pPr>
              <w:widowControl/>
              <w:jc w:val="center"/>
              <w:textAlignment w:val="center"/>
              <w:rPr>
                <w:rFonts w:hint="eastAsia" w:cs="宋体"/>
                <w:color w:val="000000"/>
                <w:szCs w:val="21"/>
              </w:rPr>
            </w:pPr>
            <w:r>
              <w:rPr>
                <w:rFonts w:hint="eastAsia" w:cs="宋体"/>
                <w:color w:val="000000"/>
                <w:kern w:val="0"/>
                <w:szCs w:val="21"/>
                <w:lang w:bidi="ar"/>
              </w:rPr>
              <w:t>替米考星</w:t>
            </w:r>
          </w:p>
        </w:tc>
        <w:tc>
          <w:tcPr>
            <w:tcW w:w="2168" w:type="dxa"/>
            <w:noWrap w:val="0"/>
            <w:vAlign w:val="center"/>
          </w:tcPr>
          <w:p w14:paraId="74319447">
            <w:pPr>
              <w:widowControl/>
              <w:jc w:val="center"/>
              <w:textAlignment w:val="center"/>
              <w:rPr>
                <w:rFonts w:hint="eastAsia" w:cs="宋体"/>
                <w:color w:val="000000"/>
                <w:szCs w:val="21"/>
              </w:rPr>
            </w:pPr>
            <w:r>
              <w:rPr>
                <w:rFonts w:hint="eastAsia" w:cs="宋体"/>
                <w:color w:val="000000"/>
                <w:kern w:val="0"/>
                <w:szCs w:val="21"/>
                <w:lang w:bidi="ar"/>
              </w:rPr>
              <w:t>165</w:t>
            </w:r>
          </w:p>
        </w:tc>
      </w:tr>
      <w:tr w14:paraId="24A7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80F4E77">
            <w:pPr>
              <w:widowControl/>
              <w:jc w:val="center"/>
              <w:textAlignment w:val="center"/>
              <w:rPr>
                <w:rFonts w:hint="eastAsia" w:cs="宋体"/>
                <w:color w:val="000000"/>
                <w:szCs w:val="21"/>
              </w:rPr>
            </w:pPr>
            <w:r>
              <w:rPr>
                <w:rFonts w:hint="eastAsia" w:cs="宋体"/>
                <w:color w:val="000000"/>
                <w:kern w:val="0"/>
                <w:szCs w:val="21"/>
                <w:lang w:bidi="ar"/>
              </w:rPr>
              <w:t>445</w:t>
            </w:r>
          </w:p>
        </w:tc>
        <w:tc>
          <w:tcPr>
            <w:tcW w:w="5295" w:type="dxa"/>
            <w:noWrap w:val="0"/>
            <w:vAlign w:val="center"/>
          </w:tcPr>
          <w:p w14:paraId="323C9AE6">
            <w:pPr>
              <w:widowControl/>
              <w:jc w:val="center"/>
              <w:textAlignment w:val="center"/>
              <w:rPr>
                <w:rFonts w:hint="eastAsia" w:cs="宋体"/>
                <w:color w:val="000000"/>
                <w:szCs w:val="21"/>
              </w:rPr>
            </w:pPr>
            <w:r>
              <w:rPr>
                <w:rFonts w:hint="eastAsia" w:cs="宋体"/>
                <w:color w:val="000000"/>
                <w:kern w:val="0"/>
                <w:szCs w:val="21"/>
                <w:lang w:bidi="ar"/>
              </w:rPr>
              <w:t>甜蜜素（以环己基氨基磺酸计）</w:t>
            </w:r>
          </w:p>
        </w:tc>
        <w:tc>
          <w:tcPr>
            <w:tcW w:w="2168" w:type="dxa"/>
            <w:noWrap w:val="0"/>
            <w:vAlign w:val="center"/>
          </w:tcPr>
          <w:p w14:paraId="061A58C6">
            <w:pPr>
              <w:widowControl/>
              <w:jc w:val="center"/>
              <w:textAlignment w:val="center"/>
              <w:rPr>
                <w:rFonts w:hint="eastAsia" w:cs="宋体"/>
                <w:color w:val="000000"/>
                <w:szCs w:val="21"/>
              </w:rPr>
            </w:pPr>
            <w:r>
              <w:rPr>
                <w:rFonts w:hint="eastAsia" w:cs="宋体"/>
                <w:color w:val="000000"/>
                <w:kern w:val="0"/>
                <w:szCs w:val="21"/>
                <w:lang w:bidi="ar"/>
              </w:rPr>
              <w:t>116</w:t>
            </w:r>
          </w:p>
        </w:tc>
      </w:tr>
      <w:tr w14:paraId="3B24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9152742">
            <w:pPr>
              <w:widowControl/>
              <w:jc w:val="center"/>
              <w:textAlignment w:val="center"/>
              <w:rPr>
                <w:rFonts w:hint="eastAsia" w:cs="宋体"/>
                <w:color w:val="000000"/>
                <w:szCs w:val="21"/>
              </w:rPr>
            </w:pPr>
            <w:r>
              <w:rPr>
                <w:rFonts w:hint="eastAsia" w:cs="宋体"/>
                <w:color w:val="000000"/>
                <w:kern w:val="0"/>
                <w:szCs w:val="21"/>
                <w:lang w:bidi="ar"/>
              </w:rPr>
              <w:t>446</w:t>
            </w:r>
          </w:p>
        </w:tc>
        <w:tc>
          <w:tcPr>
            <w:tcW w:w="5295" w:type="dxa"/>
            <w:noWrap w:val="0"/>
            <w:vAlign w:val="center"/>
          </w:tcPr>
          <w:p w14:paraId="3E90B3DF">
            <w:pPr>
              <w:widowControl/>
              <w:jc w:val="center"/>
              <w:textAlignment w:val="center"/>
              <w:rPr>
                <w:rFonts w:hint="eastAsia" w:cs="宋体"/>
                <w:color w:val="000000"/>
                <w:szCs w:val="21"/>
              </w:rPr>
            </w:pPr>
            <w:r>
              <w:rPr>
                <w:rFonts w:hint="eastAsia" w:cs="宋体"/>
                <w:color w:val="000000"/>
                <w:kern w:val="0"/>
                <w:szCs w:val="21"/>
                <w:lang w:bidi="ar"/>
              </w:rPr>
              <w:t>铁</w:t>
            </w:r>
          </w:p>
        </w:tc>
        <w:tc>
          <w:tcPr>
            <w:tcW w:w="2168" w:type="dxa"/>
            <w:noWrap w:val="0"/>
            <w:vAlign w:val="center"/>
          </w:tcPr>
          <w:p w14:paraId="5BA115E8">
            <w:pPr>
              <w:widowControl/>
              <w:jc w:val="center"/>
              <w:textAlignment w:val="center"/>
              <w:rPr>
                <w:rFonts w:hint="eastAsia" w:cs="宋体"/>
                <w:color w:val="000000"/>
                <w:szCs w:val="21"/>
              </w:rPr>
            </w:pPr>
            <w:r>
              <w:rPr>
                <w:rFonts w:hint="eastAsia" w:cs="宋体"/>
                <w:color w:val="000000"/>
                <w:kern w:val="0"/>
                <w:szCs w:val="21"/>
                <w:lang w:bidi="ar"/>
              </w:rPr>
              <w:t>59</w:t>
            </w:r>
          </w:p>
        </w:tc>
      </w:tr>
      <w:tr w14:paraId="3831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AA1A731">
            <w:pPr>
              <w:widowControl/>
              <w:jc w:val="center"/>
              <w:textAlignment w:val="center"/>
              <w:rPr>
                <w:rFonts w:hint="eastAsia" w:cs="宋体"/>
                <w:color w:val="000000"/>
                <w:szCs w:val="21"/>
              </w:rPr>
            </w:pPr>
            <w:r>
              <w:rPr>
                <w:rFonts w:hint="eastAsia" w:cs="宋体"/>
                <w:color w:val="000000"/>
                <w:kern w:val="0"/>
                <w:szCs w:val="21"/>
                <w:lang w:bidi="ar"/>
              </w:rPr>
              <w:t>447</w:t>
            </w:r>
          </w:p>
        </w:tc>
        <w:tc>
          <w:tcPr>
            <w:tcW w:w="5295" w:type="dxa"/>
            <w:noWrap w:val="0"/>
            <w:vAlign w:val="center"/>
          </w:tcPr>
          <w:p w14:paraId="1E48D35C">
            <w:pPr>
              <w:widowControl/>
              <w:jc w:val="center"/>
              <w:textAlignment w:val="center"/>
              <w:rPr>
                <w:rFonts w:hint="eastAsia" w:cs="宋体"/>
                <w:color w:val="000000"/>
                <w:szCs w:val="21"/>
              </w:rPr>
            </w:pPr>
            <w:r>
              <w:rPr>
                <w:rFonts w:hint="eastAsia" w:cs="宋体"/>
                <w:color w:val="000000"/>
                <w:kern w:val="0"/>
                <w:szCs w:val="21"/>
                <w:lang w:bidi="ar"/>
              </w:rPr>
              <w:t>铜</w:t>
            </w:r>
          </w:p>
        </w:tc>
        <w:tc>
          <w:tcPr>
            <w:tcW w:w="2168" w:type="dxa"/>
            <w:noWrap w:val="0"/>
            <w:vAlign w:val="center"/>
          </w:tcPr>
          <w:p w14:paraId="42A2A317">
            <w:pPr>
              <w:widowControl/>
              <w:jc w:val="center"/>
              <w:textAlignment w:val="center"/>
              <w:rPr>
                <w:rFonts w:hint="eastAsia" w:cs="宋体"/>
                <w:color w:val="000000"/>
                <w:szCs w:val="21"/>
              </w:rPr>
            </w:pPr>
            <w:r>
              <w:rPr>
                <w:rFonts w:hint="eastAsia" w:cs="宋体"/>
                <w:color w:val="000000"/>
                <w:kern w:val="0"/>
                <w:szCs w:val="21"/>
                <w:lang w:bidi="ar"/>
              </w:rPr>
              <w:t>59</w:t>
            </w:r>
          </w:p>
        </w:tc>
      </w:tr>
      <w:tr w14:paraId="7936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A208756">
            <w:pPr>
              <w:widowControl/>
              <w:jc w:val="center"/>
              <w:textAlignment w:val="center"/>
              <w:rPr>
                <w:rFonts w:hint="eastAsia" w:cs="宋体"/>
                <w:color w:val="000000"/>
                <w:szCs w:val="21"/>
              </w:rPr>
            </w:pPr>
            <w:r>
              <w:rPr>
                <w:rFonts w:hint="eastAsia" w:cs="宋体"/>
                <w:color w:val="000000"/>
                <w:kern w:val="0"/>
                <w:szCs w:val="21"/>
                <w:lang w:bidi="ar"/>
              </w:rPr>
              <w:t>448</w:t>
            </w:r>
          </w:p>
        </w:tc>
        <w:tc>
          <w:tcPr>
            <w:tcW w:w="5295" w:type="dxa"/>
            <w:noWrap w:val="0"/>
            <w:vAlign w:val="center"/>
          </w:tcPr>
          <w:p w14:paraId="7CC5021D">
            <w:pPr>
              <w:widowControl/>
              <w:jc w:val="center"/>
              <w:textAlignment w:val="center"/>
              <w:rPr>
                <w:rFonts w:hint="eastAsia" w:cs="宋体"/>
                <w:color w:val="000000"/>
                <w:szCs w:val="21"/>
              </w:rPr>
            </w:pPr>
            <w:r>
              <w:rPr>
                <w:rFonts w:hint="eastAsia" w:cs="宋体"/>
                <w:color w:val="000000"/>
                <w:kern w:val="0"/>
                <w:szCs w:val="21"/>
                <w:lang w:bidi="ar"/>
              </w:rPr>
              <w:t>铜绿假单胞菌</w:t>
            </w:r>
          </w:p>
        </w:tc>
        <w:tc>
          <w:tcPr>
            <w:tcW w:w="2168" w:type="dxa"/>
            <w:noWrap w:val="0"/>
            <w:vAlign w:val="center"/>
          </w:tcPr>
          <w:p w14:paraId="2F192856">
            <w:pPr>
              <w:widowControl/>
              <w:jc w:val="center"/>
              <w:textAlignment w:val="center"/>
              <w:rPr>
                <w:rFonts w:hint="eastAsia" w:cs="宋体"/>
                <w:color w:val="000000"/>
                <w:szCs w:val="21"/>
              </w:rPr>
            </w:pPr>
            <w:r>
              <w:rPr>
                <w:rFonts w:hint="eastAsia" w:cs="宋体"/>
                <w:color w:val="000000"/>
                <w:kern w:val="0"/>
                <w:szCs w:val="21"/>
                <w:lang w:bidi="ar"/>
              </w:rPr>
              <w:t>63</w:t>
            </w:r>
          </w:p>
        </w:tc>
      </w:tr>
      <w:tr w14:paraId="4E97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F7CCABE">
            <w:pPr>
              <w:widowControl/>
              <w:jc w:val="center"/>
              <w:textAlignment w:val="center"/>
              <w:rPr>
                <w:rFonts w:hint="eastAsia" w:cs="宋体"/>
                <w:color w:val="000000"/>
                <w:szCs w:val="21"/>
              </w:rPr>
            </w:pPr>
            <w:r>
              <w:rPr>
                <w:rFonts w:hint="eastAsia" w:cs="宋体"/>
                <w:color w:val="000000"/>
                <w:kern w:val="0"/>
                <w:szCs w:val="21"/>
                <w:lang w:bidi="ar"/>
              </w:rPr>
              <w:t>449</w:t>
            </w:r>
          </w:p>
        </w:tc>
        <w:tc>
          <w:tcPr>
            <w:tcW w:w="5295" w:type="dxa"/>
            <w:noWrap w:val="0"/>
            <w:vAlign w:val="center"/>
          </w:tcPr>
          <w:p w14:paraId="303D434E">
            <w:pPr>
              <w:widowControl/>
              <w:jc w:val="center"/>
              <w:textAlignment w:val="center"/>
              <w:rPr>
                <w:rFonts w:hint="eastAsia" w:cs="宋体"/>
                <w:color w:val="000000"/>
                <w:szCs w:val="21"/>
              </w:rPr>
            </w:pPr>
            <w:r>
              <w:rPr>
                <w:rFonts w:hint="eastAsia" w:cs="宋体"/>
                <w:color w:val="000000"/>
                <w:kern w:val="0"/>
                <w:szCs w:val="21"/>
                <w:lang w:bidi="ar"/>
              </w:rPr>
              <w:t>透光率</w:t>
            </w:r>
          </w:p>
        </w:tc>
        <w:tc>
          <w:tcPr>
            <w:tcW w:w="2168" w:type="dxa"/>
            <w:noWrap w:val="0"/>
            <w:vAlign w:val="center"/>
          </w:tcPr>
          <w:p w14:paraId="6D14B1FC">
            <w:pPr>
              <w:widowControl/>
              <w:jc w:val="center"/>
              <w:textAlignment w:val="center"/>
              <w:rPr>
                <w:rFonts w:hint="eastAsia" w:cs="宋体"/>
                <w:color w:val="000000"/>
                <w:szCs w:val="21"/>
              </w:rPr>
            </w:pPr>
            <w:r>
              <w:rPr>
                <w:rFonts w:hint="eastAsia" w:cs="宋体"/>
                <w:color w:val="000000"/>
                <w:kern w:val="0"/>
                <w:szCs w:val="21"/>
                <w:lang w:bidi="ar"/>
              </w:rPr>
              <w:t>41</w:t>
            </w:r>
          </w:p>
        </w:tc>
      </w:tr>
      <w:tr w14:paraId="5CF5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0F980E0">
            <w:pPr>
              <w:widowControl/>
              <w:jc w:val="center"/>
              <w:textAlignment w:val="center"/>
              <w:rPr>
                <w:rFonts w:hint="eastAsia" w:cs="宋体"/>
                <w:color w:val="000000"/>
                <w:szCs w:val="21"/>
              </w:rPr>
            </w:pPr>
            <w:r>
              <w:rPr>
                <w:rFonts w:hint="eastAsia" w:cs="宋体"/>
                <w:color w:val="000000"/>
                <w:kern w:val="0"/>
                <w:szCs w:val="21"/>
                <w:lang w:bidi="ar"/>
              </w:rPr>
              <w:t>450</w:t>
            </w:r>
          </w:p>
        </w:tc>
        <w:tc>
          <w:tcPr>
            <w:tcW w:w="5295" w:type="dxa"/>
            <w:noWrap w:val="0"/>
            <w:vAlign w:val="center"/>
          </w:tcPr>
          <w:p w14:paraId="3E0C6617">
            <w:pPr>
              <w:widowControl/>
              <w:jc w:val="center"/>
              <w:textAlignment w:val="center"/>
              <w:rPr>
                <w:rFonts w:hint="eastAsia" w:cs="宋体"/>
                <w:color w:val="000000"/>
                <w:szCs w:val="21"/>
              </w:rPr>
            </w:pPr>
            <w:r>
              <w:rPr>
                <w:rFonts w:hint="eastAsia" w:cs="宋体"/>
                <w:color w:val="000000"/>
                <w:kern w:val="0"/>
                <w:szCs w:val="21"/>
                <w:lang w:bidi="ar"/>
              </w:rPr>
              <w:t>土霉素</w:t>
            </w:r>
          </w:p>
        </w:tc>
        <w:tc>
          <w:tcPr>
            <w:tcW w:w="2168" w:type="dxa"/>
            <w:noWrap w:val="0"/>
            <w:vAlign w:val="center"/>
          </w:tcPr>
          <w:p w14:paraId="1889CDFD">
            <w:pPr>
              <w:widowControl/>
              <w:jc w:val="center"/>
              <w:textAlignment w:val="center"/>
              <w:rPr>
                <w:rFonts w:hint="eastAsia" w:cs="宋体"/>
                <w:color w:val="000000"/>
                <w:szCs w:val="21"/>
              </w:rPr>
            </w:pPr>
            <w:r>
              <w:rPr>
                <w:rFonts w:hint="eastAsia" w:cs="宋体"/>
                <w:color w:val="000000"/>
                <w:kern w:val="0"/>
                <w:szCs w:val="21"/>
                <w:lang w:bidi="ar"/>
              </w:rPr>
              <w:t>149</w:t>
            </w:r>
          </w:p>
        </w:tc>
      </w:tr>
      <w:tr w14:paraId="7251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3D48068">
            <w:pPr>
              <w:widowControl/>
              <w:jc w:val="center"/>
              <w:textAlignment w:val="center"/>
              <w:rPr>
                <w:rFonts w:hint="eastAsia" w:cs="宋体"/>
                <w:color w:val="000000"/>
                <w:szCs w:val="21"/>
              </w:rPr>
            </w:pPr>
            <w:r>
              <w:rPr>
                <w:rFonts w:hint="eastAsia" w:cs="宋体"/>
                <w:color w:val="000000"/>
                <w:kern w:val="0"/>
                <w:szCs w:val="21"/>
                <w:lang w:bidi="ar"/>
              </w:rPr>
              <w:t>451</w:t>
            </w:r>
          </w:p>
        </w:tc>
        <w:tc>
          <w:tcPr>
            <w:tcW w:w="5295" w:type="dxa"/>
            <w:noWrap w:val="0"/>
            <w:vAlign w:val="center"/>
          </w:tcPr>
          <w:p w14:paraId="51A9771C">
            <w:pPr>
              <w:widowControl/>
              <w:jc w:val="center"/>
              <w:textAlignment w:val="center"/>
              <w:rPr>
                <w:rFonts w:hint="eastAsia" w:cs="宋体"/>
                <w:color w:val="000000"/>
                <w:szCs w:val="21"/>
              </w:rPr>
            </w:pPr>
            <w:r>
              <w:rPr>
                <w:rFonts w:hint="eastAsia" w:cs="宋体"/>
                <w:color w:val="000000"/>
                <w:kern w:val="0"/>
                <w:szCs w:val="21"/>
                <w:lang w:bidi="ar"/>
              </w:rPr>
              <w:t>褪黑素</w:t>
            </w:r>
          </w:p>
        </w:tc>
        <w:tc>
          <w:tcPr>
            <w:tcW w:w="2168" w:type="dxa"/>
            <w:noWrap w:val="0"/>
            <w:vAlign w:val="center"/>
          </w:tcPr>
          <w:p w14:paraId="782A970E">
            <w:pPr>
              <w:widowControl/>
              <w:jc w:val="center"/>
              <w:textAlignment w:val="center"/>
              <w:rPr>
                <w:rFonts w:hint="eastAsia" w:cs="宋体"/>
                <w:color w:val="000000"/>
                <w:szCs w:val="21"/>
              </w:rPr>
            </w:pPr>
            <w:r>
              <w:rPr>
                <w:rFonts w:hint="eastAsia" w:cs="宋体"/>
                <w:color w:val="000000"/>
                <w:kern w:val="0"/>
                <w:szCs w:val="21"/>
                <w:lang w:bidi="ar"/>
              </w:rPr>
              <w:t>141</w:t>
            </w:r>
          </w:p>
        </w:tc>
      </w:tr>
      <w:tr w14:paraId="37D0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CBD6F02">
            <w:pPr>
              <w:widowControl/>
              <w:jc w:val="center"/>
              <w:textAlignment w:val="center"/>
              <w:rPr>
                <w:rFonts w:hint="eastAsia" w:cs="宋体"/>
                <w:color w:val="000000"/>
                <w:szCs w:val="21"/>
              </w:rPr>
            </w:pPr>
            <w:r>
              <w:rPr>
                <w:rFonts w:hint="eastAsia" w:cs="宋体"/>
                <w:color w:val="000000"/>
                <w:kern w:val="0"/>
                <w:szCs w:val="21"/>
                <w:lang w:bidi="ar"/>
              </w:rPr>
              <w:t>452</w:t>
            </w:r>
          </w:p>
        </w:tc>
        <w:tc>
          <w:tcPr>
            <w:tcW w:w="5295" w:type="dxa"/>
            <w:noWrap w:val="0"/>
            <w:vAlign w:val="center"/>
          </w:tcPr>
          <w:p w14:paraId="338EA1A6">
            <w:pPr>
              <w:widowControl/>
              <w:jc w:val="center"/>
              <w:textAlignment w:val="center"/>
              <w:rPr>
                <w:rFonts w:hint="eastAsia" w:cs="宋体"/>
                <w:color w:val="000000"/>
                <w:szCs w:val="21"/>
              </w:rPr>
            </w:pPr>
            <w:r>
              <w:rPr>
                <w:rFonts w:hint="eastAsia" w:cs="宋体"/>
                <w:color w:val="000000"/>
                <w:kern w:val="0"/>
                <w:szCs w:val="21"/>
                <w:lang w:bidi="ar"/>
              </w:rPr>
              <w:t>脱氢乙酸及其钠盐（以脱氢乙酸计）</w:t>
            </w:r>
          </w:p>
        </w:tc>
        <w:tc>
          <w:tcPr>
            <w:tcW w:w="2168" w:type="dxa"/>
            <w:noWrap w:val="0"/>
            <w:vAlign w:val="center"/>
          </w:tcPr>
          <w:p w14:paraId="5C828081">
            <w:pPr>
              <w:widowControl/>
              <w:jc w:val="center"/>
              <w:textAlignment w:val="center"/>
              <w:rPr>
                <w:rFonts w:hint="eastAsia" w:cs="宋体"/>
                <w:color w:val="000000"/>
                <w:szCs w:val="21"/>
              </w:rPr>
            </w:pPr>
            <w:r>
              <w:rPr>
                <w:rFonts w:hint="eastAsia" w:cs="宋体"/>
                <w:color w:val="000000"/>
                <w:kern w:val="0"/>
                <w:szCs w:val="21"/>
                <w:lang w:bidi="ar"/>
              </w:rPr>
              <w:t>89</w:t>
            </w:r>
          </w:p>
        </w:tc>
      </w:tr>
      <w:tr w14:paraId="00FD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DDF3BE9">
            <w:pPr>
              <w:widowControl/>
              <w:jc w:val="center"/>
              <w:textAlignment w:val="center"/>
              <w:rPr>
                <w:rFonts w:hint="eastAsia" w:cs="宋体"/>
                <w:color w:val="000000"/>
                <w:szCs w:val="21"/>
              </w:rPr>
            </w:pPr>
            <w:r>
              <w:rPr>
                <w:rFonts w:hint="eastAsia" w:cs="宋体"/>
                <w:color w:val="000000"/>
                <w:kern w:val="0"/>
                <w:szCs w:val="21"/>
                <w:lang w:bidi="ar"/>
              </w:rPr>
              <w:t>453</w:t>
            </w:r>
          </w:p>
        </w:tc>
        <w:tc>
          <w:tcPr>
            <w:tcW w:w="5295" w:type="dxa"/>
            <w:noWrap w:val="0"/>
            <w:vAlign w:val="center"/>
          </w:tcPr>
          <w:p w14:paraId="69F07BD9">
            <w:pPr>
              <w:widowControl/>
              <w:jc w:val="center"/>
              <w:textAlignment w:val="center"/>
              <w:rPr>
                <w:rFonts w:hint="eastAsia" w:cs="宋体"/>
                <w:color w:val="000000"/>
                <w:szCs w:val="21"/>
              </w:rPr>
            </w:pPr>
            <w:r>
              <w:rPr>
                <w:rFonts w:hint="eastAsia" w:cs="宋体"/>
                <w:color w:val="000000"/>
                <w:kern w:val="0"/>
                <w:szCs w:val="21"/>
                <w:lang w:bidi="ar"/>
              </w:rPr>
              <w:t>脱氧雪腐镰刀菌烯醇</w:t>
            </w:r>
          </w:p>
        </w:tc>
        <w:tc>
          <w:tcPr>
            <w:tcW w:w="2168" w:type="dxa"/>
            <w:noWrap w:val="0"/>
            <w:vAlign w:val="center"/>
          </w:tcPr>
          <w:p w14:paraId="6A1B606E">
            <w:pPr>
              <w:widowControl/>
              <w:jc w:val="center"/>
              <w:textAlignment w:val="center"/>
              <w:rPr>
                <w:rFonts w:hint="eastAsia" w:cs="宋体"/>
                <w:color w:val="000000"/>
                <w:szCs w:val="21"/>
              </w:rPr>
            </w:pPr>
            <w:r>
              <w:rPr>
                <w:rFonts w:hint="eastAsia" w:cs="宋体"/>
                <w:color w:val="000000"/>
                <w:kern w:val="0"/>
                <w:szCs w:val="21"/>
                <w:lang w:bidi="ar"/>
              </w:rPr>
              <w:t>148</w:t>
            </w:r>
          </w:p>
        </w:tc>
      </w:tr>
      <w:tr w14:paraId="282C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359E601">
            <w:pPr>
              <w:widowControl/>
              <w:jc w:val="center"/>
              <w:textAlignment w:val="center"/>
              <w:rPr>
                <w:rFonts w:hint="eastAsia" w:cs="宋体"/>
                <w:color w:val="000000"/>
                <w:szCs w:val="21"/>
              </w:rPr>
            </w:pPr>
            <w:r>
              <w:rPr>
                <w:rFonts w:hint="eastAsia" w:cs="宋体"/>
                <w:color w:val="000000"/>
                <w:kern w:val="0"/>
                <w:szCs w:val="21"/>
                <w:lang w:bidi="ar"/>
              </w:rPr>
              <w:t>454</w:t>
            </w:r>
          </w:p>
        </w:tc>
        <w:tc>
          <w:tcPr>
            <w:tcW w:w="5295" w:type="dxa"/>
            <w:noWrap w:val="0"/>
            <w:vAlign w:val="center"/>
          </w:tcPr>
          <w:p w14:paraId="5E479206">
            <w:pPr>
              <w:widowControl/>
              <w:jc w:val="center"/>
              <w:textAlignment w:val="center"/>
              <w:rPr>
                <w:rFonts w:hint="eastAsia" w:cs="宋体"/>
                <w:color w:val="000000"/>
                <w:szCs w:val="21"/>
              </w:rPr>
            </w:pPr>
            <w:r>
              <w:rPr>
                <w:rFonts w:hint="eastAsia" w:cs="宋体"/>
                <w:color w:val="000000"/>
                <w:kern w:val="0"/>
                <w:szCs w:val="21"/>
                <w:lang w:bidi="ar"/>
              </w:rPr>
              <w:t>维生素A</w:t>
            </w:r>
          </w:p>
        </w:tc>
        <w:tc>
          <w:tcPr>
            <w:tcW w:w="2168" w:type="dxa"/>
            <w:noWrap w:val="0"/>
            <w:vAlign w:val="center"/>
          </w:tcPr>
          <w:p w14:paraId="16002073">
            <w:pPr>
              <w:widowControl/>
              <w:jc w:val="center"/>
              <w:textAlignment w:val="center"/>
              <w:rPr>
                <w:rFonts w:hint="eastAsia" w:cs="宋体"/>
                <w:color w:val="000000"/>
                <w:szCs w:val="21"/>
              </w:rPr>
            </w:pPr>
            <w:r>
              <w:rPr>
                <w:rFonts w:hint="eastAsia" w:cs="宋体"/>
                <w:color w:val="000000"/>
                <w:kern w:val="0"/>
                <w:szCs w:val="21"/>
                <w:lang w:bidi="ar"/>
              </w:rPr>
              <w:t>111</w:t>
            </w:r>
          </w:p>
        </w:tc>
      </w:tr>
      <w:tr w14:paraId="4D11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BE648E5">
            <w:pPr>
              <w:widowControl/>
              <w:jc w:val="center"/>
              <w:textAlignment w:val="center"/>
              <w:rPr>
                <w:rFonts w:hint="eastAsia" w:cs="宋体"/>
                <w:color w:val="000000"/>
                <w:szCs w:val="21"/>
              </w:rPr>
            </w:pPr>
            <w:r>
              <w:rPr>
                <w:rFonts w:hint="eastAsia" w:cs="宋体"/>
                <w:color w:val="000000"/>
                <w:kern w:val="0"/>
                <w:szCs w:val="21"/>
                <w:lang w:bidi="ar"/>
              </w:rPr>
              <w:t>455</w:t>
            </w:r>
          </w:p>
        </w:tc>
        <w:tc>
          <w:tcPr>
            <w:tcW w:w="5295" w:type="dxa"/>
            <w:noWrap w:val="0"/>
            <w:vAlign w:val="center"/>
          </w:tcPr>
          <w:p w14:paraId="7142E1E2">
            <w:pPr>
              <w:widowControl/>
              <w:jc w:val="center"/>
              <w:textAlignment w:val="center"/>
              <w:rPr>
                <w:rFonts w:hint="eastAsia" w:cs="宋体"/>
                <w:color w:val="000000"/>
                <w:szCs w:val="21"/>
              </w:rPr>
            </w:pPr>
            <w:r>
              <w:rPr>
                <w:rFonts w:hint="eastAsia" w:cs="宋体"/>
                <w:color w:val="000000"/>
                <w:kern w:val="0"/>
                <w:szCs w:val="21"/>
                <w:lang w:bidi="ar"/>
              </w:rPr>
              <w:t>维生素B1</w:t>
            </w:r>
          </w:p>
        </w:tc>
        <w:tc>
          <w:tcPr>
            <w:tcW w:w="2168" w:type="dxa"/>
            <w:noWrap w:val="0"/>
            <w:vAlign w:val="center"/>
          </w:tcPr>
          <w:p w14:paraId="7161A43C">
            <w:pPr>
              <w:widowControl/>
              <w:jc w:val="center"/>
              <w:textAlignment w:val="center"/>
              <w:rPr>
                <w:rFonts w:hint="eastAsia" w:cs="宋体"/>
                <w:color w:val="000000"/>
                <w:szCs w:val="21"/>
              </w:rPr>
            </w:pPr>
            <w:r>
              <w:rPr>
                <w:rFonts w:hint="eastAsia" w:cs="宋体"/>
                <w:color w:val="000000"/>
                <w:kern w:val="0"/>
                <w:szCs w:val="21"/>
                <w:lang w:bidi="ar"/>
              </w:rPr>
              <w:t>92</w:t>
            </w:r>
          </w:p>
        </w:tc>
      </w:tr>
      <w:tr w14:paraId="0BDE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F8E6E12">
            <w:pPr>
              <w:widowControl/>
              <w:jc w:val="center"/>
              <w:textAlignment w:val="center"/>
              <w:rPr>
                <w:rFonts w:hint="eastAsia" w:cs="宋体"/>
                <w:color w:val="000000"/>
                <w:szCs w:val="21"/>
              </w:rPr>
            </w:pPr>
            <w:r>
              <w:rPr>
                <w:rFonts w:hint="eastAsia" w:cs="宋体"/>
                <w:color w:val="000000"/>
                <w:kern w:val="0"/>
                <w:szCs w:val="21"/>
                <w:lang w:bidi="ar"/>
              </w:rPr>
              <w:t>456</w:t>
            </w:r>
          </w:p>
        </w:tc>
        <w:tc>
          <w:tcPr>
            <w:tcW w:w="5295" w:type="dxa"/>
            <w:noWrap w:val="0"/>
            <w:vAlign w:val="center"/>
          </w:tcPr>
          <w:p w14:paraId="6177FBDC">
            <w:pPr>
              <w:widowControl/>
              <w:jc w:val="center"/>
              <w:textAlignment w:val="center"/>
              <w:rPr>
                <w:rFonts w:hint="eastAsia" w:cs="宋体"/>
                <w:color w:val="000000"/>
                <w:szCs w:val="21"/>
              </w:rPr>
            </w:pPr>
            <w:r>
              <w:rPr>
                <w:rFonts w:hint="eastAsia" w:cs="宋体"/>
                <w:color w:val="000000"/>
                <w:kern w:val="0"/>
                <w:szCs w:val="21"/>
                <w:lang w:bidi="ar"/>
              </w:rPr>
              <w:t>维生素B12</w:t>
            </w:r>
          </w:p>
        </w:tc>
        <w:tc>
          <w:tcPr>
            <w:tcW w:w="2168" w:type="dxa"/>
            <w:noWrap w:val="0"/>
            <w:vAlign w:val="center"/>
          </w:tcPr>
          <w:p w14:paraId="788FD980">
            <w:pPr>
              <w:widowControl/>
              <w:jc w:val="center"/>
              <w:textAlignment w:val="center"/>
              <w:rPr>
                <w:rFonts w:hint="eastAsia" w:cs="宋体"/>
                <w:color w:val="000000"/>
                <w:szCs w:val="21"/>
              </w:rPr>
            </w:pPr>
            <w:r>
              <w:rPr>
                <w:rFonts w:hint="eastAsia" w:cs="宋体"/>
                <w:color w:val="000000"/>
                <w:kern w:val="0"/>
                <w:szCs w:val="21"/>
                <w:lang w:bidi="ar"/>
              </w:rPr>
              <w:t>239</w:t>
            </w:r>
          </w:p>
        </w:tc>
      </w:tr>
      <w:tr w14:paraId="6C8D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5B852C4">
            <w:pPr>
              <w:widowControl/>
              <w:jc w:val="center"/>
              <w:textAlignment w:val="center"/>
              <w:rPr>
                <w:rFonts w:hint="eastAsia" w:cs="宋体"/>
                <w:color w:val="000000"/>
                <w:szCs w:val="21"/>
              </w:rPr>
            </w:pPr>
            <w:r>
              <w:rPr>
                <w:rFonts w:hint="eastAsia" w:cs="宋体"/>
                <w:color w:val="000000"/>
                <w:kern w:val="0"/>
                <w:szCs w:val="21"/>
                <w:lang w:bidi="ar"/>
              </w:rPr>
              <w:t>457</w:t>
            </w:r>
          </w:p>
        </w:tc>
        <w:tc>
          <w:tcPr>
            <w:tcW w:w="5295" w:type="dxa"/>
            <w:noWrap w:val="0"/>
            <w:vAlign w:val="center"/>
          </w:tcPr>
          <w:p w14:paraId="25604BBC">
            <w:pPr>
              <w:widowControl/>
              <w:jc w:val="center"/>
              <w:textAlignment w:val="center"/>
              <w:rPr>
                <w:rFonts w:hint="eastAsia" w:cs="宋体"/>
                <w:color w:val="000000"/>
                <w:szCs w:val="21"/>
              </w:rPr>
            </w:pPr>
            <w:r>
              <w:rPr>
                <w:rFonts w:hint="eastAsia" w:cs="宋体"/>
                <w:color w:val="000000"/>
                <w:kern w:val="0"/>
                <w:szCs w:val="21"/>
                <w:lang w:bidi="ar"/>
              </w:rPr>
              <w:t>维生素B2</w:t>
            </w:r>
          </w:p>
        </w:tc>
        <w:tc>
          <w:tcPr>
            <w:tcW w:w="2168" w:type="dxa"/>
            <w:noWrap w:val="0"/>
            <w:vAlign w:val="center"/>
          </w:tcPr>
          <w:p w14:paraId="1EB7A095">
            <w:pPr>
              <w:widowControl/>
              <w:jc w:val="center"/>
              <w:textAlignment w:val="center"/>
              <w:rPr>
                <w:rFonts w:hint="eastAsia" w:cs="宋体"/>
                <w:color w:val="000000"/>
                <w:szCs w:val="21"/>
              </w:rPr>
            </w:pPr>
            <w:r>
              <w:rPr>
                <w:rFonts w:hint="eastAsia" w:cs="宋体"/>
                <w:color w:val="000000"/>
                <w:kern w:val="0"/>
                <w:szCs w:val="21"/>
                <w:lang w:bidi="ar"/>
              </w:rPr>
              <w:t>92</w:t>
            </w:r>
          </w:p>
        </w:tc>
      </w:tr>
      <w:tr w14:paraId="2ADB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0BBEEBC">
            <w:pPr>
              <w:widowControl/>
              <w:jc w:val="center"/>
              <w:textAlignment w:val="center"/>
              <w:rPr>
                <w:rFonts w:hint="eastAsia" w:cs="宋体"/>
                <w:color w:val="000000"/>
                <w:szCs w:val="21"/>
              </w:rPr>
            </w:pPr>
            <w:r>
              <w:rPr>
                <w:rFonts w:hint="eastAsia" w:cs="宋体"/>
                <w:color w:val="000000"/>
                <w:kern w:val="0"/>
                <w:szCs w:val="21"/>
                <w:lang w:bidi="ar"/>
              </w:rPr>
              <w:t>458</w:t>
            </w:r>
          </w:p>
        </w:tc>
        <w:tc>
          <w:tcPr>
            <w:tcW w:w="5295" w:type="dxa"/>
            <w:noWrap w:val="0"/>
            <w:vAlign w:val="center"/>
          </w:tcPr>
          <w:p w14:paraId="418A0566">
            <w:pPr>
              <w:widowControl/>
              <w:jc w:val="center"/>
              <w:textAlignment w:val="center"/>
              <w:rPr>
                <w:rFonts w:hint="eastAsia" w:cs="宋体"/>
                <w:color w:val="000000"/>
                <w:szCs w:val="21"/>
              </w:rPr>
            </w:pPr>
            <w:r>
              <w:rPr>
                <w:rFonts w:hint="eastAsia" w:cs="宋体"/>
                <w:color w:val="000000"/>
                <w:kern w:val="0"/>
                <w:szCs w:val="21"/>
                <w:lang w:bidi="ar"/>
              </w:rPr>
              <w:t>维生素B6</w:t>
            </w:r>
          </w:p>
        </w:tc>
        <w:tc>
          <w:tcPr>
            <w:tcW w:w="2168" w:type="dxa"/>
            <w:noWrap w:val="0"/>
            <w:vAlign w:val="center"/>
          </w:tcPr>
          <w:p w14:paraId="0639391A">
            <w:pPr>
              <w:widowControl/>
              <w:jc w:val="center"/>
              <w:textAlignment w:val="center"/>
              <w:rPr>
                <w:rFonts w:hint="eastAsia" w:cs="宋体"/>
                <w:color w:val="000000"/>
                <w:szCs w:val="21"/>
              </w:rPr>
            </w:pPr>
            <w:r>
              <w:rPr>
                <w:rFonts w:hint="eastAsia" w:cs="宋体"/>
                <w:color w:val="000000"/>
                <w:kern w:val="0"/>
                <w:szCs w:val="21"/>
                <w:lang w:bidi="ar"/>
              </w:rPr>
              <w:t>99</w:t>
            </w:r>
          </w:p>
        </w:tc>
      </w:tr>
      <w:tr w14:paraId="25AE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F934B61">
            <w:pPr>
              <w:widowControl/>
              <w:jc w:val="center"/>
              <w:textAlignment w:val="center"/>
              <w:rPr>
                <w:rFonts w:hint="eastAsia" w:cs="宋体"/>
                <w:color w:val="000000"/>
                <w:szCs w:val="21"/>
              </w:rPr>
            </w:pPr>
            <w:r>
              <w:rPr>
                <w:rFonts w:hint="eastAsia" w:cs="宋体"/>
                <w:color w:val="000000"/>
                <w:kern w:val="0"/>
                <w:szCs w:val="21"/>
                <w:lang w:bidi="ar"/>
              </w:rPr>
              <w:t>459</w:t>
            </w:r>
          </w:p>
        </w:tc>
        <w:tc>
          <w:tcPr>
            <w:tcW w:w="5295" w:type="dxa"/>
            <w:noWrap w:val="0"/>
            <w:vAlign w:val="center"/>
          </w:tcPr>
          <w:p w14:paraId="67CA9A9A">
            <w:pPr>
              <w:widowControl/>
              <w:jc w:val="center"/>
              <w:textAlignment w:val="center"/>
              <w:rPr>
                <w:rFonts w:hint="eastAsia" w:cs="宋体"/>
                <w:color w:val="000000"/>
                <w:szCs w:val="21"/>
              </w:rPr>
            </w:pPr>
            <w:r>
              <w:rPr>
                <w:rFonts w:hint="eastAsia" w:cs="宋体"/>
                <w:color w:val="000000"/>
                <w:kern w:val="0"/>
                <w:szCs w:val="21"/>
                <w:lang w:bidi="ar"/>
              </w:rPr>
              <w:t>维生素C</w:t>
            </w:r>
          </w:p>
        </w:tc>
        <w:tc>
          <w:tcPr>
            <w:tcW w:w="2168" w:type="dxa"/>
            <w:noWrap w:val="0"/>
            <w:vAlign w:val="center"/>
          </w:tcPr>
          <w:p w14:paraId="2BC6E967">
            <w:pPr>
              <w:widowControl/>
              <w:jc w:val="center"/>
              <w:textAlignment w:val="center"/>
              <w:rPr>
                <w:rFonts w:hint="eastAsia" w:cs="宋体"/>
                <w:color w:val="000000"/>
                <w:szCs w:val="21"/>
              </w:rPr>
            </w:pPr>
            <w:r>
              <w:rPr>
                <w:rFonts w:hint="eastAsia" w:cs="宋体"/>
                <w:color w:val="000000"/>
                <w:kern w:val="0"/>
                <w:szCs w:val="21"/>
                <w:lang w:bidi="ar"/>
              </w:rPr>
              <w:t>88</w:t>
            </w:r>
          </w:p>
        </w:tc>
      </w:tr>
      <w:tr w14:paraId="1204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3E2E44F">
            <w:pPr>
              <w:widowControl/>
              <w:jc w:val="center"/>
              <w:textAlignment w:val="center"/>
              <w:rPr>
                <w:rFonts w:hint="eastAsia" w:cs="宋体"/>
                <w:color w:val="000000"/>
                <w:szCs w:val="21"/>
              </w:rPr>
            </w:pPr>
            <w:r>
              <w:rPr>
                <w:rFonts w:hint="eastAsia" w:cs="宋体"/>
                <w:color w:val="000000"/>
                <w:kern w:val="0"/>
                <w:szCs w:val="21"/>
                <w:lang w:bidi="ar"/>
              </w:rPr>
              <w:t>460</w:t>
            </w:r>
          </w:p>
        </w:tc>
        <w:tc>
          <w:tcPr>
            <w:tcW w:w="5295" w:type="dxa"/>
            <w:noWrap w:val="0"/>
            <w:vAlign w:val="center"/>
          </w:tcPr>
          <w:p w14:paraId="1E94AD79">
            <w:pPr>
              <w:widowControl/>
              <w:jc w:val="center"/>
              <w:textAlignment w:val="center"/>
              <w:rPr>
                <w:rFonts w:hint="eastAsia" w:cs="宋体"/>
                <w:color w:val="000000"/>
                <w:szCs w:val="21"/>
              </w:rPr>
            </w:pPr>
            <w:r>
              <w:rPr>
                <w:rFonts w:hint="eastAsia" w:cs="宋体"/>
                <w:color w:val="000000"/>
                <w:kern w:val="0"/>
                <w:szCs w:val="21"/>
                <w:lang w:bidi="ar"/>
              </w:rPr>
              <w:t>维生素D</w:t>
            </w:r>
          </w:p>
        </w:tc>
        <w:tc>
          <w:tcPr>
            <w:tcW w:w="2168" w:type="dxa"/>
            <w:noWrap w:val="0"/>
            <w:vAlign w:val="center"/>
          </w:tcPr>
          <w:p w14:paraId="3F77F5AF">
            <w:pPr>
              <w:widowControl/>
              <w:jc w:val="center"/>
              <w:textAlignment w:val="center"/>
              <w:rPr>
                <w:rFonts w:hint="eastAsia" w:cs="宋体"/>
                <w:color w:val="000000"/>
                <w:szCs w:val="21"/>
              </w:rPr>
            </w:pPr>
            <w:r>
              <w:rPr>
                <w:rFonts w:hint="eastAsia" w:cs="宋体"/>
                <w:color w:val="000000"/>
                <w:kern w:val="0"/>
                <w:szCs w:val="21"/>
                <w:lang w:bidi="ar"/>
              </w:rPr>
              <w:t>123</w:t>
            </w:r>
          </w:p>
        </w:tc>
      </w:tr>
      <w:tr w14:paraId="1E69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02EE4BE">
            <w:pPr>
              <w:widowControl/>
              <w:jc w:val="center"/>
              <w:textAlignment w:val="center"/>
              <w:rPr>
                <w:rFonts w:hint="eastAsia" w:cs="宋体"/>
                <w:color w:val="000000"/>
                <w:szCs w:val="21"/>
              </w:rPr>
            </w:pPr>
            <w:r>
              <w:rPr>
                <w:rFonts w:hint="eastAsia" w:cs="宋体"/>
                <w:color w:val="000000"/>
                <w:kern w:val="0"/>
                <w:szCs w:val="21"/>
                <w:lang w:bidi="ar"/>
              </w:rPr>
              <w:t>461</w:t>
            </w:r>
          </w:p>
        </w:tc>
        <w:tc>
          <w:tcPr>
            <w:tcW w:w="5295" w:type="dxa"/>
            <w:noWrap w:val="0"/>
            <w:vAlign w:val="center"/>
          </w:tcPr>
          <w:p w14:paraId="094FA805">
            <w:pPr>
              <w:widowControl/>
              <w:jc w:val="center"/>
              <w:textAlignment w:val="center"/>
              <w:rPr>
                <w:rFonts w:hint="eastAsia" w:cs="宋体"/>
                <w:color w:val="000000"/>
                <w:szCs w:val="21"/>
              </w:rPr>
            </w:pPr>
            <w:r>
              <w:rPr>
                <w:rFonts w:hint="eastAsia" w:cs="宋体"/>
                <w:color w:val="000000"/>
                <w:kern w:val="0"/>
                <w:szCs w:val="21"/>
                <w:lang w:bidi="ar"/>
              </w:rPr>
              <w:t>维生素E</w:t>
            </w:r>
          </w:p>
        </w:tc>
        <w:tc>
          <w:tcPr>
            <w:tcW w:w="2168" w:type="dxa"/>
            <w:noWrap w:val="0"/>
            <w:vAlign w:val="center"/>
          </w:tcPr>
          <w:p w14:paraId="6BBB108E">
            <w:pPr>
              <w:widowControl/>
              <w:jc w:val="center"/>
              <w:textAlignment w:val="center"/>
              <w:rPr>
                <w:rFonts w:hint="eastAsia" w:cs="宋体"/>
                <w:color w:val="000000"/>
                <w:szCs w:val="21"/>
              </w:rPr>
            </w:pPr>
            <w:r>
              <w:rPr>
                <w:rFonts w:hint="eastAsia" w:cs="宋体"/>
                <w:color w:val="000000"/>
                <w:kern w:val="0"/>
                <w:szCs w:val="21"/>
                <w:lang w:bidi="ar"/>
              </w:rPr>
              <w:t>111</w:t>
            </w:r>
          </w:p>
        </w:tc>
      </w:tr>
      <w:tr w14:paraId="06B0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8B91673">
            <w:pPr>
              <w:widowControl/>
              <w:jc w:val="center"/>
              <w:textAlignment w:val="center"/>
              <w:rPr>
                <w:rFonts w:hint="eastAsia" w:cs="宋体"/>
                <w:color w:val="000000"/>
                <w:szCs w:val="21"/>
              </w:rPr>
            </w:pPr>
            <w:r>
              <w:rPr>
                <w:rFonts w:hint="eastAsia" w:cs="宋体"/>
                <w:color w:val="000000"/>
                <w:kern w:val="0"/>
                <w:szCs w:val="21"/>
                <w:lang w:bidi="ar"/>
              </w:rPr>
              <w:t>462</w:t>
            </w:r>
          </w:p>
        </w:tc>
        <w:tc>
          <w:tcPr>
            <w:tcW w:w="5295" w:type="dxa"/>
            <w:noWrap w:val="0"/>
            <w:vAlign w:val="center"/>
          </w:tcPr>
          <w:p w14:paraId="10BFAAA6">
            <w:pPr>
              <w:widowControl/>
              <w:jc w:val="center"/>
              <w:textAlignment w:val="center"/>
              <w:rPr>
                <w:rFonts w:hint="eastAsia" w:cs="宋体"/>
                <w:color w:val="000000"/>
                <w:szCs w:val="21"/>
              </w:rPr>
            </w:pPr>
            <w:r>
              <w:rPr>
                <w:rFonts w:hint="eastAsia" w:cs="宋体"/>
                <w:color w:val="000000"/>
                <w:kern w:val="0"/>
                <w:szCs w:val="21"/>
                <w:lang w:bidi="ar"/>
              </w:rPr>
              <w:t>维生素K1</w:t>
            </w:r>
          </w:p>
        </w:tc>
        <w:tc>
          <w:tcPr>
            <w:tcW w:w="2168" w:type="dxa"/>
            <w:noWrap w:val="0"/>
            <w:vAlign w:val="center"/>
          </w:tcPr>
          <w:p w14:paraId="6243C79F">
            <w:pPr>
              <w:widowControl/>
              <w:jc w:val="center"/>
              <w:textAlignment w:val="center"/>
              <w:rPr>
                <w:rFonts w:hint="eastAsia" w:cs="宋体"/>
                <w:color w:val="000000"/>
                <w:szCs w:val="21"/>
              </w:rPr>
            </w:pPr>
            <w:r>
              <w:rPr>
                <w:rFonts w:hint="eastAsia" w:cs="宋体"/>
                <w:color w:val="000000"/>
                <w:kern w:val="0"/>
                <w:szCs w:val="21"/>
                <w:lang w:bidi="ar"/>
              </w:rPr>
              <w:t>109</w:t>
            </w:r>
          </w:p>
        </w:tc>
      </w:tr>
      <w:tr w14:paraId="15D7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0C7E015">
            <w:pPr>
              <w:widowControl/>
              <w:jc w:val="center"/>
              <w:textAlignment w:val="center"/>
              <w:rPr>
                <w:rFonts w:hint="eastAsia" w:cs="宋体"/>
                <w:color w:val="000000"/>
                <w:szCs w:val="21"/>
              </w:rPr>
            </w:pPr>
            <w:r>
              <w:rPr>
                <w:rFonts w:hint="eastAsia" w:cs="宋体"/>
                <w:color w:val="000000"/>
                <w:kern w:val="0"/>
                <w:szCs w:val="21"/>
                <w:lang w:bidi="ar"/>
              </w:rPr>
              <w:t>463</w:t>
            </w:r>
          </w:p>
        </w:tc>
        <w:tc>
          <w:tcPr>
            <w:tcW w:w="5295" w:type="dxa"/>
            <w:noWrap w:val="0"/>
            <w:vAlign w:val="center"/>
          </w:tcPr>
          <w:p w14:paraId="66C24271">
            <w:pPr>
              <w:widowControl/>
              <w:jc w:val="center"/>
              <w:textAlignment w:val="center"/>
              <w:rPr>
                <w:rFonts w:hint="eastAsia" w:cs="宋体"/>
                <w:color w:val="000000"/>
                <w:szCs w:val="21"/>
              </w:rPr>
            </w:pPr>
            <w:r>
              <w:rPr>
                <w:rFonts w:hint="eastAsia" w:cs="宋体"/>
                <w:color w:val="000000"/>
                <w:kern w:val="0"/>
                <w:szCs w:val="21"/>
                <w:lang w:bidi="ar"/>
              </w:rPr>
              <w:t>伪伐地那非</w:t>
            </w:r>
          </w:p>
        </w:tc>
        <w:tc>
          <w:tcPr>
            <w:tcW w:w="2168" w:type="dxa"/>
            <w:noWrap w:val="0"/>
            <w:vAlign w:val="center"/>
          </w:tcPr>
          <w:p w14:paraId="2FE3CF94">
            <w:pPr>
              <w:widowControl/>
              <w:jc w:val="center"/>
              <w:textAlignment w:val="center"/>
              <w:rPr>
                <w:rFonts w:hint="eastAsia" w:cs="宋体"/>
                <w:color w:val="000000"/>
                <w:szCs w:val="21"/>
              </w:rPr>
            </w:pPr>
            <w:r>
              <w:rPr>
                <w:rFonts w:hint="eastAsia" w:cs="宋体"/>
                <w:color w:val="000000"/>
                <w:kern w:val="0"/>
                <w:szCs w:val="21"/>
                <w:lang w:bidi="ar"/>
              </w:rPr>
              <w:t>133</w:t>
            </w:r>
          </w:p>
        </w:tc>
      </w:tr>
      <w:tr w14:paraId="5D7B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016BBF3">
            <w:pPr>
              <w:widowControl/>
              <w:jc w:val="center"/>
              <w:textAlignment w:val="center"/>
              <w:rPr>
                <w:rFonts w:hint="eastAsia" w:cs="宋体"/>
                <w:color w:val="000000"/>
                <w:szCs w:val="21"/>
              </w:rPr>
            </w:pPr>
            <w:r>
              <w:rPr>
                <w:rFonts w:hint="eastAsia" w:cs="宋体"/>
                <w:color w:val="000000"/>
                <w:kern w:val="0"/>
                <w:szCs w:val="21"/>
                <w:lang w:bidi="ar"/>
              </w:rPr>
              <w:t>464</w:t>
            </w:r>
          </w:p>
        </w:tc>
        <w:tc>
          <w:tcPr>
            <w:tcW w:w="5295" w:type="dxa"/>
            <w:noWrap w:val="0"/>
            <w:vAlign w:val="center"/>
          </w:tcPr>
          <w:p w14:paraId="25002DA1">
            <w:pPr>
              <w:widowControl/>
              <w:jc w:val="center"/>
              <w:textAlignment w:val="center"/>
              <w:rPr>
                <w:rFonts w:hint="eastAsia" w:cs="宋体"/>
                <w:color w:val="000000"/>
                <w:szCs w:val="21"/>
              </w:rPr>
            </w:pPr>
            <w:r>
              <w:rPr>
                <w:rFonts w:hint="eastAsia" w:cs="宋体"/>
                <w:color w:val="000000"/>
                <w:kern w:val="0"/>
                <w:szCs w:val="21"/>
                <w:lang w:bidi="ar"/>
              </w:rPr>
              <w:t>文拉法辛</w:t>
            </w:r>
          </w:p>
        </w:tc>
        <w:tc>
          <w:tcPr>
            <w:tcW w:w="2168" w:type="dxa"/>
            <w:noWrap w:val="0"/>
            <w:vAlign w:val="center"/>
          </w:tcPr>
          <w:p w14:paraId="57F60C27">
            <w:pPr>
              <w:widowControl/>
              <w:jc w:val="center"/>
              <w:textAlignment w:val="center"/>
              <w:rPr>
                <w:rFonts w:hint="eastAsia" w:cs="宋体"/>
                <w:color w:val="000000"/>
                <w:szCs w:val="21"/>
              </w:rPr>
            </w:pPr>
            <w:r>
              <w:rPr>
                <w:rFonts w:hint="eastAsia" w:cs="宋体"/>
                <w:color w:val="000000"/>
                <w:kern w:val="0"/>
                <w:szCs w:val="21"/>
                <w:lang w:bidi="ar"/>
              </w:rPr>
              <w:t>152</w:t>
            </w:r>
          </w:p>
        </w:tc>
      </w:tr>
      <w:tr w14:paraId="6871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2D81745">
            <w:pPr>
              <w:widowControl/>
              <w:jc w:val="center"/>
              <w:textAlignment w:val="center"/>
              <w:rPr>
                <w:rFonts w:hint="eastAsia" w:cs="宋体"/>
                <w:color w:val="000000"/>
                <w:szCs w:val="21"/>
              </w:rPr>
            </w:pPr>
            <w:r>
              <w:rPr>
                <w:rFonts w:hint="eastAsia" w:cs="宋体"/>
                <w:color w:val="000000"/>
                <w:kern w:val="0"/>
                <w:szCs w:val="21"/>
                <w:lang w:bidi="ar"/>
              </w:rPr>
              <w:t>465</w:t>
            </w:r>
          </w:p>
        </w:tc>
        <w:tc>
          <w:tcPr>
            <w:tcW w:w="5295" w:type="dxa"/>
            <w:noWrap w:val="0"/>
            <w:vAlign w:val="center"/>
          </w:tcPr>
          <w:p w14:paraId="09230ECE">
            <w:pPr>
              <w:widowControl/>
              <w:jc w:val="center"/>
              <w:textAlignment w:val="center"/>
              <w:rPr>
                <w:rFonts w:hint="eastAsia" w:cs="宋体"/>
                <w:color w:val="000000"/>
                <w:szCs w:val="21"/>
              </w:rPr>
            </w:pPr>
            <w:r>
              <w:rPr>
                <w:rFonts w:hint="eastAsia" w:cs="宋体"/>
                <w:color w:val="000000"/>
                <w:kern w:val="0"/>
                <w:szCs w:val="21"/>
                <w:lang w:bidi="ar"/>
              </w:rPr>
              <w:t>乌洛托品</w:t>
            </w:r>
          </w:p>
        </w:tc>
        <w:tc>
          <w:tcPr>
            <w:tcW w:w="2168" w:type="dxa"/>
            <w:noWrap w:val="0"/>
            <w:vAlign w:val="center"/>
          </w:tcPr>
          <w:p w14:paraId="428A450A">
            <w:pPr>
              <w:widowControl/>
              <w:jc w:val="center"/>
              <w:textAlignment w:val="center"/>
              <w:rPr>
                <w:rFonts w:hint="eastAsia" w:cs="宋体"/>
                <w:color w:val="000000"/>
                <w:szCs w:val="21"/>
              </w:rPr>
            </w:pPr>
            <w:r>
              <w:rPr>
                <w:rFonts w:hint="eastAsia" w:cs="宋体"/>
                <w:color w:val="000000"/>
                <w:kern w:val="0"/>
                <w:szCs w:val="21"/>
                <w:lang w:bidi="ar"/>
              </w:rPr>
              <w:t>160</w:t>
            </w:r>
          </w:p>
        </w:tc>
      </w:tr>
      <w:tr w14:paraId="1A89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311383A">
            <w:pPr>
              <w:widowControl/>
              <w:jc w:val="center"/>
              <w:textAlignment w:val="center"/>
              <w:rPr>
                <w:rFonts w:hint="eastAsia" w:cs="宋体"/>
                <w:color w:val="000000"/>
                <w:szCs w:val="21"/>
              </w:rPr>
            </w:pPr>
            <w:r>
              <w:rPr>
                <w:rFonts w:hint="eastAsia" w:cs="宋体"/>
                <w:color w:val="000000"/>
                <w:kern w:val="0"/>
                <w:szCs w:val="21"/>
                <w:lang w:bidi="ar"/>
              </w:rPr>
              <w:t>466</w:t>
            </w:r>
          </w:p>
        </w:tc>
        <w:tc>
          <w:tcPr>
            <w:tcW w:w="5295" w:type="dxa"/>
            <w:noWrap w:val="0"/>
            <w:vAlign w:val="center"/>
          </w:tcPr>
          <w:p w14:paraId="3422A424">
            <w:pPr>
              <w:widowControl/>
              <w:jc w:val="center"/>
              <w:textAlignment w:val="center"/>
              <w:rPr>
                <w:rFonts w:hint="eastAsia" w:cs="宋体"/>
                <w:color w:val="000000"/>
                <w:szCs w:val="21"/>
              </w:rPr>
            </w:pPr>
            <w:r>
              <w:rPr>
                <w:rFonts w:hint="eastAsia" w:cs="宋体"/>
                <w:color w:val="000000"/>
                <w:kern w:val="0"/>
                <w:szCs w:val="21"/>
                <w:lang w:bidi="ar"/>
              </w:rPr>
              <w:t>无机砷（以As计）</w:t>
            </w:r>
          </w:p>
        </w:tc>
        <w:tc>
          <w:tcPr>
            <w:tcW w:w="2168" w:type="dxa"/>
            <w:noWrap w:val="0"/>
            <w:vAlign w:val="center"/>
          </w:tcPr>
          <w:p w14:paraId="33B53C21">
            <w:pPr>
              <w:widowControl/>
              <w:jc w:val="center"/>
              <w:textAlignment w:val="center"/>
              <w:rPr>
                <w:rFonts w:hint="eastAsia" w:cs="宋体"/>
                <w:color w:val="000000"/>
                <w:szCs w:val="21"/>
              </w:rPr>
            </w:pPr>
            <w:r>
              <w:rPr>
                <w:rFonts w:hint="eastAsia" w:cs="宋体"/>
                <w:color w:val="000000"/>
                <w:kern w:val="0"/>
                <w:szCs w:val="21"/>
                <w:lang w:bidi="ar"/>
              </w:rPr>
              <w:t>124</w:t>
            </w:r>
          </w:p>
        </w:tc>
      </w:tr>
      <w:tr w14:paraId="748E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917A226">
            <w:pPr>
              <w:widowControl/>
              <w:jc w:val="center"/>
              <w:textAlignment w:val="center"/>
              <w:rPr>
                <w:rFonts w:hint="eastAsia" w:cs="宋体"/>
                <w:color w:val="000000"/>
                <w:szCs w:val="21"/>
              </w:rPr>
            </w:pPr>
            <w:r>
              <w:rPr>
                <w:rFonts w:hint="eastAsia" w:cs="宋体"/>
                <w:color w:val="000000"/>
                <w:kern w:val="0"/>
                <w:szCs w:val="21"/>
                <w:lang w:bidi="ar"/>
              </w:rPr>
              <w:t>467</w:t>
            </w:r>
          </w:p>
        </w:tc>
        <w:tc>
          <w:tcPr>
            <w:tcW w:w="5295" w:type="dxa"/>
            <w:noWrap w:val="0"/>
            <w:vAlign w:val="center"/>
          </w:tcPr>
          <w:p w14:paraId="3E7FA93A">
            <w:pPr>
              <w:widowControl/>
              <w:jc w:val="center"/>
              <w:textAlignment w:val="center"/>
              <w:rPr>
                <w:rFonts w:hint="eastAsia" w:cs="宋体"/>
                <w:color w:val="000000"/>
                <w:szCs w:val="21"/>
              </w:rPr>
            </w:pPr>
            <w:r>
              <w:rPr>
                <w:rFonts w:hint="eastAsia" w:cs="宋体"/>
                <w:color w:val="000000"/>
                <w:kern w:val="0"/>
                <w:szCs w:val="21"/>
                <w:lang w:bidi="ar"/>
              </w:rPr>
              <w:t>五氯酚酸钠</w:t>
            </w:r>
          </w:p>
        </w:tc>
        <w:tc>
          <w:tcPr>
            <w:tcW w:w="2168" w:type="dxa"/>
            <w:noWrap w:val="0"/>
            <w:vAlign w:val="center"/>
          </w:tcPr>
          <w:p w14:paraId="69BA2441">
            <w:pPr>
              <w:widowControl/>
              <w:jc w:val="center"/>
              <w:textAlignment w:val="center"/>
              <w:rPr>
                <w:rFonts w:hint="eastAsia" w:cs="宋体"/>
                <w:color w:val="000000"/>
                <w:szCs w:val="21"/>
              </w:rPr>
            </w:pPr>
            <w:r>
              <w:rPr>
                <w:rFonts w:hint="eastAsia" w:cs="宋体"/>
                <w:color w:val="000000"/>
                <w:kern w:val="0"/>
                <w:szCs w:val="21"/>
                <w:lang w:bidi="ar"/>
              </w:rPr>
              <w:t>159</w:t>
            </w:r>
          </w:p>
        </w:tc>
      </w:tr>
      <w:tr w14:paraId="66BF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341AC85">
            <w:pPr>
              <w:widowControl/>
              <w:jc w:val="center"/>
              <w:textAlignment w:val="center"/>
              <w:rPr>
                <w:rFonts w:hint="eastAsia" w:cs="宋体"/>
                <w:color w:val="000000"/>
                <w:szCs w:val="21"/>
              </w:rPr>
            </w:pPr>
            <w:r>
              <w:rPr>
                <w:rFonts w:hint="eastAsia" w:cs="宋体"/>
                <w:color w:val="000000"/>
                <w:kern w:val="0"/>
                <w:szCs w:val="21"/>
                <w:lang w:bidi="ar"/>
              </w:rPr>
              <w:t>468</w:t>
            </w:r>
          </w:p>
        </w:tc>
        <w:tc>
          <w:tcPr>
            <w:tcW w:w="5295" w:type="dxa"/>
            <w:noWrap w:val="0"/>
            <w:vAlign w:val="center"/>
          </w:tcPr>
          <w:p w14:paraId="6C2EA215">
            <w:pPr>
              <w:widowControl/>
              <w:jc w:val="center"/>
              <w:textAlignment w:val="center"/>
              <w:rPr>
                <w:rFonts w:hint="eastAsia" w:cs="宋体"/>
                <w:color w:val="000000"/>
                <w:szCs w:val="21"/>
              </w:rPr>
            </w:pPr>
            <w:r>
              <w:rPr>
                <w:rFonts w:hint="eastAsia" w:cs="宋体"/>
                <w:color w:val="000000"/>
                <w:kern w:val="0"/>
                <w:szCs w:val="21"/>
                <w:lang w:bidi="ar"/>
              </w:rPr>
              <w:t>五氯硝基苯</w:t>
            </w:r>
          </w:p>
        </w:tc>
        <w:tc>
          <w:tcPr>
            <w:tcW w:w="2168" w:type="dxa"/>
            <w:noWrap w:val="0"/>
            <w:vAlign w:val="center"/>
          </w:tcPr>
          <w:p w14:paraId="26C680CB">
            <w:pPr>
              <w:widowControl/>
              <w:jc w:val="center"/>
              <w:textAlignment w:val="center"/>
              <w:rPr>
                <w:rFonts w:hint="eastAsia" w:cs="宋体"/>
                <w:color w:val="000000"/>
                <w:szCs w:val="21"/>
              </w:rPr>
            </w:pPr>
            <w:r>
              <w:rPr>
                <w:rFonts w:hint="eastAsia" w:cs="宋体"/>
                <w:color w:val="000000"/>
                <w:kern w:val="0"/>
                <w:szCs w:val="21"/>
                <w:lang w:bidi="ar"/>
              </w:rPr>
              <w:t>107</w:t>
            </w:r>
          </w:p>
        </w:tc>
      </w:tr>
      <w:tr w14:paraId="1D18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7691F07">
            <w:pPr>
              <w:widowControl/>
              <w:jc w:val="center"/>
              <w:textAlignment w:val="center"/>
              <w:rPr>
                <w:rFonts w:hint="eastAsia" w:cs="宋体"/>
                <w:color w:val="000000"/>
                <w:szCs w:val="21"/>
              </w:rPr>
            </w:pPr>
            <w:r>
              <w:rPr>
                <w:rFonts w:hint="eastAsia" w:cs="宋体"/>
                <w:color w:val="000000"/>
                <w:kern w:val="0"/>
                <w:szCs w:val="21"/>
                <w:lang w:bidi="ar"/>
              </w:rPr>
              <w:t>469</w:t>
            </w:r>
          </w:p>
        </w:tc>
        <w:tc>
          <w:tcPr>
            <w:tcW w:w="5295" w:type="dxa"/>
            <w:noWrap w:val="0"/>
            <w:vAlign w:val="center"/>
          </w:tcPr>
          <w:p w14:paraId="28BCE5CD">
            <w:pPr>
              <w:widowControl/>
              <w:jc w:val="center"/>
              <w:textAlignment w:val="center"/>
              <w:rPr>
                <w:rFonts w:hint="eastAsia" w:cs="宋体"/>
                <w:color w:val="000000"/>
                <w:szCs w:val="21"/>
              </w:rPr>
            </w:pPr>
            <w:r>
              <w:rPr>
                <w:rFonts w:hint="eastAsia" w:cs="宋体"/>
                <w:color w:val="000000"/>
                <w:kern w:val="0"/>
                <w:szCs w:val="21"/>
                <w:lang w:bidi="ar"/>
              </w:rPr>
              <w:t>戊菌唑</w:t>
            </w:r>
          </w:p>
        </w:tc>
        <w:tc>
          <w:tcPr>
            <w:tcW w:w="2168" w:type="dxa"/>
            <w:noWrap w:val="0"/>
            <w:vAlign w:val="center"/>
          </w:tcPr>
          <w:p w14:paraId="72C8A575">
            <w:pPr>
              <w:widowControl/>
              <w:jc w:val="center"/>
              <w:textAlignment w:val="center"/>
              <w:rPr>
                <w:rFonts w:hint="eastAsia" w:cs="宋体"/>
                <w:color w:val="000000"/>
                <w:szCs w:val="21"/>
              </w:rPr>
            </w:pPr>
            <w:r>
              <w:rPr>
                <w:rFonts w:hint="eastAsia" w:cs="宋体"/>
                <w:color w:val="000000"/>
                <w:kern w:val="0"/>
                <w:szCs w:val="21"/>
                <w:lang w:bidi="ar"/>
              </w:rPr>
              <w:t>154</w:t>
            </w:r>
          </w:p>
        </w:tc>
      </w:tr>
      <w:tr w14:paraId="1C9E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94767B3">
            <w:pPr>
              <w:widowControl/>
              <w:jc w:val="center"/>
              <w:textAlignment w:val="center"/>
              <w:rPr>
                <w:rFonts w:hint="eastAsia" w:cs="宋体"/>
                <w:color w:val="000000"/>
                <w:szCs w:val="21"/>
              </w:rPr>
            </w:pPr>
            <w:r>
              <w:rPr>
                <w:rFonts w:hint="eastAsia" w:cs="宋体"/>
                <w:color w:val="000000"/>
                <w:kern w:val="0"/>
                <w:szCs w:val="21"/>
                <w:lang w:bidi="ar"/>
              </w:rPr>
              <w:t>470</w:t>
            </w:r>
          </w:p>
        </w:tc>
        <w:tc>
          <w:tcPr>
            <w:tcW w:w="5295" w:type="dxa"/>
            <w:noWrap w:val="0"/>
            <w:vAlign w:val="center"/>
          </w:tcPr>
          <w:p w14:paraId="40E5189A">
            <w:pPr>
              <w:widowControl/>
              <w:jc w:val="center"/>
              <w:textAlignment w:val="center"/>
              <w:rPr>
                <w:rFonts w:hint="eastAsia" w:cs="宋体"/>
                <w:color w:val="000000"/>
                <w:szCs w:val="21"/>
              </w:rPr>
            </w:pPr>
            <w:r>
              <w:rPr>
                <w:rFonts w:hint="eastAsia" w:cs="宋体"/>
                <w:color w:val="000000"/>
                <w:kern w:val="0"/>
                <w:szCs w:val="21"/>
                <w:lang w:bidi="ar"/>
              </w:rPr>
              <w:t>戊唑醇</w:t>
            </w:r>
          </w:p>
        </w:tc>
        <w:tc>
          <w:tcPr>
            <w:tcW w:w="2168" w:type="dxa"/>
            <w:noWrap w:val="0"/>
            <w:vAlign w:val="center"/>
          </w:tcPr>
          <w:p w14:paraId="19BFEC19">
            <w:pPr>
              <w:widowControl/>
              <w:jc w:val="center"/>
              <w:textAlignment w:val="center"/>
              <w:rPr>
                <w:rFonts w:hint="eastAsia" w:cs="宋体"/>
                <w:color w:val="000000"/>
                <w:szCs w:val="21"/>
              </w:rPr>
            </w:pPr>
            <w:r>
              <w:rPr>
                <w:rFonts w:hint="eastAsia" w:cs="宋体"/>
                <w:color w:val="000000"/>
                <w:kern w:val="0"/>
                <w:szCs w:val="21"/>
                <w:lang w:bidi="ar"/>
              </w:rPr>
              <w:t>160</w:t>
            </w:r>
          </w:p>
        </w:tc>
      </w:tr>
      <w:tr w14:paraId="33ED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C8C73B1">
            <w:pPr>
              <w:widowControl/>
              <w:jc w:val="center"/>
              <w:textAlignment w:val="center"/>
              <w:rPr>
                <w:rFonts w:hint="eastAsia" w:cs="宋体"/>
                <w:color w:val="000000"/>
                <w:szCs w:val="21"/>
              </w:rPr>
            </w:pPr>
            <w:r>
              <w:rPr>
                <w:rFonts w:hint="eastAsia" w:cs="宋体"/>
                <w:color w:val="000000"/>
                <w:kern w:val="0"/>
                <w:szCs w:val="21"/>
                <w:lang w:bidi="ar"/>
              </w:rPr>
              <w:t>471</w:t>
            </w:r>
          </w:p>
        </w:tc>
        <w:tc>
          <w:tcPr>
            <w:tcW w:w="5295" w:type="dxa"/>
            <w:noWrap w:val="0"/>
            <w:vAlign w:val="center"/>
          </w:tcPr>
          <w:p w14:paraId="4F4031DC">
            <w:pPr>
              <w:widowControl/>
              <w:jc w:val="center"/>
              <w:textAlignment w:val="center"/>
              <w:rPr>
                <w:rFonts w:hint="eastAsia" w:cs="宋体"/>
                <w:color w:val="000000"/>
                <w:szCs w:val="21"/>
              </w:rPr>
            </w:pPr>
            <w:r>
              <w:rPr>
                <w:rFonts w:hint="eastAsia" w:cs="宋体"/>
                <w:color w:val="000000"/>
                <w:kern w:val="0"/>
                <w:szCs w:val="21"/>
                <w:lang w:bidi="ar"/>
              </w:rPr>
              <w:t>西布曲明</w:t>
            </w:r>
          </w:p>
        </w:tc>
        <w:tc>
          <w:tcPr>
            <w:tcW w:w="2168" w:type="dxa"/>
            <w:noWrap w:val="0"/>
            <w:vAlign w:val="center"/>
          </w:tcPr>
          <w:p w14:paraId="774B8C1D">
            <w:pPr>
              <w:widowControl/>
              <w:jc w:val="center"/>
              <w:textAlignment w:val="center"/>
              <w:rPr>
                <w:rFonts w:hint="eastAsia" w:cs="宋体"/>
                <w:color w:val="000000"/>
                <w:szCs w:val="21"/>
              </w:rPr>
            </w:pPr>
            <w:r>
              <w:rPr>
                <w:rFonts w:hint="eastAsia" w:cs="宋体"/>
                <w:color w:val="000000"/>
                <w:kern w:val="0"/>
                <w:szCs w:val="21"/>
                <w:lang w:bidi="ar"/>
              </w:rPr>
              <w:t>152</w:t>
            </w:r>
          </w:p>
        </w:tc>
      </w:tr>
      <w:tr w14:paraId="187E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1AD2FDE">
            <w:pPr>
              <w:widowControl/>
              <w:jc w:val="center"/>
              <w:textAlignment w:val="center"/>
              <w:rPr>
                <w:rFonts w:hint="eastAsia" w:cs="宋体"/>
                <w:color w:val="000000"/>
                <w:szCs w:val="21"/>
              </w:rPr>
            </w:pPr>
            <w:r>
              <w:rPr>
                <w:rFonts w:hint="eastAsia" w:cs="宋体"/>
                <w:color w:val="000000"/>
                <w:kern w:val="0"/>
                <w:szCs w:val="21"/>
                <w:lang w:bidi="ar"/>
              </w:rPr>
              <w:t>472</w:t>
            </w:r>
          </w:p>
        </w:tc>
        <w:tc>
          <w:tcPr>
            <w:tcW w:w="5295" w:type="dxa"/>
            <w:noWrap w:val="0"/>
            <w:vAlign w:val="center"/>
          </w:tcPr>
          <w:p w14:paraId="16E65931">
            <w:pPr>
              <w:widowControl/>
              <w:jc w:val="center"/>
              <w:textAlignment w:val="center"/>
              <w:rPr>
                <w:rFonts w:hint="eastAsia" w:cs="宋体"/>
                <w:color w:val="000000"/>
                <w:szCs w:val="21"/>
              </w:rPr>
            </w:pPr>
            <w:r>
              <w:rPr>
                <w:rFonts w:hint="eastAsia" w:cs="宋体"/>
                <w:color w:val="000000"/>
                <w:kern w:val="0"/>
                <w:szCs w:val="21"/>
                <w:lang w:bidi="ar"/>
              </w:rPr>
              <w:t>西地那非</w:t>
            </w:r>
          </w:p>
        </w:tc>
        <w:tc>
          <w:tcPr>
            <w:tcW w:w="2168" w:type="dxa"/>
            <w:noWrap w:val="0"/>
            <w:vAlign w:val="center"/>
          </w:tcPr>
          <w:p w14:paraId="235AF489">
            <w:pPr>
              <w:widowControl/>
              <w:jc w:val="center"/>
              <w:textAlignment w:val="center"/>
              <w:rPr>
                <w:rFonts w:hint="eastAsia" w:cs="宋体"/>
                <w:color w:val="000000"/>
                <w:szCs w:val="21"/>
              </w:rPr>
            </w:pPr>
            <w:r>
              <w:rPr>
                <w:rFonts w:hint="eastAsia" w:cs="宋体"/>
                <w:color w:val="000000"/>
                <w:kern w:val="0"/>
                <w:szCs w:val="21"/>
                <w:lang w:bidi="ar"/>
              </w:rPr>
              <w:t>133</w:t>
            </w:r>
          </w:p>
        </w:tc>
      </w:tr>
      <w:tr w14:paraId="4AD5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7AC896D">
            <w:pPr>
              <w:widowControl/>
              <w:jc w:val="center"/>
              <w:textAlignment w:val="center"/>
              <w:rPr>
                <w:rFonts w:hint="eastAsia" w:cs="宋体"/>
                <w:color w:val="000000"/>
                <w:szCs w:val="21"/>
              </w:rPr>
            </w:pPr>
            <w:r>
              <w:rPr>
                <w:rFonts w:hint="eastAsia" w:cs="宋体"/>
                <w:color w:val="000000"/>
                <w:kern w:val="0"/>
                <w:szCs w:val="21"/>
                <w:lang w:bidi="ar"/>
              </w:rPr>
              <w:t>473</w:t>
            </w:r>
          </w:p>
        </w:tc>
        <w:tc>
          <w:tcPr>
            <w:tcW w:w="5295" w:type="dxa"/>
            <w:noWrap w:val="0"/>
            <w:vAlign w:val="center"/>
          </w:tcPr>
          <w:p w14:paraId="0E26DB52">
            <w:pPr>
              <w:widowControl/>
              <w:jc w:val="center"/>
              <w:textAlignment w:val="center"/>
              <w:rPr>
                <w:rFonts w:hint="eastAsia" w:cs="宋体"/>
                <w:color w:val="000000"/>
                <w:szCs w:val="21"/>
              </w:rPr>
            </w:pPr>
            <w:r>
              <w:rPr>
                <w:rFonts w:hint="eastAsia" w:cs="宋体"/>
                <w:color w:val="000000"/>
                <w:kern w:val="0"/>
                <w:szCs w:val="21"/>
                <w:lang w:bidi="ar"/>
              </w:rPr>
              <w:t>西马特罗</w:t>
            </w:r>
          </w:p>
        </w:tc>
        <w:tc>
          <w:tcPr>
            <w:tcW w:w="2168" w:type="dxa"/>
            <w:noWrap w:val="0"/>
            <w:vAlign w:val="center"/>
          </w:tcPr>
          <w:p w14:paraId="07E2A7F4">
            <w:pPr>
              <w:widowControl/>
              <w:jc w:val="center"/>
              <w:textAlignment w:val="center"/>
              <w:rPr>
                <w:rFonts w:hint="eastAsia" w:cs="宋体"/>
                <w:color w:val="000000"/>
                <w:szCs w:val="21"/>
              </w:rPr>
            </w:pPr>
            <w:r>
              <w:rPr>
                <w:rFonts w:hint="eastAsia" w:cs="宋体"/>
                <w:color w:val="000000"/>
                <w:kern w:val="0"/>
                <w:szCs w:val="21"/>
                <w:lang w:bidi="ar"/>
              </w:rPr>
              <w:t>165</w:t>
            </w:r>
          </w:p>
        </w:tc>
      </w:tr>
      <w:tr w14:paraId="4424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7B834F8">
            <w:pPr>
              <w:widowControl/>
              <w:jc w:val="center"/>
              <w:textAlignment w:val="center"/>
              <w:rPr>
                <w:rFonts w:hint="eastAsia" w:cs="宋体"/>
                <w:color w:val="000000"/>
                <w:szCs w:val="21"/>
              </w:rPr>
            </w:pPr>
            <w:r>
              <w:rPr>
                <w:rFonts w:hint="eastAsia" w:cs="宋体"/>
                <w:color w:val="000000"/>
                <w:kern w:val="0"/>
                <w:szCs w:val="21"/>
                <w:lang w:bidi="ar"/>
              </w:rPr>
              <w:t>474</w:t>
            </w:r>
          </w:p>
        </w:tc>
        <w:tc>
          <w:tcPr>
            <w:tcW w:w="5295" w:type="dxa"/>
            <w:noWrap w:val="0"/>
            <w:vAlign w:val="center"/>
          </w:tcPr>
          <w:p w14:paraId="499BB9F6">
            <w:pPr>
              <w:widowControl/>
              <w:jc w:val="center"/>
              <w:textAlignment w:val="center"/>
              <w:rPr>
                <w:rFonts w:hint="eastAsia" w:cs="宋体"/>
                <w:color w:val="000000"/>
                <w:szCs w:val="21"/>
              </w:rPr>
            </w:pPr>
            <w:r>
              <w:rPr>
                <w:rFonts w:hint="eastAsia" w:cs="宋体"/>
                <w:color w:val="000000"/>
                <w:kern w:val="0"/>
                <w:szCs w:val="21"/>
                <w:lang w:bidi="ar"/>
              </w:rPr>
              <w:t>吸虫囊蚴</w:t>
            </w:r>
          </w:p>
        </w:tc>
        <w:tc>
          <w:tcPr>
            <w:tcW w:w="2168" w:type="dxa"/>
            <w:noWrap w:val="0"/>
            <w:vAlign w:val="center"/>
          </w:tcPr>
          <w:p w14:paraId="3EB97B93">
            <w:pPr>
              <w:widowControl/>
              <w:jc w:val="center"/>
              <w:textAlignment w:val="center"/>
              <w:rPr>
                <w:rFonts w:hint="eastAsia" w:cs="宋体"/>
                <w:color w:val="000000"/>
                <w:szCs w:val="21"/>
              </w:rPr>
            </w:pPr>
            <w:r>
              <w:rPr>
                <w:rFonts w:hint="eastAsia" w:cs="宋体"/>
                <w:color w:val="000000"/>
                <w:kern w:val="0"/>
                <w:szCs w:val="21"/>
                <w:lang w:bidi="ar"/>
              </w:rPr>
              <w:t>58</w:t>
            </w:r>
          </w:p>
        </w:tc>
      </w:tr>
      <w:tr w14:paraId="45F3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4BD912E">
            <w:pPr>
              <w:widowControl/>
              <w:jc w:val="center"/>
              <w:textAlignment w:val="center"/>
              <w:rPr>
                <w:rFonts w:hint="eastAsia" w:cs="宋体"/>
                <w:color w:val="000000"/>
                <w:szCs w:val="21"/>
              </w:rPr>
            </w:pPr>
            <w:r>
              <w:rPr>
                <w:rFonts w:hint="eastAsia" w:cs="宋体"/>
                <w:color w:val="000000"/>
                <w:kern w:val="0"/>
                <w:szCs w:val="21"/>
                <w:lang w:bidi="ar"/>
              </w:rPr>
              <w:t>475</w:t>
            </w:r>
          </w:p>
        </w:tc>
        <w:tc>
          <w:tcPr>
            <w:tcW w:w="5295" w:type="dxa"/>
            <w:noWrap w:val="0"/>
            <w:vAlign w:val="center"/>
          </w:tcPr>
          <w:p w14:paraId="0E8344FE">
            <w:pPr>
              <w:widowControl/>
              <w:jc w:val="center"/>
              <w:textAlignment w:val="center"/>
              <w:rPr>
                <w:rFonts w:hint="eastAsia" w:cs="宋体"/>
                <w:color w:val="000000"/>
                <w:szCs w:val="21"/>
              </w:rPr>
            </w:pPr>
            <w:r>
              <w:rPr>
                <w:rFonts w:hint="eastAsia" w:cs="宋体"/>
                <w:color w:val="000000"/>
                <w:kern w:val="0"/>
                <w:szCs w:val="21"/>
                <w:lang w:bidi="ar"/>
              </w:rPr>
              <w:t>硒</w:t>
            </w:r>
          </w:p>
        </w:tc>
        <w:tc>
          <w:tcPr>
            <w:tcW w:w="2168" w:type="dxa"/>
            <w:noWrap w:val="0"/>
            <w:vAlign w:val="center"/>
          </w:tcPr>
          <w:p w14:paraId="3135D1A9">
            <w:pPr>
              <w:widowControl/>
              <w:jc w:val="center"/>
              <w:textAlignment w:val="center"/>
              <w:rPr>
                <w:rFonts w:hint="eastAsia" w:cs="宋体"/>
                <w:color w:val="000000"/>
                <w:szCs w:val="21"/>
              </w:rPr>
            </w:pPr>
            <w:r>
              <w:rPr>
                <w:rFonts w:hint="eastAsia" w:cs="宋体"/>
                <w:color w:val="000000"/>
                <w:kern w:val="0"/>
                <w:szCs w:val="21"/>
                <w:lang w:bidi="ar"/>
              </w:rPr>
              <w:t>63</w:t>
            </w:r>
          </w:p>
        </w:tc>
      </w:tr>
      <w:tr w14:paraId="3C19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973F622">
            <w:pPr>
              <w:widowControl/>
              <w:jc w:val="center"/>
              <w:textAlignment w:val="center"/>
              <w:rPr>
                <w:rFonts w:hint="eastAsia" w:cs="宋体"/>
                <w:color w:val="000000"/>
                <w:szCs w:val="21"/>
              </w:rPr>
            </w:pPr>
            <w:r>
              <w:rPr>
                <w:rFonts w:hint="eastAsia" w:cs="宋体"/>
                <w:color w:val="000000"/>
                <w:kern w:val="0"/>
                <w:szCs w:val="21"/>
                <w:lang w:bidi="ar"/>
              </w:rPr>
              <w:t>476</w:t>
            </w:r>
          </w:p>
        </w:tc>
        <w:tc>
          <w:tcPr>
            <w:tcW w:w="5295" w:type="dxa"/>
            <w:noWrap w:val="0"/>
            <w:vAlign w:val="center"/>
          </w:tcPr>
          <w:p w14:paraId="4B3F95AB">
            <w:pPr>
              <w:widowControl/>
              <w:jc w:val="center"/>
              <w:textAlignment w:val="center"/>
              <w:rPr>
                <w:rFonts w:hint="eastAsia" w:cs="宋体"/>
                <w:color w:val="000000"/>
                <w:szCs w:val="21"/>
              </w:rPr>
            </w:pPr>
            <w:r>
              <w:rPr>
                <w:rFonts w:hint="eastAsia" w:cs="宋体"/>
                <w:color w:val="000000"/>
                <w:kern w:val="0"/>
                <w:szCs w:val="21"/>
                <w:lang w:bidi="ar"/>
              </w:rPr>
              <w:t>烯草酮</w:t>
            </w:r>
          </w:p>
        </w:tc>
        <w:tc>
          <w:tcPr>
            <w:tcW w:w="2168" w:type="dxa"/>
            <w:noWrap w:val="0"/>
            <w:vAlign w:val="center"/>
          </w:tcPr>
          <w:p w14:paraId="2A421FFF">
            <w:pPr>
              <w:widowControl/>
              <w:jc w:val="center"/>
              <w:textAlignment w:val="center"/>
              <w:rPr>
                <w:rFonts w:hint="eastAsia" w:cs="宋体"/>
                <w:color w:val="000000"/>
                <w:szCs w:val="21"/>
              </w:rPr>
            </w:pPr>
            <w:r>
              <w:rPr>
                <w:rFonts w:hint="eastAsia" w:cs="宋体"/>
                <w:color w:val="000000"/>
                <w:kern w:val="0"/>
                <w:szCs w:val="21"/>
                <w:lang w:bidi="ar"/>
              </w:rPr>
              <w:t>141</w:t>
            </w:r>
          </w:p>
        </w:tc>
      </w:tr>
      <w:tr w14:paraId="2783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DB900DD">
            <w:pPr>
              <w:widowControl/>
              <w:jc w:val="center"/>
              <w:textAlignment w:val="center"/>
              <w:rPr>
                <w:rFonts w:hint="eastAsia" w:cs="宋体"/>
                <w:color w:val="000000"/>
                <w:szCs w:val="21"/>
              </w:rPr>
            </w:pPr>
            <w:r>
              <w:rPr>
                <w:rFonts w:hint="eastAsia" w:cs="宋体"/>
                <w:color w:val="000000"/>
                <w:kern w:val="0"/>
                <w:szCs w:val="21"/>
                <w:lang w:bidi="ar"/>
              </w:rPr>
              <w:t>477</w:t>
            </w:r>
          </w:p>
        </w:tc>
        <w:tc>
          <w:tcPr>
            <w:tcW w:w="5295" w:type="dxa"/>
            <w:noWrap w:val="0"/>
            <w:vAlign w:val="center"/>
          </w:tcPr>
          <w:p w14:paraId="303CF48C">
            <w:pPr>
              <w:widowControl/>
              <w:jc w:val="center"/>
              <w:textAlignment w:val="center"/>
              <w:rPr>
                <w:rFonts w:hint="eastAsia" w:cs="宋体"/>
                <w:color w:val="000000"/>
                <w:szCs w:val="21"/>
              </w:rPr>
            </w:pPr>
            <w:r>
              <w:rPr>
                <w:rFonts w:hint="eastAsia" w:cs="宋体"/>
                <w:color w:val="000000"/>
                <w:kern w:val="0"/>
                <w:szCs w:val="21"/>
                <w:lang w:bidi="ar"/>
              </w:rPr>
              <w:t>烯酰吗啉</w:t>
            </w:r>
          </w:p>
        </w:tc>
        <w:tc>
          <w:tcPr>
            <w:tcW w:w="2168" w:type="dxa"/>
            <w:noWrap w:val="0"/>
            <w:vAlign w:val="center"/>
          </w:tcPr>
          <w:p w14:paraId="6A3715AA">
            <w:pPr>
              <w:widowControl/>
              <w:jc w:val="center"/>
              <w:textAlignment w:val="center"/>
              <w:rPr>
                <w:rFonts w:hint="eastAsia" w:cs="宋体"/>
                <w:color w:val="000000"/>
                <w:szCs w:val="21"/>
              </w:rPr>
            </w:pPr>
            <w:r>
              <w:rPr>
                <w:rFonts w:hint="eastAsia" w:cs="宋体"/>
                <w:color w:val="000000"/>
                <w:kern w:val="0"/>
                <w:szCs w:val="21"/>
                <w:lang w:bidi="ar"/>
              </w:rPr>
              <w:t>154</w:t>
            </w:r>
          </w:p>
        </w:tc>
      </w:tr>
      <w:tr w14:paraId="4B3C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9B98B31">
            <w:pPr>
              <w:widowControl/>
              <w:jc w:val="center"/>
              <w:textAlignment w:val="center"/>
              <w:rPr>
                <w:rFonts w:hint="eastAsia" w:cs="宋体"/>
                <w:color w:val="000000"/>
                <w:szCs w:val="21"/>
              </w:rPr>
            </w:pPr>
            <w:r>
              <w:rPr>
                <w:rFonts w:hint="eastAsia" w:cs="宋体"/>
                <w:color w:val="000000"/>
                <w:kern w:val="0"/>
                <w:szCs w:val="21"/>
                <w:lang w:bidi="ar"/>
              </w:rPr>
              <w:t>478</w:t>
            </w:r>
          </w:p>
        </w:tc>
        <w:tc>
          <w:tcPr>
            <w:tcW w:w="5295" w:type="dxa"/>
            <w:noWrap w:val="0"/>
            <w:vAlign w:val="center"/>
          </w:tcPr>
          <w:p w14:paraId="6192E52A">
            <w:pPr>
              <w:widowControl/>
              <w:jc w:val="center"/>
              <w:textAlignment w:val="center"/>
              <w:rPr>
                <w:rFonts w:hint="eastAsia" w:cs="宋体"/>
                <w:color w:val="000000"/>
                <w:szCs w:val="21"/>
              </w:rPr>
            </w:pPr>
            <w:r>
              <w:rPr>
                <w:rFonts w:hint="eastAsia" w:cs="宋体"/>
                <w:color w:val="000000"/>
                <w:kern w:val="0"/>
                <w:szCs w:val="21"/>
                <w:lang w:bidi="ar"/>
              </w:rPr>
              <w:t>锡（以Sn计）</w:t>
            </w:r>
          </w:p>
        </w:tc>
        <w:tc>
          <w:tcPr>
            <w:tcW w:w="2168" w:type="dxa"/>
            <w:noWrap w:val="0"/>
            <w:vAlign w:val="center"/>
          </w:tcPr>
          <w:p w14:paraId="4DA93013">
            <w:pPr>
              <w:widowControl/>
              <w:jc w:val="center"/>
              <w:textAlignment w:val="center"/>
              <w:rPr>
                <w:rFonts w:hint="eastAsia" w:cs="宋体"/>
                <w:color w:val="000000"/>
                <w:szCs w:val="21"/>
              </w:rPr>
            </w:pPr>
            <w:r>
              <w:rPr>
                <w:rFonts w:hint="eastAsia" w:cs="宋体"/>
                <w:color w:val="000000"/>
                <w:kern w:val="0"/>
                <w:szCs w:val="21"/>
                <w:lang w:bidi="ar"/>
              </w:rPr>
              <w:t>68</w:t>
            </w:r>
          </w:p>
        </w:tc>
      </w:tr>
      <w:tr w14:paraId="1394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EB54247">
            <w:pPr>
              <w:widowControl/>
              <w:jc w:val="center"/>
              <w:textAlignment w:val="center"/>
              <w:rPr>
                <w:rFonts w:hint="eastAsia" w:cs="宋体"/>
                <w:color w:val="000000"/>
                <w:szCs w:val="21"/>
              </w:rPr>
            </w:pPr>
            <w:r>
              <w:rPr>
                <w:rFonts w:hint="eastAsia" w:cs="宋体"/>
                <w:color w:val="000000"/>
                <w:kern w:val="0"/>
                <w:szCs w:val="21"/>
                <w:lang w:bidi="ar"/>
              </w:rPr>
              <w:t>479</w:t>
            </w:r>
          </w:p>
        </w:tc>
        <w:tc>
          <w:tcPr>
            <w:tcW w:w="5295" w:type="dxa"/>
            <w:noWrap w:val="0"/>
            <w:vAlign w:val="center"/>
          </w:tcPr>
          <w:p w14:paraId="68AB4CB5">
            <w:pPr>
              <w:widowControl/>
              <w:jc w:val="center"/>
              <w:textAlignment w:val="center"/>
              <w:rPr>
                <w:rFonts w:hint="eastAsia" w:cs="宋体"/>
                <w:color w:val="000000"/>
                <w:szCs w:val="21"/>
              </w:rPr>
            </w:pPr>
            <w:r>
              <w:rPr>
                <w:rFonts w:hint="eastAsia" w:cs="宋体"/>
                <w:color w:val="000000"/>
                <w:kern w:val="0"/>
                <w:szCs w:val="21"/>
                <w:lang w:bidi="ar"/>
              </w:rPr>
              <w:t>苋菜红</w:t>
            </w:r>
          </w:p>
        </w:tc>
        <w:tc>
          <w:tcPr>
            <w:tcW w:w="2168" w:type="dxa"/>
            <w:noWrap w:val="0"/>
            <w:vAlign w:val="center"/>
          </w:tcPr>
          <w:p w14:paraId="12BCB9DC">
            <w:pPr>
              <w:widowControl/>
              <w:jc w:val="center"/>
              <w:textAlignment w:val="center"/>
              <w:rPr>
                <w:rFonts w:hint="eastAsia" w:cs="宋体"/>
                <w:color w:val="000000"/>
                <w:szCs w:val="21"/>
              </w:rPr>
            </w:pPr>
            <w:r>
              <w:rPr>
                <w:rFonts w:hint="eastAsia" w:cs="宋体"/>
                <w:color w:val="000000"/>
                <w:kern w:val="0"/>
                <w:szCs w:val="21"/>
                <w:lang w:bidi="ar"/>
              </w:rPr>
              <w:t>84</w:t>
            </w:r>
          </w:p>
        </w:tc>
      </w:tr>
      <w:tr w14:paraId="6390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D4DA6D8">
            <w:pPr>
              <w:widowControl/>
              <w:jc w:val="center"/>
              <w:textAlignment w:val="center"/>
              <w:rPr>
                <w:rFonts w:hint="eastAsia" w:cs="宋体"/>
                <w:color w:val="000000"/>
                <w:szCs w:val="21"/>
              </w:rPr>
            </w:pPr>
            <w:r>
              <w:rPr>
                <w:rFonts w:hint="eastAsia" w:cs="宋体"/>
                <w:color w:val="000000"/>
                <w:kern w:val="0"/>
                <w:szCs w:val="21"/>
                <w:lang w:bidi="ar"/>
              </w:rPr>
              <w:t>480</w:t>
            </w:r>
          </w:p>
        </w:tc>
        <w:tc>
          <w:tcPr>
            <w:tcW w:w="5295" w:type="dxa"/>
            <w:noWrap w:val="0"/>
            <w:vAlign w:val="center"/>
          </w:tcPr>
          <w:p w14:paraId="1F7728C6">
            <w:pPr>
              <w:widowControl/>
              <w:jc w:val="center"/>
              <w:textAlignment w:val="center"/>
              <w:rPr>
                <w:rFonts w:hint="eastAsia" w:cs="宋体"/>
                <w:color w:val="000000"/>
                <w:szCs w:val="21"/>
              </w:rPr>
            </w:pPr>
            <w:r>
              <w:rPr>
                <w:rFonts w:hint="eastAsia" w:cs="宋体"/>
                <w:color w:val="000000"/>
                <w:kern w:val="0"/>
                <w:szCs w:val="21"/>
                <w:lang w:bidi="ar"/>
              </w:rPr>
              <w:t>线虫幼虫</w:t>
            </w:r>
          </w:p>
        </w:tc>
        <w:tc>
          <w:tcPr>
            <w:tcW w:w="2168" w:type="dxa"/>
            <w:noWrap w:val="0"/>
            <w:vAlign w:val="center"/>
          </w:tcPr>
          <w:p w14:paraId="07E9D44B">
            <w:pPr>
              <w:widowControl/>
              <w:jc w:val="center"/>
              <w:textAlignment w:val="center"/>
              <w:rPr>
                <w:rFonts w:hint="eastAsia" w:cs="宋体"/>
                <w:color w:val="000000"/>
                <w:szCs w:val="21"/>
              </w:rPr>
            </w:pPr>
            <w:r>
              <w:rPr>
                <w:rFonts w:hint="eastAsia" w:cs="宋体"/>
                <w:color w:val="000000"/>
                <w:kern w:val="0"/>
                <w:szCs w:val="21"/>
                <w:lang w:bidi="ar"/>
              </w:rPr>
              <w:t>58</w:t>
            </w:r>
          </w:p>
        </w:tc>
      </w:tr>
      <w:tr w14:paraId="238D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7" w:type="dxa"/>
            <w:noWrap w:val="0"/>
            <w:vAlign w:val="center"/>
          </w:tcPr>
          <w:p w14:paraId="210BB135">
            <w:pPr>
              <w:widowControl/>
              <w:jc w:val="center"/>
              <w:textAlignment w:val="center"/>
              <w:rPr>
                <w:rFonts w:hint="eastAsia" w:cs="宋体"/>
                <w:color w:val="000000"/>
                <w:szCs w:val="21"/>
              </w:rPr>
            </w:pPr>
            <w:r>
              <w:rPr>
                <w:rFonts w:hint="eastAsia" w:cs="宋体"/>
                <w:color w:val="000000"/>
                <w:kern w:val="0"/>
                <w:szCs w:val="21"/>
                <w:lang w:bidi="ar"/>
              </w:rPr>
              <w:t>481</w:t>
            </w:r>
          </w:p>
        </w:tc>
        <w:tc>
          <w:tcPr>
            <w:tcW w:w="5295" w:type="dxa"/>
            <w:noWrap w:val="0"/>
            <w:vAlign w:val="center"/>
          </w:tcPr>
          <w:p w14:paraId="33DE0DAB">
            <w:pPr>
              <w:widowControl/>
              <w:jc w:val="center"/>
              <w:textAlignment w:val="center"/>
              <w:rPr>
                <w:rFonts w:hint="eastAsia" w:cs="宋体"/>
                <w:color w:val="000000"/>
                <w:szCs w:val="21"/>
              </w:rPr>
            </w:pPr>
            <w:r>
              <w:rPr>
                <w:rFonts w:hint="eastAsia" w:cs="宋体"/>
                <w:color w:val="000000"/>
                <w:kern w:val="0"/>
                <w:szCs w:val="21"/>
                <w:lang w:bidi="ar"/>
              </w:rPr>
              <w:t>相同色泽着色剂混合使用时各自用量占其最大使用量的比例之和</w:t>
            </w:r>
          </w:p>
        </w:tc>
        <w:tc>
          <w:tcPr>
            <w:tcW w:w="2168" w:type="dxa"/>
            <w:noWrap w:val="0"/>
            <w:vAlign w:val="center"/>
          </w:tcPr>
          <w:p w14:paraId="4149B72C">
            <w:pPr>
              <w:widowControl/>
              <w:jc w:val="center"/>
              <w:textAlignment w:val="center"/>
              <w:rPr>
                <w:rFonts w:hint="eastAsia" w:cs="宋体"/>
                <w:color w:val="000000"/>
                <w:szCs w:val="21"/>
              </w:rPr>
            </w:pPr>
            <w:r>
              <w:rPr>
                <w:rFonts w:hint="eastAsia" w:cs="宋体"/>
                <w:color w:val="000000"/>
                <w:kern w:val="0"/>
                <w:szCs w:val="21"/>
                <w:lang w:bidi="ar"/>
              </w:rPr>
              <w:t>38</w:t>
            </w:r>
          </w:p>
        </w:tc>
      </w:tr>
      <w:tr w14:paraId="1023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19EF992">
            <w:pPr>
              <w:widowControl/>
              <w:jc w:val="center"/>
              <w:textAlignment w:val="center"/>
              <w:rPr>
                <w:rFonts w:hint="eastAsia" w:cs="宋体"/>
                <w:color w:val="000000"/>
                <w:szCs w:val="21"/>
              </w:rPr>
            </w:pPr>
            <w:r>
              <w:rPr>
                <w:rFonts w:hint="eastAsia" w:cs="宋体"/>
                <w:color w:val="000000"/>
                <w:kern w:val="0"/>
                <w:szCs w:val="21"/>
                <w:lang w:bidi="ar"/>
              </w:rPr>
              <w:t>482</w:t>
            </w:r>
          </w:p>
        </w:tc>
        <w:tc>
          <w:tcPr>
            <w:tcW w:w="5295" w:type="dxa"/>
            <w:noWrap w:val="0"/>
            <w:vAlign w:val="center"/>
          </w:tcPr>
          <w:p w14:paraId="0BD121B7">
            <w:pPr>
              <w:widowControl/>
              <w:jc w:val="center"/>
              <w:textAlignment w:val="center"/>
              <w:rPr>
                <w:rFonts w:hint="eastAsia" w:cs="宋体"/>
                <w:color w:val="000000"/>
                <w:szCs w:val="21"/>
              </w:rPr>
            </w:pPr>
            <w:r>
              <w:rPr>
                <w:rFonts w:hint="eastAsia" w:cs="宋体"/>
                <w:color w:val="000000"/>
                <w:kern w:val="0"/>
                <w:szCs w:val="21"/>
                <w:lang w:bidi="ar"/>
              </w:rPr>
              <w:t>硝苯地平</w:t>
            </w:r>
          </w:p>
        </w:tc>
        <w:tc>
          <w:tcPr>
            <w:tcW w:w="2168" w:type="dxa"/>
            <w:noWrap w:val="0"/>
            <w:vAlign w:val="center"/>
          </w:tcPr>
          <w:p w14:paraId="3C1BC539">
            <w:pPr>
              <w:widowControl/>
              <w:jc w:val="center"/>
              <w:textAlignment w:val="center"/>
              <w:rPr>
                <w:rFonts w:hint="eastAsia" w:cs="宋体"/>
                <w:color w:val="000000"/>
                <w:szCs w:val="21"/>
              </w:rPr>
            </w:pPr>
            <w:r>
              <w:rPr>
                <w:rFonts w:hint="eastAsia" w:cs="宋体"/>
                <w:color w:val="000000"/>
                <w:kern w:val="0"/>
                <w:szCs w:val="21"/>
                <w:lang w:bidi="ar"/>
              </w:rPr>
              <w:t>152</w:t>
            </w:r>
          </w:p>
        </w:tc>
      </w:tr>
      <w:tr w14:paraId="1958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241C114">
            <w:pPr>
              <w:widowControl/>
              <w:jc w:val="center"/>
              <w:textAlignment w:val="center"/>
              <w:rPr>
                <w:rFonts w:hint="eastAsia" w:cs="宋体"/>
                <w:color w:val="000000"/>
                <w:szCs w:val="21"/>
              </w:rPr>
            </w:pPr>
            <w:r>
              <w:rPr>
                <w:rFonts w:hint="eastAsia" w:cs="宋体"/>
                <w:color w:val="000000"/>
                <w:kern w:val="0"/>
                <w:szCs w:val="21"/>
                <w:lang w:bidi="ar"/>
              </w:rPr>
              <w:t>483</w:t>
            </w:r>
          </w:p>
        </w:tc>
        <w:tc>
          <w:tcPr>
            <w:tcW w:w="5295" w:type="dxa"/>
            <w:noWrap w:val="0"/>
            <w:vAlign w:val="center"/>
          </w:tcPr>
          <w:p w14:paraId="26C57E28">
            <w:pPr>
              <w:widowControl/>
              <w:jc w:val="center"/>
              <w:textAlignment w:val="center"/>
              <w:rPr>
                <w:rFonts w:hint="eastAsia" w:cs="宋体"/>
                <w:color w:val="000000"/>
                <w:szCs w:val="21"/>
              </w:rPr>
            </w:pPr>
            <w:r>
              <w:rPr>
                <w:rFonts w:hint="eastAsia" w:cs="宋体"/>
                <w:color w:val="000000"/>
                <w:kern w:val="0"/>
                <w:szCs w:val="21"/>
                <w:lang w:bidi="ar"/>
              </w:rPr>
              <w:t>硝酸盐</w:t>
            </w:r>
          </w:p>
        </w:tc>
        <w:tc>
          <w:tcPr>
            <w:tcW w:w="2168" w:type="dxa"/>
            <w:noWrap w:val="0"/>
            <w:vAlign w:val="center"/>
          </w:tcPr>
          <w:p w14:paraId="4971F39E">
            <w:pPr>
              <w:widowControl/>
              <w:jc w:val="center"/>
              <w:textAlignment w:val="center"/>
              <w:rPr>
                <w:rFonts w:hint="eastAsia" w:cs="宋体"/>
                <w:color w:val="000000"/>
                <w:szCs w:val="21"/>
              </w:rPr>
            </w:pPr>
            <w:r>
              <w:rPr>
                <w:rFonts w:hint="eastAsia" w:cs="宋体"/>
                <w:color w:val="000000"/>
                <w:kern w:val="0"/>
                <w:szCs w:val="21"/>
                <w:lang w:bidi="ar"/>
              </w:rPr>
              <w:t>63</w:t>
            </w:r>
          </w:p>
        </w:tc>
      </w:tr>
      <w:tr w14:paraId="133F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82889D5">
            <w:pPr>
              <w:widowControl/>
              <w:jc w:val="center"/>
              <w:textAlignment w:val="center"/>
              <w:rPr>
                <w:rFonts w:hint="eastAsia" w:cs="宋体"/>
                <w:color w:val="000000"/>
                <w:szCs w:val="21"/>
              </w:rPr>
            </w:pPr>
            <w:r>
              <w:rPr>
                <w:rFonts w:hint="eastAsia" w:cs="宋体"/>
                <w:color w:val="000000"/>
                <w:kern w:val="0"/>
                <w:szCs w:val="21"/>
                <w:lang w:bidi="ar"/>
              </w:rPr>
              <w:t>484</w:t>
            </w:r>
          </w:p>
        </w:tc>
        <w:tc>
          <w:tcPr>
            <w:tcW w:w="5295" w:type="dxa"/>
            <w:noWrap w:val="0"/>
            <w:vAlign w:val="center"/>
          </w:tcPr>
          <w:p w14:paraId="7376D661">
            <w:pPr>
              <w:widowControl/>
              <w:jc w:val="center"/>
              <w:textAlignment w:val="center"/>
              <w:rPr>
                <w:rFonts w:hint="eastAsia" w:cs="宋体"/>
                <w:color w:val="000000"/>
                <w:szCs w:val="21"/>
              </w:rPr>
            </w:pPr>
            <w:r>
              <w:rPr>
                <w:rFonts w:hint="eastAsia" w:cs="宋体"/>
                <w:color w:val="000000"/>
                <w:kern w:val="0"/>
                <w:szCs w:val="21"/>
                <w:lang w:bidi="ar"/>
              </w:rPr>
              <w:t>硝西泮</w:t>
            </w:r>
          </w:p>
        </w:tc>
        <w:tc>
          <w:tcPr>
            <w:tcW w:w="2168" w:type="dxa"/>
            <w:noWrap w:val="0"/>
            <w:vAlign w:val="center"/>
          </w:tcPr>
          <w:p w14:paraId="251829DA">
            <w:pPr>
              <w:widowControl/>
              <w:jc w:val="center"/>
              <w:textAlignment w:val="center"/>
              <w:rPr>
                <w:rFonts w:hint="eastAsia" w:cs="宋体"/>
                <w:color w:val="000000"/>
                <w:szCs w:val="21"/>
              </w:rPr>
            </w:pPr>
            <w:r>
              <w:rPr>
                <w:rFonts w:hint="eastAsia" w:cs="宋体"/>
                <w:color w:val="000000"/>
                <w:kern w:val="0"/>
                <w:szCs w:val="21"/>
                <w:lang w:bidi="ar"/>
              </w:rPr>
              <w:t>152</w:t>
            </w:r>
          </w:p>
        </w:tc>
      </w:tr>
      <w:tr w14:paraId="2454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A0F4163">
            <w:pPr>
              <w:widowControl/>
              <w:jc w:val="center"/>
              <w:textAlignment w:val="center"/>
              <w:rPr>
                <w:rFonts w:hint="eastAsia" w:cs="宋体"/>
                <w:color w:val="000000"/>
                <w:szCs w:val="21"/>
              </w:rPr>
            </w:pPr>
            <w:r>
              <w:rPr>
                <w:rFonts w:hint="eastAsia" w:cs="宋体"/>
                <w:color w:val="000000"/>
                <w:kern w:val="0"/>
                <w:szCs w:val="21"/>
                <w:lang w:bidi="ar"/>
              </w:rPr>
              <w:t>485</w:t>
            </w:r>
          </w:p>
        </w:tc>
        <w:tc>
          <w:tcPr>
            <w:tcW w:w="5295" w:type="dxa"/>
            <w:noWrap w:val="0"/>
            <w:vAlign w:val="center"/>
          </w:tcPr>
          <w:p w14:paraId="76766F3E">
            <w:pPr>
              <w:widowControl/>
              <w:jc w:val="center"/>
              <w:textAlignment w:val="center"/>
              <w:rPr>
                <w:rFonts w:hint="eastAsia" w:cs="宋体"/>
                <w:color w:val="000000"/>
                <w:szCs w:val="21"/>
              </w:rPr>
            </w:pPr>
            <w:r>
              <w:rPr>
                <w:rFonts w:hint="eastAsia" w:cs="宋体"/>
                <w:color w:val="000000"/>
                <w:kern w:val="0"/>
                <w:szCs w:val="21"/>
                <w:lang w:bidi="ar"/>
              </w:rPr>
              <w:t>辛伐他汀</w:t>
            </w:r>
          </w:p>
        </w:tc>
        <w:tc>
          <w:tcPr>
            <w:tcW w:w="2168" w:type="dxa"/>
            <w:noWrap w:val="0"/>
            <w:vAlign w:val="center"/>
          </w:tcPr>
          <w:p w14:paraId="6EFE4825">
            <w:pPr>
              <w:widowControl/>
              <w:jc w:val="center"/>
              <w:textAlignment w:val="center"/>
              <w:rPr>
                <w:rFonts w:hint="eastAsia" w:cs="宋体"/>
                <w:color w:val="000000"/>
                <w:szCs w:val="21"/>
              </w:rPr>
            </w:pPr>
            <w:r>
              <w:rPr>
                <w:rFonts w:hint="eastAsia" w:cs="宋体"/>
                <w:color w:val="000000"/>
                <w:kern w:val="0"/>
                <w:szCs w:val="21"/>
                <w:lang w:bidi="ar"/>
              </w:rPr>
              <w:t>140</w:t>
            </w:r>
          </w:p>
        </w:tc>
      </w:tr>
      <w:tr w14:paraId="6AA9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8A713DE">
            <w:pPr>
              <w:widowControl/>
              <w:jc w:val="center"/>
              <w:textAlignment w:val="center"/>
              <w:rPr>
                <w:rFonts w:hint="eastAsia" w:cs="宋体"/>
                <w:color w:val="000000"/>
                <w:szCs w:val="21"/>
              </w:rPr>
            </w:pPr>
            <w:r>
              <w:rPr>
                <w:rFonts w:hint="eastAsia" w:cs="宋体"/>
                <w:color w:val="000000"/>
                <w:kern w:val="0"/>
                <w:szCs w:val="21"/>
                <w:lang w:bidi="ar"/>
              </w:rPr>
              <w:t>486</w:t>
            </w:r>
          </w:p>
        </w:tc>
        <w:tc>
          <w:tcPr>
            <w:tcW w:w="5295" w:type="dxa"/>
            <w:noWrap w:val="0"/>
            <w:vAlign w:val="center"/>
          </w:tcPr>
          <w:p w14:paraId="42FFE857">
            <w:pPr>
              <w:widowControl/>
              <w:jc w:val="center"/>
              <w:textAlignment w:val="center"/>
              <w:rPr>
                <w:rFonts w:hint="eastAsia" w:cs="宋体"/>
                <w:color w:val="000000"/>
                <w:szCs w:val="21"/>
              </w:rPr>
            </w:pPr>
            <w:r>
              <w:rPr>
                <w:rFonts w:hint="eastAsia" w:cs="宋体"/>
                <w:color w:val="000000"/>
                <w:kern w:val="0"/>
                <w:szCs w:val="21"/>
                <w:lang w:bidi="ar"/>
              </w:rPr>
              <w:t>辛硫磷</w:t>
            </w:r>
          </w:p>
        </w:tc>
        <w:tc>
          <w:tcPr>
            <w:tcW w:w="2168" w:type="dxa"/>
            <w:noWrap w:val="0"/>
            <w:vAlign w:val="center"/>
          </w:tcPr>
          <w:p w14:paraId="6BC76573">
            <w:pPr>
              <w:widowControl/>
              <w:jc w:val="center"/>
              <w:textAlignment w:val="center"/>
              <w:rPr>
                <w:rFonts w:hint="eastAsia" w:cs="宋体"/>
                <w:color w:val="000000"/>
                <w:szCs w:val="21"/>
              </w:rPr>
            </w:pPr>
            <w:r>
              <w:rPr>
                <w:rFonts w:hint="eastAsia" w:cs="宋体"/>
                <w:color w:val="000000"/>
                <w:kern w:val="0"/>
                <w:szCs w:val="21"/>
                <w:lang w:bidi="ar"/>
              </w:rPr>
              <w:t>153</w:t>
            </w:r>
          </w:p>
        </w:tc>
      </w:tr>
      <w:tr w14:paraId="08AE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308F292">
            <w:pPr>
              <w:widowControl/>
              <w:jc w:val="center"/>
              <w:textAlignment w:val="center"/>
              <w:rPr>
                <w:rFonts w:hint="eastAsia" w:cs="宋体"/>
                <w:color w:val="000000"/>
                <w:szCs w:val="21"/>
              </w:rPr>
            </w:pPr>
            <w:r>
              <w:rPr>
                <w:rFonts w:hint="eastAsia" w:cs="宋体"/>
                <w:color w:val="000000"/>
                <w:kern w:val="0"/>
                <w:szCs w:val="21"/>
                <w:lang w:bidi="ar"/>
              </w:rPr>
              <w:t>487</w:t>
            </w:r>
          </w:p>
        </w:tc>
        <w:tc>
          <w:tcPr>
            <w:tcW w:w="5295" w:type="dxa"/>
            <w:noWrap w:val="0"/>
            <w:vAlign w:val="center"/>
          </w:tcPr>
          <w:p w14:paraId="07E2DBD9">
            <w:pPr>
              <w:widowControl/>
              <w:jc w:val="center"/>
              <w:textAlignment w:val="center"/>
              <w:rPr>
                <w:rFonts w:hint="eastAsia" w:cs="宋体"/>
                <w:color w:val="000000"/>
                <w:szCs w:val="21"/>
              </w:rPr>
            </w:pPr>
            <w:r>
              <w:rPr>
                <w:rFonts w:hint="eastAsia" w:cs="宋体"/>
                <w:color w:val="000000"/>
                <w:kern w:val="0"/>
                <w:szCs w:val="21"/>
                <w:lang w:bidi="ar"/>
              </w:rPr>
              <w:t>锌</w:t>
            </w:r>
          </w:p>
        </w:tc>
        <w:tc>
          <w:tcPr>
            <w:tcW w:w="2168" w:type="dxa"/>
            <w:noWrap w:val="0"/>
            <w:vAlign w:val="center"/>
          </w:tcPr>
          <w:p w14:paraId="22D2E386">
            <w:pPr>
              <w:widowControl/>
              <w:jc w:val="center"/>
              <w:textAlignment w:val="center"/>
              <w:rPr>
                <w:rFonts w:hint="eastAsia" w:cs="宋体"/>
                <w:color w:val="000000"/>
                <w:szCs w:val="21"/>
              </w:rPr>
            </w:pPr>
            <w:r>
              <w:rPr>
                <w:rFonts w:hint="eastAsia" w:cs="宋体"/>
                <w:color w:val="000000"/>
                <w:kern w:val="0"/>
                <w:szCs w:val="21"/>
                <w:lang w:bidi="ar"/>
              </w:rPr>
              <w:t>58</w:t>
            </w:r>
          </w:p>
        </w:tc>
      </w:tr>
      <w:tr w14:paraId="6D8A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5332765">
            <w:pPr>
              <w:widowControl/>
              <w:jc w:val="center"/>
              <w:textAlignment w:val="center"/>
              <w:rPr>
                <w:rFonts w:hint="eastAsia" w:cs="宋体"/>
                <w:color w:val="000000"/>
                <w:szCs w:val="21"/>
              </w:rPr>
            </w:pPr>
            <w:r>
              <w:rPr>
                <w:rFonts w:hint="eastAsia" w:cs="宋体"/>
                <w:color w:val="000000"/>
                <w:kern w:val="0"/>
                <w:szCs w:val="21"/>
                <w:lang w:bidi="ar"/>
              </w:rPr>
              <w:t>488</w:t>
            </w:r>
          </w:p>
        </w:tc>
        <w:tc>
          <w:tcPr>
            <w:tcW w:w="5295" w:type="dxa"/>
            <w:noWrap w:val="0"/>
            <w:vAlign w:val="center"/>
          </w:tcPr>
          <w:p w14:paraId="2CB1096A">
            <w:pPr>
              <w:widowControl/>
              <w:jc w:val="center"/>
              <w:textAlignment w:val="center"/>
              <w:rPr>
                <w:rFonts w:hint="eastAsia" w:cs="宋体"/>
                <w:color w:val="000000"/>
                <w:szCs w:val="21"/>
              </w:rPr>
            </w:pPr>
            <w:r>
              <w:rPr>
                <w:rFonts w:hint="eastAsia" w:cs="宋体"/>
                <w:color w:val="000000"/>
                <w:kern w:val="0"/>
                <w:szCs w:val="21"/>
                <w:lang w:bidi="ar"/>
              </w:rPr>
              <w:t>新红</w:t>
            </w:r>
          </w:p>
        </w:tc>
        <w:tc>
          <w:tcPr>
            <w:tcW w:w="2168" w:type="dxa"/>
            <w:noWrap w:val="0"/>
            <w:vAlign w:val="center"/>
          </w:tcPr>
          <w:p w14:paraId="64F346C7">
            <w:pPr>
              <w:widowControl/>
              <w:jc w:val="center"/>
              <w:textAlignment w:val="center"/>
              <w:rPr>
                <w:rFonts w:hint="eastAsia" w:cs="宋体"/>
                <w:color w:val="000000"/>
                <w:szCs w:val="21"/>
              </w:rPr>
            </w:pPr>
            <w:r>
              <w:rPr>
                <w:rFonts w:hint="eastAsia" w:cs="宋体"/>
                <w:color w:val="000000"/>
                <w:kern w:val="0"/>
                <w:szCs w:val="21"/>
                <w:lang w:bidi="ar"/>
              </w:rPr>
              <w:t>84</w:t>
            </w:r>
          </w:p>
        </w:tc>
      </w:tr>
      <w:tr w14:paraId="4274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F0ABF00">
            <w:pPr>
              <w:widowControl/>
              <w:jc w:val="center"/>
              <w:textAlignment w:val="center"/>
              <w:rPr>
                <w:rFonts w:hint="eastAsia" w:cs="宋体"/>
                <w:color w:val="000000"/>
                <w:szCs w:val="21"/>
              </w:rPr>
            </w:pPr>
            <w:r>
              <w:rPr>
                <w:rFonts w:hint="eastAsia" w:cs="宋体"/>
                <w:color w:val="000000"/>
                <w:kern w:val="0"/>
                <w:szCs w:val="21"/>
                <w:lang w:bidi="ar"/>
              </w:rPr>
              <w:t>489</w:t>
            </w:r>
          </w:p>
        </w:tc>
        <w:tc>
          <w:tcPr>
            <w:tcW w:w="5295" w:type="dxa"/>
            <w:noWrap w:val="0"/>
            <w:vAlign w:val="center"/>
          </w:tcPr>
          <w:p w14:paraId="1C9393D4">
            <w:pPr>
              <w:widowControl/>
              <w:jc w:val="center"/>
              <w:textAlignment w:val="center"/>
              <w:rPr>
                <w:rFonts w:hint="eastAsia" w:cs="宋体"/>
                <w:color w:val="000000"/>
                <w:szCs w:val="21"/>
              </w:rPr>
            </w:pPr>
            <w:r>
              <w:rPr>
                <w:rFonts w:hint="eastAsia" w:cs="宋体"/>
                <w:color w:val="000000"/>
                <w:kern w:val="0"/>
                <w:szCs w:val="21"/>
                <w:lang w:bidi="ar"/>
              </w:rPr>
              <w:t>溴螨酯</w:t>
            </w:r>
          </w:p>
        </w:tc>
        <w:tc>
          <w:tcPr>
            <w:tcW w:w="2168" w:type="dxa"/>
            <w:noWrap w:val="0"/>
            <w:vAlign w:val="center"/>
          </w:tcPr>
          <w:p w14:paraId="168AB94A">
            <w:pPr>
              <w:widowControl/>
              <w:jc w:val="center"/>
              <w:textAlignment w:val="center"/>
              <w:rPr>
                <w:rFonts w:hint="eastAsia" w:cs="宋体"/>
                <w:color w:val="000000"/>
                <w:szCs w:val="21"/>
              </w:rPr>
            </w:pPr>
            <w:r>
              <w:rPr>
                <w:rFonts w:hint="eastAsia" w:cs="宋体"/>
                <w:color w:val="000000"/>
                <w:kern w:val="0"/>
                <w:szCs w:val="21"/>
                <w:lang w:bidi="ar"/>
              </w:rPr>
              <w:t>145</w:t>
            </w:r>
          </w:p>
        </w:tc>
      </w:tr>
      <w:tr w14:paraId="0916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1C98E5C">
            <w:pPr>
              <w:widowControl/>
              <w:jc w:val="center"/>
              <w:textAlignment w:val="center"/>
              <w:rPr>
                <w:rFonts w:hint="eastAsia" w:cs="宋体"/>
                <w:color w:val="000000"/>
                <w:szCs w:val="21"/>
              </w:rPr>
            </w:pPr>
            <w:r>
              <w:rPr>
                <w:rFonts w:hint="eastAsia" w:cs="宋体"/>
                <w:color w:val="000000"/>
                <w:kern w:val="0"/>
                <w:szCs w:val="21"/>
                <w:lang w:bidi="ar"/>
              </w:rPr>
              <w:t>490</w:t>
            </w:r>
          </w:p>
        </w:tc>
        <w:tc>
          <w:tcPr>
            <w:tcW w:w="5295" w:type="dxa"/>
            <w:noWrap w:val="0"/>
            <w:vAlign w:val="center"/>
          </w:tcPr>
          <w:p w14:paraId="5C86CCEA">
            <w:pPr>
              <w:widowControl/>
              <w:jc w:val="center"/>
              <w:textAlignment w:val="center"/>
              <w:rPr>
                <w:rFonts w:hint="eastAsia" w:cs="宋体"/>
                <w:color w:val="000000"/>
                <w:szCs w:val="21"/>
              </w:rPr>
            </w:pPr>
            <w:r>
              <w:rPr>
                <w:rFonts w:hint="eastAsia" w:cs="宋体"/>
                <w:color w:val="000000"/>
                <w:kern w:val="0"/>
                <w:szCs w:val="21"/>
                <w:lang w:bidi="ar"/>
              </w:rPr>
              <w:t>溴氰菊酯</w:t>
            </w:r>
          </w:p>
        </w:tc>
        <w:tc>
          <w:tcPr>
            <w:tcW w:w="2168" w:type="dxa"/>
            <w:noWrap w:val="0"/>
            <w:vAlign w:val="center"/>
          </w:tcPr>
          <w:p w14:paraId="111366EF">
            <w:pPr>
              <w:widowControl/>
              <w:jc w:val="center"/>
              <w:textAlignment w:val="center"/>
              <w:rPr>
                <w:rFonts w:hint="eastAsia" w:cs="宋体"/>
                <w:color w:val="000000"/>
                <w:szCs w:val="21"/>
              </w:rPr>
            </w:pPr>
            <w:r>
              <w:rPr>
                <w:rFonts w:hint="eastAsia" w:cs="宋体"/>
                <w:color w:val="000000"/>
                <w:kern w:val="0"/>
                <w:szCs w:val="21"/>
                <w:lang w:bidi="ar"/>
              </w:rPr>
              <w:t>122</w:t>
            </w:r>
          </w:p>
        </w:tc>
      </w:tr>
      <w:tr w14:paraId="2201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8B9DBCF">
            <w:pPr>
              <w:widowControl/>
              <w:jc w:val="center"/>
              <w:textAlignment w:val="center"/>
              <w:rPr>
                <w:rFonts w:hint="eastAsia" w:cs="宋体"/>
                <w:color w:val="000000"/>
                <w:szCs w:val="21"/>
              </w:rPr>
            </w:pPr>
            <w:r>
              <w:rPr>
                <w:rFonts w:hint="eastAsia" w:cs="宋体"/>
                <w:color w:val="000000"/>
                <w:kern w:val="0"/>
                <w:szCs w:val="21"/>
                <w:lang w:bidi="ar"/>
              </w:rPr>
              <w:t>491</w:t>
            </w:r>
          </w:p>
        </w:tc>
        <w:tc>
          <w:tcPr>
            <w:tcW w:w="5295" w:type="dxa"/>
            <w:noWrap w:val="0"/>
            <w:vAlign w:val="center"/>
          </w:tcPr>
          <w:p w14:paraId="0B5C51BF">
            <w:pPr>
              <w:widowControl/>
              <w:jc w:val="center"/>
              <w:textAlignment w:val="center"/>
              <w:rPr>
                <w:rFonts w:hint="eastAsia" w:cs="宋体"/>
                <w:color w:val="000000"/>
                <w:szCs w:val="21"/>
              </w:rPr>
            </w:pPr>
            <w:r>
              <w:rPr>
                <w:rFonts w:hint="eastAsia" w:cs="宋体"/>
                <w:color w:val="000000"/>
                <w:kern w:val="0"/>
                <w:szCs w:val="21"/>
                <w:lang w:bidi="ar"/>
              </w:rPr>
              <w:t>溴酸钾</w:t>
            </w:r>
          </w:p>
        </w:tc>
        <w:tc>
          <w:tcPr>
            <w:tcW w:w="2168" w:type="dxa"/>
            <w:noWrap w:val="0"/>
            <w:vAlign w:val="center"/>
          </w:tcPr>
          <w:p w14:paraId="150E23AE">
            <w:pPr>
              <w:widowControl/>
              <w:jc w:val="center"/>
              <w:textAlignment w:val="center"/>
              <w:rPr>
                <w:rFonts w:hint="eastAsia" w:cs="宋体"/>
                <w:color w:val="000000"/>
                <w:szCs w:val="21"/>
              </w:rPr>
            </w:pPr>
            <w:r>
              <w:rPr>
                <w:rFonts w:hint="eastAsia" w:cs="宋体"/>
                <w:color w:val="000000"/>
                <w:kern w:val="0"/>
                <w:szCs w:val="21"/>
                <w:lang w:bidi="ar"/>
              </w:rPr>
              <w:t>90</w:t>
            </w:r>
          </w:p>
        </w:tc>
      </w:tr>
      <w:tr w14:paraId="2F63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44A9671">
            <w:pPr>
              <w:widowControl/>
              <w:jc w:val="center"/>
              <w:textAlignment w:val="center"/>
              <w:rPr>
                <w:rFonts w:hint="eastAsia" w:cs="宋体"/>
                <w:color w:val="000000"/>
                <w:szCs w:val="21"/>
              </w:rPr>
            </w:pPr>
            <w:r>
              <w:rPr>
                <w:rFonts w:hint="eastAsia" w:cs="宋体"/>
                <w:color w:val="000000"/>
                <w:kern w:val="0"/>
                <w:szCs w:val="21"/>
                <w:lang w:bidi="ar"/>
              </w:rPr>
              <w:t>492</w:t>
            </w:r>
          </w:p>
        </w:tc>
        <w:tc>
          <w:tcPr>
            <w:tcW w:w="5295" w:type="dxa"/>
            <w:noWrap w:val="0"/>
            <w:vAlign w:val="center"/>
          </w:tcPr>
          <w:p w14:paraId="23C52682">
            <w:pPr>
              <w:widowControl/>
              <w:jc w:val="center"/>
              <w:textAlignment w:val="center"/>
              <w:rPr>
                <w:rFonts w:hint="eastAsia" w:cs="宋体"/>
                <w:color w:val="000000"/>
                <w:szCs w:val="21"/>
              </w:rPr>
            </w:pPr>
            <w:r>
              <w:rPr>
                <w:rFonts w:hint="eastAsia" w:cs="宋体"/>
                <w:color w:val="000000"/>
                <w:kern w:val="0"/>
                <w:szCs w:val="21"/>
                <w:lang w:bidi="ar"/>
              </w:rPr>
              <w:t>溴酸盐</w:t>
            </w:r>
          </w:p>
        </w:tc>
        <w:tc>
          <w:tcPr>
            <w:tcW w:w="2168" w:type="dxa"/>
            <w:noWrap w:val="0"/>
            <w:vAlign w:val="center"/>
          </w:tcPr>
          <w:p w14:paraId="14B09EDA">
            <w:pPr>
              <w:widowControl/>
              <w:jc w:val="center"/>
              <w:textAlignment w:val="center"/>
              <w:rPr>
                <w:rFonts w:hint="eastAsia" w:cs="宋体"/>
                <w:color w:val="000000"/>
                <w:szCs w:val="21"/>
              </w:rPr>
            </w:pPr>
            <w:r>
              <w:rPr>
                <w:rFonts w:hint="eastAsia" w:cs="宋体"/>
                <w:color w:val="000000"/>
                <w:kern w:val="0"/>
                <w:szCs w:val="21"/>
                <w:lang w:bidi="ar"/>
              </w:rPr>
              <w:t>78</w:t>
            </w:r>
          </w:p>
        </w:tc>
      </w:tr>
      <w:tr w14:paraId="6868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B60EB4C">
            <w:pPr>
              <w:widowControl/>
              <w:jc w:val="center"/>
              <w:textAlignment w:val="center"/>
              <w:rPr>
                <w:rFonts w:hint="eastAsia" w:cs="宋体"/>
                <w:color w:val="000000"/>
                <w:szCs w:val="21"/>
              </w:rPr>
            </w:pPr>
            <w:r>
              <w:rPr>
                <w:rFonts w:hint="eastAsia" w:cs="宋体"/>
                <w:color w:val="000000"/>
                <w:kern w:val="0"/>
                <w:szCs w:val="21"/>
                <w:lang w:bidi="ar"/>
              </w:rPr>
              <w:t>493</w:t>
            </w:r>
          </w:p>
        </w:tc>
        <w:tc>
          <w:tcPr>
            <w:tcW w:w="5295" w:type="dxa"/>
            <w:noWrap w:val="0"/>
            <w:vAlign w:val="center"/>
          </w:tcPr>
          <w:p w14:paraId="168ACB08">
            <w:pPr>
              <w:widowControl/>
              <w:jc w:val="center"/>
              <w:textAlignment w:val="center"/>
              <w:rPr>
                <w:rFonts w:hint="eastAsia" w:cs="宋体"/>
                <w:color w:val="000000"/>
                <w:szCs w:val="21"/>
              </w:rPr>
            </w:pPr>
            <w:r>
              <w:rPr>
                <w:rFonts w:hint="eastAsia" w:cs="宋体"/>
                <w:color w:val="000000"/>
                <w:kern w:val="0"/>
                <w:szCs w:val="21"/>
                <w:lang w:bidi="ar"/>
              </w:rPr>
              <w:t>亚胺硫磷</w:t>
            </w:r>
          </w:p>
        </w:tc>
        <w:tc>
          <w:tcPr>
            <w:tcW w:w="2168" w:type="dxa"/>
            <w:noWrap w:val="0"/>
            <w:vAlign w:val="center"/>
          </w:tcPr>
          <w:p w14:paraId="6259DF2E">
            <w:pPr>
              <w:widowControl/>
              <w:jc w:val="center"/>
              <w:textAlignment w:val="center"/>
              <w:rPr>
                <w:rFonts w:hint="eastAsia" w:cs="宋体"/>
                <w:color w:val="000000"/>
                <w:szCs w:val="21"/>
              </w:rPr>
            </w:pPr>
            <w:r>
              <w:rPr>
                <w:rFonts w:hint="eastAsia" w:cs="宋体"/>
                <w:color w:val="000000"/>
                <w:kern w:val="0"/>
                <w:szCs w:val="21"/>
                <w:lang w:bidi="ar"/>
              </w:rPr>
              <w:t>147</w:t>
            </w:r>
          </w:p>
        </w:tc>
      </w:tr>
      <w:tr w14:paraId="5766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B3B84E3">
            <w:pPr>
              <w:widowControl/>
              <w:jc w:val="center"/>
              <w:textAlignment w:val="center"/>
              <w:rPr>
                <w:rFonts w:hint="eastAsia" w:cs="宋体"/>
                <w:color w:val="000000"/>
                <w:szCs w:val="21"/>
              </w:rPr>
            </w:pPr>
            <w:r>
              <w:rPr>
                <w:rFonts w:hint="eastAsia" w:cs="宋体"/>
                <w:color w:val="000000"/>
                <w:kern w:val="0"/>
                <w:szCs w:val="21"/>
                <w:lang w:bidi="ar"/>
              </w:rPr>
              <w:t>494</w:t>
            </w:r>
          </w:p>
        </w:tc>
        <w:tc>
          <w:tcPr>
            <w:tcW w:w="5295" w:type="dxa"/>
            <w:noWrap w:val="0"/>
            <w:vAlign w:val="center"/>
          </w:tcPr>
          <w:p w14:paraId="2ABE1226">
            <w:pPr>
              <w:widowControl/>
              <w:jc w:val="center"/>
              <w:textAlignment w:val="center"/>
              <w:rPr>
                <w:rFonts w:hint="eastAsia" w:cs="宋体"/>
                <w:color w:val="000000"/>
                <w:szCs w:val="21"/>
              </w:rPr>
            </w:pPr>
            <w:r>
              <w:rPr>
                <w:rFonts w:hint="eastAsia" w:cs="宋体"/>
                <w:color w:val="000000"/>
                <w:kern w:val="0"/>
                <w:szCs w:val="21"/>
                <w:lang w:bidi="ar"/>
              </w:rPr>
              <w:t>亚硫酸盐（以SO2计）</w:t>
            </w:r>
          </w:p>
        </w:tc>
        <w:tc>
          <w:tcPr>
            <w:tcW w:w="2168" w:type="dxa"/>
            <w:noWrap w:val="0"/>
            <w:vAlign w:val="center"/>
          </w:tcPr>
          <w:p w14:paraId="6BC55895">
            <w:pPr>
              <w:widowControl/>
              <w:jc w:val="center"/>
              <w:textAlignment w:val="center"/>
              <w:rPr>
                <w:rFonts w:hint="eastAsia" w:cs="宋体"/>
                <w:color w:val="000000"/>
                <w:szCs w:val="21"/>
              </w:rPr>
            </w:pPr>
            <w:r>
              <w:rPr>
                <w:rFonts w:hint="eastAsia" w:cs="宋体"/>
                <w:color w:val="000000"/>
                <w:kern w:val="0"/>
                <w:szCs w:val="21"/>
                <w:lang w:bidi="ar"/>
              </w:rPr>
              <w:t>62</w:t>
            </w:r>
          </w:p>
        </w:tc>
      </w:tr>
      <w:tr w14:paraId="27D0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1CEF955">
            <w:pPr>
              <w:widowControl/>
              <w:jc w:val="center"/>
              <w:textAlignment w:val="center"/>
              <w:rPr>
                <w:rFonts w:hint="eastAsia" w:cs="宋体"/>
                <w:color w:val="000000"/>
                <w:szCs w:val="21"/>
              </w:rPr>
            </w:pPr>
            <w:r>
              <w:rPr>
                <w:rFonts w:hint="eastAsia" w:cs="宋体"/>
                <w:color w:val="000000"/>
                <w:kern w:val="0"/>
                <w:szCs w:val="21"/>
                <w:lang w:bidi="ar"/>
              </w:rPr>
              <w:t>495</w:t>
            </w:r>
          </w:p>
        </w:tc>
        <w:tc>
          <w:tcPr>
            <w:tcW w:w="5295" w:type="dxa"/>
            <w:noWrap w:val="0"/>
            <w:vAlign w:val="center"/>
          </w:tcPr>
          <w:p w14:paraId="21BFC018">
            <w:pPr>
              <w:widowControl/>
              <w:jc w:val="center"/>
              <w:textAlignment w:val="center"/>
              <w:rPr>
                <w:rFonts w:hint="eastAsia" w:cs="宋体"/>
                <w:color w:val="000000"/>
                <w:szCs w:val="21"/>
              </w:rPr>
            </w:pPr>
            <w:r>
              <w:rPr>
                <w:rFonts w:hint="eastAsia" w:cs="宋体"/>
                <w:color w:val="000000"/>
                <w:kern w:val="0"/>
                <w:szCs w:val="21"/>
                <w:lang w:bidi="ar"/>
              </w:rPr>
              <w:t>亚麻酸</w:t>
            </w:r>
          </w:p>
        </w:tc>
        <w:tc>
          <w:tcPr>
            <w:tcW w:w="2168" w:type="dxa"/>
            <w:noWrap w:val="0"/>
            <w:vAlign w:val="center"/>
          </w:tcPr>
          <w:p w14:paraId="3E8E7ACF">
            <w:pPr>
              <w:widowControl/>
              <w:jc w:val="center"/>
              <w:textAlignment w:val="center"/>
              <w:rPr>
                <w:rFonts w:hint="eastAsia" w:cs="宋体"/>
                <w:color w:val="000000"/>
                <w:szCs w:val="21"/>
              </w:rPr>
            </w:pPr>
            <w:r>
              <w:rPr>
                <w:rFonts w:hint="eastAsia" w:cs="宋体"/>
                <w:color w:val="000000"/>
                <w:kern w:val="0"/>
                <w:szCs w:val="21"/>
                <w:lang w:bidi="ar"/>
              </w:rPr>
              <w:t>113</w:t>
            </w:r>
          </w:p>
        </w:tc>
      </w:tr>
      <w:tr w14:paraId="04C9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61330D8">
            <w:pPr>
              <w:widowControl/>
              <w:jc w:val="center"/>
              <w:textAlignment w:val="center"/>
              <w:rPr>
                <w:rFonts w:hint="eastAsia" w:cs="宋体"/>
                <w:color w:val="000000"/>
                <w:szCs w:val="21"/>
              </w:rPr>
            </w:pPr>
            <w:r>
              <w:rPr>
                <w:rFonts w:hint="eastAsia" w:cs="宋体"/>
                <w:color w:val="000000"/>
                <w:kern w:val="0"/>
                <w:szCs w:val="21"/>
                <w:lang w:bidi="ar"/>
              </w:rPr>
              <w:t>496</w:t>
            </w:r>
          </w:p>
        </w:tc>
        <w:tc>
          <w:tcPr>
            <w:tcW w:w="5295" w:type="dxa"/>
            <w:noWrap w:val="0"/>
            <w:vAlign w:val="center"/>
          </w:tcPr>
          <w:p w14:paraId="5A54ADCA">
            <w:pPr>
              <w:widowControl/>
              <w:jc w:val="center"/>
              <w:textAlignment w:val="center"/>
              <w:rPr>
                <w:rFonts w:hint="eastAsia" w:cs="宋体"/>
                <w:color w:val="000000"/>
                <w:szCs w:val="21"/>
              </w:rPr>
            </w:pPr>
            <w:r>
              <w:rPr>
                <w:rFonts w:hint="eastAsia" w:cs="宋体"/>
                <w:color w:val="000000"/>
                <w:kern w:val="0"/>
                <w:szCs w:val="21"/>
                <w:lang w:bidi="ar"/>
              </w:rPr>
              <w:t>亚硝酸盐</w:t>
            </w:r>
          </w:p>
        </w:tc>
        <w:tc>
          <w:tcPr>
            <w:tcW w:w="2168" w:type="dxa"/>
            <w:noWrap w:val="0"/>
            <w:vAlign w:val="center"/>
          </w:tcPr>
          <w:p w14:paraId="6402A3FE">
            <w:pPr>
              <w:widowControl/>
              <w:jc w:val="center"/>
              <w:textAlignment w:val="center"/>
              <w:rPr>
                <w:rFonts w:hint="eastAsia" w:cs="宋体"/>
                <w:color w:val="000000"/>
                <w:szCs w:val="21"/>
              </w:rPr>
            </w:pPr>
            <w:r>
              <w:rPr>
                <w:rFonts w:hint="eastAsia" w:cs="宋体"/>
                <w:color w:val="000000"/>
                <w:kern w:val="0"/>
                <w:szCs w:val="21"/>
                <w:lang w:bidi="ar"/>
              </w:rPr>
              <w:t>70</w:t>
            </w:r>
          </w:p>
        </w:tc>
      </w:tr>
      <w:tr w14:paraId="6301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E4FB050">
            <w:pPr>
              <w:widowControl/>
              <w:jc w:val="center"/>
              <w:textAlignment w:val="center"/>
              <w:rPr>
                <w:rFonts w:hint="eastAsia" w:cs="宋体"/>
                <w:color w:val="000000"/>
                <w:szCs w:val="21"/>
              </w:rPr>
            </w:pPr>
            <w:r>
              <w:rPr>
                <w:rFonts w:hint="eastAsia" w:cs="宋体"/>
                <w:color w:val="000000"/>
                <w:kern w:val="0"/>
                <w:szCs w:val="21"/>
                <w:lang w:bidi="ar"/>
              </w:rPr>
              <w:t>497</w:t>
            </w:r>
          </w:p>
        </w:tc>
        <w:tc>
          <w:tcPr>
            <w:tcW w:w="5295" w:type="dxa"/>
            <w:noWrap w:val="0"/>
            <w:vAlign w:val="center"/>
          </w:tcPr>
          <w:p w14:paraId="4AD34A38">
            <w:pPr>
              <w:widowControl/>
              <w:jc w:val="center"/>
              <w:textAlignment w:val="center"/>
              <w:rPr>
                <w:rFonts w:hint="eastAsia" w:cs="宋体"/>
                <w:color w:val="000000"/>
                <w:szCs w:val="21"/>
              </w:rPr>
            </w:pPr>
            <w:r>
              <w:rPr>
                <w:rFonts w:hint="eastAsia" w:cs="宋体"/>
                <w:color w:val="000000"/>
                <w:kern w:val="0"/>
                <w:szCs w:val="21"/>
                <w:lang w:bidi="ar"/>
              </w:rPr>
              <w:t>亚油酸</w:t>
            </w:r>
          </w:p>
        </w:tc>
        <w:tc>
          <w:tcPr>
            <w:tcW w:w="2168" w:type="dxa"/>
            <w:noWrap w:val="0"/>
            <w:vAlign w:val="center"/>
          </w:tcPr>
          <w:p w14:paraId="5D6D0D1B">
            <w:pPr>
              <w:widowControl/>
              <w:jc w:val="center"/>
              <w:textAlignment w:val="center"/>
              <w:rPr>
                <w:rFonts w:hint="eastAsia" w:cs="宋体"/>
                <w:color w:val="000000"/>
                <w:szCs w:val="21"/>
              </w:rPr>
            </w:pPr>
            <w:r>
              <w:rPr>
                <w:rFonts w:hint="eastAsia" w:cs="宋体"/>
                <w:color w:val="000000"/>
                <w:kern w:val="0"/>
                <w:szCs w:val="21"/>
                <w:lang w:bidi="ar"/>
              </w:rPr>
              <w:t>117</w:t>
            </w:r>
          </w:p>
        </w:tc>
      </w:tr>
      <w:tr w14:paraId="6FB8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8EE7B15">
            <w:pPr>
              <w:widowControl/>
              <w:jc w:val="center"/>
              <w:textAlignment w:val="center"/>
              <w:rPr>
                <w:rFonts w:hint="eastAsia" w:cs="宋体"/>
                <w:color w:val="000000"/>
                <w:szCs w:val="21"/>
              </w:rPr>
            </w:pPr>
            <w:r>
              <w:rPr>
                <w:rFonts w:hint="eastAsia" w:cs="宋体"/>
                <w:color w:val="000000"/>
                <w:kern w:val="0"/>
                <w:szCs w:val="21"/>
                <w:lang w:bidi="ar"/>
              </w:rPr>
              <w:t>498</w:t>
            </w:r>
          </w:p>
        </w:tc>
        <w:tc>
          <w:tcPr>
            <w:tcW w:w="5295" w:type="dxa"/>
            <w:noWrap w:val="0"/>
            <w:vAlign w:val="center"/>
          </w:tcPr>
          <w:p w14:paraId="5FEA61B5">
            <w:pPr>
              <w:widowControl/>
              <w:jc w:val="center"/>
              <w:textAlignment w:val="center"/>
              <w:rPr>
                <w:rFonts w:hint="eastAsia" w:cs="宋体"/>
                <w:color w:val="000000"/>
                <w:szCs w:val="21"/>
              </w:rPr>
            </w:pPr>
            <w:r>
              <w:rPr>
                <w:rFonts w:hint="eastAsia" w:cs="宋体"/>
                <w:color w:val="000000"/>
                <w:kern w:val="0"/>
                <w:szCs w:val="21"/>
                <w:lang w:bidi="ar"/>
              </w:rPr>
              <w:t>亚油酸供能比</w:t>
            </w:r>
          </w:p>
        </w:tc>
        <w:tc>
          <w:tcPr>
            <w:tcW w:w="2168" w:type="dxa"/>
            <w:noWrap w:val="0"/>
            <w:vAlign w:val="center"/>
          </w:tcPr>
          <w:p w14:paraId="67F5A73B">
            <w:pPr>
              <w:widowControl/>
              <w:jc w:val="center"/>
              <w:textAlignment w:val="center"/>
              <w:rPr>
                <w:rFonts w:hint="eastAsia" w:cs="宋体"/>
                <w:color w:val="000000"/>
                <w:szCs w:val="21"/>
              </w:rPr>
            </w:pPr>
            <w:r>
              <w:rPr>
                <w:rFonts w:hint="eastAsia" w:cs="宋体"/>
                <w:color w:val="000000"/>
                <w:kern w:val="0"/>
                <w:szCs w:val="21"/>
                <w:lang w:bidi="ar"/>
              </w:rPr>
              <w:t>79</w:t>
            </w:r>
          </w:p>
        </w:tc>
      </w:tr>
      <w:tr w14:paraId="70AB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56F4A4E">
            <w:pPr>
              <w:widowControl/>
              <w:jc w:val="center"/>
              <w:textAlignment w:val="center"/>
              <w:rPr>
                <w:rFonts w:hint="eastAsia" w:cs="宋体"/>
                <w:color w:val="000000"/>
                <w:szCs w:val="21"/>
              </w:rPr>
            </w:pPr>
            <w:r>
              <w:rPr>
                <w:rFonts w:hint="eastAsia" w:cs="宋体"/>
                <w:color w:val="000000"/>
                <w:kern w:val="0"/>
                <w:szCs w:val="21"/>
                <w:lang w:bidi="ar"/>
              </w:rPr>
              <w:t>499</w:t>
            </w:r>
          </w:p>
        </w:tc>
        <w:tc>
          <w:tcPr>
            <w:tcW w:w="5295" w:type="dxa"/>
            <w:noWrap w:val="0"/>
            <w:vAlign w:val="center"/>
          </w:tcPr>
          <w:p w14:paraId="7EDB9E0A">
            <w:pPr>
              <w:widowControl/>
              <w:jc w:val="center"/>
              <w:textAlignment w:val="center"/>
              <w:rPr>
                <w:rFonts w:hint="eastAsia" w:cs="宋体"/>
                <w:color w:val="000000"/>
                <w:szCs w:val="21"/>
              </w:rPr>
            </w:pPr>
            <w:r>
              <w:rPr>
                <w:rFonts w:hint="eastAsia" w:cs="宋体"/>
                <w:color w:val="000000"/>
                <w:kern w:val="0"/>
                <w:szCs w:val="21"/>
                <w:lang w:bidi="ar"/>
              </w:rPr>
              <w:t>亚油酸与α-亚麻酸比值</w:t>
            </w:r>
          </w:p>
        </w:tc>
        <w:tc>
          <w:tcPr>
            <w:tcW w:w="2168" w:type="dxa"/>
            <w:noWrap w:val="0"/>
            <w:vAlign w:val="center"/>
          </w:tcPr>
          <w:p w14:paraId="6FA271D6">
            <w:pPr>
              <w:widowControl/>
              <w:jc w:val="center"/>
              <w:textAlignment w:val="center"/>
              <w:rPr>
                <w:rFonts w:hint="eastAsia" w:cs="宋体"/>
                <w:color w:val="000000"/>
                <w:szCs w:val="21"/>
              </w:rPr>
            </w:pPr>
            <w:r>
              <w:rPr>
                <w:rFonts w:hint="eastAsia" w:cs="宋体"/>
                <w:color w:val="000000"/>
                <w:kern w:val="0"/>
                <w:szCs w:val="21"/>
                <w:lang w:bidi="ar"/>
              </w:rPr>
              <w:t>72</w:t>
            </w:r>
          </w:p>
        </w:tc>
      </w:tr>
      <w:tr w14:paraId="33D6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6C3A94C">
            <w:pPr>
              <w:widowControl/>
              <w:jc w:val="center"/>
              <w:textAlignment w:val="center"/>
              <w:rPr>
                <w:rFonts w:hint="eastAsia" w:cs="宋体"/>
                <w:color w:val="000000"/>
                <w:szCs w:val="21"/>
              </w:rPr>
            </w:pPr>
            <w:r>
              <w:rPr>
                <w:rFonts w:hint="eastAsia" w:cs="宋体"/>
                <w:color w:val="000000"/>
                <w:kern w:val="0"/>
                <w:szCs w:val="21"/>
                <w:lang w:bidi="ar"/>
              </w:rPr>
              <w:t>500</w:t>
            </w:r>
          </w:p>
        </w:tc>
        <w:tc>
          <w:tcPr>
            <w:tcW w:w="5295" w:type="dxa"/>
            <w:noWrap w:val="0"/>
            <w:vAlign w:val="center"/>
          </w:tcPr>
          <w:p w14:paraId="4C583B24">
            <w:pPr>
              <w:widowControl/>
              <w:jc w:val="center"/>
              <w:textAlignment w:val="center"/>
              <w:rPr>
                <w:rFonts w:hint="eastAsia" w:cs="宋体"/>
                <w:color w:val="000000"/>
                <w:szCs w:val="21"/>
              </w:rPr>
            </w:pPr>
            <w:r>
              <w:rPr>
                <w:rFonts w:hint="eastAsia" w:cs="宋体"/>
                <w:color w:val="000000"/>
                <w:kern w:val="0"/>
                <w:szCs w:val="21"/>
                <w:lang w:bidi="ar"/>
              </w:rPr>
              <w:t>胭脂红</w:t>
            </w:r>
          </w:p>
        </w:tc>
        <w:tc>
          <w:tcPr>
            <w:tcW w:w="2168" w:type="dxa"/>
            <w:noWrap w:val="0"/>
            <w:vAlign w:val="center"/>
          </w:tcPr>
          <w:p w14:paraId="1D50802B">
            <w:pPr>
              <w:widowControl/>
              <w:jc w:val="center"/>
              <w:textAlignment w:val="center"/>
              <w:rPr>
                <w:rFonts w:hint="eastAsia" w:cs="宋体"/>
                <w:color w:val="000000"/>
                <w:szCs w:val="21"/>
              </w:rPr>
            </w:pPr>
            <w:r>
              <w:rPr>
                <w:rFonts w:hint="eastAsia" w:cs="宋体"/>
                <w:color w:val="000000"/>
                <w:kern w:val="0"/>
                <w:szCs w:val="21"/>
                <w:lang w:bidi="ar"/>
              </w:rPr>
              <w:t>81</w:t>
            </w:r>
          </w:p>
        </w:tc>
      </w:tr>
      <w:tr w14:paraId="30F2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C8A2AA3">
            <w:pPr>
              <w:widowControl/>
              <w:jc w:val="center"/>
              <w:textAlignment w:val="center"/>
              <w:rPr>
                <w:rFonts w:hint="eastAsia" w:cs="宋体"/>
                <w:color w:val="000000"/>
                <w:szCs w:val="21"/>
              </w:rPr>
            </w:pPr>
            <w:r>
              <w:rPr>
                <w:rFonts w:hint="eastAsia" w:cs="宋体"/>
                <w:color w:val="000000"/>
                <w:kern w:val="0"/>
                <w:szCs w:val="21"/>
                <w:lang w:bidi="ar"/>
              </w:rPr>
              <w:t>501</w:t>
            </w:r>
          </w:p>
        </w:tc>
        <w:tc>
          <w:tcPr>
            <w:tcW w:w="5295" w:type="dxa"/>
            <w:noWrap w:val="0"/>
            <w:vAlign w:val="center"/>
          </w:tcPr>
          <w:p w14:paraId="595FDDD9">
            <w:pPr>
              <w:widowControl/>
              <w:jc w:val="center"/>
              <w:textAlignment w:val="center"/>
              <w:rPr>
                <w:rFonts w:hint="eastAsia" w:cs="宋体"/>
                <w:color w:val="000000"/>
                <w:szCs w:val="21"/>
              </w:rPr>
            </w:pPr>
            <w:r>
              <w:rPr>
                <w:rFonts w:hint="eastAsia" w:cs="宋体"/>
                <w:color w:val="000000"/>
                <w:kern w:val="0"/>
                <w:szCs w:val="21"/>
                <w:lang w:bidi="ar"/>
              </w:rPr>
              <w:t>烟酸</w:t>
            </w:r>
          </w:p>
        </w:tc>
        <w:tc>
          <w:tcPr>
            <w:tcW w:w="2168" w:type="dxa"/>
            <w:noWrap w:val="0"/>
            <w:vAlign w:val="center"/>
          </w:tcPr>
          <w:p w14:paraId="14F0CE63">
            <w:pPr>
              <w:widowControl/>
              <w:jc w:val="center"/>
              <w:textAlignment w:val="center"/>
              <w:rPr>
                <w:rFonts w:hint="eastAsia" w:cs="宋体"/>
                <w:color w:val="000000"/>
                <w:szCs w:val="21"/>
              </w:rPr>
            </w:pPr>
            <w:r>
              <w:rPr>
                <w:rFonts w:hint="eastAsia" w:cs="宋体"/>
                <w:color w:val="000000"/>
                <w:kern w:val="0"/>
                <w:szCs w:val="21"/>
                <w:lang w:bidi="ar"/>
              </w:rPr>
              <w:t>112</w:t>
            </w:r>
          </w:p>
        </w:tc>
      </w:tr>
      <w:tr w14:paraId="5EFC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71FBF51">
            <w:pPr>
              <w:widowControl/>
              <w:jc w:val="center"/>
              <w:textAlignment w:val="center"/>
              <w:rPr>
                <w:rFonts w:hint="eastAsia" w:cs="宋体"/>
                <w:color w:val="000000"/>
                <w:szCs w:val="21"/>
              </w:rPr>
            </w:pPr>
            <w:r>
              <w:rPr>
                <w:rFonts w:hint="eastAsia" w:cs="宋体"/>
                <w:color w:val="000000"/>
                <w:kern w:val="0"/>
                <w:szCs w:val="21"/>
                <w:lang w:bidi="ar"/>
              </w:rPr>
              <w:t>502</w:t>
            </w:r>
          </w:p>
        </w:tc>
        <w:tc>
          <w:tcPr>
            <w:tcW w:w="5295" w:type="dxa"/>
            <w:noWrap w:val="0"/>
            <w:vAlign w:val="center"/>
          </w:tcPr>
          <w:p w14:paraId="4FADE8CF">
            <w:pPr>
              <w:widowControl/>
              <w:jc w:val="center"/>
              <w:textAlignment w:val="center"/>
              <w:rPr>
                <w:rFonts w:hint="eastAsia" w:cs="宋体"/>
                <w:color w:val="000000"/>
                <w:szCs w:val="21"/>
              </w:rPr>
            </w:pPr>
            <w:r>
              <w:rPr>
                <w:rFonts w:hint="eastAsia" w:cs="宋体"/>
                <w:color w:val="000000"/>
                <w:kern w:val="0"/>
                <w:szCs w:val="21"/>
                <w:lang w:bidi="ar"/>
              </w:rPr>
              <w:t>盐酸苯乙双胍</w:t>
            </w:r>
          </w:p>
        </w:tc>
        <w:tc>
          <w:tcPr>
            <w:tcW w:w="2168" w:type="dxa"/>
            <w:noWrap w:val="0"/>
            <w:vAlign w:val="center"/>
          </w:tcPr>
          <w:p w14:paraId="256587F0">
            <w:pPr>
              <w:widowControl/>
              <w:jc w:val="center"/>
              <w:textAlignment w:val="center"/>
              <w:rPr>
                <w:rFonts w:hint="eastAsia" w:cs="宋体"/>
                <w:color w:val="000000"/>
                <w:szCs w:val="21"/>
              </w:rPr>
            </w:pPr>
            <w:r>
              <w:rPr>
                <w:rFonts w:hint="eastAsia" w:cs="宋体"/>
                <w:color w:val="000000"/>
                <w:kern w:val="0"/>
                <w:szCs w:val="21"/>
                <w:lang w:bidi="ar"/>
              </w:rPr>
              <w:t>152</w:t>
            </w:r>
          </w:p>
        </w:tc>
      </w:tr>
      <w:tr w14:paraId="4119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1781D54">
            <w:pPr>
              <w:widowControl/>
              <w:jc w:val="center"/>
              <w:textAlignment w:val="center"/>
              <w:rPr>
                <w:rFonts w:hint="eastAsia" w:cs="宋体"/>
                <w:color w:val="000000"/>
                <w:szCs w:val="21"/>
              </w:rPr>
            </w:pPr>
            <w:r>
              <w:rPr>
                <w:rFonts w:hint="eastAsia" w:cs="宋体"/>
                <w:color w:val="000000"/>
                <w:kern w:val="0"/>
                <w:szCs w:val="21"/>
                <w:lang w:bidi="ar"/>
              </w:rPr>
              <w:t>503</w:t>
            </w:r>
          </w:p>
        </w:tc>
        <w:tc>
          <w:tcPr>
            <w:tcW w:w="5295" w:type="dxa"/>
            <w:noWrap w:val="0"/>
            <w:vAlign w:val="center"/>
          </w:tcPr>
          <w:p w14:paraId="17068A3F">
            <w:pPr>
              <w:widowControl/>
              <w:jc w:val="center"/>
              <w:textAlignment w:val="center"/>
              <w:rPr>
                <w:rFonts w:hint="eastAsia" w:cs="宋体"/>
                <w:color w:val="000000"/>
                <w:szCs w:val="21"/>
              </w:rPr>
            </w:pPr>
            <w:r>
              <w:rPr>
                <w:rFonts w:hint="eastAsia" w:cs="宋体"/>
                <w:color w:val="000000"/>
                <w:kern w:val="0"/>
                <w:szCs w:val="21"/>
                <w:lang w:bidi="ar"/>
              </w:rPr>
              <w:t>盐酸吡格列酮</w:t>
            </w:r>
          </w:p>
        </w:tc>
        <w:tc>
          <w:tcPr>
            <w:tcW w:w="2168" w:type="dxa"/>
            <w:noWrap w:val="0"/>
            <w:vAlign w:val="center"/>
          </w:tcPr>
          <w:p w14:paraId="48B9D4A3">
            <w:pPr>
              <w:widowControl/>
              <w:jc w:val="center"/>
              <w:textAlignment w:val="center"/>
              <w:rPr>
                <w:rFonts w:hint="eastAsia" w:cs="宋体"/>
                <w:color w:val="000000"/>
                <w:szCs w:val="21"/>
              </w:rPr>
            </w:pPr>
            <w:r>
              <w:rPr>
                <w:rFonts w:hint="eastAsia" w:cs="宋体"/>
                <w:color w:val="000000"/>
                <w:kern w:val="0"/>
                <w:szCs w:val="21"/>
                <w:lang w:bidi="ar"/>
              </w:rPr>
              <w:t>152</w:t>
            </w:r>
          </w:p>
        </w:tc>
      </w:tr>
      <w:tr w14:paraId="0011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3F3762E">
            <w:pPr>
              <w:widowControl/>
              <w:jc w:val="center"/>
              <w:textAlignment w:val="center"/>
              <w:rPr>
                <w:rFonts w:hint="eastAsia" w:cs="宋体"/>
                <w:color w:val="000000"/>
                <w:szCs w:val="21"/>
              </w:rPr>
            </w:pPr>
            <w:r>
              <w:rPr>
                <w:rFonts w:hint="eastAsia" w:cs="宋体"/>
                <w:color w:val="000000"/>
                <w:kern w:val="0"/>
                <w:szCs w:val="21"/>
                <w:lang w:bidi="ar"/>
              </w:rPr>
              <w:t>504</w:t>
            </w:r>
          </w:p>
        </w:tc>
        <w:tc>
          <w:tcPr>
            <w:tcW w:w="5295" w:type="dxa"/>
            <w:noWrap w:val="0"/>
            <w:vAlign w:val="center"/>
          </w:tcPr>
          <w:p w14:paraId="4C31ED2C">
            <w:pPr>
              <w:widowControl/>
              <w:jc w:val="center"/>
              <w:textAlignment w:val="center"/>
              <w:rPr>
                <w:rFonts w:hint="eastAsia" w:cs="宋体"/>
                <w:color w:val="000000"/>
                <w:szCs w:val="21"/>
              </w:rPr>
            </w:pPr>
            <w:r>
              <w:rPr>
                <w:rFonts w:hint="eastAsia" w:cs="宋体"/>
                <w:color w:val="000000"/>
                <w:kern w:val="0"/>
                <w:szCs w:val="21"/>
                <w:lang w:bidi="ar"/>
              </w:rPr>
              <w:t>盐酸丁二胍</w:t>
            </w:r>
          </w:p>
        </w:tc>
        <w:tc>
          <w:tcPr>
            <w:tcW w:w="2168" w:type="dxa"/>
            <w:noWrap w:val="0"/>
            <w:vAlign w:val="center"/>
          </w:tcPr>
          <w:p w14:paraId="7825CB94">
            <w:pPr>
              <w:widowControl/>
              <w:jc w:val="center"/>
              <w:textAlignment w:val="center"/>
              <w:rPr>
                <w:rFonts w:hint="eastAsia" w:cs="宋体"/>
                <w:color w:val="000000"/>
                <w:szCs w:val="21"/>
              </w:rPr>
            </w:pPr>
            <w:r>
              <w:rPr>
                <w:rFonts w:hint="eastAsia" w:cs="宋体"/>
                <w:color w:val="000000"/>
                <w:kern w:val="0"/>
                <w:szCs w:val="21"/>
                <w:lang w:bidi="ar"/>
              </w:rPr>
              <w:t>152</w:t>
            </w:r>
          </w:p>
        </w:tc>
      </w:tr>
      <w:tr w14:paraId="5168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8AA585D">
            <w:pPr>
              <w:widowControl/>
              <w:jc w:val="center"/>
              <w:textAlignment w:val="center"/>
              <w:rPr>
                <w:rFonts w:hint="eastAsia" w:cs="宋体"/>
                <w:color w:val="000000"/>
                <w:szCs w:val="21"/>
              </w:rPr>
            </w:pPr>
            <w:r>
              <w:rPr>
                <w:rFonts w:hint="eastAsia" w:cs="宋体"/>
                <w:color w:val="000000"/>
                <w:kern w:val="0"/>
                <w:szCs w:val="21"/>
                <w:lang w:bidi="ar"/>
              </w:rPr>
              <w:t>505</w:t>
            </w:r>
          </w:p>
        </w:tc>
        <w:tc>
          <w:tcPr>
            <w:tcW w:w="5295" w:type="dxa"/>
            <w:noWrap w:val="0"/>
            <w:vAlign w:val="center"/>
          </w:tcPr>
          <w:p w14:paraId="530FD3D9">
            <w:pPr>
              <w:widowControl/>
              <w:jc w:val="center"/>
              <w:textAlignment w:val="center"/>
              <w:rPr>
                <w:rFonts w:hint="eastAsia" w:cs="宋体"/>
                <w:color w:val="000000"/>
                <w:szCs w:val="21"/>
              </w:rPr>
            </w:pPr>
            <w:r>
              <w:rPr>
                <w:rFonts w:hint="eastAsia" w:cs="宋体"/>
                <w:color w:val="000000"/>
                <w:kern w:val="0"/>
                <w:szCs w:val="21"/>
                <w:lang w:bidi="ar"/>
              </w:rPr>
              <w:t>盐酸二甲双胍</w:t>
            </w:r>
          </w:p>
        </w:tc>
        <w:tc>
          <w:tcPr>
            <w:tcW w:w="2168" w:type="dxa"/>
            <w:noWrap w:val="0"/>
            <w:vAlign w:val="center"/>
          </w:tcPr>
          <w:p w14:paraId="26AD36EF">
            <w:pPr>
              <w:widowControl/>
              <w:jc w:val="center"/>
              <w:textAlignment w:val="center"/>
              <w:rPr>
                <w:rFonts w:hint="eastAsia" w:cs="宋体"/>
                <w:color w:val="000000"/>
                <w:szCs w:val="21"/>
              </w:rPr>
            </w:pPr>
            <w:r>
              <w:rPr>
                <w:rFonts w:hint="eastAsia" w:cs="宋体"/>
                <w:color w:val="000000"/>
                <w:kern w:val="0"/>
                <w:szCs w:val="21"/>
                <w:lang w:bidi="ar"/>
              </w:rPr>
              <w:t>152</w:t>
            </w:r>
          </w:p>
        </w:tc>
      </w:tr>
      <w:tr w14:paraId="48AB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287D5A7">
            <w:pPr>
              <w:widowControl/>
              <w:jc w:val="center"/>
              <w:textAlignment w:val="center"/>
              <w:rPr>
                <w:rFonts w:hint="eastAsia" w:cs="宋体"/>
                <w:color w:val="000000"/>
                <w:szCs w:val="21"/>
              </w:rPr>
            </w:pPr>
            <w:r>
              <w:rPr>
                <w:rFonts w:hint="eastAsia" w:cs="宋体"/>
                <w:color w:val="000000"/>
                <w:kern w:val="0"/>
                <w:szCs w:val="21"/>
                <w:lang w:bidi="ar"/>
              </w:rPr>
              <w:t>506</w:t>
            </w:r>
          </w:p>
        </w:tc>
        <w:tc>
          <w:tcPr>
            <w:tcW w:w="5295" w:type="dxa"/>
            <w:noWrap w:val="0"/>
            <w:vAlign w:val="center"/>
          </w:tcPr>
          <w:p w14:paraId="4AE778CE">
            <w:pPr>
              <w:widowControl/>
              <w:jc w:val="center"/>
              <w:textAlignment w:val="center"/>
              <w:rPr>
                <w:rFonts w:hint="eastAsia" w:cs="宋体"/>
                <w:color w:val="000000"/>
                <w:szCs w:val="21"/>
              </w:rPr>
            </w:pPr>
            <w:r>
              <w:rPr>
                <w:rFonts w:hint="eastAsia" w:cs="宋体"/>
                <w:color w:val="000000"/>
                <w:kern w:val="0"/>
                <w:szCs w:val="21"/>
                <w:lang w:bidi="ar"/>
              </w:rPr>
              <w:t>盐酸二氧丙嗪</w:t>
            </w:r>
          </w:p>
        </w:tc>
        <w:tc>
          <w:tcPr>
            <w:tcW w:w="2168" w:type="dxa"/>
            <w:noWrap w:val="0"/>
            <w:vAlign w:val="center"/>
          </w:tcPr>
          <w:p w14:paraId="5F01B53D">
            <w:pPr>
              <w:widowControl/>
              <w:jc w:val="center"/>
              <w:textAlignment w:val="center"/>
              <w:rPr>
                <w:rFonts w:hint="eastAsia" w:cs="宋体"/>
                <w:color w:val="000000"/>
                <w:szCs w:val="21"/>
              </w:rPr>
            </w:pPr>
            <w:r>
              <w:rPr>
                <w:rFonts w:hint="eastAsia" w:cs="宋体"/>
                <w:color w:val="000000"/>
                <w:kern w:val="0"/>
                <w:szCs w:val="21"/>
                <w:lang w:bidi="ar"/>
              </w:rPr>
              <w:t>143</w:t>
            </w:r>
          </w:p>
        </w:tc>
      </w:tr>
      <w:tr w14:paraId="4F12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8CB3AE4">
            <w:pPr>
              <w:widowControl/>
              <w:jc w:val="center"/>
              <w:textAlignment w:val="center"/>
              <w:rPr>
                <w:rFonts w:hint="eastAsia" w:cs="宋体"/>
                <w:color w:val="000000"/>
                <w:szCs w:val="21"/>
              </w:rPr>
            </w:pPr>
            <w:r>
              <w:rPr>
                <w:rFonts w:hint="eastAsia" w:cs="宋体"/>
                <w:color w:val="000000"/>
                <w:kern w:val="0"/>
                <w:szCs w:val="21"/>
                <w:lang w:bidi="ar"/>
              </w:rPr>
              <w:t>507</w:t>
            </w:r>
          </w:p>
        </w:tc>
        <w:tc>
          <w:tcPr>
            <w:tcW w:w="5295" w:type="dxa"/>
            <w:noWrap w:val="0"/>
            <w:vAlign w:val="center"/>
          </w:tcPr>
          <w:p w14:paraId="1314CCB2">
            <w:pPr>
              <w:widowControl/>
              <w:jc w:val="center"/>
              <w:textAlignment w:val="center"/>
              <w:rPr>
                <w:rFonts w:hint="eastAsia" w:cs="宋体"/>
                <w:color w:val="000000"/>
                <w:szCs w:val="21"/>
              </w:rPr>
            </w:pPr>
            <w:r>
              <w:rPr>
                <w:rFonts w:hint="eastAsia" w:cs="宋体"/>
                <w:color w:val="000000"/>
                <w:kern w:val="0"/>
                <w:szCs w:val="21"/>
                <w:lang w:bidi="ar"/>
              </w:rPr>
              <w:t>盐酸可乐定</w:t>
            </w:r>
          </w:p>
        </w:tc>
        <w:tc>
          <w:tcPr>
            <w:tcW w:w="2168" w:type="dxa"/>
            <w:noWrap w:val="0"/>
            <w:vAlign w:val="center"/>
          </w:tcPr>
          <w:p w14:paraId="32FDBE98">
            <w:pPr>
              <w:widowControl/>
              <w:jc w:val="center"/>
              <w:textAlignment w:val="center"/>
              <w:rPr>
                <w:rFonts w:hint="eastAsia" w:cs="宋体"/>
                <w:color w:val="000000"/>
                <w:szCs w:val="21"/>
              </w:rPr>
            </w:pPr>
            <w:r>
              <w:rPr>
                <w:rFonts w:hint="eastAsia" w:cs="宋体"/>
                <w:color w:val="000000"/>
                <w:kern w:val="0"/>
                <w:szCs w:val="21"/>
                <w:lang w:bidi="ar"/>
              </w:rPr>
              <w:t>152</w:t>
            </w:r>
          </w:p>
        </w:tc>
      </w:tr>
      <w:tr w14:paraId="30D7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557470F">
            <w:pPr>
              <w:widowControl/>
              <w:jc w:val="center"/>
              <w:textAlignment w:val="center"/>
              <w:rPr>
                <w:rFonts w:hint="eastAsia" w:cs="宋体"/>
                <w:color w:val="000000"/>
                <w:szCs w:val="21"/>
              </w:rPr>
            </w:pPr>
            <w:r>
              <w:rPr>
                <w:rFonts w:hint="eastAsia" w:cs="宋体"/>
                <w:color w:val="000000"/>
                <w:kern w:val="0"/>
                <w:szCs w:val="21"/>
                <w:lang w:bidi="ar"/>
              </w:rPr>
              <w:t>508</w:t>
            </w:r>
          </w:p>
        </w:tc>
        <w:tc>
          <w:tcPr>
            <w:tcW w:w="5295" w:type="dxa"/>
            <w:noWrap w:val="0"/>
            <w:vAlign w:val="center"/>
          </w:tcPr>
          <w:p w14:paraId="7919EFFB">
            <w:pPr>
              <w:widowControl/>
              <w:jc w:val="center"/>
              <w:textAlignment w:val="center"/>
              <w:rPr>
                <w:rFonts w:hint="eastAsia" w:cs="宋体"/>
                <w:color w:val="000000"/>
                <w:szCs w:val="21"/>
              </w:rPr>
            </w:pPr>
            <w:r>
              <w:rPr>
                <w:rFonts w:hint="eastAsia" w:cs="宋体"/>
                <w:color w:val="000000"/>
                <w:kern w:val="0"/>
                <w:szCs w:val="21"/>
                <w:lang w:bidi="ar"/>
              </w:rPr>
              <w:t>羊源性成分</w:t>
            </w:r>
          </w:p>
        </w:tc>
        <w:tc>
          <w:tcPr>
            <w:tcW w:w="2168" w:type="dxa"/>
            <w:noWrap w:val="0"/>
            <w:vAlign w:val="center"/>
          </w:tcPr>
          <w:p w14:paraId="0702698A">
            <w:pPr>
              <w:widowControl/>
              <w:jc w:val="center"/>
              <w:textAlignment w:val="center"/>
              <w:rPr>
                <w:rFonts w:hint="eastAsia" w:cs="宋体"/>
                <w:color w:val="000000"/>
                <w:szCs w:val="21"/>
              </w:rPr>
            </w:pPr>
            <w:r>
              <w:rPr>
                <w:rFonts w:hint="eastAsia" w:cs="宋体"/>
                <w:color w:val="000000"/>
                <w:kern w:val="0"/>
                <w:szCs w:val="21"/>
                <w:lang w:bidi="ar"/>
              </w:rPr>
              <w:t>363</w:t>
            </w:r>
          </w:p>
        </w:tc>
      </w:tr>
      <w:tr w14:paraId="4E09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7D95240">
            <w:pPr>
              <w:widowControl/>
              <w:jc w:val="center"/>
              <w:textAlignment w:val="center"/>
              <w:rPr>
                <w:rFonts w:hint="eastAsia" w:cs="宋体"/>
                <w:color w:val="000000"/>
                <w:szCs w:val="21"/>
              </w:rPr>
            </w:pPr>
            <w:r>
              <w:rPr>
                <w:rFonts w:hint="eastAsia" w:cs="宋体"/>
                <w:color w:val="000000"/>
                <w:kern w:val="0"/>
                <w:szCs w:val="21"/>
                <w:lang w:bidi="ar"/>
              </w:rPr>
              <w:t>509</w:t>
            </w:r>
          </w:p>
        </w:tc>
        <w:tc>
          <w:tcPr>
            <w:tcW w:w="5295" w:type="dxa"/>
            <w:noWrap w:val="0"/>
            <w:vAlign w:val="center"/>
          </w:tcPr>
          <w:p w14:paraId="3BC8CBDA">
            <w:pPr>
              <w:widowControl/>
              <w:jc w:val="center"/>
              <w:textAlignment w:val="center"/>
              <w:rPr>
                <w:rFonts w:hint="eastAsia" w:cs="宋体"/>
                <w:color w:val="000000"/>
                <w:szCs w:val="21"/>
              </w:rPr>
            </w:pPr>
            <w:r>
              <w:rPr>
                <w:rFonts w:hint="eastAsia" w:cs="宋体"/>
                <w:color w:val="000000"/>
                <w:kern w:val="0"/>
                <w:szCs w:val="21"/>
                <w:lang w:bidi="ar"/>
              </w:rPr>
              <w:t>氧氟沙星</w:t>
            </w:r>
          </w:p>
        </w:tc>
        <w:tc>
          <w:tcPr>
            <w:tcW w:w="2168" w:type="dxa"/>
            <w:noWrap w:val="0"/>
            <w:vAlign w:val="center"/>
          </w:tcPr>
          <w:p w14:paraId="7DEB4925">
            <w:pPr>
              <w:widowControl/>
              <w:jc w:val="center"/>
              <w:textAlignment w:val="center"/>
              <w:rPr>
                <w:rFonts w:hint="eastAsia" w:cs="宋体"/>
                <w:color w:val="000000"/>
                <w:szCs w:val="21"/>
              </w:rPr>
            </w:pPr>
            <w:r>
              <w:rPr>
                <w:rFonts w:hint="eastAsia" w:cs="宋体"/>
                <w:color w:val="000000"/>
                <w:kern w:val="0"/>
                <w:szCs w:val="21"/>
                <w:lang w:bidi="ar"/>
              </w:rPr>
              <w:t>163</w:t>
            </w:r>
          </w:p>
        </w:tc>
      </w:tr>
      <w:tr w14:paraId="2864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44E466E">
            <w:pPr>
              <w:widowControl/>
              <w:jc w:val="center"/>
              <w:textAlignment w:val="center"/>
              <w:rPr>
                <w:rFonts w:hint="eastAsia" w:cs="宋体"/>
                <w:color w:val="000000"/>
                <w:szCs w:val="21"/>
              </w:rPr>
            </w:pPr>
            <w:r>
              <w:rPr>
                <w:rFonts w:hint="eastAsia" w:cs="宋体"/>
                <w:color w:val="000000"/>
                <w:kern w:val="0"/>
                <w:szCs w:val="21"/>
                <w:lang w:bidi="ar"/>
              </w:rPr>
              <w:t>510</w:t>
            </w:r>
          </w:p>
        </w:tc>
        <w:tc>
          <w:tcPr>
            <w:tcW w:w="5295" w:type="dxa"/>
            <w:noWrap w:val="0"/>
            <w:vAlign w:val="center"/>
          </w:tcPr>
          <w:p w14:paraId="33A05945">
            <w:pPr>
              <w:widowControl/>
              <w:jc w:val="center"/>
              <w:textAlignment w:val="center"/>
              <w:rPr>
                <w:rFonts w:hint="eastAsia" w:cs="宋体"/>
                <w:color w:val="000000"/>
                <w:szCs w:val="21"/>
              </w:rPr>
            </w:pPr>
            <w:r>
              <w:rPr>
                <w:rFonts w:hint="eastAsia" w:cs="宋体"/>
                <w:color w:val="000000"/>
                <w:kern w:val="0"/>
                <w:szCs w:val="21"/>
                <w:lang w:bidi="ar"/>
              </w:rPr>
              <w:t>氧乐果</w:t>
            </w:r>
          </w:p>
        </w:tc>
        <w:tc>
          <w:tcPr>
            <w:tcW w:w="2168" w:type="dxa"/>
            <w:noWrap w:val="0"/>
            <w:vAlign w:val="center"/>
          </w:tcPr>
          <w:p w14:paraId="1011F2AA">
            <w:pPr>
              <w:widowControl/>
              <w:jc w:val="center"/>
              <w:textAlignment w:val="center"/>
              <w:rPr>
                <w:rFonts w:hint="eastAsia" w:cs="宋体"/>
                <w:color w:val="000000"/>
                <w:szCs w:val="21"/>
              </w:rPr>
            </w:pPr>
            <w:r>
              <w:rPr>
                <w:rFonts w:hint="eastAsia" w:cs="宋体"/>
                <w:color w:val="000000"/>
                <w:kern w:val="0"/>
                <w:szCs w:val="21"/>
                <w:lang w:bidi="ar"/>
              </w:rPr>
              <w:t>125</w:t>
            </w:r>
          </w:p>
        </w:tc>
      </w:tr>
      <w:tr w14:paraId="51A9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60D4E4B">
            <w:pPr>
              <w:widowControl/>
              <w:jc w:val="center"/>
              <w:textAlignment w:val="center"/>
              <w:rPr>
                <w:rFonts w:hint="eastAsia" w:cs="宋体"/>
                <w:color w:val="000000"/>
                <w:szCs w:val="21"/>
              </w:rPr>
            </w:pPr>
            <w:r>
              <w:rPr>
                <w:rFonts w:hint="eastAsia" w:cs="宋体"/>
                <w:color w:val="000000"/>
                <w:kern w:val="0"/>
                <w:szCs w:val="21"/>
                <w:lang w:bidi="ar"/>
              </w:rPr>
              <w:t>511</w:t>
            </w:r>
          </w:p>
        </w:tc>
        <w:tc>
          <w:tcPr>
            <w:tcW w:w="5295" w:type="dxa"/>
            <w:noWrap w:val="0"/>
            <w:vAlign w:val="center"/>
          </w:tcPr>
          <w:p w14:paraId="7D4E60B8">
            <w:pPr>
              <w:widowControl/>
              <w:jc w:val="center"/>
              <w:textAlignment w:val="center"/>
              <w:rPr>
                <w:rFonts w:hint="eastAsia" w:cs="宋体"/>
                <w:color w:val="000000"/>
                <w:szCs w:val="21"/>
              </w:rPr>
            </w:pPr>
            <w:r>
              <w:rPr>
                <w:rFonts w:hint="eastAsia" w:cs="宋体"/>
                <w:color w:val="000000"/>
                <w:kern w:val="0"/>
                <w:szCs w:val="21"/>
                <w:lang w:bidi="ar"/>
              </w:rPr>
              <w:t>叶黄素</w:t>
            </w:r>
          </w:p>
        </w:tc>
        <w:tc>
          <w:tcPr>
            <w:tcW w:w="2168" w:type="dxa"/>
            <w:noWrap w:val="0"/>
            <w:vAlign w:val="center"/>
          </w:tcPr>
          <w:p w14:paraId="333FB7E7">
            <w:pPr>
              <w:widowControl/>
              <w:jc w:val="center"/>
              <w:textAlignment w:val="center"/>
              <w:rPr>
                <w:rFonts w:hint="eastAsia" w:cs="宋体"/>
                <w:color w:val="000000"/>
                <w:szCs w:val="21"/>
              </w:rPr>
            </w:pPr>
            <w:r>
              <w:rPr>
                <w:rFonts w:hint="eastAsia" w:cs="宋体"/>
                <w:color w:val="000000"/>
                <w:kern w:val="0"/>
                <w:szCs w:val="21"/>
                <w:lang w:bidi="ar"/>
              </w:rPr>
              <w:t>115</w:t>
            </w:r>
          </w:p>
        </w:tc>
      </w:tr>
      <w:tr w14:paraId="2031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23BE7BF">
            <w:pPr>
              <w:widowControl/>
              <w:jc w:val="center"/>
              <w:textAlignment w:val="center"/>
              <w:rPr>
                <w:rFonts w:hint="eastAsia" w:cs="宋体"/>
                <w:color w:val="000000"/>
                <w:szCs w:val="21"/>
              </w:rPr>
            </w:pPr>
            <w:r>
              <w:rPr>
                <w:rFonts w:hint="eastAsia" w:cs="宋体"/>
                <w:color w:val="000000"/>
                <w:kern w:val="0"/>
                <w:szCs w:val="21"/>
                <w:lang w:bidi="ar"/>
              </w:rPr>
              <w:t>512</w:t>
            </w:r>
          </w:p>
        </w:tc>
        <w:tc>
          <w:tcPr>
            <w:tcW w:w="5295" w:type="dxa"/>
            <w:noWrap w:val="0"/>
            <w:vAlign w:val="center"/>
          </w:tcPr>
          <w:p w14:paraId="40277EF6">
            <w:pPr>
              <w:widowControl/>
              <w:jc w:val="center"/>
              <w:textAlignment w:val="center"/>
              <w:rPr>
                <w:rFonts w:hint="eastAsia" w:cs="宋体"/>
                <w:color w:val="000000"/>
                <w:szCs w:val="21"/>
              </w:rPr>
            </w:pPr>
            <w:r>
              <w:rPr>
                <w:rFonts w:hint="eastAsia" w:cs="宋体"/>
                <w:color w:val="000000"/>
                <w:kern w:val="0"/>
                <w:szCs w:val="21"/>
                <w:lang w:bidi="ar"/>
              </w:rPr>
              <w:t>叶酸</w:t>
            </w:r>
          </w:p>
        </w:tc>
        <w:tc>
          <w:tcPr>
            <w:tcW w:w="2168" w:type="dxa"/>
            <w:noWrap w:val="0"/>
            <w:vAlign w:val="center"/>
          </w:tcPr>
          <w:p w14:paraId="4B37B9AC">
            <w:pPr>
              <w:widowControl/>
              <w:jc w:val="center"/>
              <w:textAlignment w:val="center"/>
              <w:rPr>
                <w:rFonts w:hint="eastAsia" w:cs="宋体"/>
                <w:color w:val="000000"/>
                <w:szCs w:val="21"/>
              </w:rPr>
            </w:pPr>
            <w:r>
              <w:rPr>
                <w:rFonts w:hint="eastAsia" w:cs="宋体"/>
                <w:color w:val="000000"/>
                <w:kern w:val="0"/>
                <w:szCs w:val="21"/>
                <w:lang w:bidi="ar"/>
              </w:rPr>
              <w:t>214</w:t>
            </w:r>
          </w:p>
        </w:tc>
      </w:tr>
      <w:tr w14:paraId="0811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074E831">
            <w:pPr>
              <w:widowControl/>
              <w:jc w:val="center"/>
              <w:textAlignment w:val="center"/>
              <w:rPr>
                <w:rFonts w:hint="eastAsia" w:cs="宋体"/>
                <w:color w:val="000000"/>
                <w:szCs w:val="21"/>
              </w:rPr>
            </w:pPr>
            <w:r>
              <w:rPr>
                <w:rFonts w:hint="eastAsia" w:cs="宋体"/>
                <w:color w:val="000000"/>
                <w:kern w:val="0"/>
                <w:szCs w:val="21"/>
                <w:lang w:bidi="ar"/>
              </w:rPr>
              <w:t>513</w:t>
            </w:r>
          </w:p>
        </w:tc>
        <w:tc>
          <w:tcPr>
            <w:tcW w:w="5295" w:type="dxa"/>
            <w:noWrap w:val="0"/>
            <w:vAlign w:val="center"/>
          </w:tcPr>
          <w:p w14:paraId="4DC0F66A">
            <w:pPr>
              <w:widowControl/>
              <w:jc w:val="center"/>
              <w:textAlignment w:val="center"/>
              <w:rPr>
                <w:rFonts w:hint="eastAsia" w:cs="宋体"/>
                <w:color w:val="000000"/>
                <w:szCs w:val="21"/>
              </w:rPr>
            </w:pPr>
            <w:r>
              <w:rPr>
                <w:rFonts w:hint="eastAsia" w:cs="宋体"/>
                <w:color w:val="000000"/>
                <w:kern w:val="0"/>
                <w:szCs w:val="21"/>
                <w:lang w:bidi="ar"/>
              </w:rPr>
              <w:t>依维菌素</w:t>
            </w:r>
          </w:p>
        </w:tc>
        <w:tc>
          <w:tcPr>
            <w:tcW w:w="2168" w:type="dxa"/>
            <w:noWrap w:val="0"/>
            <w:vAlign w:val="center"/>
          </w:tcPr>
          <w:p w14:paraId="2DFE88C4">
            <w:pPr>
              <w:widowControl/>
              <w:jc w:val="center"/>
              <w:textAlignment w:val="center"/>
              <w:rPr>
                <w:rFonts w:hint="eastAsia" w:cs="宋体"/>
                <w:color w:val="000000"/>
                <w:szCs w:val="21"/>
              </w:rPr>
            </w:pPr>
            <w:r>
              <w:rPr>
                <w:rFonts w:hint="eastAsia" w:cs="宋体"/>
                <w:color w:val="000000"/>
                <w:kern w:val="0"/>
                <w:szCs w:val="21"/>
                <w:lang w:bidi="ar"/>
              </w:rPr>
              <w:t>135</w:t>
            </w:r>
          </w:p>
        </w:tc>
      </w:tr>
      <w:tr w14:paraId="0424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403664C">
            <w:pPr>
              <w:widowControl/>
              <w:jc w:val="center"/>
              <w:textAlignment w:val="center"/>
              <w:rPr>
                <w:rFonts w:hint="eastAsia" w:cs="宋体"/>
                <w:color w:val="000000"/>
                <w:szCs w:val="21"/>
              </w:rPr>
            </w:pPr>
            <w:r>
              <w:rPr>
                <w:rFonts w:hint="eastAsia" w:cs="宋体"/>
                <w:color w:val="000000"/>
                <w:kern w:val="0"/>
                <w:szCs w:val="21"/>
                <w:lang w:bidi="ar"/>
              </w:rPr>
              <w:t>514</w:t>
            </w:r>
          </w:p>
        </w:tc>
        <w:tc>
          <w:tcPr>
            <w:tcW w:w="5295" w:type="dxa"/>
            <w:noWrap w:val="0"/>
            <w:vAlign w:val="center"/>
          </w:tcPr>
          <w:p w14:paraId="13BCF79A">
            <w:pPr>
              <w:widowControl/>
              <w:jc w:val="center"/>
              <w:textAlignment w:val="center"/>
              <w:rPr>
                <w:rFonts w:hint="eastAsia" w:cs="宋体"/>
                <w:color w:val="000000"/>
                <w:szCs w:val="21"/>
              </w:rPr>
            </w:pPr>
            <w:r>
              <w:rPr>
                <w:rFonts w:hint="eastAsia" w:cs="宋体"/>
                <w:color w:val="000000"/>
                <w:kern w:val="0"/>
                <w:szCs w:val="21"/>
                <w:lang w:bidi="ar"/>
              </w:rPr>
              <w:t>乙二胺四乙酸二钠</w:t>
            </w:r>
          </w:p>
        </w:tc>
        <w:tc>
          <w:tcPr>
            <w:tcW w:w="2168" w:type="dxa"/>
            <w:noWrap w:val="0"/>
            <w:vAlign w:val="center"/>
          </w:tcPr>
          <w:p w14:paraId="78A7941C">
            <w:pPr>
              <w:widowControl/>
              <w:jc w:val="center"/>
              <w:textAlignment w:val="center"/>
              <w:rPr>
                <w:rFonts w:hint="eastAsia" w:cs="宋体"/>
                <w:color w:val="000000"/>
                <w:szCs w:val="21"/>
              </w:rPr>
            </w:pPr>
            <w:r>
              <w:rPr>
                <w:rFonts w:hint="eastAsia" w:cs="宋体"/>
                <w:color w:val="000000"/>
                <w:kern w:val="0"/>
                <w:szCs w:val="21"/>
                <w:lang w:bidi="ar"/>
              </w:rPr>
              <w:t>86</w:t>
            </w:r>
          </w:p>
        </w:tc>
      </w:tr>
      <w:tr w14:paraId="2F26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69DC3B3">
            <w:pPr>
              <w:widowControl/>
              <w:jc w:val="center"/>
              <w:textAlignment w:val="center"/>
              <w:rPr>
                <w:rFonts w:hint="eastAsia" w:cs="宋体"/>
                <w:color w:val="000000"/>
                <w:szCs w:val="21"/>
              </w:rPr>
            </w:pPr>
            <w:r>
              <w:rPr>
                <w:rFonts w:hint="eastAsia" w:cs="宋体"/>
                <w:color w:val="000000"/>
                <w:kern w:val="0"/>
                <w:szCs w:val="21"/>
                <w:lang w:bidi="ar"/>
              </w:rPr>
              <w:t>515</w:t>
            </w:r>
          </w:p>
        </w:tc>
        <w:tc>
          <w:tcPr>
            <w:tcW w:w="5295" w:type="dxa"/>
            <w:noWrap w:val="0"/>
            <w:vAlign w:val="center"/>
          </w:tcPr>
          <w:p w14:paraId="6465D800">
            <w:pPr>
              <w:widowControl/>
              <w:jc w:val="center"/>
              <w:textAlignment w:val="center"/>
              <w:rPr>
                <w:rFonts w:hint="eastAsia" w:cs="宋体"/>
                <w:color w:val="000000"/>
                <w:szCs w:val="21"/>
              </w:rPr>
            </w:pPr>
            <w:r>
              <w:rPr>
                <w:rFonts w:hint="eastAsia" w:cs="宋体"/>
                <w:color w:val="000000"/>
                <w:kern w:val="0"/>
                <w:szCs w:val="21"/>
                <w:lang w:bidi="ar"/>
              </w:rPr>
              <w:t>乙霉威</w:t>
            </w:r>
          </w:p>
        </w:tc>
        <w:tc>
          <w:tcPr>
            <w:tcW w:w="2168" w:type="dxa"/>
            <w:noWrap w:val="0"/>
            <w:vAlign w:val="center"/>
          </w:tcPr>
          <w:p w14:paraId="05E7CEDA">
            <w:pPr>
              <w:widowControl/>
              <w:jc w:val="center"/>
              <w:textAlignment w:val="center"/>
              <w:rPr>
                <w:rFonts w:hint="eastAsia" w:cs="宋体"/>
                <w:color w:val="000000"/>
                <w:szCs w:val="21"/>
              </w:rPr>
            </w:pPr>
            <w:r>
              <w:rPr>
                <w:rFonts w:hint="eastAsia" w:cs="宋体"/>
                <w:color w:val="000000"/>
                <w:kern w:val="0"/>
                <w:szCs w:val="21"/>
                <w:lang w:bidi="ar"/>
              </w:rPr>
              <w:t>163</w:t>
            </w:r>
          </w:p>
        </w:tc>
      </w:tr>
      <w:tr w14:paraId="4F0B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EEC3AD6">
            <w:pPr>
              <w:widowControl/>
              <w:jc w:val="center"/>
              <w:textAlignment w:val="center"/>
              <w:rPr>
                <w:rFonts w:hint="eastAsia" w:cs="宋体"/>
                <w:color w:val="000000"/>
                <w:szCs w:val="21"/>
              </w:rPr>
            </w:pPr>
            <w:r>
              <w:rPr>
                <w:rFonts w:hint="eastAsia" w:cs="宋体"/>
                <w:color w:val="000000"/>
                <w:kern w:val="0"/>
                <w:szCs w:val="21"/>
                <w:lang w:bidi="ar"/>
              </w:rPr>
              <w:t>516</w:t>
            </w:r>
          </w:p>
        </w:tc>
        <w:tc>
          <w:tcPr>
            <w:tcW w:w="5295" w:type="dxa"/>
            <w:noWrap w:val="0"/>
            <w:vAlign w:val="center"/>
          </w:tcPr>
          <w:p w14:paraId="1FF0F244">
            <w:pPr>
              <w:widowControl/>
              <w:jc w:val="center"/>
              <w:textAlignment w:val="center"/>
              <w:rPr>
                <w:rFonts w:hint="eastAsia" w:cs="宋体"/>
                <w:color w:val="000000"/>
                <w:szCs w:val="21"/>
              </w:rPr>
            </w:pPr>
            <w:r>
              <w:rPr>
                <w:rFonts w:hint="eastAsia" w:cs="宋体"/>
                <w:color w:val="000000"/>
                <w:kern w:val="0"/>
                <w:szCs w:val="21"/>
                <w:lang w:bidi="ar"/>
              </w:rPr>
              <w:t>乙酸乙酯</w:t>
            </w:r>
          </w:p>
        </w:tc>
        <w:tc>
          <w:tcPr>
            <w:tcW w:w="2168" w:type="dxa"/>
            <w:noWrap w:val="0"/>
            <w:vAlign w:val="center"/>
          </w:tcPr>
          <w:p w14:paraId="1493EED1">
            <w:pPr>
              <w:widowControl/>
              <w:jc w:val="center"/>
              <w:textAlignment w:val="center"/>
              <w:rPr>
                <w:rFonts w:hint="eastAsia" w:cs="宋体"/>
                <w:color w:val="000000"/>
                <w:szCs w:val="21"/>
              </w:rPr>
            </w:pPr>
            <w:r>
              <w:rPr>
                <w:rFonts w:hint="eastAsia" w:cs="宋体"/>
                <w:color w:val="000000"/>
                <w:kern w:val="0"/>
                <w:szCs w:val="21"/>
                <w:lang w:bidi="ar"/>
              </w:rPr>
              <w:t>93</w:t>
            </w:r>
          </w:p>
        </w:tc>
      </w:tr>
      <w:tr w14:paraId="683B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CFD3637">
            <w:pPr>
              <w:widowControl/>
              <w:jc w:val="center"/>
              <w:textAlignment w:val="center"/>
              <w:rPr>
                <w:rFonts w:hint="eastAsia" w:cs="宋体"/>
                <w:color w:val="000000"/>
                <w:szCs w:val="21"/>
              </w:rPr>
            </w:pPr>
            <w:r>
              <w:rPr>
                <w:rFonts w:hint="eastAsia" w:cs="宋体"/>
                <w:color w:val="000000"/>
                <w:kern w:val="0"/>
                <w:szCs w:val="21"/>
                <w:lang w:bidi="ar"/>
              </w:rPr>
              <w:t>517</w:t>
            </w:r>
          </w:p>
        </w:tc>
        <w:tc>
          <w:tcPr>
            <w:tcW w:w="5295" w:type="dxa"/>
            <w:noWrap w:val="0"/>
            <w:vAlign w:val="center"/>
          </w:tcPr>
          <w:p w14:paraId="40DBEF18">
            <w:pPr>
              <w:widowControl/>
              <w:jc w:val="center"/>
              <w:textAlignment w:val="center"/>
              <w:rPr>
                <w:rFonts w:hint="eastAsia" w:cs="宋体"/>
                <w:color w:val="000000"/>
                <w:szCs w:val="21"/>
              </w:rPr>
            </w:pPr>
            <w:r>
              <w:rPr>
                <w:rFonts w:hint="eastAsia" w:cs="宋体"/>
                <w:color w:val="000000"/>
                <w:kern w:val="0"/>
                <w:szCs w:val="21"/>
                <w:lang w:bidi="ar"/>
              </w:rPr>
              <w:t>乙烯菌核利</w:t>
            </w:r>
          </w:p>
        </w:tc>
        <w:tc>
          <w:tcPr>
            <w:tcW w:w="2168" w:type="dxa"/>
            <w:noWrap w:val="0"/>
            <w:vAlign w:val="center"/>
          </w:tcPr>
          <w:p w14:paraId="309BA875">
            <w:pPr>
              <w:widowControl/>
              <w:jc w:val="center"/>
              <w:textAlignment w:val="center"/>
              <w:rPr>
                <w:rFonts w:hint="eastAsia" w:cs="宋体"/>
                <w:color w:val="000000"/>
                <w:szCs w:val="21"/>
              </w:rPr>
            </w:pPr>
            <w:r>
              <w:rPr>
                <w:rFonts w:hint="eastAsia" w:cs="宋体"/>
                <w:color w:val="000000"/>
                <w:kern w:val="0"/>
                <w:szCs w:val="21"/>
                <w:lang w:bidi="ar"/>
              </w:rPr>
              <w:t>106</w:t>
            </w:r>
          </w:p>
        </w:tc>
      </w:tr>
      <w:tr w14:paraId="57A9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F01CED2">
            <w:pPr>
              <w:widowControl/>
              <w:jc w:val="center"/>
              <w:textAlignment w:val="center"/>
              <w:rPr>
                <w:rFonts w:hint="eastAsia" w:cs="宋体"/>
                <w:color w:val="000000"/>
                <w:szCs w:val="21"/>
              </w:rPr>
            </w:pPr>
            <w:r>
              <w:rPr>
                <w:rFonts w:hint="eastAsia" w:cs="宋体"/>
                <w:color w:val="000000"/>
                <w:kern w:val="0"/>
                <w:szCs w:val="21"/>
                <w:lang w:bidi="ar"/>
              </w:rPr>
              <w:t>518</w:t>
            </w:r>
          </w:p>
        </w:tc>
        <w:tc>
          <w:tcPr>
            <w:tcW w:w="5295" w:type="dxa"/>
            <w:noWrap w:val="0"/>
            <w:vAlign w:val="center"/>
          </w:tcPr>
          <w:p w14:paraId="60FB651E">
            <w:pPr>
              <w:widowControl/>
              <w:jc w:val="center"/>
              <w:textAlignment w:val="center"/>
              <w:rPr>
                <w:rFonts w:hint="eastAsia" w:cs="宋体"/>
                <w:color w:val="000000"/>
                <w:szCs w:val="21"/>
              </w:rPr>
            </w:pPr>
            <w:r>
              <w:rPr>
                <w:rFonts w:hint="eastAsia" w:cs="宋体"/>
                <w:color w:val="000000"/>
                <w:kern w:val="0"/>
                <w:szCs w:val="21"/>
                <w:lang w:bidi="ar"/>
              </w:rPr>
              <w:t>乙烯利</w:t>
            </w:r>
          </w:p>
        </w:tc>
        <w:tc>
          <w:tcPr>
            <w:tcW w:w="2168" w:type="dxa"/>
            <w:noWrap w:val="0"/>
            <w:vAlign w:val="center"/>
          </w:tcPr>
          <w:p w14:paraId="336AEF6E">
            <w:pPr>
              <w:widowControl/>
              <w:jc w:val="center"/>
              <w:textAlignment w:val="center"/>
              <w:rPr>
                <w:rFonts w:hint="eastAsia" w:cs="宋体"/>
                <w:color w:val="000000"/>
                <w:szCs w:val="21"/>
              </w:rPr>
            </w:pPr>
            <w:r>
              <w:rPr>
                <w:rFonts w:hint="eastAsia" w:cs="宋体"/>
                <w:color w:val="000000"/>
                <w:kern w:val="0"/>
                <w:szCs w:val="21"/>
                <w:lang w:bidi="ar"/>
              </w:rPr>
              <w:t>107</w:t>
            </w:r>
          </w:p>
        </w:tc>
      </w:tr>
      <w:tr w14:paraId="0E3E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0EE19EE">
            <w:pPr>
              <w:widowControl/>
              <w:jc w:val="center"/>
              <w:textAlignment w:val="center"/>
              <w:rPr>
                <w:rFonts w:hint="eastAsia" w:cs="宋体"/>
                <w:color w:val="000000"/>
                <w:szCs w:val="21"/>
              </w:rPr>
            </w:pPr>
            <w:r>
              <w:rPr>
                <w:rFonts w:hint="eastAsia" w:cs="宋体"/>
                <w:color w:val="000000"/>
                <w:kern w:val="0"/>
                <w:szCs w:val="21"/>
                <w:lang w:bidi="ar"/>
              </w:rPr>
              <w:t>519</w:t>
            </w:r>
          </w:p>
        </w:tc>
        <w:tc>
          <w:tcPr>
            <w:tcW w:w="5295" w:type="dxa"/>
            <w:noWrap w:val="0"/>
            <w:vAlign w:val="center"/>
          </w:tcPr>
          <w:p w14:paraId="3C42D3E0">
            <w:pPr>
              <w:widowControl/>
              <w:jc w:val="center"/>
              <w:textAlignment w:val="center"/>
              <w:rPr>
                <w:rFonts w:hint="eastAsia" w:cs="宋体"/>
                <w:color w:val="000000"/>
                <w:szCs w:val="21"/>
              </w:rPr>
            </w:pPr>
            <w:r>
              <w:rPr>
                <w:rFonts w:hint="eastAsia" w:cs="宋体"/>
                <w:color w:val="000000"/>
                <w:kern w:val="0"/>
                <w:szCs w:val="21"/>
                <w:lang w:bidi="ar"/>
              </w:rPr>
              <w:t>乙酰磺胺酸钾（安赛蜜）</w:t>
            </w:r>
          </w:p>
        </w:tc>
        <w:tc>
          <w:tcPr>
            <w:tcW w:w="2168" w:type="dxa"/>
            <w:noWrap w:val="0"/>
            <w:vAlign w:val="center"/>
          </w:tcPr>
          <w:p w14:paraId="6582C7C1">
            <w:pPr>
              <w:widowControl/>
              <w:jc w:val="center"/>
              <w:textAlignment w:val="center"/>
              <w:rPr>
                <w:rFonts w:hint="eastAsia" w:cs="宋体"/>
                <w:color w:val="000000"/>
                <w:szCs w:val="21"/>
              </w:rPr>
            </w:pPr>
            <w:r>
              <w:rPr>
                <w:rFonts w:hint="eastAsia" w:cs="宋体"/>
                <w:color w:val="000000"/>
                <w:kern w:val="0"/>
                <w:szCs w:val="21"/>
                <w:lang w:bidi="ar"/>
              </w:rPr>
              <w:t>88</w:t>
            </w:r>
          </w:p>
        </w:tc>
      </w:tr>
      <w:tr w14:paraId="51B0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67205BC">
            <w:pPr>
              <w:widowControl/>
              <w:jc w:val="center"/>
              <w:textAlignment w:val="center"/>
              <w:rPr>
                <w:rFonts w:hint="eastAsia" w:cs="宋体"/>
                <w:color w:val="000000"/>
                <w:szCs w:val="21"/>
              </w:rPr>
            </w:pPr>
            <w:r>
              <w:rPr>
                <w:rFonts w:hint="eastAsia" w:cs="宋体"/>
                <w:color w:val="000000"/>
                <w:kern w:val="0"/>
                <w:szCs w:val="21"/>
                <w:lang w:bidi="ar"/>
              </w:rPr>
              <w:t>520</w:t>
            </w:r>
          </w:p>
        </w:tc>
        <w:tc>
          <w:tcPr>
            <w:tcW w:w="5295" w:type="dxa"/>
            <w:noWrap w:val="0"/>
            <w:vAlign w:val="center"/>
          </w:tcPr>
          <w:p w14:paraId="5C104577">
            <w:pPr>
              <w:widowControl/>
              <w:jc w:val="center"/>
              <w:textAlignment w:val="center"/>
              <w:rPr>
                <w:rFonts w:hint="eastAsia" w:cs="宋体"/>
                <w:color w:val="000000"/>
                <w:szCs w:val="21"/>
              </w:rPr>
            </w:pPr>
            <w:r>
              <w:rPr>
                <w:rFonts w:hint="eastAsia" w:cs="宋体"/>
                <w:color w:val="000000"/>
                <w:kern w:val="0"/>
                <w:szCs w:val="21"/>
                <w:lang w:bidi="ar"/>
              </w:rPr>
              <w:t>乙酰甲胺磷</w:t>
            </w:r>
          </w:p>
        </w:tc>
        <w:tc>
          <w:tcPr>
            <w:tcW w:w="2168" w:type="dxa"/>
            <w:noWrap w:val="0"/>
            <w:vAlign w:val="center"/>
          </w:tcPr>
          <w:p w14:paraId="5A39BB79">
            <w:pPr>
              <w:widowControl/>
              <w:jc w:val="center"/>
              <w:textAlignment w:val="center"/>
              <w:rPr>
                <w:rFonts w:hint="eastAsia" w:cs="宋体"/>
                <w:color w:val="000000"/>
                <w:szCs w:val="21"/>
              </w:rPr>
            </w:pPr>
            <w:r>
              <w:rPr>
                <w:rFonts w:hint="eastAsia" w:cs="宋体"/>
                <w:color w:val="000000"/>
                <w:kern w:val="0"/>
                <w:szCs w:val="21"/>
                <w:lang w:bidi="ar"/>
              </w:rPr>
              <w:t>104</w:t>
            </w:r>
          </w:p>
        </w:tc>
      </w:tr>
      <w:tr w14:paraId="461B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6F0EC8B">
            <w:pPr>
              <w:widowControl/>
              <w:jc w:val="center"/>
              <w:textAlignment w:val="center"/>
              <w:rPr>
                <w:rFonts w:hint="eastAsia" w:cs="宋体"/>
                <w:color w:val="000000"/>
                <w:szCs w:val="21"/>
              </w:rPr>
            </w:pPr>
            <w:r>
              <w:rPr>
                <w:rFonts w:hint="eastAsia" w:cs="宋体"/>
                <w:color w:val="000000"/>
                <w:kern w:val="0"/>
                <w:szCs w:val="21"/>
                <w:lang w:bidi="ar"/>
              </w:rPr>
              <w:t>521</w:t>
            </w:r>
          </w:p>
        </w:tc>
        <w:tc>
          <w:tcPr>
            <w:tcW w:w="5295" w:type="dxa"/>
            <w:noWrap w:val="0"/>
            <w:vAlign w:val="center"/>
          </w:tcPr>
          <w:p w14:paraId="08F9113B">
            <w:pPr>
              <w:widowControl/>
              <w:jc w:val="center"/>
              <w:textAlignment w:val="center"/>
              <w:rPr>
                <w:rFonts w:hint="eastAsia" w:cs="宋体"/>
                <w:color w:val="000000"/>
                <w:szCs w:val="21"/>
              </w:rPr>
            </w:pPr>
            <w:r>
              <w:rPr>
                <w:rFonts w:hint="eastAsia" w:cs="宋体"/>
                <w:color w:val="000000"/>
                <w:kern w:val="0"/>
                <w:szCs w:val="21"/>
                <w:lang w:bidi="ar"/>
              </w:rPr>
              <w:t>异丙威</w:t>
            </w:r>
          </w:p>
        </w:tc>
        <w:tc>
          <w:tcPr>
            <w:tcW w:w="2168" w:type="dxa"/>
            <w:noWrap w:val="0"/>
            <w:vAlign w:val="center"/>
          </w:tcPr>
          <w:p w14:paraId="4ABADD35">
            <w:pPr>
              <w:widowControl/>
              <w:jc w:val="center"/>
              <w:textAlignment w:val="center"/>
              <w:rPr>
                <w:rFonts w:hint="eastAsia" w:cs="宋体"/>
                <w:color w:val="000000"/>
                <w:szCs w:val="21"/>
              </w:rPr>
            </w:pPr>
            <w:r>
              <w:rPr>
                <w:rFonts w:hint="eastAsia" w:cs="宋体"/>
                <w:color w:val="000000"/>
                <w:kern w:val="0"/>
                <w:szCs w:val="21"/>
                <w:lang w:bidi="ar"/>
              </w:rPr>
              <w:t>94</w:t>
            </w:r>
          </w:p>
        </w:tc>
      </w:tr>
      <w:tr w14:paraId="5AC3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E0198AC">
            <w:pPr>
              <w:widowControl/>
              <w:jc w:val="center"/>
              <w:textAlignment w:val="center"/>
              <w:rPr>
                <w:rFonts w:hint="eastAsia" w:cs="宋体"/>
                <w:color w:val="000000"/>
                <w:szCs w:val="21"/>
              </w:rPr>
            </w:pPr>
            <w:r>
              <w:rPr>
                <w:rFonts w:hint="eastAsia" w:cs="宋体"/>
                <w:color w:val="000000"/>
                <w:kern w:val="0"/>
                <w:szCs w:val="21"/>
                <w:lang w:bidi="ar"/>
              </w:rPr>
              <w:t>522</w:t>
            </w:r>
          </w:p>
        </w:tc>
        <w:tc>
          <w:tcPr>
            <w:tcW w:w="5295" w:type="dxa"/>
            <w:noWrap w:val="0"/>
            <w:vAlign w:val="center"/>
          </w:tcPr>
          <w:p w14:paraId="7533921B">
            <w:pPr>
              <w:widowControl/>
              <w:jc w:val="center"/>
              <w:textAlignment w:val="center"/>
              <w:rPr>
                <w:rFonts w:hint="eastAsia" w:cs="宋体"/>
                <w:color w:val="000000"/>
                <w:szCs w:val="21"/>
              </w:rPr>
            </w:pPr>
            <w:r>
              <w:rPr>
                <w:rFonts w:hint="eastAsia" w:cs="宋体"/>
                <w:color w:val="000000"/>
                <w:kern w:val="0"/>
                <w:szCs w:val="21"/>
                <w:lang w:bidi="ar"/>
              </w:rPr>
              <w:t>异菌脲</w:t>
            </w:r>
          </w:p>
        </w:tc>
        <w:tc>
          <w:tcPr>
            <w:tcW w:w="2168" w:type="dxa"/>
            <w:noWrap w:val="0"/>
            <w:vAlign w:val="center"/>
          </w:tcPr>
          <w:p w14:paraId="7EC7D2F8">
            <w:pPr>
              <w:widowControl/>
              <w:jc w:val="center"/>
              <w:textAlignment w:val="center"/>
              <w:rPr>
                <w:rFonts w:hint="eastAsia" w:cs="宋体"/>
                <w:color w:val="000000"/>
                <w:szCs w:val="21"/>
              </w:rPr>
            </w:pPr>
            <w:r>
              <w:rPr>
                <w:rFonts w:hint="eastAsia" w:cs="宋体"/>
                <w:color w:val="000000"/>
                <w:kern w:val="0"/>
                <w:szCs w:val="21"/>
                <w:lang w:bidi="ar"/>
              </w:rPr>
              <w:t>127</w:t>
            </w:r>
          </w:p>
        </w:tc>
      </w:tr>
      <w:tr w14:paraId="07AD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5C2431D">
            <w:pPr>
              <w:widowControl/>
              <w:jc w:val="center"/>
              <w:textAlignment w:val="center"/>
              <w:rPr>
                <w:rFonts w:hint="eastAsia" w:cs="宋体"/>
                <w:color w:val="000000"/>
                <w:szCs w:val="21"/>
              </w:rPr>
            </w:pPr>
            <w:r>
              <w:rPr>
                <w:rFonts w:hint="eastAsia" w:cs="宋体"/>
                <w:color w:val="000000"/>
                <w:kern w:val="0"/>
                <w:szCs w:val="21"/>
                <w:lang w:bidi="ar"/>
              </w:rPr>
              <w:t>523</w:t>
            </w:r>
          </w:p>
        </w:tc>
        <w:tc>
          <w:tcPr>
            <w:tcW w:w="5295" w:type="dxa"/>
            <w:noWrap w:val="0"/>
            <w:vAlign w:val="center"/>
          </w:tcPr>
          <w:p w14:paraId="580FB3EE">
            <w:pPr>
              <w:widowControl/>
              <w:jc w:val="center"/>
              <w:textAlignment w:val="center"/>
              <w:rPr>
                <w:rFonts w:hint="eastAsia" w:cs="宋体"/>
                <w:color w:val="000000"/>
                <w:szCs w:val="21"/>
              </w:rPr>
            </w:pPr>
            <w:r>
              <w:rPr>
                <w:rFonts w:hint="eastAsia" w:cs="宋体"/>
                <w:color w:val="000000"/>
                <w:kern w:val="0"/>
                <w:szCs w:val="21"/>
                <w:lang w:bidi="ar"/>
              </w:rPr>
              <w:t>异戊巴比妥</w:t>
            </w:r>
          </w:p>
        </w:tc>
        <w:tc>
          <w:tcPr>
            <w:tcW w:w="2168" w:type="dxa"/>
            <w:noWrap w:val="0"/>
            <w:vAlign w:val="center"/>
          </w:tcPr>
          <w:p w14:paraId="6F1FC5FB">
            <w:pPr>
              <w:widowControl/>
              <w:jc w:val="center"/>
              <w:textAlignment w:val="center"/>
              <w:rPr>
                <w:rFonts w:hint="eastAsia" w:cs="宋体"/>
                <w:color w:val="000000"/>
                <w:szCs w:val="21"/>
              </w:rPr>
            </w:pPr>
            <w:r>
              <w:rPr>
                <w:rFonts w:hint="eastAsia" w:cs="宋体"/>
                <w:color w:val="000000"/>
                <w:kern w:val="0"/>
                <w:szCs w:val="21"/>
                <w:lang w:bidi="ar"/>
              </w:rPr>
              <w:t>152</w:t>
            </w:r>
          </w:p>
        </w:tc>
      </w:tr>
      <w:tr w14:paraId="664B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2E0FC4A">
            <w:pPr>
              <w:widowControl/>
              <w:jc w:val="center"/>
              <w:textAlignment w:val="center"/>
              <w:rPr>
                <w:rFonts w:hint="eastAsia" w:cs="宋体"/>
                <w:color w:val="000000"/>
                <w:szCs w:val="21"/>
              </w:rPr>
            </w:pPr>
            <w:r>
              <w:rPr>
                <w:rFonts w:hint="eastAsia" w:cs="宋体"/>
                <w:color w:val="000000"/>
                <w:kern w:val="0"/>
                <w:szCs w:val="21"/>
                <w:lang w:bidi="ar"/>
              </w:rPr>
              <w:t>524</w:t>
            </w:r>
          </w:p>
        </w:tc>
        <w:tc>
          <w:tcPr>
            <w:tcW w:w="5295" w:type="dxa"/>
            <w:noWrap w:val="0"/>
            <w:vAlign w:val="center"/>
          </w:tcPr>
          <w:p w14:paraId="324BD377">
            <w:pPr>
              <w:widowControl/>
              <w:jc w:val="center"/>
              <w:textAlignment w:val="center"/>
              <w:rPr>
                <w:rFonts w:hint="eastAsia" w:cs="宋体"/>
                <w:color w:val="000000"/>
                <w:szCs w:val="21"/>
              </w:rPr>
            </w:pPr>
            <w:r>
              <w:rPr>
                <w:rFonts w:hint="eastAsia" w:cs="宋体"/>
                <w:color w:val="000000"/>
                <w:kern w:val="0"/>
                <w:szCs w:val="21"/>
                <w:lang w:bidi="ar"/>
              </w:rPr>
              <w:t>抑霉唑</w:t>
            </w:r>
          </w:p>
        </w:tc>
        <w:tc>
          <w:tcPr>
            <w:tcW w:w="2168" w:type="dxa"/>
            <w:noWrap w:val="0"/>
            <w:vAlign w:val="center"/>
          </w:tcPr>
          <w:p w14:paraId="1D4F1BDF">
            <w:pPr>
              <w:widowControl/>
              <w:jc w:val="center"/>
              <w:textAlignment w:val="center"/>
              <w:rPr>
                <w:rFonts w:hint="eastAsia" w:cs="宋体"/>
                <w:color w:val="000000"/>
                <w:szCs w:val="21"/>
              </w:rPr>
            </w:pPr>
            <w:r>
              <w:rPr>
                <w:rFonts w:hint="eastAsia" w:cs="宋体"/>
                <w:color w:val="000000"/>
                <w:kern w:val="0"/>
                <w:szCs w:val="21"/>
                <w:lang w:bidi="ar"/>
              </w:rPr>
              <w:t>147</w:t>
            </w:r>
          </w:p>
        </w:tc>
      </w:tr>
      <w:tr w14:paraId="4D35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C52E4B6">
            <w:pPr>
              <w:widowControl/>
              <w:jc w:val="center"/>
              <w:textAlignment w:val="center"/>
              <w:rPr>
                <w:rFonts w:hint="eastAsia" w:cs="宋体"/>
                <w:color w:val="000000"/>
                <w:szCs w:val="21"/>
              </w:rPr>
            </w:pPr>
            <w:r>
              <w:rPr>
                <w:rFonts w:hint="eastAsia" w:cs="宋体"/>
                <w:color w:val="000000"/>
                <w:kern w:val="0"/>
                <w:szCs w:val="21"/>
                <w:lang w:bidi="ar"/>
              </w:rPr>
              <w:t>525</w:t>
            </w:r>
          </w:p>
        </w:tc>
        <w:tc>
          <w:tcPr>
            <w:tcW w:w="5295" w:type="dxa"/>
            <w:noWrap w:val="0"/>
            <w:vAlign w:val="center"/>
          </w:tcPr>
          <w:p w14:paraId="54A4DEA0">
            <w:pPr>
              <w:widowControl/>
              <w:jc w:val="center"/>
              <w:textAlignment w:val="center"/>
              <w:rPr>
                <w:rFonts w:hint="eastAsia" w:cs="宋体"/>
                <w:color w:val="000000"/>
                <w:szCs w:val="21"/>
              </w:rPr>
            </w:pPr>
            <w:r>
              <w:rPr>
                <w:rFonts w:hint="eastAsia" w:cs="宋体"/>
                <w:color w:val="000000"/>
                <w:kern w:val="0"/>
                <w:szCs w:val="21"/>
                <w:lang w:bidi="ar"/>
              </w:rPr>
              <w:t>阴离子合成洗涤剂</w:t>
            </w:r>
          </w:p>
        </w:tc>
        <w:tc>
          <w:tcPr>
            <w:tcW w:w="2168" w:type="dxa"/>
            <w:noWrap w:val="0"/>
            <w:vAlign w:val="center"/>
          </w:tcPr>
          <w:p w14:paraId="3FFC19AB">
            <w:pPr>
              <w:widowControl/>
              <w:jc w:val="center"/>
              <w:textAlignment w:val="center"/>
              <w:rPr>
                <w:rFonts w:hint="eastAsia" w:cs="宋体"/>
                <w:color w:val="000000"/>
                <w:szCs w:val="21"/>
              </w:rPr>
            </w:pPr>
            <w:r>
              <w:rPr>
                <w:rFonts w:hint="eastAsia" w:cs="宋体"/>
                <w:color w:val="000000"/>
                <w:kern w:val="0"/>
                <w:szCs w:val="21"/>
                <w:lang w:bidi="ar"/>
              </w:rPr>
              <w:t>58</w:t>
            </w:r>
          </w:p>
        </w:tc>
      </w:tr>
      <w:tr w14:paraId="1116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A7BAC23">
            <w:pPr>
              <w:widowControl/>
              <w:jc w:val="center"/>
              <w:textAlignment w:val="center"/>
              <w:rPr>
                <w:rFonts w:hint="eastAsia" w:cs="宋体"/>
                <w:color w:val="000000"/>
                <w:szCs w:val="21"/>
              </w:rPr>
            </w:pPr>
            <w:r>
              <w:rPr>
                <w:rFonts w:hint="eastAsia" w:cs="宋体"/>
                <w:color w:val="000000"/>
                <w:kern w:val="0"/>
                <w:szCs w:val="21"/>
                <w:lang w:bidi="ar"/>
              </w:rPr>
              <w:t>526</w:t>
            </w:r>
          </w:p>
        </w:tc>
        <w:tc>
          <w:tcPr>
            <w:tcW w:w="5295" w:type="dxa"/>
            <w:noWrap w:val="0"/>
            <w:vAlign w:val="center"/>
          </w:tcPr>
          <w:p w14:paraId="1972ECC3">
            <w:pPr>
              <w:widowControl/>
              <w:jc w:val="center"/>
              <w:textAlignment w:val="center"/>
              <w:rPr>
                <w:rFonts w:hint="eastAsia" w:cs="宋体"/>
                <w:color w:val="000000"/>
                <w:szCs w:val="21"/>
              </w:rPr>
            </w:pPr>
            <w:r>
              <w:rPr>
                <w:rFonts w:hint="eastAsia" w:cs="宋体"/>
                <w:color w:val="000000"/>
                <w:kern w:val="0"/>
                <w:szCs w:val="21"/>
                <w:lang w:bidi="ar"/>
              </w:rPr>
              <w:t>银</w:t>
            </w:r>
          </w:p>
        </w:tc>
        <w:tc>
          <w:tcPr>
            <w:tcW w:w="2168" w:type="dxa"/>
            <w:noWrap w:val="0"/>
            <w:vAlign w:val="center"/>
          </w:tcPr>
          <w:p w14:paraId="561E3233">
            <w:pPr>
              <w:widowControl/>
              <w:jc w:val="center"/>
              <w:textAlignment w:val="center"/>
              <w:rPr>
                <w:rFonts w:hint="eastAsia" w:cs="宋体"/>
                <w:color w:val="000000"/>
                <w:szCs w:val="21"/>
              </w:rPr>
            </w:pPr>
            <w:r>
              <w:rPr>
                <w:rFonts w:hint="eastAsia" w:cs="宋体"/>
                <w:color w:val="000000"/>
                <w:kern w:val="0"/>
                <w:szCs w:val="21"/>
                <w:lang w:bidi="ar"/>
              </w:rPr>
              <w:t>58</w:t>
            </w:r>
          </w:p>
        </w:tc>
      </w:tr>
      <w:tr w14:paraId="09AF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9D83478">
            <w:pPr>
              <w:widowControl/>
              <w:jc w:val="center"/>
              <w:textAlignment w:val="center"/>
              <w:rPr>
                <w:rFonts w:hint="eastAsia" w:cs="宋体"/>
                <w:color w:val="000000"/>
                <w:szCs w:val="21"/>
              </w:rPr>
            </w:pPr>
            <w:r>
              <w:rPr>
                <w:rFonts w:hint="eastAsia" w:cs="宋体"/>
                <w:color w:val="000000"/>
                <w:kern w:val="0"/>
                <w:szCs w:val="21"/>
                <w:lang w:bidi="ar"/>
              </w:rPr>
              <w:t>527</w:t>
            </w:r>
          </w:p>
        </w:tc>
        <w:tc>
          <w:tcPr>
            <w:tcW w:w="5295" w:type="dxa"/>
            <w:noWrap w:val="0"/>
            <w:vAlign w:val="center"/>
          </w:tcPr>
          <w:p w14:paraId="0C9C0BD2">
            <w:pPr>
              <w:widowControl/>
              <w:jc w:val="center"/>
              <w:textAlignment w:val="center"/>
              <w:rPr>
                <w:rFonts w:hint="eastAsia" w:cs="宋体"/>
                <w:color w:val="000000"/>
                <w:szCs w:val="21"/>
              </w:rPr>
            </w:pPr>
            <w:r>
              <w:rPr>
                <w:rFonts w:hint="eastAsia" w:cs="宋体"/>
                <w:color w:val="000000"/>
                <w:kern w:val="0"/>
                <w:szCs w:val="21"/>
                <w:lang w:bidi="ar"/>
              </w:rPr>
              <w:t>罂粟碱</w:t>
            </w:r>
          </w:p>
        </w:tc>
        <w:tc>
          <w:tcPr>
            <w:tcW w:w="2168" w:type="dxa"/>
            <w:noWrap w:val="0"/>
            <w:vAlign w:val="center"/>
          </w:tcPr>
          <w:p w14:paraId="3F998260">
            <w:pPr>
              <w:widowControl/>
              <w:jc w:val="center"/>
              <w:textAlignment w:val="center"/>
              <w:rPr>
                <w:rFonts w:hint="eastAsia" w:cs="宋体"/>
                <w:color w:val="000000"/>
                <w:szCs w:val="21"/>
              </w:rPr>
            </w:pPr>
            <w:r>
              <w:rPr>
                <w:rFonts w:hint="eastAsia" w:cs="宋体"/>
                <w:color w:val="000000"/>
                <w:kern w:val="0"/>
                <w:szCs w:val="21"/>
                <w:lang w:bidi="ar"/>
              </w:rPr>
              <w:t>163</w:t>
            </w:r>
          </w:p>
        </w:tc>
      </w:tr>
      <w:tr w14:paraId="60EA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57B2978">
            <w:pPr>
              <w:widowControl/>
              <w:jc w:val="center"/>
              <w:textAlignment w:val="center"/>
              <w:rPr>
                <w:rFonts w:hint="eastAsia" w:cs="宋体"/>
                <w:color w:val="000000"/>
                <w:szCs w:val="21"/>
              </w:rPr>
            </w:pPr>
            <w:r>
              <w:rPr>
                <w:rFonts w:hint="eastAsia" w:cs="宋体"/>
                <w:color w:val="000000"/>
                <w:kern w:val="0"/>
                <w:szCs w:val="21"/>
                <w:lang w:bidi="ar"/>
              </w:rPr>
              <w:t>528</w:t>
            </w:r>
          </w:p>
        </w:tc>
        <w:tc>
          <w:tcPr>
            <w:tcW w:w="5295" w:type="dxa"/>
            <w:noWrap w:val="0"/>
            <w:vAlign w:val="center"/>
          </w:tcPr>
          <w:p w14:paraId="3A343120">
            <w:pPr>
              <w:widowControl/>
              <w:jc w:val="center"/>
              <w:textAlignment w:val="center"/>
              <w:rPr>
                <w:rFonts w:hint="eastAsia" w:cs="宋体"/>
                <w:color w:val="000000"/>
                <w:szCs w:val="21"/>
              </w:rPr>
            </w:pPr>
            <w:r>
              <w:rPr>
                <w:rFonts w:hint="eastAsia" w:cs="宋体"/>
                <w:color w:val="000000"/>
                <w:kern w:val="0"/>
                <w:szCs w:val="21"/>
                <w:lang w:bidi="ar"/>
              </w:rPr>
              <w:t>荧光增白物质</w:t>
            </w:r>
          </w:p>
        </w:tc>
        <w:tc>
          <w:tcPr>
            <w:tcW w:w="2168" w:type="dxa"/>
            <w:noWrap w:val="0"/>
            <w:vAlign w:val="center"/>
          </w:tcPr>
          <w:p w14:paraId="0D8B8A87">
            <w:pPr>
              <w:widowControl/>
              <w:jc w:val="center"/>
              <w:textAlignment w:val="center"/>
              <w:rPr>
                <w:rFonts w:hint="eastAsia" w:cs="宋体"/>
                <w:color w:val="000000"/>
                <w:szCs w:val="21"/>
              </w:rPr>
            </w:pPr>
            <w:r>
              <w:rPr>
                <w:rFonts w:hint="eastAsia" w:cs="宋体"/>
                <w:color w:val="000000"/>
                <w:kern w:val="0"/>
                <w:szCs w:val="21"/>
                <w:lang w:bidi="ar"/>
              </w:rPr>
              <w:t>47</w:t>
            </w:r>
          </w:p>
        </w:tc>
      </w:tr>
      <w:tr w14:paraId="7AE8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5E9A4F3">
            <w:pPr>
              <w:widowControl/>
              <w:jc w:val="center"/>
              <w:textAlignment w:val="center"/>
              <w:rPr>
                <w:rFonts w:hint="eastAsia" w:cs="宋体"/>
                <w:color w:val="000000"/>
                <w:szCs w:val="21"/>
              </w:rPr>
            </w:pPr>
            <w:r>
              <w:rPr>
                <w:rFonts w:hint="eastAsia" w:cs="宋体"/>
                <w:color w:val="000000"/>
                <w:kern w:val="0"/>
                <w:szCs w:val="21"/>
                <w:lang w:bidi="ar"/>
              </w:rPr>
              <w:t>529</w:t>
            </w:r>
          </w:p>
        </w:tc>
        <w:tc>
          <w:tcPr>
            <w:tcW w:w="5295" w:type="dxa"/>
            <w:noWrap w:val="0"/>
            <w:vAlign w:val="center"/>
          </w:tcPr>
          <w:p w14:paraId="1B4E1220">
            <w:pPr>
              <w:widowControl/>
              <w:jc w:val="center"/>
              <w:textAlignment w:val="center"/>
              <w:rPr>
                <w:rFonts w:hint="eastAsia" w:cs="宋体"/>
                <w:color w:val="000000"/>
                <w:szCs w:val="21"/>
              </w:rPr>
            </w:pPr>
            <w:r>
              <w:rPr>
                <w:rFonts w:hint="eastAsia" w:cs="宋体"/>
                <w:color w:val="000000"/>
                <w:kern w:val="0"/>
                <w:szCs w:val="21"/>
                <w:lang w:bidi="ar"/>
              </w:rPr>
              <w:t>蝇毒磷</w:t>
            </w:r>
          </w:p>
        </w:tc>
        <w:tc>
          <w:tcPr>
            <w:tcW w:w="2168" w:type="dxa"/>
            <w:noWrap w:val="0"/>
            <w:vAlign w:val="center"/>
          </w:tcPr>
          <w:p w14:paraId="071C2453">
            <w:pPr>
              <w:widowControl/>
              <w:jc w:val="center"/>
              <w:textAlignment w:val="center"/>
              <w:rPr>
                <w:rFonts w:hint="eastAsia" w:cs="宋体"/>
                <w:color w:val="000000"/>
                <w:szCs w:val="21"/>
              </w:rPr>
            </w:pPr>
            <w:r>
              <w:rPr>
                <w:rFonts w:hint="eastAsia" w:cs="宋体"/>
                <w:color w:val="000000"/>
                <w:kern w:val="0"/>
                <w:szCs w:val="21"/>
                <w:lang w:bidi="ar"/>
              </w:rPr>
              <w:t>135</w:t>
            </w:r>
          </w:p>
        </w:tc>
      </w:tr>
      <w:tr w14:paraId="0C13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4349E8F">
            <w:pPr>
              <w:widowControl/>
              <w:jc w:val="center"/>
              <w:textAlignment w:val="center"/>
              <w:rPr>
                <w:rFonts w:hint="eastAsia" w:cs="宋体"/>
                <w:color w:val="000000"/>
                <w:szCs w:val="21"/>
              </w:rPr>
            </w:pPr>
            <w:r>
              <w:rPr>
                <w:rFonts w:hint="eastAsia" w:cs="宋体"/>
                <w:color w:val="000000"/>
                <w:kern w:val="0"/>
                <w:szCs w:val="21"/>
                <w:lang w:bidi="ar"/>
              </w:rPr>
              <w:t>530</w:t>
            </w:r>
          </w:p>
        </w:tc>
        <w:tc>
          <w:tcPr>
            <w:tcW w:w="5295" w:type="dxa"/>
            <w:noWrap w:val="0"/>
            <w:vAlign w:val="center"/>
          </w:tcPr>
          <w:p w14:paraId="0997A1BD">
            <w:pPr>
              <w:widowControl/>
              <w:jc w:val="center"/>
              <w:textAlignment w:val="center"/>
              <w:rPr>
                <w:rFonts w:hint="eastAsia" w:cs="宋体"/>
                <w:color w:val="000000"/>
                <w:szCs w:val="21"/>
              </w:rPr>
            </w:pPr>
            <w:r>
              <w:rPr>
                <w:rFonts w:hint="eastAsia" w:cs="宋体"/>
                <w:color w:val="000000"/>
                <w:kern w:val="0"/>
                <w:szCs w:val="21"/>
                <w:lang w:bidi="ar"/>
              </w:rPr>
              <w:t>硬脂酸</w:t>
            </w:r>
          </w:p>
        </w:tc>
        <w:tc>
          <w:tcPr>
            <w:tcW w:w="2168" w:type="dxa"/>
            <w:noWrap w:val="0"/>
            <w:vAlign w:val="center"/>
          </w:tcPr>
          <w:p w14:paraId="6143ECDC">
            <w:pPr>
              <w:widowControl/>
              <w:jc w:val="center"/>
              <w:textAlignment w:val="center"/>
              <w:rPr>
                <w:rFonts w:hint="eastAsia" w:cs="宋体"/>
                <w:color w:val="000000"/>
                <w:szCs w:val="21"/>
              </w:rPr>
            </w:pPr>
            <w:r>
              <w:rPr>
                <w:rFonts w:hint="eastAsia" w:cs="宋体"/>
                <w:color w:val="000000"/>
                <w:kern w:val="0"/>
                <w:szCs w:val="21"/>
                <w:lang w:bidi="ar"/>
              </w:rPr>
              <w:t>113</w:t>
            </w:r>
          </w:p>
        </w:tc>
      </w:tr>
      <w:tr w14:paraId="7E36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88DEE66">
            <w:pPr>
              <w:widowControl/>
              <w:jc w:val="center"/>
              <w:textAlignment w:val="center"/>
              <w:rPr>
                <w:rFonts w:hint="eastAsia" w:cs="宋体"/>
                <w:color w:val="000000"/>
                <w:szCs w:val="21"/>
              </w:rPr>
            </w:pPr>
            <w:r>
              <w:rPr>
                <w:rFonts w:hint="eastAsia" w:cs="宋体"/>
                <w:color w:val="000000"/>
                <w:kern w:val="0"/>
                <w:szCs w:val="21"/>
                <w:lang w:bidi="ar"/>
              </w:rPr>
              <w:t>531</w:t>
            </w:r>
          </w:p>
        </w:tc>
        <w:tc>
          <w:tcPr>
            <w:tcW w:w="5295" w:type="dxa"/>
            <w:noWrap w:val="0"/>
            <w:vAlign w:val="center"/>
          </w:tcPr>
          <w:p w14:paraId="0F7253D7">
            <w:pPr>
              <w:widowControl/>
              <w:jc w:val="center"/>
              <w:textAlignment w:val="center"/>
              <w:rPr>
                <w:rFonts w:hint="eastAsia" w:cs="宋体"/>
                <w:color w:val="000000"/>
                <w:szCs w:val="21"/>
              </w:rPr>
            </w:pPr>
            <w:r>
              <w:rPr>
                <w:rFonts w:hint="eastAsia" w:cs="宋体"/>
                <w:color w:val="000000"/>
                <w:kern w:val="0"/>
                <w:szCs w:val="21"/>
                <w:lang w:bidi="ar"/>
              </w:rPr>
              <w:t>油酸</w:t>
            </w:r>
          </w:p>
        </w:tc>
        <w:tc>
          <w:tcPr>
            <w:tcW w:w="2168" w:type="dxa"/>
            <w:noWrap w:val="0"/>
            <w:vAlign w:val="center"/>
          </w:tcPr>
          <w:p w14:paraId="2B39D99B">
            <w:pPr>
              <w:widowControl/>
              <w:jc w:val="center"/>
              <w:textAlignment w:val="center"/>
              <w:rPr>
                <w:rFonts w:hint="eastAsia" w:cs="宋体"/>
                <w:color w:val="000000"/>
                <w:szCs w:val="21"/>
              </w:rPr>
            </w:pPr>
            <w:r>
              <w:rPr>
                <w:rFonts w:hint="eastAsia" w:cs="宋体"/>
                <w:color w:val="000000"/>
                <w:kern w:val="0"/>
                <w:szCs w:val="21"/>
                <w:lang w:bidi="ar"/>
              </w:rPr>
              <w:t>113</w:t>
            </w:r>
          </w:p>
        </w:tc>
      </w:tr>
      <w:tr w14:paraId="355C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E5790AD">
            <w:pPr>
              <w:widowControl/>
              <w:jc w:val="center"/>
              <w:textAlignment w:val="center"/>
              <w:rPr>
                <w:rFonts w:hint="eastAsia" w:cs="宋体"/>
                <w:color w:val="000000"/>
                <w:szCs w:val="21"/>
              </w:rPr>
            </w:pPr>
            <w:r>
              <w:rPr>
                <w:rFonts w:hint="eastAsia" w:cs="宋体"/>
                <w:color w:val="000000"/>
                <w:kern w:val="0"/>
                <w:szCs w:val="21"/>
                <w:lang w:bidi="ar"/>
              </w:rPr>
              <w:t>532</w:t>
            </w:r>
          </w:p>
        </w:tc>
        <w:tc>
          <w:tcPr>
            <w:tcW w:w="5295" w:type="dxa"/>
            <w:noWrap w:val="0"/>
            <w:vAlign w:val="center"/>
          </w:tcPr>
          <w:p w14:paraId="6B3332AE">
            <w:pPr>
              <w:widowControl/>
              <w:jc w:val="center"/>
              <w:textAlignment w:val="center"/>
              <w:rPr>
                <w:rFonts w:hint="eastAsia" w:cs="宋体"/>
                <w:color w:val="000000"/>
                <w:szCs w:val="21"/>
              </w:rPr>
            </w:pPr>
            <w:r>
              <w:rPr>
                <w:rFonts w:hint="eastAsia" w:cs="宋体"/>
                <w:color w:val="000000"/>
                <w:kern w:val="0"/>
                <w:szCs w:val="21"/>
                <w:lang w:bidi="ar"/>
              </w:rPr>
              <w:t>游离矿酸</w:t>
            </w:r>
          </w:p>
        </w:tc>
        <w:tc>
          <w:tcPr>
            <w:tcW w:w="2168" w:type="dxa"/>
            <w:noWrap w:val="0"/>
            <w:vAlign w:val="center"/>
          </w:tcPr>
          <w:p w14:paraId="145D7575">
            <w:pPr>
              <w:widowControl/>
              <w:jc w:val="center"/>
              <w:textAlignment w:val="center"/>
              <w:rPr>
                <w:rFonts w:hint="eastAsia" w:cs="宋体"/>
                <w:color w:val="000000"/>
                <w:szCs w:val="21"/>
              </w:rPr>
            </w:pPr>
            <w:r>
              <w:rPr>
                <w:rFonts w:hint="eastAsia" w:cs="宋体"/>
                <w:color w:val="000000"/>
                <w:kern w:val="0"/>
                <w:szCs w:val="21"/>
                <w:lang w:bidi="ar"/>
              </w:rPr>
              <w:t>48</w:t>
            </w:r>
          </w:p>
        </w:tc>
      </w:tr>
      <w:tr w14:paraId="7D42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BA5934B">
            <w:pPr>
              <w:widowControl/>
              <w:jc w:val="center"/>
              <w:textAlignment w:val="center"/>
              <w:rPr>
                <w:rFonts w:hint="eastAsia" w:cs="宋体"/>
                <w:color w:val="000000"/>
                <w:szCs w:val="21"/>
              </w:rPr>
            </w:pPr>
            <w:r>
              <w:rPr>
                <w:rFonts w:hint="eastAsia" w:cs="宋体"/>
                <w:color w:val="000000"/>
                <w:kern w:val="0"/>
                <w:szCs w:val="21"/>
                <w:lang w:bidi="ar"/>
              </w:rPr>
              <w:t>533</w:t>
            </w:r>
          </w:p>
        </w:tc>
        <w:tc>
          <w:tcPr>
            <w:tcW w:w="5295" w:type="dxa"/>
            <w:noWrap w:val="0"/>
            <w:vAlign w:val="center"/>
          </w:tcPr>
          <w:p w14:paraId="45B6C434">
            <w:pPr>
              <w:widowControl/>
              <w:jc w:val="center"/>
              <w:textAlignment w:val="center"/>
              <w:rPr>
                <w:rFonts w:hint="eastAsia" w:cs="宋体"/>
                <w:color w:val="000000"/>
                <w:szCs w:val="21"/>
              </w:rPr>
            </w:pPr>
            <w:r>
              <w:rPr>
                <w:rFonts w:hint="eastAsia" w:cs="宋体"/>
                <w:color w:val="000000"/>
                <w:kern w:val="0"/>
                <w:szCs w:val="21"/>
                <w:lang w:bidi="ar"/>
              </w:rPr>
              <w:t>游离棉酚</w:t>
            </w:r>
          </w:p>
        </w:tc>
        <w:tc>
          <w:tcPr>
            <w:tcW w:w="2168" w:type="dxa"/>
            <w:noWrap w:val="0"/>
            <w:vAlign w:val="center"/>
          </w:tcPr>
          <w:p w14:paraId="6FFE4F45">
            <w:pPr>
              <w:widowControl/>
              <w:jc w:val="center"/>
              <w:textAlignment w:val="center"/>
              <w:rPr>
                <w:rFonts w:hint="eastAsia" w:cs="宋体"/>
                <w:color w:val="000000"/>
                <w:szCs w:val="21"/>
              </w:rPr>
            </w:pPr>
            <w:r>
              <w:rPr>
                <w:rFonts w:hint="eastAsia" w:cs="宋体"/>
                <w:color w:val="000000"/>
                <w:kern w:val="0"/>
                <w:szCs w:val="21"/>
                <w:lang w:bidi="ar"/>
              </w:rPr>
              <w:t>69</w:t>
            </w:r>
          </w:p>
        </w:tc>
      </w:tr>
      <w:tr w14:paraId="4D44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4AA0150">
            <w:pPr>
              <w:widowControl/>
              <w:jc w:val="center"/>
              <w:textAlignment w:val="center"/>
              <w:rPr>
                <w:rFonts w:hint="eastAsia" w:cs="宋体"/>
                <w:color w:val="000000"/>
                <w:szCs w:val="21"/>
              </w:rPr>
            </w:pPr>
            <w:r>
              <w:rPr>
                <w:rFonts w:hint="eastAsia" w:cs="宋体"/>
                <w:color w:val="000000"/>
                <w:kern w:val="0"/>
                <w:szCs w:val="21"/>
                <w:lang w:bidi="ar"/>
              </w:rPr>
              <w:t>534</w:t>
            </w:r>
          </w:p>
        </w:tc>
        <w:tc>
          <w:tcPr>
            <w:tcW w:w="5295" w:type="dxa"/>
            <w:noWrap w:val="0"/>
            <w:vAlign w:val="center"/>
          </w:tcPr>
          <w:p w14:paraId="025CF33B">
            <w:pPr>
              <w:widowControl/>
              <w:jc w:val="center"/>
              <w:textAlignment w:val="center"/>
              <w:rPr>
                <w:rFonts w:hint="eastAsia" w:cs="宋体"/>
                <w:color w:val="000000"/>
                <w:szCs w:val="21"/>
              </w:rPr>
            </w:pPr>
            <w:r>
              <w:rPr>
                <w:rFonts w:hint="eastAsia" w:cs="宋体"/>
                <w:color w:val="000000"/>
                <w:kern w:val="0"/>
                <w:szCs w:val="21"/>
                <w:lang w:bidi="ar"/>
              </w:rPr>
              <w:t>诱惑红</w:t>
            </w:r>
          </w:p>
        </w:tc>
        <w:tc>
          <w:tcPr>
            <w:tcW w:w="2168" w:type="dxa"/>
            <w:noWrap w:val="0"/>
            <w:vAlign w:val="center"/>
          </w:tcPr>
          <w:p w14:paraId="384CBA38">
            <w:pPr>
              <w:widowControl/>
              <w:jc w:val="center"/>
              <w:textAlignment w:val="center"/>
              <w:rPr>
                <w:rFonts w:hint="eastAsia" w:cs="宋体"/>
                <w:color w:val="000000"/>
                <w:szCs w:val="21"/>
              </w:rPr>
            </w:pPr>
            <w:r>
              <w:rPr>
                <w:rFonts w:hint="eastAsia" w:cs="宋体"/>
                <w:color w:val="000000"/>
                <w:kern w:val="0"/>
                <w:szCs w:val="21"/>
                <w:lang w:bidi="ar"/>
              </w:rPr>
              <w:t>82</w:t>
            </w:r>
          </w:p>
        </w:tc>
      </w:tr>
      <w:tr w14:paraId="4548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6006CD0">
            <w:pPr>
              <w:widowControl/>
              <w:jc w:val="center"/>
              <w:textAlignment w:val="center"/>
              <w:rPr>
                <w:rFonts w:hint="eastAsia" w:cs="宋体"/>
                <w:color w:val="000000"/>
                <w:szCs w:val="21"/>
              </w:rPr>
            </w:pPr>
            <w:r>
              <w:rPr>
                <w:rFonts w:hint="eastAsia" w:cs="宋体"/>
                <w:color w:val="000000"/>
                <w:kern w:val="0"/>
                <w:szCs w:val="21"/>
                <w:lang w:bidi="ar"/>
              </w:rPr>
              <w:t>535</w:t>
            </w:r>
          </w:p>
        </w:tc>
        <w:tc>
          <w:tcPr>
            <w:tcW w:w="5295" w:type="dxa"/>
            <w:noWrap w:val="0"/>
            <w:vAlign w:val="center"/>
          </w:tcPr>
          <w:p w14:paraId="22AA7516">
            <w:pPr>
              <w:widowControl/>
              <w:jc w:val="center"/>
              <w:textAlignment w:val="center"/>
              <w:rPr>
                <w:rFonts w:hint="eastAsia" w:cs="宋体"/>
                <w:color w:val="000000"/>
                <w:szCs w:val="21"/>
              </w:rPr>
            </w:pPr>
            <w:r>
              <w:rPr>
                <w:rFonts w:hint="eastAsia" w:cs="宋体"/>
                <w:color w:val="000000"/>
                <w:kern w:val="0"/>
                <w:szCs w:val="21"/>
                <w:lang w:bidi="ar"/>
              </w:rPr>
              <w:t>余氯（游离氯）</w:t>
            </w:r>
          </w:p>
        </w:tc>
        <w:tc>
          <w:tcPr>
            <w:tcW w:w="2168" w:type="dxa"/>
            <w:noWrap w:val="0"/>
            <w:vAlign w:val="center"/>
          </w:tcPr>
          <w:p w14:paraId="76F93BAF">
            <w:pPr>
              <w:widowControl/>
              <w:jc w:val="center"/>
              <w:textAlignment w:val="center"/>
              <w:rPr>
                <w:rFonts w:hint="eastAsia" w:cs="宋体"/>
                <w:color w:val="000000"/>
                <w:szCs w:val="21"/>
              </w:rPr>
            </w:pPr>
            <w:r>
              <w:rPr>
                <w:rFonts w:hint="eastAsia" w:cs="宋体"/>
                <w:color w:val="000000"/>
                <w:kern w:val="0"/>
                <w:szCs w:val="21"/>
                <w:lang w:bidi="ar"/>
              </w:rPr>
              <w:t>49</w:t>
            </w:r>
          </w:p>
        </w:tc>
      </w:tr>
      <w:tr w14:paraId="4379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D31548B">
            <w:pPr>
              <w:widowControl/>
              <w:jc w:val="center"/>
              <w:textAlignment w:val="center"/>
              <w:rPr>
                <w:rFonts w:hint="eastAsia" w:cs="宋体"/>
                <w:color w:val="000000"/>
                <w:szCs w:val="21"/>
              </w:rPr>
            </w:pPr>
            <w:r>
              <w:rPr>
                <w:rFonts w:hint="eastAsia" w:cs="宋体"/>
                <w:color w:val="000000"/>
                <w:kern w:val="0"/>
                <w:szCs w:val="21"/>
                <w:lang w:bidi="ar"/>
              </w:rPr>
              <w:t>536</w:t>
            </w:r>
          </w:p>
        </w:tc>
        <w:tc>
          <w:tcPr>
            <w:tcW w:w="5295" w:type="dxa"/>
            <w:noWrap w:val="0"/>
            <w:vAlign w:val="center"/>
          </w:tcPr>
          <w:p w14:paraId="114E74BE">
            <w:pPr>
              <w:widowControl/>
              <w:jc w:val="center"/>
              <w:textAlignment w:val="center"/>
              <w:rPr>
                <w:rFonts w:hint="eastAsia" w:cs="宋体"/>
                <w:color w:val="000000"/>
                <w:szCs w:val="21"/>
              </w:rPr>
            </w:pPr>
            <w:r>
              <w:rPr>
                <w:rFonts w:hint="eastAsia" w:cs="宋体"/>
                <w:color w:val="000000"/>
                <w:kern w:val="0"/>
                <w:szCs w:val="21"/>
                <w:lang w:bidi="ar"/>
              </w:rPr>
              <w:t>玉米赤霉醇</w:t>
            </w:r>
          </w:p>
        </w:tc>
        <w:tc>
          <w:tcPr>
            <w:tcW w:w="2168" w:type="dxa"/>
            <w:noWrap w:val="0"/>
            <w:vAlign w:val="center"/>
          </w:tcPr>
          <w:p w14:paraId="754FD5B4">
            <w:pPr>
              <w:widowControl/>
              <w:jc w:val="center"/>
              <w:textAlignment w:val="center"/>
              <w:rPr>
                <w:rFonts w:hint="eastAsia" w:cs="宋体"/>
                <w:color w:val="000000"/>
                <w:szCs w:val="21"/>
              </w:rPr>
            </w:pPr>
            <w:r>
              <w:rPr>
                <w:rFonts w:hint="eastAsia" w:cs="宋体"/>
                <w:color w:val="000000"/>
                <w:kern w:val="0"/>
                <w:szCs w:val="21"/>
                <w:lang w:bidi="ar"/>
              </w:rPr>
              <w:t>153</w:t>
            </w:r>
          </w:p>
        </w:tc>
      </w:tr>
      <w:tr w14:paraId="75CD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C0AE6D4">
            <w:pPr>
              <w:widowControl/>
              <w:jc w:val="center"/>
              <w:textAlignment w:val="center"/>
              <w:rPr>
                <w:rFonts w:hint="eastAsia" w:cs="宋体"/>
                <w:color w:val="000000"/>
                <w:szCs w:val="21"/>
              </w:rPr>
            </w:pPr>
            <w:r>
              <w:rPr>
                <w:rFonts w:hint="eastAsia" w:cs="宋体"/>
                <w:color w:val="000000"/>
                <w:kern w:val="0"/>
                <w:szCs w:val="21"/>
                <w:lang w:bidi="ar"/>
              </w:rPr>
              <w:t>537</w:t>
            </w:r>
          </w:p>
        </w:tc>
        <w:tc>
          <w:tcPr>
            <w:tcW w:w="5295" w:type="dxa"/>
            <w:noWrap w:val="0"/>
            <w:vAlign w:val="center"/>
          </w:tcPr>
          <w:p w14:paraId="2B62070B">
            <w:pPr>
              <w:widowControl/>
              <w:jc w:val="center"/>
              <w:textAlignment w:val="center"/>
              <w:rPr>
                <w:rFonts w:hint="eastAsia" w:cs="宋体"/>
                <w:color w:val="000000"/>
                <w:szCs w:val="21"/>
              </w:rPr>
            </w:pPr>
            <w:r>
              <w:rPr>
                <w:rFonts w:hint="eastAsia" w:cs="宋体"/>
                <w:color w:val="000000"/>
                <w:kern w:val="0"/>
                <w:szCs w:val="21"/>
                <w:lang w:bidi="ar"/>
              </w:rPr>
              <w:t>玉米赤霉烯酮</w:t>
            </w:r>
          </w:p>
        </w:tc>
        <w:tc>
          <w:tcPr>
            <w:tcW w:w="2168" w:type="dxa"/>
            <w:noWrap w:val="0"/>
            <w:vAlign w:val="center"/>
          </w:tcPr>
          <w:p w14:paraId="40A684B7">
            <w:pPr>
              <w:widowControl/>
              <w:jc w:val="center"/>
              <w:textAlignment w:val="center"/>
              <w:rPr>
                <w:rFonts w:hint="eastAsia" w:cs="宋体"/>
                <w:color w:val="000000"/>
                <w:szCs w:val="21"/>
              </w:rPr>
            </w:pPr>
            <w:r>
              <w:rPr>
                <w:rFonts w:hint="eastAsia" w:cs="宋体"/>
                <w:color w:val="000000"/>
                <w:kern w:val="0"/>
                <w:szCs w:val="21"/>
                <w:lang w:bidi="ar"/>
              </w:rPr>
              <w:t>158</w:t>
            </w:r>
          </w:p>
        </w:tc>
      </w:tr>
      <w:tr w14:paraId="1C60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44AAF86">
            <w:pPr>
              <w:widowControl/>
              <w:jc w:val="center"/>
              <w:textAlignment w:val="center"/>
              <w:rPr>
                <w:rFonts w:hint="eastAsia" w:cs="宋体"/>
                <w:color w:val="000000"/>
                <w:szCs w:val="21"/>
              </w:rPr>
            </w:pPr>
            <w:r>
              <w:rPr>
                <w:rFonts w:hint="eastAsia" w:cs="宋体"/>
                <w:color w:val="000000"/>
                <w:kern w:val="0"/>
                <w:szCs w:val="21"/>
                <w:lang w:bidi="ar"/>
              </w:rPr>
              <w:t>538</w:t>
            </w:r>
          </w:p>
        </w:tc>
        <w:tc>
          <w:tcPr>
            <w:tcW w:w="5295" w:type="dxa"/>
            <w:noWrap w:val="0"/>
            <w:vAlign w:val="center"/>
          </w:tcPr>
          <w:p w14:paraId="307AA8F6">
            <w:pPr>
              <w:widowControl/>
              <w:jc w:val="center"/>
              <w:textAlignment w:val="center"/>
              <w:rPr>
                <w:rFonts w:hint="eastAsia" w:cs="宋体"/>
                <w:color w:val="000000"/>
                <w:szCs w:val="21"/>
              </w:rPr>
            </w:pPr>
            <w:r>
              <w:rPr>
                <w:rFonts w:hint="eastAsia" w:cs="宋体"/>
                <w:color w:val="000000"/>
                <w:kern w:val="0"/>
                <w:szCs w:val="21"/>
                <w:lang w:bidi="ar"/>
              </w:rPr>
              <w:t>原麦汁浓度</w:t>
            </w:r>
          </w:p>
        </w:tc>
        <w:tc>
          <w:tcPr>
            <w:tcW w:w="2168" w:type="dxa"/>
            <w:noWrap w:val="0"/>
            <w:vAlign w:val="center"/>
          </w:tcPr>
          <w:p w14:paraId="737AA820">
            <w:pPr>
              <w:widowControl/>
              <w:jc w:val="center"/>
              <w:textAlignment w:val="center"/>
              <w:rPr>
                <w:rFonts w:hint="eastAsia" w:cs="宋体"/>
                <w:color w:val="000000"/>
                <w:szCs w:val="21"/>
              </w:rPr>
            </w:pPr>
            <w:r>
              <w:rPr>
                <w:rFonts w:hint="eastAsia" w:cs="宋体"/>
                <w:color w:val="000000"/>
                <w:kern w:val="0"/>
                <w:szCs w:val="21"/>
                <w:lang w:bidi="ar"/>
              </w:rPr>
              <w:t>53</w:t>
            </w:r>
          </w:p>
        </w:tc>
      </w:tr>
      <w:tr w14:paraId="4740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8C9BED6">
            <w:pPr>
              <w:widowControl/>
              <w:jc w:val="center"/>
              <w:textAlignment w:val="center"/>
              <w:rPr>
                <w:rFonts w:hint="eastAsia" w:cs="宋体"/>
                <w:color w:val="000000"/>
                <w:szCs w:val="21"/>
              </w:rPr>
            </w:pPr>
            <w:r>
              <w:rPr>
                <w:rFonts w:hint="eastAsia" w:cs="宋体"/>
                <w:color w:val="000000"/>
                <w:kern w:val="0"/>
                <w:szCs w:val="21"/>
                <w:lang w:bidi="ar"/>
              </w:rPr>
              <w:t>539</w:t>
            </w:r>
          </w:p>
        </w:tc>
        <w:tc>
          <w:tcPr>
            <w:tcW w:w="5295" w:type="dxa"/>
            <w:noWrap w:val="0"/>
            <w:vAlign w:val="center"/>
          </w:tcPr>
          <w:p w14:paraId="33316D12">
            <w:pPr>
              <w:widowControl/>
              <w:jc w:val="center"/>
              <w:textAlignment w:val="center"/>
              <w:rPr>
                <w:rFonts w:hint="eastAsia" w:cs="宋体"/>
                <w:color w:val="000000"/>
                <w:szCs w:val="21"/>
              </w:rPr>
            </w:pPr>
            <w:r>
              <w:rPr>
                <w:rFonts w:hint="eastAsia" w:cs="宋体"/>
                <w:color w:val="000000"/>
                <w:kern w:val="0"/>
                <w:szCs w:val="21"/>
                <w:lang w:bidi="ar"/>
              </w:rPr>
              <w:t>月桂酸</w:t>
            </w:r>
          </w:p>
        </w:tc>
        <w:tc>
          <w:tcPr>
            <w:tcW w:w="2168" w:type="dxa"/>
            <w:noWrap w:val="0"/>
            <w:vAlign w:val="center"/>
          </w:tcPr>
          <w:p w14:paraId="38C8D6A4">
            <w:pPr>
              <w:widowControl/>
              <w:jc w:val="center"/>
              <w:textAlignment w:val="center"/>
              <w:rPr>
                <w:rFonts w:hint="eastAsia" w:cs="宋体"/>
                <w:color w:val="000000"/>
                <w:szCs w:val="21"/>
              </w:rPr>
            </w:pPr>
            <w:r>
              <w:rPr>
                <w:rFonts w:hint="eastAsia" w:cs="宋体"/>
                <w:color w:val="000000"/>
                <w:kern w:val="0"/>
                <w:szCs w:val="21"/>
                <w:lang w:bidi="ar"/>
              </w:rPr>
              <w:t>113</w:t>
            </w:r>
          </w:p>
        </w:tc>
      </w:tr>
      <w:tr w14:paraId="244C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91B4AE2">
            <w:pPr>
              <w:widowControl/>
              <w:jc w:val="center"/>
              <w:textAlignment w:val="center"/>
              <w:rPr>
                <w:rFonts w:hint="eastAsia" w:cs="宋体"/>
                <w:color w:val="000000"/>
                <w:szCs w:val="21"/>
              </w:rPr>
            </w:pPr>
            <w:r>
              <w:rPr>
                <w:rFonts w:hint="eastAsia" w:cs="宋体"/>
                <w:color w:val="000000"/>
                <w:kern w:val="0"/>
                <w:szCs w:val="21"/>
                <w:lang w:bidi="ar"/>
              </w:rPr>
              <w:t>540</w:t>
            </w:r>
          </w:p>
        </w:tc>
        <w:tc>
          <w:tcPr>
            <w:tcW w:w="5295" w:type="dxa"/>
            <w:noWrap w:val="0"/>
            <w:vAlign w:val="center"/>
          </w:tcPr>
          <w:p w14:paraId="62510C50">
            <w:pPr>
              <w:widowControl/>
              <w:jc w:val="center"/>
              <w:textAlignment w:val="center"/>
              <w:rPr>
                <w:rFonts w:hint="eastAsia" w:cs="宋体"/>
                <w:color w:val="000000"/>
                <w:szCs w:val="21"/>
              </w:rPr>
            </w:pPr>
            <w:r>
              <w:rPr>
                <w:rFonts w:hint="eastAsia" w:cs="宋体"/>
                <w:color w:val="000000"/>
                <w:kern w:val="0"/>
                <w:szCs w:val="21"/>
                <w:lang w:bidi="ar"/>
              </w:rPr>
              <w:t>月桂酸占总脂肪的比值</w:t>
            </w:r>
          </w:p>
        </w:tc>
        <w:tc>
          <w:tcPr>
            <w:tcW w:w="2168" w:type="dxa"/>
            <w:noWrap w:val="0"/>
            <w:vAlign w:val="center"/>
          </w:tcPr>
          <w:p w14:paraId="23C7ACD8">
            <w:pPr>
              <w:widowControl/>
              <w:jc w:val="center"/>
              <w:textAlignment w:val="center"/>
              <w:rPr>
                <w:rFonts w:hint="eastAsia" w:cs="宋体"/>
                <w:color w:val="000000"/>
                <w:szCs w:val="21"/>
              </w:rPr>
            </w:pPr>
            <w:r>
              <w:rPr>
                <w:rFonts w:hint="eastAsia" w:cs="宋体"/>
                <w:color w:val="000000"/>
                <w:kern w:val="0"/>
                <w:szCs w:val="21"/>
                <w:lang w:bidi="ar"/>
              </w:rPr>
              <w:t>72</w:t>
            </w:r>
          </w:p>
        </w:tc>
      </w:tr>
      <w:tr w14:paraId="6A49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AB17D35">
            <w:pPr>
              <w:widowControl/>
              <w:jc w:val="center"/>
              <w:textAlignment w:val="center"/>
              <w:rPr>
                <w:rFonts w:hint="eastAsia" w:cs="宋体"/>
                <w:color w:val="000000"/>
                <w:szCs w:val="21"/>
              </w:rPr>
            </w:pPr>
            <w:r>
              <w:rPr>
                <w:rFonts w:hint="eastAsia" w:cs="宋体"/>
                <w:color w:val="000000"/>
                <w:kern w:val="0"/>
                <w:szCs w:val="21"/>
                <w:lang w:bidi="ar"/>
              </w:rPr>
              <w:t>541</w:t>
            </w:r>
          </w:p>
        </w:tc>
        <w:tc>
          <w:tcPr>
            <w:tcW w:w="5295" w:type="dxa"/>
            <w:noWrap w:val="0"/>
            <w:vAlign w:val="center"/>
          </w:tcPr>
          <w:p w14:paraId="4CCCE343">
            <w:pPr>
              <w:widowControl/>
              <w:jc w:val="center"/>
              <w:textAlignment w:val="center"/>
              <w:rPr>
                <w:rFonts w:hint="eastAsia" w:cs="宋体"/>
                <w:color w:val="000000"/>
                <w:szCs w:val="21"/>
              </w:rPr>
            </w:pPr>
            <w:r>
              <w:rPr>
                <w:rFonts w:hint="eastAsia" w:cs="宋体"/>
                <w:color w:val="000000"/>
                <w:kern w:val="0"/>
                <w:szCs w:val="21"/>
                <w:lang w:bidi="ar"/>
              </w:rPr>
              <w:t>杂质度</w:t>
            </w:r>
          </w:p>
        </w:tc>
        <w:tc>
          <w:tcPr>
            <w:tcW w:w="2168" w:type="dxa"/>
            <w:noWrap w:val="0"/>
            <w:vAlign w:val="center"/>
          </w:tcPr>
          <w:p w14:paraId="0E7CB3D5">
            <w:pPr>
              <w:widowControl/>
              <w:jc w:val="center"/>
              <w:textAlignment w:val="center"/>
              <w:rPr>
                <w:rFonts w:hint="eastAsia" w:cs="宋体"/>
                <w:color w:val="000000"/>
                <w:szCs w:val="21"/>
              </w:rPr>
            </w:pPr>
            <w:r>
              <w:rPr>
                <w:rFonts w:hint="eastAsia" w:cs="宋体"/>
                <w:color w:val="000000"/>
                <w:kern w:val="0"/>
                <w:szCs w:val="21"/>
                <w:lang w:bidi="ar"/>
              </w:rPr>
              <w:t>43</w:t>
            </w:r>
          </w:p>
        </w:tc>
      </w:tr>
      <w:tr w14:paraId="5922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5CCB05F">
            <w:pPr>
              <w:widowControl/>
              <w:jc w:val="center"/>
              <w:textAlignment w:val="center"/>
              <w:rPr>
                <w:rFonts w:hint="eastAsia" w:cs="宋体"/>
                <w:color w:val="000000"/>
                <w:szCs w:val="21"/>
              </w:rPr>
            </w:pPr>
            <w:r>
              <w:rPr>
                <w:rFonts w:hint="eastAsia" w:cs="宋体"/>
                <w:color w:val="000000"/>
                <w:kern w:val="0"/>
                <w:szCs w:val="21"/>
                <w:lang w:bidi="ar"/>
              </w:rPr>
              <w:t>542</w:t>
            </w:r>
          </w:p>
        </w:tc>
        <w:tc>
          <w:tcPr>
            <w:tcW w:w="5295" w:type="dxa"/>
            <w:noWrap w:val="0"/>
            <w:vAlign w:val="center"/>
          </w:tcPr>
          <w:p w14:paraId="34403574">
            <w:pPr>
              <w:widowControl/>
              <w:jc w:val="center"/>
              <w:textAlignment w:val="center"/>
              <w:rPr>
                <w:rFonts w:hint="eastAsia" w:cs="宋体"/>
                <w:color w:val="000000"/>
                <w:szCs w:val="21"/>
              </w:rPr>
            </w:pPr>
            <w:r>
              <w:rPr>
                <w:rFonts w:hint="eastAsia" w:cs="宋体"/>
                <w:color w:val="000000"/>
                <w:kern w:val="0"/>
                <w:szCs w:val="21"/>
                <w:lang w:bidi="ar"/>
              </w:rPr>
              <w:t>增效醚</w:t>
            </w:r>
          </w:p>
        </w:tc>
        <w:tc>
          <w:tcPr>
            <w:tcW w:w="2168" w:type="dxa"/>
            <w:noWrap w:val="0"/>
            <w:vAlign w:val="center"/>
          </w:tcPr>
          <w:p w14:paraId="387D3CDE">
            <w:pPr>
              <w:widowControl/>
              <w:jc w:val="center"/>
              <w:textAlignment w:val="center"/>
              <w:rPr>
                <w:rFonts w:hint="eastAsia" w:cs="宋体"/>
                <w:color w:val="000000"/>
                <w:szCs w:val="21"/>
              </w:rPr>
            </w:pPr>
            <w:r>
              <w:rPr>
                <w:rFonts w:hint="eastAsia" w:cs="宋体"/>
                <w:color w:val="000000"/>
                <w:kern w:val="0"/>
                <w:szCs w:val="21"/>
                <w:lang w:bidi="ar"/>
              </w:rPr>
              <w:t>135</w:t>
            </w:r>
          </w:p>
        </w:tc>
      </w:tr>
      <w:tr w14:paraId="674C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B6780A6">
            <w:pPr>
              <w:widowControl/>
              <w:jc w:val="center"/>
              <w:textAlignment w:val="center"/>
              <w:rPr>
                <w:rFonts w:hint="eastAsia" w:cs="宋体"/>
                <w:color w:val="000000"/>
                <w:szCs w:val="21"/>
              </w:rPr>
            </w:pPr>
            <w:r>
              <w:rPr>
                <w:rFonts w:hint="eastAsia" w:cs="宋体"/>
                <w:color w:val="000000"/>
                <w:kern w:val="0"/>
                <w:szCs w:val="21"/>
                <w:lang w:bidi="ar"/>
              </w:rPr>
              <w:t>543</w:t>
            </w:r>
          </w:p>
        </w:tc>
        <w:tc>
          <w:tcPr>
            <w:tcW w:w="5295" w:type="dxa"/>
            <w:noWrap w:val="0"/>
            <w:vAlign w:val="center"/>
          </w:tcPr>
          <w:p w14:paraId="65AC648A">
            <w:pPr>
              <w:widowControl/>
              <w:jc w:val="center"/>
              <w:textAlignment w:val="center"/>
              <w:rPr>
                <w:rFonts w:hint="eastAsia" w:cs="宋体"/>
                <w:color w:val="000000"/>
                <w:szCs w:val="21"/>
              </w:rPr>
            </w:pPr>
            <w:r>
              <w:rPr>
                <w:rFonts w:hint="eastAsia" w:cs="宋体"/>
                <w:color w:val="000000"/>
                <w:kern w:val="0"/>
                <w:szCs w:val="21"/>
                <w:lang w:bidi="ar"/>
              </w:rPr>
              <w:t>扎来普隆</w:t>
            </w:r>
          </w:p>
        </w:tc>
        <w:tc>
          <w:tcPr>
            <w:tcW w:w="2168" w:type="dxa"/>
            <w:noWrap w:val="0"/>
            <w:vAlign w:val="center"/>
          </w:tcPr>
          <w:p w14:paraId="57D3CE02">
            <w:pPr>
              <w:widowControl/>
              <w:jc w:val="center"/>
              <w:textAlignment w:val="center"/>
              <w:rPr>
                <w:rFonts w:hint="eastAsia" w:cs="宋体"/>
                <w:color w:val="000000"/>
                <w:szCs w:val="21"/>
              </w:rPr>
            </w:pPr>
            <w:r>
              <w:rPr>
                <w:rFonts w:hint="eastAsia" w:cs="宋体"/>
                <w:color w:val="000000"/>
                <w:kern w:val="0"/>
                <w:szCs w:val="21"/>
                <w:lang w:bidi="ar"/>
              </w:rPr>
              <w:t>149</w:t>
            </w:r>
          </w:p>
        </w:tc>
      </w:tr>
      <w:tr w14:paraId="692B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8DF8C6E">
            <w:pPr>
              <w:widowControl/>
              <w:jc w:val="center"/>
              <w:textAlignment w:val="center"/>
              <w:rPr>
                <w:rFonts w:hint="eastAsia" w:cs="宋体"/>
                <w:color w:val="000000"/>
                <w:szCs w:val="21"/>
              </w:rPr>
            </w:pPr>
            <w:r>
              <w:rPr>
                <w:rFonts w:hint="eastAsia" w:cs="宋体"/>
                <w:color w:val="000000"/>
                <w:kern w:val="0"/>
                <w:szCs w:val="21"/>
                <w:lang w:bidi="ar"/>
              </w:rPr>
              <w:t>544</w:t>
            </w:r>
          </w:p>
        </w:tc>
        <w:tc>
          <w:tcPr>
            <w:tcW w:w="5295" w:type="dxa"/>
            <w:noWrap w:val="0"/>
            <w:vAlign w:val="center"/>
          </w:tcPr>
          <w:p w14:paraId="3A5BD44A">
            <w:pPr>
              <w:widowControl/>
              <w:jc w:val="center"/>
              <w:textAlignment w:val="center"/>
              <w:rPr>
                <w:rFonts w:hint="eastAsia" w:cs="宋体"/>
                <w:color w:val="000000"/>
                <w:szCs w:val="21"/>
              </w:rPr>
            </w:pPr>
            <w:r>
              <w:rPr>
                <w:rFonts w:hint="eastAsia" w:cs="宋体"/>
                <w:color w:val="000000"/>
                <w:kern w:val="0"/>
                <w:szCs w:val="21"/>
                <w:lang w:bidi="ar"/>
              </w:rPr>
              <w:t>展青霉素</w:t>
            </w:r>
          </w:p>
        </w:tc>
        <w:tc>
          <w:tcPr>
            <w:tcW w:w="2168" w:type="dxa"/>
            <w:noWrap w:val="0"/>
            <w:vAlign w:val="center"/>
          </w:tcPr>
          <w:p w14:paraId="12E46AC8">
            <w:pPr>
              <w:widowControl/>
              <w:jc w:val="center"/>
              <w:textAlignment w:val="center"/>
              <w:rPr>
                <w:rFonts w:hint="eastAsia" w:cs="宋体"/>
                <w:color w:val="000000"/>
                <w:szCs w:val="21"/>
              </w:rPr>
            </w:pPr>
            <w:r>
              <w:rPr>
                <w:rFonts w:hint="eastAsia" w:cs="宋体"/>
                <w:color w:val="000000"/>
                <w:kern w:val="0"/>
                <w:szCs w:val="21"/>
                <w:lang w:bidi="ar"/>
              </w:rPr>
              <w:t>136</w:t>
            </w:r>
          </w:p>
        </w:tc>
      </w:tr>
      <w:tr w14:paraId="493A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443B22A">
            <w:pPr>
              <w:widowControl/>
              <w:jc w:val="center"/>
              <w:textAlignment w:val="center"/>
              <w:rPr>
                <w:rFonts w:hint="eastAsia" w:cs="宋体"/>
                <w:color w:val="000000"/>
                <w:szCs w:val="21"/>
              </w:rPr>
            </w:pPr>
            <w:r>
              <w:rPr>
                <w:rFonts w:hint="eastAsia" w:cs="宋体"/>
                <w:color w:val="000000"/>
                <w:kern w:val="0"/>
                <w:szCs w:val="21"/>
                <w:lang w:bidi="ar"/>
              </w:rPr>
              <w:t>545</w:t>
            </w:r>
          </w:p>
        </w:tc>
        <w:tc>
          <w:tcPr>
            <w:tcW w:w="5295" w:type="dxa"/>
            <w:noWrap w:val="0"/>
            <w:vAlign w:val="center"/>
          </w:tcPr>
          <w:p w14:paraId="67B16D04">
            <w:pPr>
              <w:widowControl/>
              <w:jc w:val="center"/>
              <w:textAlignment w:val="center"/>
              <w:rPr>
                <w:rFonts w:hint="eastAsia" w:cs="宋体"/>
                <w:color w:val="000000"/>
                <w:szCs w:val="21"/>
              </w:rPr>
            </w:pPr>
            <w:r>
              <w:rPr>
                <w:rFonts w:hint="eastAsia" w:cs="宋体"/>
                <w:color w:val="000000"/>
                <w:kern w:val="0"/>
                <w:szCs w:val="21"/>
                <w:lang w:bidi="ar"/>
              </w:rPr>
              <w:t>赭曲霉毒素A</w:t>
            </w:r>
          </w:p>
        </w:tc>
        <w:tc>
          <w:tcPr>
            <w:tcW w:w="2168" w:type="dxa"/>
            <w:noWrap w:val="0"/>
            <w:vAlign w:val="center"/>
          </w:tcPr>
          <w:p w14:paraId="767149C3">
            <w:pPr>
              <w:widowControl/>
              <w:jc w:val="center"/>
              <w:textAlignment w:val="center"/>
              <w:rPr>
                <w:rFonts w:hint="eastAsia" w:cs="宋体"/>
                <w:color w:val="000000"/>
                <w:szCs w:val="21"/>
              </w:rPr>
            </w:pPr>
            <w:r>
              <w:rPr>
                <w:rFonts w:hint="eastAsia" w:cs="宋体"/>
                <w:color w:val="000000"/>
                <w:kern w:val="0"/>
                <w:szCs w:val="21"/>
                <w:lang w:bidi="ar"/>
              </w:rPr>
              <w:t>136</w:t>
            </w:r>
          </w:p>
        </w:tc>
      </w:tr>
      <w:tr w14:paraId="7540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ECB4A49">
            <w:pPr>
              <w:widowControl/>
              <w:jc w:val="center"/>
              <w:textAlignment w:val="center"/>
              <w:rPr>
                <w:rFonts w:hint="eastAsia" w:cs="宋体"/>
                <w:color w:val="000000"/>
                <w:szCs w:val="21"/>
              </w:rPr>
            </w:pPr>
            <w:r>
              <w:rPr>
                <w:rFonts w:hint="eastAsia" w:cs="宋体"/>
                <w:color w:val="000000"/>
                <w:kern w:val="0"/>
                <w:szCs w:val="21"/>
                <w:lang w:bidi="ar"/>
              </w:rPr>
              <w:t>546</w:t>
            </w:r>
          </w:p>
        </w:tc>
        <w:tc>
          <w:tcPr>
            <w:tcW w:w="5295" w:type="dxa"/>
            <w:noWrap w:val="0"/>
            <w:vAlign w:val="center"/>
          </w:tcPr>
          <w:p w14:paraId="6FF684F8">
            <w:pPr>
              <w:widowControl/>
              <w:jc w:val="center"/>
              <w:textAlignment w:val="center"/>
              <w:rPr>
                <w:rFonts w:hint="eastAsia" w:cs="宋体"/>
                <w:color w:val="000000"/>
                <w:szCs w:val="21"/>
              </w:rPr>
            </w:pPr>
            <w:r>
              <w:rPr>
                <w:rFonts w:hint="eastAsia" w:cs="宋体"/>
                <w:color w:val="000000"/>
                <w:kern w:val="0"/>
                <w:szCs w:val="21"/>
                <w:lang w:bidi="ar"/>
              </w:rPr>
              <w:t>蔗糖</w:t>
            </w:r>
          </w:p>
        </w:tc>
        <w:tc>
          <w:tcPr>
            <w:tcW w:w="2168" w:type="dxa"/>
            <w:noWrap w:val="0"/>
            <w:vAlign w:val="center"/>
          </w:tcPr>
          <w:p w14:paraId="2314AC28">
            <w:pPr>
              <w:widowControl/>
              <w:jc w:val="center"/>
              <w:textAlignment w:val="center"/>
              <w:rPr>
                <w:rFonts w:hint="eastAsia" w:cs="宋体"/>
                <w:color w:val="000000"/>
                <w:szCs w:val="21"/>
              </w:rPr>
            </w:pPr>
            <w:r>
              <w:rPr>
                <w:rFonts w:hint="eastAsia" w:cs="宋体"/>
                <w:color w:val="000000"/>
                <w:kern w:val="0"/>
                <w:szCs w:val="21"/>
                <w:lang w:bidi="ar"/>
              </w:rPr>
              <w:t>75</w:t>
            </w:r>
          </w:p>
        </w:tc>
      </w:tr>
      <w:tr w14:paraId="16FA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63FCF28">
            <w:pPr>
              <w:widowControl/>
              <w:jc w:val="center"/>
              <w:textAlignment w:val="center"/>
              <w:rPr>
                <w:rFonts w:hint="eastAsia" w:cs="宋体"/>
                <w:color w:val="000000"/>
                <w:szCs w:val="21"/>
              </w:rPr>
            </w:pPr>
            <w:r>
              <w:rPr>
                <w:rFonts w:hint="eastAsia" w:cs="宋体"/>
                <w:color w:val="000000"/>
                <w:kern w:val="0"/>
                <w:szCs w:val="21"/>
                <w:lang w:bidi="ar"/>
              </w:rPr>
              <w:t>547</w:t>
            </w:r>
          </w:p>
        </w:tc>
        <w:tc>
          <w:tcPr>
            <w:tcW w:w="5295" w:type="dxa"/>
            <w:noWrap w:val="0"/>
            <w:vAlign w:val="center"/>
          </w:tcPr>
          <w:p w14:paraId="52E63100">
            <w:pPr>
              <w:widowControl/>
              <w:jc w:val="center"/>
              <w:textAlignment w:val="center"/>
              <w:rPr>
                <w:rFonts w:hint="eastAsia" w:cs="宋体"/>
                <w:color w:val="000000"/>
                <w:szCs w:val="21"/>
              </w:rPr>
            </w:pPr>
            <w:r>
              <w:rPr>
                <w:rFonts w:hint="eastAsia" w:cs="宋体"/>
                <w:color w:val="000000"/>
                <w:kern w:val="0"/>
                <w:szCs w:val="21"/>
                <w:lang w:bidi="ar"/>
              </w:rPr>
              <w:t>蔗糖转化酶活性</w:t>
            </w:r>
          </w:p>
        </w:tc>
        <w:tc>
          <w:tcPr>
            <w:tcW w:w="2168" w:type="dxa"/>
            <w:noWrap w:val="0"/>
            <w:vAlign w:val="center"/>
          </w:tcPr>
          <w:p w14:paraId="22B7B340">
            <w:pPr>
              <w:widowControl/>
              <w:jc w:val="center"/>
              <w:textAlignment w:val="center"/>
              <w:rPr>
                <w:rFonts w:hint="eastAsia" w:cs="宋体"/>
                <w:color w:val="000000"/>
                <w:szCs w:val="21"/>
              </w:rPr>
            </w:pPr>
            <w:r>
              <w:rPr>
                <w:rFonts w:hint="eastAsia" w:cs="宋体"/>
                <w:color w:val="000000"/>
                <w:kern w:val="0"/>
                <w:szCs w:val="21"/>
                <w:lang w:bidi="ar"/>
              </w:rPr>
              <w:t>53</w:t>
            </w:r>
          </w:p>
        </w:tc>
      </w:tr>
      <w:tr w14:paraId="6C14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9820C60">
            <w:pPr>
              <w:widowControl/>
              <w:jc w:val="center"/>
              <w:textAlignment w:val="center"/>
              <w:rPr>
                <w:rFonts w:hint="eastAsia" w:cs="宋体"/>
                <w:color w:val="000000"/>
                <w:szCs w:val="21"/>
              </w:rPr>
            </w:pPr>
            <w:r>
              <w:rPr>
                <w:rFonts w:hint="eastAsia" w:cs="宋体"/>
                <w:color w:val="000000"/>
                <w:kern w:val="0"/>
                <w:szCs w:val="21"/>
                <w:lang w:bidi="ar"/>
              </w:rPr>
              <w:t>548</w:t>
            </w:r>
          </w:p>
        </w:tc>
        <w:tc>
          <w:tcPr>
            <w:tcW w:w="5295" w:type="dxa"/>
            <w:noWrap w:val="0"/>
            <w:vAlign w:val="center"/>
          </w:tcPr>
          <w:p w14:paraId="63F912EB">
            <w:pPr>
              <w:widowControl/>
              <w:jc w:val="center"/>
              <w:textAlignment w:val="center"/>
              <w:rPr>
                <w:rFonts w:hint="eastAsia" w:cs="宋体"/>
                <w:color w:val="000000"/>
                <w:szCs w:val="21"/>
              </w:rPr>
            </w:pPr>
            <w:r>
              <w:rPr>
                <w:rFonts w:hint="eastAsia" w:cs="宋体"/>
                <w:color w:val="000000"/>
                <w:kern w:val="0"/>
                <w:szCs w:val="21"/>
                <w:lang w:bidi="ar"/>
              </w:rPr>
              <w:t>脂肪</w:t>
            </w:r>
          </w:p>
        </w:tc>
        <w:tc>
          <w:tcPr>
            <w:tcW w:w="2168" w:type="dxa"/>
            <w:noWrap w:val="0"/>
            <w:vAlign w:val="center"/>
          </w:tcPr>
          <w:p w14:paraId="5FD770FC">
            <w:pPr>
              <w:widowControl/>
              <w:jc w:val="center"/>
              <w:textAlignment w:val="center"/>
              <w:rPr>
                <w:rFonts w:hint="eastAsia" w:cs="宋体"/>
                <w:color w:val="000000"/>
                <w:szCs w:val="21"/>
              </w:rPr>
            </w:pPr>
            <w:r>
              <w:rPr>
                <w:rFonts w:hint="eastAsia" w:cs="宋体"/>
                <w:color w:val="000000"/>
                <w:kern w:val="0"/>
                <w:szCs w:val="21"/>
                <w:lang w:bidi="ar"/>
              </w:rPr>
              <w:t>61</w:t>
            </w:r>
          </w:p>
        </w:tc>
      </w:tr>
      <w:tr w14:paraId="0619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0C5B914">
            <w:pPr>
              <w:widowControl/>
              <w:jc w:val="center"/>
              <w:textAlignment w:val="center"/>
              <w:rPr>
                <w:rFonts w:hint="eastAsia" w:cs="宋体"/>
                <w:color w:val="000000"/>
                <w:szCs w:val="21"/>
              </w:rPr>
            </w:pPr>
            <w:r>
              <w:rPr>
                <w:rFonts w:hint="eastAsia" w:cs="宋体"/>
                <w:color w:val="000000"/>
                <w:kern w:val="0"/>
                <w:szCs w:val="21"/>
                <w:lang w:bidi="ar"/>
              </w:rPr>
              <w:t>549</w:t>
            </w:r>
          </w:p>
        </w:tc>
        <w:tc>
          <w:tcPr>
            <w:tcW w:w="5295" w:type="dxa"/>
            <w:noWrap w:val="0"/>
            <w:vAlign w:val="center"/>
          </w:tcPr>
          <w:p w14:paraId="23315FD4">
            <w:pPr>
              <w:widowControl/>
              <w:jc w:val="center"/>
              <w:textAlignment w:val="center"/>
              <w:rPr>
                <w:rFonts w:hint="eastAsia" w:cs="宋体"/>
                <w:color w:val="000000"/>
                <w:szCs w:val="21"/>
              </w:rPr>
            </w:pPr>
            <w:r>
              <w:rPr>
                <w:rFonts w:hint="eastAsia" w:cs="宋体"/>
                <w:color w:val="000000"/>
                <w:kern w:val="0"/>
                <w:szCs w:val="21"/>
                <w:lang w:bidi="ar"/>
              </w:rPr>
              <w:t>志贺氏菌</w:t>
            </w:r>
          </w:p>
        </w:tc>
        <w:tc>
          <w:tcPr>
            <w:tcW w:w="2168" w:type="dxa"/>
            <w:noWrap w:val="0"/>
            <w:vAlign w:val="center"/>
          </w:tcPr>
          <w:p w14:paraId="3E3C3BEA">
            <w:pPr>
              <w:widowControl/>
              <w:jc w:val="center"/>
              <w:textAlignment w:val="center"/>
              <w:rPr>
                <w:rFonts w:hint="eastAsia" w:cs="宋体"/>
                <w:color w:val="000000"/>
                <w:szCs w:val="21"/>
              </w:rPr>
            </w:pPr>
            <w:r>
              <w:rPr>
                <w:rFonts w:hint="eastAsia" w:cs="宋体"/>
                <w:color w:val="000000"/>
                <w:kern w:val="0"/>
                <w:szCs w:val="21"/>
                <w:lang w:bidi="ar"/>
              </w:rPr>
              <w:t>60</w:t>
            </w:r>
          </w:p>
        </w:tc>
      </w:tr>
      <w:tr w14:paraId="3EE9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83C9BB0">
            <w:pPr>
              <w:widowControl/>
              <w:jc w:val="center"/>
              <w:textAlignment w:val="center"/>
              <w:rPr>
                <w:rFonts w:hint="eastAsia" w:cs="宋体"/>
                <w:color w:val="000000"/>
                <w:szCs w:val="21"/>
              </w:rPr>
            </w:pPr>
            <w:r>
              <w:rPr>
                <w:rFonts w:hint="eastAsia" w:cs="宋体"/>
                <w:color w:val="000000"/>
                <w:kern w:val="0"/>
                <w:szCs w:val="21"/>
                <w:lang w:bidi="ar"/>
              </w:rPr>
              <w:t>550</w:t>
            </w:r>
          </w:p>
        </w:tc>
        <w:tc>
          <w:tcPr>
            <w:tcW w:w="5295" w:type="dxa"/>
            <w:noWrap w:val="0"/>
            <w:vAlign w:val="center"/>
          </w:tcPr>
          <w:p w14:paraId="0F3135DC">
            <w:pPr>
              <w:widowControl/>
              <w:jc w:val="center"/>
              <w:textAlignment w:val="center"/>
              <w:rPr>
                <w:rFonts w:hint="eastAsia" w:cs="宋体"/>
                <w:color w:val="000000"/>
                <w:szCs w:val="21"/>
              </w:rPr>
            </w:pPr>
            <w:r>
              <w:rPr>
                <w:rFonts w:hint="eastAsia" w:cs="宋体"/>
                <w:color w:val="000000"/>
                <w:kern w:val="0"/>
                <w:szCs w:val="21"/>
                <w:lang w:bidi="ar"/>
              </w:rPr>
              <w:t>治螟磷</w:t>
            </w:r>
          </w:p>
        </w:tc>
        <w:tc>
          <w:tcPr>
            <w:tcW w:w="2168" w:type="dxa"/>
            <w:noWrap w:val="0"/>
            <w:vAlign w:val="center"/>
          </w:tcPr>
          <w:p w14:paraId="27F33642">
            <w:pPr>
              <w:widowControl/>
              <w:jc w:val="center"/>
              <w:textAlignment w:val="center"/>
              <w:rPr>
                <w:rFonts w:hint="eastAsia" w:cs="宋体"/>
                <w:color w:val="000000"/>
                <w:szCs w:val="21"/>
              </w:rPr>
            </w:pPr>
            <w:r>
              <w:rPr>
                <w:rFonts w:hint="eastAsia" w:cs="宋体"/>
                <w:color w:val="000000"/>
                <w:kern w:val="0"/>
                <w:szCs w:val="21"/>
                <w:lang w:bidi="ar"/>
              </w:rPr>
              <w:t>121</w:t>
            </w:r>
          </w:p>
        </w:tc>
      </w:tr>
      <w:tr w14:paraId="34A2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7" w:type="dxa"/>
            <w:noWrap w:val="0"/>
            <w:vAlign w:val="center"/>
          </w:tcPr>
          <w:p w14:paraId="7FE2C9E0">
            <w:pPr>
              <w:widowControl/>
              <w:jc w:val="center"/>
              <w:textAlignment w:val="center"/>
              <w:rPr>
                <w:rFonts w:hint="eastAsia" w:cs="宋体"/>
                <w:color w:val="000000"/>
                <w:szCs w:val="21"/>
              </w:rPr>
            </w:pPr>
            <w:r>
              <w:rPr>
                <w:rFonts w:hint="eastAsia" w:cs="宋体"/>
                <w:color w:val="000000"/>
                <w:kern w:val="0"/>
                <w:szCs w:val="21"/>
                <w:lang w:bidi="ar"/>
              </w:rPr>
              <w:t>551</w:t>
            </w:r>
          </w:p>
        </w:tc>
        <w:tc>
          <w:tcPr>
            <w:tcW w:w="5295" w:type="dxa"/>
            <w:noWrap w:val="0"/>
            <w:vAlign w:val="center"/>
          </w:tcPr>
          <w:p w14:paraId="672A0E89">
            <w:pPr>
              <w:widowControl/>
              <w:jc w:val="center"/>
              <w:textAlignment w:val="center"/>
              <w:rPr>
                <w:rFonts w:hint="eastAsia" w:cs="宋体"/>
                <w:color w:val="000000"/>
                <w:kern w:val="0"/>
                <w:szCs w:val="21"/>
                <w:lang w:bidi="ar"/>
              </w:rPr>
            </w:pPr>
            <w:r>
              <w:rPr>
                <w:rFonts w:hint="eastAsia"/>
              </w:rPr>
              <w:t>终产品脂肪中月桂酸和肉豆蔻酸（十四烷酸）总量占总脂肪酸的比值</w:t>
            </w:r>
          </w:p>
        </w:tc>
        <w:tc>
          <w:tcPr>
            <w:tcW w:w="2168" w:type="dxa"/>
            <w:noWrap w:val="0"/>
            <w:vAlign w:val="center"/>
          </w:tcPr>
          <w:p w14:paraId="32592CA5">
            <w:pPr>
              <w:widowControl/>
              <w:jc w:val="center"/>
              <w:textAlignment w:val="center"/>
              <w:rPr>
                <w:rFonts w:hint="eastAsia" w:cs="宋体"/>
                <w:color w:val="000000"/>
                <w:szCs w:val="21"/>
              </w:rPr>
            </w:pPr>
            <w:r>
              <w:rPr>
                <w:rFonts w:hint="eastAsia" w:cs="宋体"/>
                <w:color w:val="000000"/>
                <w:kern w:val="0"/>
                <w:szCs w:val="21"/>
                <w:lang w:bidi="ar"/>
              </w:rPr>
              <w:t>99</w:t>
            </w:r>
          </w:p>
        </w:tc>
      </w:tr>
      <w:tr w14:paraId="7630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7" w:type="dxa"/>
            <w:noWrap w:val="0"/>
            <w:vAlign w:val="center"/>
          </w:tcPr>
          <w:p w14:paraId="49BDC351">
            <w:pPr>
              <w:widowControl/>
              <w:jc w:val="center"/>
              <w:textAlignment w:val="center"/>
              <w:rPr>
                <w:rFonts w:hint="eastAsia" w:cs="宋体"/>
                <w:color w:val="000000"/>
                <w:szCs w:val="21"/>
              </w:rPr>
            </w:pPr>
            <w:r>
              <w:rPr>
                <w:rFonts w:hint="eastAsia" w:cs="宋体"/>
                <w:color w:val="000000"/>
                <w:kern w:val="0"/>
                <w:szCs w:val="21"/>
                <w:lang w:bidi="ar"/>
              </w:rPr>
              <w:t>552</w:t>
            </w:r>
          </w:p>
        </w:tc>
        <w:tc>
          <w:tcPr>
            <w:tcW w:w="5295" w:type="dxa"/>
            <w:noWrap w:val="0"/>
            <w:vAlign w:val="center"/>
          </w:tcPr>
          <w:p w14:paraId="6A81CFA7">
            <w:pPr>
              <w:widowControl/>
              <w:jc w:val="center"/>
              <w:textAlignment w:val="center"/>
              <w:rPr>
                <w:rFonts w:hint="eastAsia" w:cs="宋体"/>
                <w:color w:val="000000"/>
                <w:szCs w:val="21"/>
              </w:rPr>
            </w:pPr>
            <w:r>
              <w:rPr>
                <w:rFonts w:hint="eastAsia" w:cs="宋体"/>
                <w:color w:val="000000"/>
                <w:kern w:val="0"/>
                <w:szCs w:val="21"/>
                <w:lang w:bidi="ar"/>
              </w:rPr>
              <w:t>终产品中月桂酸和肉豆蔻酸（十四烷酸）总量占总脂肪酸的比值</w:t>
            </w:r>
          </w:p>
        </w:tc>
        <w:tc>
          <w:tcPr>
            <w:tcW w:w="2168" w:type="dxa"/>
            <w:noWrap w:val="0"/>
            <w:vAlign w:val="center"/>
          </w:tcPr>
          <w:p w14:paraId="7D876963">
            <w:pPr>
              <w:widowControl/>
              <w:jc w:val="center"/>
              <w:textAlignment w:val="center"/>
              <w:rPr>
                <w:rFonts w:hint="eastAsia" w:cs="宋体"/>
                <w:color w:val="000000"/>
                <w:szCs w:val="21"/>
              </w:rPr>
            </w:pPr>
            <w:r>
              <w:rPr>
                <w:rFonts w:hint="eastAsia" w:cs="宋体"/>
                <w:color w:val="000000"/>
                <w:kern w:val="0"/>
                <w:szCs w:val="21"/>
                <w:lang w:bidi="ar"/>
              </w:rPr>
              <w:t>99</w:t>
            </w:r>
          </w:p>
        </w:tc>
      </w:tr>
      <w:tr w14:paraId="5C35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B2A521A">
            <w:pPr>
              <w:widowControl/>
              <w:jc w:val="center"/>
              <w:textAlignment w:val="center"/>
              <w:rPr>
                <w:rFonts w:hint="eastAsia" w:cs="宋体"/>
                <w:color w:val="000000"/>
                <w:szCs w:val="21"/>
              </w:rPr>
            </w:pPr>
            <w:r>
              <w:rPr>
                <w:rFonts w:hint="eastAsia" w:cs="宋体"/>
                <w:color w:val="000000"/>
                <w:kern w:val="0"/>
                <w:szCs w:val="21"/>
                <w:lang w:bidi="ar"/>
              </w:rPr>
              <w:t>553</w:t>
            </w:r>
          </w:p>
        </w:tc>
        <w:tc>
          <w:tcPr>
            <w:tcW w:w="5295" w:type="dxa"/>
            <w:noWrap w:val="0"/>
            <w:vAlign w:val="center"/>
          </w:tcPr>
          <w:p w14:paraId="3C326397">
            <w:pPr>
              <w:widowControl/>
              <w:jc w:val="center"/>
              <w:textAlignment w:val="center"/>
              <w:rPr>
                <w:rFonts w:hint="eastAsia" w:cs="宋体"/>
                <w:color w:val="000000"/>
                <w:szCs w:val="21"/>
              </w:rPr>
            </w:pPr>
            <w:r>
              <w:rPr>
                <w:rFonts w:hint="eastAsia" w:cs="宋体"/>
                <w:color w:val="000000"/>
                <w:kern w:val="0"/>
                <w:szCs w:val="21"/>
                <w:lang w:bidi="ar"/>
              </w:rPr>
              <w:t>重金属（以Pb计）</w:t>
            </w:r>
          </w:p>
        </w:tc>
        <w:tc>
          <w:tcPr>
            <w:tcW w:w="2168" w:type="dxa"/>
            <w:noWrap w:val="0"/>
            <w:vAlign w:val="center"/>
          </w:tcPr>
          <w:p w14:paraId="4703E809">
            <w:pPr>
              <w:widowControl/>
              <w:jc w:val="center"/>
              <w:textAlignment w:val="center"/>
              <w:rPr>
                <w:rFonts w:hint="eastAsia" w:cs="宋体"/>
                <w:color w:val="000000"/>
                <w:szCs w:val="21"/>
              </w:rPr>
            </w:pPr>
            <w:r>
              <w:rPr>
                <w:rFonts w:hint="eastAsia" w:cs="宋体"/>
                <w:color w:val="000000"/>
                <w:kern w:val="0"/>
                <w:szCs w:val="21"/>
                <w:lang w:bidi="ar"/>
              </w:rPr>
              <w:t>63</w:t>
            </w:r>
          </w:p>
        </w:tc>
      </w:tr>
      <w:tr w14:paraId="2809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265D5B4">
            <w:pPr>
              <w:widowControl/>
              <w:jc w:val="center"/>
              <w:textAlignment w:val="center"/>
              <w:rPr>
                <w:rFonts w:hint="eastAsia" w:cs="宋体"/>
                <w:color w:val="000000"/>
                <w:szCs w:val="21"/>
              </w:rPr>
            </w:pPr>
            <w:r>
              <w:rPr>
                <w:rFonts w:hint="eastAsia" w:cs="宋体"/>
                <w:color w:val="000000"/>
                <w:kern w:val="0"/>
                <w:szCs w:val="21"/>
                <w:lang w:bidi="ar"/>
              </w:rPr>
              <w:t>554</w:t>
            </w:r>
          </w:p>
        </w:tc>
        <w:tc>
          <w:tcPr>
            <w:tcW w:w="5295" w:type="dxa"/>
            <w:noWrap w:val="0"/>
            <w:vAlign w:val="center"/>
          </w:tcPr>
          <w:p w14:paraId="01B6390D">
            <w:pPr>
              <w:widowControl/>
              <w:jc w:val="center"/>
              <w:textAlignment w:val="center"/>
              <w:rPr>
                <w:rFonts w:hint="eastAsia" w:cs="宋体"/>
                <w:color w:val="000000"/>
                <w:szCs w:val="21"/>
              </w:rPr>
            </w:pPr>
            <w:r>
              <w:rPr>
                <w:rFonts w:hint="eastAsia" w:cs="宋体"/>
                <w:color w:val="000000"/>
                <w:kern w:val="0"/>
                <w:szCs w:val="21"/>
                <w:lang w:bidi="ar"/>
              </w:rPr>
              <w:t>棕榈酸</w:t>
            </w:r>
          </w:p>
        </w:tc>
        <w:tc>
          <w:tcPr>
            <w:tcW w:w="2168" w:type="dxa"/>
            <w:noWrap w:val="0"/>
            <w:vAlign w:val="center"/>
          </w:tcPr>
          <w:p w14:paraId="5685407B">
            <w:pPr>
              <w:widowControl/>
              <w:jc w:val="center"/>
              <w:textAlignment w:val="center"/>
              <w:rPr>
                <w:rFonts w:hint="eastAsia" w:cs="宋体"/>
                <w:color w:val="000000"/>
                <w:szCs w:val="21"/>
              </w:rPr>
            </w:pPr>
            <w:r>
              <w:rPr>
                <w:rFonts w:hint="eastAsia" w:cs="宋体"/>
                <w:color w:val="000000"/>
                <w:kern w:val="0"/>
                <w:szCs w:val="21"/>
                <w:lang w:bidi="ar"/>
              </w:rPr>
              <w:t>113</w:t>
            </w:r>
          </w:p>
        </w:tc>
      </w:tr>
      <w:tr w14:paraId="2AB1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6BE4593">
            <w:pPr>
              <w:widowControl/>
              <w:jc w:val="center"/>
              <w:textAlignment w:val="center"/>
              <w:rPr>
                <w:rFonts w:hint="eastAsia" w:cs="宋体"/>
                <w:color w:val="000000"/>
                <w:szCs w:val="21"/>
              </w:rPr>
            </w:pPr>
            <w:r>
              <w:rPr>
                <w:rFonts w:hint="eastAsia" w:cs="宋体"/>
                <w:color w:val="000000"/>
                <w:kern w:val="0"/>
                <w:szCs w:val="21"/>
                <w:lang w:bidi="ar"/>
              </w:rPr>
              <w:t>555</w:t>
            </w:r>
          </w:p>
        </w:tc>
        <w:tc>
          <w:tcPr>
            <w:tcW w:w="5295" w:type="dxa"/>
            <w:noWrap w:val="0"/>
            <w:vAlign w:val="center"/>
          </w:tcPr>
          <w:p w14:paraId="64140FEF">
            <w:pPr>
              <w:widowControl/>
              <w:jc w:val="center"/>
              <w:textAlignment w:val="center"/>
              <w:rPr>
                <w:rFonts w:hint="eastAsia" w:cs="宋体"/>
                <w:color w:val="000000"/>
                <w:szCs w:val="21"/>
              </w:rPr>
            </w:pPr>
            <w:r>
              <w:rPr>
                <w:rFonts w:hint="eastAsia" w:cs="宋体"/>
                <w:color w:val="000000"/>
                <w:kern w:val="0"/>
                <w:szCs w:val="21"/>
                <w:lang w:bidi="ar"/>
              </w:rPr>
              <w:t>棕榈一烯酸</w:t>
            </w:r>
          </w:p>
        </w:tc>
        <w:tc>
          <w:tcPr>
            <w:tcW w:w="2168" w:type="dxa"/>
            <w:noWrap w:val="0"/>
            <w:vAlign w:val="center"/>
          </w:tcPr>
          <w:p w14:paraId="6323A86C">
            <w:pPr>
              <w:widowControl/>
              <w:jc w:val="center"/>
              <w:textAlignment w:val="center"/>
              <w:rPr>
                <w:rFonts w:hint="eastAsia" w:cs="宋体"/>
                <w:color w:val="000000"/>
                <w:szCs w:val="21"/>
              </w:rPr>
            </w:pPr>
            <w:r>
              <w:rPr>
                <w:rFonts w:hint="eastAsia" w:cs="宋体"/>
                <w:color w:val="000000"/>
                <w:kern w:val="0"/>
                <w:szCs w:val="21"/>
                <w:lang w:bidi="ar"/>
              </w:rPr>
              <w:t>113</w:t>
            </w:r>
          </w:p>
        </w:tc>
      </w:tr>
      <w:tr w14:paraId="3977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6AA175D">
            <w:pPr>
              <w:widowControl/>
              <w:jc w:val="center"/>
              <w:textAlignment w:val="center"/>
              <w:rPr>
                <w:rFonts w:hint="eastAsia" w:cs="宋体"/>
                <w:color w:val="000000"/>
                <w:szCs w:val="21"/>
              </w:rPr>
            </w:pPr>
            <w:r>
              <w:rPr>
                <w:rFonts w:hint="eastAsia" w:cs="宋体"/>
                <w:color w:val="000000"/>
                <w:kern w:val="0"/>
                <w:szCs w:val="21"/>
                <w:lang w:bidi="ar"/>
              </w:rPr>
              <w:t>556</w:t>
            </w:r>
          </w:p>
        </w:tc>
        <w:tc>
          <w:tcPr>
            <w:tcW w:w="5295" w:type="dxa"/>
            <w:noWrap w:val="0"/>
            <w:vAlign w:val="center"/>
          </w:tcPr>
          <w:p w14:paraId="0EA5C0CE">
            <w:pPr>
              <w:widowControl/>
              <w:jc w:val="center"/>
              <w:textAlignment w:val="center"/>
              <w:rPr>
                <w:rFonts w:hint="eastAsia" w:cs="宋体"/>
                <w:color w:val="000000"/>
                <w:szCs w:val="21"/>
              </w:rPr>
            </w:pPr>
            <w:r>
              <w:rPr>
                <w:rFonts w:hint="eastAsia" w:cs="宋体"/>
                <w:color w:val="000000"/>
                <w:kern w:val="0"/>
                <w:szCs w:val="21"/>
                <w:lang w:bidi="ar"/>
              </w:rPr>
              <w:t>棕榈油酸</w:t>
            </w:r>
          </w:p>
        </w:tc>
        <w:tc>
          <w:tcPr>
            <w:tcW w:w="2168" w:type="dxa"/>
            <w:noWrap w:val="0"/>
            <w:vAlign w:val="center"/>
          </w:tcPr>
          <w:p w14:paraId="297A0150">
            <w:pPr>
              <w:widowControl/>
              <w:jc w:val="center"/>
              <w:textAlignment w:val="center"/>
              <w:rPr>
                <w:rFonts w:hint="eastAsia" w:cs="宋体"/>
                <w:color w:val="000000"/>
                <w:szCs w:val="21"/>
              </w:rPr>
            </w:pPr>
            <w:r>
              <w:rPr>
                <w:rFonts w:hint="eastAsia" w:cs="宋体"/>
                <w:color w:val="000000"/>
                <w:kern w:val="0"/>
                <w:szCs w:val="21"/>
                <w:lang w:bidi="ar"/>
              </w:rPr>
              <w:t>113</w:t>
            </w:r>
          </w:p>
        </w:tc>
      </w:tr>
      <w:tr w14:paraId="59C6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3C2FBB2">
            <w:pPr>
              <w:widowControl/>
              <w:jc w:val="center"/>
              <w:textAlignment w:val="center"/>
              <w:rPr>
                <w:rFonts w:hint="eastAsia" w:cs="宋体"/>
                <w:color w:val="000000"/>
                <w:szCs w:val="21"/>
              </w:rPr>
            </w:pPr>
            <w:r>
              <w:rPr>
                <w:rFonts w:hint="eastAsia" w:cs="宋体"/>
                <w:color w:val="000000"/>
                <w:kern w:val="0"/>
                <w:szCs w:val="21"/>
                <w:lang w:bidi="ar"/>
              </w:rPr>
              <w:t>557</w:t>
            </w:r>
          </w:p>
        </w:tc>
        <w:tc>
          <w:tcPr>
            <w:tcW w:w="5295" w:type="dxa"/>
            <w:noWrap w:val="0"/>
            <w:vAlign w:val="center"/>
          </w:tcPr>
          <w:p w14:paraId="7DBE41B5">
            <w:pPr>
              <w:widowControl/>
              <w:jc w:val="center"/>
              <w:textAlignment w:val="center"/>
              <w:rPr>
                <w:rFonts w:hint="eastAsia" w:cs="宋体"/>
                <w:color w:val="000000"/>
                <w:szCs w:val="21"/>
              </w:rPr>
            </w:pPr>
            <w:r>
              <w:rPr>
                <w:rFonts w:hint="eastAsia" w:cs="宋体"/>
                <w:color w:val="000000"/>
                <w:kern w:val="0"/>
                <w:szCs w:val="21"/>
                <w:lang w:bidi="ar"/>
              </w:rPr>
              <w:t>总汞（以Hg计）</w:t>
            </w:r>
          </w:p>
        </w:tc>
        <w:tc>
          <w:tcPr>
            <w:tcW w:w="2168" w:type="dxa"/>
            <w:noWrap w:val="0"/>
            <w:vAlign w:val="center"/>
          </w:tcPr>
          <w:p w14:paraId="67436902">
            <w:pPr>
              <w:widowControl/>
              <w:jc w:val="center"/>
              <w:textAlignment w:val="center"/>
              <w:rPr>
                <w:rFonts w:hint="eastAsia" w:cs="宋体"/>
                <w:color w:val="000000"/>
                <w:szCs w:val="21"/>
              </w:rPr>
            </w:pPr>
            <w:r>
              <w:rPr>
                <w:rFonts w:hint="eastAsia" w:cs="宋体"/>
                <w:color w:val="000000"/>
                <w:kern w:val="0"/>
                <w:szCs w:val="21"/>
                <w:lang w:bidi="ar"/>
              </w:rPr>
              <w:t>69</w:t>
            </w:r>
          </w:p>
        </w:tc>
      </w:tr>
      <w:tr w14:paraId="3995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392A17A">
            <w:pPr>
              <w:widowControl/>
              <w:jc w:val="center"/>
              <w:textAlignment w:val="center"/>
              <w:rPr>
                <w:rFonts w:hint="eastAsia" w:cs="宋体"/>
                <w:color w:val="000000"/>
                <w:szCs w:val="21"/>
              </w:rPr>
            </w:pPr>
            <w:r>
              <w:rPr>
                <w:rFonts w:hint="eastAsia" w:cs="宋体"/>
                <w:color w:val="000000"/>
                <w:kern w:val="0"/>
                <w:szCs w:val="21"/>
                <w:lang w:bidi="ar"/>
              </w:rPr>
              <w:t>558</w:t>
            </w:r>
          </w:p>
        </w:tc>
        <w:tc>
          <w:tcPr>
            <w:tcW w:w="5295" w:type="dxa"/>
            <w:noWrap w:val="0"/>
            <w:vAlign w:val="center"/>
          </w:tcPr>
          <w:p w14:paraId="1016BBD4">
            <w:pPr>
              <w:widowControl/>
              <w:jc w:val="center"/>
              <w:textAlignment w:val="center"/>
              <w:rPr>
                <w:rFonts w:hint="eastAsia" w:cs="宋体"/>
                <w:color w:val="000000"/>
                <w:szCs w:val="21"/>
              </w:rPr>
            </w:pPr>
            <w:r>
              <w:rPr>
                <w:rFonts w:hint="eastAsia" w:cs="宋体"/>
                <w:color w:val="000000"/>
                <w:kern w:val="0"/>
                <w:szCs w:val="21"/>
                <w:lang w:bidi="ar"/>
              </w:rPr>
              <w:t>总钠</w:t>
            </w:r>
          </w:p>
        </w:tc>
        <w:tc>
          <w:tcPr>
            <w:tcW w:w="2168" w:type="dxa"/>
            <w:noWrap w:val="0"/>
            <w:vAlign w:val="center"/>
          </w:tcPr>
          <w:p w14:paraId="67BA8271">
            <w:pPr>
              <w:widowControl/>
              <w:jc w:val="center"/>
              <w:textAlignment w:val="center"/>
              <w:rPr>
                <w:rFonts w:hint="eastAsia" w:cs="宋体"/>
                <w:color w:val="000000"/>
                <w:szCs w:val="21"/>
              </w:rPr>
            </w:pPr>
            <w:r>
              <w:rPr>
                <w:rFonts w:hint="eastAsia" w:cs="宋体"/>
                <w:color w:val="000000"/>
                <w:kern w:val="0"/>
                <w:szCs w:val="21"/>
                <w:lang w:bidi="ar"/>
              </w:rPr>
              <w:t>61</w:t>
            </w:r>
          </w:p>
        </w:tc>
      </w:tr>
      <w:tr w14:paraId="1D10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88EB36A">
            <w:pPr>
              <w:widowControl/>
              <w:jc w:val="center"/>
              <w:textAlignment w:val="center"/>
              <w:rPr>
                <w:rFonts w:hint="eastAsia" w:cs="宋体"/>
                <w:color w:val="000000"/>
                <w:szCs w:val="21"/>
              </w:rPr>
            </w:pPr>
            <w:r>
              <w:rPr>
                <w:rFonts w:hint="eastAsia" w:cs="宋体"/>
                <w:color w:val="000000"/>
                <w:kern w:val="0"/>
                <w:szCs w:val="21"/>
                <w:lang w:bidi="ar"/>
              </w:rPr>
              <w:t>559</w:t>
            </w:r>
          </w:p>
        </w:tc>
        <w:tc>
          <w:tcPr>
            <w:tcW w:w="5295" w:type="dxa"/>
            <w:noWrap w:val="0"/>
            <w:vAlign w:val="center"/>
          </w:tcPr>
          <w:p w14:paraId="4EE336A9">
            <w:pPr>
              <w:widowControl/>
              <w:jc w:val="center"/>
              <w:textAlignment w:val="center"/>
              <w:rPr>
                <w:rFonts w:hint="eastAsia" w:cs="宋体"/>
                <w:color w:val="000000"/>
                <w:szCs w:val="21"/>
              </w:rPr>
            </w:pPr>
            <w:r>
              <w:rPr>
                <w:rFonts w:hint="eastAsia" w:cs="宋体"/>
                <w:color w:val="000000"/>
                <w:kern w:val="0"/>
                <w:szCs w:val="21"/>
                <w:lang w:bidi="ar"/>
              </w:rPr>
              <w:t>总砷（以As计）</w:t>
            </w:r>
          </w:p>
        </w:tc>
        <w:tc>
          <w:tcPr>
            <w:tcW w:w="2168" w:type="dxa"/>
            <w:noWrap w:val="0"/>
            <w:vAlign w:val="center"/>
          </w:tcPr>
          <w:p w14:paraId="6D4255DC">
            <w:pPr>
              <w:widowControl/>
              <w:jc w:val="center"/>
              <w:textAlignment w:val="center"/>
              <w:rPr>
                <w:rFonts w:hint="eastAsia" w:cs="宋体"/>
                <w:color w:val="000000"/>
                <w:szCs w:val="21"/>
              </w:rPr>
            </w:pPr>
            <w:r>
              <w:rPr>
                <w:rFonts w:hint="eastAsia" w:cs="宋体"/>
                <w:color w:val="000000"/>
                <w:kern w:val="0"/>
                <w:szCs w:val="21"/>
                <w:lang w:bidi="ar"/>
              </w:rPr>
              <w:t>67</w:t>
            </w:r>
          </w:p>
        </w:tc>
      </w:tr>
      <w:tr w14:paraId="6133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02151AE">
            <w:pPr>
              <w:widowControl/>
              <w:jc w:val="center"/>
              <w:textAlignment w:val="center"/>
              <w:rPr>
                <w:rFonts w:hint="eastAsia" w:cs="宋体"/>
                <w:color w:val="000000"/>
                <w:szCs w:val="21"/>
              </w:rPr>
            </w:pPr>
            <w:r>
              <w:rPr>
                <w:rFonts w:hint="eastAsia" w:cs="宋体"/>
                <w:color w:val="000000"/>
                <w:kern w:val="0"/>
                <w:szCs w:val="21"/>
                <w:lang w:bidi="ar"/>
              </w:rPr>
              <w:t>560</w:t>
            </w:r>
          </w:p>
        </w:tc>
        <w:tc>
          <w:tcPr>
            <w:tcW w:w="5295" w:type="dxa"/>
            <w:noWrap w:val="0"/>
            <w:vAlign w:val="center"/>
          </w:tcPr>
          <w:p w14:paraId="7EA2D987">
            <w:pPr>
              <w:widowControl/>
              <w:jc w:val="center"/>
              <w:textAlignment w:val="center"/>
              <w:rPr>
                <w:rFonts w:hint="eastAsia" w:cs="宋体"/>
                <w:color w:val="000000"/>
                <w:szCs w:val="21"/>
              </w:rPr>
            </w:pPr>
            <w:r>
              <w:rPr>
                <w:rFonts w:hint="eastAsia" w:cs="宋体"/>
                <w:color w:val="000000"/>
                <w:kern w:val="0"/>
                <w:szCs w:val="21"/>
                <w:lang w:bidi="ar"/>
              </w:rPr>
              <w:t>总酸（以乙酸计）</w:t>
            </w:r>
          </w:p>
        </w:tc>
        <w:tc>
          <w:tcPr>
            <w:tcW w:w="2168" w:type="dxa"/>
            <w:noWrap w:val="0"/>
            <w:vAlign w:val="center"/>
          </w:tcPr>
          <w:p w14:paraId="71913122">
            <w:pPr>
              <w:widowControl/>
              <w:jc w:val="center"/>
              <w:textAlignment w:val="center"/>
              <w:rPr>
                <w:rFonts w:hint="eastAsia" w:cs="宋体"/>
                <w:color w:val="000000"/>
                <w:szCs w:val="21"/>
              </w:rPr>
            </w:pPr>
            <w:r>
              <w:rPr>
                <w:rFonts w:hint="eastAsia" w:cs="宋体"/>
                <w:color w:val="000000"/>
                <w:kern w:val="0"/>
                <w:szCs w:val="21"/>
                <w:lang w:bidi="ar"/>
              </w:rPr>
              <w:t>54</w:t>
            </w:r>
          </w:p>
        </w:tc>
      </w:tr>
      <w:tr w14:paraId="49E0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FD8E34D">
            <w:pPr>
              <w:widowControl/>
              <w:jc w:val="center"/>
              <w:textAlignment w:val="center"/>
              <w:rPr>
                <w:rFonts w:hint="eastAsia" w:cs="宋体"/>
                <w:color w:val="000000"/>
                <w:szCs w:val="21"/>
              </w:rPr>
            </w:pPr>
            <w:r>
              <w:rPr>
                <w:rFonts w:hint="eastAsia" w:cs="宋体"/>
                <w:color w:val="000000"/>
                <w:kern w:val="0"/>
                <w:szCs w:val="21"/>
                <w:lang w:bidi="ar"/>
              </w:rPr>
              <w:t>561</w:t>
            </w:r>
          </w:p>
        </w:tc>
        <w:tc>
          <w:tcPr>
            <w:tcW w:w="5295" w:type="dxa"/>
            <w:noWrap w:val="0"/>
            <w:vAlign w:val="center"/>
          </w:tcPr>
          <w:p w14:paraId="45C49558">
            <w:pPr>
              <w:widowControl/>
              <w:jc w:val="center"/>
              <w:textAlignment w:val="center"/>
              <w:rPr>
                <w:rFonts w:hint="eastAsia" w:cs="宋体"/>
                <w:color w:val="000000"/>
                <w:szCs w:val="21"/>
              </w:rPr>
            </w:pPr>
            <w:r>
              <w:rPr>
                <w:rFonts w:hint="eastAsia" w:cs="宋体"/>
                <w:color w:val="000000"/>
                <w:kern w:val="0"/>
                <w:szCs w:val="21"/>
                <w:lang w:bidi="ar"/>
              </w:rPr>
              <w:t>总糖</w:t>
            </w:r>
          </w:p>
        </w:tc>
        <w:tc>
          <w:tcPr>
            <w:tcW w:w="2168" w:type="dxa"/>
            <w:noWrap w:val="0"/>
            <w:vAlign w:val="center"/>
          </w:tcPr>
          <w:p w14:paraId="051D9876">
            <w:pPr>
              <w:widowControl/>
              <w:jc w:val="center"/>
              <w:textAlignment w:val="center"/>
              <w:rPr>
                <w:rFonts w:hint="eastAsia" w:cs="宋体"/>
                <w:color w:val="000000"/>
                <w:szCs w:val="21"/>
              </w:rPr>
            </w:pPr>
            <w:r>
              <w:rPr>
                <w:rFonts w:hint="eastAsia" w:cs="宋体"/>
                <w:color w:val="000000"/>
                <w:kern w:val="0"/>
                <w:szCs w:val="21"/>
                <w:lang w:bidi="ar"/>
              </w:rPr>
              <w:t>62</w:t>
            </w:r>
          </w:p>
        </w:tc>
      </w:tr>
      <w:tr w14:paraId="0A8B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8F3E7D6">
            <w:pPr>
              <w:widowControl/>
              <w:jc w:val="center"/>
              <w:textAlignment w:val="center"/>
              <w:rPr>
                <w:rFonts w:hint="eastAsia" w:cs="宋体"/>
                <w:color w:val="000000"/>
                <w:szCs w:val="21"/>
              </w:rPr>
            </w:pPr>
            <w:r>
              <w:rPr>
                <w:rFonts w:hint="eastAsia" w:cs="宋体"/>
                <w:color w:val="000000"/>
                <w:kern w:val="0"/>
                <w:szCs w:val="21"/>
                <w:lang w:bidi="ar"/>
              </w:rPr>
              <w:t>562</w:t>
            </w:r>
          </w:p>
        </w:tc>
        <w:tc>
          <w:tcPr>
            <w:tcW w:w="5295" w:type="dxa"/>
            <w:noWrap w:val="0"/>
            <w:vAlign w:val="center"/>
          </w:tcPr>
          <w:p w14:paraId="36608C4F">
            <w:pPr>
              <w:widowControl/>
              <w:jc w:val="center"/>
              <w:textAlignment w:val="center"/>
              <w:rPr>
                <w:rFonts w:hint="eastAsia" w:cs="宋体"/>
                <w:color w:val="000000"/>
                <w:szCs w:val="21"/>
              </w:rPr>
            </w:pPr>
            <w:r>
              <w:rPr>
                <w:rFonts w:hint="eastAsia" w:cs="宋体"/>
                <w:color w:val="000000"/>
                <w:kern w:val="0"/>
                <w:szCs w:val="21"/>
                <w:lang w:bidi="ar"/>
              </w:rPr>
              <w:t>总酯</w:t>
            </w:r>
          </w:p>
        </w:tc>
        <w:tc>
          <w:tcPr>
            <w:tcW w:w="2168" w:type="dxa"/>
            <w:noWrap w:val="0"/>
            <w:vAlign w:val="center"/>
          </w:tcPr>
          <w:p w14:paraId="01915BAE">
            <w:pPr>
              <w:widowControl/>
              <w:jc w:val="center"/>
              <w:textAlignment w:val="center"/>
              <w:rPr>
                <w:rFonts w:hint="eastAsia" w:cs="宋体"/>
                <w:color w:val="000000"/>
                <w:szCs w:val="21"/>
              </w:rPr>
            </w:pPr>
            <w:r>
              <w:rPr>
                <w:rFonts w:hint="eastAsia" w:cs="宋体"/>
                <w:color w:val="000000"/>
                <w:kern w:val="0"/>
                <w:szCs w:val="21"/>
                <w:lang w:bidi="ar"/>
              </w:rPr>
              <w:t>58</w:t>
            </w:r>
          </w:p>
        </w:tc>
      </w:tr>
      <w:tr w14:paraId="1118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3ECEBFA">
            <w:pPr>
              <w:widowControl/>
              <w:jc w:val="center"/>
              <w:textAlignment w:val="center"/>
              <w:rPr>
                <w:rFonts w:hint="eastAsia" w:cs="宋体"/>
                <w:color w:val="000000"/>
                <w:szCs w:val="21"/>
              </w:rPr>
            </w:pPr>
            <w:r>
              <w:rPr>
                <w:rFonts w:hint="eastAsia" w:cs="宋体"/>
                <w:color w:val="000000"/>
                <w:kern w:val="0"/>
                <w:szCs w:val="21"/>
                <w:lang w:bidi="ar"/>
              </w:rPr>
              <w:t>563</w:t>
            </w:r>
          </w:p>
        </w:tc>
        <w:tc>
          <w:tcPr>
            <w:tcW w:w="5295" w:type="dxa"/>
            <w:noWrap w:val="0"/>
            <w:vAlign w:val="center"/>
          </w:tcPr>
          <w:p w14:paraId="381952F7">
            <w:pPr>
              <w:widowControl/>
              <w:jc w:val="center"/>
              <w:textAlignment w:val="center"/>
              <w:rPr>
                <w:rFonts w:hint="eastAsia" w:cs="宋体"/>
                <w:color w:val="000000"/>
                <w:szCs w:val="21"/>
              </w:rPr>
            </w:pPr>
            <w:r>
              <w:rPr>
                <w:rFonts w:hint="eastAsia" w:cs="宋体"/>
                <w:color w:val="000000"/>
                <w:kern w:val="0"/>
                <w:szCs w:val="21"/>
                <w:lang w:bidi="ar"/>
              </w:rPr>
              <w:t>组胺</w:t>
            </w:r>
          </w:p>
        </w:tc>
        <w:tc>
          <w:tcPr>
            <w:tcW w:w="2168" w:type="dxa"/>
            <w:noWrap w:val="0"/>
            <w:vAlign w:val="center"/>
          </w:tcPr>
          <w:p w14:paraId="531D414C">
            <w:pPr>
              <w:widowControl/>
              <w:jc w:val="center"/>
              <w:textAlignment w:val="center"/>
              <w:rPr>
                <w:rFonts w:hint="eastAsia" w:cs="宋体"/>
                <w:color w:val="000000"/>
                <w:szCs w:val="21"/>
              </w:rPr>
            </w:pPr>
            <w:r>
              <w:rPr>
                <w:rFonts w:hint="eastAsia" w:cs="宋体"/>
                <w:color w:val="000000"/>
                <w:kern w:val="0"/>
                <w:szCs w:val="21"/>
                <w:lang w:bidi="ar"/>
              </w:rPr>
              <w:t>99</w:t>
            </w:r>
          </w:p>
        </w:tc>
      </w:tr>
      <w:tr w14:paraId="2B08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8BE9A04">
            <w:pPr>
              <w:widowControl/>
              <w:jc w:val="center"/>
              <w:textAlignment w:val="center"/>
              <w:rPr>
                <w:rFonts w:hint="eastAsia" w:cs="宋体"/>
                <w:color w:val="000000"/>
                <w:szCs w:val="21"/>
              </w:rPr>
            </w:pPr>
            <w:r>
              <w:rPr>
                <w:rFonts w:hint="eastAsia" w:cs="宋体"/>
                <w:color w:val="000000"/>
                <w:kern w:val="0"/>
                <w:szCs w:val="21"/>
                <w:lang w:bidi="ar"/>
              </w:rPr>
              <w:t>564</w:t>
            </w:r>
          </w:p>
        </w:tc>
        <w:tc>
          <w:tcPr>
            <w:tcW w:w="5295" w:type="dxa"/>
            <w:noWrap w:val="0"/>
            <w:vAlign w:val="center"/>
          </w:tcPr>
          <w:p w14:paraId="689BCDF1">
            <w:pPr>
              <w:widowControl/>
              <w:jc w:val="center"/>
              <w:textAlignment w:val="center"/>
              <w:rPr>
                <w:rFonts w:hint="eastAsia" w:cs="宋体"/>
                <w:color w:val="000000"/>
                <w:szCs w:val="21"/>
              </w:rPr>
            </w:pPr>
            <w:r>
              <w:rPr>
                <w:rFonts w:hint="eastAsia" w:cs="宋体"/>
                <w:color w:val="000000"/>
                <w:kern w:val="0"/>
                <w:szCs w:val="21"/>
                <w:lang w:bidi="ar"/>
              </w:rPr>
              <w:t>左旋肉碱</w:t>
            </w:r>
          </w:p>
        </w:tc>
        <w:tc>
          <w:tcPr>
            <w:tcW w:w="2168" w:type="dxa"/>
            <w:noWrap w:val="0"/>
            <w:vAlign w:val="center"/>
          </w:tcPr>
          <w:p w14:paraId="259C7CD0">
            <w:pPr>
              <w:widowControl/>
              <w:jc w:val="center"/>
              <w:textAlignment w:val="center"/>
              <w:rPr>
                <w:rFonts w:hint="eastAsia" w:cs="宋体"/>
                <w:color w:val="000000"/>
                <w:szCs w:val="21"/>
              </w:rPr>
            </w:pPr>
            <w:r>
              <w:rPr>
                <w:rFonts w:hint="eastAsia" w:cs="宋体"/>
                <w:color w:val="000000"/>
                <w:kern w:val="0"/>
                <w:szCs w:val="21"/>
                <w:lang w:bidi="ar"/>
              </w:rPr>
              <w:t>128</w:t>
            </w:r>
          </w:p>
        </w:tc>
      </w:tr>
      <w:tr w14:paraId="05E7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13A6F04">
            <w:pPr>
              <w:widowControl/>
              <w:jc w:val="center"/>
              <w:textAlignment w:val="center"/>
              <w:rPr>
                <w:rFonts w:hint="eastAsia" w:cs="宋体"/>
                <w:color w:val="000000"/>
                <w:szCs w:val="21"/>
              </w:rPr>
            </w:pPr>
            <w:r>
              <w:rPr>
                <w:rFonts w:hint="eastAsia" w:cs="宋体"/>
                <w:color w:val="000000"/>
                <w:kern w:val="0"/>
                <w:szCs w:val="21"/>
                <w:lang w:bidi="ar"/>
              </w:rPr>
              <w:t>565</w:t>
            </w:r>
          </w:p>
        </w:tc>
        <w:tc>
          <w:tcPr>
            <w:tcW w:w="5295" w:type="dxa"/>
            <w:noWrap w:val="0"/>
            <w:vAlign w:val="center"/>
          </w:tcPr>
          <w:p w14:paraId="35CCD59F">
            <w:pPr>
              <w:widowControl/>
              <w:jc w:val="center"/>
              <w:textAlignment w:val="center"/>
              <w:rPr>
                <w:rFonts w:hint="eastAsia" w:cs="宋体"/>
                <w:color w:val="000000"/>
                <w:szCs w:val="21"/>
              </w:rPr>
            </w:pPr>
            <w:r>
              <w:rPr>
                <w:rFonts w:hint="eastAsia" w:cs="宋体"/>
                <w:color w:val="000000"/>
                <w:kern w:val="0"/>
                <w:szCs w:val="21"/>
                <w:lang w:bidi="ar"/>
              </w:rPr>
              <w:t>佐匹克隆</w:t>
            </w:r>
          </w:p>
        </w:tc>
        <w:tc>
          <w:tcPr>
            <w:tcW w:w="2168" w:type="dxa"/>
            <w:noWrap w:val="0"/>
            <w:vAlign w:val="center"/>
          </w:tcPr>
          <w:p w14:paraId="7380F1E1">
            <w:pPr>
              <w:widowControl/>
              <w:jc w:val="center"/>
              <w:textAlignment w:val="center"/>
              <w:rPr>
                <w:rFonts w:hint="eastAsia" w:cs="宋体"/>
                <w:color w:val="000000"/>
                <w:szCs w:val="21"/>
              </w:rPr>
            </w:pPr>
            <w:r>
              <w:rPr>
                <w:rFonts w:hint="eastAsia" w:cs="宋体"/>
                <w:color w:val="000000"/>
                <w:kern w:val="0"/>
                <w:szCs w:val="21"/>
                <w:lang w:bidi="ar"/>
              </w:rPr>
              <w:t>149</w:t>
            </w:r>
          </w:p>
        </w:tc>
      </w:tr>
      <w:tr w14:paraId="2B04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DD09925">
            <w:pPr>
              <w:widowControl/>
              <w:jc w:val="center"/>
              <w:textAlignment w:val="center"/>
              <w:rPr>
                <w:rFonts w:hint="eastAsia" w:cs="宋体"/>
                <w:color w:val="000000"/>
                <w:szCs w:val="21"/>
              </w:rPr>
            </w:pPr>
            <w:r>
              <w:rPr>
                <w:rFonts w:hint="eastAsia" w:cs="宋体"/>
                <w:color w:val="000000"/>
                <w:kern w:val="0"/>
                <w:szCs w:val="21"/>
                <w:lang w:bidi="ar"/>
              </w:rPr>
              <w:t>566</w:t>
            </w:r>
          </w:p>
        </w:tc>
        <w:tc>
          <w:tcPr>
            <w:tcW w:w="5295" w:type="dxa"/>
            <w:noWrap w:val="0"/>
            <w:vAlign w:val="center"/>
          </w:tcPr>
          <w:p w14:paraId="1BAED79D">
            <w:pPr>
              <w:widowControl/>
              <w:jc w:val="center"/>
              <w:textAlignment w:val="center"/>
              <w:rPr>
                <w:rFonts w:hint="eastAsia" w:cs="宋体"/>
                <w:color w:val="000000"/>
                <w:szCs w:val="21"/>
              </w:rPr>
            </w:pPr>
            <w:r>
              <w:rPr>
                <w:rFonts w:hint="eastAsia" w:cs="宋体"/>
                <w:color w:val="000000"/>
                <w:kern w:val="0"/>
                <w:szCs w:val="21"/>
                <w:lang w:bidi="ar"/>
              </w:rPr>
              <w:t>甲基嘧啶磷</w:t>
            </w:r>
          </w:p>
        </w:tc>
        <w:tc>
          <w:tcPr>
            <w:tcW w:w="2168" w:type="dxa"/>
            <w:noWrap w:val="0"/>
            <w:vAlign w:val="bottom"/>
          </w:tcPr>
          <w:p w14:paraId="1DA9B145">
            <w:pPr>
              <w:widowControl/>
              <w:jc w:val="center"/>
              <w:textAlignment w:val="bottom"/>
              <w:rPr>
                <w:rFonts w:hint="eastAsia" w:cs="宋体"/>
                <w:color w:val="000000"/>
                <w:szCs w:val="21"/>
              </w:rPr>
            </w:pPr>
            <w:r>
              <w:rPr>
                <w:rFonts w:hint="eastAsia" w:cs="宋体"/>
                <w:color w:val="000000"/>
                <w:kern w:val="0"/>
                <w:szCs w:val="21"/>
                <w:lang w:bidi="ar"/>
              </w:rPr>
              <w:t>130</w:t>
            </w:r>
          </w:p>
        </w:tc>
      </w:tr>
      <w:tr w14:paraId="3398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ECC1482">
            <w:pPr>
              <w:widowControl/>
              <w:jc w:val="center"/>
              <w:textAlignment w:val="center"/>
              <w:rPr>
                <w:rFonts w:hint="eastAsia" w:cs="宋体"/>
                <w:color w:val="000000"/>
                <w:szCs w:val="21"/>
              </w:rPr>
            </w:pPr>
            <w:r>
              <w:rPr>
                <w:rFonts w:hint="eastAsia" w:cs="宋体"/>
                <w:color w:val="000000"/>
                <w:kern w:val="0"/>
                <w:szCs w:val="21"/>
                <w:lang w:bidi="ar"/>
              </w:rPr>
              <w:t>567</w:t>
            </w:r>
          </w:p>
        </w:tc>
        <w:tc>
          <w:tcPr>
            <w:tcW w:w="5295" w:type="dxa"/>
            <w:noWrap w:val="0"/>
            <w:vAlign w:val="center"/>
          </w:tcPr>
          <w:p w14:paraId="2BD8AE5F">
            <w:pPr>
              <w:widowControl/>
              <w:jc w:val="center"/>
              <w:textAlignment w:val="center"/>
              <w:rPr>
                <w:rFonts w:hint="eastAsia" w:cs="宋体"/>
                <w:color w:val="000000"/>
                <w:szCs w:val="21"/>
              </w:rPr>
            </w:pPr>
            <w:r>
              <w:rPr>
                <w:rFonts w:hint="eastAsia" w:cs="宋体"/>
                <w:color w:val="000000"/>
                <w:kern w:val="0"/>
                <w:szCs w:val="21"/>
                <w:lang w:bidi="ar"/>
              </w:rPr>
              <w:t>丁草胺</w:t>
            </w:r>
          </w:p>
        </w:tc>
        <w:tc>
          <w:tcPr>
            <w:tcW w:w="2168" w:type="dxa"/>
            <w:noWrap w:val="0"/>
            <w:vAlign w:val="bottom"/>
          </w:tcPr>
          <w:p w14:paraId="18534204">
            <w:pPr>
              <w:widowControl/>
              <w:jc w:val="center"/>
              <w:textAlignment w:val="bottom"/>
              <w:rPr>
                <w:rFonts w:hint="eastAsia" w:cs="宋体"/>
                <w:color w:val="000000"/>
                <w:szCs w:val="21"/>
              </w:rPr>
            </w:pPr>
            <w:r>
              <w:rPr>
                <w:rFonts w:hint="eastAsia" w:cs="宋体"/>
                <w:color w:val="000000"/>
                <w:kern w:val="0"/>
                <w:szCs w:val="21"/>
                <w:lang w:bidi="ar"/>
              </w:rPr>
              <w:t>140</w:t>
            </w:r>
          </w:p>
        </w:tc>
      </w:tr>
      <w:tr w14:paraId="5B94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B4BB175">
            <w:pPr>
              <w:widowControl/>
              <w:jc w:val="center"/>
              <w:textAlignment w:val="center"/>
              <w:rPr>
                <w:rFonts w:hint="eastAsia" w:cs="宋体"/>
                <w:color w:val="000000"/>
                <w:szCs w:val="21"/>
              </w:rPr>
            </w:pPr>
            <w:r>
              <w:rPr>
                <w:rFonts w:hint="eastAsia" w:cs="宋体"/>
                <w:color w:val="000000"/>
                <w:kern w:val="0"/>
                <w:szCs w:val="21"/>
                <w:lang w:bidi="ar"/>
              </w:rPr>
              <w:t>568</w:t>
            </w:r>
          </w:p>
        </w:tc>
        <w:tc>
          <w:tcPr>
            <w:tcW w:w="5295" w:type="dxa"/>
            <w:noWrap w:val="0"/>
            <w:vAlign w:val="center"/>
          </w:tcPr>
          <w:p w14:paraId="595A353C">
            <w:pPr>
              <w:widowControl/>
              <w:jc w:val="center"/>
              <w:textAlignment w:val="center"/>
              <w:rPr>
                <w:rFonts w:hint="eastAsia" w:cs="宋体"/>
                <w:color w:val="000000"/>
                <w:szCs w:val="21"/>
              </w:rPr>
            </w:pPr>
            <w:r>
              <w:rPr>
                <w:rFonts w:hint="eastAsia" w:cs="宋体"/>
                <w:color w:val="000000"/>
                <w:kern w:val="0"/>
                <w:szCs w:val="21"/>
                <w:lang w:bidi="ar"/>
              </w:rPr>
              <w:t>氟酰胺</w:t>
            </w:r>
          </w:p>
        </w:tc>
        <w:tc>
          <w:tcPr>
            <w:tcW w:w="2168" w:type="dxa"/>
            <w:noWrap w:val="0"/>
            <w:vAlign w:val="bottom"/>
          </w:tcPr>
          <w:p w14:paraId="2DCF3514">
            <w:pPr>
              <w:widowControl/>
              <w:jc w:val="center"/>
              <w:textAlignment w:val="bottom"/>
              <w:rPr>
                <w:rFonts w:hint="eastAsia" w:cs="宋体"/>
                <w:color w:val="000000"/>
                <w:szCs w:val="21"/>
              </w:rPr>
            </w:pPr>
            <w:r>
              <w:rPr>
                <w:rFonts w:hint="eastAsia" w:cs="宋体"/>
                <w:color w:val="000000"/>
                <w:kern w:val="0"/>
                <w:szCs w:val="21"/>
                <w:lang w:bidi="ar"/>
              </w:rPr>
              <w:t>140</w:t>
            </w:r>
          </w:p>
        </w:tc>
      </w:tr>
      <w:tr w14:paraId="3A36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D7B7FC0">
            <w:pPr>
              <w:widowControl/>
              <w:jc w:val="center"/>
              <w:textAlignment w:val="center"/>
              <w:rPr>
                <w:rFonts w:hint="eastAsia" w:cs="宋体"/>
                <w:color w:val="000000"/>
                <w:szCs w:val="21"/>
              </w:rPr>
            </w:pPr>
            <w:r>
              <w:rPr>
                <w:rFonts w:hint="eastAsia" w:cs="宋体"/>
                <w:color w:val="000000"/>
                <w:kern w:val="0"/>
                <w:szCs w:val="21"/>
                <w:lang w:bidi="ar"/>
              </w:rPr>
              <w:t>569</w:t>
            </w:r>
          </w:p>
        </w:tc>
        <w:tc>
          <w:tcPr>
            <w:tcW w:w="5295" w:type="dxa"/>
            <w:noWrap w:val="0"/>
            <w:vAlign w:val="center"/>
          </w:tcPr>
          <w:p w14:paraId="4B565C06">
            <w:pPr>
              <w:widowControl/>
              <w:jc w:val="center"/>
              <w:textAlignment w:val="center"/>
              <w:rPr>
                <w:rFonts w:hint="eastAsia" w:cs="宋体"/>
                <w:color w:val="000000"/>
                <w:szCs w:val="21"/>
              </w:rPr>
            </w:pPr>
            <w:r>
              <w:rPr>
                <w:rFonts w:hint="eastAsia" w:cs="宋体"/>
                <w:color w:val="000000"/>
                <w:kern w:val="0"/>
                <w:szCs w:val="21"/>
                <w:lang w:bidi="ar"/>
              </w:rPr>
              <w:t>羰基价</w:t>
            </w:r>
          </w:p>
        </w:tc>
        <w:tc>
          <w:tcPr>
            <w:tcW w:w="2168" w:type="dxa"/>
            <w:noWrap w:val="0"/>
            <w:vAlign w:val="bottom"/>
          </w:tcPr>
          <w:p w14:paraId="27B7E5F3">
            <w:pPr>
              <w:widowControl/>
              <w:jc w:val="center"/>
              <w:textAlignment w:val="bottom"/>
              <w:rPr>
                <w:rFonts w:hint="eastAsia" w:cs="宋体"/>
                <w:color w:val="000000"/>
                <w:szCs w:val="21"/>
              </w:rPr>
            </w:pPr>
            <w:r>
              <w:rPr>
                <w:rFonts w:hint="eastAsia" w:cs="宋体"/>
                <w:color w:val="000000"/>
                <w:kern w:val="0"/>
                <w:szCs w:val="21"/>
                <w:lang w:bidi="ar"/>
              </w:rPr>
              <w:t>180</w:t>
            </w:r>
          </w:p>
        </w:tc>
      </w:tr>
      <w:tr w14:paraId="75D8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568BD51">
            <w:pPr>
              <w:widowControl/>
              <w:jc w:val="center"/>
              <w:textAlignment w:val="center"/>
              <w:rPr>
                <w:rFonts w:hint="eastAsia" w:cs="宋体"/>
                <w:color w:val="000000"/>
                <w:szCs w:val="21"/>
              </w:rPr>
            </w:pPr>
            <w:r>
              <w:rPr>
                <w:rFonts w:hint="eastAsia" w:cs="宋体"/>
                <w:color w:val="000000"/>
                <w:kern w:val="0"/>
                <w:szCs w:val="21"/>
                <w:lang w:bidi="ar"/>
              </w:rPr>
              <w:t>570</w:t>
            </w:r>
          </w:p>
        </w:tc>
        <w:tc>
          <w:tcPr>
            <w:tcW w:w="5295" w:type="dxa"/>
            <w:noWrap w:val="0"/>
            <w:vAlign w:val="center"/>
          </w:tcPr>
          <w:p w14:paraId="460E7C9B">
            <w:pPr>
              <w:widowControl/>
              <w:jc w:val="center"/>
              <w:textAlignment w:val="center"/>
              <w:rPr>
                <w:rFonts w:hint="eastAsia" w:cs="宋体"/>
                <w:color w:val="000000"/>
                <w:szCs w:val="21"/>
              </w:rPr>
            </w:pPr>
            <w:r>
              <w:rPr>
                <w:rFonts w:hint="eastAsia" w:cs="宋体"/>
                <w:color w:val="000000"/>
                <w:kern w:val="0"/>
                <w:szCs w:val="21"/>
                <w:lang w:bidi="ar"/>
              </w:rPr>
              <w:t>界限指标</w:t>
            </w:r>
          </w:p>
        </w:tc>
        <w:tc>
          <w:tcPr>
            <w:tcW w:w="2168" w:type="dxa"/>
            <w:noWrap w:val="0"/>
            <w:vAlign w:val="bottom"/>
          </w:tcPr>
          <w:p w14:paraId="31DD435B">
            <w:pPr>
              <w:widowControl/>
              <w:jc w:val="center"/>
              <w:textAlignment w:val="bottom"/>
              <w:rPr>
                <w:rFonts w:hint="eastAsia" w:cs="宋体"/>
                <w:color w:val="000000"/>
                <w:szCs w:val="21"/>
              </w:rPr>
            </w:pPr>
            <w:r>
              <w:rPr>
                <w:rFonts w:hint="eastAsia" w:cs="宋体"/>
                <w:color w:val="000000"/>
                <w:kern w:val="0"/>
                <w:szCs w:val="21"/>
                <w:lang w:bidi="ar"/>
              </w:rPr>
              <w:t>450</w:t>
            </w:r>
          </w:p>
        </w:tc>
      </w:tr>
      <w:tr w14:paraId="5CF6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78741F1">
            <w:pPr>
              <w:widowControl/>
              <w:jc w:val="center"/>
              <w:textAlignment w:val="center"/>
              <w:rPr>
                <w:rFonts w:hint="eastAsia" w:cs="宋体"/>
                <w:color w:val="000000"/>
                <w:szCs w:val="21"/>
              </w:rPr>
            </w:pPr>
            <w:r>
              <w:rPr>
                <w:rFonts w:hint="eastAsia" w:cs="宋体"/>
                <w:color w:val="000000"/>
                <w:kern w:val="0"/>
                <w:szCs w:val="21"/>
                <w:lang w:bidi="ar"/>
              </w:rPr>
              <w:t>571</w:t>
            </w:r>
          </w:p>
        </w:tc>
        <w:tc>
          <w:tcPr>
            <w:tcW w:w="5295" w:type="dxa"/>
            <w:noWrap w:val="0"/>
            <w:vAlign w:val="center"/>
          </w:tcPr>
          <w:p w14:paraId="036369EA">
            <w:pPr>
              <w:widowControl/>
              <w:jc w:val="center"/>
              <w:textAlignment w:val="center"/>
              <w:rPr>
                <w:rFonts w:hint="eastAsia" w:cs="宋体"/>
                <w:color w:val="000000"/>
                <w:szCs w:val="21"/>
              </w:rPr>
            </w:pPr>
            <w:r>
              <w:rPr>
                <w:rFonts w:hint="eastAsia" w:cs="宋体"/>
                <w:color w:val="000000"/>
                <w:kern w:val="0"/>
                <w:szCs w:val="21"/>
                <w:lang w:bidi="ar"/>
              </w:rPr>
              <w:t>吡蚜酮</w:t>
            </w:r>
          </w:p>
        </w:tc>
        <w:tc>
          <w:tcPr>
            <w:tcW w:w="2168" w:type="dxa"/>
            <w:noWrap w:val="0"/>
            <w:vAlign w:val="bottom"/>
          </w:tcPr>
          <w:p w14:paraId="090B3980">
            <w:pPr>
              <w:widowControl/>
              <w:jc w:val="center"/>
              <w:textAlignment w:val="bottom"/>
              <w:rPr>
                <w:rFonts w:hint="eastAsia" w:cs="宋体"/>
                <w:color w:val="000000"/>
                <w:szCs w:val="21"/>
              </w:rPr>
            </w:pPr>
            <w:r>
              <w:rPr>
                <w:rFonts w:hint="eastAsia" w:cs="宋体"/>
                <w:color w:val="000000"/>
                <w:kern w:val="0"/>
                <w:szCs w:val="21"/>
                <w:lang w:bidi="ar"/>
              </w:rPr>
              <w:t>140</w:t>
            </w:r>
          </w:p>
        </w:tc>
      </w:tr>
      <w:tr w14:paraId="49D8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18C639F">
            <w:pPr>
              <w:widowControl/>
              <w:jc w:val="center"/>
              <w:textAlignment w:val="center"/>
              <w:rPr>
                <w:rFonts w:hint="eastAsia" w:cs="宋体"/>
                <w:color w:val="000000"/>
                <w:szCs w:val="21"/>
              </w:rPr>
            </w:pPr>
            <w:r>
              <w:rPr>
                <w:rFonts w:hint="eastAsia" w:cs="宋体"/>
                <w:color w:val="000000"/>
                <w:kern w:val="0"/>
                <w:szCs w:val="21"/>
                <w:lang w:bidi="ar"/>
              </w:rPr>
              <w:t>572</w:t>
            </w:r>
          </w:p>
        </w:tc>
        <w:tc>
          <w:tcPr>
            <w:tcW w:w="5295" w:type="dxa"/>
            <w:noWrap w:val="0"/>
            <w:vAlign w:val="center"/>
          </w:tcPr>
          <w:p w14:paraId="2B3CF283">
            <w:pPr>
              <w:widowControl/>
              <w:jc w:val="center"/>
              <w:textAlignment w:val="center"/>
              <w:rPr>
                <w:rFonts w:hint="eastAsia" w:cs="宋体"/>
                <w:color w:val="000000"/>
                <w:szCs w:val="21"/>
              </w:rPr>
            </w:pPr>
            <w:r>
              <w:rPr>
                <w:rFonts w:hint="eastAsia" w:cs="宋体"/>
                <w:color w:val="000000"/>
                <w:kern w:val="0"/>
                <w:szCs w:val="21"/>
                <w:lang w:bidi="ar"/>
              </w:rPr>
              <w:t>致病性微生物</w:t>
            </w:r>
          </w:p>
        </w:tc>
        <w:tc>
          <w:tcPr>
            <w:tcW w:w="2168" w:type="dxa"/>
            <w:noWrap w:val="0"/>
            <w:vAlign w:val="bottom"/>
          </w:tcPr>
          <w:p w14:paraId="2013A838">
            <w:pPr>
              <w:widowControl/>
              <w:jc w:val="center"/>
              <w:textAlignment w:val="bottom"/>
              <w:rPr>
                <w:rFonts w:hint="eastAsia" w:cs="宋体"/>
                <w:color w:val="000000"/>
                <w:szCs w:val="21"/>
              </w:rPr>
            </w:pPr>
            <w:r>
              <w:rPr>
                <w:rFonts w:hint="eastAsia" w:cs="宋体"/>
                <w:color w:val="000000"/>
                <w:kern w:val="0"/>
                <w:szCs w:val="21"/>
                <w:lang w:bidi="ar"/>
              </w:rPr>
              <w:t>124</w:t>
            </w:r>
          </w:p>
        </w:tc>
      </w:tr>
      <w:tr w14:paraId="1062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1E2D1C8">
            <w:pPr>
              <w:widowControl/>
              <w:jc w:val="center"/>
              <w:textAlignment w:val="center"/>
              <w:rPr>
                <w:rFonts w:hint="eastAsia" w:cs="宋体"/>
                <w:color w:val="000000"/>
                <w:szCs w:val="21"/>
              </w:rPr>
            </w:pPr>
            <w:r>
              <w:rPr>
                <w:rFonts w:hint="eastAsia" w:cs="宋体"/>
                <w:color w:val="000000"/>
                <w:kern w:val="0"/>
                <w:szCs w:val="21"/>
                <w:lang w:bidi="ar"/>
              </w:rPr>
              <w:t>573</w:t>
            </w:r>
          </w:p>
        </w:tc>
        <w:tc>
          <w:tcPr>
            <w:tcW w:w="5295" w:type="dxa"/>
            <w:noWrap w:val="0"/>
            <w:vAlign w:val="center"/>
          </w:tcPr>
          <w:p w14:paraId="02761491">
            <w:pPr>
              <w:widowControl/>
              <w:jc w:val="center"/>
              <w:textAlignment w:val="center"/>
              <w:rPr>
                <w:rFonts w:hint="eastAsia" w:cs="宋体"/>
                <w:color w:val="000000"/>
                <w:szCs w:val="21"/>
              </w:rPr>
            </w:pPr>
            <w:r>
              <w:rPr>
                <w:rFonts w:hint="eastAsia" w:cs="宋体"/>
                <w:color w:val="000000"/>
                <w:kern w:val="0"/>
                <w:szCs w:val="21"/>
                <w:lang w:bidi="ar"/>
              </w:rPr>
              <w:t>其他餐饮食品</w:t>
            </w:r>
          </w:p>
        </w:tc>
        <w:tc>
          <w:tcPr>
            <w:tcW w:w="2168" w:type="dxa"/>
            <w:noWrap w:val="0"/>
            <w:vAlign w:val="bottom"/>
          </w:tcPr>
          <w:p w14:paraId="767BB534">
            <w:pPr>
              <w:widowControl/>
              <w:jc w:val="center"/>
              <w:textAlignment w:val="bottom"/>
              <w:rPr>
                <w:rFonts w:hint="eastAsia" w:cs="宋体"/>
                <w:color w:val="000000"/>
                <w:szCs w:val="21"/>
              </w:rPr>
            </w:pPr>
            <w:r>
              <w:rPr>
                <w:rFonts w:hint="eastAsia" w:cs="宋体"/>
                <w:color w:val="000000"/>
                <w:kern w:val="0"/>
                <w:szCs w:val="21"/>
                <w:lang w:bidi="ar"/>
              </w:rPr>
              <w:t>500</w:t>
            </w:r>
          </w:p>
        </w:tc>
      </w:tr>
      <w:tr w14:paraId="00A6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850205C">
            <w:pPr>
              <w:widowControl/>
              <w:jc w:val="center"/>
              <w:textAlignment w:val="center"/>
              <w:rPr>
                <w:rFonts w:hint="eastAsia" w:cs="宋体"/>
                <w:color w:val="000000"/>
                <w:szCs w:val="21"/>
              </w:rPr>
            </w:pPr>
            <w:r>
              <w:rPr>
                <w:rFonts w:hint="eastAsia" w:cs="宋体"/>
                <w:color w:val="000000"/>
                <w:kern w:val="0"/>
                <w:szCs w:val="21"/>
                <w:lang w:bidi="ar"/>
              </w:rPr>
              <w:t>574</w:t>
            </w:r>
          </w:p>
        </w:tc>
        <w:tc>
          <w:tcPr>
            <w:tcW w:w="5295" w:type="dxa"/>
            <w:noWrap w:val="0"/>
            <w:vAlign w:val="center"/>
          </w:tcPr>
          <w:p w14:paraId="6AE4ABF5">
            <w:pPr>
              <w:widowControl/>
              <w:jc w:val="center"/>
              <w:textAlignment w:val="center"/>
              <w:rPr>
                <w:rFonts w:hint="eastAsia" w:cs="宋体"/>
                <w:color w:val="000000"/>
                <w:szCs w:val="21"/>
              </w:rPr>
            </w:pPr>
            <w:r>
              <w:rPr>
                <w:rFonts w:hint="eastAsia" w:cs="宋体"/>
                <w:color w:val="000000"/>
                <w:kern w:val="0"/>
                <w:szCs w:val="21"/>
                <w:lang w:bidi="ar"/>
              </w:rPr>
              <w:t>T-2毒素</w:t>
            </w:r>
          </w:p>
        </w:tc>
        <w:tc>
          <w:tcPr>
            <w:tcW w:w="2168" w:type="dxa"/>
            <w:noWrap w:val="0"/>
            <w:vAlign w:val="bottom"/>
          </w:tcPr>
          <w:p w14:paraId="44849A2E">
            <w:pPr>
              <w:widowControl/>
              <w:jc w:val="center"/>
              <w:textAlignment w:val="bottom"/>
              <w:rPr>
                <w:rFonts w:hint="eastAsia" w:cs="宋体"/>
                <w:color w:val="000000"/>
                <w:szCs w:val="21"/>
              </w:rPr>
            </w:pPr>
            <w:r>
              <w:rPr>
                <w:rFonts w:hint="eastAsia" w:cs="宋体"/>
                <w:color w:val="000000"/>
                <w:kern w:val="0"/>
                <w:szCs w:val="21"/>
                <w:lang w:bidi="ar"/>
              </w:rPr>
              <w:t>130</w:t>
            </w:r>
          </w:p>
        </w:tc>
      </w:tr>
      <w:tr w14:paraId="1031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D40DD8C">
            <w:pPr>
              <w:widowControl/>
              <w:jc w:val="center"/>
              <w:textAlignment w:val="center"/>
              <w:rPr>
                <w:rFonts w:hint="eastAsia" w:cs="宋体"/>
                <w:color w:val="000000"/>
                <w:szCs w:val="21"/>
              </w:rPr>
            </w:pPr>
            <w:r>
              <w:rPr>
                <w:rFonts w:hint="eastAsia" w:cs="宋体"/>
                <w:color w:val="000000"/>
                <w:kern w:val="0"/>
                <w:szCs w:val="21"/>
                <w:lang w:bidi="ar"/>
              </w:rPr>
              <w:t>575</w:t>
            </w:r>
          </w:p>
        </w:tc>
        <w:tc>
          <w:tcPr>
            <w:tcW w:w="5295" w:type="dxa"/>
            <w:noWrap w:val="0"/>
            <w:vAlign w:val="center"/>
          </w:tcPr>
          <w:p w14:paraId="4297F642">
            <w:pPr>
              <w:widowControl/>
              <w:jc w:val="center"/>
              <w:textAlignment w:val="center"/>
              <w:rPr>
                <w:rFonts w:hint="eastAsia" w:cs="宋体"/>
                <w:color w:val="000000"/>
                <w:szCs w:val="21"/>
              </w:rPr>
            </w:pPr>
            <w:r>
              <w:rPr>
                <w:rFonts w:hint="eastAsia" w:cs="宋体"/>
                <w:color w:val="000000"/>
                <w:kern w:val="0"/>
                <w:szCs w:val="21"/>
                <w:lang w:bidi="ar"/>
              </w:rPr>
              <w:t>脂肪酸组成</w:t>
            </w:r>
          </w:p>
        </w:tc>
        <w:tc>
          <w:tcPr>
            <w:tcW w:w="2168" w:type="dxa"/>
            <w:noWrap w:val="0"/>
            <w:vAlign w:val="bottom"/>
          </w:tcPr>
          <w:p w14:paraId="3332BE38">
            <w:pPr>
              <w:widowControl/>
              <w:jc w:val="center"/>
              <w:textAlignment w:val="bottom"/>
              <w:rPr>
                <w:rFonts w:hint="eastAsia" w:cs="宋体"/>
                <w:color w:val="000000"/>
                <w:szCs w:val="21"/>
              </w:rPr>
            </w:pPr>
            <w:r>
              <w:rPr>
                <w:rFonts w:hint="eastAsia" w:cs="宋体"/>
                <w:color w:val="000000"/>
                <w:kern w:val="0"/>
                <w:szCs w:val="21"/>
                <w:lang w:bidi="ar"/>
              </w:rPr>
              <w:t>1000</w:t>
            </w:r>
          </w:p>
        </w:tc>
      </w:tr>
      <w:tr w14:paraId="5BB9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DC0BE8D">
            <w:pPr>
              <w:widowControl/>
              <w:jc w:val="center"/>
              <w:textAlignment w:val="center"/>
              <w:rPr>
                <w:rFonts w:hint="eastAsia" w:cs="宋体"/>
                <w:color w:val="000000"/>
                <w:szCs w:val="21"/>
              </w:rPr>
            </w:pPr>
            <w:r>
              <w:rPr>
                <w:rFonts w:hint="eastAsia" w:cs="宋体"/>
                <w:color w:val="000000"/>
                <w:kern w:val="0"/>
                <w:szCs w:val="21"/>
                <w:lang w:bidi="ar"/>
              </w:rPr>
              <w:t>576</w:t>
            </w:r>
          </w:p>
        </w:tc>
        <w:tc>
          <w:tcPr>
            <w:tcW w:w="5295" w:type="dxa"/>
            <w:noWrap w:val="0"/>
            <w:vAlign w:val="center"/>
          </w:tcPr>
          <w:p w14:paraId="6FF77250">
            <w:pPr>
              <w:widowControl/>
              <w:jc w:val="center"/>
              <w:textAlignment w:val="center"/>
              <w:rPr>
                <w:rFonts w:hint="eastAsia" w:cs="宋体"/>
                <w:color w:val="000000"/>
                <w:szCs w:val="21"/>
              </w:rPr>
            </w:pPr>
            <w:r>
              <w:rPr>
                <w:rFonts w:hint="eastAsia" w:cs="宋体"/>
                <w:color w:val="000000"/>
                <w:kern w:val="0"/>
                <w:szCs w:val="21"/>
                <w:lang w:bidi="ar"/>
              </w:rPr>
              <w:t>黄曲霉毒素（B1、B2、G1、G2）总量</w:t>
            </w:r>
          </w:p>
        </w:tc>
        <w:tc>
          <w:tcPr>
            <w:tcW w:w="2168" w:type="dxa"/>
            <w:noWrap w:val="0"/>
            <w:vAlign w:val="bottom"/>
          </w:tcPr>
          <w:p w14:paraId="15EBFCA6">
            <w:pPr>
              <w:widowControl/>
              <w:jc w:val="center"/>
              <w:textAlignment w:val="bottom"/>
              <w:rPr>
                <w:rFonts w:hint="eastAsia" w:cs="宋体"/>
                <w:color w:val="000000"/>
                <w:szCs w:val="21"/>
              </w:rPr>
            </w:pPr>
            <w:r>
              <w:rPr>
                <w:rFonts w:hint="eastAsia" w:cs="宋体"/>
                <w:color w:val="000000"/>
                <w:kern w:val="0"/>
                <w:szCs w:val="21"/>
                <w:lang w:bidi="ar"/>
              </w:rPr>
              <w:t>160</w:t>
            </w:r>
          </w:p>
        </w:tc>
      </w:tr>
      <w:tr w14:paraId="5A23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52A2B51">
            <w:pPr>
              <w:widowControl/>
              <w:jc w:val="center"/>
              <w:textAlignment w:val="center"/>
              <w:rPr>
                <w:rFonts w:hint="eastAsia" w:cs="宋体"/>
                <w:color w:val="000000"/>
                <w:szCs w:val="21"/>
              </w:rPr>
            </w:pPr>
            <w:r>
              <w:rPr>
                <w:rFonts w:hint="eastAsia" w:cs="宋体"/>
                <w:color w:val="000000"/>
                <w:kern w:val="0"/>
                <w:szCs w:val="21"/>
                <w:lang w:bidi="ar"/>
              </w:rPr>
              <w:t>577</w:t>
            </w:r>
          </w:p>
        </w:tc>
        <w:tc>
          <w:tcPr>
            <w:tcW w:w="5295" w:type="dxa"/>
            <w:noWrap w:val="0"/>
            <w:vAlign w:val="center"/>
          </w:tcPr>
          <w:p w14:paraId="5592B58D">
            <w:pPr>
              <w:widowControl/>
              <w:jc w:val="center"/>
              <w:textAlignment w:val="center"/>
              <w:rPr>
                <w:rFonts w:hint="eastAsia" w:cs="宋体"/>
                <w:color w:val="000000"/>
                <w:szCs w:val="21"/>
              </w:rPr>
            </w:pPr>
            <w:r>
              <w:rPr>
                <w:rFonts w:hint="eastAsia" w:cs="宋体"/>
                <w:color w:val="000000"/>
                <w:kern w:val="0"/>
                <w:szCs w:val="21"/>
                <w:lang w:bidi="ar"/>
              </w:rPr>
              <w:t>氨基甲酸乙酯</w:t>
            </w:r>
          </w:p>
        </w:tc>
        <w:tc>
          <w:tcPr>
            <w:tcW w:w="2168" w:type="dxa"/>
            <w:noWrap w:val="0"/>
            <w:vAlign w:val="bottom"/>
          </w:tcPr>
          <w:p w14:paraId="6A003EA1">
            <w:pPr>
              <w:widowControl/>
              <w:jc w:val="center"/>
              <w:textAlignment w:val="bottom"/>
              <w:rPr>
                <w:rFonts w:hint="eastAsia" w:cs="宋体"/>
                <w:color w:val="000000"/>
                <w:szCs w:val="21"/>
              </w:rPr>
            </w:pPr>
            <w:r>
              <w:rPr>
                <w:rFonts w:hint="eastAsia" w:cs="宋体"/>
                <w:color w:val="000000"/>
                <w:kern w:val="0"/>
                <w:szCs w:val="21"/>
                <w:lang w:bidi="ar"/>
              </w:rPr>
              <w:t>100</w:t>
            </w:r>
          </w:p>
        </w:tc>
      </w:tr>
      <w:tr w14:paraId="590D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517DB52">
            <w:pPr>
              <w:widowControl/>
              <w:jc w:val="center"/>
              <w:textAlignment w:val="center"/>
              <w:rPr>
                <w:rFonts w:hint="eastAsia" w:cs="宋体"/>
                <w:color w:val="000000"/>
                <w:szCs w:val="21"/>
              </w:rPr>
            </w:pPr>
            <w:r>
              <w:rPr>
                <w:rFonts w:hint="eastAsia" w:cs="宋体"/>
                <w:color w:val="000000"/>
                <w:kern w:val="0"/>
                <w:szCs w:val="21"/>
                <w:lang w:bidi="ar"/>
              </w:rPr>
              <w:t>578</w:t>
            </w:r>
          </w:p>
        </w:tc>
        <w:tc>
          <w:tcPr>
            <w:tcW w:w="5295" w:type="dxa"/>
            <w:noWrap w:val="0"/>
            <w:vAlign w:val="center"/>
          </w:tcPr>
          <w:p w14:paraId="08317338">
            <w:pPr>
              <w:widowControl/>
              <w:jc w:val="center"/>
              <w:textAlignment w:val="center"/>
              <w:rPr>
                <w:rFonts w:hint="eastAsia" w:cs="宋体"/>
                <w:color w:val="000000"/>
                <w:szCs w:val="21"/>
              </w:rPr>
            </w:pPr>
            <w:r>
              <w:rPr>
                <w:rFonts w:hint="eastAsia" w:cs="宋体"/>
                <w:color w:val="000000"/>
                <w:kern w:val="0"/>
                <w:szCs w:val="21"/>
                <w:lang w:bidi="ar"/>
              </w:rPr>
              <w:t>甜菊糖苷</w:t>
            </w:r>
          </w:p>
        </w:tc>
        <w:tc>
          <w:tcPr>
            <w:tcW w:w="2168" w:type="dxa"/>
            <w:noWrap w:val="0"/>
            <w:vAlign w:val="bottom"/>
          </w:tcPr>
          <w:p w14:paraId="046E14EA">
            <w:pPr>
              <w:widowControl/>
              <w:jc w:val="center"/>
              <w:textAlignment w:val="bottom"/>
              <w:rPr>
                <w:rFonts w:hint="eastAsia" w:cs="宋体"/>
                <w:color w:val="000000"/>
                <w:szCs w:val="21"/>
              </w:rPr>
            </w:pPr>
            <w:r>
              <w:rPr>
                <w:rFonts w:hint="eastAsia" w:cs="宋体"/>
                <w:color w:val="000000"/>
                <w:kern w:val="0"/>
                <w:szCs w:val="21"/>
                <w:lang w:bidi="ar"/>
              </w:rPr>
              <w:t>116</w:t>
            </w:r>
          </w:p>
        </w:tc>
      </w:tr>
      <w:tr w14:paraId="73F5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197EE92">
            <w:pPr>
              <w:widowControl/>
              <w:jc w:val="center"/>
              <w:textAlignment w:val="center"/>
              <w:rPr>
                <w:rFonts w:hint="eastAsia" w:cs="宋体"/>
                <w:color w:val="000000"/>
                <w:szCs w:val="21"/>
              </w:rPr>
            </w:pPr>
            <w:r>
              <w:rPr>
                <w:rFonts w:hint="eastAsia" w:cs="宋体"/>
                <w:color w:val="000000"/>
                <w:kern w:val="0"/>
                <w:szCs w:val="21"/>
                <w:lang w:bidi="ar"/>
              </w:rPr>
              <w:t>579</w:t>
            </w:r>
          </w:p>
        </w:tc>
        <w:tc>
          <w:tcPr>
            <w:tcW w:w="5295" w:type="dxa"/>
            <w:noWrap w:val="0"/>
            <w:vAlign w:val="center"/>
          </w:tcPr>
          <w:p w14:paraId="48A4DFF1">
            <w:pPr>
              <w:widowControl/>
              <w:jc w:val="center"/>
              <w:textAlignment w:val="center"/>
              <w:rPr>
                <w:rFonts w:hint="eastAsia" w:cs="宋体"/>
                <w:color w:val="000000"/>
                <w:szCs w:val="21"/>
              </w:rPr>
            </w:pPr>
            <w:r>
              <w:rPr>
                <w:rFonts w:hint="eastAsia" w:cs="宋体"/>
                <w:color w:val="000000"/>
                <w:kern w:val="0"/>
                <w:szCs w:val="21"/>
                <w:lang w:bidi="ar"/>
              </w:rPr>
              <w:t>阿力甜</w:t>
            </w:r>
          </w:p>
        </w:tc>
        <w:tc>
          <w:tcPr>
            <w:tcW w:w="2168" w:type="dxa"/>
            <w:noWrap w:val="0"/>
            <w:vAlign w:val="bottom"/>
          </w:tcPr>
          <w:p w14:paraId="6CB2CEA7">
            <w:pPr>
              <w:widowControl/>
              <w:jc w:val="center"/>
              <w:textAlignment w:val="bottom"/>
              <w:rPr>
                <w:rFonts w:hint="eastAsia" w:cs="宋体"/>
                <w:color w:val="000000"/>
                <w:szCs w:val="21"/>
              </w:rPr>
            </w:pPr>
            <w:r>
              <w:rPr>
                <w:rFonts w:hint="eastAsia" w:cs="宋体"/>
                <w:color w:val="000000"/>
                <w:kern w:val="0"/>
                <w:szCs w:val="21"/>
                <w:lang w:bidi="ar"/>
              </w:rPr>
              <w:t>116</w:t>
            </w:r>
          </w:p>
        </w:tc>
      </w:tr>
      <w:tr w14:paraId="48F1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3AD607A">
            <w:pPr>
              <w:widowControl/>
              <w:jc w:val="center"/>
              <w:textAlignment w:val="center"/>
              <w:rPr>
                <w:rFonts w:hint="eastAsia" w:cs="宋体"/>
                <w:color w:val="000000"/>
                <w:szCs w:val="21"/>
              </w:rPr>
            </w:pPr>
            <w:r>
              <w:rPr>
                <w:rFonts w:hint="eastAsia" w:cs="宋体"/>
                <w:color w:val="000000"/>
                <w:kern w:val="0"/>
                <w:szCs w:val="21"/>
                <w:lang w:bidi="ar"/>
              </w:rPr>
              <w:t>580</w:t>
            </w:r>
          </w:p>
        </w:tc>
        <w:tc>
          <w:tcPr>
            <w:tcW w:w="5295" w:type="dxa"/>
            <w:noWrap w:val="0"/>
            <w:vAlign w:val="center"/>
          </w:tcPr>
          <w:p w14:paraId="14EBA293">
            <w:pPr>
              <w:widowControl/>
              <w:jc w:val="center"/>
              <w:textAlignment w:val="center"/>
              <w:rPr>
                <w:rFonts w:hint="eastAsia" w:cs="宋体"/>
                <w:color w:val="000000"/>
                <w:szCs w:val="21"/>
              </w:rPr>
            </w:pPr>
            <w:r>
              <w:rPr>
                <w:rFonts w:hint="eastAsia" w:cs="宋体"/>
                <w:color w:val="000000"/>
                <w:kern w:val="0"/>
                <w:szCs w:val="21"/>
                <w:lang w:bidi="ar"/>
              </w:rPr>
              <w:t>豪莫西地那非</w:t>
            </w:r>
          </w:p>
        </w:tc>
        <w:tc>
          <w:tcPr>
            <w:tcW w:w="2168" w:type="dxa"/>
            <w:noWrap w:val="0"/>
            <w:vAlign w:val="bottom"/>
          </w:tcPr>
          <w:p w14:paraId="5A1178DE">
            <w:pPr>
              <w:widowControl/>
              <w:jc w:val="center"/>
              <w:textAlignment w:val="bottom"/>
              <w:rPr>
                <w:rFonts w:hint="eastAsia" w:cs="宋体"/>
                <w:color w:val="000000"/>
                <w:szCs w:val="21"/>
              </w:rPr>
            </w:pPr>
            <w:r>
              <w:rPr>
                <w:rFonts w:hint="eastAsia" w:cs="宋体"/>
                <w:color w:val="000000"/>
                <w:kern w:val="0"/>
                <w:szCs w:val="21"/>
                <w:lang w:bidi="ar"/>
              </w:rPr>
              <w:t>148</w:t>
            </w:r>
          </w:p>
        </w:tc>
      </w:tr>
      <w:tr w14:paraId="4CBA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67229E0">
            <w:pPr>
              <w:widowControl/>
              <w:jc w:val="center"/>
              <w:textAlignment w:val="center"/>
              <w:rPr>
                <w:rFonts w:hint="eastAsia" w:cs="宋体"/>
                <w:color w:val="000000"/>
                <w:szCs w:val="21"/>
              </w:rPr>
            </w:pPr>
            <w:r>
              <w:rPr>
                <w:rFonts w:hint="eastAsia" w:cs="宋体"/>
                <w:color w:val="000000"/>
                <w:kern w:val="0"/>
                <w:szCs w:val="21"/>
                <w:lang w:bidi="ar"/>
              </w:rPr>
              <w:t>581</w:t>
            </w:r>
          </w:p>
        </w:tc>
        <w:tc>
          <w:tcPr>
            <w:tcW w:w="5295" w:type="dxa"/>
            <w:noWrap w:val="0"/>
            <w:vAlign w:val="center"/>
          </w:tcPr>
          <w:p w14:paraId="2E9D8DA0">
            <w:pPr>
              <w:widowControl/>
              <w:jc w:val="center"/>
              <w:textAlignment w:val="center"/>
              <w:rPr>
                <w:rFonts w:hint="eastAsia" w:cs="宋体"/>
                <w:color w:val="000000"/>
                <w:szCs w:val="21"/>
              </w:rPr>
            </w:pPr>
            <w:r>
              <w:rPr>
                <w:rFonts w:hint="eastAsia" w:cs="宋体"/>
                <w:color w:val="000000"/>
                <w:kern w:val="0"/>
                <w:szCs w:val="21"/>
                <w:lang w:bidi="ar"/>
              </w:rPr>
              <w:t>羟基豪莫西地那非</w:t>
            </w:r>
          </w:p>
        </w:tc>
        <w:tc>
          <w:tcPr>
            <w:tcW w:w="2168" w:type="dxa"/>
            <w:noWrap w:val="0"/>
            <w:vAlign w:val="bottom"/>
          </w:tcPr>
          <w:p w14:paraId="0FB9E420">
            <w:pPr>
              <w:widowControl/>
              <w:jc w:val="center"/>
              <w:textAlignment w:val="bottom"/>
              <w:rPr>
                <w:rFonts w:hint="eastAsia" w:cs="宋体"/>
                <w:color w:val="000000"/>
                <w:szCs w:val="21"/>
              </w:rPr>
            </w:pPr>
            <w:r>
              <w:rPr>
                <w:rFonts w:hint="eastAsia" w:cs="宋体"/>
                <w:color w:val="000000"/>
                <w:kern w:val="0"/>
                <w:szCs w:val="21"/>
                <w:lang w:bidi="ar"/>
              </w:rPr>
              <w:t>148</w:t>
            </w:r>
          </w:p>
        </w:tc>
      </w:tr>
      <w:tr w14:paraId="38C5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86B7A2D">
            <w:pPr>
              <w:widowControl/>
              <w:jc w:val="center"/>
              <w:textAlignment w:val="center"/>
              <w:rPr>
                <w:rFonts w:hint="eastAsia" w:cs="宋体"/>
                <w:color w:val="000000"/>
                <w:szCs w:val="21"/>
              </w:rPr>
            </w:pPr>
            <w:r>
              <w:rPr>
                <w:rFonts w:hint="eastAsia" w:cs="宋体"/>
                <w:color w:val="000000"/>
                <w:kern w:val="0"/>
                <w:szCs w:val="21"/>
                <w:lang w:bidi="ar"/>
              </w:rPr>
              <w:t>582</w:t>
            </w:r>
          </w:p>
        </w:tc>
        <w:tc>
          <w:tcPr>
            <w:tcW w:w="5295" w:type="dxa"/>
            <w:noWrap w:val="0"/>
            <w:vAlign w:val="center"/>
          </w:tcPr>
          <w:p w14:paraId="2087CA99">
            <w:pPr>
              <w:widowControl/>
              <w:jc w:val="center"/>
              <w:textAlignment w:val="center"/>
              <w:rPr>
                <w:rFonts w:hint="eastAsia" w:cs="宋体"/>
                <w:color w:val="000000"/>
                <w:szCs w:val="21"/>
              </w:rPr>
            </w:pPr>
            <w:r>
              <w:rPr>
                <w:rFonts w:hint="eastAsia" w:cs="宋体"/>
                <w:color w:val="000000"/>
                <w:kern w:val="0"/>
                <w:szCs w:val="21"/>
                <w:lang w:bidi="ar"/>
              </w:rPr>
              <w:t>总蒽醌</w:t>
            </w:r>
          </w:p>
        </w:tc>
        <w:tc>
          <w:tcPr>
            <w:tcW w:w="2168" w:type="dxa"/>
            <w:noWrap w:val="0"/>
            <w:vAlign w:val="bottom"/>
          </w:tcPr>
          <w:p w14:paraId="20454FFD">
            <w:pPr>
              <w:widowControl/>
              <w:jc w:val="center"/>
              <w:textAlignment w:val="bottom"/>
              <w:rPr>
                <w:rFonts w:hint="eastAsia" w:cs="宋体"/>
                <w:color w:val="000000"/>
                <w:szCs w:val="21"/>
              </w:rPr>
            </w:pPr>
            <w:r>
              <w:rPr>
                <w:rFonts w:hint="eastAsia" w:cs="宋体"/>
                <w:color w:val="000000"/>
                <w:kern w:val="0"/>
                <w:szCs w:val="21"/>
                <w:lang w:bidi="ar"/>
              </w:rPr>
              <w:t>160</w:t>
            </w:r>
          </w:p>
        </w:tc>
      </w:tr>
      <w:tr w14:paraId="2B6A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0FE3C2B">
            <w:pPr>
              <w:widowControl/>
              <w:jc w:val="center"/>
              <w:textAlignment w:val="center"/>
              <w:rPr>
                <w:rFonts w:hint="eastAsia" w:cs="宋体"/>
                <w:color w:val="000000"/>
                <w:szCs w:val="21"/>
              </w:rPr>
            </w:pPr>
            <w:r>
              <w:rPr>
                <w:rFonts w:hint="eastAsia" w:cs="宋体"/>
                <w:color w:val="000000"/>
                <w:kern w:val="0"/>
                <w:szCs w:val="21"/>
                <w:lang w:bidi="ar"/>
              </w:rPr>
              <w:t>583</w:t>
            </w:r>
          </w:p>
        </w:tc>
        <w:tc>
          <w:tcPr>
            <w:tcW w:w="5295" w:type="dxa"/>
            <w:noWrap w:val="0"/>
            <w:vAlign w:val="center"/>
          </w:tcPr>
          <w:p w14:paraId="724B524F">
            <w:pPr>
              <w:widowControl/>
              <w:jc w:val="center"/>
              <w:textAlignment w:val="center"/>
              <w:rPr>
                <w:rFonts w:hint="eastAsia" w:cs="宋体"/>
                <w:color w:val="000000"/>
                <w:szCs w:val="21"/>
              </w:rPr>
            </w:pPr>
            <w:r>
              <w:rPr>
                <w:rFonts w:hint="eastAsia" w:cs="宋体"/>
                <w:color w:val="000000"/>
                <w:kern w:val="0"/>
                <w:szCs w:val="21"/>
                <w:lang w:bidi="ar"/>
              </w:rPr>
              <w:t>软胶囊壳中的铬</w:t>
            </w:r>
          </w:p>
        </w:tc>
        <w:tc>
          <w:tcPr>
            <w:tcW w:w="2168" w:type="dxa"/>
            <w:noWrap w:val="0"/>
            <w:vAlign w:val="bottom"/>
          </w:tcPr>
          <w:p w14:paraId="1B18C917">
            <w:pPr>
              <w:widowControl/>
              <w:jc w:val="center"/>
              <w:textAlignment w:val="bottom"/>
              <w:rPr>
                <w:rFonts w:hint="eastAsia" w:cs="宋体"/>
                <w:color w:val="000000"/>
                <w:szCs w:val="21"/>
              </w:rPr>
            </w:pPr>
            <w:r>
              <w:rPr>
                <w:rFonts w:hint="eastAsia" w:cs="宋体"/>
                <w:color w:val="000000"/>
                <w:kern w:val="0"/>
                <w:szCs w:val="21"/>
                <w:lang w:bidi="ar"/>
              </w:rPr>
              <w:t>61</w:t>
            </w:r>
          </w:p>
        </w:tc>
      </w:tr>
      <w:tr w14:paraId="4955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272E393">
            <w:pPr>
              <w:widowControl/>
              <w:jc w:val="center"/>
              <w:textAlignment w:val="center"/>
              <w:rPr>
                <w:rFonts w:hint="eastAsia" w:cs="宋体"/>
                <w:color w:val="000000"/>
                <w:szCs w:val="21"/>
              </w:rPr>
            </w:pPr>
            <w:r>
              <w:rPr>
                <w:rFonts w:hint="eastAsia" w:cs="宋体"/>
                <w:color w:val="000000"/>
                <w:kern w:val="0"/>
                <w:szCs w:val="21"/>
                <w:lang w:bidi="ar"/>
              </w:rPr>
              <w:t>584</w:t>
            </w:r>
          </w:p>
        </w:tc>
        <w:tc>
          <w:tcPr>
            <w:tcW w:w="5295" w:type="dxa"/>
            <w:noWrap w:val="0"/>
            <w:vAlign w:val="center"/>
          </w:tcPr>
          <w:p w14:paraId="0F75F09D">
            <w:pPr>
              <w:widowControl/>
              <w:jc w:val="center"/>
              <w:textAlignment w:val="center"/>
              <w:rPr>
                <w:rFonts w:hint="eastAsia" w:cs="宋体"/>
                <w:color w:val="000000"/>
                <w:szCs w:val="21"/>
              </w:rPr>
            </w:pPr>
            <w:r>
              <w:rPr>
                <w:rFonts w:hint="eastAsia" w:cs="宋体"/>
                <w:color w:val="000000"/>
                <w:kern w:val="0"/>
                <w:szCs w:val="21"/>
                <w:lang w:bidi="ar"/>
              </w:rPr>
              <w:t>苯丙醇胺</w:t>
            </w:r>
          </w:p>
        </w:tc>
        <w:tc>
          <w:tcPr>
            <w:tcW w:w="2168" w:type="dxa"/>
            <w:noWrap w:val="0"/>
            <w:vAlign w:val="bottom"/>
          </w:tcPr>
          <w:p w14:paraId="658821A9">
            <w:pPr>
              <w:widowControl/>
              <w:jc w:val="center"/>
              <w:textAlignment w:val="bottom"/>
              <w:rPr>
                <w:rFonts w:hint="eastAsia" w:cs="宋体"/>
                <w:color w:val="000000"/>
                <w:szCs w:val="21"/>
              </w:rPr>
            </w:pPr>
            <w:r>
              <w:rPr>
                <w:rFonts w:hint="eastAsia" w:cs="宋体"/>
                <w:color w:val="000000"/>
                <w:kern w:val="0"/>
                <w:szCs w:val="21"/>
                <w:lang w:bidi="ar"/>
              </w:rPr>
              <w:t>150</w:t>
            </w:r>
          </w:p>
        </w:tc>
      </w:tr>
      <w:tr w14:paraId="6268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5362259">
            <w:pPr>
              <w:widowControl/>
              <w:jc w:val="center"/>
              <w:textAlignment w:val="center"/>
              <w:rPr>
                <w:rFonts w:hint="eastAsia" w:cs="宋体"/>
                <w:color w:val="000000"/>
                <w:szCs w:val="21"/>
              </w:rPr>
            </w:pPr>
            <w:r>
              <w:rPr>
                <w:rFonts w:hint="eastAsia" w:cs="宋体"/>
                <w:color w:val="000000"/>
                <w:kern w:val="0"/>
                <w:szCs w:val="21"/>
                <w:lang w:bidi="ar"/>
              </w:rPr>
              <w:t>585</w:t>
            </w:r>
          </w:p>
        </w:tc>
        <w:tc>
          <w:tcPr>
            <w:tcW w:w="5295" w:type="dxa"/>
            <w:noWrap w:val="0"/>
            <w:vAlign w:val="center"/>
          </w:tcPr>
          <w:p w14:paraId="545BEB72">
            <w:pPr>
              <w:widowControl/>
              <w:jc w:val="center"/>
              <w:textAlignment w:val="center"/>
              <w:rPr>
                <w:rFonts w:hint="eastAsia" w:cs="宋体"/>
                <w:color w:val="000000"/>
                <w:szCs w:val="21"/>
              </w:rPr>
            </w:pPr>
            <w:r>
              <w:rPr>
                <w:rFonts w:hint="eastAsia" w:cs="宋体"/>
                <w:color w:val="000000"/>
                <w:kern w:val="0"/>
                <w:szCs w:val="21"/>
                <w:lang w:bidi="ar"/>
              </w:rPr>
              <w:t>去甲伪麻黄碱</w:t>
            </w:r>
          </w:p>
        </w:tc>
        <w:tc>
          <w:tcPr>
            <w:tcW w:w="2168" w:type="dxa"/>
            <w:noWrap w:val="0"/>
            <w:vAlign w:val="bottom"/>
          </w:tcPr>
          <w:p w14:paraId="1102FE01">
            <w:pPr>
              <w:widowControl/>
              <w:jc w:val="center"/>
              <w:textAlignment w:val="bottom"/>
              <w:rPr>
                <w:rFonts w:hint="eastAsia" w:cs="宋体"/>
                <w:color w:val="000000"/>
                <w:szCs w:val="21"/>
              </w:rPr>
            </w:pPr>
            <w:r>
              <w:rPr>
                <w:rFonts w:hint="eastAsia" w:cs="宋体"/>
                <w:color w:val="000000"/>
                <w:kern w:val="0"/>
                <w:szCs w:val="21"/>
                <w:lang w:bidi="ar"/>
              </w:rPr>
              <w:t>174</w:t>
            </w:r>
          </w:p>
        </w:tc>
      </w:tr>
      <w:tr w14:paraId="6CAA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46DC5C0">
            <w:pPr>
              <w:widowControl/>
              <w:jc w:val="center"/>
              <w:textAlignment w:val="center"/>
              <w:rPr>
                <w:rFonts w:hint="eastAsia" w:cs="宋体"/>
                <w:color w:val="000000"/>
                <w:szCs w:val="21"/>
              </w:rPr>
            </w:pPr>
            <w:r>
              <w:rPr>
                <w:rFonts w:hint="eastAsia" w:cs="宋体"/>
                <w:color w:val="000000"/>
                <w:kern w:val="0"/>
                <w:szCs w:val="21"/>
                <w:lang w:bidi="ar"/>
              </w:rPr>
              <w:t>586</w:t>
            </w:r>
          </w:p>
        </w:tc>
        <w:tc>
          <w:tcPr>
            <w:tcW w:w="5295" w:type="dxa"/>
            <w:noWrap w:val="0"/>
            <w:vAlign w:val="center"/>
          </w:tcPr>
          <w:p w14:paraId="58DB8BBB">
            <w:pPr>
              <w:widowControl/>
              <w:jc w:val="center"/>
              <w:textAlignment w:val="center"/>
              <w:rPr>
                <w:rFonts w:hint="eastAsia" w:cs="宋体"/>
                <w:color w:val="000000"/>
                <w:szCs w:val="21"/>
              </w:rPr>
            </w:pPr>
            <w:r>
              <w:rPr>
                <w:rFonts w:hint="eastAsia" w:cs="宋体"/>
                <w:color w:val="000000"/>
                <w:kern w:val="0"/>
                <w:szCs w:val="21"/>
                <w:lang w:bidi="ar"/>
              </w:rPr>
              <w:t>伪麻黄碱</w:t>
            </w:r>
          </w:p>
        </w:tc>
        <w:tc>
          <w:tcPr>
            <w:tcW w:w="2168" w:type="dxa"/>
            <w:noWrap w:val="0"/>
            <w:vAlign w:val="bottom"/>
          </w:tcPr>
          <w:p w14:paraId="37F02F0D">
            <w:pPr>
              <w:widowControl/>
              <w:jc w:val="center"/>
              <w:textAlignment w:val="bottom"/>
              <w:rPr>
                <w:rFonts w:hint="eastAsia" w:cs="宋体"/>
                <w:color w:val="000000"/>
                <w:szCs w:val="21"/>
              </w:rPr>
            </w:pPr>
            <w:r>
              <w:rPr>
                <w:rFonts w:hint="eastAsia" w:cs="宋体"/>
                <w:color w:val="000000"/>
                <w:kern w:val="0"/>
                <w:szCs w:val="21"/>
                <w:lang w:bidi="ar"/>
              </w:rPr>
              <w:t>174</w:t>
            </w:r>
          </w:p>
        </w:tc>
      </w:tr>
      <w:tr w14:paraId="7166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4BA7C3F">
            <w:pPr>
              <w:widowControl/>
              <w:jc w:val="center"/>
              <w:textAlignment w:val="center"/>
              <w:rPr>
                <w:rFonts w:hint="eastAsia" w:cs="宋体"/>
                <w:color w:val="000000"/>
                <w:szCs w:val="21"/>
              </w:rPr>
            </w:pPr>
            <w:r>
              <w:rPr>
                <w:rFonts w:hint="eastAsia" w:cs="宋体"/>
                <w:color w:val="000000"/>
                <w:kern w:val="0"/>
                <w:szCs w:val="21"/>
                <w:lang w:bidi="ar"/>
              </w:rPr>
              <w:t>587</w:t>
            </w:r>
          </w:p>
        </w:tc>
        <w:tc>
          <w:tcPr>
            <w:tcW w:w="5295" w:type="dxa"/>
            <w:noWrap w:val="0"/>
            <w:vAlign w:val="center"/>
          </w:tcPr>
          <w:p w14:paraId="4DF4B896">
            <w:pPr>
              <w:widowControl/>
              <w:jc w:val="center"/>
              <w:textAlignment w:val="center"/>
              <w:rPr>
                <w:rFonts w:hint="eastAsia" w:cs="宋体"/>
                <w:color w:val="000000"/>
                <w:szCs w:val="21"/>
              </w:rPr>
            </w:pPr>
            <w:r>
              <w:rPr>
                <w:rFonts w:hint="eastAsia" w:cs="宋体"/>
                <w:color w:val="000000"/>
                <w:kern w:val="0"/>
                <w:szCs w:val="21"/>
                <w:lang w:bidi="ar"/>
              </w:rPr>
              <w:t>甲基麻黄碱</w:t>
            </w:r>
          </w:p>
        </w:tc>
        <w:tc>
          <w:tcPr>
            <w:tcW w:w="2168" w:type="dxa"/>
            <w:noWrap w:val="0"/>
            <w:vAlign w:val="bottom"/>
          </w:tcPr>
          <w:p w14:paraId="6BDE07EC">
            <w:pPr>
              <w:widowControl/>
              <w:jc w:val="center"/>
              <w:textAlignment w:val="bottom"/>
              <w:rPr>
                <w:rFonts w:hint="eastAsia" w:cs="宋体"/>
                <w:color w:val="000000"/>
                <w:szCs w:val="21"/>
              </w:rPr>
            </w:pPr>
            <w:r>
              <w:rPr>
                <w:rFonts w:hint="eastAsia" w:cs="宋体"/>
                <w:color w:val="000000"/>
                <w:kern w:val="0"/>
                <w:szCs w:val="21"/>
                <w:lang w:bidi="ar"/>
              </w:rPr>
              <w:t>174</w:t>
            </w:r>
          </w:p>
        </w:tc>
      </w:tr>
      <w:tr w14:paraId="7967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0F0E7FD">
            <w:pPr>
              <w:widowControl/>
              <w:jc w:val="center"/>
              <w:textAlignment w:val="center"/>
              <w:rPr>
                <w:rFonts w:hint="eastAsia" w:cs="宋体"/>
                <w:color w:val="000000"/>
                <w:szCs w:val="21"/>
              </w:rPr>
            </w:pPr>
            <w:r>
              <w:rPr>
                <w:rFonts w:hint="eastAsia" w:cs="宋体"/>
                <w:color w:val="000000"/>
                <w:kern w:val="0"/>
                <w:szCs w:val="21"/>
                <w:lang w:bidi="ar"/>
              </w:rPr>
              <w:t>588</w:t>
            </w:r>
          </w:p>
        </w:tc>
        <w:tc>
          <w:tcPr>
            <w:tcW w:w="5295" w:type="dxa"/>
            <w:noWrap w:val="0"/>
            <w:vAlign w:val="center"/>
          </w:tcPr>
          <w:p w14:paraId="17BB2B2A">
            <w:pPr>
              <w:widowControl/>
              <w:jc w:val="center"/>
              <w:textAlignment w:val="center"/>
              <w:rPr>
                <w:rFonts w:hint="eastAsia" w:cs="宋体"/>
                <w:color w:val="000000"/>
                <w:szCs w:val="21"/>
              </w:rPr>
            </w:pPr>
            <w:r>
              <w:rPr>
                <w:rFonts w:hint="eastAsia" w:cs="宋体"/>
                <w:color w:val="000000"/>
                <w:kern w:val="0"/>
                <w:szCs w:val="21"/>
                <w:lang w:bidi="ar"/>
              </w:rPr>
              <w:t>安非他明</w:t>
            </w:r>
          </w:p>
        </w:tc>
        <w:tc>
          <w:tcPr>
            <w:tcW w:w="2168" w:type="dxa"/>
            <w:noWrap w:val="0"/>
            <w:vAlign w:val="bottom"/>
          </w:tcPr>
          <w:p w14:paraId="2A31BCEC">
            <w:pPr>
              <w:widowControl/>
              <w:jc w:val="center"/>
              <w:textAlignment w:val="bottom"/>
              <w:rPr>
                <w:rFonts w:hint="eastAsia" w:cs="宋体"/>
                <w:color w:val="000000"/>
                <w:szCs w:val="21"/>
              </w:rPr>
            </w:pPr>
            <w:r>
              <w:rPr>
                <w:rFonts w:hint="eastAsia" w:cs="宋体"/>
                <w:color w:val="000000"/>
                <w:kern w:val="0"/>
                <w:szCs w:val="21"/>
                <w:lang w:bidi="ar"/>
              </w:rPr>
              <w:t>150</w:t>
            </w:r>
          </w:p>
        </w:tc>
      </w:tr>
      <w:tr w14:paraId="21C2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D41A18E">
            <w:pPr>
              <w:widowControl/>
              <w:jc w:val="center"/>
              <w:textAlignment w:val="center"/>
              <w:rPr>
                <w:rFonts w:hint="eastAsia" w:cs="宋体"/>
                <w:color w:val="000000"/>
                <w:szCs w:val="21"/>
              </w:rPr>
            </w:pPr>
            <w:r>
              <w:rPr>
                <w:rFonts w:hint="eastAsia" w:cs="宋体"/>
                <w:color w:val="000000"/>
                <w:kern w:val="0"/>
                <w:szCs w:val="21"/>
                <w:lang w:bidi="ar"/>
              </w:rPr>
              <w:t>589</w:t>
            </w:r>
          </w:p>
        </w:tc>
        <w:tc>
          <w:tcPr>
            <w:tcW w:w="5295" w:type="dxa"/>
            <w:noWrap w:val="0"/>
            <w:vAlign w:val="center"/>
          </w:tcPr>
          <w:p w14:paraId="05500B47">
            <w:pPr>
              <w:widowControl/>
              <w:jc w:val="center"/>
              <w:textAlignment w:val="center"/>
              <w:rPr>
                <w:rFonts w:hint="eastAsia" w:cs="宋体"/>
                <w:color w:val="000000"/>
                <w:szCs w:val="21"/>
              </w:rPr>
            </w:pPr>
            <w:r>
              <w:rPr>
                <w:rFonts w:hint="eastAsia" w:cs="宋体"/>
                <w:color w:val="000000"/>
                <w:kern w:val="0"/>
                <w:szCs w:val="21"/>
                <w:lang w:bidi="ar"/>
              </w:rPr>
              <w:t>甲基安非他明</w:t>
            </w:r>
          </w:p>
        </w:tc>
        <w:tc>
          <w:tcPr>
            <w:tcW w:w="2168" w:type="dxa"/>
            <w:noWrap w:val="0"/>
            <w:vAlign w:val="bottom"/>
          </w:tcPr>
          <w:p w14:paraId="2E68DA6C">
            <w:pPr>
              <w:widowControl/>
              <w:jc w:val="center"/>
              <w:textAlignment w:val="bottom"/>
              <w:rPr>
                <w:rFonts w:hint="eastAsia" w:cs="宋体"/>
                <w:color w:val="000000"/>
                <w:szCs w:val="21"/>
              </w:rPr>
            </w:pPr>
            <w:r>
              <w:rPr>
                <w:rFonts w:hint="eastAsia" w:cs="宋体"/>
                <w:color w:val="000000"/>
                <w:kern w:val="0"/>
                <w:szCs w:val="21"/>
                <w:lang w:bidi="ar"/>
              </w:rPr>
              <w:t>150</w:t>
            </w:r>
          </w:p>
        </w:tc>
      </w:tr>
      <w:tr w14:paraId="0DEF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2CB01E9">
            <w:pPr>
              <w:widowControl/>
              <w:jc w:val="center"/>
              <w:textAlignment w:val="center"/>
              <w:rPr>
                <w:rFonts w:hint="eastAsia" w:cs="宋体"/>
                <w:color w:val="000000"/>
                <w:szCs w:val="21"/>
              </w:rPr>
            </w:pPr>
            <w:r>
              <w:rPr>
                <w:rFonts w:hint="eastAsia" w:cs="宋体"/>
                <w:color w:val="000000"/>
                <w:kern w:val="0"/>
                <w:szCs w:val="21"/>
                <w:lang w:bidi="ar"/>
              </w:rPr>
              <w:t>590</w:t>
            </w:r>
          </w:p>
        </w:tc>
        <w:tc>
          <w:tcPr>
            <w:tcW w:w="5295" w:type="dxa"/>
            <w:noWrap w:val="0"/>
            <w:vAlign w:val="center"/>
          </w:tcPr>
          <w:p w14:paraId="3031EC43">
            <w:pPr>
              <w:widowControl/>
              <w:jc w:val="center"/>
              <w:textAlignment w:val="center"/>
              <w:rPr>
                <w:rFonts w:hint="eastAsia" w:cs="宋体"/>
                <w:color w:val="000000"/>
                <w:szCs w:val="21"/>
              </w:rPr>
            </w:pPr>
            <w:r>
              <w:rPr>
                <w:rFonts w:hint="eastAsia" w:cs="宋体"/>
                <w:color w:val="000000"/>
                <w:kern w:val="0"/>
                <w:szCs w:val="21"/>
                <w:lang w:bidi="ar"/>
              </w:rPr>
              <w:t>分特拉明</w:t>
            </w:r>
          </w:p>
        </w:tc>
        <w:tc>
          <w:tcPr>
            <w:tcW w:w="2168" w:type="dxa"/>
            <w:noWrap w:val="0"/>
            <w:vAlign w:val="bottom"/>
          </w:tcPr>
          <w:p w14:paraId="51AB30DF">
            <w:pPr>
              <w:widowControl/>
              <w:jc w:val="center"/>
              <w:textAlignment w:val="bottom"/>
              <w:rPr>
                <w:rFonts w:hint="eastAsia" w:cs="宋体"/>
                <w:color w:val="000000"/>
                <w:szCs w:val="21"/>
              </w:rPr>
            </w:pPr>
            <w:r>
              <w:rPr>
                <w:rFonts w:hint="eastAsia" w:cs="宋体"/>
                <w:color w:val="000000"/>
                <w:kern w:val="0"/>
                <w:szCs w:val="21"/>
                <w:lang w:bidi="ar"/>
              </w:rPr>
              <w:t>164</w:t>
            </w:r>
          </w:p>
        </w:tc>
      </w:tr>
      <w:tr w14:paraId="4263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DD2E1CD">
            <w:pPr>
              <w:widowControl/>
              <w:jc w:val="center"/>
              <w:textAlignment w:val="center"/>
              <w:rPr>
                <w:rFonts w:hint="eastAsia" w:cs="宋体"/>
                <w:color w:val="000000"/>
                <w:szCs w:val="21"/>
              </w:rPr>
            </w:pPr>
            <w:r>
              <w:rPr>
                <w:rFonts w:hint="eastAsia" w:cs="宋体"/>
                <w:color w:val="000000"/>
                <w:kern w:val="0"/>
                <w:szCs w:val="21"/>
                <w:lang w:bidi="ar"/>
              </w:rPr>
              <w:t>591</w:t>
            </w:r>
          </w:p>
        </w:tc>
        <w:tc>
          <w:tcPr>
            <w:tcW w:w="5295" w:type="dxa"/>
            <w:noWrap w:val="0"/>
            <w:vAlign w:val="center"/>
          </w:tcPr>
          <w:p w14:paraId="39DC6F86">
            <w:pPr>
              <w:widowControl/>
              <w:jc w:val="center"/>
              <w:textAlignment w:val="center"/>
              <w:rPr>
                <w:rFonts w:hint="eastAsia" w:cs="宋体"/>
                <w:color w:val="000000"/>
                <w:szCs w:val="21"/>
              </w:rPr>
            </w:pPr>
            <w:r>
              <w:rPr>
                <w:rFonts w:hint="eastAsia" w:cs="宋体"/>
                <w:color w:val="000000"/>
                <w:kern w:val="0"/>
                <w:szCs w:val="21"/>
                <w:lang w:bidi="ar"/>
              </w:rPr>
              <w:t>氯卡色林</w:t>
            </w:r>
          </w:p>
        </w:tc>
        <w:tc>
          <w:tcPr>
            <w:tcW w:w="2168" w:type="dxa"/>
            <w:noWrap w:val="0"/>
            <w:vAlign w:val="bottom"/>
          </w:tcPr>
          <w:p w14:paraId="0C0EB13E">
            <w:pPr>
              <w:widowControl/>
              <w:jc w:val="center"/>
              <w:textAlignment w:val="bottom"/>
              <w:rPr>
                <w:rFonts w:hint="eastAsia" w:cs="宋体"/>
                <w:color w:val="000000"/>
                <w:szCs w:val="21"/>
              </w:rPr>
            </w:pPr>
            <w:r>
              <w:rPr>
                <w:rFonts w:hint="eastAsia" w:cs="宋体"/>
                <w:color w:val="000000"/>
                <w:kern w:val="0"/>
                <w:szCs w:val="21"/>
                <w:lang w:bidi="ar"/>
              </w:rPr>
              <w:t>150</w:t>
            </w:r>
          </w:p>
        </w:tc>
      </w:tr>
      <w:tr w14:paraId="0BE1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66A55AD">
            <w:pPr>
              <w:widowControl/>
              <w:jc w:val="center"/>
              <w:textAlignment w:val="center"/>
              <w:rPr>
                <w:rFonts w:hint="eastAsia" w:cs="宋体"/>
                <w:color w:val="000000"/>
                <w:szCs w:val="21"/>
              </w:rPr>
            </w:pPr>
            <w:r>
              <w:rPr>
                <w:rFonts w:hint="eastAsia" w:cs="宋体"/>
                <w:color w:val="000000"/>
                <w:kern w:val="0"/>
                <w:szCs w:val="21"/>
                <w:lang w:bidi="ar"/>
              </w:rPr>
              <w:t>592</w:t>
            </w:r>
          </w:p>
        </w:tc>
        <w:tc>
          <w:tcPr>
            <w:tcW w:w="5295" w:type="dxa"/>
            <w:noWrap w:val="0"/>
            <w:vAlign w:val="center"/>
          </w:tcPr>
          <w:p w14:paraId="4753AC61">
            <w:pPr>
              <w:widowControl/>
              <w:jc w:val="center"/>
              <w:textAlignment w:val="center"/>
              <w:rPr>
                <w:rFonts w:hint="eastAsia" w:cs="宋体"/>
                <w:color w:val="000000"/>
                <w:szCs w:val="21"/>
              </w:rPr>
            </w:pPr>
            <w:r>
              <w:rPr>
                <w:rFonts w:hint="eastAsia" w:cs="宋体"/>
                <w:color w:val="000000"/>
                <w:kern w:val="0"/>
                <w:szCs w:val="21"/>
                <w:lang w:bidi="ar"/>
              </w:rPr>
              <w:t>安非他酮</w:t>
            </w:r>
          </w:p>
        </w:tc>
        <w:tc>
          <w:tcPr>
            <w:tcW w:w="2168" w:type="dxa"/>
            <w:noWrap w:val="0"/>
            <w:vAlign w:val="bottom"/>
          </w:tcPr>
          <w:p w14:paraId="32C7562B">
            <w:pPr>
              <w:widowControl/>
              <w:jc w:val="center"/>
              <w:textAlignment w:val="bottom"/>
              <w:rPr>
                <w:rFonts w:hint="eastAsia" w:cs="宋体"/>
                <w:color w:val="000000"/>
                <w:szCs w:val="21"/>
              </w:rPr>
            </w:pPr>
            <w:r>
              <w:rPr>
                <w:rFonts w:hint="eastAsia" w:cs="宋体"/>
                <w:color w:val="000000"/>
                <w:kern w:val="0"/>
                <w:szCs w:val="21"/>
                <w:lang w:bidi="ar"/>
              </w:rPr>
              <w:t>150</w:t>
            </w:r>
          </w:p>
        </w:tc>
      </w:tr>
      <w:tr w14:paraId="31F0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9103123">
            <w:pPr>
              <w:widowControl/>
              <w:jc w:val="center"/>
              <w:textAlignment w:val="center"/>
              <w:rPr>
                <w:rFonts w:hint="eastAsia" w:cs="宋体"/>
                <w:color w:val="000000"/>
                <w:szCs w:val="21"/>
              </w:rPr>
            </w:pPr>
            <w:r>
              <w:rPr>
                <w:rFonts w:hint="eastAsia" w:cs="宋体"/>
                <w:color w:val="000000"/>
                <w:kern w:val="0"/>
                <w:szCs w:val="21"/>
                <w:lang w:bidi="ar"/>
              </w:rPr>
              <w:t>593</w:t>
            </w:r>
          </w:p>
        </w:tc>
        <w:tc>
          <w:tcPr>
            <w:tcW w:w="5295" w:type="dxa"/>
            <w:noWrap w:val="0"/>
            <w:vAlign w:val="center"/>
          </w:tcPr>
          <w:p w14:paraId="7D4E6985">
            <w:pPr>
              <w:widowControl/>
              <w:jc w:val="center"/>
              <w:textAlignment w:val="center"/>
              <w:rPr>
                <w:rFonts w:hint="eastAsia" w:cs="宋体"/>
                <w:color w:val="000000"/>
                <w:szCs w:val="21"/>
              </w:rPr>
            </w:pPr>
            <w:r>
              <w:rPr>
                <w:rFonts w:hint="eastAsia" w:cs="宋体"/>
                <w:color w:val="000000"/>
                <w:kern w:val="0"/>
                <w:szCs w:val="21"/>
                <w:lang w:bidi="ar"/>
              </w:rPr>
              <w:t>普伐他汀</w:t>
            </w:r>
          </w:p>
        </w:tc>
        <w:tc>
          <w:tcPr>
            <w:tcW w:w="2168" w:type="dxa"/>
            <w:noWrap w:val="0"/>
            <w:vAlign w:val="bottom"/>
          </w:tcPr>
          <w:p w14:paraId="2E8202D4">
            <w:pPr>
              <w:widowControl/>
              <w:jc w:val="center"/>
              <w:textAlignment w:val="bottom"/>
              <w:rPr>
                <w:rFonts w:hint="eastAsia" w:cs="宋体"/>
                <w:color w:val="000000"/>
                <w:szCs w:val="21"/>
              </w:rPr>
            </w:pPr>
            <w:r>
              <w:rPr>
                <w:rFonts w:hint="eastAsia" w:cs="宋体"/>
                <w:color w:val="000000"/>
                <w:kern w:val="0"/>
                <w:szCs w:val="21"/>
                <w:lang w:bidi="ar"/>
              </w:rPr>
              <w:t>150</w:t>
            </w:r>
          </w:p>
        </w:tc>
      </w:tr>
      <w:tr w14:paraId="0527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1E2B15D">
            <w:pPr>
              <w:widowControl/>
              <w:jc w:val="center"/>
              <w:textAlignment w:val="center"/>
              <w:rPr>
                <w:rFonts w:hint="eastAsia" w:cs="宋体"/>
                <w:color w:val="000000"/>
                <w:szCs w:val="21"/>
              </w:rPr>
            </w:pPr>
            <w:r>
              <w:rPr>
                <w:rFonts w:hint="eastAsia" w:cs="宋体"/>
                <w:color w:val="000000"/>
                <w:kern w:val="0"/>
                <w:szCs w:val="21"/>
                <w:lang w:bidi="ar"/>
              </w:rPr>
              <w:t>594</w:t>
            </w:r>
          </w:p>
        </w:tc>
        <w:tc>
          <w:tcPr>
            <w:tcW w:w="5295" w:type="dxa"/>
            <w:noWrap w:val="0"/>
            <w:vAlign w:val="center"/>
          </w:tcPr>
          <w:p w14:paraId="3B3F4A39">
            <w:pPr>
              <w:widowControl/>
              <w:jc w:val="center"/>
              <w:textAlignment w:val="center"/>
              <w:rPr>
                <w:rFonts w:hint="eastAsia" w:cs="宋体"/>
                <w:color w:val="000000"/>
                <w:szCs w:val="21"/>
              </w:rPr>
            </w:pPr>
            <w:r>
              <w:rPr>
                <w:rFonts w:hint="eastAsia" w:cs="宋体"/>
                <w:color w:val="000000"/>
                <w:kern w:val="0"/>
                <w:szCs w:val="21"/>
                <w:lang w:bidi="ar"/>
              </w:rPr>
              <w:t>氟西汀</w:t>
            </w:r>
          </w:p>
        </w:tc>
        <w:tc>
          <w:tcPr>
            <w:tcW w:w="2168" w:type="dxa"/>
            <w:noWrap w:val="0"/>
            <w:vAlign w:val="bottom"/>
          </w:tcPr>
          <w:p w14:paraId="31607214">
            <w:pPr>
              <w:widowControl/>
              <w:jc w:val="center"/>
              <w:textAlignment w:val="bottom"/>
              <w:rPr>
                <w:rFonts w:hint="eastAsia" w:cs="宋体"/>
                <w:color w:val="000000"/>
                <w:szCs w:val="21"/>
              </w:rPr>
            </w:pPr>
            <w:r>
              <w:rPr>
                <w:rFonts w:hint="eastAsia" w:cs="宋体"/>
                <w:color w:val="000000"/>
                <w:kern w:val="0"/>
                <w:szCs w:val="21"/>
                <w:lang w:bidi="ar"/>
              </w:rPr>
              <w:t>150</w:t>
            </w:r>
          </w:p>
        </w:tc>
      </w:tr>
      <w:tr w14:paraId="4656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65A6F38">
            <w:pPr>
              <w:widowControl/>
              <w:jc w:val="center"/>
              <w:textAlignment w:val="center"/>
              <w:rPr>
                <w:rFonts w:hint="eastAsia" w:cs="宋体"/>
                <w:color w:val="000000"/>
                <w:szCs w:val="21"/>
              </w:rPr>
            </w:pPr>
            <w:r>
              <w:rPr>
                <w:rFonts w:hint="eastAsia" w:cs="宋体"/>
                <w:color w:val="000000"/>
                <w:kern w:val="0"/>
                <w:szCs w:val="21"/>
                <w:lang w:bidi="ar"/>
              </w:rPr>
              <w:t>595</w:t>
            </w:r>
          </w:p>
        </w:tc>
        <w:tc>
          <w:tcPr>
            <w:tcW w:w="5295" w:type="dxa"/>
            <w:noWrap w:val="0"/>
            <w:vAlign w:val="center"/>
          </w:tcPr>
          <w:p w14:paraId="62AEBF53">
            <w:pPr>
              <w:widowControl/>
              <w:jc w:val="center"/>
              <w:textAlignment w:val="center"/>
              <w:rPr>
                <w:rFonts w:hint="eastAsia" w:cs="宋体"/>
                <w:color w:val="000000"/>
                <w:szCs w:val="21"/>
              </w:rPr>
            </w:pPr>
            <w:r>
              <w:rPr>
                <w:rFonts w:hint="eastAsia" w:cs="宋体"/>
                <w:color w:val="000000"/>
                <w:kern w:val="0"/>
                <w:szCs w:val="21"/>
                <w:lang w:bidi="ar"/>
              </w:rPr>
              <w:t>吲达帕胺</w:t>
            </w:r>
          </w:p>
        </w:tc>
        <w:tc>
          <w:tcPr>
            <w:tcW w:w="2168" w:type="dxa"/>
            <w:noWrap w:val="0"/>
            <w:vAlign w:val="bottom"/>
          </w:tcPr>
          <w:p w14:paraId="5BC5C821">
            <w:pPr>
              <w:widowControl/>
              <w:jc w:val="center"/>
              <w:textAlignment w:val="bottom"/>
              <w:rPr>
                <w:rFonts w:hint="eastAsia" w:cs="宋体"/>
                <w:color w:val="000000"/>
                <w:szCs w:val="21"/>
              </w:rPr>
            </w:pPr>
            <w:r>
              <w:rPr>
                <w:rFonts w:hint="eastAsia" w:cs="宋体"/>
                <w:color w:val="000000"/>
                <w:kern w:val="0"/>
                <w:szCs w:val="21"/>
                <w:lang w:bidi="ar"/>
              </w:rPr>
              <w:t>150</w:t>
            </w:r>
          </w:p>
        </w:tc>
      </w:tr>
      <w:tr w14:paraId="7D9E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7BC8446">
            <w:pPr>
              <w:widowControl/>
              <w:jc w:val="center"/>
              <w:textAlignment w:val="center"/>
              <w:rPr>
                <w:rFonts w:hint="eastAsia" w:cs="宋体"/>
                <w:color w:val="000000"/>
                <w:szCs w:val="21"/>
              </w:rPr>
            </w:pPr>
            <w:r>
              <w:rPr>
                <w:rFonts w:hint="eastAsia" w:cs="宋体"/>
                <w:color w:val="000000"/>
                <w:kern w:val="0"/>
                <w:szCs w:val="21"/>
                <w:lang w:bidi="ar"/>
              </w:rPr>
              <w:t>596</w:t>
            </w:r>
          </w:p>
        </w:tc>
        <w:tc>
          <w:tcPr>
            <w:tcW w:w="5295" w:type="dxa"/>
            <w:noWrap w:val="0"/>
            <w:vAlign w:val="center"/>
          </w:tcPr>
          <w:p w14:paraId="720E3040">
            <w:pPr>
              <w:widowControl/>
              <w:jc w:val="center"/>
              <w:textAlignment w:val="center"/>
              <w:rPr>
                <w:rFonts w:hint="eastAsia" w:cs="宋体"/>
                <w:color w:val="000000"/>
                <w:szCs w:val="21"/>
              </w:rPr>
            </w:pPr>
            <w:r>
              <w:rPr>
                <w:rFonts w:hint="eastAsia" w:cs="宋体"/>
                <w:color w:val="000000"/>
                <w:kern w:val="0"/>
                <w:szCs w:val="21"/>
                <w:lang w:bidi="ar"/>
              </w:rPr>
              <w:t>苄基西布曲明</w:t>
            </w:r>
          </w:p>
        </w:tc>
        <w:tc>
          <w:tcPr>
            <w:tcW w:w="2168" w:type="dxa"/>
            <w:noWrap w:val="0"/>
            <w:vAlign w:val="bottom"/>
          </w:tcPr>
          <w:p w14:paraId="3456EDCD">
            <w:pPr>
              <w:widowControl/>
              <w:jc w:val="center"/>
              <w:textAlignment w:val="bottom"/>
              <w:rPr>
                <w:rFonts w:hint="eastAsia" w:cs="宋体"/>
                <w:color w:val="000000"/>
                <w:szCs w:val="21"/>
              </w:rPr>
            </w:pPr>
            <w:r>
              <w:rPr>
                <w:rFonts w:hint="eastAsia" w:cs="宋体"/>
                <w:color w:val="000000"/>
                <w:kern w:val="0"/>
                <w:szCs w:val="21"/>
                <w:lang w:bidi="ar"/>
              </w:rPr>
              <w:t>150</w:t>
            </w:r>
          </w:p>
        </w:tc>
      </w:tr>
      <w:tr w14:paraId="186C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E76763C">
            <w:pPr>
              <w:widowControl/>
              <w:jc w:val="center"/>
              <w:textAlignment w:val="center"/>
              <w:rPr>
                <w:rFonts w:hint="eastAsia" w:cs="宋体"/>
                <w:color w:val="000000"/>
                <w:szCs w:val="21"/>
              </w:rPr>
            </w:pPr>
            <w:r>
              <w:rPr>
                <w:rFonts w:hint="eastAsia" w:cs="宋体"/>
                <w:color w:val="000000"/>
                <w:kern w:val="0"/>
                <w:szCs w:val="21"/>
                <w:lang w:bidi="ar"/>
              </w:rPr>
              <w:t>597</w:t>
            </w:r>
          </w:p>
        </w:tc>
        <w:tc>
          <w:tcPr>
            <w:tcW w:w="5295" w:type="dxa"/>
            <w:noWrap w:val="0"/>
            <w:vAlign w:val="center"/>
          </w:tcPr>
          <w:p w14:paraId="45B144F0">
            <w:pPr>
              <w:widowControl/>
              <w:jc w:val="center"/>
              <w:textAlignment w:val="center"/>
              <w:rPr>
                <w:rFonts w:hint="eastAsia" w:cs="宋体"/>
                <w:color w:val="000000"/>
                <w:szCs w:val="21"/>
              </w:rPr>
            </w:pPr>
            <w:r>
              <w:rPr>
                <w:rFonts w:hint="eastAsia" w:cs="宋体"/>
                <w:color w:val="000000"/>
                <w:kern w:val="0"/>
                <w:szCs w:val="21"/>
                <w:lang w:bidi="ar"/>
              </w:rPr>
              <w:t>豪莫西布曲明</w:t>
            </w:r>
          </w:p>
        </w:tc>
        <w:tc>
          <w:tcPr>
            <w:tcW w:w="2168" w:type="dxa"/>
            <w:noWrap w:val="0"/>
            <w:vAlign w:val="bottom"/>
          </w:tcPr>
          <w:p w14:paraId="4F7BA54E">
            <w:pPr>
              <w:widowControl/>
              <w:jc w:val="center"/>
              <w:textAlignment w:val="bottom"/>
              <w:rPr>
                <w:rFonts w:hint="eastAsia" w:cs="宋体"/>
                <w:color w:val="000000"/>
                <w:szCs w:val="21"/>
              </w:rPr>
            </w:pPr>
            <w:r>
              <w:rPr>
                <w:rFonts w:hint="eastAsia" w:cs="宋体"/>
                <w:color w:val="000000"/>
                <w:kern w:val="0"/>
                <w:szCs w:val="21"/>
                <w:lang w:bidi="ar"/>
              </w:rPr>
              <w:t>150</w:t>
            </w:r>
          </w:p>
        </w:tc>
      </w:tr>
      <w:tr w14:paraId="03A2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889608F">
            <w:pPr>
              <w:widowControl/>
              <w:jc w:val="center"/>
              <w:textAlignment w:val="center"/>
              <w:rPr>
                <w:rFonts w:hint="eastAsia" w:cs="宋体"/>
                <w:color w:val="000000"/>
                <w:szCs w:val="21"/>
              </w:rPr>
            </w:pPr>
            <w:r>
              <w:rPr>
                <w:rFonts w:hint="eastAsia" w:cs="宋体"/>
                <w:color w:val="000000"/>
                <w:kern w:val="0"/>
                <w:szCs w:val="21"/>
                <w:lang w:bidi="ar"/>
              </w:rPr>
              <w:t>598</w:t>
            </w:r>
          </w:p>
        </w:tc>
        <w:tc>
          <w:tcPr>
            <w:tcW w:w="5295" w:type="dxa"/>
            <w:noWrap w:val="0"/>
            <w:vAlign w:val="center"/>
          </w:tcPr>
          <w:p w14:paraId="4E548D5D">
            <w:pPr>
              <w:widowControl/>
              <w:jc w:val="center"/>
              <w:textAlignment w:val="center"/>
              <w:rPr>
                <w:rFonts w:hint="eastAsia" w:cs="宋体"/>
                <w:color w:val="000000"/>
                <w:szCs w:val="21"/>
              </w:rPr>
            </w:pPr>
            <w:r>
              <w:rPr>
                <w:rFonts w:hint="eastAsia" w:cs="宋体"/>
                <w:color w:val="000000"/>
                <w:kern w:val="0"/>
                <w:szCs w:val="21"/>
                <w:lang w:bidi="ar"/>
              </w:rPr>
              <w:t>比沙可啶</w:t>
            </w:r>
          </w:p>
        </w:tc>
        <w:tc>
          <w:tcPr>
            <w:tcW w:w="2168" w:type="dxa"/>
            <w:noWrap w:val="0"/>
            <w:vAlign w:val="bottom"/>
          </w:tcPr>
          <w:p w14:paraId="10EEC954">
            <w:pPr>
              <w:widowControl/>
              <w:jc w:val="center"/>
              <w:textAlignment w:val="bottom"/>
              <w:rPr>
                <w:rFonts w:hint="eastAsia" w:cs="宋体"/>
                <w:color w:val="000000"/>
                <w:szCs w:val="21"/>
              </w:rPr>
            </w:pPr>
            <w:r>
              <w:rPr>
                <w:rFonts w:hint="eastAsia" w:cs="宋体"/>
                <w:color w:val="000000"/>
                <w:kern w:val="0"/>
                <w:szCs w:val="21"/>
                <w:lang w:bidi="ar"/>
              </w:rPr>
              <w:t>150</w:t>
            </w:r>
          </w:p>
        </w:tc>
      </w:tr>
      <w:tr w14:paraId="1BC5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C3D4164">
            <w:pPr>
              <w:widowControl/>
              <w:jc w:val="center"/>
              <w:textAlignment w:val="center"/>
              <w:rPr>
                <w:rFonts w:hint="eastAsia" w:cs="宋体"/>
                <w:color w:val="000000"/>
                <w:szCs w:val="21"/>
              </w:rPr>
            </w:pPr>
            <w:r>
              <w:rPr>
                <w:rFonts w:hint="eastAsia" w:cs="宋体"/>
                <w:color w:val="000000"/>
                <w:kern w:val="0"/>
                <w:szCs w:val="21"/>
                <w:lang w:bidi="ar"/>
              </w:rPr>
              <w:t>599</w:t>
            </w:r>
          </w:p>
        </w:tc>
        <w:tc>
          <w:tcPr>
            <w:tcW w:w="5295" w:type="dxa"/>
            <w:noWrap w:val="0"/>
            <w:vAlign w:val="center"/>
          </w:tcPr>
          <w:p w14:paraId="23FB2FBA">
            <w:pPr>
              <w:widowControl/>
              <w:jc w:val="center"/>
              <w:textAlignment w:val="center"/>
              <w:rPr>
                <w:rFonts w:hint="eastAsia" w:cs="宋体"/>
                <w:color w:val="000000"/>
                <w:szCs w:val="21"/>
              </w:rPr>
            </w:pPr>
            <w:r>
              <w:rPr>
                <w:rFonts w:hint="eastAsia" w:cs="宋体"/>
                <w:color w:val="000000"/>
                <w:kern w:val="0"/>
                <w:szCs w:val="21"/>
                <w:lang w:bidi="ar"/>
              </w:rPr>
              <w:t>氯代西布曲明</w:t>
            </w:r>
          </w:p>
        </w:tc>
        <w:tc>
          <w:tcPr>
            <w:tcW w:w="2168" w:type="dxa"/>
            <w:noWrap w:val="0"/>
            <w:vAlign w:val="bottom"/>
          </w:tcPr>
          <w:p w14:paraId="405E5305">
            <w:pPr>
              <w:widowControl/>
              <w:jc w:val="center"/>
              <w:textAlignment w:val="bottom"/>
              <w:rPr>
                <w:rFonts w:hint="eastAsia" w:cs="宋体"/>
                <w:color w:val="000000"/>
                <w:szCs w:val="21"/>
              </w:rPr>
            </w:pPr>
            <w:r>
              <w:rPr>
                <w:rFonts w:hint="eastAsia" w:cs="宋体"/>
                <w:color w:val="000000"/>
                <w:kern w:val="0"/>
                <w:szCs w:val="21"/>
                <w:lang w:bidi="ar"/>
              </w:rPr>
              <w:t>150</w:t>
            </w:r>
          </w:p>
        </w:tc>
      </w:tr>
      <w:tr w14:paraId="60BC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CE69AB6">
            <w:pPr>
              <w:widowControl/>
              <w:jc w:val="center"/>
              <w:textAlignment w:val="center"/>
              <w:rPr>
                <w:rFonts w:hint="eastAsia" w:cs="宋体"/>
                <w:color w:val="000000"/>
                <w:szCs w:val="21"/>
              </w:rPr>
            </w:pPr>
            <w:r>
              <w:rPr>
                <w:rFonts w:hint="eastAsia" w:cs="宋体"/>
                <w:color w:val="000000"/>
                <w:kern w:val="0"/>
                <w:szCs w:val="21"/>
                <w:lang w:bidi="ar"/>
              </w:rPr>
              <w:t>600</w:t>
            </w:r>
          </w:p>
        </w:tc>
        <w:tc>
          <w:tcPr>
            <w:tcW w:w="5295" w:type="dxa"/>
            <w:noWrap w:val="0"/>
            <w:vAlign w:val="center"/>
          </w:tcPr>
          <w:p w14:paraId="26C99A40">
            <w:pPr>
              <w:widowControl/>
              <w:jc w:val="center"/>
              <w:textAlignment w:val="center"/>
              <w:rPr>
                <w:rFonts w:hint="eastAsia" w:cs="宋体"/>
                <w:color w:val="000000"/>
                <w:szCs w:val="21"/>
              </w:rPr>
            </w:pPr>
            <w:r>
              <w:rPr>
                <w:rFonts w:hint="eastAsia" w:cs="宋体"/>
                <w:color w:val="000000"/>
                <w:kern w:val="0"/>
                <w:szCs w:val="21"/>
                <w:lang w:bidi="ar"/>
              </w:rPr>
              <w:t>苯扎贝特</w:t>
            </w:r>
          </w:p>
        </w:tc>
        <w:tc>
          <w:tcPr>
            <w:tcW w:w="2168" w:type="dxa"/>
            <w:noWrap w:val="0"/>
            <w:vAlign w:val="bottom"/>
          </w:tcPr>
          <w:p w14:paraId="01AE20E3">
            <w:pPr>
              <w:widowControl/>
              <w:jc w:val="center"/>
              <w:textAlignment w:val="bottom"/>
              <w:rPr>
                <w:rFonts w:hint="eastAsia" w:cs="宋体"/>
                <w:color w:val="000000"/>
                <w:szCs w:val="21"/>
              </w:rPr>
            </w:pPr>
            <w:r>
              <w:rPr>
                <w:rFonts w:hint="eastAsia" w:cs="宋体"/>
                <w:color w:val="000000"/>
                <w:kern w:val="0"/>
                <w:szCs w:val="21"/>
                <w:lang w:bidi="ar"/>
              </w:rPr>
              <w:t>150</w:t>
            </w:r>
          </w:p>
        </w:tc>
      </w:tr>
      <w:tr w14:paraId="4D13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B817D94">
            <w:pPr>
              <w:widowControl/>
              <w:jc w:val="center"/>
              <w:textAlignment w:val="center"/>
              <w:rPr>
                <w:rFonts w:hint="eastAsia" w:cs="宋体"/>
                <w:color w:val="000000"/>
                <w:szCs w:val="21"/>
              </w:rPr>
            </w:pPr>
            <w:r>
              <w:rPr>
                <w:rFonts w:hint="eastAsia" w:cs="宋体"/>
                <w:color w:val="000000"/>
                <w:kern w:val="0"/>
                <w:szCs w:val="21"/>
                <w:lang w:bidi="ar"/>
              </w:rPr>
              <w:t>601</w:t>
            </w:r>
          </w:p>
        </w:tc>
        <w:tc>
          <w:tcPr>
            <w:tcW w:w="5295" w:type="dxa"/>
            <w:noWrap w:val="0"/>
            <w:vAlign w:val="center"/>
          </w:tcPr>
          <w:p w14:paraId="4AA7BCEB">
            <w:pPr>
              <w:widowControl/>
              <w:jc w:val="center"/>
              <w:textAlignment w:val="center"/>
              <w:rPr>
                <w:rFonts w:hint="eastAsia" w:cs="宋体"/>
                <w:color w:val="000000"/>
                <w:szCs w:val="21"/>
              </w:rPr>
            </w:pPr>
            <w:r>
              <w:rPr>
                <w:rFonts w:hint="eastAsia" w:cs="宋体"/>
                <w:color w:val="000000"/>
                <w:kern w:val="0"/>
                <w:szCs w:val="21"/>
                <w:lang w:bidi="ar"/>
              </w:rPr>
              <w:t>布美他尼</w:t>
            </w:r>
          </w:p>
        </w:tc>
        <w:tc>
          <w:tcPr>
            <w:tcW w:w="2168" w:type="dxa"/>
            <w:noWrap w:val="0"/>
            <w:vAlign w:val="bottom"/>
          </w:tcPr>
          <w:p w14:paraId="78E5A752">
            <w:pPr>
              <w:widowControl/>
              <w:jc w:val="center"/>
              <w:textAlignment w:val="bottom"/>
              <w:rPr>
                <w:rFonts w:hint="eastAsia" w:cs="宋体"/>
                <w:color w:val="000000"/>
                <w:szCs w:val="21"/>
              </w:rPr>
            </w:pPr>
            <w:r>
              <w:rPr>
                <w:rFonts w:hint="eastAsia" w:cs="宋体"/>
                <w:color w:val="000000"/>
                <w:kern w:val="0"/>
                <w:szCs w:val="21"/>
                <w:lang w:bidi="ar"/>
              </w:rPr>
              <w:t>150</w:t>
            </w:r>
          </w:p>
        </w:tc>
      </w:tr>
      <w:tr w14:paraId="656A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449B45A">
            <w:pPr>
              <w:widowControl/>
              <w:jc w:val="center"/>
              <w:textAlignment w:val="center"/>
              <w:rPr>
                <w:rFonts w:hint="eastAsia" w:cs="宋体"/>
                <w:color w:val="000000"/>
                <w:szCs w:val="21"/>
              </w:rPr>
            </w:pPr>
            <w:r>
              <w:rPr>
                <w:rFonts w:hint="eastAsia" w:cs="宋体"/>
                <w:color w:val="000000"/>
                <w:kern w:val="0"/>
                <w:szCs w:val="21"/>
                <w:lang w:bidi="ar"/>
              </w:rPr>
              <w:t>602</w:t>
            </w:r>
          </w:p>
        </w:tc>
        <w:tc>
          <w:tcPr>
            <w:tcW w:w="5295" w:type="dxa"/>
            <w:noWrap w:val="0"/>
            <w:vAlign w:val="center"/>
          </w:tcPr>
          <w:p w14:paraId="4D2043BA">
            <w:pPr>
              <w:widowControl/>
              <w:jc w:val="center"/>
              <w:textAlignment w:val="center"/>
              <w:rPr>
                <w:rFonts w:hint="eastAsia" w:cs="宋体"/>
                <w:color w:val="000000"/>
                <w:szCs w:val="21"/>
              </w:rPr>
            </w:pPr>
            <w:r>
              <w:rPr>
                <w:rFonts w:hint="eastAsia" w:cs="宋体"/>
                <w:color w:val="000000"/>
                <w:kern w:val="0"/>
                <w:szCs w:val="21"/>
                <w:lang w:bidi="ar"/>
              </w:rPr>
              <w:t>利莫那班</w:t>
            </w:r>
          </w:p>
        </w:tc>
        <w:tc>
          <w:tcPr>
            <w:tcW w:w="2168" w:type="dxa"/>
            <w:noWrap w:val="0"/>
            <w:vAlign w:val="bottom"/>
          </w:tcPr>
          <w:p w14:paraId="1D128870">
            <w:pPr>
              <w:widowControl/>
              <w:jc w:val="center"/>
              <w:textAlignment w:val="bottom"/>
              <w:rPr>
                <w:rFonts w:hint="eastAsia" w:cs="宋体"/>
                <w:color w:val="000000"/>
                <w:szCs w:val="21"/>
              </w:rPr>
            </w:pPr>
            <w:r>
              <w:rPr>
                <w:rFonts w:hint="eastAsia" w:cs="宋体"/>
                <w:color w:val="000000"/>
                <w:kern w:val="0"/>
                <w:szCs w:val="21"/>
                <w:lang w:bidi="ar"/>
              </w:rPr>
              <w:t>150</w:t>
            </w:r>
          </w:p>
        </w:tc>
      </w:tr>
      <w:tr w14:paraId="083B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75C934B">
            <w:pPr>
              <w:widowControl/>
              <w:jc w:val="center"/>
              <w:textAlignment w:val="center"/>
              <w:rPr>
                <w:rFonts w:hint="eastAsia" w:cs="宋体"/>
                <w:color w:val="000000"/>
                <w:szCs w:val="21"/>
              </w:rPr>
            </w:pPr>
            <w:r>
              <w:rPr>
                <w:rFonts w:hint="eastAsia" w:cs="宋体"/>
                <w:color w:val="000000"/>
                <w:kern w:val="0"/>
                <w:szCs w:val="21"/>
                <w:lang w:bidi="ar"/>
              </w:rPr>
              <w:t>603</w:t>
            </w:r>
          </w:p>
        </w:tc>
        <w:tc>
          <w:tcPr>
            <w:tcW w:w="5295" w:type="dxa"/>
            <w:noWrap w:val="0"/>
            <w:vAlign w:val="center"/>
          </w:tcPr>
          <w:p w14:paraId="5702FFD2">
            <w:pPr>
              <w:widowControl/>
              <w:jc w:val="center"/>
              <w:textAlignment w:val="center"/>
              <w:rPr>
                <w:rFonts w:hint="eastAsia" w:cs="宋体"/>
                <w:color w:val="000000"/>
                <w:szCs w:val="21"/>
              </w:rPr>
            </w:pPr>
            <w:r>
              <w:rPr>
                <w:rFonts w:hint="eastAsia" w:cs="宋体"/>
                <w:color w:val="000000"/>
                <w:kern w:val="0"/>
                <w:szCs w:val="21"/>
                <w:lang w:bidi="ar"/>
              </w:rPr>
              <w:t>非诺贝特</w:t>
            </w:r>
          </w:p>
        </w:tc>
        <w:tc>
          <w:tcPr>
            <w:tcW w:w="2168" w:type="dxa"/>
            <w:noWrap w:val="0"/>
            <w:vAlign w:val="bottom"/>
          </w:tcPr>
          <w:p w14:paraId="31BA7ACB">
            <w:pPr>
              <w:widowControl/>
              <w:jc w:val="center"/>
              <w:textAlignment w:val="bottom"/>
              <w:rPr>
                <w:rFonts w:hint="eastAsia" w:cs="宋体"/>
                <w:color w:val="000000"/>
                <w:szCs w:val="21"/>
              </w:rPr>
            </w:pPr>
            <w:r>
              <w:rPr>
                <w:rFonts w:hint="eastAsia" w:cs="宋体"/>
                <w:color w:val="000000"/>
                <w:kern w:val="0"/>
                <w:szCs w:val="21"/>
                <w:lang w:bidi="ar"/>
              </w:rPr>
              <w:t>150</w:t>
            </w:r>
          </w:p>
        </w:tc>
      </w:tr>
      <w:tr w14:paraId="4A61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A73D52F">
            <w:pPr>
              <w:widowControl/>
              <w:jc w:val="center"/>
              <w:textAlignment w:val="center"/>
              <w:rPr>
                <w:rFonts w:hint="eastAsia" w:cs="宋体"/>
                <w:color w:val="000000"/>
                <w:szCs w:val="21"/>
              </w:rPr>
            </w:pPr>
            <w:r>
              <w:rPr>
                <w:rFonts w:hint="eastAsia" w:cs="宋体"/>
                <w:color w:val="000000"/>
                <w:kern w:val="0"/>
                <w:szCs w:val="21"/>
                <w:lang w:bidi="ar"/>
              </w:rPr>
              <w:t>604</w:t>
            </w:r>
          </w:p>
        </w:tc>
        <w:tc>
          <w:tcPr>
            <w:tcW w:w="5295" w:type="dxa"/>
            <w:noWrap w:val="0"/>
            <w:vAlign w:val="center"/>
          </w:tcPr>
          <w:p w14:paraId="519A9CF9">
            <w:pPr>
              <w:widowControl/>
              <w:jc w:val="center"/>
              <w:textAlignment w:val="center"/>
              <w:rPr>
                <w:rFonts w:hint="eastAsia" w:cs="宋体"/>
                <w:color w:val="000000"/>
                <w:szCs w:val="21"/>
              </w:rPr>
            </w:pPr>
            <w:r>
              <w:rPr>
                <w:rFonts w:hint="eastAsia" w:cs="宋体"/>
                <w:color w:val="000000"/>
                <w:kern w:val="0"/>
                <w:szCs w:val="21"/>
                <w:lang w:bidi="ar"/>
              </w:rPr>
              <w:t>奥利司他</w:t>
            </w:r>
          </w:p>
        </w:tc>
        <w:tc>
          <w:tcPr>
            <w:tcW w:w="2168" w:type="dxa"/>
            <w:noWrap w:val="0"/>
            <w:vAlign w:val="bottom"/>
          </w:tcPr>
          <w:p w14:paraId="39277A17">
            <w:pPr>
              <w:widowControl/>
              <w:jc w:val="center"/>
              <w:textAlignment w:val="bottom"/>
              <w:rPr>
                <w:rFonts w:hint="eastAsia" w:cs="宋体"/>
                <w:color w:val="000000"/>
                <w:szCs w:val="21"/>
              </w:rPr>
            </w:pPr>
            <w:r>
              <w:rPr>
                <w:rFonts w:hint="eastAsia" w:cs="宋体"/>
                <w:color w:val="000000"/>
                <w:kern w:val="0"/>
                <w:szCs w:val="21"/>
                <w:lang w:bidi="ar"/>
              </w:rPr>
              <w:t>150</w:t>
            </w:r>
          </w:p>
        </w:tc>
      </w:tr>
      <w:tr w14:paraId="01D6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F1C3680">
            <w:pPr>
              <w:widowControl/>
              <w:jc w:val="center"/>
              <w:textAlignment w:val="center"/>
              <w:rPr>
                <w:rFonts w:hint="eastAsia" w:cs="宋体"/>
                <w:color w:val="000000"/>
                <w:szCs w:val="21"/>
              </w:rPr>
            </w:pPr>
            <w:r>
              <w:rPr>
                <w:rFonts w:hint="eastAsia" w:cs="宋体"/>
                <w:color w:val="000000"/>
                <w:kern w:val="0"/>
                <w:szCs w:val="21"/>
                <w:lang w:bidi="ar"/>
              </w:rPr>
              <w:t>605</w:t>
            </w:r>
          </w:p>
        </w:tc>
        <w:tc>
          <w:tcPr>
            <w:tcW w:w="5295" w:type="dxa"/>
            <w:noWrap w:val="0"/>
            <w:vAlign w:val="center"/>
          </w:tcPr>
          <w:p w14:paraId="76706717">
            <w:pPr>
              <w:widowControl/>
              <w:jc w:val="center"/>
              <w:textAlignment w:val="center"/>
              <w:rPr>
                <w:rFonts w:hint="eastAsia" w:cs="宋体"/>
                <w:color w:val="000000"/>
                <w:szCs w:val="21"/>
              </w:rPr>
            </w:pPr>
            <w:r>
              <w:rPr>
                <w:rFonts w:hint="eastAsia" w:cs="宋体"/>
                <w:color w:val="000000"/>
                <w:kern w:val="0"/>
                <w:szCs w:val="21"/>
                <w:lang w:bidi="ar"/>
              </w:rPr>
              <w:t>去甲基他达拉非</w:t>
            </w:r>
          </w:p>
        </w:tc>
        <w:tc>
          <w:tcPr>
            <w:tcW w:w="2168" w:type="dxa"/>
            <w:noWrap w:val="0"/>
            <w:vAlign w:val="bottom"/>
          </w:tcPr>
          <w:p w14:paraId="7B1944C5">
            <w:pPr>
              <w:widowControl/>
              <w:jc w:val="center"/>
              <w:textAlignment w:val="bottom"/>
              <w:rPr>
                <w:rFonts w:hint="eastAsia" w:cs="宋体"/>
                <w:color w:val="000000"/>
                <w:szCs w:val="21"/>
              </w:rPr>
            </w:pPr>
            <w:r>
              <w:rPr>
                <w:rFonts w:hint="eastAsia" w:cs="宋体"/>
                <w:color w:val="000000"/>
                <w:kern w:val="0"/>
                <w:szCs w:val="21"/>
                <w:lang w:bidi="ar"/>
              </w:rPr>
              <w:t>148</w:t>
            </w:r>
          </w:p>
        </w:tc>
      </w:tr>
      <w:tr w14:paraId="6D4C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C0A7C6E">
            <w:pPr>
              <w:widowControl/>
              <w:jc w:val="center"/>
              <w:textAlignment w:val="center"/>
              <w:rPr>
                <w:rFonts w:hint="eastAsia" w:cs="宋体"/>
                <w:color w:val="000000"/>
                <w:szCs w:val="21"/>
              </w:rPr>
            </w:pPr>
            <w:r>
              <w:rPr>
                <w:rFonts w:hint="eastAsia" w:cs="宋体"/>
                <w:color w:val="000000"/>
                <w:kern w:val="0"/>
                <w:szCs w:val="21"/>
                <w:lang w:bidi="ar"/>
              </w:rPr>
              <w:t>606</w:t>
            </w:r>
          </w:p>
        </w:tc>
        <w:tc>
          <w:tcPr>
            <w:tcW w:w="5295" w:type="dxa"/>
            <w:noWrap w:val="0"/>
            <w:vAlign w:val="center"/>
          </w:tcPr>
          <w:p w14:paraId="36B609FB">
            <w:pPr>
              <w:widowControl/>
              <w:jc w:val="center"/>
              <w:textAlignment w:val="center"/>
              <w:rPr>
                <w:rFonts w:hint="eastAsia" w:cs="宋体"/>
                <w:color w:val="000000"/>
                <w:szCs w:val="21"/>
              </w:rPr>
            </w:pPr>
            <w:r>
              <w:rPr>
                <w:rFonts w:hint="eastAsia" w:cs="宋体"/>
                <w:color w:val="000000"/>
                <w:kern w:val="0"/>
                <w:szCs w:val="21"/>
                <w:lang w:bidi="ar"/>
              </w:rPr>
              <w:t>硫代西地那非</w:t>
            </w:r>
          </w:p>
        </w:tc>
        <w:tc>
          <w:tcPr>
            <w:tcW w:w="2168" w:type="dxa"/>
            <w:noWrap w:val="0"/>
            <w:vAlign w:val="bottom"/>
          </w:tcPr>
          <w:p w14:paraId="5AA0CE07">
            <w:pPr>
              <w:widowControl/>
              <w:jc w:val="center"/>
              <w:textAlignment w:val="bottom"/>
              <w:rPr>
                <w:rFonts w:hint="eastAsia" w:cs="宋体"/>
                <w:color w:val="000000"/>
                <w:szCs w:val="21"/>
              </w:rPr>
            </w:pPr>
            <w:r>
              <w:rPr>
                <w:rFonts w:hint="eastAsia" w:cs="宋体"/>
                <w:color w:val="000000"/>
                <w:kern w:val="0"/>
                <w:szCs w:val="21"/>
                <w:lang w:bidi="ar"/>
              </w:rPr>
              <w:t>148</w:t>
            </w:r>
          </w:p>
        </w:tc>
      </w:tr>
      <w:tr w14:paraId="373B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CA970AF">
            <w:pPr>
              <w:widowControl/>
              <w:jc w:val="center"/>
              <w:textAlignment w:val="center"/>
              <w:rPr>
                <w:rFonts w:hint="eastAsia" w:cs="宋体"/>
                <w:color w:val="000000"/>
                <w:szCs w:val="21"/>
              </w:rPr>
            </w:pPr>
            <w:r>
              <w:rPr>
                <w:rFonts w:hint="eastAsia" w:cs="宋体"/>
                <w:color w:val="000000"/>
                <w:kern w:val="0"/>
                <w:szCs w:val="21"/>
                <w:lang w:bidi="ar"/>
              </w:rPr>
              <w:t>607</w:t>
            </w:r>
          </w:p>
        </w:tc>
        <w:tc>
          <w:tcPr>
            <w:tcW w:w="5295" w:type="dxa"/>
            <w:noWrap w:val="0"/>
            <w:vAlign w:val="center"/>
          </w:tcPr>
          <w:p w14:paraId="19C45C56">
            <w:pPr>
              <w:widowControl/>
              <w:jc w:val="center"/>
              <w:textAlignment w:val="center"/>
              <w:rPr>
                <w:rFonts w:hint="eastAsia" w:cs="宋体"/>
                <w:color w:val="000000"/>
                <w:szCs w:val="21"/>
              </w:rPr>
            </w:pPr>
            <w:r>
              <w:rPr>
                <w:rFonts w:hint="eastAsia" w:cs="宋体"/>
                <w:color w:val="000000"/>
                <w:kern w:val="0"/>
                <w:szCs w:val="21"/>
                <w:lang w:bidi="ar"/>
              </w:rPr>
              <w:t>铝含量</w:t>
            </w:r>
          </w:p>
        </w:tc>
        <w:tc>
          <w:tcPr>
            <w:tcW w:w="2168" w:type="dxa"/>
            <w:noWrap w:val="0"/>
            <w:vAlign w:val="bottom"/>
          </w:tcPr>
          <w:p w14:paraId="27EAF7BB">
            <w:pPr>
              <w:widowControl/>
              <w:jc w:val="center"/>
              <w:textAlignment w:val="bottom"/>
              <w:rPr>
                <w:rFonts w:hint="eastAsia" w:cs="宋体"/>
                <w:color w:val="000000"/>
                <w:szCs w:val="21"/>
              </w:rPr>
            </w:pPr>
            <w:r>
              <w:rPr>
                <w:rFonts w:hint="eastAsia" w:cs="宋体"/>
                <w:color w:val="000000"/>
                <w:kern w:val="0"/>
                <w:szCs w:val="21"/>
                <w:lang w:bidi="ar"/>
              </w:rPr>
              <w:t>65</w:t>
            </w:r>
          </w:p>
        </w:tc>
      </w:tr>
      <w:tr w14:paraId="535E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196F929">
            <w:pPr>
              <w:widowControl/>
              <w:jc w:val="center"/>
              <w:textAlignment w:val="center"/>
              <w:rPr>
                <w:rFonts w:hint="eastAsia" w:cs="宋体"/>
                <w:color w:val="000000"/>
                <w:szCs w:val="21"/>
              </w:rPr>
            </w:pPr>
            <w:r>
              <w:rPr>
                <w:rFonts w:hint="eastAsia" w:cs="宋体"/>
                <w:color w:val="000000"/>
                <w:kern w:val="0"/>
                <w:szCs w:val="21"/>
                <w:lang w:bidi="ar"/>
              </w:rPr>
              <w:t>608</w:t>
            </w:r>
          </w:p>
        </w:tc>
        <w:tc>
          <w:tcPr>
            <w:tcW w:w="5295" w:type="dxa"/>
            <w:noWrap w:val="0"/>
            <w:vAlign w:val="center"/>
          </w:tcPr>
          <w:p w14:paraId="6318958F">
            <w:pPr>
              <w:widowControl/>
              <w:jc w:val="center"/>
              <w:textAlignment w:val="center"/>
              <w:rPr>
                <w:rFonts w:hint="eastAsia" w:cs="宋体"/>
                <w:color w:val="000000"/>
                <w:szCs w:val="21"/>
              </w:rPr>
            </w:pPr>
            <w:r>
              <w:rPr>
                <w:rFonts w:hint="eastAsia" w:cs="宋体"/>
                <w:color w:val="000000"/>
                <w:kern w:val="0"/>
                <w:szCs w:val="21"/>
                <w:lang w:bidi="ar"/>
              </w:rPr>
              <w:t>棕榈烯酸/总脂肪酸</w:t>
            </w:r>
          </w:p>
        </w:tc>
        <w:tc>
          <w:tcPr>
            <w:tcW w:w="2168" w:type="dxa"/>
            <w:noWrap w:val="0"/>
            <w:vAlign w:val="center"/>
          </w:tcPr>
          <w:p w14:paraId="0D3A103A">
            <w:pPr>
              <w:widowControl/>
              <w:jc w:val="center"/>
              <w:textAlignment w:val="center"/>
              <w:rPr>
                <w:rFonts w:hint="eastAsia" w:cs="宋体"/>
                <w:color w:val="000000"/>
                <w:szCs w:val="21"/>
              </w:rPr>
            </w:pPr>
            <w:r>
              <w:rPr>
                <w:rFonts w:hint="eastAsia" w:cs="宋体"/>
                <w:color w:val="000000"/>
                <w:kern w:val="0"/>
                <w:szCs w:val="21"/>
                <w:lang w:bidi="ar"/>
              </w:rPr>
              <w:t>100</w:t>
            </w:r>
          </w:p>
        </w:tc>
      </w:tr>
      <w:tr w14:paraId="600C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FD5389C">
            <w:pPr>
              <w:widowControl/>
              <w:jc w:val="center"/>
              <w:textAlignment w:val="center"/>
              <w:rPr>
                <w:rFonts w:hint="eastAsia" w:cs="宋体"/>
                <w:color w:val="000000"/>
                <w:szCs w:val="21"/>
              </w:rPr>
            </w:pPr>
            <w:r>
              <w:rPr>
                <w:rFonts w:hint="eastAsia" w:cs="宋体"/>
                <w:color w:val="000000"/>
                <w:kern w:val="0"/>
                <w:szCs w:val="21"/>
                <w:lang w:bidi="ar"/>
              </w:rPr>
              <w:t>609</w:t>
            </w:r>
          </w:p>
        </w:tc>
        <w:tc>
          <w:tcPr>
            <w:tcW w:w="5295" w:type="dxa"/>
            <w:noWrap w:val="0"/>
            <w:vAlign w:val="center"/>
          </w:tcPr>
          <w:p w14:paraId="3705E1B5">
            <w:pPr>
              <w:widowControl/>
              <w:jc w:val="center"/>
              <w:textAlignment w:val="center"/>
              <w:rPr>
                <w:rFonts w:hint="eastAsia" w:cs="宋体"/>
                <w:color w:val="000000"/>
                <w:szCs w:val="21"/>
              </w:rPr>
            </w:pPr>
            <w:r>
              <w:rPr>
                <w:rFonts w:hint="eastAsia" w:cs="宋体"/>
                <w:color w:val="000000"/>
                <w:kern w:val="0"/>
                <w:szCs w:val="21"/>
                <w:lang w:bidi="ar"/>
              </w:rPr>
              <w:t>亚麻酸/总脂肪酸</w:t>
            </w:r>
          </w:p>
        </w:tc>
        <w:tc>
          <w:tcPr>
            <w:tcW w:w="2168" w:type="dxa"/>
            <w:noWrap w:val="0"/>
            <w:vAlign w:val="center"/>
          </w:tcPr>
          <w:p w14:paraId="525C55D2">
            <w:pPr>
              <w:widowControl/>
              <w:jc w:val="center"/>
              <w:textAlignment w:val="center"/>
              <w:rPr>
                <w:rFonts w:hint="eastAsia" w:cs="宋体"/>
                <w:color w:val="000000"/>
                <w:szCs w:val="21"/>
              </w:rPr>
            </w:pPr>
            <w:r>
              <w:rPr>
                <w:rFonts w:hint="eastAsia" w:cs="宋体"/>
                <w:color w:val="000000"/>
                <w:kern w:val="0"/>
                <w:szCs w:val="21"/>
                <w:lang w:bidi="ar"/>
              </w:rPr>
              <w:t>100</w:t>
            </w:r>
          </w:p>
        </w:tc>
      </w:tr>
      <w:tr w14:paraId="1F1D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9330003">
            <w:pPr>
              <w:widowControl/>
              <w:jc w:val="center"/>
              <w:textAlignment w:val="center"/>
              <w:rPr>
                <w:rFonts w:hint="eastAsia" w:cs="宋体"/>
                <w:color w:val="000000"/>
                <w:szCs w:val="21"/>
              </w:rPr>
            </w:pPr>
            <w:r>
              <w:rPr>
                <w:rFonts w:hint="eastAsia" w:cs="宋体"/>
                <w:color w:val="000000"/>
                <w:kern w:val="0"/>
                <w:szCs w:val="21"/>
                <w:lang w:bidi="ar"/>
              </w:rPr>
              <w:t>610</w:t>
            </w:r>
          </w:p>
        </w:tc>
        <w:tc>
          <w:tcPr>
            <w:tcW w:w="5295" w:type="dxa"/>
            <w:noWrap w:val="0"/>
            <w:vAlign w:val="center"/>
          </w:tcPr>
          <w:p w14:paraId="31333A25">
            <w:pPr>
              <w:widowControl/>
              <w:jc w:val="center"/>
              <w:textAlignment w:val="center"/>
              <w:rPr>
                <w:rFonts w:hint="eastAsia" w:cs="宋体"/>
                <w:color w:val="000000"/>
                <w:szCs w:val="21"/>
              </w:rPr>
            </w:pPr>
            <w:r>
              <w:rPr>
                <w:rFonts w:hint="eastAsia" w:cs="宋体"/>
                <w:color w:val="000000"/>
                <w:kern w:val="0"/>
                <w:szCs w:val="21"/>
                <w:lang w:bidi="ar"/>
              </w:rPr>
              <w:t>花生酸/总脂肪酸</w:t>
            </w:r>
          </w:p>
        </w:tc>
        <w:tc>
          <w:tcPr>
            <w:tcW w:w="2168" w:type="dxa"/>
            <w:noWrap w:val="0"/>
            <w:vAlign w:val="center"/>
          </w:tcPr>
          <w:p w14:paraId="73C6D37D">
            <w:pPr>
              <w:widowControl/>
              <w:jc w:val="center"/>
              <w:textAlignment w:val="center"/>
              <w:rPr>
                <w:rFonts w:hint="eastAsia" w:cs="宋体"/>
                <w:color w:val="000000"/>
                <w:szCs w:val="21"/>
              </w:rPr>
            </w:pPr>
            <w:r>
              <w:rPr>
                <w:rFonts w:hint="eastAsia" w:cs="宋体"/>
                <w:color w:val="000000"/>
                <w:kern w:val="0"/>
                <w:szCs w:val="21"/>
                <w:lang w:bidi="ar"/>
              </w:rPr>
              <w:t>100</w:t>
            </w:r>
          </w:p>
        </w:tc>
      </w:tr>
      <w:tr w14:paraId="336B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36722F0">
            <w:pPr>
              <w:widowControl/>
              <w:jc w:val="center"/>
              <w:textAlignment w:val="center"/>
              <w:rPr>
                <w:rFonts w:hint="eastAsia" w:cs="宋体"/>
                <w:color w:val="000000"/>
                <w:szCs w:val="21"/>
              </w:rPr>
            </w:pPr>
            <w:r>
              <w:rPr>
                <w:rFonts w:hint="eastAsia" w:cs="宋体"/>
                <w:color w:val="000000"/>
                <w:kern w:val="0"/>
                <w:szCs w:val="21"/>
                <w:lang w:bidi="ar"/>
              </w:rPr>
              <w:t>611</w:t>
            </w:r>
          </w:p>
        </w:tc>
        <w:tc>
          <w:tcPr>
            <w:tcW w:w="5295" w:type="dxa"/>
            <w:noWrap w:val="0"/>
            <w:vAlign w:val="center"/>
          </w:tcPr>
          <w:p w14:paraId="5027DDF4">
            <w:pPr>
              <w:widowControl/>
              <w:jc w:val="center"/>
              <w:textAlignment w:val="center"/>
              <w:rPr>
                <w:rFonts w:hint="eastAsia" w:cs="宋体"/>
                <w:color w:val="000000"/>
                <w:szCs w:val="21"/>
              </w:rPr>
            </w:pPr>
            <w:r>
              <w:rPr>
                <w:rFonts w:hint="eastAsia" w:cs="宋体"/>
                <w:color w:val="000000"/>
                <w:kern w:val="0"/>
                <w:szCs w:val="21"/>
                <w:lang w:bidi="ar"/>
              </w:rPr>
              <w:t>山嵛酸/总脂肪酸</w:t>
            </w:r>
          </w:p>
        </w:tc>
        <w:tc>
          <w:tcPr>
            <w:tcW w:w="2168" w:type="dxa"/>
            <w:noWrap w:val="0"/>
            <w:vAlign w:val="center"/>
          </w:tcPr>
          <w:p w14:paraId="1F1305EE">
            <w:pPr>
              <w:widowControl/>
              <w:jc w:val="center"/>
              <w:textAlignment w:val="center"/>
              <w:rPr>
                <w:rFonts w:hint="eastAsia" w:cs="宋体"/>
                <w:color w:val="000000"/>
                <w:szCs w:val="21"/>
              </w:rPr>
            </w:pPr>
            <w:r>
              <w:rPr>
                <w:rFonts w:hint="eastAsia" w:cs="宋体"/>
                <w:color w:val="000000"/>
                <w:kern w:val="0"/>
                <w:szCs w:val="21"/>
                <w:lang w:bidi="ar"/>
              </w:rPr>
              <w:t>100</w:t>
            </w:r>
          </w:p>
        </w:tc>
      </w:tr>
      <w:tr w14:paraId="2DE6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6F64A1C">
            <w:pPr>
              <w:widowControl/>
              <w:jc w:val="center"/>
              <w:textAlignment w:val="center"/>
              <w:rPr>
                <w:rFonts w:hint="eastAsia" w:cs="宋体"/>
                <w:color w:val="000000"/>
                <w:szCs w:val="21"/>
              </w:rPr>
            </w:pPr>
            <w:r>
              <w:rPr>
                <w:rFonts w:hint="eastAsia" w:cs="宋体"/>
                <w:color w:val="000000"/>
                <w:kern w:val="0"/>
                <w:szCs w:val="21"/>
                <w:lang w:bidi="ar"/>
              </w:rPr>
              <w:t>612</w:t>
            </w:r>
          </w:p>
        </w:tc>
        <w:tc>
          <w:tcPr>
            <w:tcW w:w="5295" w:type="dxa"/>
            <w:noWrap w:val="0"/>
            <w:vAlign w:val="center"/>
          </w:tcPr>
          <w:p w14:paraId="76B34320">
            <w:pPr>
              <w:widowControl/>
              <w:jc w:val="center"/>
              <w:textAlignment w:val="center"/>
              <w:rPr>
                <w:rFonts w:hint="eastAsia" w:cs="宋体"/>
                <w:color w:val="000000"/>
                <w:szCs w:val="21"/>
              </w:rPr>
            </w:pPr>
            <w:r>
              <w:rPr>
                <w:rFonts w:hint="eastAsia" w:cs="宋体"/>
                <w:color w:val="000000"/>
                <w:kern w:val="0"/>
                <w:szCs w:val="21"/>
                <w:lang w:bidi="ar"/>
              </w:rPr>
              <w:t>油酸/总脂肪酸</w:t>
            </w:r>
          </w:p>
        </w:tc>
        <w:tc>
          <w:tcPr>
            <w:tcW w:w="2168" w:type="dxa"/>
            <w:noWrap w:val="0"/>
            <w:vAlign w:val="center"/>
          </w:tcPr>
          <w:p w14:paraId="24E8D48C">
            <w:pPr>
              <w:widowControl/>
              <w:jc w:val="center"/>
              <w:textAlignment w:val="center"/>
              <w:rPr>
                <w:rFonts w:hint="eastAsia" w:cs="宋体"/>
                <w:color w:val="000000"/>
                <w:szCs w:val="21"/>
              </w:rPr>
            </w:pPr>
            <w:r>
              <w:rPr>
                <w:rFonts w:hint="eastAsia" w:cs="宋体"/>
                <w:color w:val="000000"/>
                <w:kern w:val="0"/>
                <w:szCs w:val="21"/>
                <w:lang w:bidi="ar"/>
              </w:rPr>
              <w:t>100</w:t>
            </w:r>
          </w:p>
        </w:tc>
      </w:tr>
      <w:tr w14:paraId="25D3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3994A4A">
            <w:pPr>
              <w:widowControl/>
              <w:jc w:val="center"/>
              <w:textAlignment w:val="center"/>
              <w:rPr>
                <w:rFonts w:hint="eastAsia" w:cs="宋体"/>
                <w:color w:val="000000"/>
                <w:szCs w:val="21"/>
              </w:rPr>
            </w:pPr>
            <w:r>
              <w:rPr>
                <w:rFonts w:hint="eastAsia" w:cs="宋体"/>
                <w:color w:val="000000"/>
                <w:kern w:val="0"/>
                <w:szCs w:val="21"/>
                <w:lang w:bidi="ar"/>
              </w:rPr>
              <w:t>613</w:t>
            </w:r>
          </w:p>
        </w:tc>
        <w:tc>
          <w:tcPr>
            <w:tcW w:w="5295" w:type="dxa"/>
            <w:noWrap w:val="0"/>
            <w:vAlign w:val="center"/>
          </w:tcPr>
          <w:p w14:paraId="5439B9F5">
            <w:pPr>
              <w:widowControl/>
              <w:jc w:val="center"/>
              <w:textAlignment w:val="center"/>
              <w:rPr>
                <w:rFonts w:hint="eastAsia" w:cs="宋体"/>
                <w:color w:val="000000"/>
                <w:szCs w:val="21"/>
              </w:rPr>
            </w:pPr>
            <w:r>
              <w:rPr>
                <w:rFonts w:hint="eastAsia" w:cs="宋体"/>
                <w:color w:val="000000"/>
                <w:kern w:val="0"/>
                <w:szCs w:val="21"/>
                <w:lang w:bidi="ar"/>
              </w:rPr>
              <w:t>亚油酸/总脂肪酸</w:t>
            </w:r>
          </w:p>
        </w:tc>
        <w:tc>
          <w:tcPr>
            <w:tcW w:w="2168" w:type="dxa"/>
            <w:noWrap w:val="0"/>
            <w:vAlign w:val="center"/>
          </w:tcPr>
          <w:p w14:paraId="4EAED68F">
            <w:pPr>
              <w:widowControl/>
              <w:jc w:val="center"/>
              <w:textAlignment w:val="center"/>
              <w:rPr>
                <w:rFonts w:hint="eastAsia" w:cs="宋体"/>
                <w:color w:val="000000"/>
                <w:szCs w:val="21"/>
              </w:rPr>
            </w:pPr>
            <w:r>
              <w:rPr>
                <w:rFonts w:hint="eastAsia" w:cs="宋体"/>
                <w:color w:val="000000"/>
                <w:kern w:val="0"/>
                <w:szCs w:val="21"/>
                <w:lang w:bidi="ar"/>
              </w:rPr>
              <w:t>100</w:t>
            </w:r>
          </w:p>
        </w:tc>
      </w:tr>
      <w:tr w14:paraId="79D7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CF0D2B0">
            <w:pPr>
              <w:widowControl/>
              <w:jc w:val="center"/>
              <w:textAlignment w:val="center"/>
              <w:rPr>
                <w:rFonts w:hint="eastAsia" w:cs="宋体"/>
                <w:color w:val="000000"/>
                <w:szCs w:val="21"/>
              </w:rPr>
            </w:pPr>
            <w:r>
              <w:rPr>
                <w:rFonts w:hint="eastAsia" w:cs="宋体"/>
                <w:color w:val="000000"/>
                <w:kern w:val="0"/>
                <w:szCs w:val="21"/>
                <w:lang w:bidi="ar"/>
              </w:rPr>
              <w:t>614</w:t>
            </w:r>
          </w:p>
        </w:tc>
        <w:tc>
          <w:tcPr>
            <w:tcW w:w="5295" w:type="dxa"/>
            <w:noWrap w:val="0"/>
            <w:vAlign w:val="center"/>
          </w:tcPr>
          <w:p w14:paraId="71EE08B8">
            <w:pPr>
              <w:widowControl/>
              <w:jc w:val="center"/>
              <w:textAlignment w:val="center"/>
              <w:rPr>
                <w:rFonts w:hint="eastAsia" w:cs="宋体"/>
                <w:color w:val="000000"/>
                <w:szCs w:val="21"/>
              </w:rPr>
            </w:pPr>
            <w:r>
              <w:rPr>
                <w:rFonts w:hint="eastAsia" w:cs="宋体"/>
                <w:color w:val="000000"/>
                <w:kern w:val="0"/>
                <w:szCs w:val="21"/>
                <w:lang w:bidi="ar"/>
              </w:rPr>
              <w:t>(花生酸+山嵛酸)/总脂肪酸</w:t>
            </w:r>
          </w:p>
        </w:tc>
        <w:tc>
          <w:tcPr>
            <w:tcW w:w="2168" w:type="dxa"/>
            <w:noWrap w:val="0"/>
            <w:vAlign w:val="center"/>
          </w:tcPr>
          <w:p w14:paraId="3D04E34E">
            <w:pPr>
              <w:widowControl/>
              <w:jc w:val="center"/>
              <w:textAlignment w:val="center"/>
              <w:rPr>
                <w:rFonts w:hint="eastAsia" w:cs="宋体"/>
                <w:color w:val="000000"/>
                <w:szCs w:val="21"/>
              </w:rPr>
            </w:pPr>
            <w:r>
              <w:rPr>
                <w:rFonts w:hint="eastAsia" w:cs="宋体"/>
                <w:color w:val="000000"/>
                <w:kern w:val="0"/>
                <w:szCs w:val="21"/>
                <w:lang w:bidi="ar"/>
              </w:rPr>
              <w:t>100</w:t>
            </w:r>
          </w:p>
        </w:tc>
      </w:tr>
      <w:tr w14:paraId="03F4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CCEBB19">
            <w:pPr>
              <w:widowControl/>
              <w:jc w:val="center"/>
              <w:textAlignment w:val="center"/>
              <w:rPr>
                <w:rFonts w:hint="eastAsia" w:cs="宋体"/>
                <w:color w:val="000000"/>
                <w:szCs w:val="21"/>
              </w:rPr>
            </w:pPr>
            <w:r>
              <w:rPr>
                <w:rFonts w:hint="eastAsia" w:cs="宋体"/>
                <w:color w:val="000000"/>
                <w:kern w:val="0"/>
                <w:szCs w:val="21"/>
                <w:lang w:bidi="ar"/>
              </w:rPr>
              <w:t>615</w:t>
            </w:r>
          </w:p>
        </w:tc>
        <w:tc>
          <w:tcPr>
            <w:tcW w:w="5295" w:type="dxa"/>
            <w:noWrap w:val="0"/>
            <w:vAlign w:val="center"/>
          </w:tcPr>
          <w:p w14:paraId="2492DA33">
            <w:pPr>
              <w:widowControl/>
              <w:jc w:val="center"/>
              <w:textAlignment w:val="center"/>
              <w:rPr>
                <w:rFonts w:hint="eastAsia" w:cs="宋体"/>
                <w:color w:val="000000"/>
                <w:szCs w:val="21"/>
              </w:rPr>
            </w:pPr>
            <w:r>
              <w:rPr>
                <w:rFonts w:hint="eastAsia" w:cs="宋体"/>
                <w:color w:val="000000"/>
                <w:kern w:val="0"/>
                <w:szCs w:val="21"/>
                <w:lang w:bidi="ar"/>
              </w:rPr>
              <w:t>茚虫威</w:t>
            </w:r>
          </w:p>
        </w:tc>
        <w:tc>
          <w:tcPr>
            <w:tcW w:w="2168" w:type="dxa"/>
            <w:noWrap w:val="0"/>
            <w:vAlign w:val="center"/>
          </w:tcPr>
          <w:p w14:paraId="318DB137">
            <w:pPr>
              <w:widowControl/>
              <w:jc w:val="center"/>
              <w:textAlignment w:val="center"/>
              <w:rPr>
                <w:rFonts w:hint="eastAsia" w:cs="宋体"/>
                <w:color w:val="000000"/>
                <w:szCs w:val="21"/>
              </w:rPr>
            </w:pPr>
            <w:r>
              <w:rPr>
                <w:rFonts w:hint="eastAsia" w:cs="宋体"/>
                <w:color w:val="000000"/>
                <w:kern w:val="0"/>
                <w:szCs w:val="21"/>
                <w:lang w:bidi="ar"/>
              </w:rPr>
              <w:t>130</w:t>
            </w:r>
          </w:p>
        </w:tc>
      </w:tr>
      <w:tr w14:paraId="0D2F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7D476EF">
            <w:pPr>
              <w:widowControl/>
              <w:jc w:val="center"/>
              <w:textAlignment w:val="center"/>
              <w:rPr>
                <w:rFonts w:hint="eastAsia" w:cs="宋体"/>
                <w:color w:val="000000"/>
                <w:szCs w:val="21"/>
              </w:rPr>
            </w:pPr>
            <w:r>
              <w:rPr>
                <w:rFonts w:hint="eastAsia" w:cs="宋体"/>
                <w:color w:val="000000"/>
                <w:kern w:val="0"/>
                <w:szCs w:val="21"/>
                <w:lang w:bidi="ar"/>
              </w:rPr>
              <w:t>616</w:t>
            </w:r>
          </w:p>
        </w:tc>
        <w:tc>
          <w:tcPr>
            <w:tcW w:w="5295" w:type="dxa"/>
            <w:noWrap w:val="0"/>
            <w:vAlign w:val="center"/>
          </w:tcPr>
          <w:p w14:paraId="60A2FE10">
            <w:pPr>
              <w:widowControl/>
              <w:jc w:val="center"/>
              <w:textAlignment w:val="center"/>
              <w:rPr>
                <w:rFonts w:hint="eastAsia" w:cs="宋体"/>
                <w:color w:val="000000"/>
                <w:szCs w:val="21"/>
              </w:rPr>
            </w:pPr>
            <w:r>
              <w:rPr>
                <w:rFonts w:hint="eastAsia" w:cs="宋体"/>
                <w:color w:val="000000"/>
                <w:kern w:val="0"/>
                <w:szCs w:val="21"/>
                <w:lang w:bidi="ar"/>
              </w:rPr>
              <w:t>丙二醇</w:t>
            </w:r>
          </w:p>
        </w:tc>
        <w:tc>
          <w:tcPr>
            <w:tcW w:w="2168" w:type="dxa"/>
            <w:noWrap w:val="0"/>
            <w:vAlign w:val="center"/>
          </w:tcPr>
          <w:p w14:paraId="3377F047">
            <w:pPr>
              <w:widowControl/>
              <w:jc w:val="center"/>
              <w:textAlignment w:val="center"/>
              <w:rPr>
                <w:rFonts w:hint="eastAsia" w:cs="宋体"/>
                <w:color w:val="000000"/>
                <w:szCs w:val="21"/>
              </w:rPr>
            </w:pPr>
            <w:r>
              <w:rPr>
                <w:rFonts w:hint="eastAsia" w:cs="宋体"/>
                <w:color w:val="000000"/>
                <w:kern w:val="0"/>
                <w:szCs w:val="21"/>
                <w:lang w:bidi="ar"/>
              </w:rPr>
              <w:t>139</w:t>
            </w:r>
          </w:p>
        </w:tc>
      </w:tr>
      <w:tr w14:paraId="43D6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102BC82">
            <w:pPr>
              <w:widowControl/>
              <w:jc w:val="center"/>
              <w:textAlignment w:val="center"/>
              <w:rPr>
                <w:rFonts w:hint="eastAsia" w:cs="宋体"/>
                <w:color w:val="000000"/>
                <w:szCs w:val="21"/>
              </w:rPr>
            </w:pPr>
            <w:r>
              <w:rPr>
                <w:rFonts w:hint="eastAsia" w:cs="宋体"/>
                <w:color w:val="000000"/>
                <w:kern w:val="0"/>
                <w:szCs w:val="21"/>
                <w:lang w:bidi="ar"/>
              </w:rPr>
              <w:t>617</w:t>
            </w:r>
          </w:p>
        </w:tc>
        <w:tc>
          <w:tcPr>
            <w:tcW w:w="5295" w:type="dxa"/>
            <w:noWrap w:val="0"/>
            <w:vAlign w:val="center"/>
          </w:tcPr>
          <w:p w14:paraId="52847388">
            <w:pPr>
              <w:widowControl/>
              <w:jc w:val="center"/>
              <w:textAlignment w:val="center"/>
              <w:rPr>
                <w:rFonts w:hint="eastAsia" w:cs="宋体"/>
                <w:color w:val="000000"/>
                <w:szCs w:val="21"/>
              </w:rPr>
            </w:pPr>
            <w:r>
              <w:rPr>
                <w:rFonts w:hint="eastAsia" w:cs="宋体"/>
                <w:color w:val="000000"/>
                <w:kern w:val="0"/>
                <w:szCs w:val="21"/>
                <w:lang w:bidi="ar"/>
              </w:rPr>
              <w:t>洛美沙星</w:t>
            </w:r>
          </w:p>
        </w:tc>
        <w:tc>
          <w:tcPr>
            <w:tcW w:w="2168" w:type="dxa"/>
            <w:noWrap w:val="0"/>
            <w:vAlign w:val="center"/>
          </w:tcPr>
          <w:p w14:paraId="41310F08">
            <w:pPr>
              <w:widowControl/>
              <w:jc w:val="center"/>
              <w:textAlignment w:val="center"/>
              <w:rPr>
                <w:rFonts w:hint="eastAsia" w:cs="宋体"/>
                <w:color w:val="000000"/>
                <w:szCs w:val="21"/>
              </w:rPr>
            </w:pPr>
            <w:r>
              <w:rPr>
                <w:rFonts w:hint="eastAsia" w:cs="宋体"/>
                <w:color w:val="000000"/>
                <w:kern w:val="0"/>
                <w:szCs w:val="21"/>
                <w:lang w:bidi="ar"/>
              </w:rPr>
              <w:t>160</w:t>
            </w:r>
          </w:p>
        </w:tc>
      </w:tr>
      <w:tr w14:paraId="0021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146A33D">
            <w:pPr>
              <w:widowControl/>
              <w:jc w:val="center"/>
              <w:textAlignment w:val="center"/>
              <w:rPr>
                <w:rFonts w:hint="eastAsia" w:cs="宋体"/>
                <w:color w:val="000000"/>
                <w:szCs w:val="21"/>
              </w:rPr>
            </w:pPr>
            <w:r>
              <w:rPr>
                <w:rFonts w:hint="eastAsia" w:cs="宋体"/>
                <w:color w:val="000000"/>
                <w:kern w:val="0"/>
                <w:szCs w:val="21"/>
                <w:lang w:bidi="ar"/>
              </w:rPr>
              <w:t>618</w:t>
            </w:r>
          </w:p>
        </w:tc>
        <w:tc>
          <w:tcPr>
            <w:tcW w:w="5295" w:type="dxa"/>
            <w:noWrap w:val="0"/>
            <w:vAlign w:val="center"/>
          </w:tcPr>
          <w:p w14:paraId="49738955">
            <w:pPr>
              <w:widowControl/>
              <w:jc w:val="center"/>
              <w:textAlignment w:val="center"/>
              <w:rPr>
                <w:rFonts w:hint="eastAsia" w:cs="宋体"/>
                <w:color w:val="000000"/>
                <w:szCs w:val="21"/>
              </w:rPr>
            </w:pPr>
            <w:r>
              <w:rPr>
                <w:rFonts w:hint="eastAsia" w:cs="宋体"/>
                <w:color w:val="000000"/>
                <w:kern w:val="0"/>
                <w:szCs w:val="21"/>
                <w:lang w:bidi="ar"/>
              </w:rPr>
              <w:t>4-氯苯氧乙酸钠（以4-氯苯氧乙酸计）</w:t>
            </w:r>
          </w:p>
        </w:tc>
        <w:tc>
          <w:tcPr>
            <w:tcW w:w="2168" w:type="dxa"/>
            <w:noWrap w:val="0"/>
            <w:vAlign w:val="center"/>
          </w:tcPr>
          <w:p w14:paraId="0BFDA213">
            <w:pPr>
              <w:widowControl/>
              <w:jc w:val="center"/>
              <w:textAlignment w:val="center"/>
              <w:rPr>
                <w:rFonts w:hint="eastAsia" w:cs="宋体"/>
                <w:color w:val="000000"/>
                <w:szCs w:val="21"/>
              </w:rPr>
            </w:pPr>
            <w:r>
              <w:rPr>
                <w:rFonts w:hint="eastAsia" w:cs="宋体"/>
                <w:color w:val="000000"/>
                <w:kern w:val="0"/>
                <w:szCs w:val="21"/>
                <w:lang w:bidi="ar"/>
              </w:rPr>
              <w:t>120</w:t>
            </w:r>
          </w:p>
        </w:tc>
      </w:tr>
      <w:tr w14:paraId="0ABA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E1E5AC7">
            <w:pPr>
              <w:widowControl/>
              <w:jc w:val="center"/>
              <w:textAlignment w:val="center"/>
              <w:rPr>
                <w:rFonts w:hint="eastAsia" w:cs="宋体"/>
                <w:color w:val="000000"/>
                <w:szCs w:val="21"/>
              </w:rPr>
            </w:pPr>
            <w:r>
              <w:rPr>
                <w:rFonts w:hint="eastAsia" w:cs="宋体"/>
                <w:color w:val="000000"/>
                <w:kern w:val="0"/>
                <w:szCs w:val="21"/>
                <w:lang w:bidi="ar"/>
              </w:rPr>
              <w:t>619</w:t>
            </w:r>
          </w:p>
        </w:tc>
        <w:tc>
          <w:tcPr>
            <w:tcW w:w="5295" w:type="dxa"/>
            <w:noWrap w:val="0"/>
            <w:vAlign w:val="center"/>
          </w:tcPr>
          <w:p w14:paraId="294207FB">
            <w:pPr>
              <w:widowControl/>
              <w:jc w:val="center"/>
              <w:textAlignment w:val="center"/>
              <w:rPr>
                <w:rFonts w:hint="eastAsia" w:cs="宋体"/>
                <w:color w:val="000000"/>
                <w:szCs w:val="21"/>
              </w:rPr>
            </w:pPr>
            <w:r>
              <w:rPr>
                <w:rFonts w:hint="eastAsia" w:cs="宋体"/>
                <w:color w:val="000000"/>
                <w:kern w:val="0"/>
                <w:szCs w:val="21"/>
                <w:lang w:bidi="ar"/>
              </w:rPr>
              <w:t>吡唑醚菌酯</w:t>
            </w:r>
          </w:p>
        </w:tc>
        <w:tc>
          <w:tcPr>
            <w:tcW w:w="2168" w:type="dxa"/>
            <w:noWrap w:val="0"/>
            <w:vAlign w:val="center"/>
          </w:tcPr>
          <w:p w14:paraId="37754665">
            <w:pPr>
              <w:widowControl/>
              <w:jc w:val="center"/>
              <w:textAlignment w:val="center"/>
              <w:rPr>
                <w:rFonts w:hint="eastAsia" w:cs="宋体"/>
                <w:color w:val="000000"/>
                <w:szCs w:val="21"/>
              </w:rPr>
            </w:pPr>
            <w:r>
              <w:rPr>
                <w:rFonts w:hint="eastAsia" w:cs="宋体"/>
                <w:color w:val="000000"/>
                <w:kern w:val="0"/>
                <w:szCs w:val="21"/>
                <w:lang w:bidi="ar"/>
              </w:rPr>
              <w:t>140</w:t>
            </w:r>
          </w:p>
        </w:tc>
      </w:tr>
      <w:tr w14:paraId="707C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A5B2D64">
            <w:pPr>
              <w:widowControl/>
              <w:jc w:val="center"/>
              <w:textAlignment w:val="center"/>
              <w:rPr>
                <w:rFonts w:hint="eastAsia" w:cs="宋体"/>
                <w:color w:val="000000"/>
                <w:szCs w:val="21"/>
              </w:rPr>
            </w:pPr>
            <w:r>
              <w:rPr>
                <w:rFonts w:hint="eastAsia" w:cs="宋体"/>
                <w:color w:val="000000"/>
                <w:kern w:val="0"/>
                <w:szCs w:val="21"/>
                <w:lang w:bidi="ar"/>
              </w:rPr>
              <w:t>620</w:t>
            </w:r>
          </w:p>
        </w:tc>
        <w:tc>
          <w:tcPr>
            <w:tcW w:w="5295" w:type="dxa"/>
            <w:noWrap w:val="0"/>
            <w:vAlign w:val="center"/>
          </w:tcPr>
          <w:p w14:paraId="46746FAB">
            <w:pPr>
              <w:widowControl/>
              <w:jc w:val="center"/>
              <w:textAlignment w:val="center"/>
              <w:rPr>
                <w:rFonts w:hint="eastAsia" w:cs="宋体"/>
                <w:color w:val="000000"/>
                <w:szCs w:val="21"/>
              </w:rPr>
            </w:pPr>
            <w:r>
              <w:rPr>
                <w:rFonts w:hint="eastAsia" w:cs="宋体"/>
                <w:color w:val="000000"/>
                <w:kern w:val="0"/>
                <w:szCs w:val="21"/>
                <w:lang w:bidi="ar"/>
              </w:rPr>
              <w:t>丙环唑</w:t>
            </w:r>
          </w:p>
        </w:tc>
        <w:tc>
          <w:tcPr>
            <w:tcW w:w="2168" w:type="dxa"/>
            <w:noWrap w:val="0"/>
            <w:vAlign w:val="center"/>
          </w:tcPr>
          <w:p w14:paraId="2BC1A2A5">
            <w:pPr>
              <w:widowControl/>
              <w:jc w:val="center"/>
              <w:textAlignment w:val="center"/>
              <w:rPr>
                <w:rFonts w:hint="eastAsia" w:cs="宋体"/>
                <w:color w:val="000000"/>
                <w:szCs w:val="21"/>
              </w:rPr>
            </w:pPr>
            <w:r>
              <w:rPr>
                <w:rFonts w:hint="eastAsia" w:cs="宋体"/>
                <w:color w:val="000000"/>
                <w:kern w:val="0"/>
                <w:szCs w:val="21"/>
                <w:lang w:bidi="ar"/>
              </w:rPr>
              <w:t>135</w:t>
            </w:r>
          </w:p>
        </w:tc>
      </w:tr>
      <w:tr w14:paraId="6A12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8353FEB">
            <w:pPr>
              <w:widowControl/>
              <w:jc w:val="center"/>
              <w:textAlignment w:val="center"/>
              <w:rPr>
                <w:rFonts w:hint="eastAsia" w:cs="宋体"/>
                <w:color w:val="000000"/>
                <w:szCs w:val="21"/>
              </w:rPr>
            </w:pPr>
            <w:r>
              <w:rPr>
                <w:rFonts w:hint="eastAsia" w:cs="宋体"/>
                <w:color w:val="000000"/>
                <w:kern w:val="0"/>
                <w:szCs w:val="21"/>
                <w:lang w:bidi="ar"/>
              </w:rPr>
              <w:t>621</w:t>
            </w:r>
          </w:p>
        </w:tc>
        <w:tc>
          <w:tcPr>
            <w:tcW w:w="5295" w:type="dxa"/>
            <w:noWrap w:val="0"/>
            <w:vAlign w:val="center"/>
          </w:tcPr>
          <w:p w14:paraId="62F4B50A">
            <w:pPr>
              <w:widowControl/>
              <w:jc w:val="center"/>
              <w:textAlignment w:val="center"/>
              <w:rPr>
                <w:rFonts w:hint="eastAsia" w:cs="宋体"/>
                <w:color w:val="000000"/>
                <w:szCs w:val="21"/>
              </w:rPr>
            </w:pPr>
            <w:r>
              <w:rPr>
                <w:rFonts w:hint="eastAsia" w:cs="宋体"/>
                <w:color w:val="000000"/>
                <w:kern w:val="0"/>
                <w:szCs w:val="21"/>
                <w:lang w:bidi="ar"/>
              </w:rPr>
              <w:t>丙炔氟草胺</w:t>
            </w:r>
          </w:p>
        </w:tc>
        <w:tc>
          <w:tcPr>
            <w:tcW w:w="2168" w:type="dxa"/>
            <w:noWrap w:val="0"/>
            <w:vAlign w:val="center"/>
          </w:tcPr>
          <w:p w14:paraId="011FF992">
            <w:pPr>
              <w:widowControl/>
              <w:jc w:val="center"/>
              <w:textAlignment w:val="center"/>
              <w:rPr>
                <w:rFonts w:hint="eastAsia" w:cs="宋体"/>
                <w:color w:val="000000"/>
                <w:szCs w:val="21"/>
              </w:rPr>
            </w:pPr>
            <w:r>
              <w:rPr>
                <w:rFonts w:hint="eastAsia" w:cs="宋体"/>
                <w:color w:val="000000"/>
                <w:kern w:val="0"/>
                <w:szCs w:val="21"/>
                <w:lang w:bidi="ar"/>
              </w:rPr>
              <w:t>130</w:t>
            </w:r>
          </w:p>
        </w:tc>
      </w:tr>
      <w:tr w14:paraId="5D26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5981C06">
            <w:pPr>
              <w:widowControl/>
              <w:jc w:val="center"/>
              <w:textAlignment w:val="center"/>
              <w:rPr>
                <w:rFonts w:hint="eastAsia" w:cs="宋体"/>
                <w:color w:val="000000"/>
                <w:szCs w:val="21"/>
              </w:rPr>
            </w:pPr>
            <w:r>
              <w:rPr>
                <w:rFonts w:hint="eastAsia" w:cs="宋体"/>
                <w:color w:val="000000"/>
                <w:kern w:val="0"/>
                <w:szCs w:val="21"/>
                <w:lang w:bidi="ar"/>
              </w:rPr>
              <w:t>622</w:t>
            </w:r>
          </w:p>
        </w:tc>
        <w:tc>
          <w:tcPr>
            <w:tcW w:w="5295" w:type="dxa"/>
            <w:noWrap w:val="0"/>
            <w:vAlign w:val="center"/>
          </w:tcPr>
          <w:p w14:paraId="326599FA">
            <w:pPr>
              <w:widowControl/>
              <w:jc w:val="center"/>
              <w:textAlignment w:val="center"/>
              <w:rPr>
                <w:rFonts w:hint="eastAsia" w:cs="宋体"/>
                <w:color w:val="000000"/>
                <w:szCs w:val="21"/>
              </w:rPr>
            </w:pPr>
            <w:r>
              <w:rPr>
                <w:rFonts w:hint="eastAsia" w:cs="宋体"/>
                <w:color w:val="000000"/>
                <w:kern w:val="0"/>
                <w:szCs w:val="21"/>
                <w:lang w:bidi="ar"/>
              </w:rPr>
              <w:t>啶氧菌酯</w:t>
            </w:r>
          </w:p>
        </w:tc>
        <w:tc>
          <w:tcPr>
            <w:tcW w:w="2168" w:type="dxa"/>
            <w:noWrap w:val="0"/>
            <w:vAlign w:val="center"/>
          </w:tcPr>
          <w:p w14:paraId="637D4150">
            <w:pPr>
              <w:widowControl/>
              <w:jc w:val="center"/>
              <w:textAlignment w:val="center"/>
              <w:rPr>
                <w:rFonts w:hint="eastAsia" w:cs="宋体"/>
                <w:color w:val="000000"/>
                <w:szCs w:val="21"/>
              </w:rPr>
            </w:pPr>
            <w:r>
              <w:rPr>
                <w:rFonts w:hint="eastAsia" w:cs="宋体"/>
                <w:color w:val="000000"/>
                <w:kern w:val="0"/>
                <w:szCs w:val="21"/>
                <w:lang w:bidi="ar"/>
              </w:rPr>
              <w:t>130</w:t>
            </w:r>
          </w:p>
        </w:tc>
      </w:tr>
      <w:tr w14:paraId="16B5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080CC42">
            <w:pPr>
              <w:widowControl/>
              <w:jc w:val="center"/>
              <w:textAlignment w:val="center"/>
              <w:rPr>
                <w:rFonts w:hint="eastAsia" w:cs="宋体"/>
                <w:color w:val="000000"/>
                <w:szCs w:val="21"/>
              </w:rPr>
            </w:pPr>
            <w:r>
              <w:rPr>
                <w:rFonts w:hint="eastAsia" w:cs="宋体"/>
                <w:color w:val="000000"/>
                <w:kern w:val="0"/>
                <w:szCs w:val="21"/>
                <w:lang w:bidi="ar"/>
              </w:rPr>
              <w:t>623</w:t>
            </w:r>
          </w:p>
        </w:tc>
        <w:tc>
          <w:tcPr>
            <w:tcW w:w="5295" w:type="dxa"/>
            <w:noWrap w:val="0"/>
            <w:vAlign w:val="center"/>
          </w:tcPr>
          <w:p w14:paraId="42D344D0">
            <w:pPr>
              <w:widowControl/>
              <w:jc w:val="center"/>
              <w:textAlignment w:val="center"/>
              <w:rPr>
                <w:rFonts w:hint="eastAsia" w:cs="宋体"/>
                <w:color w:val="000000"/>
                <w:szCs w:val="21"/>
              </w:rPr>
            </w:pPr>
            <w:r>
              <w:rPr>
                <w:rFonts w:hint="eastAsia" w:cs="宋体"/>
                <w:color w:val="000000"/>
                <w:kern w:val="0"/>
                <w:szCs w:val="21"/>
                <w:lang w:bidi="ar"/>
              </w:rPr>
              <w:t>多杀霉素</w:t>
            </w:r>
          </w:p>
        </w:tc>
        <w:tc>
          <w:tcPr>
            <w:tcW w:w="2168" w:type="dxa"/>
            <w:noWrap w:val="0"/>
            <w:vAlign w:val="center"/>
          </w:tcPr>
          <w:p w14:paraId="7FFC6ACB">
            <w:pPr>
              <w:widowControl/>
              <w:jc w:val="center"/>
              <w:textAlignment w:val="center"/>
              <w:rPr>
                <w:rFonts w:hint="eastAsia" w:cs="宋体"/>
                <w:color w:val="000000"/>
                <w:szCs w:val="21"/>
              </w:rPr>
            </w:pPr>
            <w:r>
              <w:rPr>
                <w:rFonts w:hint="eastAsia" w:cs="宋体"/>
                <w:color w:val="000000"/>
                <w:kern w:val="0"/>
                <w:szCs w:val="21"/>
                <w:lang w:bidi="ar"/>
              </w:rPr>
              <w:t>130</w:t>
            </w:r>
          </w:p>
        </w:tc>
      </w:tr>
      <w:tr w14:paraId="4305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4E79F60">
            <w:pPr>
              <w:widowControl/>
              <w:jc w:val="center"/>
              <w:textAlignment w:val="center"/>
              <w:rPr>
                <w:rFonts w:hint="eastAsia" w:cs="宋体"/>
                <w:color w:val="000000"/>
                <w:szCs w:val="21"/>
              </w:rPr>
            </w:pPr>
            <w:r>
              <w:rPr>
                <w:rFonts w:hint="eastAsia" w:cs="宋体"/>
                <w:color w:val="000000"/>
                <w:kern w:val="0"/>
                <w:szCs w:val="21"/>
                <w:lang w:bidi="ar"/>
              </w:rPr>
              <w:t>624</w:t>
            </w:r>
          </w:p>
        </w:tc>
        <w:tc>
          <w:tcPr>
            <w:tcW w:w="5295" w:type="dxa"/>
            <w:noWrap w:val="0"/>
            <w:vAlign w:val="center"/>
          </w:tcPr>
          <w:p w14:paraId="3444DE03">
            <w:pPr>
              <w:widowControl/>
              <w:jc w:val="center"/>
              <w:textAlignment w:val="center"/>
              <w:rPr>
                <w:rFonts w:hint="eastAsia" w:cs="宋体"/>
                <w:color w:val="000000"/>
                <w:szCs w:val="21"/>
              </w:rPr>
            </w:pPr>
            <w:r>
              <w:rPr>
                <w:rFonts w:hint="eastAsia" w:cs="宋体"/>
                <w:color w:val="000000"/>
                <w:kern w:val="0"/>
                <w:szCs w:val="21"/>
                <w:lang w:bidi="ar"/>
              </w:rPr>
              <w:t>二嗪磷</w:t>
            </w:r>
          </w:p>
        </w:tc>
        <w:tc>
          <w:tcPr>
            <w:tcW w:w="2168" w:type="dxa"/>
            <w:noWrap w:val="0"/>
            <w:vAlign w:val="center"/>
          </w:tcPr>
          <w:p w14:paraId="682EFF08">
            <w:pPr>
              <w:widowControl/>
              <w:jc w:val="center"/>
              <w:textAlignment w:val="center"/>
              <w:rPr>
                <w:rFonts w:hint="eastAsia" w:cs="宋体"/>
                <w:color w:val="000000"/>
                <w:szCs w:val="21"/>
              </w:rPr>
            </w:pPr>
            <w:r>
              <w:rPr>
                <w:rFonts w:hint="eastAsia" w:cs="宋体"/>
                <w:color w:val="000000"/>
                <w:kern w:val="0"/>
                <w:szCs w:val="21"/>
                <w:lang w:bidi="ar"/>
              </w:rPr>
              <w:t>106</w:t>
            </w:r>
          </w:p>
        </w:tc>
      </w:tr>
      <w:tr w14:paraId="2045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FD64A9C">
            <w:pPr>
              <w:widowControl/>
              <w:jc w:val="center"/>
              <w:textAlignment w:val="center"/>
              <w:rPr>
                <w:rFonts w:hint="eastAsia" w:cs="宋体"/>
                <w:color w:val="000000"/>
                <w:szCs w:val="21"/>
              </w:rPr>
            </w:pPr>
            <w:r>
              <w:rPr>
                <w:rFonts w:hint="eastAsia" w:cs="宋体"/>
                <w:color w:val="000000"/>
                <w:kern w:val="0"/>
                <w:szCs w:val="21"/>
                <w:lang w:bidi="ar"/>
              </w:rPr>
              <w:t>625</w:t>
            </w:r>
          </w:p>
        </w:tc>
        <w:tc>
          <w:tcPr>
            <w:tcW w:w="5295" w:type="dxa"/>
            <w:noWrap w:val="0"/>
            <w:vAlign w:val="center"/>
          </w:tcPr>
          <w:p w14:paraId="6AE808BF">
            <w:pPr>
              <w:widowControl/>
              <w:jc w:val="center"/>
              <w:textAlignment w:val="center"/>
              <w:rPr>
                <w:rFonts w:hint="eastAsia" w:cs="宋体"/>
                <w:color w:val="000000"/>
                <w:szCs w:val="21"/>
              </w:rPr>
            </w:pPr>
            <w:r>
              <w:rPr>
                <w:rFonts w:hint="eastAsia" w:cs="宋体"/>
                <w:color w:val="000000"/>
                <w:kern w:val="0"/>
                <w:szCs w:val="21"/>
                <w:lang w:bidi="ar"/>
              </w:rPr>
              <w:t>粉唑醇</w:t>
            </w:r>
          </w:p>
        </w:tc>
        <w:tc>
          <w:tcPr>
            <w:tcW w:w="2168" w:type="dxa"/>
            <w:noWrap w:val="0"/>
            <w:vAlign w:val="center"/>
          </w:tcPr>
          <w:p w14:paraId="7E2DABF7">
            <w:pPr>
              <w:widowControl/>
              <w:jc w:val="center"/>
              <w:textAlignment w:val="center"/>
              <w:rPr>
                <w:rFonts w:hint="eastAsia" w:cs="宋体"/>
                <w:color w:val="000000"/>
                <w:szCs w:val="21"/>
              </w:rPr>
            </w:pPr>
            <w:r>
              <w:rPr>
                <w:rFonts w:hint="eastAsia" w:cs="宋体"/>
                <w:color w:val="000000"/>
                <w:kern w:val="0"/>
                <w:szCs w:val="21"/>
                <w:lang w:bidi="ar"/>
              </w:rPr>
              <w:t>140</w:t>
            </w:r>
          </w:p>
        </w:tc>
      </w:tr>
      <w:tr w14:paraId="5E46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1749B0E">
            <w:pPr>
              <w:widowControl/>
              <w:jc w:val="center"/>
              <w:textAlignment w:val="center"/>
              <w:rPr>
                <w:rFonts w:hint="eastAsia" w:cs="宋体"/>
                <w:color w:val="000000"/>
                <w:szCs w:val="21"/>
              </w:rPr>
            </w:pPr>
            <w:r>
              <w:rPr>
                <w:rFonts w:hint="eastAsia" w:cs="宋体"/>
                <w:color w:val="000000"/>
                <w:kern w:val="0"/>
                <w:szCs w:val="21"/>
                <w:lang w:bidi="ar"/>
              </w:rPr>
              <w:t>626</w:t>
            </w:r>
          </w:p>
        </w:tc>
        <w:tc>
          <w:tcPr>
            <w:tcW w:w="5295" w:type="dxa"/>
            <w:noWrap w:val="0"/>
            <w:vAlign w:val="center"/>
          </w:tcPr>
          <w:p w14:paraId="46FDB7EB">
            <w:pPr>
              <w:widowControl/>
              <w:jc w:val="center"/>
              <w:textAlignment w:val="center"/>
              <w:rPr>
                <w:rFonts w:hint="eastAsia" w:cs="宋体"/>
                <w:color w:val="000000"/>
                <w:szCs w:val="21"/>
              </w:rPr>
            </w:pPr>
            <w:r>
              <w:rPr>
                <w:rFonts w:hint="eastAsia" w:cs="宋体"/>
                <w:color w:val="000000"/>
                <w:kern w:val="0"/>
                <w:szCs w:val="21"/>
                <w:lang w:bidi="ar"/>
              </w:rPr>
              <w:t>呋虫胺</w:t>
            </w:r>
          </w:p>
        </w:tc>
        <w:tc>
          <w:tcPr>
            <w:tcW w:w="2168" w:type="dxa"/>
            <w:noWrap w:val="0"/>
            <w:vAlign w:val="center"/>
          </w:tcPr>
          <w:p w14:paraId="5764DE70">
            <w:pPr>
              <w:widowControl/>
              <w:jc w:val="center"/>
              <w:textAlignment w:val="center"/>
              <w:rPr>
                <w:rFonts w:hint="eastAsia" w:cs="宋体"/>
                <w:color w:val="000000"/>
                <w:szCs w:val="21"/>
              </w:rPr>
            </w:pPr>
            <w:r>
              <w:rPr>
                <w:rFonts w:hint="eastAsia" w:cs="宋体"/>
                <w:color w:val="000000"/>
                <w:kern w:val="0"/>
                <w:szCs w:val="21"/>
                <w:lang w:bidi="ar"/>
              </w:rPr>
              <w:t>120</w:t>
            </w:r>
          </w:p>
        </w:tc>
      </w:tr>
      <w:tr w14:paraId="3243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92BE067">
            <w:pPr>
              <w:widowControl/>
              <w:jc w:val="center"/>
              <w:textAlignment w:val="center"/>
              <w:rPr>
                <w:rFonts w:hint="eastAsia" w:cs="宋体"/>
                <w:color w:val="000000"/>
                <w:szCs w:val="21"/>
              </w:rPr>
            </w:pPr>
            <w:r>
              <w:rPr>
                <w:rFonts w:hint="eastAsia" w:cs="宋体"/>
                <w:color w:val="000000"/>
                <w:kern w:val="0"/>
                <w:szCs w:val="21"/>
                <w:lang w:bidi="ar"/>
              </w:rPr>
              <w:t>627</w:t>
            </w:r>
          </w:p>
        </w:tc>
        <w:tc>
          <w:tcPr>
            <w:tcW w:w="5295" w:type="dxa"/>
            <w:noWrap w:val="0"/>
            <w:vAlign w:val="center"/>
          </w:tcPr>
          <w:p w14:paraId="18993BA9">
            <w:pPr>
              <w:widowControl/>
              <w:jc w:val="center"/>
              <w:textAlignment w:val="center"/>
              <w:rPr>
                <w:rFonts w:hint="eastAsia" w:cs="宋体"/>
                <w:color w:val="000000"/>
                <w:szCs w:val="21"/>
              </w:rPr>
            </w:pPr>
            <w:r>
              <w:rPr>
                <w:rFonts w:hint="eastAsia" w:cs="宋体"/>
                <w:color w:val="000000"/>
                <w:kern w:val="0"/>
                <w:szCs w:val="21"/>
                <w:lang w:bidi="ar"/>
              </w:rPr>
              <w:t>伏杀硫磷</w:t>
            </w:r>
          </w:p>
        </w:tc>
        <w:tc>
          <w:tcPr>
            <w:tcW w:w="2168" w:type="dxa"/>
            <w:noWrap w:val="0"/>
            <w:vAlign w:val="center"/>
          </w:tcPr>
          <w:p w14:paraId="78259769">
            <w:pPr>
              <w:widowControl/>
              <w:jc w:val="center"/>
              <w:textAlignment w:val="center"/>
              <w:rPr>
                <w:rFonts w:hint="eastAsia" w:cs="宋体"/>
                <w:color w:val="000000"/>
                <w:szCs w:val="21"/>
              </w:rPr>
            </w:pPr>
            <w:r>
              <w:rPr>
                <w:rFonts w:hint="eastAsia" w:cs="宋体"/>
                <w:color w:val="000000"/>
                <w:kern w:val="0"/>
                <w:szCs w:val="21"/>
                <w:lang w:bidi="ar"/>
              </w:rPr>
              <w:t>120</w:t>
            </w:r>
          </w:p>
        </w:tc>
      </w:tr>
      <w:tr w14:paraId="70BC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6314069">
            <w:pPr>
              <w:widowControl/>
              <w:jc w:val="center"/>
              <w:textAlignment w:val="center"/>
              <w:rPr>
                <w:rFonts w:hint="eastAsia" w:cs="宋体"/>
                <w:color w:val="000000"/>
                <w:szCs w:val="21"/>
              </w:rPr>
            </w:pPr>
            <w:r>
              <w:rPr>
                <w:rFonts w:hint="eastAsia" w:cs="宋体"/>
                <w:color w:val="000000"/>
                <w:kern w:val="0"/>
                <w:szCs w:val="21"/>
                <w:lang w:bidi="ar"/>
              </w:rPr>
              <w:t>628</w:t>
            </w:r>
          </w:p>
        </w:tc>
        <w:tc>
          <w:tcPr>
            <w:tcW w:w="5295" w:type="dxa"/>
            <w:noWrap w:val="0"/>
            <w:vAlign w:val="center"/>
          </w:tcPr>
          <w:p w14:paraId="391BFD3E">
            <w:pPr>
              <w:widowControl/>
              <w:jc w:val="center"/>
              <w:textAlignment w:val="center"/>
              <w:rPr>
                <w:rFonts w:hint="eastAsia" w:cs="宋体"/>
                <w:color w:val="000000"/>
                <w:szCs w:val="21"/>
              </w:rPr>
            </w:pPr>
            <w:r>
              <w:rPr>
                <w:rFonts w:hint="eastAsia" w:cs="宋体"/>
                <w:color w:val="000000"/>
                <w:kern w:val="0"/>
                <w:szCs w:val="21"/>
                <w:lang w:bidi="ar"/>
              </w:rPr>
              <w:t>氟虫脲</w:t>
            </w:r>
          </w:p>
        </w:tc>
        <w:tc>
          <w:tcPr>
            <w:tcW w:w="2168" w:type="dxa"/>
            <w:noWrap w:val="0"/>
            <w:vAlign w:val="center"/>
          </w:tcPr>
          <w:p w14:paraId="2109C5AA">
            <w:pPr>
              <w:widowControl/>
              <w:jc w:val="center"/>
              <w:textAlignment w:val="center"/>
              <w:rPr>
                <w:rFonts w:hint="eastAsia" w:cs="宋体"/>
                <w:color w:val="000000"/>
                <w:szCs w:val="21"/>
              </w:rPr>
            </w:pPr>
            <w:r>
              <w:rPr>
                <w:rFonts w:hint="eastAsia" w:cs="宋体"/>
                <w:color w:val="000000"/>
                <w:kern w:val="0"/>
                <w:szCs w:val="21"/>
                <w:lang w:bidi="ar"/>
              </w:rPr>
              <w:t>130</w:t>
            </w:r>
          </w:p>
        </w:tc>
      </w:tr>
      <w:tr w14:paraId="1ACC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2946645">
            <w:pPr>
              <w:widowControl/>
              <w:jc w:val="center"/>
              <w:textAlignment w:val="center"/>
              <w:rPr>
                <w:rFonts w:hint="eastAsia" w:cs="宋体"/>
                <w:color w:val="000000"/>
                <w:szCs w:val="21"/>
              </w:rPr>
            </w:pPr>
            <w:r>
              <w:rPr>
                <w:rFonts w:hint="eastAsia" w:cs="宋体"/>
                <w:color w:val="000000"/>
                <w:kern w:val="0"/>
                <w:szCs w:val="21"/>
                <w:lang w:bidi="ar"/>
              </w:rPr>
              <w:t>629</w:t>
            </w:r>
          </w:p>
        </w:tc>
        <w:tc>
          <w:tcPr>
            <w:tcW w:w="5295" w:type="dxa"/>
            <w:noWrap w:val="0"/>
            <w:vAlign w:val="center"/>
          </w:tcPr>
          <w:p w14:paraId="037EE34F">
            <w:pPr>
              <w:widowControl/>
              <w:jc w:val="center"/>
              <w:textAlignment w:val="center"/>
              <w:rPr>
                <w:rFonts w:hint="eastAsia" w:cs="宋体"/>
                <w:color w:val="000000"/>
                <w:szCs w:val="21"/>
              </w:rPr>
            </w:pPr>
            <w:r>
              <w:rPr>
                <w:rFonts w:hint="eastAsia" w:cs="宋体"/>
                <w:color w:val="000000"/>
                <w:kern w:val="0"/>
                <w:szCs w:val="21"/>
                <w:lang w:bidi="ar"/>
              </w:rPr>
              <w:t>氟啶脲</w:t>
            </w:r>
          </w:p>
        </w:tc>
        <w:tc>
          <w:tcPr>
            <w:tcW w:w="2168" w:type="dxa"/>
            <w:noWrap w:val="0"/>
            <w:vAlign w:val="center"/>
          </w:tcPr>
          <w:p w14:paraId="63502A7C">
            <w:pPr>
              <w:widowControl/>
              <w:jc w:val="center"/>
              <w:textAlignment w:val="center"/>
              <w:rPr>
                <w:rFonts w:hint="eastAsia" w:cs="宋体"/>
                <w:color w:val="000000"/>
                <w:szCs w:val="21"/>
              </w:rPr>
            </w:pPr>
            <w:r>
              <w:rPr>
                <w:rFonts w:hint="eastAsia" w:cs="宋体"/>
                <w:color w:val="000000"/>
                <w:kern w:val="0"/>
                <w:szCs w:val="21"/>
                <w:lang w:bidi="ar"/>
              </w:rPr>
              <w:t>130</w:t>
            </w:r>
          </w:p>
        </w:tc>
      </w:tr>
      <w:tr w14:paraId="0CB5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ABB5425">
            <w:pPr>
              <w:widowControl/>
              <w:jc w:val="center"/>
              <w:textAlignment w:val="center"/>
              <w:rPr>
                <w:rFonts w:hint="eastAsia" w:cs="宋体"/>
                <w:color w:val="000000"/>
                <w:szCs w:val="21"/>
              </w:rPr>
            </w:pPr>
            <w:r>
              <w:rPr>
                <w:rFonts w:hint="eastAsia" w:cs="宋体"/>
                <w:color w:val="000000"/>
                <w:kern w:val="0"/>
                <w:szCs w:val="21"/>
                <w:lang w:bidi="ar"/>
              </w:rPr>
              <w:t>630</w:t>
            </w:r>
          </w:p>
        </w:tc>
        <w:tc>
          <w:tcPr>
            <w:tcW w:w="5295" w:type="dxa"/>
            <w:noWrap w:val="0"/>
            <w:vAlign w:val="center"/>
          </w:tcPr>
          <w:p w14:paraId="6E7460C2">
            <w:pPr>
              <w:widowControl/>
              <w:jc w:val="center"/>
              <w:textAlignment w:val="center"/>
              <w:rPr>
                <w:rFonts w:hint="eastAsia" w:cs="宋体"/>
                <w:color w:val="000000"/>
                <w:szCs w:val="21"/>
              </w:rPr>
            </w:pPr>
            <w:r>
              <w:rPr>
                <w:rFonts w:hint="eastAsia" w:cs="宋体"/>
                <w:color w:val="000000"/>
                <w:kern w:val="0"/>
                <w:szCs w:val="21"/>
                <w:lang w:bidi="ar"/>
              </w:rPr>
              <w:t>氟环唑</w:t>
            </w:r>
          </w:p>
        </w:tc>
        <w:tc>
          <w:tcPr>
            <w:tcW w:w="2168" w:type="dxa"/>
            <w:noWrap w:val="0"/>
            <w:vAlign w:val="center"/>
          </w:tcPr>
          <w:p w14:paraId="65795950">
            <w:pPr>
              <w:widowControl/>
              <w:jc w:val="center"/>
              <w:textAlignment w:val="center"/>
              <w:rPr>
                <w:rFonts w:hint="eastAsia" w:cs="宋体"/>
                <w:color w:val="000000"/>
                <w:szCs w:val="21"/>
              </w:rPr>
            </w:pPr>
            <w:r>
              <w:rPr>
                <w:rFonts w:hint="eastAsia" w:cs="宋体"/>
                <w:color w:val="000000"/>
                <w:kern w:val="0"/>
                <w:szCs w:val="21"/>
                <w:lang w:bidi="ar"/>
              </w:rPr>
              <w:t>130</w:t>
            </w:r>
          </w:p>
        </w:tc>
      </w:tr>
      <w:tr w14:paraId="6E17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8252DCF">
            <w:pPr>
              <w:widowControl/>
              <w:jc w:val="center"/>
              <w:textAlignment w:val="center"/>
              <w:rPr>
                <w:rFonts w:hint="eastAsia" w:cs="宋体"/>
                <w:color w:val="000000"/>
                <w:szCs w:val="21"/>
              </w:rPr>
            </w:pPr>
            <w:r>
              <w:rPr>
                <w:rFonts w:hint="eastAsia" w:cs="宋体"/>
                <w:color w:val="000000"/>
                <w:kern w:val="0"/>
                <w:szCs w:val="21"/>
                <w:lang w:bidi="ar"/>
              </w:rPr>
              <w:t>631</w:t>
            </w:r>
          </w:p>
        </w:tc>
        <w:tc>
          <w:tcPr>
            <w:tcW w:w="5295" w:type="dxa"/>
            <w:noWrap w:val="0"/>
            <w:vAlign w:val="center"/>
          </w:tcPr>
          <w:p w14:paraId="08FE48A8">
            <w:pPr>
              <w:widowControl/>
              <w:jc w:val="center"/>
              <w:textAlignment w:val="center"/>
              <w:rPr>
                <w:rFonts w:hint="eastAsia" w:cs="宋体"/>
                <w:color w:val="000000"/>
                <w:szCs w:val="21"/>
              </w:rPr>
            </w:pPr>
            <w:r>
              <w:rPr>
                <w:rFonts w:hint="eastAsia" w:cs="宋体"/>
                <w:color w:val="000000"/>
                <w:kern w:val="0"/>
                <w:szCs w:val="21"/>
                <w:lang w:bidi="ar"/>
              </w:rPr>
              <w:t>氟磺胺草醚</w:t>
            </w:r>
          </w:p>
        </w:tc>
        <w:tc>
          <w:tcPr>
            <w:tcW w:w="2168" w:type="dxa"/>
            <w:noWrap w:val="0"/>
            <w:vAlign w:val="center"/>
          </w:tcPr>
          <w:p w14:paraId="3E411671">
            <w:pPr>
              <w:widowControl/>
              <w:jc w:val="center"/>
              <w:textAlignment w:val="center"/>
              <w:rPr>
                <w:rFonts w:hint="eastAsia" w:cs="宋体"/>
                <w:color w:val="000000"/>
                <w:szCs w:val="21"/>
              </w:rPr>
            </w:pPr>
            <w:r>
              <w:rPr>
                <w:rFonts w:hint="eastAsia" w:cs="宋体"/>
                <w:color w:val="000000"/>
                <w:kern w:val="0"/>
                <w:szCs w:val="21"/>
                <w:lang w:bidi="ar"/>
              </w:rPr>
              <w:t>130</w:t>
            </w:r>
          </w:p>
        </w:tc>
      </w:tr>
      <w:tr w14:paraId="0E7C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6042FFC">
            <w:pPr>
              <w:widowControl/>
              <w:jc w:val="center"/>
              <w:textAlignment w:val="center"/>
              <w:rPr>
                <w:rFonts w:hint="eastAsia" w:cs="宋体"/>
                <w:color w:val="000000"/>
                <w:szCs w:val="21"/>
              </w:rPr>
            </w:pPr>
            <w:r>
              <w:rPr>
                <w:rFonts w:hint="eastAsia" w:cs="宋体"/>
                <w:color w:val="000000"/>
                <w:kern w:val="0"/>
                <w:szCs w:val="21"/>
                <w:lang w:bidi="ar"/>
              </w:rPr>
              <w:t>632</w:t>
            </w:r>
          </w:p>
        </w:tc>
        <w:tc>
          <w:tcPr>
            <w:tcW w:w="5295" w:type="dxa"/>
            <w:noWrap w:val="0"/>
            <w:vAlign w:val="center"/>
          </w:tcPr>
          <w:p w14:paraId="43E29C48">
            <w:pPr>
              <w:widowControl/>
              <w:jc w:val="center"/>
              <w:textAlignment w:val="center"/>
              <w:rPr>
                <w:rFonts w:hint="eastAsia" w:cs="宋体"/>
                <w:color w:val="000000"/>
                <w:szCs w:val="21"/>
              </w:rPr>
            </w:pPr>
            <w:r>
              <w:rPr>
                <w:rFonts w:hint="eastAsia" w:cs="宋体"/>
                <w:color w:val="000000"/>
                <w:kern w:val="0"/>
                <w:szCs w:val="21"/>
                <w:lang w:bidi="ar"/>
              </w:rPr>
              <w:t>金刚乙胺</w:t>
            </w:r>
          </w:p>
        </w:tc>
        <w:tc>
          <w:tcPr>
            <w:tcW w:w="2168" w:type="dxa"/>
            <w:noWrap w:val="0"/>
            <w:vAlign w:val="center"/>
          </w:tcPr>
          <w:p w14:paraId="1BFFA3FE">
            <w:pPr>
              <w:widowControl/>
              <w:jc w:val="center"/>
              <w:textAlignment w:val="center"/>
              <w:rPr>
                <w:rFonts w:hint="eastAsia" w:cs="宋体"/>
                <w:color w:val="000000"/>
                <w:szCs w:val="21"/>
              </w:rPr>
            </w:pPr>
            <w:r>
              <w:rPr>
                <w:rFonts w:hint="eastAsia" w:cs="宋体"/>
                <w:color w:val="000000"/>
                <w:kern w:val="0"/>
                <w:szCs w:val="21"/>
                <w:lang w:bidi="ar"/>
              </w:rPr>
              <w:t>162</w:t>
            </w:r>
          </w:p>
        </w:tc>
      </w:tr>
      <w:tr w14:paraId="51D8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3AB9E25">
            <w:pPr>
              <w:widowControl/>
              <w:jc w:val="center"/>
              <w:textAlignment w:val="center"/>
              <w:rPr>
                <w:rFonts w:hint="eastAsia" w:cs="宋体"/>
                <w:color w:val="000000"/>
                <w:szCs w:val="21"/>
              </w:rPr>
            </w:pPr>
            <w:r>
              <w:rPr>
                <w:rFonts w:hint="eastAsia" w:cs="宋体"/>
                <w:color w:val="000000"/>
                <w:kern w:val="0"/>
                <w:szCs w:val="21"/>
                <w:lang w:bidi="ar"/>
              </w:rPr>
              <w:t>633</w:t>
            </w:r>
          </w:p>
        </w:tc>
        <w:tc>
          <w:tcPr>
            <w:tcW w:w="5295" w:type="dxa"/>
            <w:noWrap w:val="0"/>
            <w:vAlign w:val="center"/>
          </w:tcPr>
          <w:p w14:paraId="2340AC5F">
            <w:pPr>
              <w:widowControl/>
              <w:jc w:val="center"/>
              <w:textAlignment w:val="center"/>
              <w:rPr>
                <w:rFonts w:hint="eastAsia" w:cs="宋体"/>
                <w:color w:val="000000"/>
                <w:szCs w:val="21"/>
              </w:rPr>
            </w:pPr>
            <w:r>
              <w:rPr>
                <w:rFonts w:hint="eastAsia" w:cs="宋体"/>
                <w:color w:val="000000"/>
                <w:kern w:val="0"/>
                <w:szCs w:val="21"/>
                <w:lang w:bidi="ar"/>
              </w:rPr>
              <w:t>腈苯唑</w:t>
            </w:r>
          </w:p>
        </w:tc>
        <w:tc>
          <w:tcPr>
            <w:tcW w:w="2168" w:type="dxa"/>
            <w:noWrap w:val="0"/>
            <w:vAlign w:val="center"/>
          </w:tcPr>
          <w:p w14:paraId="539FCE1F">
            <w:pPr>
              <w:widowControl/>
              <w:jc w:val="center"/>
              <w:textAlignment w:val="center"/>
              <w:rPr>
                <w:rFonts w:hint="eastAsia" w:cs="宋体"/>
                <w:color w:val="000000"/>
                <w:szCs w:val="21"/>
              </w:rPr>
            </w:pPr>
            <w:r>
              <w:rPr>
                <w:rFonts w:hint="eastAsia" w:cs="宋体"/>
                <w:color w:val="000000"/>
                <w:kern w:val="0"/>
                <w:szCs w:val="21"/>
                <w:lang w:bidi="ar"/>
              </w:rPr>
              <w:t>130</w:t>
            </w:r>
          </w:p>
        </w:tc>
      </w:tr>
      <w:tr w14:paraId="2118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1BE77EF">
            <w:pPr>
              <w:widowControl/>
              <w:jc w:val="center"/>
              <w:textAlignment w:val="center"/>
              <w:rPr>
                <w:rFonts w:hint="eastAsia" w:cs="宋体"/>
                <w:color w:val="000000"/>
                <w:szCs w:val="21"/>
              </w:rPr>
            </w:pPr>
            <w:r>
              <w:rPr>
                <w:rFonts w:hint="eastAsia" w:cs="宋体"/>
                <w:color w:val="000000"/>
                <w:kern w:val="0"/>
                <w:szCs w:val="21"/>
                <w:lang w:bidi="ar"/>
              </w:rPr>
              <w:t>634</w:t>
            </w:r>
          </w:p>
        </w:tc>
        <w:tc>
          <w:tcPr>
            <w:tcW w:w="5295" w:type="dxa"/>
            <w:noWrap w:val="0"/>
            <w:vAlign w:val="center"/>
          </w:tcPr>
          <w:p w14:paraId="45355428">
            <w:pPr>
              <w:widowControl/>
              <w:jc w:val="center"/>
              <w:textAlignment w:val="center"/>
              <w:rPr>
                <w:rFonts w:hint="eastAsia" w:cs="宋体"/>
                <w:color w:val="000000"/>
                <w:szCs w:val="21"/>
              </w:rPr>
            </w:pPr>
            <w:r>
              <w:rPr>
                <w:rFonts w:hint="eastAsia" w:cs="宋体"/>
                <w:color w:val="000000"/>
                <w:kern w:val="0"/>
                <w:szCs w:val="21"/>
                <w:lang w:bidi="ar"/>
              </w:rPr>
              <w:t>腈菌唑</w:t>
            </w:r>
          </w:p>
        </w:tc>
        <w:tc>
          <w:tcPr>
            <w:tcW w:w="2168" w:type="dxa"/>
            <w:noWrap w:val="0"/>
            <w:vAlign w:val="center"/>
          </w:tcPr>
          <w:p w14:paraId="158D9411">
            <w:pPr>
              <w:widowControl/>
              <w:jc w:val="center"/>
              <w:textAlignment w:val="center"/>
              <w:rPr>
                <w:rFonts w:hint="eastAsia" w:cs="宋体"/>
                <w:color w:val="000000"/>
                <w:szCs w:val="21"/>
              </w:rPr>
            </w:pPr>
            <w:r>
              <w:rPr>
                <w:rFonts w:hint="eastAsia" w:cs="宋体"/>
                <w:color w:val="000000"/>
                <w:kern w:val="0"/>
                <w:szCs w:val="21"/>
                <w:lang w:bidi="ar"/>
              </w:rPr>
              <w:t>130</w:t>
            </w:r>
          </w:p>
        </w:tc>
      </w:tr>
      <w:tr w14:paraId="23C7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19CE633">
            <w:pPr>
              <w:widowControl/>
              <w:jc w:val="center"/>
              <w:textAlignment w:val="center"/>
              <w:rPr>
                <w:rFonts w:hint="eastAsia" w:cs="宋体"/>
                <w:color w:val="000000"/>
                <w:szCs w:val="21"/>
              </w:rPr>
            </w:pPr>
            <w:r>
              <w:rPr>
                <w:rFonts w:hint="eastAsia" w:cs="宋体"/>
                <w:color w:val="000000"/>
                <w:kern w:val="0"/>
                <w:szCs w:val="21"/>
                <w:lang w:bidi="ar"/>
              </w:rPr>
              <w:t>635</w:t>
            </w:r>
          </w:p>
        </w:tc>
        <w:tc>
          <w:tcPr>
            <w:tcW w:w="5295" w:type="dxa"/>
            <w:noWrap w:val="0"/>
            <w:vAlign w:val="center"/>
          </w:tcPr>
          <w:p w14:paraId="08852EE3">
            <w:pPr>
              <w:widowControl/>
              <w:jc w:val="center"/>
              <w:textAlignment w:val="center"/>
              <w:rPr>
                <w:rFonts w:hint="eastAsia" w:cs="宋体"/>
                <w:color w:val="000000"/>
                <w:szCs w:val="21"/>
              </w:rPr>
            </w:pPr>
            <w:r>
              <w:rPr>
                <w:rFonts w:hint="eastAsia" w:cs="宋体"/>
                <w:color w:val="000000"/>
                <w:kern w:val="0"/>
                <w:szCs w:val="21"/>
                <w:lang w:bidi="ar"/>
              </w:rPr>
              <w:t>抗蚜威</w:t>
            </w:r>
          </w:p>
        </w:tc>
        <w:tc>
          <w:tcPr>
            <w:tcW w:w="2168" w:type="dxa"/>
            <w:noWrap w:val="0"/>
            <w:vAlign w:val="center"/>
          </w:tcPr>
          <w:p w14:paraId="59355CA8">
            <w:pPr>
              <w:widowControl/>
              <w:jc w:val="center"/>
              <w:textAlignment w:val="center"/>
              <w:rPr>
                <w:rFonts w:hint="eastAsia" w:cs="宋体"/>
                <w:color w:val="000000"/>
                <w:szCs w:val="21"/>
              </w:rPr>
            </w:pPr>
            <w:r>
              <w:rPr>
                <w:rFonts w:hint="eastAsia" w:cs="宋体"/>
                <w:color w:val="000000"/>
                <w:kern w:val="0"/>
                <w:szCs w:val="21"/>
                <w:lang w:bidi="ar"/>
              </w:rPr>
              <w:t>130</w:t>
            </w:r>
          </w:p>
        </w:tc>
      </w:tr>
      <w:tr w14:paraId="00AD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5A14484">
            <w:pPr>
              <w:widowControl/>
              <w:jc w:val="center"/>
              <w:textAlignment w:val="center"/>
              <w:rPr>
                <w:rFonts w:hint="eastAsia" w:cs="宋体"/>
                <w:color w:val="000000"/>
                <w:szCs w:val="21"/>
              </w:rPr>
            </w:pPr>
            <w:r>
              <w:rPr>
                <w:rFonts w:hint="eastAsia" w:cs="宋体"/>
                <w:color w:val="000000"/>
                <w:kern w:val="0"/>
                <w:szCs w:val="21"/>
                <w:lang w:bidi="ar"/>
              </w:rPr>
              <w:t>636</w:t>
            </w:r>
          </w:p>
        </w:tc>
        <w:tc>
          <w:tcPr>
            <w:tcW w:w="5295" w:type="dxa"/>
            <w:noWrap w:val="0"/>
            <w:vAlign w:val="center"/>
          </w:tcPr>
          <w:p w14:paraId="28401CA3">
            <w:pPr>
              <w:widowControl/>
              <w:jc w:val="center"/>
              <w:textAlignment w:val="center"/>
              <w:rPr>
                <w:rFonts w:hint="eastAsia" w:cs="宋体"/>
                <w:color w:val="000000"/>
                <w:szCs w:val="21"/>
              </w:rPr>
            </w:pPr>
            <w:r>
              <w:rPr>
                <w:rFonts w:hint="eastAsia" w:cs="宋体"/>
                <w:color w:val="000000"/>
                <w:kern w:val="0"/>
                <w:szCs w:val="21"/>
                <w:lang w:bidi="ar"/>
              </w:rPr>
              <w:t>利巴韦林</w:t>
            </w:r>
          </w:p>
        </w:tc>
        <w:tc>
          <w:tcPr>
            <w:tcW w:w="2168" w:type="dxa"/>
            <w:noWrap w:val="0"/>
            <w:vAlign w:val="center"/>
          </w:tcPr>
          <w:p w14:paraId="0ECC84A6">
            <w:pPr>
              <w:widowControl/>
              <w:jc w:val="center"/>
              <w:textAlignment w:val="center"/>
              <w:rPr>
                <w:rFonts w:hint="eastAsia" w:cs="宋体"/>
                <w:color w:val="000000"/>
                <w:szCs w:val="21"/>
              </w:rPr>
            </w:pPr>
            <w:r>
              <w:rPr>
                <w:rFonts w:hint="eastAsia" w:cs="宋体"/>
                <w:color w:val="000000"/>
                <w:kern w:val="0"/>
                <w:szCs w:val="21"/>
                <w:lang w:bidi="ar"/>
              </w:rPr>
              <w:t>150</w:t>
            </w:r>
          </w:p>
        </w:tc>
      </w:tr>
      <w:tr w14:paraId="7452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A10C5AA">
            <w:pPr>
              <w:widowControl/>
              <w:jc w:val="center"/>
              <w:textAlignment w:val="center"/>
              <w:rPr>
                <w:rFonts w:hint="eastAsia" w:cs="宋体"/>
                <w:color w:val="000000"/>
                <w:szCs w:val="21"/>
              </w:rPr>
            </w:pPr>
            <w:r>
              <w:rPr>
                <w:rFonts w:hint="eastAsia" w:cs="宋体"/>
                <w:color w:val="000000"/>
                <w:kern w:val="0"/>
                <w:szCs w:val="21"/>
                <w:lang w:bidi="ar"/>
              </w:rPr>
              <w:t>637</w:t>
            </w:r>
          </w:p>
        </w:tc>
        <w:tc>
          <w:tcPr>
            <w:tcW w:w="5295" w:type="dxa"/>
            <w:noWrap w:val="0"/>
            <w:vAlign w:val="center"/>
          </w:tcPr>
          <w:p w14:paraId="095807D8">
            <w:pPr>
              <w:widowControl/>
              <w:jc w:val="center"/>
              <w:textAlignment w:val="center"/>
              <w:rPr>
                <w:rFonts w:hint="eastAsia" w:cs="宋体"/>
                <w:color w:val="000000"/>
                <w:szCs w:val="21"/>
              </w:rPr>
            </w:pPr>
            <w:r>
              <w:rPr>
                <w:rFonts w:hint="eastAsia" w:cs="宋体"/>
                <w:color w:val="000000"/>
                <w:kern w:val="0"/>
                <w:szCs w:val="21"/>
                <w:lang w:bidi="ar"/>
              </w:rPr>
              <w:t>联苯三唑醇</w:t>
            </w:r>
          </w:p>
        </w:tc>
        <w:tc>
          <w:tcPr>
            <w:tcW w:w="2168" w:type="dxa"/>
            <w:noWrap w:val="0"/>
            <w:vAlign w:val="center"/>
          </w:tcPr>
          <w:p w14:paraId="6A135619">
            <w:pPr>
              <w:widowControl/>
              <w:jc w:val="center"/>
              <w:textAlignment w:val="center"/>
              <w:rPr>
                <w:rFonts w:hint="eastAsia" w:cs="宋体"/>
                <w:color w:val="000000"/>
                <w:szCs w:val="21"/>
              </w:rPr>
            </w:pPr>
            <w:r>
              <w:rPr>
                <w:rFonts w:hint="eastAsia" w:cs="宋体"/>
                <w:color w:val="000000"/>
                <w:kern w:val="0"/>
                <w:szCs w:val="21"/>
                <w:lang w:bidi="ar"/>
              </w:rPr>
              <w:t>130</w:t>
            </w:r>
          </w:p>
        </w:tc>
      </w:tr>
      <w:tr w14:paraId="456B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DB9AFCF">
            <w:pPr>
              <w:widowControl/>
              <w:jc w:val="center"/>
              <w:textAlignment w:val="center"/>
              <w:rPr>
                <w:rFonts w:hint="eastAsia" w:cs="宋体"/>
                <w:color w:val="000000"/>
                <w:szCs w:val="21"/>
              </w:rPr>
            </w:pPr>
            <w:r>
              <w:rPr>
                <w:rFonts w:hint="eastAsia" w:cs="宋体"/>
                <w:color w:val="000000"/>
                <w:kern w:val="0"/>
                <w:szCs w:val="21"/>
                <w:lang w:bidi="ar"/>
              </w:rPr>
              <w:t>638</w:t>
            </w:r>
          </w:p>
        </w:tc>
        <w:tc>
          <w:tcPr>
            <w:tcW w:w="5295" w:type="dxa"/>
            <w:noWrap w:val="0"/>
            <w:vAlign w:val="center"/>
          </w:tcPr>
          <w:p w14:paraId="2968436A">
            <w:pPr>
              <w:widowControl/>
              <w:jc w:val="center"/>
              <w:textAlignment w:val="center"/>
              <w:rPr>
                <w:rFonts w:hint="eastAsia" w:cs="宋体"/>
                <w:color w:val="000000"/>
                <w:szCs w:val="21"/>
              </w:rPr>
            </w:pPr>
            <w:r>
              <w:rPr>
                <w:rFonts w:hint="eastAsia" w:cs="宋体"/>
                <w:color w:val="000000"/>
                <w:kern w:val="0"/>
                <w:szCs w:val="21"/>
                <w:lang w:bidi="ar"/>
              </w:rPr>
              <w:t>硫线磷</w:t>
            </w:r>
          </w:p>
        </w:tc>
        <w:tc>
          <w:tcPr>
            <w:tcW w:w="2168" w:type="dxa"/>
            <w:noWrap w:val="0"/>
            <w:vAlign w:val="center"/>
          </w:tcPr>
          <w:p w14:paraId="77447F56">
            <w:pPr>
              <w:widowControl/>
              <w:jc w:val="center"/>
              <w:textAlignment w:val="center"/>
              <w:rPr>
                <w:rFonts w:hint="eastAsia" w:cs="宋体"/>
                <w:color w:val="000000"/>
                <w:szCs w:val="21"/>
              </w:rPr>
            </w:pPr>
            <w:r>
              <w:rPr>
                <w:rFonts w:hint="eastAsia" w:cs="宋体"/>
                <w:color w:val="000000"/>
                <w:kern w:val="0"/>
                <w:szCs w:val="21"/>
                <w:lang w:bidi="ar"/>
              </w:rPr>
              <w:t>150</w:t>
            </w:r>
          </w:p>
        </w:tc>
      </w:tr>
      <w:tr w14:paraId="4DE2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3A8440C">
            <w:pPr>
              <w:widowControl/>
              <w:jc w:val="center"/>
              <w:textAlignment w:val="center"/>
              <w:rPr>
                <w:rFonts w:hint="eastAsia" w:cs="宋体"/>
                <w:color w:val="000000"/>
                <w:szCs w:val="21"/>
              </w:rPr>
            </w:pPr>
            <w:r>
              <w:rPr>
                <w:rFonts w:hint="eastAsia" w:cs="宋体"/>
                <w:color w:val="000000"/>
                <w:kern w:val="0"/>
                <w:szCs w:val="21"/>
                <w:lang w:bidi="ar"/>
              </w:rPr>
              <w:t>639</w:t>
            </w:r>
          </w:p>
        </w:tc>
        <w:tc>
          <w:tcPr>
            <w:tcW w:w="5295" w:type="dxa"/>
            <w:noWrap w:val="0"/>
            <w:vAlign w:val="center"/>
          </w:tcPr>
          <w:p w14:paraId="6A886749">
            <w:pPr>
              <w:widowControl/>
              <w:jc w:val="center"/>
              <w:textAlignment w:val="center"/>
              <w:rPr>
                <w:rFonts w:hint="eastAsia" w:cs="宋体"/>
                <w:color w:val="000000"/>
                <w:szCs w:val="21"/>
              </w:rPr>
            </w:pPr>
            <w:r>
              <w:rPr>
                <w:rFonts w:hint="eastAsia" w:cs="宋体"/>
                <w:color w:val="000000"/>
                <w:kern w:val="0"/>
                <w:szCs w:val="21"/>
                <w:lang w:bidi="ar"/>
              </w:rPr>
              <w:t>螺螨酯</w:t>
            </w:r>
          </w:p>
        </w:tc>
        <w:tc>
          <w:tcPr>
            <w:tcW w:w="2168" w:type="dxa"/>
            <w:noWrap w:val="0"/>
            <w:vAlign w:val="center"/>
          </w:tcPr>
          <w:p w14:paraId="24522115">
            <w:pPr>
              <w:widowControl/>
              <w:jc w:val="center"/>
              <w:textAlignment w:val="center"/>
              <w:rPr>
                <w:rFonts w:hint="eastAsia" w:cs="宋体"/>
                <w:color w:val="000000"/>
                <w:szCs w:val="21"/>
              </w:rPr>
            </w:pPr>
            <w:r>
              <w:rPr>
                <w:rFonts w:hint="eastAsia" w:cs="宋体"/>
                <w:color w:val="000000"/>
                <w:kern w:val="0"/>
                <w:szCs w:val="21"/>
                <w:lang w:bidi="ar"/>
              </w:rPr>
              <w:t>130</w:t>
            </w:r>
          </w:p>
        </w:tc>
      </w:tr>
      <w:tr w14:paraId="5C9C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9467BBA">
            <w:pPr>
              <w:widowControl/>
              <w:jc w:val="center"/>
              <w:textAlignment w:val="center"/>
              <w:rPr>
                <w:rFonts w:hint="eastAsia" w:cs="宋体"/>
                <w:color w:val="000000"/>
                <w:szCs w:val="21"/>
              </w:rPr>
            </w:pPr>
            <w:r>
              <w:rPr>
                <w:rFonts w:hint="eastAsia" w:cs="宋体"/>
                <w:color w:val="000000"/>
                <w:kern w:val="0"/>
                <w:szCs w:val="21"/>
                <w:lang w:bidi="ar"/>
              </w:rPr>
              <w:t>640</w:t>
            </w:r>
          </w:p>
        </w:tc>
        <w:tc>
          <w:tcPr>
            <w:tcW w:w="5295" w:type="dxa"/>
            <w:noWrap w:val="0"/>
            <w:vAlign w:val="center"/>
          </w:tcPr>
          <w:p w14:paraId="24CF4362">
            <w:pPr>
              <w:widowControl/>
              <w:jc w:val="center"/>
              <w:textAlignment w:val="center"/>
              <w:rPr>
                <w:rFonts w:hint="eastAsia" w:cs="宋体"/>
                <w:color w:val="000000"/>
                <w:szCs w:val="21"/>
              </w:rPr>
            </w:pPr>
            <w:r>
              <w:rPr>
                <w:rFonts w:hint="eastAsia" w:cs="宋体"/>
                <w:color w:val="000000"/>
                <w:kern w:val="0"/>
                <w:szCs w:val="21"/>
                <w:lang w:bidi="ar"/>
              </w:rPr>
              <w:t>氯苯嘧啶醇</w:t>
            </w:r>
          </w:p>
        </w:tc>
        <w:tc>
          <w:tcPr>
            <w:tcW w:w="2168" w:type="dxa"/>
            <w:noWrap w:val="0"/>
            <w:vAlign w:val="center"/>
          </w:tcPr>
          <w:p w14:paraId="07278C65">
            <w:pPr>
              <w:widowControl/>
              <w:jc w:val="center"/>
              <w:textAlignment w:val="center"/>
              <w:rPr>
                <w:rFonts w:hint="eastAsia" w:cs="宋体"/>
                <w:color w:val="000000"/>
                <w:szCs w:val="21"/>
              </w:rPr>
            </w:pPr>
            <w:r>
              <w:rPr>
                <w:rFonts w:hint="eastAsia" w:cs="宋体"/>
                <w:color w:val="000000"/>
                <w:kern w:val="0"/>
                <w:szCs w:val="21"/>
                <w:lang w:bidi="ar"/>
              </w:rPr>
              <w:t>130</w:t>
            </w:r>
          </w:p>
        </w:tc>
      </w:tr>
      <w:tr w14:paraId="1C7D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91416AA">
            <w:pPr>
              <w:widowControl/>
              <w:jc w:val="center"/>
              <w:textAlignment w:val="center"/>
              <w:rPr>
                <w:rFonts w:hint="eastAsia" w:cs="宋体"/>
                <w:color w:val="000000"/>
                <w:szCs w:val="21"/>
              </w:rPr>
            </w:pPr>
            <w:r>
              <w:rPr>
                <w:rFonts w:hint="eastAsia" w:cs="宋体"/>
                <w:color w:val="000000"/>
                <w:kern w:val="0"/>
                <w:szCs w:val="21"/>
                <w:lang w:bidi="ar"/>
              </w:rPr>
              <w:t>641</w:t>
            </w:r>
          </w:p>
        </w:tc>
        <w:tc>
          <w:tcPr>
            <w:tcW w:w="5295" w:type="dxa"/>
            <w:noWrap w:val="0"/>
            <w:vAlign w:val="center"/>
          </w:tcPr>
          <w:p w14:paraId="669B8F1B">
            <w:pPr>
              <w:widowControl/>
              <w:jc w:val="center"/>
              <w:textAlignment w:val="center"/>
              <w:rPr>
                <w:rFonts w:hint="eastAsia" w:cs="宋体"/>
                <w:color w:val="000000"/>
                <w:szCs w:val="21"/>
              </w:rPr>
            </w:pPr>
            <w:r>
              <w:rPr>
                <w:rFonts w:hint="eastAsia" w:cs="宋体"/>
                <w:color w:val="000000"/>
                <w:kern w:val="0"/>
                <w:szCs w:val="21"/>
                <w:lang w:bidi="ar"/>
              </w:rPr>
              <w:t>氯嘧磺隆</w:t>
            </w:r>
          </w:p>
        </w:tc>
        <w:tc>
          <w:tcPr>
            <w:tcW w:w="2168" w:type="dxa"/>
            <w:noWrap w:val="0"/>
            <w:vAlign w:val="center"/>
          </w:tcPr>
          <w:p w14:paraId="32D6EC69">
            <w:pPr>
              <w:widowControl/>
              <w:jc w:val="center"/>
              <w:textAlignment w:val="center"/>
              <w:rPr>
                <w:rFonts w:hint="eastAsia" w:cs="宋体"/>
                <w:color w:val="000000"/>
                <w:szCs w:val="21"/>
              </w:rPr>
            </w:pPr>
            <w:r>
              <w:rPr>
                <w:rFonts w:hint="eastAsia" w:cs="宋体"/>
                <w:color w:val="000000"/>
                <w:kern w:val="0"/>
                <w:szCs w:val="21"/>
                <w:lang w:bidi="ar"/>
              </w:rPr>
              <w:t>130</w:t>
            </w:r>
          </w:p>
        </w:tc>
      </w:tr>
      <w:tr w14:paraId="55F4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62CF5FA">
            <w:pPr>
              <w:widowControl/>
              <w:jc w:val="center"/>
              <w:textAlignment w:val="center"/>
              <w:rPr>
                <w:rFonts w:hint="eastAsia" w:cs="宋体"/>
                <w:color w:val="000000"/>
                <w:szCs w:val="21"/>
              </w:rPr>
            </w:pPr>
            <w:r>
              <w:rPr>
                <w:rFonts w:hint="eastAsia" w:cs="宋体"/>
                <w:color w:val="000000"/>
                <w:kern w:val="0"/>
                <w:szCs w:val="21"/>
                <w:lang w:bidi="ar"/>
              </w:rPr>
              <w:t>642</w:t>
            </w:r>
          </w:p>
        </w:tc>
        <w:tc>
          <w:tcPr>
            <w:tcW w:w="5295" w:type="dxa"/>
            <w:noWrap w:val="0"/>
            <w:vAlign w:val="center"/>
          </w:tcPr>
          <w:p w14:paraId="330B2040">
            <w:pPr>
              <w:widowControl/>
              <w:jc w:val="center"/>
              <w:textAlignment w:val="center"/>
              <w:rPr>
                <w:rFonts w:hint="eastAsia" w:cs="宋体"/>
                <w:color w:val="000000"/>
                <w:szCs w:val="21"/>
              </w:rPr>
            </w:pPr>
            <w:r>
              <w:rPr>
                <w:rFonts w:hint="eastAsia" w:cs="宋体"/>
                <w:color w:val="000000"/>
                <w:kern w:val="0"/>
                <w:szCs w:val="21"/>
                <w:lang w:bidi="ar"/>
              </w:rPr>
              <w:t>咪鲜胺和咪鲜胺锰盐</w:t>
            </w:r>
          </w:p>
        </w:tc>
        <w:tc>
          <w:tcPr>
            <w:tcW w:w="2168" w:type="dxa"/>
            <w:noWrap w:val="0"/>
            <w:vAlign w:val="center"/>
          </w:tcPr>
          <w:p w14:paraId="0BF8158D">
            <w:pPr>
              <w:widowControl/>
              <w:jc w:val="center"/>
              <w:textAlignment w:val="center"/>
              <w:rPr>
                <w:rFonts w:hint="eastAsia" w:cs="宋体"/>
                <w:color w:val="000000"/>
                <w:szCs w:val="21"/>
              </w:rPr>
            </w:pPr>
            <w:r>
              <w:rPr>
                <w:rFonts w:hint="eastAsia" w:cs="宋体"/>
                <w:color w:val="000000"/>
                <w:kern w:val="0"/>
                <w:szCs w:val="21"/>
                <w:lang w:bidi="ar"/>
              </w:rPr>
              <w:t>109</w:t>
            </w:r>
          </w:p>
        </w:tc>
      </w:tr>
      <w:tr w14:paraId="2D3C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A42E564">
            <w:pPr>
              <w:widowControl/>
              <w:jc w:val="center"/>
              <w:textAlignment w:val="center"/>
              <w:rPr>
                <w:rFonts w:hint="eastAsia" w:cs="宋体"/>
                <w:color w:val="000000"/>
                <w:szCs w:val="21"/>
              </w:rPr>
            </w:pPr>
            <w:r>
              <w:rPr>
                <w:rFonts w:hint="eastAsia" w:cs="宋体"/>
                <w:color w:val="000000"/>
                <w:kern w:val="0"/>
                <w:szCs w:val="21"/>
                <w:lang w:bidi="ar"/>
              </w:rPr>
              <w:t>643</w:t>
            </w:r>
          </w:p>
        </w:tc>
        <w:tc>
          <w:tcPr>
            <w:tcW w:w="5295" w:type="dxa"/>
            <w:noWrap w:val="0"/>
            <w:vAlign w:val="center"/>
          </w:tcPr>
          <w:p w14:paraId="352028BF">
            <w:pPr>
              <w:widowControl/>
              <w:jc w:val="center"/>
              <w:textAlignment w:val="center"/>
              <w:rPr>
                <w:rFonts w:hint="eastAsia" w:cs="宋体"/>
                <w:color w:val="000000"/>
                <w:szCs w:val="21"/>
              </w:rPr>
            </w:pPr>
            <w:r>
              <w:rPr>
                <w:rFonts w:hint="eastAsia" w:cs="宋体"/>
                <w:color w:val="000000"/>
                <w:kern w:val="0"/>
                <w:szCs w:val="21"/>
                <w:lang w:bidi="ar"/>
              </w:rPr>
              <w:t>醚菌酯</w:t>
            </w:r>
          </w:p>
        </w:tc>
        <w:tc>
          <w:tcPr>
            <w:tcW w:w="2168" w:type="dxa"/>
            <w:noWrap w:val="0"/>
            <w:vAlign w:val="center"/>
          </w:tcPr>
          <w:p w14:paraId="5A20C4E1">
            <w:pPr>
              <w:widowControl/>
              <w:jc w:val="center"/>
              <w:textAlignment w:val="center"/>
              <w:rPr>
                <w:rFonts w:hint="eastAsia" w:cs="宋体"/>
                <w:color w:val="000000"/>
                <w:szCs w:val="21"/>
              </w:rPr>
            </w:pPr>
            <w:r>
              <w:rPr>
                <w:rFonts w:hint="eastAsia" w:cs="宋体"/>
                <w:color w:val="000000"/>
                <w:kern w:val="0"/>
                <w:szCs w:val="21"/>
                <w:lang w:bidi="ar"/>
              </w:rPr>
              <w:t>140</w:t>
            </w:r>
          </w:p>
        </w:tc>
      </w:tr>
      <w:tr w14:paraId="75C6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52B187F">
            <w:pPr>
              <w:widowControl/>
              <w:jc w:val="center"/>
              <w:textAlignment w:val="center"/>
              <w:rPr>
                <w:rFonts w:hint="eastAsia" w:cs="宋体"/>
                <w:color w:val="000000"/>
                <w:szCs w:val="21"/>
              </w:rPr>
            </w:pPr>
            <w:r>
              <w:rPr>
                <w:rFonts w:hint="eastAsia" w:cs="宋体"/>
                <w:color w:val="000000"/>
                <w:kern w:val="0"/>
                <w:szCs w:val="21"/>
                <w:lang w:bidi="ar"/>
              </w:rPr>
              <w:t>644</w:t>
            </w:r>
          </w:p>
        </w:tc>
        <w:tc>
          <w:tcPr>
            <w:tcW w:w="5295" w:type="dxa"/>
            <w:noWrap w:val="0"/>
            <w:vAlign w:val="center"/>
          </w:tcPr>
          <w:p w14:paraId="745A41CE">
            <w:pPr>
              <w:widowControl/>
              <w:jc w:val="center"/>
              <w:textAlignment w:val="center"/>
              <w:rPr>
                <w:rFonts w:hint="eastAsia" w:cs="宋体"/>
                <w:color w:val="000000"/>
                <w:szCs w:val="21"/>
              </w:rPr>
            </w:pPr>
            <w:r>
              <w:rPr>
                <w:rFonts w:hint="eastAsia" w:cs="宋体"/>
                <w:color w:val="000000"/>
                <w:kern w:val="0"/>
                <w:szCs w:val="21"/>
                <w:lang w:bidi="ar"/>
              </w:rPr>
              <w:t>灭蝇胺</w:t>
            </w:r>
          </w:p>
        </w:tc>
        <w:tc>
          <w:tcPr>
            <w:tcW w:w="2168" w:type="dxa"/>
            <w:noWrap w:val="0"/>
            <w:vAlign w:val="center"/>
          </w:tcPr>
          <w:p w14:paraId="33A054CD">
            <w:pPr>
              <w:widowControl/>
              <w:jc w:val="center"/>
              <w:textAlignment w:val="center"/>
              <w:rPr>
                <w:rFonts w:hint="eastAsia" w:cs="宋体"/>
                <w:color w:val="000000"/>
                <w:szCs w:val="21"/>
              </w:rPr>
            </w:pPr>
            <w:r>
              <w:rPr>
                <w:rFonts w:hint="eastAsia" w:cs="宋体"/>
                <w:color w:val="000000"/>
                <w:kern w:val="0"/>
                <w:szCs w:val="21"/>
                <w:lang w:bidi="ar"/>
              </w:rPr>
              <w:t>160</w:t>
            </w:r>
          </w:p>
        </w:tc>
      </w:tr>
      <w:tr w14:paraId="3A7A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79250D4">
            <w:pPr>
              <w:widowControl/>
              <w:jc w:val="center"/>
              <w:textAlignment w:val="center"/>
              <w:rPr>
                <w:rFonts w:hint="eastAsia" w:cs="宋体"/>
                <w:color w:val="000000"/>
                <w:szCs w:val="21"/>
              </w:rPr>
            </w:pPr>
            <w:r>
              <w:rPr>
                <w:rFonts w:hint="eastAsia" w:cs="宋体"/>
                <w:color w:val="000000"/>
                <w:kern w:val="0"/>
                <w:szCs w:val="21"/>
                <w:lang w:bidi="ar"/>
              </w:rPr>
              <w:t>645</w:t>
            </w:r>
          </w:p>
        </w:tc>
        <w:tc>
          <w:tcPr>
            <w:tcW w:w="5295" w:type="dxa"/>
            <w:noWrap w:val="0"/>
            <w:vAlign w:val="center"/>
          </w:tcPr>
          <w:p w14:paraId="45F121EC">
            <w:pPr>
              <w:widowControl/>
              <w:jc w:val="center"/>
              <w:textAlignment w:val="center"/>
              <w:rPr>
                <w:rFonts w:hint="eastAsia" w:cs="宋体"/>
                <w:color w:val="000000"/>
                <w:szCs w:val="21"/>
              </w:rPr>
            </w:pPr>
            <w:r>
              <w:rPr>
                <w:rFonts w:hint="eastAsia" w:cs="宋体"/>
                <w:color w:val="000000"/>
                <w:kern w:val="0"/>
                <w:szCs w:val="21"/>
                <w:lang w:bidi="ar"/>
              </w:rPr>
              <w:t>噻虫胺</w:t>
            </w:r>
          </w:p>
        </w:tc>
        <w:tc>
          <w:tcPr>
            <w:tcW w:w="2168" w:type="dxa"/>
            <w:noWrap w:val="0"/>
            <w:vAlign w:val="center"/>
          </w:tcPr>
          <w:p w14:paraId="368F1CB4">
            <w:pPr>
              <w:widowControl/>
              <w:jc w:val="center"/>
              <w:textAlignment w:val="center"/>
              <w:rPr>
                <w:rFonts w:hint="eastAsia" w:cs="宋体"/>
                <w:color w:val="000000"/>
                <w:szCs w:val="21"/>
              </w:rPr>
            </w:pPr>
            <w:r>
              <w:rPr>
                <w:rFonts w:hint="eastAsia" w:cs="宋体"/>
                <w:color w:val="000000"/>
                <w:kern w:val="0"/>
                <w:szCs w:val="21"/>
                <w:lang w:bidi="ar"/>
              </w:rPr>
              <w:t>150</w:t>
            </w:r>
          </w:p>
        </w:tc>
      </w:tr>
      <w:tr w14:paraId="2EA3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D3D250B">
            <w:pPr>
              <w:widowControl/>
              <w:jc w:val="center"/>
              <w:textAlignment w:val="center"/>
              <w:rPr>
                <w:rFonts w:hint="eastAsia" w:cs="宋体"/>
                <w:color w:val="000000"/>
                <w:szCs w:val="21"/>
              </w:rPr>
            </w:pPr>
            <w:r>
              <w:rPr>
                <w:rFonts w:hint="eastAsia" w:cs="宋体"/>
                <w:color w:val="000000"/>
                <w:kern w:val="0"/>
                <w:szCs w:val="21"/>
                <w:lang w:bidi="ar"/>
              </w:rPr>
              <w:t>646</w:t>
            </w:r>
          </w:p>
        </w:tc>
        <w:tc>
          <w:tcPr>
            <w:tcW w:w="5295" w:type="dxa"/>
            <w:noWrap w:val="0"/>
            <w:vAlign w:val="center"/>
          </w:tcPr>
          <w:p w14:paraId="66F71365">
            <w:pPr>
              <w:widowControl/>
              <w:jc w:val="center"/>
              <w:textAlignment w:val="center"/>
              <w:rPr>
                <w:rFonts w:hint="eastAsia" w:cs="宋体"/>
                <w:color w:val="000000"/>
                <w:szCs w:val="21"/>
              </w:rPr>
            </w:pPr>
            <w:r>
              <w:rPr>
                <w:rFonts w:hint="eastAsia" w:cs="宋体"/>
                <w:color w:val="000000"/>
                <w:kern w:val="0"/>
                <w:szCs w:val="21"/>
                <w:lang w:bidi="ar"/>
              </w:rPr>
              <w:t>噻虫啉</w:t>
            </w:r>
          </w:p>
        </w:tc>
        <w:tc>
          <w:tcPr>
            <w:tcW w:w="2168" w:type="dxa"/>
            <w:noWrap w:val="0"/>
            <w:vAlign w:val="center"/>
          </w:tcPr>
          <w:p w14:paraId="4F738889">
            <w:pPr>
              <w:widowControl/>
              <w:jc w:val="center"/>
              <w:textAlignment w:val="center"/>
              <w:rPr>
                <w:rFonts w:hint="eastAsia" w:cs="宋体"/>
                <w:color w:val="000000"/>
                <w:szCs w:val="21"/>
              </w:rPr>
            </w:pPr>
            <w:r>
              <w:rPr>
                <w:rFonts w:hint="eastAsia" w:cs="宋体"/>
                <w:color w:val="000000"/>
                <w:kern w:val="0"/>
                <w:szCs w:val="21"/>
                <w:lang w:bidi="ar"/>
              </w:rPr>
              <w:t>150</w:t>
            </w:r>
          </w:p>
        </w:tc>
      </w:tr>
      <w:tr w14:paraId="429C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13D6B31">
            <w:pPr>
              <w:widowControl/>
              <w:jc w:val="center"/>
              <w:textAlignment w:val="center"/>
              <w:rPr>
                <w:rFonts w:hint="eastAsia" w:cs="宋体"/>
                <w:color w:val="000000"/>
                <w:szCs w:val="21"/>
              </w:rPr>
            </w:pPr>
            <w:r>
              <w:rPr>
                <w:rFonts w:hint="eastAsia" w:cs="宋体"/>
                <w:color w:val="000000"/>
                <w:kern w:val="0"/>
                <w:szCs w:val="21"/>
                <w:lang w:bidi="ar"/>
              </w:rPr>
              <w:t>647</w:t>
            </w:r>
          </w:p>
        </w:tc>
        <w:tc>
          <w:tcPr>
            <w:tcW w:w="5295" w:type="dxa"/>
            <w:noWrap w:val="0"/>
            <w:vAlign w:val="center"/>
          </w:tcPr>
          <w:p w14:paraId="3D017887">
            <w:pPr>
              <w:widowControl/>
              <w:jc w:val="center"/>
              <w:textAlignment w:val="center"/>
              <w:rPr>
                <w:rFonts w:hint="eastAsia" w:cs="宋体"/>
                <w:color w:val="000000"/>
                <w:szCs w:val="21"/>
              </w:rPr>
            </w:pPr>
            <w:r>
              <w:rPr>
                <w:rFonts w:hint="eastAsia" w:cs="宋体"/>
                <w:color w:val="000000"/>
                <w:kern w:val="0"/>
                <w:szCs w:val="21"/>
                <w:lang w:bidi="ar"/>
              </w:rPr>
              <w:t>三环唑</w:t>
            </w:r>
          </w:p>
        </w:tc>
        <w:tc>
          <w:tcPr>
            <w:tcW w:w="2168" w:type="dxa"/>
            <w:noWrap w:val="0"/>
            <w:vAlign w:val="center"/>
          </w:tcPr>
          <w:p w14:paraId="5414BAED">
            <w:pPr>
              <w:widowControl/>
              <w:jc w:val="center"/>
              <w:textAlignment w:val="center"/>
              <w:rPr>
                <w:rFonts w:hint="eastAsia" w:cs="宋体"/>
                <w:color w:val="000000"/>
                <w:szCs w:val="21"/>
              </w:rPr>
            </w:pPr>
            <w:r>
              <w:rPr>
                <w:rFonts w:hint="eastAsia" w:cs="宋体"/>
                <w:color w:val="000000"/>
                <w:kern w:val="0"/>
                <w:szCs w:val="21"/>
                <w:lang w:bidi="ar"/>
              </w:rPr>
              <w:t>130</w:t>
            </w:r>
          </w:p>
        </w:tc>
      </w:tr>
      <w:tr w14:paraId="0C19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14A9806">
            <w:pPr>
              <w:widowControl/>
              <w:jc w:val="center"/>
              <w:textAlignment w:val="center"/>
              <w:rPr>
                <w:rFonts w:hint="eastAsia" w:cs="宋体"/>
                <w:color w:val="000000"/>
                <w:szCs w:val="21"/>
              </w:rPr>
            </w:pPr>
            <w:r>
              <w:rPr>
                <w:rFonts w:hint="eastAsia" w:cs="宋体"/>
                <w:color w:val="000000"/>
                <w:kern w:val="0"/>
                <w:szCs w:val="21"/>
                <w:lang w:bidi="ar"/>
              </w:rPr>
              <w:t>648</w:t>
            </w:r>
          </w:p>
        </w:tc>
        <w:tc>
          <w:tcPr>
            <w:tcW w:w="5295" w:type="dxa"/>
            <w:noWrap w:val="0"/>
            <w:vAlign w:val="center"/>
          </w:tcPr>
          <w:p w14:paraId="5E0200E6">
            <w:pPr>
              <w:widowControl/>
              <w:jc w:val="center"/>
              <w:textAlignment w:val="center"/>
              <w:rPr>
                <w:rFonts w:hint="eastAsia" w:cs="宋体"/>
                <w:color w:val="000000"/>
                <w:szCs w:val="21"/>
              </w:rPr>
            </w:pPr>
            <w:r>
              <w:rPr>
                <w:rFonts w:hint="eastAsia" w:cs="宋体"/>
                <w:color w:val="000000"/>
                <w:kern w:val="0"/>
                <w:szCs w:val="21"/>
                <w:lang w:bidi="ar"/>
              </w:rPr>
              <w:t>霜霉威和霜霉威盐酸盐</w:t>
            </w:r>
          </w:p>
        </w:tc>
        <w:tc>
          <w:tcPr>
            <w:tcW w:w="2168" w:type="dxa"/>
            <w:noWrap w:val="0"/>
            <w:vAlign w:val="center"/>
          </w:tcPr>
          <w:p w14:paraId="6367EC75">
            <w:pPr>
              <w:widowControl/>
              <w:jc w:val="center"/>
              <w:textAlignment w:val="center"/>
              <w:rPr>
                <w:rFonts w:hint="eastAsia" w:cs="宋体"/>
                <w:color w:val="000000"/>
                <w:szCs w:val="21"/>
              </w:rPr>
            </w:pPr>
            <w:r>
              <w:rPr>
                <w:rFonts w:hint="eastAsia" w:cs="宋体"/>
                <w:color w:val="000000"/>
                <w:kern w:val="0"/>
                <w:szCs w:val="21"/>
                <w:lang w:bidi="ar"/>
              </w:rPr>
              <w:t>158</w:t>
            </w:r>
          </w:p>
        </w:tc>
      </w:tr>
      <w:tr w14:paraId="48A6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E4E54FB">
            <w:pPr>
              <w:widowControl/>
              <w:jc w:val="center"/>
              <w:textAlignment w:val="center"/>
              <w:rPr>
                <w:rFonts w:hint="eastAsia" w:cs="宋体"/>
                <w:color w:val="000000"/>
                <w:szCs w:val="21"/>
              </w:rPr>
            </w:pPr>
            <w:r>
              <w:rPr>
                <w:rFonts w:hint="eastAsia" w:cs="宋体"/>
                <w:color w:val="000000"/>
                <w:kern w:val="0"/>
                <w:szCs w:val="21"/>
                <w:lang w:bidi="ar"/>
              </w:rPr>
              <w:t>649</w:t>
            </w:r>
          </w:p>
        </w:tc>
        <w:tc>
          <w:tcPr>
            <w:tcW w:w="5295" w:type="dxa"/>
            <w:noWrap w:val="0"/>
            <w:vAlign w:val="center"/>
          </w:tcPr>
          <w:p w14:paraId="06D2CD26">
            <w:pPr>
              <w:widowControl/>
              <w:jc w:val="center"/>
              <w:textAlignment w:val="center"/>
              <w:rPr>
                <w:rFonts w:hint="eastAsia" w:cs="宋体"/>
                <w:color w:val="000000"/>
                <w:szCs w:val="21"/>
              </w:rPr>
            </w:pPr>
            <w:r>
              <w:rPr>
                <w:rFonts w:hint="eastAsia" w:cs="宋体"/>
                <w:color w:val="000000"/>
                <w:kern w:val="0"/>
                <w:szCs w:val="21"/>
                <w:lang w:bidi="ar"/>
              </w:rPr>
              <w:t>特布他林</w:t>
            </w:r>
          </w:p>
        </w:tc>
        <w:tc>
          <w:tcPr>
            <w:tcW w:w="2168" w:type="dxa"/>
            <w:noWrap w:val="0"/>
            <w:vAlign w:val="center"/>
          </w:tcPr>
          <w:p w14:paraId="00001482">
            <w:pPr>
              <w:widowControl/>
              <w:jc w:val="center"/>
              <w:textAlignment w:val="center"/>
              <w:rPr>
                <w:rFonts w:hint="eastAsia" w:cs="宋体"/>
                <w:color w:val="000000"/>
                <w:szCs w:val="21"/>
              </w:rPr>
            </w:pPr>
            <w:r>
              <w:rPr>
                <w:rFonts w:hint="eastAsia" w:cs="宋体"/>
                <w:color w:val="000000"/>
                <w:kern w:val="0"/>
                <w:szCs w:val="21"/>
                <w:lang w:bidi="ar"/>
              </w:rPr>
              <w:t>160</w:t>
            </w:r>
          </w:p>
        </w:tc>
      </w:tr>
      <w:tr w14:paraId="6BDB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E4D4A6C">
            <w:pPr>
              <w:widowControl/>
              <w:jc w:val="center"/>
              <w:textAlignment w:val="center"/>
              <w:rPr>
                <w:rFonts w:hint="eastAsia" w:cs="宋体"/>
                <w:color w:val="000000"/>
                <w:szCs w:val="21"/>
              </w:rPr>
            </w:pPr>
            <w:r>
              <w:rPr>
                <w:rFonts w:hint="eastAsia" w:cs="宋体"/>
                <w:color w:val="000000"/>
                <w:kern w:val="0"/>
                <w:szCs w:val="21"/>
                <w:lang w:bidi="ar"/>
              </w:rPr>
              <w:t>650</w:t>
            </w:r>
          </w:p>
        </w:tc>
        <w:tc>
          <w:tcPr>
            <w:tcW w:w="5295" w:type="dxa"/>
            <w:noWrap w:val="0"/>
            <w:vAlign w:val="center"/>
          </w:tcPr>
          <w:p w14:paraId="59720399">
            <w:pPr>
              <w:widowControl/>
              <w:jc w:val="center"/>
              <w:textAlignment w:val="center"/>
              <w:rPr>
                <w:rFonts w:hint="eastAsia" w:cs="宋体"/>
                <w:color w:val="000000"/>
                <w:szCs w:val="21"/>
              </w:rPr>
            </w:pPr>
            <w:r>
              <w:rPr>
                <w:rFonts w:hint="eastAsia" w:cs="宋体"/>
                <w:color w:val="000000"/>
                <w:kern w:val="0"/>
                <w:szCs w:val="21"/>
                <w:lang w:bidi="ar"/>
              </w:rPr>
              <w:t>肟菌酯</w:t>
            </w:r>
          </w:p>
        </w:tc>
        <w:tc>
          <w:tcPr>
            <w:tcW w:w="2168" w:type="dxa"/>
            <w:noWrap w:val="0"/>
            <w:vAlign w:val="center"/>
          </w:tcPr>
          <w:p w14:paraId="13A4DCB5">
            <w:pPr>
              <w:widowControl/>
              <w:jc w:val="center"/>
              <w:textAlignment w:val="center"/>
              <w:rPr>
                <w:rFonts w:hint="eastAsia" w:cs="宋体"/>
                <w:color w:val="000000"/>
                <w:szCs w:val="21"/>
              </w:rPr>
            </w:pPr>
            <w:r>
              <w:rPr>
                <w:rFonts w:hint="eastAsia" w:cs="宋体"/>
                <w:color w:val="000000"/>
                <w:kern w:val="0"/>
                <w:szCs w:val="21"/>
                <w:lang w:bidi="ar"/>
              </w:rPr>
              <w:t>140</w:t>
            </w:r>
          </w:p>
        </w:tc>
      </w:tr>
      <w:tr w14:paraId="074C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B50F70C">
            <w:pPr>
              <w:widowControl/>
              <w:jc w:val="center"/>
              <w:textAlignment w:val="center"/>
              <w:rPr>
                <w:rFonts w:hint="eastAsia" w:cs="宋体"/>
                <w:color w:val="000000"/>
                <w:szCs w:val="21"/>
              </w:rPr>
            </w:pPr>
            <w:r>
              <w:rPr>
                <w:rFonts w:hint="eastAsia" w:cs="宋体"/>
                <w:color w:val="000000"/>
                <w:kern w:val="0"/>
                <w:szCs w:val="21"/>
                <w:lang w:bidi="ar"/>
              </w:rPr>
              <w:t>651</w:t>
            </w:r>
          </w:p>
        </w:tc>
        <w:tc>
          <w:tcPr>
            <w:tcW w:w="5295" w:type="dxa"/>
            <w:noWrap w:val="0"/>
            <w:vAlign w:val="center"/>
          </w:tcPr>
          <w:p w14:paraId="53A0C69C">
            <w:pPr>
              <w:widowControl/>
              <w:jc w:val="center"/>
              <w:textAlignment w:val="center"/>
              <w:rPr>
                <w:rFonts w:hint="eastAsia" w:cs="宋体"/>
                <w:color w:val="000000"/>
                <w:szCs w:val="21"/>
              </w:rPr>
            </w:pPr>
            <w:r>
              <w:rPr>
                <w:rFonts w:hint="eastAsia" w:cs="宋体"/>
                <w:color w:val="000000"/>
                <w:kern w:val="0"/>
                <w:szCs w:val="21"/>
                <w:lang w:bidi="ar"/>
              </w:rPr>
              <w:t>烯唑醇</w:t>
            </w:r>
          </w:p>
        </w:tc>
        <w:tc>
          <w:tcPr>
            <w:tcW w:w="2168" w:type="dxa"/>
            <w:noWrap w:val="0"/>
            <w:vAlign w:val="center"/>
          </w:tcPr>
          <w:p w14:paraId="7E9FB0A3">
            <w:pPr>
              <w:widowControl/>
              <w:jc w:val="center"/>
              <w:textAlignment w:val="center"/>
              <w:rPr>
                <w:rFonts w:hint="eastAsia" w:cs="宋体"/>
                <w:color w:val="000000"/>
                <w:szCs w:val="21"/>
              </w:rPr>
            </w:pPr>
            <w:r>
              <w:rPr>
                <w:rFonts w:hint="eastAsia" w:cs="宋体"/>
                <w:color w:val="000000"/>
                <w:kern w:val="0"/>
                <w:szCs w:val="21"/>
                <w:lang w:bidi="ar"/>
              </w:rPr>
              <w:t>130</w:t>
            </w:r>
          </w:p>
        </w:tc>
      </w:tr>
      <w:tr w14:paraId="24DD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08993DD">
            <w:pPr>
              <w:widowControl/>
              <w:jc w:val="center"/>
              <w:textAlignment w:val="center"/>
              <w:rPr>
                <w:rFonts w:hint="eastAsia" w:cs="宋体"/>
                <w:color w:val="000000"/>
                <w:szCs w:val="21"/>
              </w:rPr>
            </w:pPr>
            <w:r>
              <w:rPr>
                <w:rFonts w:hint="eastAsia" w:cs="宋体"/>
                <w:color w:val="000000"/>
                <w:kern w:val="0"/>
                <w:szCs w:val="21"/>
                <w:lang w:bidi="ar"/>
              </w:rPr>
              <w:t>652</w:t>
            </w:r>
          </w:p>
        </w:tc>
        <w:tc>
          <w:tcPr>
            <w:tcW w:w="5295" w:type="dxa"/>
            <w:noWrap w:val="0"/>
            <w:vAlign w:val="center"/>
          </w:tcPr>
          <w:p w14:paraId="56B9E2E2">
            <w:pPr>
              <w:widowControl/>
              <w:jc w:val="center"/>
              <w:textAlignment w:val="center"/>
              <w:rPr>
                <w:rFonts w:hint="eastAsia" w:cs="宋体"/>
                <w:color w:val="000000"/>
                <w:szCs w:val="21"/>
              </w:rPr>
            </w:pPr>
            <w:r>
              <w:rPr>
                <w:rFonts w:hint="eastAsia" w:cs="宋体"/>
                <w:color w:val="000000"/>
                <w:kern w:val="0"/>
                <w:szCs w:val="21"/>
                <w:lang w:bidi="ar"/>
              </w:rPr>
              <w:t>乙螨唑</w:t>
            </w:r>
          </w:p>
        </w:tc>
        <w:tc>
          <w:tcPr>
            <w:tcW w:w="2168" w:type="dxa"/>
            <w:noWrap w:val="0"/>
            <w:vAlign w:val="center"/>
          </w:tcPr>
          <w:p w14:paraId="4FF10FA0">
            <w:pPr>
              <w:widowControl/>
              <w:jc w:val="center"/>
              <w:textAlignment w:val="center"/>
              <w:rPr>
                <w:rFonts w:hint="eastAsia" w:cs="宋体"/>
                <w:color w:val="000000"/>
                <w:szCs w:val="21"/>
              </w:rPr>
            </w:pPr>
            <w:r>
              <w:rPr>
                <w:rFonts w:hint="eastAsia" w:cs="宋体"/>
                <w:color w:val="000000"/>
                <w:kern w:val="0"/>
                <w:szCs w:val="21"/>
                <w:lang w:bidi="ar"/>
              </w:rPr>
              <w:t>130</w:t>
            </w:r>
          </w:p>
        </w:tc>
      </w:tr>
      <w:tr w14:paraId="6E42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021C8EB">
            <w:pPr>
              <w:widowControl/>
              <w:jc w:val="center"/>
              <w:textAlignment w:val="center"/>
              <w:rPr>
                <w:rFonts w:hint="eastAsia" w:cs="宋体"/>
                <w:color w:val="000000"/>
                <w:szCs w:val="21"/>
              </w:rPr>
            </w:pPr>
            <w:r>
              <w:rPr>
                <w:rFonts w:hint="eastAsia" w:cs="宋体"/>
                <w:color w:val="000000"/>
                <w:kern w:val="0"/>
                <w:szCs w:val="21"/>
                <w:lang w:bidi="ar"/>
              </w:rPr>
              <w:t>653</w:t>
            </w:r>
          </w:p>
        </w:tc>
        <w:tc>
          <w:tcPr>
            <w:tcW w:w="5295" w:type="dxa"/>
            <w:noWrap w:val="0"/>
            <w:vAlign w:val="center"/>
          </w:tcPr>
          <w:p w14:paraId="1F5BB3C7">
            <w:pPr>
              <w:widowControl/>
              <w:jc w:val="center"/>
              <w:textAlignment w:val="center"/>
              <w:rPr>
                <w:rFonts w:hint="eastAsia" w:cs="宋体"/>
                <w:color w:val="000000"/>
                <w:szCs w:val="21"/>
              </w:rPr>
            </w:pPr>
            <w:r>
              <w:rPr>
                <w:rFonts w:hint="eastAsia" w:cs="宋体"/>
                <w:color w:val="000000"/>
                <w:kern w:val="0"/>
                <w:szCs w:val="21"/>
                <w:lang w:bidi="ar"/>
              </w:rPr>
              <w:t>莠灭净</w:t>
            </w:r>
          </w:p>
        </w:tc>
        <w:tc>
          <w:tcPr>
            <w:tcW w:w="2168" w:type="dxa"/>
            <w:noWrap w:val="0"/>
            <w:vAlign w:val="center"/>
          </w:tcPr>
          <w:p w14:paraId="29AC480D">
            <w:pPr>
              <w:widowControl/>
              <w:jc w:val="center"/>
              <w:textAlignment w:val="center"/>
              <w:rPr>
                <w:rFonts w:hint="eastAsia" w:cs="宋体"/>
                <w:color w:val="000000"/>
                <w:szCs w:val="21"/>
              </w:rPr>
            </w:pPr>
            <w:r>
              <w:rPr>
                <w:rFonts w:hint="eastAsia" w:cs="宋体"/>
                <w:color w:val="000000"/>
                <w:kern w:val="0"/>
                <w:szCs w:val="21"/>
                <w:lang w:bidi="ar"/>
              </w:rPr>
              <w:t>130</w:t>
            </w:r>
          </w:p>
        </w:tc>
      </w:tr>
      <w:tr w14:paraId="1276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5B58015">
            <w:pPr>
              <w:widowControl/>
              <w:jc w:val="center"/>
              <w:textAlignment w:val="center"/>
              <w:rPr>
                <w:rFonts w:hint="eastAsia" w:cs="宋体"/>
                <w:color w:val="000000"/>
                <w:szCs w:val="21"/>
              </w:rPr>
            </w:pPr>
            <w:r>
              <w:rPr>
                <w:rFonts w:hint="eastAsia" w:cs="宋体"/>
                <w:color w:val="000000"/>
                <w:kern w:val="0"/>
                <w:szCs w:val="21"/>
                <w:lang w:bidi="ar"/>
              </w:rPr>
              <w:t>654</w:t>
            </w:r>
          </w:p>
        </w:tc>
        <w:tc>
          <w:tcPr>
            <w:tcW w:w="5295" w:type="dxa"/>
            <w:noWrap w:val="0"/>
            <w:vAlign w:val="center"/>
          </w:tcPr>
          <w:p w14:paraId="40F463DF">
            <w:pPr>
              <w:widowControl/>
              <w:jc w:val="center"/>
              <w:textAlignment w:val="center"/>
              <w:rPr>
                <w:rFonts w:hint="eastAsia" w:cs="宋体"/>
                <w:color w:val="000000"/>
                <w:szCs w:val="21"/>
              </w:rPr>
            </w:pPr>
            <w:r>
              <w:rPr>
                <w:rFonts w:hint="eastAsia" w:cs="宋体"/>
                <w:color w:val="000000"/>
                <w:kern w:val="0"/>
                <w:szCs w:val="21"/>
                <w:lang w:bidi="ar"/>
              </w:rPr>
              <w:t>唑虫酰胺</w:t>
            </w:r>
          </w:p>
        </w:tc>
        <w:tc>
          <w:tcPr>
            <w:tcW w:w="2168" w:type="dxa"/>
            <w:noWrap w:val="0"/>
            <w:vAlign w:val="center"/>
          </w:tcPr>
          <w:p w14:paraId="63399BFD">
            <w:pPr>
              <w:widowControl/>
              <w:jc w:val="center"/>
              <w:textAlignment w:val="center"/>
              <w:rPr>
                <w:rFonts w:hint="eastAsia" w:cs="宋体"/>
                <w:color w:val="000000"/>
                <w:szCs w:val="21"/>
              </w:rPr>
            </w:pPr>
            <w:r>
              <w:rPr>
                <w:rFonts w:hint="eastAsia" w:cs="宋体"/>
                <w:color w:val="000000"/>
                <w:kern w:val="0"/>
                <w:szCs w:val="21"/>
                <w:lang w:bidi="ar"/>
              </w:rPr>
              <w:t>130</w:t>
            </w:r>
          </w:p>
        </w:tc>
      </w:tr>
      <w:tr w14:paraId="2407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414A32F">
            <w:pPr>
              <w:widowControl/>
              <w:jc w:val="center"/>
              <w:textAlignment w:val="center"/>
              <w:rPr>
                <w:rFonts w:hint="eastAsia" w:cs="宋体"/>
                <w:color w:val="000000"/>
                <w:szCs w:val="21"/>
              </w:rPr>
            </w:pPr>
            <w:r>
              <w:rPr>
                <w:rFonts w:hint="eastAsia" w:cs="宋体"/>
                <w:color w:val="000000"/>
                <w:kern w:val="0"/>
                <w:szCs w:val="21"/>
                <w:lang w:bidi="ar"/>
              </w:rPr>
              <w:t>655</w:t>
            </w:r>
          </w:p>
        </w:tc>
        <w:tc>
          <w:tcPr>
            <w:tcW w:w="5295" w:type="dxa"/>
            <w:noWrap w:val="0"/>
            <w:vAlign w:val="center"/>
          </w:tcPr>
          <w:p w14:paraId="40EEFDEF">
            <w:pPr>
              <w:widowControl/>
              <w:jc w:val="center"/>
              <w:textAlignment w:val="center"/>
              <w:rPr>
                <w:rFonts w:hint="eastAsia" w:cs="宋体"/>
                <w:color w:val="000000"/>
                <w:szCs w:val="21"/>
              </w:rPr>
            </w:pPr>
            <w:r>
              <w:rPr>
                <w:rFonts w:hint="eastAsia" w:cs="宋体"/>
                <w:color w:val="000000"/>
                <w:kern w:val="0"/>
                <w:szCs w:val="21"/>
                <w:lang w:bidi="ar"/>
              </w:rPr>
              <w:t>唑螨酯</w:t>
            </w:r>
          </w:p>
        </w:tc>
        <w:tc>
          <w:tcPr>
            <w:tcW w:w="2168" w:type="dxa"/>
            <w:noWrap w:val="0"/>
            <w:vAlign w:val="center"/>
          </w:tcPr>
          <w:p w14:paraId="7FBFB334">
            <w:pPr>
              <w:widowControl/>
              <w:jc w:val="center"/>
              <w:textAlignment w:val="center"/>
              <w:rPr>
                <w:rFonts w:hint="eastAsia" w:cs="宋体"/>
                <w:color w:val="000000"/>
                <w:szCs w:val="21"/>
              </w:rPr>
            </w:pPr>
            <w:r>
              <w:rPr>
                <w:rFonts w:hint="eastAsia" w:cs="宋体"/>
                <w:color w:val="000000"/>
                <w:kern w:val="0"/>
                <w:szCs w:val="21"/>
                <w:lang w:bidi="ar"/>
              </w:rPr>
              <w:t>130</w:t>
            </w:r>
          </w:p>
        </w:tc>
      </w:tr>
      <w:tr w14:paraId="4585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7" w:type="dxa"/>
            <w:noWrap w:val="0"/>
            <w:vAlign w:val="center"/>
          </w:tcPr>
          <w:p w14:paraId="1E32B95E">
            <w:pPr>
              <w:widowControl/>
              <w:jc w:val="center"/>
              <w:textAlignment w:val="center"/>
              <w:rPr>
                <w:rFonts w:hint="eastAsia" w:cs="宋体"/>
                <w:color w:val="000000"/>
                <w:szCs w:val="21"/>
              </w:rPr>
            </w:pPr>
            <w:r>
              <w:rPr>
                <w:rFonts w:hint="eastAsia" w:cs="宋体"/>
                <w:color w:val="000000"/>
                <w:kern w:val="0"/>
                <w:szCs w:val="21"/>
                <w:lang w:bidi="ar"/>
              </w:rPr>
              <w:t>656</w:t>
            </w:r>
          </w:p>
        </w:tc>
        <w:tc>
          <w:tcPr>
            <w:tcW w:w="5295" w:type="dxa"/>
            <w:noWrap w:val="0"/>
            <w:vAlign w:val="center"/>
          </w:tcPr>
          <w:p w14:paraId="0533E52D">
            <w:pPr>
              <w:widowControl/>
              <w:jc w:val="center"/>
              <w:textAlignment w:val="center"/>
              <w:rPr>
                <w:rFonts w:hint="eastAsia" w:cs="宋体"/>
                <w:color w:val="000000"/>
                <w:szCs w:val="21"/>
              </w:rPr>
            </w:pPr>
            <w:r>
              <w:rPr>
                <w:rFonts w:hint="eastAsia" w:cs="宋体"/>
                <w:color w:val="000000"/>
                <w:kern w:val="0"/>
                <w:szCs w:val="21"/>
                <w:lang w:bidi="ar"/>
              </w:rPr>
              <w:t>辣椒素总量（天然辣椒素、二氢辣椒素、合成辣椒素）</w:t>
            </w:r>
          </w:p>
        </w:tc>
        <w:tc>
          <w:tcPr>
            <w:tcW w:w="2168" w:type="dxa"/>
            <w:noWrap w:val="0"/>
            <w:vAlign w:val="center"/>
          </w:tcPr>
          <w:p w14:paraId="460F26A0">
            <w:pPr>
              <w:widowControl/>
              <w:jc w:val="center"/>
              <w:textAlignment w:val="center"/>
              <w:rPr>
                <w:rFonts w:hint="eastAsia" w:cs="宋体"/>
                <w:color w:val="000000"/>
                <w:szCs w:val="21"/>
              </w:rPr>
            </w:pPr>
            <w:r>
              <w:rPr>
                <w:rFonts w:hint="eastAsia" w:cs="宋体"/>
                <w:color w:val="000000"/>
                <w:kern w:val="0"/>
                <w:szCs w:val="21"/>
                <w:lang w:bidi="ar"/>
              </w:rPr>
              <w:t>360</w:t>
            </w:r>
          </w:p>
        </w:tc>
      </w:tr>
      <w:tr w14:paraId="4D34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7" w:type="dxa"/>
            <w:noWrap w:val="0"/>
            <w:vAlign w:val="center"/>
          </w:tcPr>
          <w:p w14:paraId="7779B012">
            <w:pPr>
              <w:widowControl/>
              <w:jc w:val="center"/>
              <w:textAlignment w:val="center"/>
              <w:rPr>
                <w:rFonts w:hint="eastAsia" w:cs="宋体"/>
                <w:color w:val="000000"/>
                <w:szCs w:val="21"/>
              </w:rPr>
            </w:pPr>
            <w:r>
              <w:rPr>
                <w:rFonts w:hint="eastAsia" w:cs="宋体"/>
                <w:color w:val="000000"/>
                <w:kern w:val="0"/>
                <w:szCs w:val="21"/>
                <w:lang w:bidi="ar"/>
              </w:rPr>
              <w:t>657</w:t>
            </w:r>
          </w:p>
        </w:tc>
        <w:tc>
          <w:tcPr>
            <w:tcW w:w="5295" w:type="dxa"/>
            <w:noWrap w:val="0"/>
            <w:vAlign w:val="center"/>
          </w:tcPr>
          <w:p w14:paraId="158323CC">
            <w:pPr>
              <w:widowControl/>
              <w:jc w:val="center"/>
              <w:textAlignment w:val="center"/>
              <w:rPr>
                <w:rFonts w:hint="eastAsia" w:cs="宋体"/>
                <w:color w:val="000000"/>
                <w:szCs w:val="21"/>
              </w:rPr>
            </w:pPr>
            <w:r>
              <w:rPr>
                <w:rFonts w:hint="eastAsia" w:cs="宋体"/>
                <w:color w:val="000000"/>
                <w:kern w:val="0"/>
                <w:szCs w:val="21"/>
                <w:lang w:bidi="ar"/>
              </w:rPr>
              <w:t>多环芳烃（苯并[a]芘、苯并[a]蒽、苯并[b]荧蒽、䓛）</w:t>
            </w:r>
          </w:p>
        </w:tc>
        <w:tc>
          <w:tcPr>
            <w:tcW w:w="2168" w:type="dxa"/>
            <w:noWrap w:val="0"/>
            <w:vAlign w:val="center"/>
          </w:tcPr>
          <w:p w14:paraId="28A767D4">
            <w:pPr>
              <w:widowControl/>
              <w:jc w:val="center"/>
              <w:textAlignment w:val="center"/>
              <w:rPr>
                <w:rFonts w:hint="eastAsia" w:cs="宋体"/>
                <w:color w:val="000000"/>
                <w:szCs w:val="21"/>
              </w:rPr>
            </w:pPr>
            <w:r>
              <w:rPr>
                <w:rFonts w:hint="eastAsia" w:cs="宋体"/>
                <w:color w:val="000000"/>
                <w:kern w:val="0"/>
                <w:szCs w:val="21"/>
                <w:lang w:bidi="ar"/>
              </w:rPr>
              <w:t>400</w:t>
            </w:r>
          </w:p>
        </w:tc>
      </w:tr>
      <w:tr w14:paraId="5782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319DAD7">
            <w:pPr>
              <w:widowControl/>
              <w:jc w:val="center"/>
              <w:textAlignment w:val="center"/>
              <w:rPr>
                <w:rFonts w:hint="eastAsia" w:cs="宋体"/>
                <w:color w:val="000000"/>
                <w:szCs w:val="21"/>
              </w:rPr>
            </w:pPr>
            <w:r>
              <w:rPr>
                <w:rFonts w:hint="eastAsia" w:cs="宋体"/>
                <w:color w:val="000000"/>
                <w:kern w:val="0"/>
                <w:szCs w:val="21"/>
                <w:lang w:bidi="ar"/>
              </w:rPr>
              <w:t>658</w:t>
            </w:r>
          </w:p>
        </w:tc>
        <w:tc>
          <w:tcPr>
            <w:tcW w:w="5295" w:type="dxa"/>
            <w:noWrap w:val="0"/>
            <w:vAlign w:val="center"/>
          </w:tcPr>
          <w:p w14:paraId="1574D1E5">
            <w:pPr>
              <w:widowControl/>
              <w:jc w:val="center"/>
              <w:textAlignment w:val="center"/>
              <w:rPr>
                <w:rFonts w:hint="eastAsia" w:cs="宋体"/>
                <w:color w:val="000000"/>
                <w:szCs w:val="21"/>
              </w:rPr>
            </w:pPr>
            <w:r>
              <w:rPr>
                <w:rFonts w:hint="eastAsia" w:cs="宋体"/>
                <w:color w:val="000000"/>
                <w:kern w:val="0"/>
                <w:szCs w:val="21"/>
                <w:lang w:bidi="ar"/>
              </w:rPr>
              <w:t>乙基麦芽酚</w:t>
            </w:r>
          </w:p>
        </w:tc>
        <w:tc>
          <w:tcPr>
            <w:tcW w:w="2168" w:type="dxa"/>
            <w:noWrap w:val="0"/>
            <w:vAlign w:val="center"/>
          </w:tcPr>
          <w:p w14:paraId="33CB45D6">
            <w:pPr>
              <w:widowControl/>
              <w:jc w:val="center"/>
              <w:textAlignment w:val="center"/>
              <w:rPr>
                <w:rFonts w:hint="eastAsia" w:cs="宋体"/>
                <w:color w:val="000000"/>
                <w:szCs w:val="21"/>
              </w:rPr>
            </w:pPr>
            <w:r>
              <w:rPr>
                <w:rFonts w:hint="eastAsia" w:cs="宋体"/>
                <w:color w:val="000000"/>
                <w:kern w:val="0"/>
                <w:szCs w:val="21"/>
                <w:lang w:bidi="ar"/>
              </w:rPr>
              <w:t>160</w:t>
            </w:r>
          </w:p>
        </w:tc>
      </w:tr>
      <w:tr w14:paraId="493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CB34936">
            <w:pPr>
              <w:widowControl/>
              <w:jc w:val="center"/>
              <w:textAlignment w:val="center"/>
              <w:rPr>
                <w:rFonts w:hint="eastAsia" w:cs="宋体"/>
                <w:color w:val="000000"/>
                <w:szCs w:val="21"/>
              </w:rPr>
            </w:pPr>
            <w:r>
              <w:rPr>
                <w:rFonts w:hint="eastAsia" w:cs="宋体"/>
                <w:color w:val="000000"/>
                <w:kern w:val="0"/>
                <w:szCs w:val="21"/>
                <w:lang w:bidi="ar"/>
              </w:rPr>
              <w:t>659</w:t>
            </w:r>
          </w:p>
        </w:tc>
        <w:tc>
          <w:tcPr>
            <w:tcW w:w="5295" w:type="dxa"/>
            <w:noWrap w:val="0"/>
            <w:vAlign w:val="center"/>
          </w:tcPr>
          <w:p w14:paraId="41647D0C">
            <w:pPr>
              <w:widowControl/>
              <w:jc w:val="center"/>
              <w:textAlignment w:val="center"/>
              <w:rPr>
                <w:rFonts w:hint="eastAsia" w:cs="宋体"/>
                <w:color w:val="000000"/>
                <w:szCs w:val="21"/>
              </w:rPr>
            </w:pPr>
            <w:r>
              <w:rPr>
                <w:rFonts w:hint="eastAsia" w:cs="宋体"/>
                <w:color w:val="000000"/>
                <w:kern w:val="0"/>
                <w:szCs w:val="21"/>
                <w:lang w:bidi="ar"/>
              </w:rPr>
              <w:t>刚果红</w:t>
            </w:r>
          </w:p>
        </w:tc>
        <w:tc>
          <w:tcPr>
            <w:tcW w:w="2168" w:type="dxa"/>
            <w:noWrap w:val="0"/>
            <w:vAlign w:val="center"/>
          </w:tcPr>
          <w:p w14:paraId="1201A0DD">
            <w:pPr>
              <w:widowControl/>
              <w:jc w:val="center"/>
              <w:textAlignment w:val="center"/>
              <w:rPr>
                <w:rFonts w:hint="eastAsia" w:cs="宋体"/>
                <w:color w:val="000000"/>
                <w:szCs w:val="21"/>
              </w:rPr>
            </w:pPr>
            <w:r>
              <w:rPr>
                <w:rFonts w:hint="eastAsia" w:cs="宋体"/>
                <w:color w:val="000000"/>
                <w:kern w:val="0"/>
                <w:szCs w:val="21"/>
                <w:lang w:bidi="ar"/>
              </w:rPr>
              <w:t>84</w:t>
            </w:r>
          </w:p>
        </w:tc>
      </w:tr>
      <w:tr w14:paraId="37EC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A163F64">
            <w:pPr>
              <w:widowControl/>
              <w:jc w:val="center"/>
              <w:textAlignment w:val="center"/>
              <w:rPr>
                <w:rFonts w:hint="eastAsia" w:cs="宋体"/>
                <w:color w:val="000000"/>
                <w:szCs w:val="21"/>
              </w:rPr>
            </w:pPr>
            <w:r>
              <w:rPr>
                <w:rFonts w:hint="eastAsia" w:cs="宋体"/>
                <w:color w:val="000000"/>
                <w:kern w:val="0"/>
                <w:szCs w:val="21"/>
                <w:lang w:bidi="ar"/>
              </w:rPr>
              <w:t>660</w:t>
            </w:r>
          </w:p>
        </w:tc>
        <w:tc>
          <w:tcPr>
            <w:tcW w:w="5295" w:type="dxa"/>
            <w:noWrap w:val="0"/>
            <w:vAlign w:val="center"/>
          </w:tcPr>
          <w:p w14:paraId="71267492">
            <w:pPr>
              <w:widowControl/>
              <w:jc w:val="center"/>
              <w:textAlignment w:val="center"/>
              <w:rPr>
                <w:rFonts w:hint="eastAsia" w:cs="宋体"/>
                <w:color w:val="000000"/>
                <w:szCs w:val="21"/>
              </w:rPr>
            </w:pPr>
            <w:r>
              <w:rPr>
                <w:rFonts w:hint="eastAsia" w:cs="宋体"/>
                <w:color w:val="000000"/>
                <w:kern w:val="0"/>
                <w:szCs w:val="21"/>
                <w:lang w:bidi="ar"/>
              </w:rPr>
              <w:t>磺胺二甲嘧啶</w:t>
            </w:r>
          </w:p>
        </w:tc>
        <w:tc>
          <w:tcPr>
            <w:tcW w:w="2168" w:type="dxa"/>
            <w:noWrap w:val="0"/>
            <w:vAlign w:val="center"/>
          </w:tcPr>
          <w:p w14:paraId="76A09F3C">
            <w:pPr>
              <w:widowControl/>
              <w:jc w:val="center"/>
              <w:textAlignment w:val="center"/>
              <w:rPr>
                <w:rFonts w:hint="eastAsia" w:cs="宋体"/>
                <w:color w:val="000000"/>
                <w:szCs w:val="21"/>
              </w:rPr>
            </w:pPr>
            <w:r>
              <w:rPr>
                <w:rFonts w:hint="eastAsia" w:cs="宋体"/>
                <w:color w:val="000000"/>
                <w:kern w:val="0"/>
                <w:szCs w:val="21"/>
                <w:lang w:bidi="ar"/>
              </w:rPr>
              <w:t>160</w:t>
            </w:r>
          </w:p>
        </w:tc>
      </w:tr>
      <w:tr w14:paraId="5DA7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9368751">
            <w:pPr>
              <w:widowControl/>
              <w:jc w:val="center"/>
              <w:textAlignment w:val="center"/>
              <w:rPr>
                <w:rFonts w:hint="eastAsia" w:cs="宋体"/>
                <w:color w:val="000000"/>
                <w:szCs w:val="21"/>
              </w:rPr>
            </w:pPr>
            <w:r>
              <w:rPr>
                <w:rFonts w:hint="eastAsia" w:cs="宋体"/>
                <w:color w:val="000000"/>
                <w:kern w:val="0"/>
                <w:szCs w:val="21"/>
                <w:lang w:bidi="ar"/>
              </w:rPr>
              <w:t>661</w:t>
            </w:r>
          </w:p>
        </w:tc>
        <w:tc>
          <w:tcPr>
            <w:tcW w:w="5295" w:type="dxa"/>
            <w:noWrap w:val="0"/>
            <w:vAlign w:val="center"/>
          </w:tcPr>
          <w:p w14:paraId="58C9DD06">
            <w:pPr>
              <w:widowControl/>
              <w:jc w:val="center"/>
              <w:textAlignment w:val="center"/>
              <w:rPr>
                <w:rFonts w:hint="eastAsia" w:cs="宋体"/>
                <w:color w:val="000000"/>
                <w:szCs w:val="21"/>
              </w:rPr>
            </w:pPr>
            <w:r>
              <w:rPr>
                <w:rFonts w:hint="eastAsia" w:cs="宋体"/>
                <w:color w:val="000000"/>
                <w:kern w:val="0"/>
                <w:szCs w:val="21"/>
                <w:lang w:bidi="ar"/>
              </w:rPr>
              <w:t>硫氰酸钠(以硫氰酸根计)</w:t>
            </w:r>
          </w:p>
        </w:tc>
        <w:tc>
          <w:tcPr>
            <w:tcW w:w="2168" w:type="dxa"/>
            <w:noWrap w:val="0"/>
            <w:vAlign w:val="center"/>
          </w:tcPr>
          <w:p w14:paraId="3499FAB6">
            <w:pPr>
              <w:widowControl/>
              <w:jc w:val="center"/>
              <w:textAlignment w:val="center"/>
              <w:rPr>
                <w:rFonts w:hint="eastAsia" w:cs="宋体"/>
                <w:color w:val="000000"/>
                <w:szCs w:val="21"/>
              </w:rPr>
            </w:pPr>
            <w:r>
              <w:rPr>
                <w:rFonts w:hint="eastAsia" w:cs="宋体"/>
                <w:color w:val="000000"/>
                <w:kern w:val="0"/>
                <w:szCs w:val="21"/>
                <w:lang w:bidi="ar"/>
              </w:rPr>
              <w:t>160</w:t>
            </w:r>
          </w:p>
        </w:tc>
      </w:tr>
      <w:tr w14:paraId="22BB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038BE79">
            <w:pPr>
              <w:widowControl/>
              <w:jc w:val="center"/>
              <w:textAlignment w:val="center"/>
              <w:rPr>
                <w:rFonts w:hint="eastAsia" w:cs="宋体"/>
                <w:color w:val="000000"/>
                <w:szCs w:val="21"/>
              </w:rPr>
            </w:pPr>
            <w:r>
              <w:rPr>
                <w:rFonts w:hint="eastAsia" w:cs="宋体"/>
                <w:color w:val="000000"/>
                <w:kern w:val="0"/>
                <w:szCs w:val="21"/>
                <w:lang w:bidi="ar"/>
              </w:rPr>
              <w:t>662</w:t>
            </w:r>
          </w:p>
        </w:tc>
        <w:tc>
          <w:tcPr>
            <w:tcW w:w="5295" w:type="dxa"/>
            <w:noWrap w:val="0"/>
            <w:vAlign w:val="center"/>
          </w:tcPr>
          <w:p w14:paraId="384B3DB9">
            <w:pPr>
              <w:widowControl/>
              <w:jc w:val="center"/>
              <w:textAlignment w:val="center"/>
              <w:rPr>
                <w:rFonts w:hint="eastAsia" w:cs="宋体"/>
                <w:color w:val="000000"/>
                <w:szCs w:val="21"/>
              </w:rPr>
            </w:pPr>
            <w:r>
              <w:rPr>
                <w:rFonts w:hint="eastAsia" w:cs="宋体"/>
                <w:color w:val="000000"/>
                <w:kern w:val="0"/>
                <w:szCs w:val="21"/>
                <w:lang w:bidi="ar"/>
              </w:rPr>
              <w:t>蜡样芽胞杆菌</w:t>
            </w:r>
          </w:p>
        </w:tc>
        <w:tc>
          <w:tcPr>
            <w:tcW w:w="2168" w:type="dxa"/>
            <w:noWrap w:val="0"/>
            <w:vAlign w:val="center"/>
          </w:tcPr>
          <w:p w14:paraId="1695E5F5">
            <w:pPr>
              <w:widowControl/>
              <w:jc w:val="center"/>
              <w:textAlignment w:val="center"/>
              <w:rPr>
                <w:rFonts w:hint="eastAsia" w:cs="宋体"/>
                <w:color w:val="000000"/>
                <w:szCs w:val="21"/>
              </w:rPr>
            </w:pPr>
            <w:r>
              <w:rPr>
                <w:rFonts w:hint="eastAsia" w:cs="宋体"/>
                <w:color w:val="000000"/>
                <w:kern w:val="0"/>
                <w:szCs w:val="21"/>
                <w:lang w:bidi="ar"/>
              </w:rPr>
              <w:t>70</w:t>
            </w:r>
          </w:p>
        </w:tc>
      </w:tr>
      <w:tr w14:paraId="34E8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392492F">
            <w:pPr>
              <w:widowControl/>
              <w:jc w:val="center"/>
              <w:textAlignment w:val="center"/>
              <w:rPr>
                <w:rFonts w:hint="eastAsia" w:cs="宋体"/>
                <w:color w:val="000000"/>
                <w:szCs w:val="21"/>
              </w:rPr>
            </w:pPr>
            <w:r>
              <w:rPr>
                <w:rFonts w:hint="eastAsia" w:cs="宋体"/>
                <w:color w:val="000000"/>
                <w:kern w:val="0"/>
                <w:szCs w:val="21"/>
                <w:lang w:bidi="ar"/>
              </w:rPr>
              <w:t>663</w:t>
            </w:r>
          </w:p>
        </w:tc>
        <w:tc>
          <w:tcPr>
            <w:tcW w:w="5295" w:type="dxa"/>
            <w:noWrap w:val="0"/>
            <w:vAlign w:val="center"/>
          </w:tcPr>
          <w:p w14:paraId="73268F8F">
            <w:pPr>
              <w:widowControl/>
              <w:jc w:val="center"/>
              <w:textAlignment w:val="center"/>
              <w:rPr>
                <w:rFonts w:hint="eastAsia" w:cs="宋体"/>
                <w:color w:val="000000"/>
                <w:szCs w:val="21"/>
              </w:rPr>
            </w:pPr>
            <w:r>
              <w:rPr>
                <w:rFonts w:hint="eastAsia" w:cs="宋体"/>
                <w:color w:val="000000"/>
                <w:kern w:val="0"/>
                <w:szCs w:val="21"/>
                <w:lang w:bidi="ar"/>
              </w:rPr>
              <w:t>高氯酸盐</w:t>
            </w:r>
          </w:p>
        </w:tc>
        <w:tc>
          <w:tcPr>
            <w:tcW w:w="2168" w:type="dxa"/>
            <w:noWrap w:val="0"/>
            <w:vAlign w:val="center"/>
          </w:tcPr>
          <w:p w14:paraId="7E17A35C">
            <w:pPr>
              <w:widowControl/>
              <w:jc w:val="center"/>
              <w:textAlignment w:val="center"/>
              <w:rPr>
                <w:rFonts w:hint="eastAsia" w:cs="宋体"/>
                <w:color w:val="000000"/>
                <w:szCs w:val="21"/>
              </w:rPr>
            </w:pPr>
            <w:r>
              <w:rPr>
                <w:rFonts w:hint="eastAsia" w:cs="宋体"/>
                <w:color w:val="000000"/>
                <w:kern w:val="0"/>
                <w:szCs w:val="21"/>
                <w:lang w:bidi="ar"/>
              </w:rPr>
              <w:t>130</w:t>
            </w:r>
          </w:p>
        </w:tc>
      </w:tr>
      <w:tr w14:paraId="51D7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81DDF52">
            <w:pPr>
              <w:widowControl/>
              <w:jc w:val="center"/>
              <w:textAlignment w:val="center"/>
              <w:rPr>
                <w:rFonts w:hint="eastAsia" w:cs="宋体"/>
                <w:color w:val="000000"/>
                <w:szCs w:val="21"/>
              </w:rPr>
            </w:pPr>
            <w:r>
              <w:rPr>
                <w:rFonts w:hint="eastAsia" w:cs="宋体"/>
                <w:color w:val="000000"/>
                <w:kern w:val="0"/>
                <w:szCs w:val="21"/>
                <w:lang w:bidi="ar"/>
              </w:rPr>
              <w:t>664</w:t>
            </w:r>
          </w:p>
        </w:tc>
        <w:tc>
          <w:tcPr>
            <w:tcW w:w="5295" w:type="dxa"/>
            <w:noWrap w:val="0"/>
            <w:vAlign w:val="center"/>
          </w:tcPr>
          <w:p w14:paraId="6471B489">
            <w:pPr>
              <w:widowControl/>
              <w:jc w:val="center"/>
              <w:textAlignment w:val="center"/>
              <w:rPr>
                <w:rFonts w:hint="eastAsia" w:cs="宋体"/>
                <w:color w:val="000000"/>
                <w:szCs w:val="21"/>
              </w:rPr>
            </w:pPr>
            <w:r>
              <w:rPr>
                <w:rFonts w:hint="eastAsia" w:cs="宋体"/>
                <w:color w:val="000000"/>
                <w:kern w:val="0"/>
                <w:szCs w:val="21"/>
                <w:lang w:bidi="ar"/>
              </w:rPr>
              <w:t>氯酸盐</w:t>
            </w:r>
          </w:p>
        </w:tc>
        <w:tc>
          <w:tcPr>
            <w:tcW w:w="2168" w:type="dxa"/>
            <w:noWrap w:val="0"/>
            <w:vAlign w:val="center"/>
          </w:tcPr>
          <w:p w14:paraId="46243BF2">
            <w:pPr>
              <w:widowControl/>
              <w:jc w:val="center"/>
              <w:textAlignment w:val="center"/>
              <w:rPr>
                <w:rFonts w:hint="eastAsia" w:cs="宋体"/>
                <w:color w:val="000000"/>
                <w:szCs w:val="21"/>
              </w:rPr>
            </w:pPr>
            <w:r>
              <w:rPr>
                <w:rFonts w:hint="eastAsia" w:cs="宋体"/>
                <w:color w:val="000000"/>
                <w:kern w:val="0"/>
                <w:szCs w:val="21"/>
                <w:lang w:bidi="ar"/>
              </w:rPr>
              <w:t>130</w:t>
            </w:r>
          </w:p>
        </w:tc>
      </w:tr>
      <w:tr w14:paraId="20E8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A401557">
            <w:pPr>
              <w:widowControl/>
              <w:jc w:val="center"/>
              <w:textAlignment w:val="center"/>
              <w:rPr>
                <w:rFonts w:hint="eastAsia" w:cs="宋体"/>
                <w:color w:val="000000"/>
                <w:szCs w:val="21"/>
              </w:rPr>
            </w:pPr>
            <w:r>
              <w:rPr>
                <w:rFonts w:hint="eastAsia" w:cs="宋体"/>
                <w:color w:val="000000"/>
                <w:kern w:val="0"/>
                <w:szCs w:val="21"/>
                <w:lang w:bidi="ar"/>
              </w:rPr>
              <w:t>665</w:t>
            </w:r>
          </w:p>
        </w:tc>
        <w:tc>
          <w:tcPr>
            <w:tcW w:w="5295" w:type="dxa"/>
            <w:noWrap w:val="0"/>
            <w:vAlign w:val="center"/>
          </w:tcPr>
          <w:p w14:paraId="6410A445">
            <w:pPr>
              <w:widowControl/>
              <w:jc w:val="center"/>
              <w:textAlignment w:val="center"/>
              <w:rPr>
                <w:rFonts w:hint="eastAsia" w:cs="宋体"/>
                <w:color w:val="000000"/>
                <w:szCs w:val="21"/>
              </w:rPr>
            </w:pPr>
            <w:r>
              <w:rPr>
                <w:rFonts w:hint="eastAsia" w:cs="宋体"/>
                <w:color w:val="000000"/>
                <w:kern w:val="0"/>
                <w:szCs w:val="21"/>
                <w:lang w:bidi="ar"/>
              </w:rPr>
              <w:t>核桃源性成分</w:t>
            </w:r>
          </w:p>
        </w:tc>
        <w:tc>
          <w:tcPr>
            <w:tcW w:w="2168" w:type="dxa"/>
            <w:noWrap w:val="0"/>
            <w:vAlign w:val="center"/>
          </w:tcPr>
          <w:p w14:paraId="1641AC7E">
            <w:pPr>
              <w:widowControl/>
              <w:jc w:val="center"/>
              <w:textAlignment w:val="center"/>
              <w:rPr>
                <w:rFonts w:hint="eastAsia" w:cs="宋体"/>
                <w:color w:val="000000"/>
                <w:szCs w:val="21"/>
              </w:rPr>
            </w:pPr>
            <w:r>
              <w:rPr>
                <w:rFonts w:hint="eastAsia" w:cs="宋体"/>
                <w:color w:val="000000"/>
                <w:kern w:val="0"/>
                <w:szCs w:val="21"/>
                <w:lang w:bidi="ar"/>
              </w:rPr>
              <w:t>200</w:t>
            </w:r>
          </w:p>
        </w:tc>
      </w:tr>
      <w:tr w14:paraId="2AA9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E7864DF">
            <w:pPr>
              <w:widowControl/>
              <w:jc w:val="center"/>
              <w:textAlignment w:val="center"/>
              <w:rPr>
                <w:rFonts w:hint="eastAsia" w:cs="宋体"/>
                <w:color w:val="000000"/>
                <w:szCs w:val="21"/>
              </w:rPr>
            </w:pPr>
            <w:r>
              <w:rPr>
                <w:rFonts w:hint="eastAsia" w:cs="宋体"/>
                <w:color w:val="000000"/>
                <w:kern w:val="0"/>
                <w:szCs w:val="21"/>
                <w:lang w:bidi="ar"/>
              </w:rPr>
              <w:t>666</w:t>
            </w:r>
          </w:p>
        </w:tc>
        <w:tc>
          <w:tcPr>
            <w:tcW w:w="5295" w:type="dxa"/>
            <w:noWrap w:val="0"/>
            <w:vAlign w:val="center"/>
          </w:tcPr>
          <w:p w14:paraId="19D444D3">
            <w:pPr>
              <w:widowControl/>
              <w:jc w:val="center"/>
              <w:textAlignment w:val="center"/>
              <w:rPr>
                <w:rFonts w:hint="eastAsia" w:cs="宋体"/>
                <w:color w:val="000000"/>
                <w:szCs w:val="21"/>
              </w:rPr>
            </w:pPr>
            <w:r>
              <w:rPr>
                <w:rFonts w:hint="eastAsia" w:cs="宋体"/>
                <w:color w:val="000000"/>
                <w:kern w:val="0"/>
                <w:szCs w:val="21"/>
                <w:lang w:bidi="ar"/>
              </w:rPr>
              <w:t>杏仁源性成分</w:t>
            </w:r>
          </w:p>
        </w:tc>
        <w:tc>
          <w:tcPr>
            <w:tcW w:w="2168" w:type="dxa"/>
            <w:noWrap w:val="0"/>
            <w:vAlign w:val="center"/>
          </w:tcPr>
          <w:p w14:paraId="21D4AFE1">
            <w:pPr>
              <w:widowControl/>
              <w:jc w:val="center"/>
              <w:textAlignment w:val="center"/>
              <w:rPr>
                <w:rFonts w:hint="eastAsia" w:cs="宋体"/>
                <w:color w:val="000000"/>
                <w:szCs w:val="21"/>
              </w:rPr>
            </w:pPr>
            <w:r>
              <w:rPr>
                <w:rFonts w:hint="eastAsia" w:cs="宋体"/>
                <w:color w:val="000000"/>
                <w:kern w:val="0"/>
                <w:szCs w:val="21"/>
                <w:lang w:bidi="ar"/>
              </w:rPr>
              <w:t>200</w:t>
            </w:r>
          </w:p>
        </w:tc>
      </w:tr>
      <w:tr w14:paraId="6825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3102DA5">
            <w:pPr>
              <w:widowControl/>
              <w:jc w:val="center"/>
              <w:textAlignment w:val="center"/>
              <w:rPr>
                <w:rFonts w:hint="eastAsia" w:cs="宋体"/>
                <w:color w:val="000000"/>
                <w:szCs w:val="21"/>
              </w:rPr>
            </w:pPr>
            <w:r>
              <w:rPr>
                <w:rFonts w:hint="eastAsia" w:cs="宋体"/>
                <w:color w:val="000000"/>
                <w:kern w:val="0"/>
                <w:szCs w:val="21"/>
                <w:lang w:bidi="ar"/>
              </w:rPr>
              <w:t>667</w:t>
            </w:r>
          </w:p>
        </w:tc>
        <w:tc>
          <w:tcPr>
            <w:tcW w:w="5295" w:type="dxa"/>
            <w:noWrap w:val="0"/>
            <w:vAlign w:val="center"/>
          </w:tcPr>
          <w:p w14:paraId="2CF6B766">
            <w:pPr>
              <w:widowControl/>
              <w:jc w:val="center"/>
              <w:textAlignment w:val="center"/>
              <w:rPr>
                <w:rFonts w:hint="eastAsia" w:cs="宋体"/>
                <w:color w:val="000000"/>
                <w:szCs w:val="21"/>
              </w:rPr>
            </w:pPr>
            <w:r>
              <w:rPr>
                <w:rFonts w:hint="eastAsia" w:cs="宋体"/>
                <w:color w:val="000000"/>
                <w:kern w:val="0"/>
                <w:szCs w:val="21"/>
                <w:lang w:bidi="ar"/>
              </w:rPr>
              <w:t>花生源性成分</w:t>
            </w:r>
          </w:p>
        </w:tc>
        <w:tc>
          <w:tcPr>
            <w:tcW w:w="2168" w:type="dxa"/>
            <w:noWrap w:val="0"/>
            <w:vAlign w:val="center"/>
          </w:tcPr>
          <w:p w14:paraId="1BB3E0E3">
            <w:pPr>
              <w:widowControl/>
              <w:jc w:val="center"/>
              <w:textAlignment w:val="center"/>
              <w:rPr>
                <w:rFonts w:hint="eastAsia" w:cs="宋体"/>
                <w:color w:val="000000"/>
                <w:szCs w:val="21"/>
              </w:rPr>
            </w:pPr>
            <w:r>
              <w:rPr>
                <w:rFonts w:hint="eastAsia" w:cs="宋体"/>
                <w:color w:val="000000"/>
                <w:kern w:val="0"/>
                <w:szCs w:val="21"/>
                <w:lang w:bidi="ar"/>
              </w:rPr>
              <w:t>200</w:t>
            </w:r>
          </w:p>
        </w:tc>
      </w:tr>
      <w:tr w14:paraId="3456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E8C9F24">
            <w:pPr>
              <w:widowControl/>
              <w:jc w:val="center"/>
              <w:textAlignment w:val="center"/>
              <w:rPr>
                <w:rFonts w:hint="eastAsia" w:cs="宋体"/>
                <w:color w:val="000000"/>
                <w:szCs w:val="21"/>
              </w:rPr>
            </w:pPr>
            <w:r>
              <w:rPr>
                <w:rFonts w:hint="eastAsia" w:cs="宋体"/>
                <w:color w:val="000000"/>
                <w:kern w:val="0"/>
                <w:szCs w:val="21"/>
                <w:lang w:bidi="ar"/>
              </w:rPr>
              <w:t>668</w:t>
            </w:r>
          </w:p>
        </w:tc>
        <w:tc>
          <w:tcPr>
            <w:tcW w:w="5295" w:type="dxa"/>
            <w:noWrap w:val="0"/>
            <w:vAlign w:val="center"/>
          </w:tcPr>
          <w:p w14:paraId="12B5EF60">
            <w:pPr>
              <w:widowControl/>
              <w:jc w:val="center"/>
              <w:textAlignment w:val="center"/>
              <w:rPr>
                <w:rFonts w:hint="eastAsia" w:cs="宋体"/>
                <w:color w:val="000000"/>
                <w:szCs w:val="21"/>
              </w:rPr>
            </w:pPr>
            <w:r>
              <w:rPr>
                <w:rFonts w:hint="eastAsia" w:cs="宋体"/>
                <w:color w:val="000000"/>
                <w:kern w:val="0"/>
                <w:szCs w:val="21"/>
                <w:lang w:bidi="ar"/>
              </w:rPr>
              <w:t>大豆源性成分</w:t>
            </w:r>
          </w:p>
        </w:tc>
        <w:tc>
          <w:tcPr>
            <w:tcW w:w="2168" w:type="dxa"/>
            <w:noWrap w:val="0"/>
            <w:vAlign w:val="center"/>
          </w:tcPr>
          <w:p w14:paraId="473BF305">
            <w:pPr>
              <w:widowControl/>
              <w:jc w:val="center"/>
              <w:textAlignment w:val="center"/>
              <w:rPr>
                <w:rFonts w:hint="eastAsia" w:cs="宋体"/>
                <w:color w:val="000000"/>
                <w:szCs w:val="21"/>
              </w:rPr>
            </w:pPr>
            <w:r>
              <w:rPr>
                <w:rFonts w:hint="eastAsia" w:cs="宋体"/>
                <w:color w:val="000000"/>
                <w:kern w:val="0"/>
                <w:szCs w:val="21"/>
                <w:lang w:bidi="ar"/>
              </w:rPr>
              <w:t>200</w:t>
            </w:r>
          </w:p>
        </w:tc>
      </w:tr>
      <w:tr w14:paraId="3C7D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38A7F7A">
            <w:pPr>
              <w:widowControl/>
              <w:jc w:val="center"/>
              <w:textAlignment w:val="center"/>
              <w:rPr>
                <w:rFonts w:hint="eastAsia" w:cs="宋体"/>
                <w:color w:val="000000"/>
                <w:szCs w:val="21"/>
              </w:rPr>
            </w:pPr>
            <w:r>
              <w:rPr>
                <w:rFonts w:hint="eastAsia" w:cs="宋体"/>
                <w:color w:val="000000"/>
                <w:kern w:val="0"/>
                <w:szCs w:val="21"/>
                <w:lang w:bidi="ar"/>
              </w:rPr>
              <w:t>669</w:t>
            </w:r>
          </w:p>
        </w:tc>
        <w:tc>
          <w:tcPr>
            <w:tcW w:w="5295" w:type="dxa"/>
            <w:noWrap w:val="0"/>
            <w:vAlign w:val="center"/>
          </w:tcPr>
          <w:p w14:paraId="2D0636C1">
            <w:pPr>
              <w:widowControl/>
              <w:jc w:val="center"/>
              <w:textAlignment w:val="center"/>
              <w:rPr>
                <w:rFonts w:hint="eastAsia" w:cs="宋体"/>
                <w:color w:val="000000"/>
                <w:szCs w:val="21"/>
              </w:rPr>
            </w:pPr>
            <w:r>
              <w:rPr>
                <w:rFonts w:hint="eastAsia" w:cs="宋体"/>
                <w:color w:val="000000"/>
                <w:kern w:val="0"/>
                <w:szCs w:val="21"/>
                <w:lang w:bidi="ar"/>
              </w:rPr>
              <w:t>丙烯酰胺</w:t>
            </w:r>
          </w:p>
        </w:tc>
        <w:tc>
          <w:tcPr>
            <w:tcW w:w="2168" w:type="dxa"/>
            <w:noWrap w:val="0"/>
            <w:vAlign w:val="center"/>
          </w:tcPr>
          <w:p w14:paraId="124FAEF4">
            <w:pPr>
              <w:widowControl/>
              <w:jc w:val="center"/>
              <w:textAlignment w:val="center"/>
              <w:rPr>
                <w:rFonts w:hint="eastAsia" w:cs="宋体"/>
                <w:color w:val="000000"/>
                <w:szCs w:val="21"/>
              </w:rPr>
            </w:pPr>
            <w:r>
              <w:rPr>
                <w:rFonts w:hint="eastAsia" w:cs="宋体"/>
                <w:color w:val="000000"/>
                <w:kern w:val="0"/>
                <w:szCs w:val="21"/>
                <w:lang w:bidi="ar"/>
              </w:rPr>
              <w:t>200</w:t>
            </w:r>
          </w:p>
        </w:tc>
      </w:tr>
      <w:tr w14:paraId="6AE7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AA014E3">
            <w:pPr>
              <w:widowControl/>
              <w:jc w:val="center"/>
              <w:textAlignment w:val="center"/>
              <w:rPr>
                <w:rFonts w:hint="eastAsia" w:cs="宋体"/>
                <w:color w:val="000000"/>
                <w:szCs w:val="21"/>
              </w:rPr>
            </w:pPr>
            <w:r>
              <w:rPr>
                <w:rFonts w:hint="eastAsia" w:cs="宋体"/>
                <w:color w:val="000000"/>
                <w:kern w:val="0"/>
                <w:szCs w:val="21"/>
                <w:lang w:bidi="ar"/>
              </w:rPr>
              <w:t>670</w:t>
            </w:r>
          </w:p>
        </w:tc>
        <w:tc>
          <w:tcPr>
            <w:tcW w:w="5295" w:type="dxa"/>
            <w:noWrap w:val="0"/>
            <w:vAlign w:val="center"/>
          </w:tcPr>
          <w:p w14:paraId="2E2F7F73">
            <w:pPr>
              <w:widowControl/>
              <w:jc w:val="center"/>
              <w:textAlignment w:val="center"/>
              <w:rPr>
                <w:rFonts w:hint="eastAsia" w:cs="宋体"/>
                <w:color w:val="000000"/>
                <w:szCs w:val="21"/>
              </w:rPr>
            </w:pPr>
            <w:r>
              <w:rPr>
                <w:rFonts w:hint="eastAsia" w:cs="宋体"/>
                <w:color w:val="000000"/>
                <w:kern w:val="0"/>
                <w:szCs w:val="21"/>
                <w:lang w:bidi="ar"/>
              </w:rPr>
              <w:t>唑虫酰胺</w:t>
            </w:r>
          </w:p>
        </w:tc>
        <w:tc>
          <w:tcPr>
            <w:tcW w:w="2168" w:type="dxa"/>
            <w:noWrap w:val="0"/>
            <w:vAlign w:val="center"/>
          </w:tcPr>
          <w:p w14:paraId="3D64C50B">
            <w:pPr>
              <w:widowControl/>
              <w:jc w:val="center"/>
              <w:textAlignment w:val="center"/>
              <w:rPr>
                <w:rFonts w:hint="eastAsia" w:cs="宋体"/>
                <w:color w:val="000000"/>
                <w:szCs w:val="21"/>
              </w:rPr>
            </w:pPr>
            <w:r>
              <w:rPr>
                <w:rFonts w:hint="eastAsia" w:cs="宋体"/>
                <w:color w:val="000000"/>
                <w:kern w:val="0"/>
                <w:szCs w:val="21"/>
                <w:lang w:bidi="ar"/>
              </w:rPr>
              <w:t>150</w:t>
            </w:r>
          </w:p>
        </w:tc>
      </w:tr>
      <w:tr w14:paraId="4268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83ECD02">
            <w:pPr>
              <w:widowControl/>
              <w:jc w:val="center"/>
              <w:textAlignment w:val="center"/>
              <w:rPr>
                <w:rFonts w:hint="eastAsia" w:cs="宋体"/>
                <w:color w:val="000000"/>
                <w:szCs w:val="21"/>
              </w:rPr>
            </w:pPr>
            <w:r>
              <w:rPr>
                <w:rFonts w:hint="eastAsia" w:cs="宋体"/>
                <w:color w:val="000000"/>
                <w:kern w:val="0"/>
                <w:szCs w:val="21"/>
                <w:lang w:bidi="ar"/>
              </w:rPr>
              <w:t>671</w:t>
            </w:r>
          </w:p>
        </w:tc>
        <w:tc>
          <w:tcPr>
            <w:tcW w:w="5295" w:type="dxa"/>
            <w:noWrap w:val="0"/>
            <w:vAlign w:val="center"/>
          </w:tcPr>
          <w:p w14:paraId="0E72589E">
            <w:pPr>
              <w:widowControl/>
              <w:jc w:val="center"/>
              <w:textAlignment w:val="center"/>
              <w:rPr>
                <w:rFonts w:hint="eastAsia" w:cs="宋体"/>
                <w:color w:val="000000"/>
                <w:szCs w:val="21"/>
              </w:rPr>
            </w:pPr>
            <w:r>
              <w:rPr>
                <w:rFonts w:hint="eastAsia" w:cs="宋体"/>
                <w:color w:val="000000"/>
                <w:kern w:val="0"/>
                <w:szCs w:val="21"/>
                <w:lang w:bidi="ar"/>
              </w:rPr>
              <w:t>莠去津</w:t>
            </w:r>
          </w:p>
        </w:tc>
        <w:tc>
          <w:tcPr>
            <w:tcW w:w="2168" w:type="dxa"/>
            <w:noWrap w:val="0"/>
            <w:vAlign w:val="center"/>
          </w:tcPr>
          <w:p w14:paraId="1CD05292">
            <w:pPr>
              <w:widowControl/>
              <w:jc w:val="center"/>
              <w:textAlignment w:val="center"/>
              <w:rPr>
                <w:rFonts w:hint="eastAsia" w:cs="宋体"/>
                <w:color w:val="000000"/>
                <w:szCs w:val="21"/>
              </w:rPr>
            </w:pPr>
            <w:r>
              <w:rPr>
                <w:rFonts w:hint="eastAsia" w:cs="宋体"/>
                <w:color w:val="000000"/>
                <w:kern w:val="0"/>
                <w:szCs w:val="21"/>
                <w:lang w:bidi="ar"/>
              </w:rPr>
              <w:t>130</w:t>
            </w:r>
          </w:p>
        </w:tc>
      </w:tr>
      <w:tr w14:paraId="47F5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DEA1240">
            <w:pPr>
              <w:widowControl/>
              <w:jc w:val="center"/>
              <w:textAlignment w:val="center"/>
              <w:rPr>
                <w:rFonts w:hint="eastAsia" w:cs="宋体"/>
                <w:color w:val="000000"/>
                <w:szCs w:val="21"/>
              </w:rPr>
            </w:pPr>
            <w:r>
              <w:rPr>
                <w:rFonts w:hint="eastAsia" w:cs="宋体"/>
                <w:color w:val="000000"/>
                <w:kern w:val="0"/>
                <w:szCs w:val="21"/>
                <w:lang w:bidi="ar"/>
              </w:rPr>
              <w:t>672</w:t>
            </w:r>
          </w:p>
        </w:tc>
        <w:tc>
          <w:tcPr>
            <w:tcW w:w="5295" w:type="dxa"/>
            <w:noWrap w:val="0"/>
            <w:vAlign w:val="center"/>
          </w:tcPr>
          <w:p w14:paraId="7EF09E27">
            <w:pPr>
              <w:widowControl/>
              <w:jc w:val="center"/>
              <w:textAlignment w:val="center"/>
              <w:rPr>
                <w:rFonts w:hint="eastAsia" w:cs="宋体"/>
                <w:color w:val="000000"/>
                <w:szCs w:val="21"/>
              </w:rPr>
            </w:pPr>
            <w:r>
              <w:rPr>
                <w:rFonts w:hint="eastAsia" w:cs="宋体"/>
                <w:color w:val="000000"/>
                <w:kern w:val="0"/>
                <w:szCs w:val="21"/>
                <w:lang w:bidi="ar"/>
              </w:rPr>
              <w:t>丙环唑</w:t>
            </w:r>
          </w:p>
        </w:tc>
        <w:tc>
          <w:tcPr>
            <w:tcW w:w="2168" w:type="dxa"/>
            <w:noWrap w:val="0"/>
            <w:vAlign w:val="center"/>
          </w:tcPr>
          <w:p w14:paraId="34081F6D">
            <w:pPr>
              <w:widowControl/>
              <w:jc w:val="center"/>
              <w:textAlignment w:val="center"/>
              <w:rPr>
                <w:rFonts w:hint="eastAsia" w:cs="宋体"/>
                <w:color w:val="000000"/>
                <w:szCs w:val="21"/>
              </w:rPr>
            </w:pPr>
            <w:r>
              <w:rPr>
                <w:rFonts w:hint="eastAsia" w:cs="宋体"/>
                <w:color w:val="000000"/>
                <w:kern w:val="0"/>
                <w:szCs w:val="21"/>
                <w:lang w:bidi="ar"/>
              </w:rPr>
              <w:t>135</w:t>
            </w:r>
          </w:p>
        </w:tc>
      </w:tr>
      <w:tr w14:paraId="1C12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E76DE73">
            <w:pPr>
              <w:widowControl/>
              <w:jc w:val="center"/>
              <w:textAlignment w:val="center"/>
              <w:rPr>
                <w:rFonts w:hint="eastAsia" w:cs="宋体"/>
                <w:color w:val="000000"/>
                <w:szCs w:val="21"/>
              </w:rPr>
            </w:pPr>
            <w:r>
              <w:rPr>
                <w:rFonts w:hint="eastAsia" w:cs="宋体"/>
                <w:color w:val="000000"/>
                <w:kern w:val="0"/>
                <w:szCs w:val="21"/>
                <w:lang w:bidi="ar"/>
              </w:rPr>
              <w:t>673</w:t>
            </w:r>
          </w:p>
        </w:tc>
        <w:tc>
          <w:tcPr>
            <w:tcW w:w="5295" w:type="dxa"/>
            <w:noWrap w:val="0"/>
            <w:vAlign w:val="center"/>
          </w:tcPr>
          <w:p w14:paraId="0EAAF78F">
            <w:pPr>
              <w:widowControl/>
              <w:jc w:val="center"/>
              <w:textAlignment w:val="center"/>
              <w:rPr>
                <w:rFonts w:hint="eastAsia" w:cs="宋体"/>
                <w:color w:val="000000"/>
                <w:szCs w:val="21"/>
              </w:rPr>
            </w:pPr>
            <w:r>
              <w:rPr>
                <w:rFonts w:hint="eastAsia" w:cs="宋体"/>
                <w:color w:val="000000"/>
                <w:kern w:val="0"/>
                <w:szCs w:val="21"/>
                <w:lang w:bidi="ar"/>
              </w:rPr>
              <w:t>总酸</w:t>
            </w:r>
          </w:p>
        </w:tc>
        <w:tc>
          <w:tcPr>
            <w:tcW w:w="2168" w:type="dxa"/>
            <w:noWrap w:val="0"/>
            <w:vAlign w:val="center"/>
          </w:tcPr>
          <w:p w14:paraId="28FD40F7">
            <w:pPr>
              <w:widowControl/>
              <w:jc w:val="center"/>
              <w:textAlignment w:val="center"/>
              <w:rPr>
                <w:rFonts w:hint="eastAsia" w:cs="宋体"/>
                <w:color w:val="000000"/>
                <w:szCs w:val="21"/>
              </w:rPr>
            </w:pPr>
            <w:r>
              <w:rPr>
                <w:rFonts w:hint="eastAsia" w:cs="宋体"/>
                <w:color w:val="000000"/>
                <w:kern w:val="0"/>
                <w:szCs w:val="21"/>
                <w:lang w:bidi="ar"/>
              </w:rPr>
              <w:t>54</w:t>
            </w:r>
          </w:p>
        </w:tc>
      </w:tr>
      <w:tr w14:paraId="2EE8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0F910C3">
            <w:pPr>
              <w:widowControl/>
              <w:jc w:val="center"/>
              <w:textAlignment w:val="center"/>
              <w:rPr>
                <w:rFonts w:hint="eastAsia" w:cs="宋体"/>
                <w:color w:val="000000"/>
                <w:szCs w:val="21"/>
              </w:rPr>
            </w:pPr>
            <w:r>
              <w:rPr>
                <w:rFonts w:hint="eastAsia" w:cs="宋体"/>
                <w:color w:val="000000"/>
                <w:kern w:val="0"/>
                <w:szCs w:val="21"/>
                <w:lang w:bidi="ar"/>
              </w:rPr>
              <w:t>674</w:t>
            </w:r>
          </w:p>
        </w:tc>
        <w:tc>
          <w:tcPr>
            <w:tcW w:w="5295" w:type="dxa"/>
            <w:noWrap w:val="0"/>
            <w:vAlign w:val="center"/>
          </w:tcPr>
          <w:p w14:paraId="3443C51D">
            <w:pPr>
              <w:widowControl/>
              <w:jc w:val="center"/>
              <w:textAlignment w:val="center"/>
              <w:rPr>
                <w:rFonts w:hint="eastAsia" w:cs="宋体"/>
                <w:color w:val="000000"/>
                <w:szCs w:val="21"/>
              </w:rPr>
            </w:pPr>
            <w:r>
              <w:rPr>
                <w:rFonts w:hint="eastAsia" w:cs="宋体"/>
                <w:color w:val="000000"/>
                <w:kern w:val="0"/>
                <w:szCs w:val="21"/>
                <w:lang w:bidi="ar"/>
              </w:rPr>
              <w:t>唑螨酯</w:t>
            </w:r>
          </w:p>
        </w:tc>
        <w:tc>
          <w:tcPr>
            <w:tcW w:w="2168" w:type="dxa"/>
            <w:noWrap w:val="0"/>
            <w:vAlign w:val="center"/>
          </w:tcPr>
          <w:p w14:paraId="74262414">
            <w:pPr>
              <w:widowControl/>
              <w:jc w:val="center"/>
              <w:textAlignment w:val="center"/>
              <w:rPr>
                <w:rFonts w:hint="eastAsia" w:cs="宋体"/>
                <w:color w:val="000000"/>
                <w:szCs w:val="21"/>
              </w:rPr>
            </w:pPr>
            <w:r>
              <w:rPr>
                <w:rFonts w:hint="eastAsia" w:cs="宋体"/>
                <w:color w:val="000000"/>
                <w:kern w:val="0"/>
                <w:szCs w:val="21"/>
                <w:lang w:bidi="ar"/>
              </w:rPr>
              <w:t>130</w:t>
            </w:r>
          </w:p>
        </w:tc>
      </w:tr>
      <w:tr w14:paraId="3BA0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3B8D26F">
            <w:pPr>
              <w:widowControl/>
              <w:jc w:val="center"/>
              <w:textAlignment w:val="center"/>
              <w:rPr>
                <w:rFonts w:hint="eastAsia" w:cs="宋体"/>
                <w:color w:val="000000"/>
                <w:szCs w:val="21"/>
              </w:rPr>
            </w:pPr>
            <w:r>
              <w:rPr>
                <w:rFonts w:hint="eastAsia" w:cs="宋体"/>
                <w:color w:val="000000"/>
                <w:kern w:val="0"/>
                <w:szCs w:val="21"/>
                <w:lang w:bidi="ar"/>
              </w:rPr>
              <w:t>675</w:t>
            </w:r>
          </w:p>
        </w:tc>
        <w:tc>
          <w:tcPr>
            <w:tcW w:w="5295" w:type="dxa"/>
            <w:noWrap w:val="0"/>
            <w:vAlign w:val="center"/>
          </w:tcPr>
          <w:p w14:paraId="3576C109">
            <w:pPr>
              <w:widowControl/>
              <w:jc w:val="center"/>
              <w:textAlignment w:val="center"/>
              <w:rPr>
                <w:rFonts w:hint="eastAsia" w:cs="宋体"/>
                <w:color w:val="000000"/>
                <w:szCs w:val="21"/>
              </w:rPr>
            </w:pPr>
            <w:r>
              <w:rPr>
                <w:rFonts w:hint="eastAsia" w:cs="宋体"/>
                <w:color w:val="000000"/>
                <w:kern w:val="0"/>
                <w:szCs w:val="21"/>
                <w:lang w:bidi="ar"/>
              </w:rPr>
              <w:t>氟苯尼考胺</w:t>
            </w:r>
          </w:p>
        </w:tc>
        <w:tc>
          <w:tcPr>
            <w:tcW w:w="2168" w:type="dxa"/>
            <w:noWrap w:val="0"/>
            <w:vAlign w:val="center"/>
          </w:tcPr>
          <w:p w14:paraId="6A1FA8D4">
            <w:pPr>
              <w:widowControl/>
              <w:jc w:val="center"/>
              <w:textAlignment w:val="center"/>
              <w:rPr>
                <w:rFonts w:hint="eastAsia" w:cs="宋体"/>
                <w:color w:val="000000"/>
                <w:szCs w:val="21"/>
              </w:rPr>
            </w:pPr>
            <w:r>
              <w:rPr>
                <w:rFonts w:hint="eastAsia" w:cs="宋体"/>
                <w:color w:val="000000"/>
                <w:kern w:val="0"/>
                <w:szCs w:val="21"/>
                <w:lang w:bidi="ar"/>
              </w:rPr>
              <w:t>161</w:t>
            </w:r>
          </w:p>
        </w:tc>
      </w:tr>
      <w:tr w14:paraId="0BC1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70E56B4">
            <w:pPr>
              <w:widowControl/>
              <w:jc w:val="center"/>
              <w:textAlignment w:val="center"/>
              <w:rPr>
                <w:rFonts w:hint="eastAsia" w:cs="宋体"/>
                <w:color w:val="000000"/>
                <w:szCs w:val="21"/>
              </w:rPr>
            </w:pPr>
            <w:r>
              <w:rPr>
                <w:rFonts w:hint="eastAsia" w:cs="宋体"/>
                <w:color w:val="000000"/>
                <w:kern w:val="0"/>
                <w:szCs w:val="21"/>
                <w:lang w:bidi="ar"/>
              </w:rPr>
              <w:t>676</w:t>
            </w:r>
          </w:p>
        </w:tc>
        <w:tc>
          <w:tcPr>
            <w:tcW w:w="5295" w:type="dxa"/>
            <w:noWrap w:val="0"/>
            <w:vAlign w:val="center"/>
          </w:tcPr>
          <w:p w14:paraId="257FBB04">
            <w:pPr>
              <w:widowControl/>
              <w:jc w:val="center"/>
              <w:textAlignment w:val="center"/>
              <w:rPr>
                <w:rFonts w:hint="eastAsia" w:cs="宋体"/>
                <w:color w:val="000000"/>
                <w:szCs w:val="21"/>
              </w:rPr>
            </w:pPr>
            <w:r>
              <w:rPr>
                <w:rFonts w:hint="eastAsia" w:cs="宋体"/>
                <w:color w:val="000000"/>
                <w:kern w:val="0"/>
                <w:szCs w:val="21"/>
                <w:lang w:bidi="ar"/>
              </w:rPr>
              <w:t>高果糖淀粉糖浆</w:t>
            </w:r>
          </w:p>
        </w:tc>
        <w:tc>
          <w:tcPr>
            <w:tcW w:w="2168" w:type="dxa"/>
            <w:noWrap w:val="0"/>
            <w:vAlign w:val="center"/>
          </w:tcPr>
          <w:p w14:paraId="3442B554">
            <w:pPr>
              <w:widowControl/>
              <w:jc w:val="center"/>
              <w:textAlignment w:val="center"/>
              <w:rPr>
                <w:rFonts w:hint="eastAsia" w:cs="宋体"/>
                <w:color w:val="000000"/>
                <w:szCs w:val="21"/>
              </w:rPr>
            </w:pPr>
            <w:r>
              <w:rPr>
                <w:rFonts w:hint="eastAsia" w:cs="宋体"/>
                <w:color w:val="000000"/>
                <w:kern w:val="0"/>
                <w:szCs w:val="21"/>
                <w:lang w:bidi="ar"/>
              </w:rPr>
              <w:t>200</w:t>
            </w:r>
          </w:p>
        </w:tc>
      </w:tr>
      <w:tr w14:paraId="7E20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474A71BB">
            <w:pPr>
              <w:widowControl/>
              <w:jc w:val="center"/>
              <w:textAlignment w:val="center"/>
              <w:rPr>
                <w:rFonts w:hint="eastAsia" w:cs="宋体"/>
                <w:color w:val="000000"/>
                <w:szCs w:val="21"/>
              </w:rPr>
            </w:pPr>
            <w:r>
              <w:rPr>
                <w:rFonts w:hint="eastAsia" w:cs="宋体"/>
                <w:color w:val="000000"/>
                <w:kern w:val="0"/>
                <w:szCs w:val="21"/>
                <w:lang w:bidi="ar"/>
              </w:rPr>
              <w:t>677</w:t>
            </w:r>
          </w:p>
        </w:tc>
        <w:tc>
          <w:tcPr>
            <w:tcW w:w="5295" w:type="dxa"/>
            <w:noWrap w:val="0"/>
            <w:vAlign w:val="center"/>
          </w:tcPr>
          <w:p w14:paraId="5AE2D20D">
            <w:pPr>
              <w:widowControl/>
              <w:jc w:val="center"/>
              <w:textAlignment w:val="center"/>
              <w:rPr>
                <w:rFonts w:hint="eastAsia" w:cs="宋体"/>
                <w:color w:val="000000"/>
                <w:szCs w:val="21"/>
              </w:rPr>
            </w:pPr>
            <w:r>
              <w:rPr>
                <w:rFonts w:hint="eastAsia" w:cs="宋体"/>
                <w:color w:val="000000"/>
                <w:kern w:val="0"/>
                <w:szCs w:val="21"/>
                <w:lang w:bidi="ar"/>
              </w:rPr>
              <w:t>碳-4植物糖含量</w:t>
            </w:r>
          </w:p>
        </w:tc>
        <w:tc>
          <w:tcPr>
            <w:tcW w:w="2168" w:type="dxa"/>
            <w:noWrap w:val="0"/>
            <w:vAlign w:val="center"/>
          </w:tcPr>
          <w:p w14:paraId="16AF28C1">
            <w:pPr>
              <w:widowControl/>
              <w:jc w:val="center"/>
              <w:textAlignment w:val="center"/>
              <w:rPr>
                <w:rFonts w:hint="eastAsia" w:cs="宋体"/>
                <w:color w:val="000000"/>
                <w:szCs w:val="21"/>
              </w:rPr>
            </w:pPr>
            <w:r>
              <w:rPr>
                <w:rFonts w:hint="eastAsia" w:cs="宋体"/>
                <w:color w:val="000000"/>
                <w:kern w:val="0"/>
                <w:szCs w:val="21"/>
                <w:lang w:bidi="ar"/>
              </w:rPr>
              <w:t>200</w:t>
            </w:r>
          </w:p>
        </w:tc>
      </w:tr>
      <w:tr w14:paraId="6FE7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28A00FA">
            <w:pPr>
              <w:widowControl/>
              <w:jc w:val="center"/>
              <w:textAlignment w:val="center"/>
              <w:rPr>
                <w:rFonts w:hint="eastAsia" w:cs="宋体"/>
                <w:color w:val="000000"/>
                <w:szCs w:val="21"/>
              </w:rPr>
            </w:pPr>
            <w:r>
              <w:rPr>
                <w:rFonts w:hint="eastAsia" w:cs="宋体"/>
                <w:color w:val="000000"/>
                <w:kern w:val="0"/>
                <w:szCs w:val="21"/>
                <w:lang w:bidi="ar"/>
              </w:rPr>
              <w:t>678</w:t>
            </w:r>
          </w:p>
        </w:tc>
        <w:tc>
          <w:tcPr>
            <w:tcW w:w="5295" w:type="dxa"/>
            <w:noWrap w:val="0"/>
            <w:vAlign w:val="center"/>
          </w:tcPr>
          <w:p w14:paraId="4A7006DF">
            <w:pPr>
              <w:widowControl/>
              <w:jc w:val="center"/>
              <w:textAlignment w:val="center"/>
              <w:rPr>
                <w:rFonts w:hint="eastAsia" w:cs="宋体"/>
                <w:color w:val="000000"/>
                <w:szCs w:val="21"/>
              </w:rPr>
            </w:pPr>
            <w:r>
              <w:rPr>
                <w:rFonts w:hint="eastAsia" w:cs="宋体"/>
                <w:color w:val="000000"/>
                <w:kern w:val="0"/>
                <w:szCs w:val="21"/>
                <w:lang w:bidi="ar"/>
              </w:rPr>
              <w:t>番泻苷A</w:t>
            </w:r>
          </w:p>
        </w:tc>
        <w:tc>
          <w:tcPr>
            <w:tcW w:w="2168" w:type="dxa"/>
            <w:noWrap w:val="0"/>
            <w:vAlign w:val="center"/>
          </w:tcPr>
          <w:p w14:paraId="6EB3E743">
            <w:pPr>
              <w:widowControl/>
              <w:jc w:val="center"/>
              <w:textAlignment w:val="center"/>
              <w:rPr>
                <w:rFonts w:hint="eastAsia" w:cs="宋体"/>
                <w:color w:val="000000"/>
                <w:szCs w:val="21"/>
              </w:rPr>
            </w:pPr>
            <w:r>
              <w:rPr>
                <w:rFonts w:hint="eastAsia" w:cs="宋体"/>
                <w:color w:val="000000"/>
                <w:kern w:val="0"/>
                <w:szCs w:val="21"/>
                <w:lang w:bidi="ar"/>
              </w:rPr>
              <w:t>140</w:t>
            </w:r>
          </w:p>
        </w:tc>
      </w:tr>
      <w:tr w14:paraId="6C3B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FB03F23">
            <w:pPr>
              <w:widowControl/>
              <w:jc w:val="center"/>
              <w:textAlignment w:val="center"/>
              <w:rPr>
                <w:rFonts w:hint="eastAsia" w:cs="宋体"/>
                <w:color w:val="000000"/>
                <w:szCs w:val="21"/>
              </w:rPr>
            </w:pPr>
            <w:r>
              <w:rPr>
                <w:rFonts w:hint="eastAsia" w:cs="宋体"/>
                <w:color w:val="000000"/>
                <w:kern w:val="0"/>
                <w:szCs w:val="21"/>
                <w:lang w:bidi="ar"/>
              </w:rPr>
              <w:t>679</w:t>
            </w:r>
          </w:p>
        </w:tc>
        <w:tc>
          <w:tcPr>
            <w:tcW w:w="5295" w:type="dxa"/>
            <w:noWrap w:val="0"/>
            <w:vAlign w:val="center"/>
          </w:tcPr>
          <w:p w14:paraId="36D7A95F">
            <w:pPr>
              <w:widowControl/>
              <w:jc w:val="center"/>
              <w:textAlignment w:val="center"/>
              <w:rPr>
                <w:rFonts w:hint="eastAsia" w:cs="宋体"/>
                <w:color w:val="000000"/>
                <w:szCs w:val="21"/>
              </w:rPr>
            </w:pPr>
            <w:r>
              <w:rPr>
                <w:rFonts w:hint="eastAsia" w:cs="宋体"/>
                <w:color w:val="000000"/>
                <w:kern w:val="0"/>
                <w:szCs w:val="21"/>
                <w:lang w:bidi="ar"/>
              </w:rPr>
              <w:t>番泻苷B</w:t>
            </w:r>
          </w:p>
        </w:tc>
        <w:tc>
          <w:tcPr>
            <w:tcW w:w="2168" w:type="dxa"/>
            <w:noWrap w:val="0"/>
            <w:vAlign w:val="center"/>
          </w:tcPr>
          <w:p w14:paraId="77224FAE">
            <w:pPr>
              <w:widowControl/>
              <w:jc w:val="center"/>
              <w:textAlignment w:val="center"/>
              <w:rPr>
                <w:rFonts w:hint="eastAsia" w:cs="宋体"/>
                <w:color w:val="000000"/>
                <w:szCs w:val="21"/>
              </w:rPr>
            </w:pPr>
            <w:r>
              <w:rPr>
                <w:rFonts w:hint="eastAsia" w:cs="宋体"/>
                <w:color w:val="000000"/>
                <w:kern w:val="0"/>
                <w:szCs w:val="21"/>
                <w:lang w:bidi="ar"/>
              </w:rPr>
              <w:t>140</w:t>
            </w:r>
          </w:p>
        </w:tc>
      </w:tr>
      <w:tr w14:paraId="69D8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CE1C484">
            <w:pPr>
              <w:widowControl/>
              <w:jc w:val="center"/>
              <w:textAlignment w:val="center"/>
              <w:rPr>
                <w:rFonts w:hint="eastAsia" w:cs="宋体"/>
                <w:color w:val="000000"/>
                <w:szCs w:val="21"/>
              </w:rPr>
            </w:pPr>
            <w:r>
              <w:rPr>
                <w:rFonts w:hint="eastAsia" w:cs="宋体"/>
                <w:color w:val="000000"/>
                <w:kern w:val="0"/>
                <w:szCs w:val="21"/>
                <w:lang w:bidi="ar"/>
              </w:rPr>
              <w:t>680</w:t>
            </w:r>
          </w:p>
        </w:tc>
        <w:tc>
          <w:tcPr>
            <w:tcW w:w="5295" w:type="dxa"/>
            <w:noWrap w:val="0"/>
            <w:vAlign w:val="center"/>
          </w:tcPr>
          <w:p w14:paraId="3338560D">
            <w:pPr>
              <w:widowControl/>
              <w:jc w:val="center"/>
              <w:textAlignment w:val="center"/>
              <w:rPr>
                <w:rFonts w:hint="eastAsia" w:cs="宋体"/>
                <w:color w:val="000000"/>
                <w:szCs w:val="21"/>
              </w:rPr>
            </w:pPr>
            <w:r>
              <w:rPr>
                <w:rFonts w:hint="eastAsia" w:cs="宋体"/>
                <w:color w:val="000000"/>
                <w:kern w:val="0"/>
                <w:szCs w:val="21"/>
                <w:lang w:bidi="ar"/>
              </w:rPr>
              <w:t>大黄素</w:t>
            </w:r>
          </w:p>
        </w:tc>
        <w:tc>
          <w:tcPr>
            <w:tcW w:w="2168" w:type="dxa"/>
            <w:noWrap w:val="0"/>
            <w:vAlign w:val="center"/>
          </w:tcPr>
          <w:p w14:paraId="18E5D772">
            <w:pPr>
              <w:widowControl/>
              <w:jc w:val="center"/>
              <w:textAlignment w:val="center"/>
              <w:rPr>
                <w:rFonts w:hint="eastAsia" w:cs="宋体"/>
                <w:color w:val="000000"/>
                <w:szCs w:val="21"/>
              </w:rPr>
            </w:pPr>
            <w:r>
              <w:rPr>
                <w:rFonts w:hint="eastAsia" w:cs="宋体"/>
                <w:color w:val="000000"/>
                <w:kern w:val="0"/>
                <w:szCs w:val="21"/>
                <w:lang w:bidi="ar"/>
              </w:rPr>
              <w:t>140</w:t>
            </w:r>
          </w:p>
        </w:tc>
      </w:tr>
      <w:tr w14:paraId="7582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5E41D63">
            <w:pPr>
              <w:widowControl/>
              <w:jc w:val="center"/>
              <w:textAlignment w:val="center"/>
              <w:rPr>
                <w:rFonts w:hint="eastAsia" w:cs="宋体"/>
                <w:color w:val="000000"/>
                <w:szCs w:val="21"/>
              </w:rPr>
            </w:pPr>
            <w:r>
              <w:rPr>
                <w:rFonts w:hint="eastAsia" w:cs="宋体"/>
                <w:color w:val="000000"/>
                <w:kern w:val="0"/>
                <w:szCs w:val="21"/>
                <w:lang w:bidi="ar"/>
              </w:rPr>
              <w:t>681</w:t>
            </w:r>
          </w:p>
        </w:tc>
        <w:tc>
          <w:tcPr>
            <w:tcW w:w="5295" w:type="dxa"/>
            <w:noWrap w:val="0"/>
            <w:vAlign w:val="center"/>
          </w:tcPr>
          <w:p w14:paraId="6E11E245">
            <w:pPr>
              <w:widowControl/>
              <w:jc w:val="center"/>
              <w:textAlignment w:val="center"/>
              <w:rPr>
                <w:rFonts w:hint="eastAsia" w:cs="宋体"/>
                <w:color w:val="000000"/>
                <w:szCs w:val="21"/>
              </w:rPr>
            </w:pPr>
            <w:r>
              <w:rPr>
                <w:rFonts w:hint="eastAsia" w:cs="宋体"/>
                <w:color w:val="000000"/>
                <w:kern w:val="0"/>
                <w:szCs w:val="21"/>
                <w:lang w:bidi="ar"/>
              </w:rPr>
              <w:t>大黄酚</w:t>
            </w:r>
          </w:p>
        </w:tc>
        <w:tc>
          <w:tcPr>
            <w:tcW w:w="2168" w:type="dxa"/>
            <w:noWrap w:val="0"/>
            <w:vAlign w:val="center"/>
          </w:tcPr>
          <w:p w14:paraId="0167B881">
            <w:pPr>
              <w:widowControl/>
              <w:jc w:val="center"/>
              <w:textAlignment w:val="center"/>
              <w:rPr>
                <w:rFonts w:hint="eastAsia" w:cs="宋体"/>
                <w:color w:val="000000"/>
                <w:szCs w:val="21"/>
              </w:rPr>
            </w:pPr>
            <w:r>
              <w:rPr>
                <w:rFonts w:hint="eastAsia" w:cs="宋体"/>
                <w:color w:val="000000"/>
                <w:kern w:val="0"/>
                <w:szCs w:val="21"/>
                <w:lang w:bidi="ar"/>
              </w:rPr>
              <w:t>140</w:t>
            </w:r>
          </w:p>
        </w:tc>
      </w:tr>
      <w:tr w14:paraId="47E0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AE02ED5">
            <w:pPr>
              <w:widowControl/>
              <w:jc w:val="center"/>
              <w:textAlignment w:val="center"/>
              <w:rPr>
                <w:rFonts w:hint="eastAsia" w:cs="宋体"/>
                <w:color w:val="000000"/>
                <w:szCs w:val="21"/>
              </w:rPr>
            </w:pPr>
            <w:r>
              <w:rPr>
                <w:rFonts w:hint="eastAsia" w:cs="宋体"/>
                <w:color w:val="000000"/>
                <w:kern w:val="0"/>
                <w:szCs w:val="21"/>
                <w:lang w:bidi="ar"/>
              </w:rPr>
              <w:t>682</w:t>
            </w:r>
          </w:p>
        </w:tc>
        <w:tc>
          <w:tcPr>
            <w:tcW w:w="5295" w:type="dxa"/>
            <w:noWrap w:val="0"/>
            <w:vAlign w:val="center"/>
          </w:tcPr>
          <w:p w14:paraId="627BA499">
            <w:pPr>
              <w:widowControl/>
              <w:jc w:val="center"/>
              <w:textAlignment w:val="center"/>
              <w:rPr>
                <w:rFonts w:hint="eastAsia" w:cs="宋体"/>
                <w:color w:val="000000"/>
                <w:szCs w:val="21"/>
              </w:rPr>
            </w:pPr>
            <w:r>
              <w:rPr>
                <w:rFonts w:hint="eastAsia" w:cs="宋体"/>
                <w:color w:val="000000"/>
                <w:kern w:val="0"/>
                <w:szCs w:val="21"/>
                <w:lang w:bidi="ar"/>
              </w:rPr>
              <w:t>氯噻嗪</w:t>
            </w:r>
          </w:p>
        </w:tc>
        <w:tc>
          <w:tcPr>
            <w:tcW w:w="2168" w:type="dxa"/>
            <w:noWrap w:val="0"/>
            <w:vAlign w:val="center"/>
          </w:tcPr>
          <w:p w14:paraId="1D524439">
            <w:pPr>
              <w:widowControl/>
              <w:jc w:val="center"/>
              <w:textAlignment w:val="center"/>
              <w:rPr>
                <w:rFonts w:hint="eastAsia" w:cs="宋体"/>
                <w:color w:val="000000"/>
                <w:szCs w:val="21"/>
              </w:rPr>
            </w:pPr>
            <w:r>
              <w:rPr>
                <w:rFonts w:hint="eastAsia" w:cs="宋体"/>
                <w:color w:val="000000"/>
                <w:kern w:val="0"/>
                <w:szCs w:val="21"/>
                <w:lang w:bidi="ar"/>
              </w:rPr>
              <w:t>152</w:t>
            </w:r>
          </w:p>
        </w:tc>
      </w:tr>
      <w:tr w14:paraId="72DB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699AFCD">
            <w:pPr>
              <w:widowControl/>
              <w:jc w:val="center"/>
              <w:textAlignment w:val="center"/>
              <w:rPr>
                <w:rFonts w:hint="eastAsia" w:cs="宋体"/>
                <w:color w:val="000000"/>
                <w:kern w:val="0"/>
                <w:szCs w:val="21"/>
                <w:lang w:bidi="ar"/>
              </w:rPr>
            </w:pPr>
            <w:r>
              <w:rPr>
                <w:rFonts w:hint="eastAsia" w:cs="宋体"/>
                <w:color w:val="000000"/>
                <w:kern w:val="0"/>
                <w:szCs w:val="21"/>
                <w:lang w:bidi="ar"/>
              </w:rPr>
              <w:t>683</w:t>
            </w:r>
          </w:p>
        </w:tc>
        <w:tc>
          <w:tcPr>
            <w:tcW w:w="5295" w:type="dxa"/>
            <w:noWrap w:val="0"/>
            <w:vAlign w:val="center"/>
          </w:tcPr>
          <w:p w14:paraId="25BA0A7C">
            <w:pPr>
              <w:widowControl/>
              <w:jc w:val="center"/>
              <w:textAlignment w:val="center"/>
              <w:rPr>
                <w:rFonts w:hint="eastAsia" w:cs="宋体"/>
                <w:color w:val="000000"/>
                <w:kern w:val="0"/>
                <w:szCs w:val="21"/>
                <w:lang w:bidi="ar"/>
              </w:rPr>
            </w:pPr>
            <w:r>
              <w:rPr>
                <w:rFonts w:hint="eastAsia" w:cs="宋体"/>
                <w:color w:val="000000"/>
                <w:kern w:val="0"/>
                <w:szCs w:val="21"/>
                <w:lang w:bidi="ar"/>
              </w:rPr>
              <w:t>伏马毒素B1，B2之和</w:t>
            </w:r>
          </w:p>
        </w:tc>
        <w:tc>
          <w:tcPr>
            <w:tcW w:w="2168" w:type="dxa"/>
            <w:noWrap w:val="0"/>
            <w:vAlign w:val="center"/>
          </w:tcPr>
          <w:p w14:paraId="002B40ED">
            <w:pPr>
              <w:widowControl/>
              <w:jc w:val="center"/>
              <w:textAlignment w:val="center"/>
              <w:rPr>
                <w:rFonts w:hint="eastAsia" w:cs="宋体"/>
                <w:color w:val="000000"/>
                <w:kern w:val="0"/>
                <w:szCs w:val="21"/>
                <w:lang w:bidi="ar"/>
              </w:rPr>
            </w:pPr>
            <w:r>
              <w:rPr>
                <w:rFonts w:hint="eastAsia" w:cs="宋体"/>
                <w:color w:val="000000"/>
                <w:kern w:val="0"/>
                <w:szCs w:val="21"/>
                <w:lang w:bidi="ar"/>
              </w:rPr>
              <w:t>200</w:t>
            </w:r>
          </w:p>
        </w:tc>
      </w:tr>
      <w:tr w14:paraId="49EB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9A12096">
            <w:pPr>
              <w:widowControl/>
              <w:jc w:val="center"/>
              <w:textAlignment w:val="center"/>
              <w:rPr>
                <w:rFonts w:hint="eastAsia" w:cs="宋体"/>
                <w:color w:val="000000"/>
                <w:kern w:val="0"/>
                <w:szCs w:val="21"/>
                <w:lang w:bidi="ar"/>
              </w:rPr>
            </w:pPr>
            <w:r>
              <w:rPr>
                <w:rFonts w:hint="eastAsia" w:cs="宋体"/>
                <w:color w:val="000000"/>
                <w:kern w:val="0"/>
                <w:szCs w:val="21"/>
                <w:lang w:bidi="ar"/>
              </w:rPr>
              <w:t>684</w:t>
            </w:r>
          </w:p>
        </w:tc>
        <w:tc>
          <w:tcPr>
            <w:tcW w:w="5295" w:type="dxa"/>
            <w:noWrap w:val="0"/>
            <w:vAlign w:val="center"/>
          </w:tcPr>
          <w:p w14:paraId="68BA9DC1">
            <w:pPr>
              <w:widowControl/>
              <w:jc w:val="center"/>
              <w:textAlignment w:val="center"/>
              <w:rPr>
                <w:rFonts w:hint="eastAsia" w:cs="宋体"/>
                <w:color w:val="000000"/>
                <w:kern w:val="0"/>
                <w:szCs w:val="21"/>
                <w:lang w:bidi="ar"/>
              </w:rPr>
            </w:pPr>
            <w:r>
              <w:rPr>
                <w:rFonts w:hint="eastAsia" w:cs="宋体"/>
                <w:color w:val="000000"/>
                <w:kern w:val="0"/>
                <w:szCs w:val="21"/>
                <w:lang w:bidi="ar"/>
              </w:rPr>
              <w:t>壬基酚</w:t>
            </w:r>
          </w:p>
        </w:tc>
        <w:tc>
          <w:tcPr>
            <w:tcW w:w="2168" w:type="dxa"/>
            <w:noWrap w:val="0"/>
            <w:vAlign w:val="center"/>
          </w:tcPr>
          <w:p w14:paraId="6092FB5D">
            <w:pPr>
              <w:widowControl/>
              <w:jc w:val="center"/>
              <w:textAlignment w:val="center"/>
              <w:rPr>
                <w:rFonts w:hint="eastAsia" w:cs="宋体"/>
                <w:color w:val="000000"/>
                <w:kern w:val="0"/>
                <w:szCs w:val="21"/>
                <w:lang w:bidi="ar"/>
              </w:rPr>
            </w:pPr>
            <w:r>
              <w:rPr>
                <w:rFonts w:hint="eastAsia" w:cs="宋体"/>
                <w:color w:val="000000"/>
                <w:kern w:val="0"/>
                <w:szCs w:val="21"/>
                <w:lang w:bidi="ar"/>
              </w:rPr>
              <w:t>100</w:t>
            </w:r>
          </w:p>
        </w:tc>
      </w:tr>
      <w:tr w14:paraId="65EF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08D3668">
            <w:pPr>
              <w:widowControl/>
              <w:jc w:val="center"/>
              <w:textAlignment w:val="center"/>
              <w:rPr>
                <w:rFonts w:hint="eastAsia" w:cs="宋体"/>
                <w:color w:val="000000"/>
                <w:kern w:val="0"/>
                <w:szCs w:val="21"/>
                <w:lang w:bidi="ar"/>
              </w:rPr>
            </w:pPr>
            <w:r>
              <w:rPr>
                <w:rFonts w:hint="eastAsia" w:cs="宋体"/>
                <w:color w:val="000000"/>
                <w:kern w:val="0"/>
                <w:szCs w:val="21"/>
                <w:lang w:bidi="ar"/>
              </w:rPr>
              <w:t>685</w:t>
            </w:r>
          </w:p>
        </w:tc>
        <w:tc>
          <w:tcPr>
            <w:tcW w:w="5295" w:type="dxa"/>
            <w:noWrap w:val="0"/>
            <w:vAlign w:val="center"/>
          </w:tcPr>
          <w:p w14:paraId="56042A0F">
            <w:pPr>
              <w:widowControl/>
              <w:jc w:val="center"/>
              <w:textAlignment w:val="center"/>
              <w:rPr>
                <w:rFonts w:hint="eastAsia" w:cs="宋体"/>
                <w:color w:val="000000"/>
                <w:kern w:val="0"/>
                <w:szCs w:val="21"/>
                <w:lang w:bidi="ar"/>
              </w:rPr>
            </w:pPr>
            <w:r>
              <w:rPr>
                <w:rFonts w:hint="eastAsia" w:cs="宋体"/>
                <w:color w:val="000000"/>
                <w:kern w:val="0"/>
                <w:szCs w:val="21"/>
                <w:lang w:bidi="ar"/>
              </w:rPr>
              <w:t>双酚A</w:t>
            </w:r>
          </w:p>
        </w:tc>
        <w:tc>
          <w:tcPr>
            <w:tcW w:w="2168" w:type="dxa"/>
            <w:noWrap w:val="0"/>
            <w:vAlign w:val="center"/>
          </w:tcPr>
          <w:p w14:paraId="7C9D2E77">
            <w:pPr>
              <w:widowControl/>
              <w:jc w:val="center"/>
              <w:textAlignment w:val="center"/>
              <w:rPr>
                <w:rFonts w:hint="eastAsia" w:cs="宋体"/>
                <w:color w:val="000000"/>
                <w:kern w:val="0"/>
                <w:szCs w:val="21"/>
                <w:lang w:bidi="ar"/>
              </w:rPr>
            </w:pPr>
            <w:r>
              <w:rPr>
                <w:rFonts w:hint="eastAsia" w:cs="宋体"/>
                <w:color w:val="000000"/>
                <w:kern w:val="0"/>
                <w:szCs w:val="21"/>
                <w:lang w:bidi="ar"/>
              </w:rPr>
              <w:t>100</w:t>
            </w:r>
          </w:p>
        </w:tc>
      </w:tr>
      <w:tr w14:paraId="723F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3AD7B9A">
            <w:pPr>
              <w:widowControl/>
              <w:jc w:val="center"/>
              <w:textAlignment w:val="center"/>
              <w:rPr>
                <w:rFonts w:hint="eastAsia" w:cs="宋体"/>
                <w:color w:val="000000"/>
                <w:kern w:val="0"/>
                <w:szCs w:val="21"/>
                <w:lang w:bidi="ar"/>
              </w:rPr>
            </w:pPr>
            <w:r>
              <w:rPr>
                <w:rFonts w:hint="eastAsia" w:cs="宋体"/>
                <w:color w:val="000000"/>
                <w:kern w:val="0"/>
                <w:szCs w:val="21"/>
                <w:lang w:bidi="ar"/>
              </w:rPr>
              <w:t>686</w:t>
            </w:r>
          </w:p>
        </w:tc>
        <w:tc>
          <w:tcPr>
            <w:tcW w:w="5295" w:type="dxa"/>
            <w:noWrap w:val="0"/>
            <w:vAlign w:val="center"/>
          </w:tcPr>
          <w:p w14:paraId="29131A1B">
            <w:pPr>
              <w:widowControl/>
              <w:jc w:val="center"/>
              <w:textAlignment w:val="center"/>
              <w:rPr>
                <w:rFonts w:hint="eastAsia" w:cs="宋体"/>
                <w:color w:val="000000"/>
                <w:kern w:val="0"/>
                <w:szCs w:val="21"/>
                <w:lang w:bidi="ar"/>
              </w:rPr>
            </w:pPr>
            <w:r>
              <w:rPr>
                <w:rFonts w:hint="eastAsia" w:cs="宋体"/>
                <w:color w:val="000000"/>
                <w:kern w:val="0"/>
                <w:szCs w:val="21"/>
                <w:lang w:bidi="ar"/>
              </w:rPr>
              <w:t>氯化钠</w:t>
            </w:r>
          </w:p>
        </w:tc>
        <w:tc>
          <w:tcPr>
            <w:tcW w:w="2168" w:type="dxa"/>
            <w:noWrap w:val="0"/>
            <w:vAlign w:val="center"/>
          </w:tcPr>
          <w:p w14:paraId="6CD7E683">
            <w:pPr>
              <w:widowControl/>
              <w:jc w:val="center"/>
              <w:textAlignment w:val="center"/>
              <w:rPr>
                <w:rFonts w:hint="eastAsia" w:cs="宋体"/>
                <w:color w:val="000000"/>
                <w:kern w:val="0"/>
                <w:szCs w:val="21"/>
                <w:lang w:bidi="ar"/>
              </w:rPr>
            </w:pPr>
            <w:r>
              <w:rPr>
                <w:rFonts w:hint="eastAsia" w:cs="宋体"/>
                <w:color w:val="000000"/>
                <w:kern w:val="0"/>
                <w:szCs w:val="21"/>
                <w:lang w:bidi="ar"/>
              </w:rPr>
              <w:t>200</w:t>
            </w:r>
          </w:p>
        </w:tc>
      </w:tr>
      <w:tr w14:paraId="745A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D9FE932">
            <w:pPr>
              <w:widowControl/>
              <w:jc w:val="center"/>
              <w:textAlignment w:val="center"/>
              <w:rPr>
                <w:rFonts w:hint="eastAsia" w:cs="宋体"/>
                <w:color w:val="000000"/>
                <w:kern w:val="0"/>
                <w:szCs w:val="21"/>
                <w:lang w:bidi="ar"/>
              </w:rPr>
            </w:pPr>
            <w:r>
              <w:rPr>
                <w:rFonts w:hint="eastAsia" w:cs="宋体"/>
                <w:color w:val="000000"/>
                <w:kern w:val="0"/>
                <w:szCs w:val="21"/>
                <w:lang w:bidi="ar"/>
              </w:rPr>
              <w:t>687</w:t>
            </w:r>
          </w:p>
        </w:tc>
        <w:tc>
          <w:tcPr>
            <w:tcW w:w="5295" w:type="dxa"/>
            <w:noWrap w:val="0"/>
            <w:vAlign w:val="center"/>
          </w:tcPr>
          <w:p w14:paraId="3BCFE446">
            <w:pPr>
              <w:widowControl/>
              <w:jc w:val="center"/>
              <w:textAlignment w:val="center"/>
              <w:rPr>
                <w:rFonts w:hint="eastAsia" w:cs="宋体"/>
                <w:color w:val="000000"/>
                <w:kern w:val="0"/>
                <w:szCs w:val="21"/>
                <w:lang w:bidi="ar"/>
              </w:rPr>
            </w:pPr>
            <w:r>
              <w:rPr>
                <w:rFonts w:hint="eastAsia" w:cs="宋体"/>
                <w:color w:val="000000"/>
                <w:kern w:val="0"/>
                <w:szCs w:val="21"/>
                <w:lang w:bidi="ar"/>
              </w:rPr>
              <w:t>氯化钾</w:t>
            </w:r>
          </w:p>
        </w:tc>
        <w:tc>
          <w:tcPr>
            <w:tcW w:w="2168" w:type="dxa"/>
            <w:noWrap w:val="0"/>
            <w:vAlign w:val="center"/>
          </w:tcPr>
          <w:p w14:paraId="7AFFBCCC">
            <w:pPr>
              <w:widowControl/>
              <w:jc w:val="center"/>
              <w:textAlignment w:val="center"/>
              <w:rPr>
                <w:rFonts w:hint="eastAsia" w:cs="宋体"/>
                <w:color w:val="000000"/>
                <w:kern w:val="0"/>
                <w:szCs w:val="21"/>
                <w:lang w:bidi="ar"/>
              </w:rPr>
            </w:pPr>
            <w:r>
              <w:rPr>
                <w:rFonts w:hint="eastAsia" w:cs="宋体"/>
                <w:color w:val="000000"/>
                <w:kern w:val="0"/>
                <w:szCs w:val="21"/>
                <w:lang w:bidi="ar"/>
              </w:rPr>
              <w:t>80</w:t>
            </w:r>
          </w:p>
        </w:tc>
      </w:tr>
      <w:tr w14:paraId="30B0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38C5EB1">
            <w:pPr>
              <w:widowControl/>
              <w:jc w:val="center"/>
              <w:textAlignment w:val="center"/>
              <w:rPr>
                <w:rFonts w:hint="eastAsia" w:cs="宋体"/>
                <w:color w:val="000000"/>
                <w:kern w:val="0"/>
                <w:szCs w:val="21"/>
                <w:lang w:bidi="ar"/>
              </w:rPr>
            </w:pPr>
            <w:r>
              <w:rPr>
                <w:rFonts w:hint="eastAsia" w:cs="宋体"/>
                <w:color w:val="000000"/>
                <w:kern w:val="0"/>
                <w:szCs w:val="21"/>
                <w:lang w:bidi="ar"/>
              </w:rPr>
              <w:t>688</w:t>
            </w:r>
          </w:p>
        </w:tc>
        <w:tc>
          <w:tcPr>
            <w:tcW w:w="5295" w:type="dxa"/>
            <w:noWrap w:val="0"/>
            <w:vAlign w:val="center"/>
          </w:tcPr>
          <w:p w14:paraId="4B644E21">
            <w:pPr>
              <w:widowControl/>
              <w:jc w:val="center"/>
              <w:textAlignment w:val="center"/>
              <w:rPr>
                <w:rFonts w:hint="eastAsia" w:cs="宋体"/>
                <w:color w:val="000000"/>
                <w:kern w:val="0"/>
                <w:szCs w:val="21"/>
                <w:lang w:bidi="ar"/>
              </w:rPr>
            </w:pPr>
            <w:r>
              <w:rPr>
                <w:rFonts w:hint="eastAsia" w:cs="宋体"/>
                <w:color w:val="000000"/>
                <w:kern w:val="0"/>
                <w:szCs w:val="21"/>
                <w:lang w:bidi="ar"/>
              </w:rPr>
              <w:t>亚铁氰化钾(以亚铁氰根计)</w:t>
            </w:r>
          </w:p>
        </w:tc>
        <w:tc>
          <w:tcPr>
            <w:tcW w:w="2168" w:type="dxa"/>
            <w:noWrap w:val="0"/>
            <w:vAlign w:val="center"/>
          </w:tcPr>
          <w:p w14:paraId="42B7D03E">
            <w:pPr>
              <w:widowControl/>
              <w:jc w:val="center"/>
              <w:textAlignment w:val="center"/>
              <w:rPr>
                <w:rFonts w:hint="eastAsia" w:cs="宋体"/>
                <w:color w:val="000000"/>
                <w:kern w:val="0"/>
                <w:szCs w:val="21"/>
                <w:lang w:bidi="ar"/>
              </w:rPr>
            </w:pPr>
            <w:r>
              <w:rPr>
                <w:rFonts w:hint="eastAsia" w:cs="宋体"/>
                <w:color w:val="000000"/>
                <w:kern w:val="0"/>
                <w:szCs w:val="21"/>
                <w:lang w:bidi="ar"/>
              </w:rPr>
              <w:t>80</w:t>
            </w:r>
          </w:p>
        </w:tc>
      </w:tr>
      <w:tr w14:paraId="127B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BFFD57A">
            <w:pPr>
              <w:widowControl/>
              <w:jc w:val="center"/>
              <w:textAlignment w:val="center"/>
              <w:rPr>
                <w:rFonts w:hint="eastAsia" w:cs="宋体"/>
                <w:color w:val="000000"/>
                <w:kern w:val="0"/>
                <w:szCs w:val="21"/>
                <w:lang w:bidi="ar"/>
              </w:rPr>
            </w:pPr>
            <w:r>
              <w:rPr>
                <w:rFonts w:hint="eastAsia" w:cs="宋体"/>
                <w:color w:val="000000"/>
                <w:kern w:val="0"/>
                <w:szCs w:val="21"/>
                <w:lang w:bidi="ar"/>
              </w:rPr>
              <w:t>689</w:t>
            </w:r>
          </w:p>
        </w:tc>
        <w:tc>
          <w:tcPr>
            <w:tcW w:w="5295" w:type="dxa"/>
            <w:noWrap w:val="0"/>
            <w:vAlign w:val="center"/>
          </w:tcPr>
          <w:p w14:paraId="6799C693">
            <w:pPr>
              <w:widowControl/>
              <w:jc w:val="center"/>
              <w:textAlignment w:val="center"/>
              <w:rPr>
                <w:rFonts w:hint="eastAsia" w:cs="宋体"/>
                <w:color w:val="000000"/>
                <w:kern w:val="0"/>
                <w:szCs w:val="21"/>
                <w:lang w:bidi="ar"/>
              </w:rPr>
            </w:pPr>
            <w:r>
              <w:rPr>
                <w:rFonts w:hint="eastAsia" w:cs="宋体"/>
                <w:color w:val="000000"/>
                <w:kern w:val="0"/>
                <w:szCs w:val="21"/>
                <w:lang w:bidi="ar"/>
              </w:rPr>
              <w:t>崩解时限</w:t>
            </w:r>
          </w:p>
        </w:tc>
        <w:tc>
          <w:tcPr>
            <w:tcW w:w="2168" w:type="dxa"/>
            <w:noWrap w:val="0"/>
            <w:vAlign w:val="center"/>
          </w:tcPr>
          <w:p w14:paraId="6D104A65">
            <w:pPr>
              <w:widowControl/>
              <w:jc w:val="center"/>
              <w:textAlignment w:val="center"/>
              <w:rPr>
                <w:rFonts w:hint="eastAsia" w:cs="宋体"/>
                <w:color w:val="000000"/>
                <w:kern w:val="0"/>
                <w:szCs w:val="21"/>
                <w:lang w:bidi="ar"/>
              </w:rPr>
            </w:pPr>
            <w:r>
              <w:rPr>
                <w:rFonts w:hint="eastAsia" w:cs="宋体"/>
                <w:color w:val="000000"/>
                <w:kern w:val="0"/>
                <w:szCs w:val="21"/>
                <w:lang w:bidi="ar"/>
              </w:rPr>
              <w:t>60</w:t>
            </w:r>
          </w:p>
        </w:tc>
      </w:tr>
      <w:tr w14:paraId="132C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9230D72">
            <w:pPr>
              <w:widowControl/>
              <w:jc w:val="center"/>
              <w:textAlignment w:val="center"/>
              <w:rPr>
                <w:rFonts w:hint="eastAsia" w:cs="宋体"/>
                <w:color w:val="000000"/>
                <w:kern w:val="0"/>
                <w:szCs w:val="21"/>
                <w:lang w:bidi="ar"/>
              </w:rPr>
            </w:pPr>
            <w:r>
              <w:rPr>
                <w:rFonts w:hint="eastAsia" w:cs="宋体"/>
                <w:color w:val="000000"/>
                <w:kern w:val="0"/>
                <w:szCs w:val="21"/>
                <w:lang w:bidi="ar"/>
              </w:rPr>
              <w:t>690</w:t>
            </w:r>
          </w:p>
        </w:tc>
        <w:tc>
          <w:tcPr>
            <w:tcW w:w="5295" w:type="dxa"/>
            <w:noWrap w:val="0"/>
            <w:vAlign w:val="center"/>
          </w:tcPr>
          <w:p w14:paraId="326262C4">
            <w:pPr>
              <w:widowControl/>
              <w:jc w:val="center"/>
              <w:textAlignment w:val="center"/>
              <w:rPr>
                <w:rFonts w:hint="eastAsia" w:cs="宋体"/>
                <w:color w:val="000000"/>
                <w:kern w:val="0"/>
                <w:szCs w:val="21"/>
                <w:lang w:bidi="ar"/>
              </w:rPr>
            </w:pPr>
            <w:r>
              <w:rPr>
                <w:rFonts w:hint="eastAsia" w:cs="宋体"/>
                <w:color w:val="000000"/>
                <w:kern w:val="0"/>
                <w:szCs w:val="21"/>
                <w:lang w:bidi="ar"/>
              </w:rPr>
              <w:t>维生素K</w:t>
            </w:r>
          </w:p>
        </w:tc>
        <w:tc>
          <w:tcPr>
            <w:tcW w:w="2168" w:type="dxa"/>
            <w:noWrap w:val="0"/>
            <w:vAlign w:val="center"/>
          </w:tcPr>
          <w:p w14:paraId="154C3207">
            <w:pPr>
              <w:widowControl/>
              <w:jc w:val="center"/>
              <w:textAlignment w:val="center"/>
              <w:rPr>
                <w:rFonts w:hint="eastAsia" w:cs="宋体"/>
                <w:color w:val="000000"/>
                <w:kern w:val="0"/>
                <w:szCs w:val="21"/>
                <w:lang w:bidi="ar"/>
              </w:rPr>
            </w:pPr>
            <w:r>
              <w:rPr>
                <w:rFonts w:hint="eastAsia" w:cs="宋体"/>
                <w:color w:val="000000"/>
                <w:kern w:val="0"/>
                <w:szCs w:val="21"/>
                <w:lang w:bidi="ar"/>
              </w:rPr>
              <w:t>109</w:t>
            </w:r>
          </w:p>
        </w:tc>
      </w:tr>
      <w:tr w14:paraId="7ED1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87" w:type="dxa"/>
            <w:noWrap w:val="0"/>
            <w:vAlign w:val="center"/>
          </w:tcPr>
          <w:p w14:paraId="521C3BB9">
            <w:pPr>
              <w:widowControl/>
              <w:jc w:val="center"/>
              <w:textAlignment w:val="center"/>
              <w:rPr>
                <w:rFonts w:hint="eastAsia" w:cs="宋体"/>
                <w:color w:val="000000"/>
                <w:kern w:val="0"/>
                <w:szCs w:val="21"/>
                <w:lang w:bidi="ar"/>
              </w:rPr>
            </w:pPr>
            <w:r>
              <w:rPr>
                <w:rFonts w:hint="eastAsia" w:cs="宋体"/>
                <w:color w:val="000000"/>
                <w:kern w:val="0"/>
                <w:szCs w:val="21"/>
                <w:lang w:bidi="ar"/>
              </w:rPr>
              <w:t>691</w:t>
            </w:r>
          </w:p>
        </w:tc>
        <w:tc>
          <w:tcPr>
            <w:tcW w:w="5295" w:type="dxa"/>
            <w:noWrap w:val="0"/>
            <w:vAlign w:val="center"/>
          </w:tcPr>
          <w:p w14:paraId="662C75CF">
            <w:pPr>
              <w:widowControl/>
              <w:jc w:val="center"/>
              <w:textAlignment w:val="center"/>
              <w:rPr>
                <w:rFonts w:hint="eastAsia" w:cs="宋体"/>
                <w:color w:val="000000"/>
                <w:kern w:val="0"/>
                <w:szCs w:val="21"/>
                <w:lang w:bidi="ar"/>
              </w:rPr>
            </w:pPr>
            <w:r>
              <w:rPr>
                <w:rFonts w:hint="eastAsia" w:cs="宋体"/>
                <w:color w:val="000000"/>
                <w:kern w:val="0"/>
                <w:szCs w:val="21"/>
                <w:lang w:bidi="ar"/>
              </w:rPr>
              <w:t>长链不饱和脂肪酸中二十碳五烯酸(20：5n-3)的量与二十二碳六烯酸的量的比</w:t>
            </w:r>
          </w:p>
        </w:tc>
        <w:tc>
          <w:tcPr>
            <w:tcW w:w="2168" w:type="dxa"/>
            <w:noWrap w:val="0"/>
            <w:vAlign w:val="center"/>
          </w:tcPr>
          <w:p w14:paraId="2CD98D27">
            <w:pPr>
              <w:widowControl/>
              <w:jc w:val="center"/>
              <w:textAlignment w:val="center"/>
              <w:rPr>
                <w:rFonts w:hint="eastAsia" w:cs="宋体"/>
                <w:color w:val="000000"/>
                <w:kern w:val="0"/>
                <w:szCs w:val="21"/>
                <w:lang w:bidi="ar"/>
              </w:rPr>
            </w:pPr>
            <w:r>
              <w:rPr>
                <w:rFonts w:hint="eastAsia" w:cs="宋体"/>
                <w:color w:val="000000"/>
                <w:kern w:val="0"/>
                <w:szCs w:val="21"/>
                <w:lang w:bidi="ar"/>
              </w:rPr>
              <w:t>95</w:t>
            </w:r>
          </w:p>
        </w:tc>
      </w:tr>
      <w:tr w14:paraId="5084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142AD2DC">
            <w:pPr>
              <w:widowControl/>
              <w:jc w:val="center"/>
              <w:textAlignment w:val="center"/>
              <w:rPr>
                <w:rFonts w:hint="eastAsia" w:cs="宋体"/>
                <w:color w:val="000000"/>
                <w:kern w:val="0"/>
                <w:szCs w:val="21"/>
                <w:lang w:bidi="ar"/>
              </w:rPr>
            </w:pPr>
            <w:r>
              <w:rPr>
                <w:rFonts w:hint="eastAsia" w:cs="宋体"/>
                <w:color w:val="000000"/>
                <w:kern w:val="0"/>
                <w:szCs w:val="21"/>
                <w:lang w:bidi="ar"/>
              </w:rPr>
              <w:t>692</w:t>
            </w:r>
          </w:p>
        </w:tc>
        <w:tc>
          <w:tcPr>
            <w:tcW w:w="5295" w:type="dxa"/>
            <w:noWrap w:val="0"/>
            <w:vAlign w:val="center"/>
          </w:tcPr>
          <w:p w14:paraId="69AA05CC">
            <w:pPr>
              <w:widowControl/>
              <w:jc w:val="center"/>
              <w:textAlignment w:val="center"/>
              <w:rPr>
                <w:rFonts w:hint="eastAsia" w:cs="宋体"/>
                <w:color w:val="000000"/>
                <w:kern w:val="0"/>
                <w:szCs w:val="21"/>
                <w:lang w:bidi="ar"/>
              </w:rPr>
            </w:pPr>
            <w:r>
              <w:rPr>
                <w:rFonts w:hint="eastAsia" w:cs="宋体"/>
                <w:color w:val="000000"/>
                <w:kern w:val="0"/>
                <w:szCs w:val="21"/>
                <w:lang w:bidi="ar"/>
              </w:rPr>
              <w:t>香兰素</w:t>
            </w:r>
          </w:p>
        </w:tc>
        <w:tc>
          <w:tcPr>
            <w:tcW w:w="2168" w:type="dxa"/>
            <w:noWrap w:val="0"/>
            <w:vAlign w:val="center"/>
          </w:tcPr>
          <w:p w14:paraId="3F2C6E8B">
            <w:pPr>
              <w:widowControl/>
              <w:jc w:val="center"/>
              <w:textAlignment w:val="center"/>
              <w:rPr>
                <w:rFonts w:hint="eastAsia" w:cs="宋体"/>
                <w:color w:val="000000"/>
                <w:kern w:val="0"/>
                <w:szCs w:val="21"/>
                <w:lang w:bidi="ar"/>
              </w:rPr>
            </w:pPr>
            <w:r>
              <w:rPr>
                <w:rFonts w:hint="eastAsia" w:cs="宋体"/>
                <w:color w:val="000000"/>
                <w:kern w:val="0"/>
                <w:szCs w:val="21"/>
                <w:lang w:bidi="ar"/>
              </w:rPr>
              <w:t>150</w:t>
            </w:r>
          </w:p>
        </w:tc>
      </w:tr>
      <w:tr w14:paraId="2862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09FC0B5">
            <w:pPr>
              <w:widowControl/>
              <w:jc w:val="center"/>
              <w:textAlignment w:val="center"/>
              <w:rPr>
                <w:rFonts w:hint="eastAsia" w:cs="宋体"/>
                <w:color w:val="000000"/>
                <w:kern w:val="0"/>
                <w:szCs w:val="21"/>
                <w:lang w:bidi="ar"/>
              </w:rPr>
            </w:pPr>
            <w:r>
              <w:rPr>
                <w:rFonts w:hint="eastAsia" w:cs="宋体"/>
                <w:color w:val="000000"/>
                <w:kern w:val="0"/>
                <w:szCs w:val="21"/>
                <w:lang w:bidi="ar"/>
              </w:rPr>
              <w:t>693</w:t>
            </w:r>
          </w:p>
        </w:tc>
        <w:tc>
          <w:tcPr>
            <w:tcW w:w="5295" w:type="dxa"/>
            <w:noWrap w:val="0"/>
            <w:vAlign w:val="center"/>
          </w:tcPr>
          <w:p w14:paraId="05D38064">
            <w:pPr>
              <w:widowControl/>
              <w:jc w:val="center"/>
              <w:textAlignment w:val="center"/>
              <w:rPr>
                <w:rFonts w:hint="eastAsia" w:cs="宋体"/>
                <w:color w:val="000000"/>
                <w:kern w:val="0"/>
                <w:szCs w:val="21"/>
                <w:lang w:bidi="ar"/>
              </w:rPr>
            </w:pPr>
            <w:r>
              <w:rPr>
                <w:rFonts w:hint="eastAsia" w:cs="宋体"/>
                <w:color w:val="000000"/>
                <w:kern w:val="0"/>
                <w:szCs w:val="21"/>
                <w:lang w:bidi="ar"/>
              </w:rPr>
              <w:t>乙基香兰素</w:t>
            </w:r>
          </w:p>
        </w:tc>
        <w:tc>
          <w:tcPr>
            <w:tcW w:w="2168" w:type="dxa"/>
            <w:noWrap w:val="0"/>
            <w:vAlign w:val="center"/>
          </w:tcPr>
          <w:p w14:paraId="28370CCD">
            <w:pPr>
              <w:widowControl/>
              <w:jc w:val="center"/>
              <w:textAlignment w:val="center"/>
              <w:rPr>
                <w:rFonts w:hint="eastAsia" w:cs="宋体"/>
                <w:color w:val="000000"/>
                <w:kern w:val="0"/>
                <w:szCs w:val="21"/>
                <w:lang w:bidi="ar"/>
              </w:rPr>
            </w:pPr>
            <w:r>
              <w:rPr>
                <w:rFonts w:hint="eastAsia" w:cs="宋体"/>
                <w:color w:val="000000"/>
                <w:kern w:val="0"/>
                <w:szCs w:val="21"/>
                <w:lang w:bidi="ar"/>
              </w:rPr>
              <w:t>150</w:t>
            </w:r>
          </w:p>
        </w:tc>
      </w:tr>
      <w:tr w14:paraId="543F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6210ACD4">
            <w:pPr>
              <w:widowControl/>
              <w:jc w:val="center"/>
              <w:textAlignment w:val="center"/>
              <w:rPr>
                <w:rFonts w:hint="eastAsia" w:cs="宋体"/>
                <w:color w:val="000000"/>
                <w:kern w:val="0"/>
                <w:szCs w:val="21"/>
                <w:lang w:bidi="ar"/>
              </w:rPr>
            </w:pPr>
            <w:r>
              <w:rPr>
                <w:rFonts w:hint="eastAsia" w:cs="宋体"/>
                <w:color w:val="000000"/>
                <w:kern w:val="0"/>
                <w:szCs w:val="21"/>
                <w:lang w:bidi="ar"/>
              </w:rPr>
              <w:t>694</w:t>
            </w:r>
          </w:p>
        </w:tc>
        <w:tc>
          <w:tcPr>
            <w:tcW w:w="5295" w:type="dxa"/>
            <w:noWrap w:val="0"/>
            <w:vAlign w:val="center"/>
          </w:tcPr>
          <w:p w14:paraId="4240EC98">
            <w:pPr>
              <w:widowControl/>
              <w:jc w:val="center"/>
              <w:textAlignment w:val="center"/>
              <w:rPr>
                <w:rFonts w:hint="eastAsia" w:cs="宋体"/>
                <w:color w:val="000000"/>
                <w:kern w:val="0"/>
                <w:szCs w:val="21"/>
                <w:lang w:bidi="ar"/>
              </w:rPr>
            </w:pPr>
            <w:r>
              <w:rPr>
                <w:rFonts w:hint="eastAsia" w:cs="宋体"/>
                <w:color w:val="000000"/>
                <w:kern w:val="0"/>
                <w:szCs w:val="21"/>
                <w:lang w:bidi="ar"/>
              </w:rPr>
              <w:t>花生四烯酸</w:t>
            </w:r>
          </w:p>
        </w:tc>
        <w:tc>
          <w:tcPr>
            <w:tcW w:w="2168" w:type="dxa"/>
            <w:noWrap w:val="0"/>
            <w:vAlign w:val="center"/>
          </w:tcPr>
          <w:p w14:paraId="7E8A6635">
            <w:pPr>
              <w:widowControl/>
              <w:jc w:val="center"/>
              <w:textAlignment w:val="center"/>
              <w:rPr>
                <w:rFonts w:hint="eastAsia" w:cs="宋体"/>
                <w:color w:val="000000"/>
                <w:kern w:val="0"/>
                <w:szCs w:val="21"/>
                <w:lang w:bidi="ar"/>
              </w:rPr>
            </w:pPr>
            <w:r>
              <w:rPr>
                <w:rFonts w:hint="eastAsia" w:cs="宋体"/>
                <w:color w:val="000000"/>
                <w:kern w:val="0"/>
                <w:szCs w:val="21"/>
                <w:lang w:bidi="ar"/>
              </w:rPr>
              <w:t>126</w:t>
            </w:r>
          </w:p>
        </w:tc>
      </w:tr>
      <w:tr w14:paraId="2276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BFFB900">
            <w:pPr>
              <w:widowControl/>
              <w:jc w:val="center"/>
              <w:textAlignment w:val="center"/>
              <w:rPr>
                <w:rFonts w:hint="eastAsia" w:cs="宋体"/>
                <w:color w:val="000000"/>
                <w:kern w:val="0"/>
                <w:szCs w:val="21"/>
                <w:lang w:bidi="ar"/>
              </w:rPr>
            </w:pPr>
            <w:r>
              <w:rPr>
                <w:rFonts w:hint="eastAsia" w:cs="宋体"/>
                <w:color w:val="000000"/>
                <w:kern w:val="0"/>
                <w:szCs w:val="21"/>
                <w:lang w:bidi="ar"/>
              </w:rPr>
              <w:t>695</w:t>
            </w:r>
          </w:p>
        </w:tc>
        <w:tc>
          <w:tcPr>
            <w:tcW w:w="5295" w:type="dxa"/>
            <w:noWrap w:val="0"/>
            <w:vAlign w:val="center"/>
          </w:tcPr>
          <w:p w14:paraId="10CE5B40">
            <w:pPr>
              <w:widowControl/>
              <w:jc w:val="center"/>
              <w:textAlignment w:val="center"/>
              <w:rPr>
                <w:rFonts w:hint="eastAsia" w:cs="宋体"/>
                <w:color w:val="000000"/>
                <w:kern w:val="0"/>
                <w:szCs w:val="21"/>
                <w:lang w:bidi="ar"/>
              </w:rPr>
            </w:pPr>
            <w:r>
              <w:rPr>
                <w:rFonts w:hint="eastAsia" w:cs="宋体"/>
                <w:color w:val="000000"/>
                <w:kern w:val="0"/>
                <w:szCs w:val="21"/>
                <w:lang w:bidi="ar"/>
              </w:rPr>
              <w:t>肌酸</w:t>
            </w:r>
          </w:p>
        </w:tc>
        <w:tc>
          <w:tcPr>
            <w:tcW w:w="2168" w:type="dxa"/>
            <w:noWrap w:val="0"/>
            <w:vAlign w:val="center"/>
          </w:tcPr>
          <w:p w14:paraId="7B3A18FB">
            <w:pPr>
              <w:widowControl/>
              <w:jc w:val="center"/>
              <w:textAlignment w:val="center"/>
              <w:rPr>
                <w:rFonts w:hint="eastAsia" w:cs="宋体"/>
                <w:color w:val="000000"/>
                <w:kern w:val="0"/>
                <w:szCs w:val="21"/>
                <w:lang w:bidi="ar"/>
              </w:rPr>
            </w:pPr>
            <w:r>
              <w:rPr>
                <w:rFonts w:hint="eastAsia" w:cs="宋体"/>
                <w:color w:val="000000"/>
                <w:kern w:val="0"/>
                <w:szCs w:val="21"/>
                <w:lang w:bidi="ar"/>
              </w:rPr>
              <w:t>126</w:t>
            </w:r>
          </w:p>
        </w:tc>
      </w:tr>
      <w:tr w14:paraId="4C0E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0ABCCB2">
            <w:pPr>
              <w:widowControl/>
              <w:jc w:val="center"/>
              <w:textAlignment w:val="center"/>
              <w:rPr>
                <w:rFonts w:hint="eastAsia" w:cs="宋体"/>
                <w:color w:val="000000"/>
                <w:kern w:val="0"/>
                <w:szCs w:val="21"/>
                <w:lang w:bidi="ar"/>
              </w:rPr>
            </w:pPr>
            <w:r>
              <w:rPr>
                <w:rFonts w:hint="eastAsia" w:cs="宋体"/>
                <w:color w:val="000000"/>
                <w:kern w:val="0"/>
                <w:szCs w:val="21"/>
                <w:lang w:bidi="ar"/>
              </w:rPr>
              <w:t>696</w:t>
            </w:r>
          </w:p>
        </w:tc>
        <w:tc>
          <w:tcPr>
            <w:tcW w:w="5295" w:type="dxa"/>
            <w:noWrap w:val="0"/>
            <w:vAlign w:val="center"/>
          </w:tcPr>
          <w:p w14:paraId="1860211B">
            <w:pPr>
              <w:widowControl/>
              <w:jc w:val="center"/>
              <w:textAlignment w:val="center"/>
              <w:rPr>
                <w:rFonts w:hint="eastAsia" w:cs="宋体"/>
                <w:color w:val="000000"/>
                <w:kern w:val="0"/>
                <w:szCs w:val="21"/>
                <w:lang w:bidi="ar"/>
              </w:rPr>
            </w:pPr>
            <w:r>
              <w:rPr>
                <w:rFonts w:hint="eastAsia" w:cs="宋体"/>
                <w:color w:val="000000"/>
                <w:kern w:val="0"/>
                <w:szCs w:val="21"/>
                <w:lang w:bidi="ar"/>
              </w:rPr>
              <w:t>钼</w:t>
            </w:r>
          </w:p>
        </w:tc>
        <w:tc>
          <w:tcPr>
            <w:tcW w:w="2168" w:type="dxa"/>
            <w:noWrap w:val="0"/>
            <w:vAlign w:val="center"/>
          </w:tcPr>
          <w:p w14:paraId="49369201">
            <w:pPr>
              <w:widowControl/>
              <w:jc w:val="center"/>
              <w:textAlignment w:val="center"/>
              <w:rPr>
                <w:rFonts w:hint="eastAsia" w:cs="宋体"/>
                <w:color w:val="000000"/>
                <w:kern w:val="0"/>
                <w:szCs w:val="21"/>
                <w:lang w:bidi="ar"/>
              </w:rPr>
            </w:pPr>
            <w:r>
              <w:rPr>
                <w:rFonts w:hint="eastAsia" w:cs="宋体"/>
                <w:color w:val="000000"/>
                <w:kern w:val="0"/>
                <w:szCs w:val="21"/>
                <w:lang w:bidi="ar"/>
              </w:rPr>
              <w:t>57</w:t>
            </w:r>
          </w:p>
        </w:tc>
      </w:tr>
      <w:tr w14:paraId="2806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7600E5B">
            <w:pPr>
              <w:widowControl/>
              <w:jc w:val="center"/>
              <w:textAlignment w:val="center"/>
              <w:rPr>
                <w:rFonts w:hint="eastAsia" w:cs="宋体"/>
                <w:color w:val="000000"/>
                <w:kern w:val="0"/>
                <w:szCs w:val="21"/>
                <w:lang w:bidi="ar"/>
              </w:rPr>
            </w:pPr>
            <w:r>
              <w:rPr>
                <w:rFonts w:hint="eastAsia" w:cs="宋体"/>
                <w:color w:val="000000"/>
                <w:kern w:val="0"/>
                <w:szCs w:val="21"/>
                <w:lang w:bidi="ar"/>
              </w:rPr>
              <w:t>697</w:t>
            </w:r>
          </w:p>
        </w:tc>
        <w:tc>
          <w:tcPr>
            <w:tcW w:w="5295" w:type="dxa"/>
            <w:noWrap w:val="0"/>
            <w:vAlign w:val="center"/>
          </w:tcPr>
          <w:p w14:paraId="560DE025">
            <w:pPr>
              <w:widowControl/>
              <w:jc w:val="center"/>
              <w:textAlignment w:val="center"/>
              <w:rPr>
                <w:rFonts w:hint="eastAsia" w:cs="宋体"/>
                <w:color w:val="000000"/>
                <w:kern w:val="0"/>
                <w:szCs w:val="21"/>
                <w:lang w:bidi="ar"/>
              </w:rPr>
            </w:pPr>
            <w:r>
              <w:rPr>
                <w:rFonts w:hint="eastAsia" w:cs="宋体"/>
                <w:color w:val="000000"/>
                <w:kern w:val="0"/>
                <w:szCs w:val="21"/>
                <w:lang w:bidi="ar"/>
              </w:rPr>
              <w:t>果聚糖</w:t>
            </w:r>
          </w:p>
        </w:tc>
        <w:tc>
          <w:tcPr>
            <w:tcW w:w="2168" w:type="dxa"/>
            <w:noWrap w:val="0"/>
            <w:vAlign w:val="center"/>
          </w:tcPr>
          <w:p w14:paraId="5F8190AF">
            <w:pPr>
              <w:widowControl/>
              <w:jc w:val="center"/>
              <w:textAlignment w:val="center"/>
              <w:rPr>
                <w:rFonts w:hint="eastAsia" w:cs="宋体"/>
                <w:color w:val="000000"/>
                <w:kern w:val="0"/>
                <w:szCs w:val="21"/>
                <w:lang w:bidi="ar"/>
              </w:rPr>
            </w:pPr>
            <w:r>
              <w:rPr>
                <w:rFonts w:hint="eastAsia" w:cs="宋体"/>
                <w:color w:val="000000"/>
                <w:kern w:val="0"/>
                <w:szCs w:val="21"/>
                <w:lang w:bidi="ar"/>
              </w:rPr>
              <w:t>200</w:t>
            </w:r>
          </w:p>
        </w:tc>
      </w:tr>
      <w:tr w14:paraId="525B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87" w:type="dxa"/>
            <w:noWrap w:val="0"/>
            <w:vAlign w:val="center"/>
          </w:tcPr>
          <w:p w14:paraId="22409A47">
            <w:pPr>
              <w:widowControl/>
              <w:jc w:val="center"/>
              <w:textAlignment w:val="center"/>
              <w:rPr>
                <w:rFonts w:hint="eastAsia" w:cs="宋体"/>
                <w:color w:val="000000"/>
                <w:kern w:val="0"/>
                <w:szCs w:val="21"/>
                <w:lang w:bidi="ar"/>
              </w:rPr>
            </w:pPr>
            <w:r>
              <w:rPr>
                <w:rFonts w:hint="eastAsia" w:cs="宋体"/>
                <w:color w:val="000000"/>
                <w:kern w:val="0"/>
                <w:szCs w:val="21"/>
                <w:lang w:bidi="ar"/>
              </w:rPr>
              <w:t>698</w:t>
            </w:r>
          </w:p>
        </w:tc>
        <w:tc>
          <w:tcPr>
            <w:tcW w:w="5295" w:type="dxa"/>
            <w:noWrap w:val="0"/>
            <w:vAlign w:val="center"/>
          </w:tcPr>
          <w:p w14:paraId="13F0A34A">
            <w:pPr>
              <w:widowControl/>
              <w:jc w:val="center"/>
              <w:textAlignment w:val="center"/>
              <w:rPr>
                <w:rFonts w:hint="eastAsia" w:cs="宋体"/>
                <w:color w:val="000000"/>
                <w:kern w:val="0"/>
                <w:szCs w:val="21"/>
                <w:lang w:bidi="ar"/>
              </w:rPr>
            </w:pPr>
            <w:r>
              <w:rPr>
                <w:rFonts w:hint="eastAsia" w:cs="宋体"/>
                <w:color w:val="000000"/>
                <w:kern w:val="0"/>
                <w:szCs w:val="21"/>
                <w:lang w:bidi="ar"/>
              </w:rPr>
              <w:t>企业标准/注册的产品技术要求中规定的质量指标</w:t>
            </w:r>
          </w:p>
        </w:tc>
        <w:tc>
          <w:tcPr>
            <w:tcW w:w="2168" w:type="dxa"/>
            <w:noWrap w:val="0"/>
            <w:vAlign w:val="center"/>
          </w:tcPr>
          <w:p w14:paraId="53DA930A">
            <w:pPr>
              <w:widowControl/>
              <w:jc w:val="center"/>
              <w:textAlignment w:val="center"/>
              <w:rPr>
                <w:rFonts w:hint="eastAsia" w:cs="宋体"/>
                <w:color w:val="000000"/>
                <w:kern w:val="0"/>
                <w:szCs w:val="21"/>
                <w:lang w:bidi="ar"/>
              </w:rPr>
            </w:pPr>
            <w:r>
              <w:rPr>
                <w:rFonts w:hint="eastAsia" w:cs="宋体"/>
                <w:color w:val="000000"/>
                <w:kern w:val="0"/>
                <w:szCs w:val="21"/>
                <w:lang w:bidi="ar"/>
              </w:rPr>
              <w:t>75</w:t>
            </w:r>
          </w:p>
        </w:tc>
      </w:tr>
      <w:tr w14:paraId="655A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CD19B4F">
            <w:pPr>
              <w:widowControl/>
              <w:jc w:val="center"/>
              <w:textAlignment w:val="center"/>
              <w:rPr>
                <w:rFonts w:hint="eastAsia" w:cs="宋体"/>
                <w:color w:val="000000"/>
                <w:kern w:val="0"/>
                <w:szCs w:val="21"/>
                <w:lang w:bidi="ar"/>
              </w:rPr>
            </w:pPr>
            <w:r>
              <w:rPr>
                <w:rFonts w:hint="eastAsia" w:cs="宋体"/>
                <w:color w:val="000000"/>
                <w:kern w:val="0"/>
                <w:szCs w:val="21"/>
                <w:lang w:bidi="ar"/>
              </w:rPr>
              <w:t>699</w:t>
            </w:r>
          </w:p>
        </w:tc>
        <w:tc>
          <w:tcPr>
            <w:tcW w:w="5295" w:type="dxa"/>
            <w:noWrap w:val="0"/>
            <w:vAlign w:val="center"/>
          </w:tcPr>
          <w:p w14:paraId="3271F6B8">
            <w:pPr>
              <w:widowControl/>
              <w:jc w:val="center"/>
              <w:textAlignment w:val="center"/>
              <w:rPr>
                <w:rFonts w:hint="eastAsia" w:cs="宋体"/>
                <w:color w:val="000000"/>
                <w:kern w:val="0"/>
                <w:szCs w:val="21"/>
                <w:lang w:bidi="ar"/>
              </w:rPr>
            </w:pPr>
            <w:r>
              <w:rPr>
                <w:rFonts w:hint="eastAsia" w:cs="宋体"/>
                <w:color w:val="000000"/>
                <w:kern w:val="0"/>
                <w:szCs w:val="21"/>
                <w:lang w:bidi="ar"/>
              </w:rPr>
              <w:t>苯乙双胍</w:t>
            </w:r>
          </w:p>
        </w:tc>
        <w:tc>
          <w:tcPr>
            <w:tcW w:w="2168" w:type="dxa"/>
            <w:noWrap w:val="0"/>
            <w:vAlign w:val="center"/>
          </w:tcPr>
          <w:p w14:paraId="33D1AF5A">
            <w:pPr>
              <w:widowControl/>
              <w:jc w:val="center"/>
              <w:textAlignment w:val="center"/>
              <w:rPr>
                <w:rFonts w:hint="eastAsia" w:cs="宋体"/>
                <w:color w:val="000000"/>
                <w:kern w:val="0"/>
                <w:szCs w:val="21"/>
                <w:lang w:bidi="ar"/>
              </w:rPr>
            </w:pPr>
            <w:r>
              <w:rPr>
                <w:rFonts w:hint="eastAsia" w:cs="宋体"/>
                <w:color w:val="000000"/>
                <w:kern w:val="0"/>
                <w:szCs w:val="21"/>
                <w:lang w:bidi="ar"/>
              </w:rPr>
              <w:t>133</w:t>
            </w:r>
          </w:p>
        </w:tc>
      </w:tr>
      <w:tr w14:paraId="6720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3DB18431">
            <w:pPr>
              <w:widowControl/>
              <w:jc w:val="center"/>
              <w:textAlignment w:val="center"/>
              <w:rPr>
                <w:rFonts w:hint="eastAsia" w:cs="宋体"/>
                <w:color w:val="000000"/>
                <w:kern w:val="0"/>
                <w:szCs w:val="21"/>
                <w:lang w:bidi="ar"/>
              </w:rPr>
            </w:pPr>
            <w:r>
              <w:rPr>
                <w:rFonts w:hint="eastAsia" w:cs="宋体"/>
                <w:color w:val="000000"/>
                <w:kern w:val="0"/>
                <w:szCs w:val="21"/>
                <w:lang w:bidi="ar"/>
              </w:rPr>
              <w:t>700</w:t>
            </w:r>
          </w:p>
        </w:tc>
        <w:tc>
          <w:tcPr>
            <w:tcW w:w="5295" w:type="dxa"/>
            <w:noWrap w:val="0"/>
            <w:vAlign w:val="center"/>
          </w:tcPr>
          <w:p w14:paraId="6CE68B62">
            <w:pPr>
              <w:widowControl/>
              <w:jc w:val="center"/>
              <w:textAlignment w:val="center"/>
              <w:rPr>
                <w:rFonts w:hint="eastAsia" w:cs="宋体"/>
                <w:color w:val="000000"/>
                <w:kern w:val="0"/>
                <w:szCs w:val="21"/>
                <w:lang w:bidi="ar"/>
              </w:rPr>
            </w:pPr>
            <w:r>
              <w:rPr>
                <w:rFonts w:hint="eastAsia" w:cs="宋体"/>
                <w:color w:val="000000"/>
                <w:kern w:val="0"/>
                <w:szCs w:val="21"/>
                <w:lang w:bidi="ar"/>
              </w:rPr>
              <w:t>吡咯列酮</w:t>
            </w:r>
          </w:p>
        </w:tc>
        <w:tc>
          <w:tcPr>
            <w:tcW w:w="2168" w:type="dxa"/>
            <w:noWrap w:val="0"/>
            <w:vAlign w:val="center"/>
          </w:tcPr>
          <w:p w14:paraId="6BF341E7">
            <w:pPr>
              <w:widowControl/>
              <w:jc w:val="center"/>
              <w:textAlignment w:val="center"/>
              <w:rPr>
                <w:rFonts w:hint="eastAsia" w:cs="宋体"/>
                <w:color w:val="000000"/>
                <w:kern w:val="0"/>
                <w:szCs w:val="21"/>
                <w:lang w:bidi="ar"/>
              </w:rPr>
            </w:pPr>
            <w:r>
              <w:rPr>
                <w:rFonts w:hint="eastAsia" w:cs="宋体"/>
                <w:color w:val="000000"/>
                <w:kern w:val="0"/>
                <w:szCs w:val="21"/>
                <w:lang w:bidi="ar"/>
              </w:rPr>
              <w:t>133</w:t>
            </w:r>
          </w:p>
        </w:tc>
      </w:tr>
      <w:tr w14:paraId="08CC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D2E897A">
            <w:pPr>
              <w:widowControl/>
              <w:jc w:val="center"/>
              <w:textAlignment w:val="center"/>
              <w:rPr>
                <w:rFonts w:hint="eastAsia" w:cs="宋体"/>
                <w:color w:val="000000"/>
                <w:kern w:val="0"/>
                <w:szCs w:val="21"/>
                <w:lang w:bidi="ar"/>
              </w:rPr>
            </w:pPr>
            <w:r>
              <w:rPr>
                <w:rFonts w:hint="eastAsia" w:cs="宋体"/>
                <w:color w:val="000000"/>
                <w:kern w:val="0"/>
                <w:szCs w:val="21"/>
                <w:lang w:bidi="ar"/>
              </w:rPr>
              <w:t>701</w:t>
            </w:r>
          </w:p>
        </w:tc>
        <w:tc>
          <w:tcPr>
            <w:tcW w:w="5295" w:type="dxa"/>
            <w:noWrap w:val="0"/>
            <w:vAlign w:val="center"/>
          </w:tcPr>
          <w:p w14:paraId="7839810A">
            <w:pPr>
              <w:widowControl/>
              <w:jc w:val="center"/>
              <w:textAlignment w:val="center"/>
              <w:rPr>
                <w:rFonts w:hint="eastAsia" w:cs="宋体"/>
                <w:color w:val="000000"/>
                <w:kern w:val="0"/>
                <w:szCs w:val="21"/>
                <w:lang w:bidi="ar"/>
              </w:rPr>
            </w:pPr>
            <w:r>
              <w:rPr>
                <w:rFonts w:hint="eastAsia" w:cs="宋体"/>
                <w:color w:val="000000"/>
                <w:kern w:val="0"/>
                <w:szCs w:val="21"/>
                <w:lang w:bidi="ar"/>
              </w:rPr>
              <w:t>丁二胍</w:t>
            </w:r>
          </w:p>
        </w:tc>
        <w:tc>
          <w:tcPr>
            <w:tcW w:w="2168" w:type="dxa"/>
            <w:noWrap w:val="0"/>
            <w:vAlign w:val="center"/>
          </w:tcPr>
          <w:p w14:paraId="764DBA28">
            <w:pPr>
              <w:widowControl/>
              <w:jc w:val="center"/>
              <w:textAlignment w:val="center"/>
              <w:rPr>
                <w:rFonts w:hint="eastAsia" w:cs="宋体"/>
                <w:color w:val="000000"/>
                <w:kern w:val="0"/>
                <w:szCs w:val="21"/>
                <w:lang w:bidi="ar"/>
              </w:rPr>
            </w:pPr>
            <w:r>
              <w:rPr>
                <w:rFonts w:hint="eastAsia" w:cs="宋体"/>
                <w:color w:val="000000"/>
                <w:kern w:val="0"/>
                <w:szCs w:val="21"/>
                <w:lang w:bidi="ar"/>
              </w:rPr>
              <w:t>133</w:t>
            </w:r>
          </w:p>
        </w:tc>
      </w:tr>
      <w:tr w14:paraId="3140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5159D7E3">
            <w:pPr>
              <w:widowControl/>
              <w:jc w:val="center"/>
              <w:textAlignment w:val="center"/>
              <w:rPr>
                <w:rFonts w:hint="eastAsia" w:cs="宋体"/>
                <w:color w:val="000000"/>
                <w:kern w:val="0"/>
                <w:szCs w:val="21"/>
                <w:lang w:bidi="ar"/>
              </w:rPr>
            </w:pPr>
            <w:r>
              <w:rPr>
                <w:rFonts w:hint="eastAsia" w:cs="宋体"/>
                <w:color w:val="000000"/>
                <w:kern w:val="0"/>
                <w:szCs w:val="21"/>
                <w:lang w:bidi="ar"/>
              </w:rPr>
              <w:t>702</w:t>
            </w:r>
          </w:p>
        </w:tc>
        <w:tc>
          <w:tcPr>
            <w:tcW w:w="5295" w:type="dxa"/>
            <w:noWrap w:val="0"/>
            <w:vAlign w:val="center"/>
          </w:tcPr>
          <w:p w14:paraId="22ACADB0">
            <w:pPr>
              <w:widowControl/>
              <w:jc w:val="center"/>
              <w:textAlignment w:val="center"/>
              <w:rPr>
                <w:rFonts w:hint="eastAsia" w:cs="宋体"/>
                <w:color w:val="000000"/>
                <w:kern w:val="0"/>
                <w:szCs w:val="21"/>
                <w:lang w:bidi="ar"/>
              </w:rPr>
            </w:pPr>
            <w:r>
              <w:rPr>
                <w:rFonts w:hint="eastAsia" w:cs="宋体"/>
                <w:color w:val="000000"/>
                <w:kern w:val="0"/>
                <w:szCs w:val="21"/>
                <w:lang w:bidi="ar"/>
              </w:rPr>
              <w:t>二甲双胍</w:t>
            </w:r>
          </w:p>
        </w:tc>
        <w:tc>
          <w:tcPr>
            <w:tcW w:w="2168" w:type="dxa"/>
            <w:noWrap w:val="0"/>
            <w:vAlign w:val="center"/>
          </w:tcPr>
          <w:p w14:paraId="1EF13FBC">
            <w:pPr>
              <w:widowControl/>
              <w:jc w:val="center"/>
              <w:textAlignment w:val="center"/>
              <w:rPr>
                <w:rFonts w:hint="eastAsia" w:cs="宋体"/>
                <w:color w:val="000000"/>
                <w:kern w:val="0"/>
                <w:szCs w:val="21"/>
                <w:lang w:bidi="ar"/>
              </w:rPr>
            </w:pPr>
            <w:r>
              <w:rPr>
                <w:rFonts w:hint="eastAsia" w:cs="宋体"/>
                <w:color w:val="000000"/>
                <w:kern w:val="0"/>
                <w:szCs w:val="21"/>
                <w:lang w:bidi="ar"/>
              </w:rPr>
              <w:t>133</w:t>
            </w:r>
          </w:p>
        </w:tc>
      </w:tr>
      <w:tr w14:paraId="5FDA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241D1094">
            <w:pPr>
              <w:widowControl/>
              <w:jc w:val="center"/>
              <w:textAlignment w:val="center"/>
              <w:rPr>
                <w:rFonts w:hint="eastAsia" w:cs="宋体"/>
                <w:color w:val="000000"/>
                <w:kern w:val="0"/>
                <w:szCs w:val="21"/>
                <w:lang w:bidi="ar"/>
              </w:rPr>
            </w:pPr>
            <w:r>
              <w:rPr>
                <w:rFonts w:hint="eastAsia" w:cs="宋体"/>
                <w:color w:val="000000"/>
                <w:kern w:val="0"/>
                <w:szCs w:val="21"/>
                <w:lang w:bidi="ar"/>
              </w:rPr>
              <w:t>703</w:t>
            </w:r>
          </w:p>
        </w:tc>
        <w:tc>
          <w:tcPr>
            <w:tcW w:w="5295" w:type="dxa"/>
            <w:noWrap w:val="0"/>
            <w:vAlign w:val="center"/>
          </w:tcPr>
          <w:p w14:paraId="7EDED28C">
            <w:pPr>
              <w:widowControl/>
              <w:jc w:val="center"/>
              <w:textAlignment w:val="center"/>
              <w:rPr>
                <w:rFonts w:hint="eastAsia" w:cs="宋体"/>
                <w:color w:val="000000"/>
                <w:kern w:val="0"/>
                <w:szCs w:val="21"/>
                <w:lang w:bidi="ar"/>
              </w:rPr>
            </w:pPr>
            <w:r>
              <w:rPr>
                <w:rFonts w:hint="eastAsia" w:cs="宋体"/>
                <w:color w:val="000000"/>
                <w:kern w:val="0"/>
                <w:szCs w:val="21"/>
                <w:lang w:bidi="ar"/>
              </w:rPr>
              <w:t>二氧丙嗪</w:t>
            </w:r>
          </w:p>
        </w:tc>
        <w:tc>
          <w:tcPr>
            <w:tcW w:w="2168" w:type="dxa"/>
            <w:noWrap w:val="0"/>
            <w:vAlign w:val="center"/>
          </w:tcPr>
          <w:p w14:paraId="65F35B15">
            <w:pPr>
              <w:widowControl/>
              <w:jc w:val="center"/>
              <w:textAlignment w:val="center"/>
              <w:rPr>
                <w:rFonts w:hint="eastAsia" w:cs="宋体"/>
                <w:color w:val="000000"/>
                <w:kern w:val="0"/>
                <w:szCs w:val="21"/>
                <w:lang w:bidi="ar"/>
              </w:rPr>
            </w:pPr>
            <w:r>
              <w:rPr>
                <w:rFonts w:hint="eastAsia" w:cs="宋体"/>
                <w:color w:val="000000"/>
                <w:kern w:val="0"/>
                <w:szCs w:val="21"/>
                <w:lang w:bidi="ar"/>
              </w:rPr>
              <w:t>133</w:t>
            </w:r>
          </w:p>
        </w:tc>
      </w:tr>
      <w:tr w14:paraId="783C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4C5796D">
            <w:pPr>
              <w:widowControl/>
              <w:jc w:val="center"/>
              <w:textAlignment w:val="center"/>
              <w:rPr>
                <w:rFonts w:hint="eastAsia" w:cs="宋体"/>
                <w:color w:val="000000"/>
                <w:kern w:val="0"/>
                <w:szCs w:val="21"/>
                <w:lang w:bidi="ar"/>
              </w:rPr>
            </w:pPr>
            <w:r>
              <w:rPr>
                <w:rFonts w:hint="eastAsia" w:cs="宋体"/>
                <w:color w:val="000000"/>
                <w:kern w:val="0"/>
                <w:szCs w:val="21"/>
                <w:lang w:bidi="ar"/>
              </w:rPr>
              <w:t>704</w:t>
            </w:r>
          </w:p>
        </w:tc>
        <w:tc>
          <w:tcPr>
            <w:tcW w:w="5295" w:type="dxa"/>
            <w:noWrap w:val="0"/>
            <w:vAlign w:val="center"/>
          </w:tcPr>
          <w:p w14:paraId="06C862D5">
            <w:pPr>
              <w:widowControl/>
              <w:jc w:val="center"/>
              <w:textAlignment w:val="center"/>
              <w:rPr>
                <w:rFonts w:hint="eastAsia" w:cs="宋体"/>
                <w:color w:val="000000"/>
                <w:kern w:val="0"/>
                <w:szCs w:val="21"/>
                <w:lang w:bidi="ar"/>
              </w:rPr>
            </w:pPr>
            <w:r>
              <w:rPr>
                <w:rFonts w:hint="eastAsia" w:cs="宋体"/>
                <w:color w:val="000000"/>
                <w:kern w:val="0"/>
                <w:szCs w:val="21"/>
                <w:lang w:bidi="ar"/>
              </w:rPr>
              <w:t>可乐定</w:t>
            </w:r>
          </w:p>
        </w:tc>
        <w:tc>
          <w:tcPr>
            <w:tcW w:w="2168" w:type="dxa"/>
            <w:noWrap w:val="0"/>
            <w:vAlign w:val="center"/>
          </w:tcPr>
          <w:p w14:paraId="00273FFB">
            <w:pPr>
              <w:widowControl/>
              <w:jc w:val="center"/>
              <w:textAlignment w:val="center"/>
              <w:rPr>
                <w:rFonts w:hint="eastAsia" w:cs="宋体"/>
                <w:color w:val="000000"/>
                <w:kern w:val="0"/>
                <w:szCs w:val="21"/>
                <w:lang w:bidi="ar"/>
              </w:rPr>
            </w:pPr>
            <w:r>
              <w:rPr>
                <w:rFonts w:hint="eastAsia" w:cs="宋体"/>
                <w:color w:val="000000"/>
                <w:kern w:val="0"/>
                <w:szCs w:val="21"/>
                <w:lang w:bidi="ar"/>
              </w:rPr>
              <w:t>133</w:t>
            </w:r>
          </w:p>
        </w:tc>
      </w:tr>
      <w:tr w14:paraId="222D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0876E79D">
            <w:pPr>
              <w:widowControl/>
              <w:jc w:val="center"/>
              <w:textAlignment w:val="center"/>
              <w:rPr>
                <w:rFonts w:hint="eastAsia" w:cs="宋体"/>
                <w:color w:val="000000"/>
                <w:kern w:val="0"/>
                <w:szCs w:val="21"/>
                <w:lang w:bidi="ar"/>
              </w:rPr>
            </w:pPr>
            <w:r>
              <w:rPr>
                <w:rFonts w:hint="eastAsia" w:cs="宋体"/>
                <w:color w:val="000000"/>
                <w:kern w:val="0"/>
                <w:szCs w:val="21"/>
                <w:lang w:bidi="ar"/>
              </w:rPr>
              <w:t>705</w:t>
            </w:r>
          </w:p>
        </w:tc>
        <w:tc>
          <w:tcPr>
            <w:tcW w:w="5295" w:type="dxa"/>
            <w:noWrap w:val="0"/>
            <w:vAlign w:val="center"/>
          </w:tcPr>
          <w:p w14:paraId="68C541FC">
            <w:pPr>
              <w:widowControl/>
              <w:jc w:val="center"/>
              <w:textAlignment w:val="center"/>
              <w:rPr>
                <w:rFonts w:hint="eastAsia" w:cs="宋体"/>
                <w:color w:val="000000"/>
                <w:kern w:val="0"/>
                <w:szCs w:val="21"/>
                <w:lang w:bidi="ar"/>
              </w:rPr>
            </w:pPr>
            <w:r>
              <w:rPr>
                <w:rFonts w:hint="eastAsia" w:cs="宋体"/>
                <w:color w:val="000000"/>
                <w:kern w:val="0"/>
                <w:szCs w:val="21"/>
                <w:lang w:bidi="ar"/>
              </w:rPr>
              <w:t>罗格列酮</w:t>
            </w:r>
          </w:p>
        </w:tc>
        <w:tc>
          <w:tcPr>
            <w:tcW w:w="2168" w:type="dxa"/>
            <w:noWrap w:val="0"/>
            <w:vAlign w:val="center"/>
          </w:tcPr>
          <w:p w14:paraId="7B820BD7">
            <w:pPr>
              <w:widowControl/>
              <w:jc w:val="center"/>
              <w:textAlignment w:val="center"/>
              <w:rPr>
                <w:rFonts w:hint="eastAsia" w:cs="宋体"/>
                <w:color w:val="000000"/>
                <w:kern w:val="0"/>
                <w:szCs w:val="21"/>
                <w:lang w:bidi="ar"/>
              </w:rPr>
            </w:pPr>
            <w:r>
              <w:rPr>
                <w:rFonts w:hint="eastAsia" w:cs="宋体"/>
                <w:color w:val="000000"/>
                <w:kern w:val="0"/>
                <w:szCs w:val="21"/>
                <w:lang w:bidi="ar"/>
              </w:rPr>
              <w:t>133</w:t>
            </w:r>
          </w:p>
        </w:tc>
      </w:tr>
      <w:tr w14:paraId="7D28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14:paraId="7E3B807C">
            <w:pPr>
              <w:widowControl/>
              <w:jc w:val="center"/>
              <w:textAlignment w:val="center"/>
              <w:rPr>
                <w:rFonts w:hint="eastAsia" w:cs="宋体"/>
                <w:color w:val="000000"/>
                <w:kern w:val="0"/>
                <w:szCs w:val="21"/>
                <w:lang w:bidi="ar"/>
              </w:rPr>
            </w:pPr>
            <w:r>
              <w:rPr>
                <w:rFonts w:hint="eastAsia" w:cs="宋体"/>
                <w:color w:val="000000"/>
                <w:kern w:val="0"/>
                <w:szCs w:val="21"/>
                <w:lang w:bidi="ar"/>
              </w:rPr>
              <w:t>706</w:t>
            </w:r>
          </w:p>
        </w:tc>
        <w:tc>
          <w:tcPr>
            <w:tcW w:w="5295" w:type="dxa"/>
            <w:noWrap w:val="0"/>
            <w:vAlign w:val="center"/>
          </w:tcPr>
          <w:p w14:paraId="6A4902F1">
            <w:pPr>
              <w:widowControl/>
              <w:jc w:val="center"/>
              <w:textAlignment w:val="center"/>
              <w:rPr>
                <w:rFonts w:hint="eastAsia" w:cs="宋体"/>
                <w:color w:val="000000"/>
                <w:kern w:val="0"/>
                <w:szCs w:val="21"/>
                <w:lang w:bidi="ar"/>
              </w:rPr>
            </w:pPr>
            <w:r>
              <w:rPr>
                <w:rFonts w:hint="eastAsia" w:cs="宋体"/>
                <w:color w:val="000000"/>
                <w:kern w:val="0"/>
                <w:szCs w:val="21"/>
                <w:lang w:bidi="ar"/>
              </w:rPr>
              <w:t>咪达唑仑</w:t>
            </w:r>
          </w:p>
        </w:tc>
        <w:tc>
          <w:tcPr>
            <w:tcW w:w="2168" w:type="dxa"/>
            <w:noWrap w:val="0"/>
            <w:vAlign w:val="center"/>
          </w:tcPr>
          <w:p w14:paraId="5F185E92">
            <w:pPr>
              <w:widowControl/>
              <w:jc w:val="center"/>
              <w:textAlignment w:val="center"/>
              <w:rPr>
                <w:rFonts w:hint="eastAsia" w:cs="宋体"/>
                <w:color w:val="000000"/>
                <w:kern w:val="0"/>
                <w:szCs w:val="21"/>
                <w:lang w:bidi="ar"/>
              </w:rPr>
            </w:pPr>
            <w:r>
              <w:rPr>
                <w:rFonts w:hint="eastAsia" w:cs="宋体"/>
                <w:color w:val="000000"/>
                <w:kern w:val="0"/>
                <w:szCs w:val="21"/>
                <w:lang w:bidi="ar"/>
              </w:rPr>
              <w:t>133</w:t>
            </w:r>
          </w:p>
        </w:tc>
      </w:tr>
      <w:tr w14:paraId="4F2B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7" w:type="dxa"/>
            <w:noWrap w:val="0"/>
            <w:vAlign w:val="center"/>
          </w:tcPr>
          <w:p w14:paraId="0B8C6B8C">
            <w:pPr>
              <w:widowControl/>
              <w:jc w:val="center"/>
              <w:textAlignment w:val="center"/>
              <w:rPr>
                <w:rFonts w:hint="eastAsia" w:cs="宋体"/>
                <w:color w:val="000000"/>
                <w:kern w:val="0"/>
                <w:szCs w:val="21"/>
                <w:lang w:bidi="ar"/>
              </w:rPr>
            </w:pPr>
            <w:r>
              <w:rPr>
                <w:rFonts w:hint="eastAsia" w:cs="宋体"/>
                <w:color w:val="000000"/>
                <w:kern w:val="0"/>
                <w:szCs w:val="21"/>
                <w:lang w:bidi="ar"/>
              </w:rPr>
              <w:t>707</w:t>
            </w:r>
          </w:p>
        </w:tc>
        <w:tc>
          <w:tcPr>
            <w:tcW w:w="5295" w:type="dxa"/>
            <w:noWrap w:val="0"/>
            <w:vAlign w:val="center"/>
          </w:tcPr>
          <w:p w14:paraId="7693274E">
            <w:pPr>
              <w:widowControl/>
              <w:jc w:val="center"/>
              <w:textAlignment w:val="center"/>
              <w:rPr>
                <w:rFonts w:hint="eastAsia" w:cs="宋体"/>
                <w:color w:val="000000"/>
                <w:kern w:val="0"/>
                <w:szCs w:val="21"/>
                <w:lang w:bidi="ar"/>
              </w:rPr>
            </w:pPr>
            <w:r>
              <w:rPr>
                <w:rFonts w:hint="eastAsia" w:cs="宋体"/>
                <w:color w:val="000000"/>
                <w:kern w:val="0"/>
                <w:szCs w:val="21"/>
                <w:lang w:bidi="ar"/>
              </w:rPr>
              <w:t>脱羟基洛伐他丁</w:t>
            </w:r>
          </w:p>
        </w:tc>
        <w:tc>
          <w:tcPr>
            <w:tcW w:w="2168" w:type="dxa"/>
            <w:noWrap w:val="0"/>
            <w:vAlign w:val="center"/>
          </w:tcPr>
          <w:p w14:paraId="4D367CA9">
            <w:pPr>
              <w:widowControl/>
              <w:jc w:val="center"/>
              <w:textAlignment w:val="center"/>
              <w:rPr>
                <w:rFonts w:hint="eastAsia" w:cs="宋体"/>
                <w:color w:val="000000"/>
                <w:kern w:val="0"/>
                <w:szCs w:val="21"/>
                <w:lang w:bidi="ar"/>
              </w:rPr>
            </w:pPr>
            <w:r>
              <w:rPr>
                <w:rFonts w:hint="eastAsia" w:cs="宋体"/>
                <w:color w:val="000000"/>
                <w:kern w:val="0"/>
                <w:szCs w:val="21"/>
                <w:lang w:bidi="ar"/>
              </w:rPr>
              <w:t>133</w:t>
            </w:r>
          </w:p>
        </w:tc>
      </w:tr>
      <w:tr w14:paraId="0EAF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7" w:type="dxa"/>
            <w:noWrap w:val="0"/>
            <w:vAlign w:val="center"/>
          </w:tcPr>
          <w:p w14:paraId="0A963A5D">
            <w:pPr>
              <w:widowControl/>
              <w:ind w:firstLine="210" w:firstLineChars="100"/>
              <w:textAlignment w:val="center"/>
              <w:rPr>
                <w:rFonts w:cs="宋体"/>
                <w:color w:val="000000"/>
                <w:kern w:val="0"/>
                <w:szCs w:val="21"/>
                <w:lang w:bidi="ar"/>
              </w:rPr>
            </w:pPr>
            <w:r>
              <w:rPr>
                <w:rFonts w:hint="eastAsia" w:cs="宋体"/>
                <w:color w:val="000000"/>
                <w:kern w:val="0"/>
                <w:szCs w:val="21"/>
                <w:lang w:bidi="ar"/>
              </w:rPr>
              <w:t>708</w:t>
            </w:r>
          </w:p>
        </w:tc>
        <w:tc>
          <w:tcPr>
            <w:tcW w:w="5295" w:type="dxa"/>
            <w:noWrap w:val="0"/>
            <w:vAlign w:val="center"/>
          </w:tcPr>
          <w:p w14:paraId="64B52BDC">
            <w:pPr>
              <w:widowControl/>
              <w:jc w:val="center"/>
              <w:textAlignment w:val="center"/>
              <w:rPr>
                <w:rFonts w:cs="宋体"/>
                <w:color w:val="000000"/>
                <w:kern w:val="0"/>
                <w:szCs w:val="21"/>
                <w:lang w:bidi="ar"/>
              </w:rPr>
            </w:pPr>
            <w:r>
              <w:rPr>
                <w:rFonts w:hint="eastAsia" w:cs="宋体"/>
                <w:color w:val="000000"/>
                <w:kern w:val="0"/>
                <w:szCs w:val="21"/>
                <w:lang w:bidi="ar"/>
              </w:rPr>
              <w:t>铯—134</w:t>
            </w:r>
          </w:p>
        </w:tc>
        <w:tc>
          <w:tcPr>
            <w:tcW w:w="2168" w:type="dxa"/>
            <w:noWrap w:val="0"/>
            <w:vAlign w:val="center"/>
          </w:tcPr>
          <w:p w14:paraId="71A7A9FC">
            <w:pPr>
              <w:widowControl/>
              <w:jc w:val="center"/>
              <w:textAlignment w:val="center"/>
              <w:rPr>
                <w:rFonts w:cs="宋体"/>
                <w:color w:val="000000"/>
                <w:kern w:val="0"/>
                <w:szCs w:val="21"/>
                <w:lang w:bidi="ar"/>
              </w:rPr>
            </w:pPr>
            <w:r>
              <w:rPr>
                <w:rFonts w:hint="eastAsia" w:cs="宋体"/>
                <w:color w:val="000000"/>
                <w:kern w:val="0"/>
                <w:szCs w:val="21"/>
                <w:lang w:bidi="ar"/>
              </w:rPr>
              <w:t>240</w:t>
            </w:r>
          </w:p>
        </w:tc>
      </w:tr>
      <w:tr w14:paraId="2C95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7" w:type="dxa"/>
            <w:noWrap w:val="0"/>
            <w:vAlign w:val="center"/>
          </w:tcPr>
          <w:p w14:paraId="52B1F359">
            <w:pPr>
              <w:widowControl/>
              <w:ind w:firstLine="210" w:firstLineChars="100"/>
              <w:textAlignment w:val="center"/>
              <w:rPr>
                <w:rFonts w:cs="宋体"/>
                <w:color w:val="000000"/>
                <w:kern w:val="0"/>
                <w:szCs w:val="21"/>
                <w:lang w:bidi="ar"/>
              </w:rPr>
            </w:pPr>
            <w:r>
              <w:rPr>
                <w:rFonts w:hint="eastAsia" w:cs="宋体"/>
                <w:color w:val="000000"/>
                <w:kern w:val="0"/>
                <w:szCs w:val="21"/>
                <w:lang w:bidi="ar"/>
              </w:rPr>
              <w:t>709</w:t>
            </w:r>
          </w:p>
        </w:tc>
        <w:tc>
          <w:tcPr>
            <w:tcW w:w="5295" w:type="dxa"/>
            <w:noWrap w:val="0"/>
            <w:vAlign w:val="center"/>
          </w:tcPr>
          <w:p w14:paraId="500536B6">
            <w:pPr>
              <w:widowControl/>
              <w:jc w:val="center"/>
              <w:textAlignment w:val="center"/>
              <w:rPr>
                <w:rFonts w:cs="宋体"/>
                <w:color w:val="000000"/>
                <w:kern w:val="0"/>
                <w:szCs w:val="21"/>
                <w:lang w:bidi="ar"/>
              </w:rPr>
            </w:pPr>
            <w:r>
              <w:rPr>
                <w:rFonts w:hint="eastAsia" w:cs="宋体"/>
                <w:color w:val="000000"/>
                <w:kern w:val="0"/>
                <w:szCs w:val="21"/>
                <w:lang w:bidi="ar"/>
              </w:rPr>
              <w:t>铯-137</w:t>
            </w:r>
          </w:p>
        </w:tc>
        <w:tc>
          <w:tcPr>
            <w:tcW w:w="2168" w:type="dxa"/>
            <w:noWrap w:val="0"/>
            <w:vAlign w:val="center"/>
          </w:tcPr>
          <w:p w14:paraId="2B46B24E">
            <w:pPr>
              <w:widowControl/>
              <w:jc w:val="center"/>
              <w:textAlignment w:val="center"/>
              <w:rPr>
                <w:rFonts w:cs="宋体"/>
                <w:color w:val="000000"/>
                <w:kern w:val="0"/>
                <w:szCs w:val="21"/>
                <w:lang w:bidi="ar"/>
              </w:rPr>
            </w:pPr>
            <w:r>
              <w:rPr>
                <w:rFonts w:hint="eastAsia" w:cs="宋体"/>
                <w:color w:val="000000"/>
                <w:kern w:val="0"/>
                <w:szCs w:val="21"/>
                <w:lang w:bidi="ar"/>
              </w:rPr>
              <w:t>240</w:t>
            </w:r>
          </w:p>
        </w:tc>
      </w:tr>
      <w:tr w14:paraId="6EDD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7" w:type="dxa"/>
            <w:noWrap w:val="0"/>
            <w:vAlign w:val="center"/>
          </w:tcPr>
          <w:p w14:paraId="02D53FA1">
            <w:pPr>
              <w:widowControl/>
              <w:ind w:firstLine="210" w:firstLineChars="100"/>
              <w:textAlignment w:val="center"/>
              <w:rPr>
                <w:rFonts w:cs="宋体"/>
                <w:color w:val="000000"/>
                <w:kern w:val="0"/>
                <w:szCs w:val="21"/>
                <w:lang w:bidi="ar"/>
              </w:rPr>
            </w:pPr>
            <w:r>
              <w:rPr>
                <w:rFonts w:hint="eastAsia" w:cs="宋体"/>
                <w:color w:val="000000"/>
                <w:kern w:val="0"/>
                <w:szCs w:val="21"/>
                <w:lang w:bidi="ar"/>
              </w:rPr>
              <w:t>710</w:t>
            </w:r>
          </w:p>
        </w:tc>
        <w:tc>
          <w:tcPr>
            <w:tcW w:w="5295" w:type="dxa"/>
            <w:noWrap w:val="0"/>
            <w:vAlign w:val="center"/>
          </w:tcPr>
          <w:p w14:paraId="65497618">
            <w:pPr>
              <w:widowControl/>
              <w:jc w:val="center"/>
              <w:textAlignment w:val="center"/>
              <w:rPr>
                <w:rFonts w:cs="宋体"/>
                <w:color w:val="000000"/>
                <w:kern w:val="0"/>
                <w:szCs w:val="21"/>
                <w:lang w:bidi="ar"/>
              </w:rPr>
            </w:pPr>
            <w:r>
              <w:rPr>
                <w:rFonts w:hint="eastAsia" w:cs="宋体"/>
                <w:color w:val="000000"/>
                <w:kern w:val="0"/>
                <w:szCs w:val="21"/>
                <w:lang w:bidi="ar"/>
              </w:rPr>
              <w:t>碘-131</w:t>
            </w:r>
          </w:p>
        </w:tc>
        <w:tc>
          <w:tcPr>
            <w:tcW w:w="2168" w:type="dxa"/>
            <w:noWrap w:val="0"/>
            <w:vAlign w:val="center"/>
          </w:tcPr>
          <w:p w14:paraId="0744C1D2">
            <w:pPr>
              <w:widowControl/>
              <w:jc w:val="center"/>
              <w:textAlignment w:val="center"/>
              <w:rPr>
                <w:rFonts w:cs="宋体"/>
                <w:color w:val="000000"/>
                <w:kern w:val="0"/>
                <w:szCs w:val="21"/>
                <w:lang w:bidi="ar"/>
              </w:rPr>
            </w:pPr>
            <w:r>
              <w:rPr>
                <w:rFonts w:hint="eastAsia" w:cs="宋体"/>
                <w:color w:val="000000"/>
                <w:kern w:val="0"/>
                <w:szCs w:val="21"/>
                <w:lang w:bidi="ar"/>
              </w:rPr>
              <w:t>240</w:t>
            </w:r>
          </w:p>
        </w:tc>
      </w:tr>
    </w:tbl>
    <w:p w14:paraId="1BA7FDAE">
      <w:pPr>
        <w:rPr>
          <w:rFonts w:hint="eastAsia" w:ascii="宋体" w:hAnsi="宋体"/>
          <w:b/>
          <w:bCs/>
        </w:rPr>
      </w:pPr>
    </w:p>
    <w:p w14:paraId="46711C21">
      <w:pPr>
        <w:keepNext w:val="0"/>
        <w:keepLines w:val="0"/>
        <w:pageBreakBefore w:val="0"/>
        <w:widowControl w:val="0"/>
        <w:shd w:val="clear"/>
        <w:kinsoku/>
        <w:wordWrap/>
        <w:overflowPunct/>
        <w:topLinePunct w:val="0"/>
        <w:autoSpaceDE/>
        <w:autoSpaceDN/>
        <w:bidi w:val="0"/>
        <w:adjustRightInd/>
        <w:snapToGrid/>
        <w:spacing w:line="500" w:lineRule="exact"/>
        <w:ind w:left="0" w:firstLine="422" w:firstLineChars="200"/>
        <w:jc w:val="left"/>
        <w:textAlignment w:val="auto"/>
        <w:rPr>
          <w:rFonts w:hint="eastAsia" w:ascii="宋体" w:hAnsi="宋体" w:eastAsia="宋体" w:cs="宋体"/>
          <w:b/>
          <w:color w:val="000000"/>
          <w:sz w:val="21"/>
          <w:szCs w:val="21"/>
          <w:highlight w:val="none"/>
        </w:rPr>
      </w:pPr>
      <w:r>
        <w:rPr>
          <w:rFonts w:hint="eastAsia" w:ascii="宋体" w:hAnsi="宋体" w:eastAsia="宋体" w:cs="宋体"/>
          <w:b/>
          <w:sz w:val="21"/>
          <w:szCs w:val="21"/>
          <w:highlight w:val="none"/>
          <w:lang w:val="en-US" w:eastAsia="zh-CN"/>
        </w:rPr>
        <w:t>五、</w:t>
      </w:r>
      <w:r>
        <w:rPr>
          <w:rFonts w:hint="eastAsia" w:ascii="宋体" w:hAnsi="宋体" w:eastAsia="宋体" w:cs="宋体"/>
          <w:b/>
          <w:sz w:val="21"/>
          <w:szCs w:val="21"/>
          <w:highlight w:val="none"/>
        </w:rPr>
        <w:t>▲</w:t>
      </w:r>
      <w:r>
        <w:rPr>
          <w:rFonts w:hint="eastAsia" w:ascii="宋体" w:hAnsi="宋体" w:eastAsia="宋体" w:cs="宋体"/>
          <w:b/>
          <w:color w:val="000000"/>
          <w:sz w:val="21"/>
          <w:szCs w:val="21"/>
          <w:highlight w:val="none"/>
        </w:rPr>
        <w:t>商务条款部分</w:t>
      </w:r>
    </w:p>
    <w:p w14:paraId="2E7CB6FD">
      <w:pPr>
        <w:pStyle w:val="9"/>
        <w:keepNext w:val="0"/>
        <w:keepLines w:val="0"/>
        <w:pageBreakBefore w:val="0"/>
        <w:numPr>
          <w:ilvl w:val="0"/>
          <w:numId w:val="4"/>
        </w:numPr>
        <w:shd w:val="clear"/>
        <w:kinsoku/>
        <w:wordWrap/>
        <w:overflowPunct/>
        <w:topLinePunct w:val="0"/>
        <w:autoSpaceDE/>
        <w:autoSpaceDN/>
        <w:bidi w:val="0"/>
        <w:adjustRightInd/>
        <w:spacing w:line="500" w:lineRule="exact"/>
        <w:ind w:left="0" w:leftChars="0" w:firstLine="422" w:firstLineChars="200"/>
        <w:jc w:val="left"/>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bCs/>
          <w:color w:val="auto"/>
          <w:sz w:val="21"/>
          <w:szCs w:val="21"/>
          <w:highlight w:val="none"/>
        </w:rPr>
        <w:t>项目服务周期（进度）：</w:t>
      </w:r>
      <w:r>
        <w:rPr>
          <w:rFonts w:hint="eastAsia" w:ascii="宋体" w:hAnsi="宋体" w:eastAsia="宋体" w:cs="宋体"/>
          <w:b w:val="0"/>
          <w:bCs w:val="0"/>
          <w:color w:val="auto"/>
          <w:sz w:val="21"/>
          <w:szCs w:val="21"/>
          <w:highlight w:val="none"/>
          <w:lang w:val="zh-CN"/>
        </w:rPr>
        <w:t>合同签订之日起至</w:t>
      </w:r>
      <w:r>
        <w:rPr>
          <w:rFonts w:hint="eastAsia" w:ascii="宋体" w:hAnsi="宋体" w:cs="宋体"/>
          <w:b w:val="0"/>
          <w:bCs w:val="0"/>
          <w:color w:val="auto"/>
          <w:sz w:val="21"/>
          <w:szCs w:val="21"/>
          <w:highlight w:val="none"/>
          <w:lang w:val="en-US" w:eastAsia="zh-CN"/>
        </w:rPr>
        <w:t>2025年12月31日止</w:t>
      </w:r>
      <w:r>
        <w:rPr>
          <w:rFonts w:hint="eastAsia" w:ascii="宋体" w:hAnsi="宋体" w:eastAsia="宋体" w:cs="宋体"/>
          <w:b w:val="0"/>
          <w:bCs w:val="0"/>
          <w:color w:val="auto"/>
          <w:sz w:val="21"/>
          <w:szCs w:val="21"/>
          <w:highlight w:val="none"/>
          <w:lang w:val="zh-CN"/>
        </w:rPr>
        <w:t>，具体起止时间在签订合同时由</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lang w:val="zh-CN"/>
        </w:rPr>
        <w:t>人确定。</w:t>
      </w:r>
    </w:p>
    <w:p w14:paraId="28B19252">
      <w:pPr>
        <w:pStyle w:val="9"/>
        <w:keepNext w:val="0"/>
        <w:keepLines w:val="0"/>
        <w:pageBreakBefore w:val="0"/>
        <w:numPr>
          <w:ilvl w:val="0"/>
          <w:numId w:val="0"/>
        </w:numPr>
        <w:shd w:val="clear"/>
        <w:kinsoku/>
        <w:wordWrap/>
        <w:overflowPunct/>
        <w:topLinePunct w:val="0"/>
        <w:autoSpaceDE/>
        <w:autoSpaceDN/>
        <w:bidi w:val="0"/>
        <w:adjustRightInd/>
        <w:spacing w:line="500" w:lineRule="exact"/>
        <w:ind w:left="0" w:firstLine="420" w:firstLineChars="20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二、服务地点：</w:t>
      </w:r>
      <w:r>
        <w:rPr>
          <w:rFonts w:hint="eastAsia" w:ascii="宋体" w:hAnsi="宋体" w:eastAsia="宋体" w:cs="宋体"/>
          <w:b w:val="0"/>
          <w:bCs w:val="0"/>
          <w:color w:val="auto"/>
          <w:sz w:val="21"/>
          <w:szCs w:val="21"/>
          <w:lang w:val="en-US" w:eastAsia="zh-CN"/>
        </w:rPr>
        <w:t>采购</w:t>
      </w:r>
      <w:r>
        <w:rPr>
          <w:rFonts w:hint="eastAsia" w:ascii="宋体" w:hAnsi="宋体" w:eastAsia="宋体" w:cs="宋体"/>
          <w:b w:val="0"/>
          <w:bCs w:val="0"/>
          <w:color w:val="auto"/>
          <w:sz w:val="21"/>
          <w:szCs w:val="21"/>
        </w:rPr>
        <w:t>人指定的地点</w:t>
      </w:r>
      <w:r>
        <w:rPr>
          <w:rFonts w:hint="eastAsia" w:ascii="宋体" w:hAnsi="宋体" w:eastAsia="宋体" w:cs="宋体"/>
          <w:b w:val="0"/>
          <w:bCs w:val="0"/>
          <w:color w:val="auto"/>
          <w:sz w:val="21"/>
          <w:szCs w:val="21"/>
          <w:lang w:eastAsia="zh-CN"/>
        </w:rPr>
        <w:t>。</w:t>
      </w:r>
    </w:p>
    <w:p w14:paraId="4E687F2A">
      <w:pPr>
        <w:pStyle w:val="9"/>
        <w:keepNext w:val="0"/>
        <w:keepLines w:val="0"/>
        <w:pageBreakBefore w:val="0"/>
        <w:shd w:val="clear"/>
        <w:kinsoku/>
        <w:wordWrap/>
        <w:overflowPunct/>
        <w:topLinePunct w:val="0"/>
        <w:autoSpaceDE/>
        <w:autoSpaceDN/>
        <w:bidi w:val="0"/>
        <w:adjustRightInd/>
        <w:spacing w:line="500" w:lineRule="exact"/>
        <w:ind w:left="0" w:firstLine="422" w:firstLineChars="200"/>
        <w:jc w:val="left"/>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三、验收考核（成果提交）：</w:t>
      </w:r>
    </w:p>
    <w:p w14:paraId="36AF104C">
      <w:pPr>
        <w:pStyle w:val="9"/>
        <w:keepNext w:val="0"/>
        <w:keepLines w:val="0"/>
        <w:pageBreakBefore w:val="0"/>
        <w:shd w:val="clear"/>
        <w:kinsoku/>
        <w:wordWrap/>
        <w:overflowPunct/>
        <w:topLinePunct w:val="0"/>
        <w:autoSpaceDE/>
        <w:autoSpaceDN/>
        <w:bidi w:val="0"/>
        <w:adjustRightInd/>
        <w:spacing w:line="500" w:lineRule="exact"/>
        <w:ind w:left="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抽样单位、承检机构需要遵守《中华人民共和国食品安全法》及其条例、《食品安全抽样检验管理办法》《食品安全监督抽检和风险监测工作规范》以及抽检细则或采购人计划等法律法规及文件同时满足国家、省、市</w:t>
      </w:r>
      <w:r>
        <w:rPr>
          <w:rFonts w:hint="eastAsia" w:ascii="宋体" w:hAnsi="宋体" w:cs="宋体"/>
          <w:color w:val="auto"/>
          <w:sz w:val="21"/>
          <w:szCs w:val="21"/>
          <w:lang w:val="en-US" w:eastAsia="zh-CN"/>
        </w:rPr>
        <w:t>、县</w:t>
      </w:r>
      <w:r>
        <w:rPr>
          <w:rFonts w:hint="eastAsia" w:ascii="宋体" w:hAnsi="宋体" w:eastAsia="宋体" w:cs="宋体"/>
          <w:color w:val="auto"/>
          <w:sz w:val="21"/>
          <w:szCs w:val="21"/>
          <w:lang w:val="en-US" w:eastAsia="zh-CN"/>
        </w:rPr>
        <w:t>相关文件通知要求。</w:t>
      </w:r>
    </w:p>
    <w:p w14:paraId="4C643FED">
      <w:pPr>
        <w:pStyle w:val="9"/>
        <w:keepNext w:val="0"/>
        <w:keepLines w:val="0"/>
        <w:pageBreakBefore w:val="0"/>
        <w:shd w:val="clear"/>
        <w:kinsoku/>
        <w:wordWrap/>
        <w:overflowPunct/>
        <w:topLinePunct w:val="0"/>
        <w:autoSpaceDE/>
        <w:autoSpaceDN/>
        <w:bidi w:val="0"/>
        <w:adjustRightInd/>
        <w:spacing w:line="500" w:lineRule="exact"/>
        <w:ind w:left="0" w:firstLine="420" w:firstLineChars="200"/>
        <w:jc w:val="lef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2.中标供应商按长兴县食品抽检监测计划和任务要求制定相应的抽检执行计划、现场抽样、样品检测、结果报告并及时</w:t>
      </w:r>
      <w:r>
        <w:rPr>
          <w:rFonts w:hint="eastAsia" w:ascii="宋体" w:hAnsi="宋体" w:eastAsia="宋体" w:cs="宋体"/>
          <w:color w:val="auto"/>
          <w:sz w:val="21"/>
          <w:szCs w:val="21"/>
        </w:rPr>
        <w:t xml:space="preserve">完成《国家食品安全抽检监测信息系统》数据录入； </w:t>
      </w:r>
    </w:p>
    <w:p w14:paraId="7AFB28B1">
      <w:pPr>
        <w:pStyle w:val="9"/>
        <w:keepNext w:val="0"/>
        <w:keepLines w:val="0"/>
        <w:pageBreakBefore w:val="0"/>
        <w:shd w:val="clear"/>
        <w:kinsoku/>
        <w:wordWrap/>
        <w:overflowPunct/>
        <w:topLinePunct w:val="0"/>
        <w:autoSpaceDE/>
        <w:autoSpaceDN/>
        <w:bidi w:val="0"/>
        <w:adjustRightInd/>
        <w:spacing w:line="500" w:lineRule="exact"/>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在</w:t>
      </w:r>
      <w:r>
        <w:rPr>
          <w:rFonts w:hint="eastAsia" w:ascii="宋体" w:hAnsi="宋体" w:eastAsia="宋体" w:cs="宋体"/>
          <w:color w:val="auto"/>
          <w:sz w:val="21"/>
          <w:szCs w:val="21"/>
          <w:lang w:eastAsia="zh-CN"/>
        </w:rPr>
        <w:t>本次</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eastAsia="zh-CN"/>
        </w:rPr>
        <w:t>要求</w:t>
      </w:r>
      <w:r>
        <w:rPr>
          <w:rFonts w:hint="eastAsia" w:ascii="宋体" w:hAnsi="宋体" w:eastAsia="宋体" w:cs="宋体"/>
          <w:color w:val="auto"/>
          <w:sz w:val="21"/>
          <w:szCs w:val="21"/>
        </w:rPr>
        <w:t>规定的时间限期内完成检测并出具的检测报告</w:t>
      </w:r>
      <w:r>
        <w:rPr>
          <w:rFonts w:hint="eastAsia" w:ascii="宋体" w:hAnsi="宋体" w:eastAsia="宋体" w:cs="宋体"/>
          <w:color w:val="auto"/>
          <w:sz w:val="21"/>
          <w:szCs w:val="21"/>
          <w:lang w:eastAsia="zh-CN"/>
        </w:rPr>
        <w:t>，同时及时将数据录入</w:t>
      </w:r>
      <w:r>
        <w:rPr>
          <w:rFonts w:hint="eastAsia" w:ascii="宋体" w:hAnsi="宋体" w:eastAsia="宋体" w:cs="宋体"/>
          <w:color w:val="auto"/>
          <w:sz w:val="21"/>
          <w:szCs w:val="21"/>
        </w:rPr>
        <w:t>《国家食品安全抽检监测信息系统》</w:t>
      </w:r>
      <w:r>
        <w:rPr>
          <w:rFonts w:hint="eastAsia" w:ascii="宋体" w:hAnsi="宋体" w:eastAsia="宋体" w:cs="宋体"/>
          <w:color w:val="auto"/>
          <w:sz w:val="21"/>
          <w:szCs w:val="21"/>
          <w:lang w:eastAsia="zh-CN"/>
        </w:rPr>
        <w:t>，并完成</w:t>
      </w:r>
      <w:r>
        <w:rPr>
          <w:rFonts w:hint="eastAsia" w:ascii="宋体" w:hAnsi="宋体" w:eastAsia="宋体" w:cs="宋体"/>
          <w:color w:val="auto"/>
          <w:sz w:val="21"/>
          <w:szCs w:val="21"/>
        </w:rPr>
        <w:t>检测报告</w:t>
      </w:r>
      <w:r>
        <w:rPr>
          <w:rFonts w:hint="eastAsia" w:ascii="宋体" w:hAnsi="宋体" w:eastAsia="宋体" w:cs="宋体"/>
          <w:color w:val="auto"/>
          <w:sz w:val="21"/>
          <w:szCs w:val="21"/>
          <w:lang w:eastAsia="zh-CN"/>
        </w:rPr>
        <w:t>上传；根据</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eastAsia="zh-CN"/>
        </w:rPr>
        <w:t>人要求及时</w:t>
      </w:r>
      <w:r>
        <w:rPr>
          <w:rFonts w:hint="eastAsia" w:ascii="宋体" w:hAnsi="宋体" w:eastAsia="宋体" w:cs="宋体"/>
          <w:color w:val="auto"/>
          <w:sz w:val="21"/>
          <w:szCs w:val="21"/>
        </w:rPr>
        <w:t>完成相应数据汇总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对检测结果做出科学分析，</w:t>
      </w:r>
      <w:r>
        <w:rPr>
          <w:rFonts w:hint="eastAsia" w:ascii="宋体" w:hAnsi="宋体" w:eastAsia="宋体" w:cs="宋体"/>
          <w:color w:val="auto"/>
          <w:sz w:val="21"/>
          <w:szCs w:val="21"/>
          <w:lang w:eastAsia="zh-CN"/>
        </w:rPr>
        <w:t>必须参加采购组织各类风险交流或会议，年度抽检结束后</w:t>
      </w:r>
      <w:r>
        <w:rPr>
          <w:rFonts w:hint="eastAsia" w:ascii="宋体" w:hAnsi="宋体" w:eastAsia="宋体" w:cs="宋体"/>
          <w:color w:val="auto"/>
          <w:sz w:val="21"/>
          <w:szCs w:val="21"/>
          <w:lang w:val="en-US" w:eastAsia="zh-CN"/>
        </w:rPr>
        <w:t>10天内</w:t>
      </w:r>
      <w:r>
        <w:rPr>
          <w:rFonts w:hint="eastAsia" w:ascii="宋体" w:hAnsi="宋体" w:eastAsia="宋体" w:cs="宋体"/>
          <w:color w:val="auto"/>
          <w:sz w:val="21"/>
          <w:szCs w:val="21"/>
        </w:rPr>
        <w:t>出具抽检</w:t>
      </w:r>
      <w:r>
        <w:rPr>
          <w:rFonts w:hint="eastAsia" w:ascii="宋体" w:hAnsi="宋体" w:eastAsia="宋体" w:cs="宋体"/>
          <w:color w:val="auto"/>
          <w:kern w:val="0"/>
          <w:sz w:val="21"/>
          <w:szCs w:val="21"/>
          <w:lang w:val="en-US" w:eastAsia="zh-CN"/>
        </w:rPr>
        <w:t>食品</w:t>
      </w:r>
      <w:r>
        <w:rPr>
          <w:rFonts w:hint="eastAsia" w:ascii="宋体" w:hAnsi="宋体" w:eastAsia="宋体" w:cs="宋体"/>
          <w:color w:val="auto"/>
          <w:sz w:val="21"/>
          <w:szCs w:val="21"/>
        </w:rPr>
        <w:t>安全形势分析报告等；</w:t>
      </w:r>
    </w:p>
    <w:p w14:paraId="68FD94C9">
      <w:pPr>
        <w:pStyle w:val="9"/>
        <w:keepNext w:val="0"/>
        <w:keepLines w:val="0"/>
        <w:pageBreakBefore w:val="0"/>
        <w:shd w:val="clear"/>
        <w:kinsoku/>
        <w:wordWrap/>
        <w:overflowPunct/>
        <w:topLinePunct w:val="0"/>
        <w:autoSpaceDE/>
        <w:autoSpaceDN/>
        <w:bidi w:val="0"/>
        <w:adjustRightInd/>
        <w:spacing w:line="500" w:lineRule="exact"/>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按照</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eastAsia="zh-CN"/>
        </w:rPr>
        <w:t>人</w:t>
      </w:r>
      <w:r>
        <w:rPr>
          <w:rFonts w:hint="eastAsia" w:ascii="宋体" w:hAnsi="宋体" w:eastAsia="宋体" w:cs="宋体"/>
          <w:color w:val="auto"/>
          <w:kern w:val="0"/>
          <w:sz w:val="21"/>
          <w:szCs w:val="21"/>
          <w:lang w:eastAsia="zh-CN"/>
        </w:rPr>
        <w:t>对</w:t>
      </w:r>
      <w:r>
        <w:rPr>
          <w:rFonts w:hint="eastAsia" w:ascii="宋体" w:hAnsi="宋体" w:eastAsia="宋体" w:cs="宋体"/>
          <w:color w:val="auto"/>
          <w:kern w:val="0"/>
          <w:sz w:val="21"/>
          <w:szCs w:val="21"/>
          <w:lang w:val="en-US" w:eastAsia="zh-CN"/>
        </w:rPr>
        <w:t>食品</w:t>
      </w:r>
      <w:r>
        <w:rPr>
          <w:rFonts w:hint="eastAsia" w:ascii="宋体" w:hAnsi="宋体" w:eastAsia="宋体" w:cs="宋体"/>
          <w:color w:val="auto"/>
          <w:kern w:val="0"/>
          <w:sz w:val="21"/>
          <w:szCs w:val="21"/>
          <w:lang w:eastAsia="zh-CN"/>
        </w:rPr>
        <w:t>安全抽检分离工作</w:t>
      </w:r>
      <w:r>
        <w:rPr>
          <w:rFonts w:hint="eastAsia" w:ascii="宋体" w:hAnsi="宋体" w:eastAsia="宋体" w:cs="宋体"/>
          <w:color w:val="auto"/>
          <w:kern w:val="0"/>
          <w:sz w:val="21"/>
          <w:szCs w:val="21"/>
          <w:lang w:val="en-US" w:eastAsia="zh-CN"/>
        </w:rPr>
        <w:t>及计划有改变时</w:t>
      </w:r>
      <w:r>
        <w:rPr>
          <w:rFonts w:hint="eastAsia" w:ascii="宋体" w:hAnsi="宋体" w:eastAsia="宋体" w:cs="宋体"/>
          <w:color w:val="auto"/>
          <w:kern w:val="0"/>
          <w:sz w:val="21"/>
          <w:szCs w:val="21"/>
          <w:lang w:eastAsia="zh-CN"/>
        </w:rPr>
        <w:t>，应当同意变化，并按照新要求适时调整服务内容</w:t>
      </w:r>
      <w:r>
        <w:rPr>
          <w:rFonts w:hint="eastAsia" w:ascii="宋体" w:hAnsi="宋体" w:eastAsia="宋体" w:cs="宋体"/>
          <w:color w:val="auto"/>
          <w:sz w:val="21"/>
          <w:szCs w:val="21"/>
        </w:rPr>
        <w:t>，做好应对预案。</w:t>
      </w:r>
    </w:p>
    <w:p w14:paraId="08A52570">
      <w:pPr>
        <w:keepNext w:val="0"/>
        <w:keepLines w:val="0"/>
        <w:pageBreakBefore w:val="0"/>
        <w:widowControl/>
        <w:shd w:val="clear" w:color="auto"/>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检验项目</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检验方法</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判定依据</w:t>
      </w:r>
      <w:r>
        <w:rPr>
          <w:rFonts w:hint="eastAsia" w:ascii="宋体" w:hAnsi="宋体" w:eastAsia="宋体" w:cs="宋体"/>
          <w:color w:val="auto"/>
          <w:kern w:val="0"/>
          <w:sz w:val="21"/>
          <w:szCs w:val="21"/>
          <w:lang w:val="en-US" w:eastAsia="zh-CN"/>
        </w:rPr>
        <w:t>按国家</w:t>
      </w:r>
      <w:r>
        <w:rPr>
          <w:rFonts w:hint="eastAsia" w:ascii="宋体" w:hAnsi="宋体" w:eastAsia="宋体" w:cs="宋体"/>
          <w:color w:val="auto"/>
          <w:kern w:val="0"/>
          <w:sz w:val="21"/>
          <w:szCs w:val="21"/>
        </w:rPr>
        <w:t>市场监管总局现行《食品安全抽检实施细则》</w:t>
      </w:r>
      <w:r>
        <w:rPr>
          <w:rFonts w:hint="eastAsia" w:ascii="宋体" w:hAnsi="宋体" w:eastAsia="宋体" w:cs="宋体"/>
          <w:color w:val="auto"/>
          <w:kern w:val="0"/>
          <w:sz w:val="21"/>
          <w:szCs w:val="21"/>
          <w:lang w:val="en-US" w:eastAsia="zh-CN"/>
        </w:rPr>
        <w:t>要求</w:t>
      </w:r>
      <w:r>
        <w:rPr>
          <w:rFonts w:hint="eastAsia" w:ascii="宋体" w:hAnsi="宋体" w:eastAsia="宋体" w:cs="宋体"/>
          <w:color w:val="auto"/>
          <w:kern w:val="0"/>
          <w:sz w:val="21"/>
          <w:szCs w:val="21"/>
          <w:lang w:eastAsia="zh-CN"/>
        </w:rPr>
        <w:t>、现行有效国家食品安全标准</w:t>
      </w:r>
      <w:r>
        <w:rPr>
          <w:rFonts w:hint="eastAsia" w:ascii="宋体" w:hAnsi="宋体" w:eastAsia="宋体" w:cs="宋体"/>
          <w:color w:val="auto"/>
          <w:kern w:val="0"/>
          <w:sz w:val="21"/>
          <w:szCs w:val="21"/>
          <w:lang w:val="en-US" w:eastAsia="zh-CN"/>
        </w:rPr>
        <w:t>或采购人的规定的要求进行；无法判断结果的按采购人要求出具相关风险监测报告。</w:t>
      </w:r>
    </w:p>
    <w:p w14:paraId="1D10AA55">
      <w:pPr>
        <w:keepNext w:val="0"/>
        <w:keepLines w:val="0"/>
        <w:pageBreakBefore w:val="0"/>
        <w:widowControl/>
        <w:shd w:val="clear" w:color="auto"/>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被抽样单位（个人）对检</w:t>
      </w:r>
      <w:r>
        <w:rPr>
          <w:rFonts w:hint="eastAsia" w:ascii="宋体" w:hAnsi="宋体" w:eastAsia="宋体" w:cs="宋体"/>
          <w:color w:val="auto"/>
          <w:kern w:val="0"/>
          <w:sz w:val="21"/>
          <w:szCs w:val="21"/>
          <w:lang w:eastAsia="zh-CN"/>
        </w:rPr>
        <w:t>验</w:t>
      </w:r>
      <w:r>
        <w:rPr>
          <w:rFonts w:hint="eastAsia" w:ascii="宋体" w:hAnsi="宋体" w:eastAsia="宋体" w:cs="宋体"/>
          <w:color w:val="auto"/>
          <w:kern w:val="0"/>
          <w:sz w:val="21"/>
          <w:szCs w:val="21"/>
          <w:lang w:val="en-US" w:eastAsia="zh-CN"/>
        </w:rPr>
        <w:t>不合格的</w:t>
      </w:r>
      <w:r>
        <w:rPr>
          <w:rFonts w:hint="eastAsia" w:ascii="宋体" w:hAnsi="宋体" w:eastAsia="宋体" w:cs="宋体"/>
          <w:color w:val="auto"/>
          <w:kern w:val="0"/>
          <w:sz w:val="21"/>
          <w:szCs w:val="21"/>
        </w:rPr>
        <w:t>依法提出异议并申请复检，复检结论存在实质性质差异的，复检费用由</w:t>
      </w:r>
      <w:r>
        <w:rPr>
          <w:rFonts w:hint="eastAsia" w:ascii="宋体" w:hAnsi="宋体" w:eastAsia="宋体" w:cs="宋体"/>
          <w:color w:val="auto"/>
          <w:kern w:val="0"/>
          <w:sz w:val="21"/>
          <w:szCs w:val="21"/>
          <w:lang w:val="en-US" w:eastAsia="zh-CN"/>
        </w:rPr>
        <w:t>承检机构</w:t>
      </w:r>
      <w:r>
        <w:rPr>
          <w:rFonts w:hint="eastAsia" w:ascii="宋体" w:hAnsi="宋体" w:eastAsia="宋体" w:cs="宋体"/>
          <w:color w:val="auto"/>
          <w:kern w:val="0"/>
          <w:sz w:val="21"/>
          <w:szCs w:val="21"/>
        </w:rPr>
        <w:t>承担。</w:t>
      </w:r>
    </w:p>
    <w:p w14:paraId="0C2A105D">
      <w:pPr>
        <w:keepNext w:val="0"/>
        <w:keepLines w:val="0"/>
        <w:pageBreakBefore w:val="0"/>
        <w:widowControl/>
        <w:shd w:val="clear" w:color="auto"/>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7.承检机构</w:t>
      </w:r>
      <w:r>
        <w:rPr>
          <w:rFonts w:hint="eastAsia" w:ascii="宋体" w:hAnsi="宋体" w:eastAsia="宋体" w:cs="宋体"/>
          <w:color w:val="auto"/>
          <w:kern w:val="0"/>
          <w:sz w:val="21"/>
          <w:szCs w:val="21"/>
        </w:rPr>
        <w:t>对检验结果的真实性负责，</w:t>
      </w:r>
      <w:r>
        <w:rPr>
          <w:rFonts w:hint="eastAsia" w:ascii="宋体" w:hAnsi="宋体" w:eastAsia="宋体" w:cs="宋体"/>
          <w:color w:val="auto"/>
          <w:kern w:val="0"/>
          <w:sz w:val="21"/>
          <w:szCs w:val="21"/>
          <w:lang w:val="en-US" w:eastAsia="zh-CN"/>
        </w:rPr>
        <w:t>伪造检验检测数据或提供</w:t>
      </w:r>
      <w:r>
        <w:rPr>
          <w:rFonts w:hint="eastAsia" w:ascii="宋体" w:hAnsi="宋体" w:eastAsia="宋体" w:cs="宋体"/>
          <w:color w:val="auto"/>
          <w:kern w:val="0"/>
          <w:sz w:val="21"/>
          <w:szCs w:val="21"/>
        </w:rPr>
        <w:t>虚假、错误检验</w:t>
      </w:r>
      <w:r>
        <w:rPr>
          <w:rFonts w:hint="eastAsia" w:ascii="宋体" w:hAnsi="宋体" w:eastAsia="宋体" w:cs="宋体"/>
          <w:color w:val="auto"/>
          <w:kern w:val="0"/>
          <w:sz w:val="21"/>
          <w:szCs w:val="21"/>
          <w:lang w:eastAsia="zh-CN"/>
        </w:rPr>
        <w:t>检测</w:t>
      </w:r>
      <w:r>
        <w:rPr>
          <w:rFonts w:hint="eastAsia" w:ascii="宋体" w:hAnsi="宋体" w:eastAsia="宋体" w:cs="宋体"/>
          <w:color w:val="auto"/>
          <w:kern w:val="0"/>
          <w:sz w:val="21"/>
          <w:szCs w:val="21"/>
        </w:rPr>
        <w:t>数据</w:t>
      </w:r>
      <w:r>
        <w:rPr>
          <w:rFonts w:hint="eastAsia" w:ascii="宋体" w:hAnsi="宋体" w:eastAsia="宋体" w:cs="宋体"/>
          <w:color w:val="auto"/>
          <w:kern w:val="0"/>
          <w:sz w:val="21"/>
          <w:szCs w:val="21"/>
          <w:lang w:val="en-US" w:eastAsia="zh-CN"/>
        </w:rPr>
        <w:t>或者</w:t>
      </w:r>
      <w:r>
        <w:rPr>
          <w:rFonts w:hint="eastAsia" w:ascii="宋体" w:hAnsi="宋体" w:eastAsia="宋体" w:cs="宋体"/>
          <w:color w:val="auto"/>
          <w:kern w:val="0"/>
          <w:sz w:val="21"/>
          <w:szCs w:val="21"/>
        </w:rPr>
        <w:t>结论</w:t>
      </w:r>
      <w:r>
        <w:rPr>
          <w:rFonts w:hint="eastAsia" w:ascii="宋体" w:hAnsi="宋体" w:eastAsia="宋体" w:cs="宋体"/>
          <w:color w:val="auto"/>
          <w:kern w:val="0"/>
          <w:sz w:val="21"/>
          <w:szCs w:val="21"/>
          <w:lang w:eastAsia="zh-CN"/>
        </w:rPr>
        <w:t>以及</w:t>
      </w:r>
      <w:r>
        <w:rPr>
          <w:rFonts w:hint="eastAsia" w:ascii="宋体" w:hAnsi="宋体" w:eastAsia="宋体" w:cs="宋体"/>
          <w:color w:val="auto"/>
          <w:kern w:val="0"/>
          <w:sz w:val="21"/>
          <w:szCs w:val="21"/>
          <w:lang w:val="en-US" w:eastAsia="zh-CN"/>
        </w:rPr>
        <w:t>出具虚假报告</w:t>
      </w:r>
      <w:r>
        <w:rPr>
          <w:rFonts w:hint="eastAsia" w:ascii="宋体" w:hAnsi="宋体" w:eastAsia="宋体" w:cs="宋体"/>
          <w:color w:val="auto"/>
          <w:kern w:val="0"/>
          <w:sz w:val="21"/>
          <w:szCs w:val="21"/>
        </w:rPr>
        <w:t>给</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lang w:eastAsia="zh-CN"/>
        </w:rPr>
        <w:t>人、</w:t>
      </w:r>
      <w:r>
        <w:rPr>
          <w:rFonts w:hint="eastAsia" w:ascii="宋体" w:hAnsi="宋体" w:eastAsia="宋体" w:cs="宋体"/>
          <w:color w:val="auto"/>
          <w:kern w:val="0"/>
          <w:sz w:val="21"/>
          <w:szCs w:val="21"/>
        </w:rPr>
        <w:t>被抽样单位（个人）造成损</w:t>
      </w:r>
      <w:r>
        <w:rPr>
          <w:rFonts w:hint="eastAsia" w:ascii="宋体" w:hAnsi="宋体" w:eastAsia="宋体" w:cs="宋体"/>
          <w:color w:val="auto"/>
          <w:kern w:val="0"/>
          <w:sz w:val="21"/>
          <w:szCs w:val="21"/>
          <w:lang w:eastAsia="zh-CN"/>
        </w:rPr>
        <w:t>失、</w:t>
      </w:r>
      <w:r>
        <w:rPr>
          <w:rFonts w:hint="eastAsia" w:ascii="宋体" w:hAnsi="宋体" w:eastAsia="宋体" w:cs="宋体"/>
          <w:color w:val="auto"/>
          <w:kern w:val="0"/>
          <w:sz w:val="21"/>
          <w:szCs w:val="21"/>
        </w:rPr>
        <w:t>带来影响的，</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lang w:eastAsia="zh-CN"/>
        </w:rPr>
        <w:t>人有权终止合同</w:t>
      </w:r>
      <w:r>
        <w:rPr>
          <w:rFonts w:hint="eastAsia" w:ascii="宋体" w:hAnsi="宋体" w:eastAsia="宋体" w:cs="宋体"/>
          <w:color w:val="auto"/>
          <w:kern w:val="0"/>
          <w:sz w:val="21"/>
          <w:szCs w:val="21"/>
        </w:rPr>
        <w:t>取消其承检资格，并</w:t>
      </w:r>
      <w:r>
        <w:rPr>
          <w:rFonts w:hint="eastAsia" w:ascii="宋体" w:hAnsi="宋体" w:eastAsia="宋体" w:cs="宋体"/>
          <w:color w:val="auto"/>
          <w:kern w:val="0"/>
          <w:sz w:val="21"/>
          <w:szCs w:val="21"/>
          <w:lang w:eastAsia="zh-CN"/>
        </w:rPr>
        <w:t>由</w:t>
      </w:r>
      <w:r>
        <w:rPr>
          <w:rFonts w:hint="eastAsia" w:ascii="宋体" w:hAnsi="宋体" w:eastAsia="宋体" w:cs="宋体"/>
          <w:color w:val="auto"/>
          <w:kern w:val="0"/>
          <w:sz w:val="21"/>
          <w:szCs w:val="21"/>
          <w:lang w:val="en-US" w:eastAsia="zh-CN"/>
        </w:rPr>
        <w:t>中标供应商</w:t>
      </w:r>
      <w:r>
        <w:rPr>
          <w:rFonts w:hint="eastAsia" w:ascii="宋体" w:hAnsi="宋体" w:eastAsia="宋体" w:cs="宋体"/>
          <w:color w:val="auto"/>
          <w:kern w:val="0"/>
          <w:sz w:val="21"/>
          <w:szCs w:val="21"/>
        </w:rPr>
        <w:t>承担相应法律责任。</w:t>
      </w:r>
      <w:r>
        <w:rPr>
          <w:rFonts w:hint="eastAsia" w:ascii="宋体" w:hAnsi="宋体" w:eastAsia="宋体" w:cs="宋体"/>
          <w:color w:val="auto"/>
          <w:kern w:val="0"/>
          <w:sz w:val="21"/>
          <w:szCs w:val="21"/>
          <w:lang w:eastAsia="zh-CN"/>
        </w:rPr>
        <w:t>在合同服务期内，</w:t>
      </w:r>
      <w:r>
        <w:rPr>
          <w:rFonts w:hint="eastAsia" w:ascii="宋体" w:hAnsi="宋体" w:eastAsia="宋体" w:cs="宋体"/>
          <w:color w:val="auto"/>
          <w:kern w:val="0"/>
          <w:sz w:val="21"/>
          <w:szCs w:val="21"/>
        </w:rPr>
        <w:t>被抽样单位（个人）</w:t>
      </w:r>
      <w:r>
        <w:rPr>
          <w:rFonts w:hint="eastAsia" w:ascii="宋体" w:hAnsi="宋体" w:eastAsia="宋体" w:cs="宋体"/>
          <w:color w:val="auto"/>
          <w:sz w:val="21"/>
          <w:szCs w:val="21"/>
        </w:rPr>
        <w:t>对</w:t>
      </w:r>
      <w:r>
        <w:rPr>
          <w:rFonts w:hint="eastAsia" w:ascii="宋体" w:hAnsi="宋体" w:eastAsia="宋体" w:cs="宋体"/>
          <w:color w:val="auto"/>
          <w:sz w:val="21"/>
          <w:szCs w:val="21"/>
          <w:lang w:val="en-US" w:eastAsia="zh-CN"/>
        </w:rPr>
        <w:t>抽样过程、样品检验方法</w:t>
      </w:r>
      <w:r>
        <w:rPr>
          <w:rFonts w:hint="eastAsia" w:ascii="宋体" w:hAnsi="宋体" w:eastAsia="宋体" w:cs="宋体"/>
          <w:color w:val="auto"/>
          <w:sz w:val="21"/>
          <w:szCs w:val="21"/>
        </w:rPr>
        <w:t>、标准适用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检验结论等事项</w:t>
      </w:r>
      <w:r>
        <w:rPr>
          <w:rFonts w:hint="eastAsia" w:ascii="宋体" w:hAnsi="宋体" w:eastAsia="宋体" w:cs="宋体"/>
          <w:color w:val="auto"/>
          <w:sz w:val="21"/>
          <w:szCs w:val="21"/>
          <w:lang w:eastAsia="zh-CN"/>
        </w:rPr>
        <w:t>提出异议申请或复检申请，经法定程</w:t>
      </w:r>
      <w:r>
        <w:rPr>
          <w:rFonts w:hint="eastAsia" w:ascii="宋体" w:hAnsi="宋体" w:eastAsia="宋体" w:cs="宋体"/>
          <w:color w:val="auto"/>
          <w:kern w:val="0"/>
          <w:sz w:val="21"/>
          <w:szCs w:val="21"/>
          <w:lang w:eastAsia="zh-CN"/>
        </w:rPr>
        <w:t>序判定异议成立或复检合格的，数量达到</w:t>
      </w:r>
      <w:r>
        <w:rPr>
          <w:rFonts w:hint="eastAsia" w:ascii="宋体" w:hAnsi="宋体" w:eastAsia="宋体" w:cs="宋体"/>
          <w:color w:val="auto"/>
          <w:kern w:val="0"/>
          <w:sz w:val="21"/>
          <w:szCs w:val="21"/>
          <w:lang w:val="en-US" w:eastAsia="zh-CN"/>
        </w:rPr>
        <w:t>2起以上（包括2起）的，采购</w:t>
      </w:r>
      <w:r>
        <w:rPr>
          <w:rFonts w:hint="eastAsia" w:ascii="宋体" w:hAnsi="宋体" w:eastAsia="宋体" w:cs="宋体"/>
          <w:color w:val="auto"/>
          <w:kern w:val="0"/>
          <w:sz w:val="21"/>
          <w:szCs w:val="21"/>
          <w:lang w:eastAsia="zh-CN"/>
        </w:rPr>
        <w:t>人</w:t>
      </w:r>
      <w:r>
        <w:rPr>
          <w:rFonts w:hint="eastAsia" w:ascii="宋体" w:hAnsi="宋体" w:eastAsia="宋体" w:cs="宋体"/>
          <w:color w:val="auto"/>
          <w:kern w:val="0"/>
          <w:sz w:val="21"/>
          <w:szCs w:val="21"/>
          <w:lang w:val="en-US" w:eastAsia="zh-CN"/>
        </w:rPr>
        <w:t>有权</w:t>
      </w:r>
      <w:r>
        <w:rPr>
          <w:rFonts w:hint="eastAsia" w:ascii="宋体" w:hAnsi="宋体" w:eastAsia="宋体" w:cs="宋体"/>
          <w:color w:val="auto"/>
          <w:kern w:val="0"/>
          <w:sz w:val="21"/>
          <w:szCs w:val="21"/>
          <w:lang w:eastAsia="zh-CN"/>
        </w:rPr>
        <w:t>终止合同</w:t>
      </w:r>
      <w:r>
        <w:rPr>
          <w:rFonts w:hint="eastAsia" w:ascii="宋体" w:hAnsi="宋体" w:eastAsia="宋体" w:cs="宋体"/>
          <w:color w:val="auto"/>
          <w:kern w:val="0"/>
          <w:sz w:val="21"/>
          <w:szCs w:val="21"/>
        </w:rPr>
        <w:t>取消其承检资格</w:t>
      </w:r>
      <w:r>
        <w:rPr>
          <w:rFonts w:hint="eastAsia" w:ascii="宋体" w:hAnsi="宋体" w:eastAsia="宋体" w:cs="宋体"/>
          <w:color w:val="auto"/>
          <w:kern w:val="0"/>
          <w:sz w:val="21"/>
          <w:szCs w:val="21"/>
          <w:lang w:val="en-US" w:eastAsia="zh-CN"/>
        </w:rPr>
        <w:t>或停检半年</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lang w:eastAsia="zh-CN"/>
        </w:rPr>
        <w:t>其承担的采样和检测任务由</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人</w:t>
      </w:r>
      <w:r>
        <w:rPr>
          <w:rFonts w:hint="eastAsia" w:ascii="宋体" w:hAnsi="宋体" w:eastAsia="宋体" w:cs="宋体"/>
          <w:color w:val="auto"/>
          <w:kern w:val="0"/>
          <w:sz w:val="21"/>
          <w:szCs w:val="21"/>
          <w:highlight w:val="none"/>
          <w:lang w:val="en-US" w:eastAsia="zh-CN"/>
        </w:rPr>
        <w:t>另外安排，由此产生的费用及损失由采购人从中标供应商的服务费中扣除</w:t>
      </w:r>
      <w:r>
        <w:rPr>
          <w:rFonts w:hint="eastAsia" w:ascii="宋体" w:hAnsi="宋体" w:eastAsia="宋体" w:cs="宋体"/>
          <w:color w:val="auto"/>
          <w:kern w:val="0"/>
          <w:sz w:val="21"/>
          <w:szCs w:val="21"/>
          <w:lang w:val="en-US" w:eastAsia="zh-CN"/>
        </w:rPr>
        <w:t>。</w:t>
      </w:r>
    </w:p>
    <w:p w14:paraId="64300E79">
      <w:pPr>
        <w:keepNext w:val="0"/>
        <w:keepLines w:val="0"/>
        <w:pageBreakBefore w:val="0"/>
        <w:widowControl/>
        <w:shd w:val="clear" w:color="auto"/>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b w:val="0"/>
          <w:bCs w:val="0"/>
          <w:color w:val="auto"/>
          <w:kern w:val="0"/>
          <w:sz w:val="21"/>
          <w:szCs w:val="21"/>
          <w:lang w:val="en-US" w:eastAsia="zh-CN" w:bidi="ar-SA"/>
        </w:rPr>
        <w:t>抽样机构以任何理由推脱抽样任务的、以任何形式通知被抽样单位或提前通知被抽样单位准备样品的数量达到2起以上（包括2起）的，其所中标的标项抽样任务和承检任务予以停检半年，数量达到4起以上（包括4起）的采购人有权终止合同取消其抽样任务和承检资格</w:t>
      </w:r>
      <w:r>
        <w:rPr>
          <w:rFonts w:hint="eastAsia" w:ascii="宋体" w:hAnsi="宋体" w:eastAsia="宋体" w:cs="宋体"/>
          <w:color w:val="auto"/>
          <w:kern w:val="0"/>
          <w:sz w:val="21"/>
          <w:szCs w:val="21"/>
          <w:lang w:val="en-US" w:eastAsia="zh-CN"/>
        </w:rPr>
        <w:t>。</w:t>
      </w:r>
    </w:p>
    <w:p w14:paraId="7FA4B3CE">
      <w:pPr>
        <w:keepNext w:val="0"/>
        <w:keepLines w:val="0"/>
        <w:pageBreakBefore w:val="0"/>
        <w:widowControl/>
        <w:shd w:val="clear" w:color="auto"/>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b w:val="0"/>
          <w:bCs w:val="0"/>
          <w:color w:val="auto"/>
          <w:kern w:val="0"/>
          <w:sz w:val="21"/>
          <w:szCs w:val="21"/>
          <w:highlight w:val="none"/>
          <w:lang w:val="en-US" w:eastAsia="zh-CN" w:bidi="ar-SA"/>
        </w:rPr>
        <w:t>由于抽样单位、承检机构发生抽样或检验质量事件被采购人约谈2次及以上的采购人有权终止合同取消其抽样任务或承检资格停检半年</w:t>
      </w:r>
      <w:r>
        <w:rPr>
          <w:rFonts w:hint="eastAsia" w:ascii="宋体" w:hAnsi="宋体" w:eastAsia="宋体" w:cs="宋体"/>
          <w:color w:val="auto"/>
          <w:kern w:val="0"/>
          <w:sz w:val="21"/>
          <w:szCs w:val="21"/>
          <w:lang w:val="en-US" w:eastAsia="zh-CN"/>
        </w:rPr>
        <w:t>。</w:t>
      </w:r>
    </w:p>
    <w:p w14:paraId="0B377935">
      <w:pPr>
        <w:pStyle w:val="9"/>
        <w:keepNext w:val="0"/>
        <w:keepLines w:val="0"/>
        <w:pageBreakBefore w:val="0"/>
        <w:shd w:val="clear"/>
        <w:kinsoku/>
        <w:wordWrap/>
        <w:overflowPunct/>
        <w:topLinePunct w:val="0"/>
        <w:autoSpaceDE/>
        <w:autoSpaceDN/>
        <w:bidi w:val="0"/>
        <w:adjustRightInd/>
        <w:spacing w:line="500" w:lineRule="exact"/>
        <w:ind w:left="0" w:firstLine="422" w:firstLineChars="200"/>
        <w:jc w:val="left"/>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六</w:t>
      </w:r>
      <w:r>
        <w:rPr>
          <w:rFonts w:hint="eastAsia" w:ascii="宋体" w:hAnsi="宋体" w:eastAsia="宋体" w:cs="宋体"/>
          <w:b/>
          <w:bCs w:val="0"/>
          <w:color w:val="auto"/>
          <w:sz w:val="21"/>
          <w:szCs w:val="21"/>
        </w:rPr>
        <w:t>、付款方式及履约保证金:</w:t>
      </w:r>
    </w:p>
    <w:p w14:paraId="17F30D39">
      <w:pPr>
        <w:pStyle w:val="9"/>
        <w:keepNext w:val="0"/>
        <w:keepLines w:val="0"/>
        <w:pageBreakBefore w:val="0"/>
        <w:widowControl w:val="0"/>
        <w:shd w:val="clear"/>
        <w:kinsoku/>
        <w:wordWrap/>
        <w:overflowPunct/>
        <w:topLinePunct w:val="0"/>
        <w:autoSpaceDE/>
        <w:autoSpaceDN/>
        <w:bidi w:val="0"/>
        <w:adjustRightInd/>
        <w:snapToGrid/>
        <w:spacing w:line="500" w:lineRule="exact"/>
        <w:ind w:left="0"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color w:val="auto"/>
          <w:sz w:val="21"/>
          <w:szCs w:val="21"/>
        </w:rPr>
        <w:t>1.</w:t>
      </w:r>
      <w:r>
        <w:rPr>
          <w:rFonts w:hint="eastAsia" w:ascii="宋体" w:hAnsi="宋体" w:eastAsia="宋体" w:cs="宋体"/>
          <w:bCs/>
          <w:color w:val="auto"/>
          <w:sz w:val="21"/>
          <w:szCs w:val="21"/>
          <w:highlight w:val="none"/>
          <w:lang w:val="en-US" w:eastAsia="zh-CN"/>
        </w:rPr>
        <w:t>根据浙江省财政厅《关于进一步发挥政府采购政策功能全力推动经济稳进提质的通知》（浙财采监【2022】3号）要求，制定如下付款方式：:</w:t>
      </w:r>
    </w:p>
    <w:p w14:paraId="1B244E3A">
      <w:pPr>
        <w:pStyle w:val="9"/>
        <w:keepNext w:val="0"/>
        <w:keepLines w:val="0"/>
        <w:pageBreakBefore w:val="0"/>
        <w:shd w:val="clear"/>
        <w:kinsoku/>
        <w:wordWrap/>
        <w:overflowPunct/>
        <w:topLinePunct w:val="0"/>
        <w:autoSpaceDE/>
        <w:autoSpaceDN/>
        <w:bidi w:val="0"/>
        <w:adjustRightInd/>
        <w:spacing w:line="500" w:lineRule="exact"/>
        <w:ind w:left="0" w:firstLine="420" w:firstLineChars="200"/>
        <w:jc w:val="left"/>
        <w:textAlignment w:val="auto"/>
        <w:rPr>
          <w:rFonts w:hint="eastAsia" w:ascii="宋体" w:hAnsi="宋体" w:eastAsia="宋体" w:cs="宋体"/>
          <w:b w:val="0"/>
          <w:bCs/>
          <w:color w:val="auto"/>
          <w:sz w:val="21"/>
          <w:szCs w:val="21"/>
          <w:lang w:eastAsia="zh-CN"/>
        </w:rPr>
      </w:pPr>
      <w:r>
        <w:rPr>
          <w:rFonts w:hint="eastAsia" w:ascii="宋体" w:hAnsi="宋体" w:eastAsia="宋体" w:cs="宋体"/>
          <w:bCs/>
          <w:color w:val="auto"/>
          <w:sz w:val="21"/>
          <w:szCs w:val="21"/>
          <w:highlight w:val="none"/>
          <w:lang w:val="en-US" w:eastAsia="zh-CN"/>
        </w:rPr>
        <w:t>合同生效及具备实施条件后7个工作日内支付合同价的40%作为预付款，</w:t>
      </w:r>
      <w:r>
        <w:rPr>
          <w:rFonts w:hint="eastAsia" w:ascii="宋体" w:hAnsi="宋体" w:eastAsia="宋体" w:cs="宋体"/>
          <w:b w:val="0"/>
          <w:bCs/>
          <w:color w:val="auto"/>
          <w:sz w:val="21"/>
          <w:szCs w:val="21"/>
          <w:lang w:eastAsia="zh-CN"/>
        </w:rPr>
        <w:t>经双方协商，按承担抽样和检测任务的实际情况确定费用，在项目实施过程中或项目结束后一次性或者分期支付</w:t>
      </w:r>
      <w:r>
        <w:rPr>
          <w:rFonts w:hint="eastAsia" w:ascii="宋体" w:hAnsi="宋体" w:eastAsia="宋体" w:cs="宋体"/>
          <w:b w:val="0"/>
          <w:bCs/>
          <w:color w:val="auto"/>
          <w:sz w:val="21"/>
          <w:szCs w:val="21"/>
          <w:lang w:val="en-US" w:eastAsia="zh-CN"/>
        </w:rPr>
        <w:t>服务费用</w:t>
      </w:r>
      <w:r>
        <w:rPr>
          <w:rFonts w:hint="eastAsia" w:ascii="宋体" w:hAnsi="宋体" w:eastAsia="宋体" w:cs="宋体"/>
          <w:b w:val="0"/>
          <w:bCs/>
          <w:color w:val="auto"/>
          <w:sz w:val="21"/>
          <w:szCs w:val="21"/>
          <w:lang w:eastAsia="zh-CN"/>
        </w:rPr>
        <w:t>（抽样检验费按</w:t>
      </w:r>
      <w:r>
        <w:rPr>
          <w:rFonts w:hint="eastAsia" w:ascii="宋体" w:hAnsi="宋体" w:eastAsia="宋体" w:cs="宋体"/>
          <w:b w:val="0"/>
          <w:bCs/>
          <w:color w:val="auto"/>
          <w:sz w:val="21"/>
          <w:szCs w:val="21"/>
          <w:lang w:val="en-US" w:eastAsia="zh-CN"/>
        </w:rPr>
        <w:t>成交</w:t>
      </w:r>
      <w:r>
        <w:rPr>
          <w:rFonts w:hint="eastAsia" w:ascii="宋体" w:hAnsi="宋体" w:eastAsia="宋体" w:cs="宋体"/>
          <w:b w:val="0"/>
          <w:bCs/>
          <w:color w:val="auto"/>
          <w:sz w:val="21"/>
          <w:szCs w:val="21"/>
          <w:lang w:eastAsia="zh-CN"/>
        </w:rPr>
        <w:t>价结算，买样费按实结算）。</w:t>
      </w:r>
      <w:r>
        <w:rPr>
          <w:rFonts w:hint="eastAsia" w:ascii="宋体" w:hAnsi="宋体" w:eastAsia="宋体" w:cs="宋体"/>
          <w:b w:val="0"/>
          <w:bCs/>
          <w:color w:val="auto"/>
          <w:sz w:val="21"/>
          <w:szCs w:val="21"/>
          <w:lang w:val="en-US" w:eastAsia="zh-CN"/>
        </w:rPr>
        <w:t>中标供应商</w:t>
      </w:r>
      <w:r>
        <w:rPr>
          <w:rFonts w:hint="eastAsia" w:ascii="宋体" w:hAnsi="宋体" w:eastAsia="宋体" w:cs="宋体"/>
          <w:b w:val="0"/>
          <w:bCs/>
          <w:color w:val="auto"/>
          <w:sz w:val="21"/>
          <w:szCs w:val="21"/>
        </w:rPr>
        <w:t>按</w:t>
      </w:r>
      <w:r>
        <w:rPr>
          <w:rFonts w:hint="eastAsia" w:ascii="宋体" w:hAnsi="宋体" w:eastAsia="宋体" w:cs="宋体"/>
          <w:b w:val="0"/>
          <w:bCs/>
          <w:color w:val="auto"/>
          <w:sz w:val="21"/>
          <w:szCs w:val="21"/>
          <w:lang w:eastAsia="zh-CN"/>
        </w:rPr>
        <w:t>在规定的</w:t>
      </w:r>
      <w:r>
        <w:rPr>
          <w:rFonts w:hint="eastAsia" w:ascii="宋体" w:hAnsi="宋体" w:eastAsia="宋体" w:cs="宋体"/>
          <w:b w:val="0"/>
          <w:bCs/>
          <w:color w:val="auto"/>
          <w:sz w:val="21"/>
          <w:szCs w:val="21"/>
        </w:rPr>
        <w:t>时限内，经</w:t>
      </w:r>
      <w:r>
        <w:rPr>
          <w:rFonts w:hint="eastAsia" w:ascii="宋体" w:hAnsi="宋体" w:eastAsia="宋体" w:cs="宋体"/>
          <w:b w:val="0"/>
          <w:bCs/>
          <w:color w:val="auto"/>
          <w:sz w:val="21"/>
          <w:szCs w:val="21"/>
          <w:lang w:val="en-US" w:eastAsia="zh-CN"/>
        </w:rPr>
        <w:t>采购人</w:t>
      </w:r>
      <w:r>
        <w:rPr>
          <w:rFonts w:hint="eastAsia" w:ascii="宋体" w:hAnsi="宋体" w:eastAsia="宋体" w:cs="宋体"/>
          <w:b w:val="0"/>
          <w:bCs/>
          <w:color w:val="auto"/>
          <w:sz w:val="21"/>
          <w:szCs w:val="21"/>
          <w:lang w:eastAsia="zh-CN"/>
        </w:rPr>
        <w:t>同意</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中标供应商</w:t>
      </w:r>
      <w:r>
        <w:rPr>
          <w:rFonts w:hint="eastAsia" w:ascii="宋体" w:hAnsi="宋体" w:eastAsia="宋体" w:cs="宋体"/>
          <w:b w:val="0"/>
          <w:bCs/>
          <w:color w:val="auto"/>
          <w:sz w:val="21"/>
          <w:szCs w:val="21"/>
        </w:rPr>
        <w:t>开具发票，并附采购项目</w:t>
      </w:r>
      <w:r>
        <w:rPr>
          <w:rFonts w:hint="eastAsia" w:ascii="宋体" w:hAnsi="宋体" w:eastAsia="宋体" w:cs="宋体"/>
          <w:b w:val="0"/>
          <w:bCs/>
          <w:color w:val="auto"/>
          <w:sz w:val="21"/>
          <w:szCs w:val="21"/>
          <w:lang w:eastAsia="zh-CN"/>
        </w:rPr>
        <w:t>买样</w:t>
      </w:r>
      <w:r>
        <w:rPr>
          <w:rFonts w:hint="eastAsia" w:ascii="宋体" w:hAnsi="宋体" w:eastAsia="宋体" w:cs="宋体"/>
          <w:b w:val="0"/>
          <w:bCs/>
          <w:color w:val="auto"/>
          <w:sz w:val="21"/>
          <w:szCs w:val="21"/>
        </w:rPr>
        <w:t>清单、检测清单</w:t>
      </w:r>
      <w:r>
        <w:rPr>
          <w:rFonts w:hint="eastAsia" w:ascii="宋体" w:hAnsi="宋体" w:eastAsia="宋体" w:cs="宋体"/>
          <w:b w:val="0"/>
          <w:bCs/>
          <w:color w:val="auto"/>
          <w:sz w:val="21"/>
          <w:szCs w:val="21"/>
          <w:lang w:eastAsia="zh-CN"/>
        </w:rPr>
        <w:t>进行结算。最后抽检任务全面完成后经</w:t>
      </w:r>
      <w:r>
        <w:rPr>
          <w:rFonts w:hint="eastAsia" w:ascii="宋体" w:hAnsi="宋体" w:eastAsia="宋体" w:cs="宋体"/>
          <w:b w:val="0"/>
          <w:bCs/>
          <w:color w:val="auto"/>
          <w:sz w:val="21"/>
          <w:szCs w:val="21"/>
          <w:lang w:val="en-US" w:eastAsia="zh-CN"/>
        </w:rPr>
        <w:t>采购人</w:t>
      </w:r>
      <w:r>
        <w:rPr>
          <w:rFonts w:hint="eastAsia" w:ascii="宋体" w:hAnsi="宋体" w:eastAsia="宋体" w:cs="宋体"/>
          <w:b w:val="0"/>
          <w:bCs/>
          <w:color w:val="auto"/>
          <w:sz w:val="21"/>
          <w:szCs w:val="21"/>
          <w:lang w:eastAsia="zh-CN"/>
        </w:rPr>
        <w:t>考核合格后支付最后余款</w:t>
      </w:r>
      <w:r>
        <w:rPr>
          <w:rFonts w:hint="eastAsia" w:ascii="宋体" w:hAnsi="宋体" w:eastAsia="宋体" w:cs="宋体"/>
          <w:b w:val="0"/>
          <w:bCs/>
          <w:color w:val="auto"/>
          <w:sz w:val="21"/>
          <w:szCs w:val="21"/>
        </w:rPr>
        <w:t>。</w:t>
      </w:r>
    </w:p>
    <w:p w14:paraId="2CA3FE06">
      <w:pPr>
        <w:pStyle w:val="9"/>
        <w:keepNext w:val="0"/>
        <w:keepLines w:val="0"/>
        <w:pageBreakBefore w:val="0"/>
        <w:shd w:val="clear"/>
        <w:kinsoku/>
        <w:wordWrap/>
        <w:overflowPunct/>
        <w:topLinePunct w:val="0"/>
        <w:autoSpaceDE/>
        <w:autoSpaceDN/>
        <w:bidi w:val="0"/>
        <w:adjustRightInd/>
        <w:spacing w:line="500" w:lineRule="exact"/>
        <w:ind w:left="0" w:firstLine="420" w:firstLineChars="200"/>
        <w:jc w:val="left"/>
        <w:textAlignment w:val="auto"/>
        <w:rPr>
          <w:rFonts w:hint="eastAsia" w:ascii="宋体" w:hAnsi="宋体" w:eastAsia="宋体" w:cs="宋体"/>
          <w:b w:val="0"/>
          <w:bCs/>
          <w:color w:val="auto"/>
          <w:sz w:val="21"/>
          <w:szCs w:val="21"/>
        </w:rPr>
      </w:pPr>
      <w:r>
        <w:rPr>
          <w:rFonts w:hint="eastAsia" w:ascii="宋体" w:hAnsi="宋体" w:eastAsia="宋体" w:cs="宋体"/>
          <w:bCs/>
          <w:color w:val="auto"/>
          <w:sz w:val="21"/>
          <w:szCs w:val="21"/>
          <w:highlight w:val="none"/>
          <w:lang w:val="en-US" w:eastAsia="zh-CN"/>
        </w:rPr>
        <w:t>注：若中标供应商明确表示无需预付款或者主动要求降低预付款比例的，采购人可不适用前述规定。</w:t>
      </w:r>
    </w:p>
    <w:p w14:paraId="54ECDFAC">
      <w:pPr>
        <w:pStyle w:val="9"/>
        <w:keepNext w:val="0"/>
        <w:keepLines w:val="0"/>
        <w:pageBreakBefore w:val="0"/>
        <w:shd w:val="clear"/>
        <w:kinsoku/>
        <w:wordWrap/>
        <w:overflowPunct/>
        <w:topLinePunct w:val="0"/>
        <w:autoSpaceDE/>
        <w:autoSpaceDN/>
        <w:bidi w:val="0"/>
        <w:adjustRightInd/>
        <w:spacing w:line="500" w:lineRule="exact"/>
        <w:ind w:left="0" w:firstLine="420" w:firstLineChars="200"/>
        <w:jc w:val="left"/>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 xml:space="preserve">2. </w:t>
      </w:r>
      <w:r>
        <w:rPr>
          <w:rFonts w:hint="eastAsia" w:ascii="宋体" w:hAnsi="宋体" w:eastAsia="宋体" w:cs="宋体"/>
          <w:b w:val="0"/>
          <w:bCs/>
          <w:color w:val="auto"/>
          <w:sz w:val="21"/>
          <w:szCs w:val="21"/>
          <w:lang w:eastAsia="zh-CN"/>
        </w:rPr>
        <w:t>本项目不设置</w:t>
      </w:r>
      <w:r>
        <w:rPr>
          <w:rFonts w:hint="eastAsia" w:ascii="宋体" w:hAnsi="宋体" w:eastAsia="宋体" w:cs="宋体"/>
          <w:b w:val="0"/>
          <w:bCs/>
          <w:color w:val="auto"/>
          <w:sz w:val="21"/>
          <w:szCs w:val="21"/>
        </w:rPr>
        <w:t>履约保证金</w:t>
      </w:r>
      <w:r>
        <w:rPr>
          <w:rFonts w:hint="eastAsia" w:ascii="宋体" w:hAnsi="宋体" w:eastAsia="宋体" w:cs="宋体"/>
          <w:b w:val="0"/>
          <w:bCs/>
          <w:color w:val="auto"/>
          <w:sz w:val="21"/>
          <w:szCs w:val="21"/>
          <w:lang w:eastAsia="zh-CN"/>
        </w:rPr>
        <w:t>。</w:t>
      </w:r>
    </w:p>
    <w:p w14:paraId="5DAF656B">
      <w:pPr>
        <w:pStyle w:val="9"/>
        <w:keepNext w:val="0"/>
        <w:keepLines w:val="0"/>
        <w:pageBreakBefore w:val="0"/>
        <w:shd w:val="clear"/>
        <w:kinsoku/>
        <w:wordWrap/>
        <w:overflowPunct/>
        <w:topLinePunct w:val="0"/>
        <w:autoSpaceDE/>
        <w:autoSpaceDN/>
        <w:bidi w:val="0"/>
        <w:adjustRightInd/>
        <w:spacing w:line="500" w:lineRule="exact"/>
        <w:ind w:left="0" w:firstLine="422"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
          <w:bCs w:val="0"/>
          <w:color w:val="auto"/>
          <w:sz w:val="21"/>
          <w:szCs w:val="21"/>
          <w:lang w:val="en-US" w:eastAsia="zh-CN"/>
        </w:rPr>
        <w:t>七、培训要求：</w:t>
      </w:r>
      <w:r>
        <w:rPr>
          <w:rFonts w:hint="eastAsia" w:ascii="宋体" w:hAnsi="宋体" w:eastAsia="宋体" w:cs="宋体"/>
          <w:bCs/>
          <w:color w:val="auto"/>
          <w:sz w:val="21"/>
          <w:szCs w:val="21"/>
          <w:lang w:val="en-US" w:eastAsia="zh-CN"/>
        </w:rPr>
        <w:t>中标</w:t>
      </w:r>
      <w:r>
        <w:rPr>
          <w:rFonts w:hint="eastAsia" w:ascii="宋体" w:hAnsi="宋体" w:eastAsia="宋体" w:cs="宋体"/>
          <w:b w:val="0"/>
          <w:bCs/>
          <w:color w:val="auto"/>
          <w:sz w:val="21"/>
          <w:szCs w:val="21"/>
          <w:lang w:val="en-US" w:eastAsia="zh-CN"/>
        </w:rPr>
        <w:t>供应商</w:t>
      </w:r>
      <w:r>
        <w:rPr>
          <w:rFonts w:hint="eastAsia" w:ascii="宋体" w:hAnsi="宋体" w:eastAsia="宋体" w:cs="宋体"/>
          <w:bCs/>
          <w:color w:val="auto"/>
          <w:sz w:val="21"/>
          <w:szCs w:val="21"/>
          <w:lang w:eastAsia="zh-CN"/>
        </w:rPr>
        <w:t>应当按照食品安全抽检要求组织抽样人员和检验检测人员能力素质培训，提升抽样人员的抽样精准性和检验检测人员及时性、科学性，提高机构的公正公平的权威性，原则上每季不少于</w:t>
      </w:r>
      <w:r>
        <w:rPr>
          <w:rFonts w:hint="eastAsia" w:ascii="宋体" w:hAnsi="宋体" w:eastAsia="宋体" w:cs="宋体"/>
          <w:bCs/>
          <w:color w:val="auto"/>
          <w:sz w:val="21"/>
          <w:szCs w:val="21"/>
          <w:lang w:val="en-US" w:eastAsia="zh-CN"/>
        </w:rPr>
        <w:t>1次</w:t>
      </w:r>
      <w:r>
        <w:rPr>
          <w:rFonts w:hint="eastAsia" w:ascii="宋体" w:hAnsi="宋体" w:eastAsia="宋体" w:cs="宋体"/>
          <w:bCs/>
          <w:color w:val="auto"/>
          <w:sz w:val="21"/>
          <w:szCs w:val="21"/>
          <w:lang w:eastAsia="zh-CN"/>
        </w:rPr>
        <w:t>。</w:t>
      </w:r>
    </w:p>
    <w:p w14:paraId="26B3261A">
      <w:pPr>
        <w:pStyle w:val="9"/>
        <w:keepNext w:val="0"/>
        <w:keepLines w:val="0"/>
        <w:pageBreakBefore w:val="0"/>
        <w:shd w:val="clear"/>
        <w:kinsoku/>
        <w:wordWrap/>
        <w:overflowPunct/>
        <w:topLinePunct w:val="0"/>
        <w:autoSpaceDE/>
        <w:autoSpaceDN/>
        <w:bidi w:val="0"/>
        <w:adjustRightInd/>
        <w:spacing w:line="500" w:lineRule="exact"/>
        <w:ind w:left="0" w:firstLine="422"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
          <w:bCs w:val="0"/>
          <w:color w:val="auto"/>
          <w:sz w:val="21"/>
          <w:szCs w:val="21"/>
          <w:lang w:val="en-US" w:eastAsia="zh-CN"/>
        </w:rPr>
        <w:t>八、其他要求：</w:t>
      </w:r>
      <w:r>
        <w:rPr>
          <w:rFonts w:hint="eastAsia" w:ascii="宋体" w:hAnsi="宋体" w:eastAsia="宋体" w:cs="宋体"/>
          <w:bCs/>
          <w:color w:val="auto"/>
          <w:kern w:val="0"/>
          <w:sz w:val="21"/>
          <w:szCs w:val="21"/>
          <w:lang w:val="en-US" w:eastAsia="zh-CN"/>
        </w:rPr>
        <w:t>中标</w:t>
      </w:r>
      <w:r>
        <w:rPr>
          <w:rFonts w:hint="eastAsia" w:ascii="宋体" w:hAnsi="宋体" w:eastAsia="宋体" w:cs="宋体"/>
          <w:b w:val="0"/>
          <w:bCs/>
          <w:color w:val="auto"/>
          <w:sz w:val="21"/>
          <w:szCs w:val="21"/>
          <w:lang w:val="en-US" w:eastAsia="zh-CN"/>
        </w:rPr>
        <w:t>供应商</w:t>
      </w:r>
      <w:r>
        <w:rPr>
          <w:rFonts w:hint="eastAsia" w:ascii="宋体" w:hAnsi="宋体" w:eastAsia="宋体" w:cs="宋体"/>
          <w:bCs/>
          <w:color w:val="auto"/>
          <w:kern w:val="0"/>
          <w:sz w:val="21"/>
          <w:szCs w:val="21"/>
        </w:rPr>
        <w:t>在服务过程中应注意自身安全，加强对职工的安全教育，在服务期间发生的安全事故，均由</w:t>
      </w:r>
      <w:r>
        <w:rPr>
          <w:rFonts w:hint="eastAsia" w:ascii="宋体" w:hAnsi="宋体" w:eastAsia="宋体" w:cs="宋体"/>
          <w:bCs/>
          <w:color w:val="auto"/>
          <w:kern w:val="0"/>
          <w:sz w:val="21"/>
          <w:szCs w:val="21"/>
          <w:lang w:val="en-US" w:eastAsia="zh-CN"/>
        </w:rPr>
        <w:t>中标</w:t>
      </w:r>
      <w:r>
        <w:rPr>
          <w:rFonts w:hint="eastAsia" w:ascii="宋体" w:hAnsi="宋体" w:eastAsia="宋体" w:cs="宋体"/>
          <w:b w:val="0"/>
          <w:bCs/>
          <w:color w:val="auto"/>
          <w:sz w:val="21"/>
          <w:szCs w:val="21"/>
          <w:lang w:val="en-US" w:eastAsia="zh-CN"/>
        </w:rPr>
        <w:t>供应商</w:t>
      </w:r>
      <w:r>
        <w:rPr>
          <w:rFonts w:hint="eastAsia" w:ascii="宋体" w:hAnsi="宋体" w:eastAsia="宋体" w:cs="宋体"/>
          <w:bCs/>
          <w:color w:val="auto"/>
          <w:kern w:val="0"/>
          <w:sz w:val="21"/>
          <w:szCs w:val="21"/>
        </w:rPr>
        <w:t>负全责。</w:t>
      </w:r>
    </w:p>
    <w:p w14:paraId="7861C3EC">
      <w:pPr>
        <w:rPr>
          <w:rFonts w:ascii="宋体" w:hAnsi="宋体" w:cs="宋体"/>
          <w:color w:val="auto"/>
          <w:szCs w:val="21"/>
          <w:highlight w:val="none"/>
        </w:rPr>
      </w:pPr>
    </w:p>
    <w:p w14:paraId="3C1EC5A5">
      <w:pPr>
        <w:pStyle w:val="10"/>
      </w:pPr>
    </w:p>
    <w:p w14:paraId="7A54854A"/>
    <w:p w14:paraId="1B43D385">
      <w:pPr>
        <w:pStyle w:val="10"/>
      </w:pPr>
    </w:p>
    <w:p w14:paraId="572021D7"/>
    <w:p w14:paraId="2B666355">
      <w:pPr>
        <w:pStyle w:val="4"/>
        <w:numPr>
          <w:ilvl w:val="0"/>
          <w:numId w:val="2"/>
        </w:numPr>
        <w:spacing w:before="0" w:after="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投标须知</w:t>
      </w:r>
      <w:bookmarkEnd w:id="25"/>
    </w:p>
    <w:p w14:paraId="2CB13087">
      <w:pPr>
        <w:pStyle w:val="5"/>
        <w:spacing w:beforeLines="0" w:afterLines="0"/>
        <w:jc w:val="center"/>
        <w:rPr>
          <w:rFonts w:ascii="宋体" w:hAnsi="宋体" w:cs="宋体"/>
          <w:color w:val="auto"/>
          <w:highlight w:val="none"/>
          <w:lang w:val="zh-CN"/>
        </w:rPr>
      </w:pPr>
      <w:r>
        <w:rPr>
          <w:rFonts w:hint="eastAsia" w:ascii="宋体" w:hAnsi="宋体" w:cs="宋体"/>
          <w:color w:val="auto"/>
          <w:highlight w:val="none"/>
          <w:lang w:val="zh-CN"/>
        </w:rPr>
        <w:t>投标人须知前附表</w:t>
      </w:r>
    </w:p>
    <w:tbl>
      <w:tblPr>
        <w:tblStyle w:val="24"/>
        <w:tblW w:w="9345" w:type="dxa"/>
        <w:jc w:val="center"/>
        <w:tblLayout w:type="fixed"/>
        <w:tblCellMar>
          <w:top w:w="0" w:type="dxa"/>
          <w:left w:w="10" w:type="dxa"/>
          <w:bottom w:w="0" w:type="dxa"/>
          <w:right w:w="10" w:type="dxa"/>
        </w:tblCellMar>
      </w:tblPr>
      <w:tblGrid>
        <w:gridCol w:w="709"/>
        <w:gridCol w:w="1659"/>
        <w:gridCol w:w="6977"/>
      </w:tblGrid>
      <w:tr w14:paraId="2DFDC39E">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3072F1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b/>
                <w:color w:val="auto"/>
                <w:sz w:val="21"/>
                <w:szCs w:val="21"/>
                <w:highlight w:val="none"/>
                <w:lang w:val="zh-CN"/>
              </w:rPr>
            </w:pPr>
            <w:r>
              <w:rPr>
                <w:rFonts w:ascii="宋体" w:hAnsi="宋体" w:cs="宋体"/>
                <w:b/>
                <w:color w:val="auto"/>
                <w:sz w:val="21"/>
                <w:szCs w:val="21"/>
                <w:highlight w:val="none"/>
                <w:lang w:val="zh-CN"/>
              </w:rPr>
              <w:t>序号</w:t>
            </w:r>
          </w:p>
        </w:tc>
        <w:tc>
          <w:tcPr>
            <w:tcW w:w="1659" w:type="dxa"/>
            <w:tcBorders>
              <w:top w:val="single" w:color="auto" w:sz="6" w:space="0"/>
              <w:left w:val="single" w:color="auto" w:sz="6" w:space="0"/>
              <w:bottom w:val="single" w:color="auto" w:sz="6" w:space="0"/>
              <w:right w:val="single" w:color="auto" w:sz="6" w:space="0"/>
            </w:tcBorders>
            <w:vAlign w:val="center"/>
          </w:tcPr>
          <w:p w14:paraId="21A43DC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b/>
                <w:color w:val="auto"/>
                <w:sz w:val="21"/>
                <w:szCs w:val="21"/>
                <w:highlight w:val="none"/>
                <w:lang w:val="zh-CN"/>
              </w:rPr>
            </w:pPr>
            <w:r>
              <w:rPr>
                <w:rFonts w:ascii="宋体" w:hAnsi="宋体" w:cs="宋体"/>
                <w:b/>
                <w:color w:val="auto"/>
                <w:kern w:val="0"/>
                <w:sz w:val="21"/>
                <w:szCs w:val="21"/>
                <w:highlight w:val="none"/>
                <w:lang w:val="zh-CN"/>
              </w:rPr>
              <w:t>项  目</w:t>
            </w:r>
          </w:p>
        </w:tc>
        <w:tc>
          <w:tcPr>
            <w:tcW w:w="6977" w:type="dxa"/>
            <w:tcBorders>
              <w:top w:val="single" w:color="auto" w:sz="6" w:space="0"/>
              <w:left w:val="single" w:color="auto" w:sz="6" w:space="0"/>
              <w:bottom w:val="single" w:color="auto" w:sz="6" w:space="0"/>
              <w:right w:val="single" w:color="auto" w:sz="6" w:space="0"/>
            </w:tcBorders>
            <w:vAlign w:val="center"/>
          </w:tcPr>
          <w:p w14:paraId="2E14191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b/>
                <w:color w:val="auto"/>
                <w:sz w:val="21"/>
                <w:szCs w:val="21"/>
                <w:highlight w:val="none"/>
                <w:lang w:val="zh-CN"/>
              </w:rPr>
            </w:pPr>
            <w:r>
              <w:rPr>
                <w:rFonts w:ascii="宋体" w:hAnsi="宋体" w:cs="宋体"/>
                <w:b/>
                <w:color w:val="auto"/>
                <w:sz w:val="21"/>
                <w:szCs w:val="21"/>
                <w:highlight w:val="none"/>
                <w:lang w:val="zh-CN"/>
              </w:rPr>
              <w:t>内容、要求</w:t>
            </w:r>
          </w:p>
        </w:tc>
      </w:tr>
      <w:tr w14:paraId="0E36B32D">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88F211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1</w:t>
            </w:r>
          </w:p>
        </w:tc>
        <w:tc>
          <w:tcPr>
            <w:tcW w:w="1659" w:type="dxa"/>
            <w:tcBorders>
              <w:top w:val="single" w:color="auto" w:sz="6" w:space="0"/>
              <w:left w:val="single" w:color="auto" w:sz="6" w:space="0"/>
              <w:bottom w:val="single" w:color="auto" w:sz="6" w:space="0"/>
              <w:right w:val="single" w:color="auto" w:sz="6" w:space="0"/>
            </w:tcBorders>
            <w:vAlign w:val="center"/>
          </w:tcPr>
          <w:p w14:paraId="167A951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项目名称</w:t>
            </w:r>
          </w:p>
        </w:tc>
        <w:tc>
          <w:tcPr>
            <w:tcW w:w="6977" w:type="dxa"/>
            <w:tcBorders>
              <w:top w:val="single" w:color="auto" w:sz="6" w:space="0"/>
              <w:left w:val="single" w:color="auto" w:sz="6" w:space="0"/>
              <w:bottom w:val="single" w:color="auto" w:sz="6" w:space="0"/>
              <w:right w:val="single" w:color="auto" w:sz="6" w:space="0"/>
            </w:tcBorders>
            <w:vAlign w:val="center"/>
          </w:tcPr>
          <w:p w14:paraId="02C5FB46">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b/>
                <w:color w:val="auto"/>
                <w:sz w:val="21"/>
                <w:szCs w:val="21"/>
                <w:highlight w:val="none"/>
                <w:lang w:val="zh-CN"/>
              </w:rPr>
            </w:pPr>
            <w:r>
              <w:rPr>
                <w:rFonts w:hint="eastAsia" w:ascii="宋体" w:hAnsi="宋体" w:cs="宋体"/>
                <w:color w:val="auto"/>
                <w:kern w:val="0"/>
                <w:sz w:val="21"/>
                <w:szCs w:val="21"/>
                <w:highlight w:val="none"/>
                <w:lang w:val="zh-CN"/>
              </w:rPr>
              <w:t xml:space="preserve">2025年长兴县市场监督管理局食品抽检专项项目 </w:t>
            </w:r>
            <w:r>
              <w:rPr>
                <w:rFonts w:ascii="宋体" w:hAnsi="宋体" w:cs="宋体"/>
                <w:color w:val="auto"/>
                <w:kern w:val="0"/>
                <w:sz w:val="21"/>
                <w:szCs w:val="21"/>
                <w:highlight w:val="none"/>
                <w:lang w:val="zh-CN"/>
              </w:rPr>
              <w:t xml:space="preserve"> </w:t>
            </w:r>
          </w:p>
        </w:tc>
      </w:tr>
      <w:tr w14:paraId="2EBA3E0F">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14:paraId="7BB3084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w:t>
            </w:r>
          </w:p>
        </w:tc>
        <w:tc>
          <w:tcPr>
            <w:tcW w:w="1659" w:type="dxa"/>
            <w:tcBorders>
              <w:top w:val="single" w:color="auto" w:sz="6" w:space="0"/>
              <w:left w:val="single" w:color="auto" w:sz="6" w:space="0"/>
              <w:bottom w:val="single" w:color="auto" w:sz="6" w:space="0"/>
              <w:right w:val="single" w:color="auto" w:sz="6" w:space="0"/>
            </w:tcBorders>
            <w:vAlign w:val="center"/>
          </w:tcPr>
          <w:p w14:paraId="66A846C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采购人</w:t>
            </w:r>
          </w:p>
        </w:tc>
        <w:tc>
          <w:tcPr>
            <w:tcW w:w="6977" w:type="dxa"/>
            <w:tcBorders>
              <w:top w:val="single" w:color="auto" w:sz="6" w:space="0"/>
              <w:left w:val="single" w:color="auto" w:sz="6" w:space="0"/>
              <w:bottom w:val="single" w:color="auto" w:sz="6" w:space="0"/>
              <w:right w:val="single" w:color="auto" w:sz="6" w:space="0"/>
            </w:tcBorders>
            <w:vAlign w:val="center"/>
          </w:tcPr>
          <w:p w14:paraId="5CF5AF05">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长兴县市场监督管理局</w:t>
            </w:r>
          </w:p>
        </w:tc>
      </w:tr>
      <w:tr w14:paraId="16F16C67">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14:paraId="65FCE8F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3</w:t>
            </w:r>
          </w:p>
        </w:tc>
        <w:tc>
          <w:tcPr>
            <w:tcW w:w="1659" w:type="dxa"/>
            <w:tcBorders>
              <w:top w:val="single" w:color="auto" w:sz="6" w:space="0"/>
              <w:left w:val="single" w:color="auto" w:sz="6" w:space="0"/>
              <w:bottom w:val="single" w:color="auto" w:sz="6" w:space="0"/>
              <w:right w:val="single" w:color="auto" w:sz="6" w:space="0"/>
            </w:tcBorders>
            <w:vAlign w:val="center"/>
          </w:tcPr>
          <w:p w14:paraId="3CDF1525">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采购方式</w:t>
            </w:r>
          </w:p>
        </w:tc>
        <w:tc>
          <w:tcPr>
            <w:tcW w:w="6977" w:type="dxa"/>
            <w:tcBorders>
              <w:top w:val="single" w:color="auto" w:sz="6" w:space="0"/>
              <w:left w:val="single" w:color="auto" w:sz="6" w:space="0"/>
              <w:bottom w:val="single" w:color="auto" w:sz="6" w:space="0"/>
              <w:right w:val="single" w:color="auto" w:sz="6" w:space="0"/>
            </w:tcBorders>
            <w:vAlign w:val="center"/>
          </w:tcPr>
          <w:p w14:paraId="07703C73">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kern w:val="0"/>
                <w:sz w:val="21"/>
                <w:szCs w:val="21"/>
                <w:highlight w:val="none"/>
                <w:lang w:val="zh-CN"/>
              </w:rPr>
            </w:pPr>
            <w:r>
              <w:rPr>
                <w:rFonts w:ascii="宋体" w:hAnsi="宋体" w:cs="宋体"/>
                <w:color w:val="auto"/>
                <w:sz w:val="21"/>
                <w:szCs w:val="21"/>
                <w:highlight w:val="none"/>
              </w:rPr>
              <w:t>本次采购采用公开招标的方式进行（全流程电子化）</w:t>
            </w:r>
          </w:p>
        </w:tc>
      </w:tr>
      <w:tr w14:paraId="45494312">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14:paraId="3232141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4</w:t>
            </w:r>
          </w:p>
        </w:tc>
        <w:tc>
          <w:tcPr>
            <w:tcW w:w="1659" w:type="dxa"/>
            <w:tcBorders>
              <w:top w:val="single" w:color="auto" w:sz="6" w:space="0"/>
              <w:left w:val="single" w:color="auto" w:sz="6" w:space="0"/>
              <w:bottom w:val="single" w:color="auto" w:sz="6" w:space="0"/>
              <w:right w:val="single" w:color="auto" w:sz="6" w:space="0"/>
            </w:tcBorders>
            <w:vAlign w:val="center"/>
          </w:tcPr>
          <w:p w14:paraId="06D02E2F">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资金来源及预算金额</w:t>
            </w:r>
          </w:p>
        </w:tc>
        <w:tc>
          <w:tcPr>
            <w:tcW w:w="6977" w:type="dxa"/>
            <w:tcBorders>
              <w:top w:val="single" w:color="auto" w:sz="6" w:space="0"/>
              <w:left w:val="single" w:color="auto" w:sz="6" w:space="0"/>
              <w:bottom w:val="single" w:color="auto" w:sz="6" w:space="0"/>
              <w:right w:val="single" w:color="auto" w:sz="6" w:space="0"/>
            </w:tcBorders>
            <w:vAlign w:val="center"/>
          </w:tcPr>
          <w:p w14:paraId="12E4F8D3">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资金来源：财政资金；</w:t>
            </w:r>
          </w:p>
          <w:p w14:paraId="441688CC">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预算金额：</w:t>
            </w:r>
            <w:r>
              <w:rPr>
                <w:rFonts w:hint="eastAsia" w:ascii="宋体" w:hAnsi="宋体" w:cs="宋体"/>
                <w:b/>
                <w:bCs/>
                <w:color w:val="auto"/>
                <w:sz w:val="21"/>
                <w:szCs w:val="21"/>
                <w:highlight w:val="none"/>
                <w:u w:val="none"/>
                <w:lang w:val="en-US" w:eastAsia="zh-CN"/>
              </w:rPr>
              <w:t>详见采购公告</w:t>
            </w:r>
          </w:p>
        </w:tc>
      </w:tr>
      <w:tr w14:paraId="7DE9EE54">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14:paraId="6F65CD5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5</w:t>
            </w:r>
          </w:p>
        </w:tc>
        <w:tc>
          <w:tcPr>
            <w:tcW w:w="1659" w:type="dxa"/>
            <w:tcBorders>
              <w:top w:val="single" w:color="auto" w:sz="6" w:space="0"/>
              <w:left w:val="single" w:color="auto" w:sz="6" w:space="0"/>
              <w:bottom w:val="single" w:color="auto" w:sz="6" w:space="0"/>
              <w:right w:val="single" w:color="auto" w:sz="6" w:space="0"/>
            </w:tcBorders>
            <w:vAlign w:val="center"/>
          </w:tcPr>
          <w:p w14:paraId="1E3FC29D">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Cs w:val="21"/>
                <w:highlight w:val="none"/>
                <w:lang w:val="zh-CN"/>
              </w:rPr>
              <w:t>▲</w:t>
            </w:r>
            <w:r>
              <w:rPr>
                <w:rFonts w:ascii="宋体" w:hAnsi="宋体" w:cs="宋体"/>
                <w:color w:val="auto"/>
                <w:sz w:val="21"/>
                <w:szCs w:val="21"/>
                <w:highlight w:val="none"/>
              </w:rPr>
              <w:t>最高限价</w:t>
            </w:r>
          </w:p>
        </w:tc>
        <w:tc>
          <w:tcPr>
            <w:tcW w:w="6977" w:type="dxa"/>
            <w:tcBorders>
              <w:top w:val="single" w:color="auto" w:sz="6" w:space="0"/>
              <w:left w:val="single" w:color="auto" w:sz="6" w:space="0"/>
              <w:bottom w:val="single" w:color="auto" w:sz="6" w:space="0"/>
              <w:right w:val="single" w:color="auto" w:sz="6" w:space="0"/>
            </w:tcBorders>
            <w:vAlign w:val="center"/>
          </w:tcPr>
          <w:p w14:paraId="680A7EB2">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
                <w:bCs/>
                <w:spacing w:val="11"/>
                <w:szCs w:val="21"/>
                <w:highlight w:val="yellow"/>
                <w:lang w:eastAsia="zh-CN"/>
              </w:rPr>
              <w:t>一标项、二标项、三标项、四标项</w:t>
            </w:r>
            <w:r>
              <w:rPr>
                <w:rFonts w:hint="eastAsia" w:ascii="宋体" w:hAnsi="宋体" w:cs="宋体"/>
                <w:b/>
                <w:bCs/>
                <w:spacing w:val="11"/>
                <w:szCs w:val="21"/>
                <w:highlight w:val="yellow"/>
              </w:rPr>
              <w:t>最高</w:t>
            </w:r>
            <w:r>
              <w:rPr>
                <w:rFonts w:hint="eastAsia" w:ascii="宋体" w:hAnsi="宋体" w:cs="宋体"/>
                <w:b/>
                <w:bCs/>
                <w:spacing w:val="11"/>
                <w:szCs w:val="21"/>
                <w:highlight w:val="yellow"/>
                <w:lang w:eastAsia="zh-CN"/>
              </w:rPr>
              <w:t>折扣</w:t>
            </w:r>
            <w:r>
              <w:rPr>
                <w:rFonts w:hint="eastAsia" w:ascii="宋体" w:hAnsi="宋体" w:cs="宋体"/>
                <w:b/>
                <w:bCs/>
                <w:spacing w:val="11"/>
                <w:szCs w:val="21"/>
                <w:highlight w:val="yellow"/>
              </w:rPr>
              <w:t>限价：</w:t>
            </w:r>
            <w:r>
              <w:rPr>
                <w:rFonts w:hint="eastAsia" w:ascii="宋体" w:hAnsi="宋体" w:cs="宋体"/>
                <w:b/>
                <w:bCs/>
                <w:color w:val="auto"/>
                <w:spacing w:val="11"/>
                <w:szCs w:val="21"/>
                <w:highlight w:val="yellow"/>
                <w:lang w:val="en-US" w:eastAsia="zh-CN"/>
              </w:rPr>
              <w:t>100%，</w:t>
            </w:r>
            <w:r>
              <w:rPr>
                <w:rFonts w:hint="eastAsia" w:ascii="宋体" w:hAnsi="宋体" w:cs="宋体"/>
                <w:b/>
                <w:bCs/>
                <w:color w:val="auto"/>
                <w:spacing w:val="11"/>
                <w:szCs w:val="21"/>
                <w:highlight w:val="yellow"/>
              </w:rPr>
              <w:t>投标报价高于最高限价的投标文件按无效标处理。</w:t>
            </w:r>
          </w:p>
        </w:tc>
      </w:tr>
      <w:tr w14:paraId="155AE6C1">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37B030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6</w:t>
            </w:r>
          </w:p>
        </w:tc>
        <w:tc>
          <w:tcPr>
            <w:tcW w:w="1659" w:type="dxa"/>
            <w:tcBorders>
              <w:top w:val="single" w:color="auto" w:sz="6" w:space="0"/>
              <w:left w:val="single" w:color="auto" w:sz="6" w:space="0"/>
              <w:bottom w:val="single" w:color="auto" w:sz="6" w:space="0"/>
              <w:right w:val="single" w:color="auto" w:sz="6" w:space="0"/>
            </w:tcBorders>
            <w:vAlign w:val="center"/>
          </w:tcPr>
          <w:p w14:paraId="607B8B1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投标报价及费用</w:t>
            </w:r>
          </w:p>
        </w:tc>
        <w:tc>
          <w:tcPr>
            <w:tcW w:w="6977" w:type="dxa"/>
            <w:tcBorders>
              <w:top w:val="single" w:color="auto" w:sz="6" w:space="0"/>
              <w:left w:val="single" w:color="auto" w:sz="6" w:space="0"/>
              <w:bottom w:val="single" w:color="auto" w:sz="6" w:space="0"/>
              <w:right w:val="single" w:color="auto" w:sz="6" w:space="0"/>
            </w:tcBorders>
            <w:vAlign w:val="center"/>
          </w:tcPr>
          <w:p w14:paraId="5C90EF52">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1.本项目投标应以人民币报价；</w:t>
            </w:r>
          </w:p>
          <w:p w14:paraId="45D68542">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2.不论投标结果如何，投标人均应自行承担所有与投标有关的全部费用。</w:t>
            </w:r>
          </w:p>
        </w:tc>
      </w:tr>
      <w:tr w14:paraId="178842C7">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0D90171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7</w:t>
            </w:r>
          </w:p>
        </w:tc>
        <w:tc>
          <w:tcPr>
            <w:tcW w:w="1659" w:type="dxa"/>
            <w:tcBorders>
              <w:top w:val="single" w:color="auto" w:sz="6" w:space="0"/>
              <w:left w:val="single" w:color="auto" w:sz="6" w:space="0"/>
              <w:bottom w:val="single" w:color="auto" w:sz="6" w:space="0"/>
              <w:right w:val="single" w:color="auto" w:sz="6" w:space="0"/>
            </w:tcBorders>
            <w:vAlign w:val="center"/>
          </w:tcPr>
          <w:p w14:paraId="2CF0195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投标保证金</w:t>
            </w:r>
          </w:p>
        </w:tc>
        <w:tc>
          <w:tcPr>
            <w:tcW w:w="6977" w:type="dxa"/>
            <w:tcBorders>
              <w:top w:val="single" w:color="auto" w:sz="6" w:space="0"/>
              <w:left w:val="single" w:color="auto" w:sz="6" w:space="0"/>
              <w:bottom w:val="single" w:color="auto" w:sz="6" w:space="0"/>
              <w:right w:val="single" w:color="auto" w:sz="6" w:space="0"/>
            </w:tcBorders>
            <w:vAlign w:val="center"/>
          </w:tcPr>
          <w:p w14:paraId="7D668724">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b/>
                <w:bCs/>
                <w:color w:val="auto"/>
                <w:sz w:val="21"/>
                <w:szCs w:val="21"/>
                <w:highlight w:val="none"/>
                <w:lang w:val="zh-CN"/>
              </w:rPr>
              <w:t>无</w:t>
            </w:r>
          </w:p>
        </w:tc>
      </w:tr>
      <w:tr w14:paraId="0786E9A3">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57C1DD0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8</w:t>
            </w:r>
          </w:p>
        </w:tc>
        <w:tc>
          <w:tcPr>
            <w:tcW w:w="1659" w:type="dxa"/>
            <w:tcBorders>
              <w:top w:val="single" w:color="auto" w:sz="6" w:space="0"/>
              <w:left w:val="single" w:color="auto" w:sz="6" w:space="0"/>
              <w:bottom w:val="single" w:color="auto" w:sz="6" w:space="0"/>
              <w:right w:val="single" w:color="auto" w:sz="6" w:space="0"/>
            </w:tcBorders>
            <w:vAlign w:val="center"/>
          </w:tcPr>
          <w:p w14:paraId="7A2BA3A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采购需求及性能指标</w:t>
            </w:r>
          </w:p>
        </w:tc>
        <w:tc>
          <w:tcPr>
            <w:tcW w:w="6977" w:type="dxa"/>
            <w:tcBorders>
              <w:top w:val="single" w:color="auto" w:sz="6" w:space="0"/>
              <w:left w:val="single" w:color="auto" w:sz="6" w:space="0"/>
              <w:bottom w:val="single" w:color="auto" w:sz="6" w:space="0"/>
              <w:right w:val="single" w:color="auto" w:sz="6" w:space="0"/>
            </w:tcBorders>
            <w:vAlign w:val="center"/>
          </w:tcPr>
          <w:p w14:paraId="70A60A1F">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详见第二章采购需求</w:t>
            </w:r>
          </w:p>
        </w:tc>
      </w:tr>
      <w:tr w14:paraId="7CFEFB78">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14:paraId="3AF0972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9</w:t>
            </w:r>
          </w:p>
        </w:tc>
        <w:tc>
          <w:tcPr>
            <w:tcW w:w="1659" w:type="dxa"/>
            <w:tcBorders>
              <w:top w:val="single" w:color="auto" w:sz="6" w:space="0"/>
              <w:left w:val="single" w:color="auto" w:sz="6" w:space="0"/>
              <w:bottom w:val="single" w:color="auto" w:sz="6" w:space="0"/>
              <w:right w:val="single" w:color="auto" w:sz="6" w:space="0"/>
            </w:tcBorders>
            <w:vAlign w:val="center"/>
          </w:tcPr>
          <w:p w14:paraId="26A19E9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现场踏勘</w:t>
            </w:r>
          </w:p>
        </w:tc>
        <w:tc>
          <w:tcPr>
            <w:tcW w:w="6977" w:type="dxa"/>
            <w:tcBorders>
              <w:top w:val="single" w:color="auto" w:sz="6" w:space="0"/>
              <w:left w:val="single" w:color="auto" w:sz="6" w:space="0"/>
              <w:bottom w:val="single" w:color="auto" w:sz="6" w:space="0"/>
              <w:right w:val="single" w:color="auto" w:sz="6" w:space="0"/>
            </w:tcBorders>
            <w:vAlign w:val="center"/>
          </w:tcPr>
          <w:p w14:paraId="5BF67C37">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eastAsia="zh-CN"/>
              </w:rPr>
              <w:t>潜在投标人</w:t>
            </w:r>
            <w:r>
              <w:rPr>
                <w:rFonts w:ascii="宋体" w:hAnsi="宋体" w:cs="宋体"/>
                <w:color w:val="auto"/>
                <w:sz w:val="21"/>
                <w:szCs w:val="21"/>
                <w:highlight w:val="none"/>
              </w:rPr>
              <w:t>自行踏勘，费用自理。</w:t>
            </w:r>
          </w:p>
        </w:tc>
      </w:tr>
      <w:tr w14:paraId="37EEE5D8">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027C179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10</w:t>
            </w:r>
          </w:p>
        </w:tc>
        <w:tc>
          <w:tcPr>
            <w:tcW w:w="1659" w:type="dxa"/>
            <w:tcBorders>
              <w:top w:val="single" w:color="auto" w:sz="6" w:space="0"/>
              <w:left w:val="single" w:color="auto" w:sz="6" w:space="0"/>
              <w:bottom w:val="single" w:color="auto" w:sz="6" w:space="0"/>
              <w:right w:val="single" w:color="auto" w:sz="6" w:space="0"/>
            </w:tcBorders>
            <w:vAlign w:val="center"/>
          </w:tcPr>
          <w:p w14:paraId="730D2B9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演示时间及地点</w:t>
            </w:r>
          </w:p>
        </w:tc>
        <w:tc>
          <w:tcPr>
            <w:tcW w:w="6977" w:type="dxa"/>
            <w:tcBorders>
              <w:top w:val="single" w:color="auto" w:sz="6" w:space="0"/>
              <w:left w:val="single" w:color="auto" w:sz="6" w:space="0"/>
              <w:bottom w:val="single" w:color="auto" w:sz="6" w:space="0"/>
              <w:right w:val="single" w:color="auto" w:sz="6" w:space="0"/>
            </w:tcBorders>
            <w:vAlign w:val="center"/>
          </w:tcPr>
          <w:p w14:paraId="7F1EF450">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无。</w:t>
            </w:r>
          </w:p>
        </w:tc>
      </w:tr>
      <w:tr w14:paraId="2FF66957">
        <w:tblPrEx>
          <w:tblCellMar>
            <w:top w:w="0" w:type="dxa"/>
            <w:left w:w="10" w:type="dxa"/>
            <w:bottom w:w="0" w:type="dxa"/>
            <w:right w:w="10" w:type="dxa"/>
          </w:tblCellMar>
        </w:tblPrEx>
        <w:trPr>
          <w:trHeight w:val="9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6EEBAF6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11</w:t>
            </w:r>
          </w:p>
        </w:tc>
        <w:tc>
          <w:tcPr>
            <w:tcW w:w="1659" w:type="dxa"/>
            <w:tcBorders>
              <w:top w:val="single" w:color="auto" w:sz="6" w:space="0"/>
              <w:left w:val="single" w:color="auto" w:sz="6" w:space="0"/>
              <w:bottom w:val="single" w:color="auto" w:sz="6" w:space="0"/>
              <w:right w:val="single" w:color="auto" w:sz="6" w:space="0"/>
            </w:tcBorders>
            <w:vAlign w:val="center"/>
          </w:tcPr>
          <w:p w14:paraId="3F5D9E3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答疑与澄清</w:t>
            </w:r>
          </w:p>
        </w:tc>
        <w:tc>
          <w:tcPr>
            <w:tcW w:w="6977" w:type="dxa"/>
            <w:tcBorders>
              <w:top w:val="single" w:color="auto" w:sz="6" w:space="0"/>
              <w:left w:val="single" w:color="auto" w:sz="6" w:space="0"/>
              <w:bottom w:val="single" w:color="auto" w:sz="6" w:space="0"/>
              <w:right w:val="single" w:color="auto" w:sz="6" w:space="0"/>
            </w:tcBorders>
            <w:vAlign w:val="center"/>
          </w:tcPr>
          <w:p w14:paraId="01BBFA6E">
            <w:pPr>
              <w:keepNext w:val="0"/>
              <w:keepLines w:val="0"/>
              <w:pageBreakBefore w:val="0"/>
              <w:widowControl w:val="0"/>
              <w:kinsoku/>
              <w:wordWrap/>
              <w:overflowPunct/>
              <w:topLinePunct w:val="0"/>
              <w:bidi w:val="0"/>
              <w:adjustRightInd/>
              <w:snapToGrid/>
              <w:spacing w:line="320" w:lineRule="exact"/>
              <w:textAlignment w:val="auto"/>
              <w:rPr>
                <w:rFonts w:ascii="宋体" w:hAnsi="宋体" w:eastAsia="宋体" w:cs="宋体"/>
                <w:sz w:val="21"/>
                <w:szCs w:val="21"/>
              </w:rPr>
            </w:pPr>
            <w:r>
              <w:rPr>
                <w:rFonts w:ascii="宋体" w:hAnsi="宋体" w:eastAsia="宋体" w:cs="宋体"/>
                <w:sz w:val="21"/>
                <w:szCs w:val="21"/>
              </w:rPr>
              <w:t>1</w:t>
            </w:r>
            <w:r>
              <w:rPr>
                <w:rFonts w:ascii="宋体" w:hAnsi="宋体" w:eastAsia="宋体" w:cs="宋体"/>
                <w:color w:val="auto"/>
                <w:sz w:val="21"/>
                <w:szCs w:val="21"/>
              </w:rPr>
              <w:t>.</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应认真阅读本</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文件，发现其中有误或有不合理要求的，</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必须在</w:t>
            </w:r>
            <w:r>
              <w:rPr>
                <w:rFonts w:hint="eastAsia" w:ascii="宋体" w:hAnsi="宋体" w:cs="宋体"/>
                <w:b/>
                <w:bCs/>
                <w:color w:val="auto"/>
                <w:sz w:val="21"/>
                <w:szCs w:val="21"/>
                <w:highlight w:val="none"/>
                <w:u w:val="single"/>
                <w:lang w:val="en-US" w:eastAsia="zh-CN"/>
              </w:rPr>
              <w:t>2025年2</w:t>
            </w:r>
            <w:r>
              <w:rPr>
                <w:rFonts w:hint="eastAsia" w:ascii="宋体" w:hAnsi="宋体" w:cs="宋体"/>
                <w:b/>
                <w:bCs/>
                <w:color w:val="auto"/>
                <w:sz w:val="21"/>
                <w:szCs w:val="21"/>
                <w:highlight w:val="none"/>
                <w:u w:val="single"/>
                <w:lang w:eastAsia="zh-CN"/>
              </w:rPr>
              <w:t>月</w:t>
            </w:r>
            <w:r>
              <w:rPr>
                <w:rFonts w:hint="eastAsia" w:ascii="宋体" w:hAnsi="宋体" w:cs="宋体"/>
                <w:b/>
                <w:bCs/>
                <w:color w:val="auto"/>
                <w:sz w:val="21"/>
                <w:szCs w:val="21"/>
                <w:highlight w:val="none"/>
                <w:u w:val="single"/>
                <w:lang w:val="en-US" w:eastAsia="zh-CN"/>
              </w:rPr>
              <w:t>5</w:t>
            </w:r>
            <w:r>
              <w:rPr>
                <w:rFonts w:hint="eastAsia" w:ascii="宋体" w:hAnsi="宋体" w:cs="宋体"/>
                <w:b/>
                <w:bCs/>
                <w:color w:val="auto"/>
                <w:sz w:val="21"/>
                <w:szCs w:val="21"/>
                <w:highlight w:val="none"/>
                <w:u w:val="single"/>
                <w:lang w:eastAsia="zh-CN"/>
              </w:rPr>
              <w:t>日</w:t>
            </w:r>
            <w:r>
              <w:rPr>
                <w:rFonts w:ascii="宋体" w:hAnsi="宋体" w:eastAsia="宋体" w:cs="宋体"/>
                <w:color w:val="auto"/>
                <w:sz w:val="21"/>
                <w:szCs w:val="21"/>
              </w:rPr>
              <w:t>17</w:t>
            </w:r>
            <w:r>
              <w:rPr>
                <w:rFonts w:hint="eastAsia" w:ascii="宋体" w:hAnsi="宋体" w:eastAsia="宋体" w:cs="宋体"/>
                <w:color w:val="auto"/>
                <w:sz w:val="21"/>
                <w:szCs w:val="21"/>
              </w:rPr>
              <w:t>：</w:t>
            </w:r>
            <w:r>
              <w:rPr>
                <w:rFonts w:ascii="宋体" w:hAnsi="宋体" w:eastAsia="宋体" w:cs="宋体"/>
                <w:color w:val="auto"/>
                <w:sz w:val="21"/>
                <w:szCs w:val="21"/>
              </w:rPr>
              <w:t>00</w:t>
            </w:r>
            <w:r>
              <w:rPr>
                <w:rFonts w:hint="eastAsia" w:ascii="宋体" w:hAnsi="宋体" w:eastAsia="宋体" w:cs="宋体"/>
                <w:color w:val="auto"/>
                <w:sz w:val="21"/>
                <w:szCs w:val="21"/>
              </w:rPr>
              <w:t>前以书面形式要求采购机构澄清（</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应把握所提疑问是否确需澄</w:t>
            </w:r>
            <w:r>
              <w:rPr>
                <w:rFonts w:hint="eastAsia" w:ascii="宋体" w:hAnsi="宋体" w:eastAsia="宋体" w:cs="宋体"/>
                <w:sz w:val="21"/>
                <w:szCs w:val="21"/>
              </w:rPr>
              <w:t>清或质疑，相关非实质性问题可以沟通解决的请及时电话联系，以免答疑后影响用户的正常采购进程），采购代理机构对已发出的</w:t>
            </w:r>
            <w:r>
              <w:rPr>
                <w:rFonts w:hint="eastAsia" w:ascii="宋体" w:hAnsi="宋体" w:eastAsia="宋体" w:cs="宋体"/>
                <w:sz w:val="21"/>
                <w:szCs w:val="21"/>
                <w:lang w:eastAsia="zh-CN"/>
              </w:rPr>
              <w:t>招标</w:t>
            </w:r>
            <w:r>
              <w:rPr>
                <w:rFonts w:hint="eastAsia" w:ascii="宋体" w:hAnsi="宋体" w:eastAsia="宋体" w:cs="宋体"/>
                <w:sz w:val="21"/>
                <w:szCs w:val="21"/>
              </w:rPr>
              <w:t>文件进行必要澄清、答复、修改或补充的，将在</w:t>
            </w:r>
            <w:r>
              <w:rPr>
                <w:rFonts w:hint="eastAsia" w:ascii="宋体" w:hAnsi="宋体" w:eastAsia="宋体" w:cs="宋体"/>
                <w:sz w:val="21"/>
                <w:szCs w:val="21"/>
                <w:lang w:eastAsia="zh-CN"/>
              </w:rPr>
              <w:t>招标</w:t>
            </w:r>
            <w:r>
              <w:rPr>
                <w:rFonts w:hint="eastAsia" w:ascii="宋体" w:hAnsi="宋体" w:eastAsia="宋体" w:cs="宋体"/>
                <w:sz w:val="21"/>
                <w:szCs w:val="21"/>
              </w:rPr>
              <w:t>文件要求提交</w:t>
            </w:r>
            <w:r>
              <w:rPr>
                <w:rFonts w:hint="eastAsia" w:ascii="宋体" w:hAnsi="宋体" w:eastAsia="宋体" w:cs="宋体"/>
                <w:sz w:val="21"/>
                <w:szCs w:val="21"/>
                <w:lang w:eastAsia="zh-CN"/>
              </w:rPr>
              <w:t>招标</w:t>
            </w:r>
            <w:r>
              <w:rPr>
                <w:rFonts w:hint="eastAsia" w:ascii="宋体" w:hAnsi="宋体" w:eastAsia="宋体" w:cs="宋体"/>
                <w:sz w:val="21"/>
                <w:szCs w:val="21"/>
              </w:rPr>
              <w:t>响应文件截止时间</w:t>
            </w:r>
            <w:r>
              <w:rPr>
                <w:rFonts w:hint="eastAsia" w:ascii="宋体" w:hAnsi="宋体" w:cs="宋体"/>
                <w:sz w:val="21"/>
                <w:szCs w:val="21"/>
                <w:lang w:val="en-US" w:eastAsia="zh-CN"/>
              </w:rPr>
              <w:t>5</w:t>
            </w:r>
            <w:r>
              <w:rPr>
                <w:rFonts w:hint="eastAsia" w:ascii="宋体" w:hAnsi="宋体" w:eastAsia="宋体" w:cs="宋体"/>
                <w:sz w:val="21"/>
                <w:szCs w:val="21"/>
              </w:rPr>
              <w:t>日前，在财政部门指定的政府采购信息发布媒体上发布更正公告。</w:t>
            </w:r>
            <w:r>
              <w:rPr>
                <w:rFonts w:hint="eastAsia" w:ascii="宋体" w:hAnsi="宋体" w:eastAsia="宋体" w:cs="宋体"/>
                <w:sz w:val="21"/>
                <w:szCs w:val="21"/>
                <w:lang w:eastAsia="zh-CN"/>
              </w:rPr>
              <w:t>投标人</w:t>
            </w:r>
            <w:r>
              <w:rPr>
                <w:rFonts w:hint="eastAsia" w:ascii="宋体" w:hAnsi="宋体" w:eastAsia="宋体" w:cs="宋体"/>
                <w:sz w:val="21"/>
                <w:szCs w:val="21"/>
              </w:rPr>
              <w:t>逾期提出的，采购代理机构可不予受理、答复，但法律法规及规范性文件有明确规定的除外。</w:t>
            </w:r>
          </w:p>
          <w:p w14:paraId="395662E1">
            <w:pPr>
              <w:keepNext w:val="0"/>
              <w:keepLines w:val="0"/>
              <w:pageBreakBefore w:val="0"/>
              <w:widowControl w:val="0"/>
              <w:kinsoku/>
              <w:wordWrap/>
              <w:overflowPunct/>
              <w:topLinePunct w:val="0"/>
              <w:bidi w:val="0"/>
              <w:adjustRightInd/>
              <w:snapToGrid/>
              <w:spacing w:line="320" w:lineRule="exact"/>
              <w:textAlignment w:val="auto"/>
              <w:rPr>
                <w:rFonts w:ascii="宋体" w:hAnsi="宋体" w:eastAsia="宋体" w:cs="宋体"/>
                <w:sz w:val="21"/>
                <w:szCs w:val="21"/>
              </w:rPr>
            </w:pPr>
            <w:r>
              <w:rPr>
                <w:rFonts w:hint="eastAsia" w:ascii="宋体" w:hAnsi="宋体" w:cs="宋体"/>
                <w:sz w:val="21"/>
                <w:szCs w:val="21"/>
                <w:lang w:val="en-US" w:eastAsia="zh-CN"/>
              </w:rPr>
              <w:t>2</w:t>
            </w:r>
            <w:r>
              <w:rPr>
                <w:rFonts w:ascii="宋体" w:hAnsi="宋体" w:eastAsia="宋体" w:cs="宋体"/>
                <w:sz w:val="21"/>
                <w:szCs w:val="21"/>
              </w:rPr>
              <w:t>.</w:t>
            </w:r>
            <w:r>
              <w:rPr>
                <w:rFonts w:hint="eastAsia" w:ascii="宋体" w:hAnsi="宋体" w:eastAsia="宋体" w:cs="宋体"/>
                <w:sz w:val="21"/>
                <w:szCs w:val="21"/>
                <w:lang w:eastAsia="zh-CN"/>
              </w:rPr>
              <w:t>招标</w:t>
            </w:r>
            <w:r>
              <w:rPr>
                <w:rFonts w:hint="eastAsia" w:ascii="宋体" w:hAnsi="宋体" w:eastAsia="宋体" w:cs="宋体"/>
                <w:sz w:val="21"/>
                <w:szCs w:val="21"/>
              </w:rPr>
              <w:t>文件澄清、答复、修改、补充的内容为</w:t>
            </w:r>
            <w:r>
              <w:rPr>
                <w:rFonts w:hint="eastAsia" w:ascii="宋体" w:hAnsi="宋体" w:eastAsia="宋体" w:cs="宋体"/>
                <w:sz w:val="21"/>
                <w:szCs w:val="21"/>
                <w:lang w:eastAsia="zh-CN"/>
              </w:rPr>
              <w:t>招标</w:t>
            </w:r>
            <w:r>
              <w:rPr>
                <w:rFonts w:hint="eastAsia" w:ascii="宋体" w:hAnsi="宋体" w:eastAsia="宋体" w:cs="宋体"/>
                <w:sz w:val="21"/>
                <w:szCs w:val="21"/>
              </w:rPr>
              <w:t>文件的组成部分。当</w:t>
            </w:r>
            <w:r>
              <w:rPr>
                <w:rFonts w:hint="eastAsia" w:ascii="宋体" w:hAnsi="宋体" w:eastAsia="宋体" w:cs="宋体"/>
                <w:sz w:val="21"/>
                <w:szCs w:val="21"/>
                <w:lang w:eastAsia="zh-CN"/>
              </w:rPr>
              <w:t>招标</w:t>
            </w:r>
            <w:r>
              <w:rPr>
                <w:rFonts w:hint="eastAsia" w:ascii="宋体" w:hAnsi="宋体" w:eastAsia="宋体" w:cs="宋体"/>
                <w:sz w:val="21"/>
                <w:szCs w:val="21"/>
              </w:rPr>
              <w:t>文件与</w:t>
            </w:r>
            <w:r>
              <w:rPr>
                <w:rFonts w:hint="eastAsia" w:ascii="宋体" w:hAnsi="宋体" w:eastAsia="宋体" w:cs="宋体"/>
                <w:sz w:val="21"/>
                <w:szCs w:val="21"/>
                <w:lang w:eastAsia="zh-CN"/>
              </w:rPr>
              <w:t>招标</w:t>
            </w:r>
            <w:r>
              <w:rPr>
                <w:rFonts w:hint="eastAsia" w:ascii="宋体" w:hAnsi="宋体" w:eastAsia="宋体" w:cs="宋体"/>
                <w:sz w:val="21"/>
                <w:szCs w:val="21"/>
              </w:rPr>
              <w:t>文件的答复、澄清、修改、补充通知就同一内容的表述不一致时，以最后发出的</w:t>
            </w:r>
            <w:r>
              <w:rPr>
                <w:rFonts w:hint="eastAsia" w:ascii="宋体" w:hAnsi="宋体" w:eastAsia="宋体" w:cs="宋体"/>
                <w:sz w:val="21"/>
                <w:szCs w:val="21"/>
                <w:lang w:eastAsia="zh-CN"/>
              </w:rPr>
              <w:t>更正</w:t>
            </w:r>
            <w:r>
              <w:rPr>
                <w:rFonts w:hint="eastAsia" w:ascii="宋体" w:hAnsi="宋体" w:eastAsia="宋体" w:cs="宋体"/>
                <w:sz w:val="21"/>
                <w:szCs w:val="21"/>
              </w:rPr>
              <w:t>文件</w:t>
            </w:r>
            <w:r>
              <w:rPr>
                <w:rFonts w:hint="eastAsia" w:ascii="宋体" w:hAnsi="宋体" w:eastAsia="宋体" w:cs="宋体"/>
                <w:sz w:val="21"/>
                <w:szCs w:val="21"/>
                <w:lang w:eastAsia="zh-CN"/>
              </w:rPr>
              <w:t>（公告）</w:t>
            </w:r>
            <w:r>
              <w:rPr>
                <w:rFonts w:hint="eastAsia" w:ascii="宋体" w:hAnsi="宋体" w:eastAsia="宋体" w:cs="宋体"/>
                <w:sz w:val="21"/>
                <w:szCs w:val="21"/>
              </w:rPr>
              <w:t>为准。</w:t>
            </w:r>
          </w:p>
          <w:p w14:paraId="06A27CBD">
            <w:pPr>
              <w:keepNext w:val="0"/>
              <w:keepLines w:val="0"/>
              <w:pageBreakBefore w:val="0"/>
              <w:widowControl w:val="0"/>
              <w:kinsoku/>
              <w:wordWrap/>
              <w:overflowPunct/>
              <w:topLinePunct w:val="0"/>
              <w:bidi w:val="0"/>
              <w:adjustRightInd/>
              <w:snapToGrid/>
              <w:spacing w:line="320" w:lineRule="exact"/>
              <w:textAlignment w:val="auto"/>
              <w:rPr>
                <w:rFonts w:ascii="宋体" w:hAnsi="宋体" w:eastAsia="宋体" w:cs="宋体"/>
                <w:sz w:val="21"/>
                <w:szCs w:val="21"/>
              </w:rPr>
            </w:pPr>
            <w:r>
              <w:rPr>
                <w:rFonts w:hint="eastAsia" w:ascii="宋体" w:hAnsi="宋体" w:cs="宋体"/>
                <w:sz w:val="21"/>
                <w:szCs w:val="21"/>
                <w:lang w:val="en-US" w:eastAsia="zh-CN"/>
              </w:rPr>
              <w:t>3</w:t>
            </w:r>
            <w:r>
              <w:rPr>
                <w:rFonts w:ascii="宋体" w:hAnsi="宋体" w:eastAsia="宋体" w:cs="宋体"/>
                <w:sz w:val="21"/>
                <w:szCs w:val="21"/>
              </w:rPr>
              <w:t>.</w:t>
            </w:r>
            <w:r>
              <w:rPr>
                <w:rFonts w:hint="eastAsia" w:ascii="宋体" w:hAnsi="宋体" w:eastAsia="宋体" w:cs="宋体"/>
                <w:sz w:val="21"/>
                <w:szCs w:val="21"/>
                <w:lang w:eastAsia="zh-CN"/>
              </w:rPr>
              <w:t>招标</w:t>
            </w:r>
            <w:r>
              <w:rPr>
                <w:rFonts w:hint="eastAsia" w:ascii="宋体" w:hAnsi="宋体" w:eastAsia="宋体" w:cs="宋体"/>
                <w:sz w:val="21"/>
                <w:szCs w:val="21"/>
              </w:rPr>
              <w:t>文件的澄清、答复、修改或补充都应该通过本采购代理机构以法定形式发布，采购人非通过本机构，不得擅自澄清、答复、修改或补充</w:t>
            </w:r>
            <w:r>
              <w:rPr>
                <w:rFonts w:hint="eastAsia" w:ascii="宋体" w:hAnsi="宋体" w:eastAsia="宋体" w:cs="宋体"/>
                <w:sz w:val="21"/>
                <w:szCs w:val="21"/>
                <w:lang w:eastAsia="zh-CN"/>
              </w:rPr>
              <w:t>招标</w:t>
            </w:r>
            <w:r>
              <w:rPr>
                <w:rFonts w:hint="eastAsia" w:ascii="宋体" w:hAnsi="宋体" w:eastAsia="宋体" w:cs="宋体"/>
                <w:sz w:val="21"/>
                <w:szCs w:val="21"/>
              </w:rPr>
              <w:t>文件。</w:t>
            </w:r>
          </w:p>
          <w:p w14:paraId="16659C73">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hint="eastAsia" w:ascii="宋体" w:hAnsi="宋体" w:cs="宋体"/>
                <w:sz w:val="21"/>
                <w:szCs w:val="21"/>
                <w:lang w:val="en-US" w:eastAsia="zh-CN"/>
              </w:rPr>
              <w:t>4</w:t>
            </w:r>
            <w:r>
              <w:rPr>
                <w:rFonts w:ascii="宋体" w:hAnsi="宋体" w:eastAsia="宋体" w:cs="宋体"/>
                <w:sz w:val="21"/>
                <w:szCs w:val="21"/>
              </w:rPr>
              <w:t>.</w:t>
            </w:r>
            <w:r>
              <w:rPr>
                <w:rFonts w:hint="eastAsia" w:ascii="宋体" w:hAnsi="宋体" w:eastAsia="宋体" w:cs="宋体"/>
                <w:sz w:val="21"/>
                <w:szCs w:val="21"/>
              </w:rPr>
              <w:t>因</w:t>
            </w:r>
            <w:r>
              <w:rPr>
                <w:rFonts w:hint="eastAsia" w:ascii="宋体" w:hAnsi="宋体" w:eastAsia="宋体" w:cs="宋体"/>
                <w:sz w:val="21"/>
                <w:szCs w:val="21"/>
                <w:lang w:eastAsia="zh-CN"/>
              </w:rPr>
              <w:t>投标人自身</w:t>
            </w:r>
            <w:r>
              <w:rPr>
                <w:rFonts w:hint="eastAsia" w:ascii="宋体" w:hAnsi="宋体" w:eastAsia="宋体" w:cs="宋体"/>
                <w:sz w:val="21"/>
                <w:szCs w:val="21"/>
              </w:rPr>
              <w:t>原因导致未能</w:t>
            </w:r>
            <w:r>
              <w:rPr>
                <w:rFonts w:hint="eastAsia" w:ascii="宋体" w:hAnsi="宋体" w:cs="宋体"/>
                <w:sz w:val="21"/>
                <w:szCs w:val="21"/>
                <w:lang w:eastAsia="zh-CN"/>
              </w:rPr>
              <w:t>获知</w:t>
            </w:r>
            <w:r>
              <w:rPr>
                <w:rFonts w:hint="eastAsia" w:ascii="宋体" w:hAnsi="宋体" w:eastAsia="宋体" w:cs="宋体"/>
                <w:sz w:val="21"/>
                <w:szCs w:val="21"/>
              </w:rPr>
              <w:t>有关澄清、答复、修改或补充通知的，责任由</w:t>
            </w:r>
            <w:r>
              <w:rPr>
                <w:rFonts w:hint="eastAsia" w:ascii="宋体" w:hAnsi="宋体" w:eastAsia="宋体" w:cs="宋体"/>
                <w:sz w:val="21"/>
                <w:szCs w:val="21"/>
                <w:lang w:eastAsia="zh-CN"/>
              </w:rPr>
              <w:t>投标人</w:t>
            </w:r>
            <w:r>
              <w:rPr>
                <w:rFonts w:hint="eastAsia" w:ascii="宋体" w:hAnsi="宋体" w:eastAsia="宋体" w:cs="宋体"/>
                <w:sz w:val="21"/>
                <w:szCs w:val="21"/>
              </w:rPr>
              <w:t>自负。</w:t>
            </w:r>
          </w:p>
        </w:tc>
      </w:tr>
      <w:tr w14:paraId="4F66E695">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40D539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12</w:t>
            </w:r>
          </w:p>
        </w:tc>
        <w:tc>
          <w:tcPr>
            <w:tcW w:w="1659" w:type="dxa"/>
            <w:tcBorders>
              <w:top w:val="single" w:color="auto" w:sz="6" w:space="0"/>
              <w:left w:val="single" w:color="auto" w:sz="6" w:space="0"/>
              <w:bottom w:val="single" w:color="auto" w:sz="6" w:space="0"/>
              <w:right w:val="single" w:color="auto" w:sz="6" w:space="0"/>
            </w:tcBorders>
            <w:vAlign w:val="center"/>
          </w:tcPr>
          <w:p w14:paraId="6CF07624">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投标文件的形式、组成和效力</w:t>
            </w:r>
          </w:p>
        </w:tc>
        <w:tc>
          <w:tcPr>
            <w:tcW w:w="6977" w:type="dxa"/>
            <w:tcBorders>
              <w:top w:val="single" w:color="auto" w:sz="6" w:space="0"/>
              <w:left w:val="single" w:color="auto" w:sz="6" w:space="0"/>
              <w:bottom w:val="single" w:color="auto" w:sz="6" w:space="0"/>
              <w:right w:val="single" w:color="auto" w:sz="6" w:space="0"/>
            </w:tcBorders>
            <w:vAlign w:val="center"/>
          </w:tcPr>
          <w:p w14:paraId="5A739243">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1.形式：本项目实行全流程网上电子投标。</w:t>
            </w:r>
          </w:p>
          <w:p w14:paraId="58B32741">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1"/>
                <w:szCs w:val="21"/>
                <w:lang w:val="zh-CN"/>
              </w:rPr>
            </w:pPr>
            <w:r>
              <w:rPr>
                <w:rFonts w:hint="eastAsia" w:ascii="宋体" w:hAnsi="宋体" w:eastAsia="宋体" w:cs="宋体"/>
                <w:sz w:val="21"/>
                <w:szCs w:val="21"/>
              </w:rPr>
              <w:t>2.组成：投标人应准备上传电子投标文件一份。如认为需要，投标人可以选择</w:t>
            </w:r>
            <w:r>
              <w:rPr>
                <w:rFonts w:hint="eastAsia" w:ascii="宋体" w:hAnsi="宋体" w:eastAsia="宋体" w:cs="宋体"/>
                <w:sz w:val="21"/>
                <w:szCs w:val="21"/>
                <w:lang w:val="zh-CN"/>
              </w:rPr>
              <w:t>提交以介质存储的数据电文形式的U盘备份投标文件一份和制作纸质备份投标文件一份。</w:t>
            </w:r>
          </w:p>
          <w:p w14:paraId="07AE33E4">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（1）电子投标文件部分：投标人应根据“政采云供应商项目采购-电子招投标操作指南”及本招标文件规定的格式和顺序编制，按电子投标文件要求制作、加密并递交，进行关联定位。</w:t>
            </w:r>
          </w:p>
          <w:p w14:paraId="4F5932FB">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（2）以介质存储的数据电文形式的备份投标文件部分（如有）：即电子投标文件的备份文件，按“政采云供应商项目采购-电子招投标操作指南”制作的备份文件。以U盘形式存储，并单独密封提交。</w:t>
            </w:r>
          </w:p>
          <w:p w14:paraId="5EBE70B8">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（3）纸质备份投标文件部分（如有）：</w:t>
            </w:r>
            <w:r>
              <w:rPr>
                <w:rFonts w:hint="eastAsia" w:ascii="宋体" w:hAnsi="宋体" w:cs="宋体"/>
                <w:sz w:val="21"/>
                <w:szCs w:val="21"/>
                <w:lang w:eastAsia="zh-CN"/>
              </w:rPr>
              <w:t>纸质</w:t>
            </w:r>
            <w:r>
              <w:rPr>
                <w:rFonts w:hint="eastAsia" w:ascii="宋体" w:hAnsi="宋体" w:eastAsia="宋体" w:cs="宋体"/>
                <w:sz w:val="21"/>
                <w:szCs w:val="21"/>
              </w:rPr>
              <w:t>投标文件的备份文件按须知“投标文件的组成”编制，制作成纸质文件，并单独密封提交。</w:t>
            </w:r>
          </w:p>
          <w:p w14:paraId="3799512D">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3.效力：投标文件的启用，按先后顺位分别为电子投标文件、以介质存储的数据电文形式的备份投标文件（U盘）、纸质备份投标文件。在下一顺位的投标文件启用时，前一顺位的投标文件自动失效。</w:t>
            </w:r>
          </w:p>
          <w:p w14:paraId="49BE75FF">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（1）电子投标文件未按时解密，投标人提供了备份投标文件的，以备份投标文件作为依据，否则视为投标文件撤回。电子投标文件已按时解密的，备份投标文件自动失效。</w:t>
            </w:r>
          </w:p>
          <w:p w14:paraId="2C6BC92B">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（2）解密失败的异常处理：</w:t>
            </w:r>
          </w:p>
          <w:p w14:paraId="03D06C06">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①投标人在规定的时间内无法完成已递交的</w:t>
            </w:r>
            <w:r>
              <w:rPr>
                <w:rFonts w:hint="eastAsia" w:ascii="宋体" w:hAnsi="宋体" w:eastAsia="宋体" w:cs="宋体"/>
                <w:sz w:val="21"/>
                <w:szCs w:val="21"/>
                <w:u w:val="none"/>
              </w:rPr>
              <w:t>电子投标文件</w:t>
            </w:r>
            <w:r>
              <w:rPr>
                <w:rFonts w:hint="eastAsia" w:ascii="宋体" w:hAnsi="宋体" w:eastAsia="宋体" w:cs="宋体"/>
                <w:sz w:val="21"/>
                <w:szCs w:val="21"/>
              </w:rPr>
              <w:t>解密的，如已按规定递交了</w:t>
            </w:r>
            <w:r>
              <w:rPr>
                <w:rFonts w:hint="eastAsia" w:ascii="宋体" w:hAnsi="宋体" w:eastAsia="宋体" w:cs="宋体"/>
                <w:sz w:val="21"/>
                <w:szCs w:val="21"/>
                <w:u w:val="none"/>
              </w:rPr>
              <w:t>以介质存储的数据电文形式的备份投标文件（U盘）的，将由采购代理机构将其拆封并导入电子交易平台，导入成功后，原电子投标文件自动失效。</w:t>
            </w:r>
          </w:p>
          <w:p w14:paraId="550AC14D">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②若因电子交易平台原因（具体原因见下一条款）无法读取或电子开评标无法正常进行，经财政监管部门确认后，采购代</w:t>
            </w:r>
            <w:r>
              <w:rPr>
                <w:rFonts w:hint="eastAsia" w:ascii="宋体" w:hAnsi="宋体" w:eastAsia="宋体" w:cs="宋体"/>
                <w:sz w:val="21"/>
                <w:szCs w:val="21"/>
                <w:u w:val="none"/>
              </w:rPr>
              <w:t>理机构将开启</w:t>
            </w:r>
            <w:r>
              <w:rPr>
                <w:rFonts w:hint="eastAsia" w:ascii="宋体" w:hAnsi="宋体" w:cs="宋体"/>
                <w:sz w:val="21"/>
                <w:szCs w:val="21"/>
                <w:u w:val="none"/>
                <w:lang w:eastAsia="zh-CN"/>
              </w:rPr>
              <w:t>该</w:t>
            </w:r>
            <w:r>
              <w:rPr>
                <w:rFonts w:hint="eastAsia" w:ascii="宋体" w:hAnsi="宋体" w:eastAsia="宋体" w:cs="宋体"/>
                <w:sz w:val="21"/>
                <w:szCs w:val="21"/>
                <w:u w:val="none"/>
              </w:rPr>
              <w:t>投标人递交的</w:t>
            </w:r>
            <w:r>
              <w:rPr>
                <w:rFonts w:hint="eastAsia" w:ascii="宋体" w:hAnsi="宋体" w:eastAsia="宋体" w:cs="宋体"/>
                <w:sz w:val="21"/>
                <w:szCs w:val="21"/>
                <w:u w:val="none"/>
                <w:lang w:val="zh-CN"/>
              </w:rPr>
              <w:t>纸质备份投标文件</w:t>
            </w:r>
            <w:r>
              <w:rPr>
                <w:rFonts w:hint="eastAsia" w:ascii="宋体" w:hAnsi="宋体" w:eastAsia="宋体" w:cs="宋体"/>
                <w:sz w:val="21"/>
                <w:szCs w:val="21"/>
                <w:u w:val="none"/>
              </w:rPr>
              <w:t>，以完成开标，电子投标文件及以介质存储的数据电文形式的备份投标文件（U盘）自动失效。</w:t>
            </w:r>
          </w:p>
          <w:p w14:paraId="10D53BB4">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③采购过程中出现以下情形，导致电子交易平台无法正常运行，或者无法保证电子交易的公平、公正和安全时，采购组织机构可中止电子交易活动：</w:t>
            </w:r>
          </w:p>
          <w:p w14:paraId="271FE253">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1）电子交易平台发生故障而无法登录访问的； </w:t>
            </w:r>
          </w:p>
          <w:p w14:paraId="2106F66A">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2）电子交易平台应用或数据库出现错误，不能进行正常操作的；</w:t>
            </w:r>
          </w:p>
          <w:p w14:paraId="0A6C3FE3">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3）电子交易平台发现严重安全漏洞，有潜在泄密危险的；</w:t>
            </w:r>
          </w:p>
          <w:p w14:paraId="7E9C8003">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b/>
                <w:bCs/>
                <w:sz w:val="21"/>
                <w:szCs w:val="21"/>
              </w:rPr>
            </w:pPr>
            <w:r>
              <w:rPr>
                <w:rFonts w:hint="eastAsia" w:ascii="宋体" w:hAnsi="宋体" w:eastAsia="宋体" w:cs="宋体"/>
                <w:sz w:val="21"/>
                <w:szCs w:val="21"/>
              </w:rPr>
              <w:t>4）病毒发作导致不能进行正常操作的；</w:t>
            </w:r>
            <w:r>
              <w:rPr>
                <w:rFonts w:hint="eastAsia" w:ascii="宋体" w:hAnsi="宋体" w:eastAsia="宋体" w:cs="宋体"/>
                <w:b/>
                <w:bCs/>
                <w:sz w:val="21"/>
                <w:szCs w:val="21"/>
              </w:rPr>
              <w:t xml:space="preserve"> </w:t>
            </w:r>
          </w:p>
          <w:p w14:paraId="7DA14B98">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5）其他无法保证电子交易的公平、公正和安全的情况。</w:t>
            </w:r>
          </w:p>
          <w:p w14:paraId="169146CA">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14:paraId="4DD27A18">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④若因电子交易平台原因导致电子投标文件上传不全、无法打开、显示缺陷等，经财政监管部门确认后，才进行第二、第三效力文件的启用</w:t>
            </w:r>
            <w:r>
              <w:rPr>
                <w:rFonts w:hint="eastAsia" w:ascii="宋体" w:hAnsi="宋体" w:eastAsia="宋体" w:cs="宋体"/>
                <w:color w:val="auto"/>
                <w:sz w:val="21"/>
                <w:szCs w:val="21"/>
              </w:rPr>
              <w:t>。</w:t>
            </w:r>
          </w:p>
          <w:p w14:paraId="571BFE3B">
            <w:pPr>
              <w:keepNext w:val="0"/>
              <w:keepLines w:val="0"/>
              <w:pageBreakBefore w:val="0"/>
              <w:widowControl w:val="0"/>
              <w:kinsoku/>
              <w:wordWrap/>
              <w:overflowPunct/>
              <w:topLinePunct w:val="0"/>
              <w:bidi w:val="0"/>
              <w:adjustRightInd/>
              <w:snapToGrid/>
              <w:spacing w:line="320" w:lineRule="exact"/>
              <w:jc w:val="left"/>
              <w:textAlignment w:val="auto"/>
              <w:rPr>
                <w:rFonts w:hint="default" w:ascii="宋体" w:hAnsi="宋体" w:cs="宋体"/>
                <w:color w:val="auto"/>
                <w:sz w:val="21"/>
                <w:szCs w:val="21"/>
                <w:highlight w:val="none"/>
                <w:lang w:val="zh-CN"/>
              </w:rPr>
            </w:pPr>
            <w:r>
              <w:rPr>
                <w:rFonts w:hint="eastAsia" w:ascii="宋体" w:hAnsi="宋体" w:eastAsia="宋体" w:cs="宋体"/>
                <w:b/>
                <w:bCs/>
                <w:sz w:val="21"/>
                <w:szCs w:val="21"/>
                <w:u w:val="none"/>
              </w:rPr>
              <w:t>（3）投标人上传了电子投标文件，但未提供备份投标文件，解密出现问题或电子交易平台出现问题后，由此导致对该投标人响应无法评审的，其后果由该投标人自行承担。</w:t>
            </w:r>
          </w:p>
        </w:tc>
      </w:tr>
      <w:tr w14:paraId="10227884">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D26C8E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13</w:t>
            </w:r>
          </w:p>
        </w:tc>
        <w:tc>
          <w:tcPr>
            <w:tcW w:w="1659" w:type="dxa"/>
            <w:tcBorders>
              <w:top w:val="single" w:color="auto" w:sz="6" w:space="0"/>
              <w:left w:val="single" w:color="auto" w:sz="6" w:space="0"/>
              <w:bottom w:val="single" w:color="auto" w:sz="6" w:space="0"/>
              <w:right w:val="single" w:color="auto" w:sz="6" w:space="0"/>
            </w:tcBorders>
            <w:vAlign w:val="center"/>
          </w:tcPr>
          <w:p w14:paraId="58C30171">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pacing w:val="11"/>
                <w:sz w:val="21"/>
                <w:szCs w:val="21"/>
                <w:highlight w:val="none"/>
              </w:rPr>
              <w:t>投标文件签字、盖章要求</w:t>
            </w:r>
          </w:p>
        </w:tc>
        <w:tc>
          <w:tcPr>
            <w:tcW w:w="6977" w:type="dxa"/>
            <w:tcBorders>
              <w:top w:val="single" w:color="auto" w:sz="6" w:space="0"/>
              <w:left w:val="single" w:color="auto" w:sz="6" w:space="0"/>
              <w:bottom w:val="single" w:color="auto" w:sz="6" w:space="0"/>
              <w:right w:val="single" w:color="auto" w:sz="6" w:space="0"/>
            </w:tcBorders>
            <w:vAlign w:val="center"/>
          </w:tcPr>
          <w:p w14:paraId="05EF8722">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b/>
                <w:bCs/>
                <w:color w:val="auto"/>
                <w:spacing w:val="11"/>
                <w:sz w:val="21"/>
                <w:szCs w:val="21"/>
                <w:highlight w:val="none"/>
              </w:rPr>
              <w:t>上传的电子投标文件的盖章可采用CA锁电子签章进行，如办理了法人电子锁，法人签字也可以进行电子签章；以介质存储的数据电文形式的备份投标文件（U盘）同上传的电子投标文件；纸质备份投标文件应按招标文件要求在需签字盖章的地方进行签字盖章。</w:t>
            </w:r>
          </w:p>
        </w:tc>
      </w:tr>
      <w:tr w14:paraId="242051B5">
        <w:tblPrEx>
          <w:tblCellMar>
            <w:top w:w="0" w:type="dxa"/>
            <w:left w:w="10" w:type="dxa"/>
            <w:bottom w:w="0" w:type="dxa"/>
            <w:right w:w="10" w:type="dxa"/>
          </w:tblCellMar>
        </w:tblPrEx>
        <w:trPr>
          <w:trHeight w:val="7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013D801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14</w:t>
            </w:r>
          </w:p>
        </w:tc>
        <w:tc>
          <w:tcPr>
            <w:tcW w:w="1659" w:type="dxa"/>
            <w:tcBorders>
              <w:top w:val="single" w:color="auto" w:sz="6" w:space="0"/>
              <w:left w:val="single" w:color="auto" w:sz="6" w:space="0"/>
              <w:bottom w:val="single" w:color="auto" w:sz="6" w:space="0"/>
              <w:right w:val="single" w:color="auto" w:sz="6" w:space="0"/>
            </w:tcBorders>
            <w:vAlign w:val="center"/>
          </w:tcPr>
          <w:p w14:paraId="30FDD9D6">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pacing w:val="11"/>
                <w:sz w:val="21"/>
                <w:szCs w:val="21"/>
                <w:highlight w:val="none"/>
              </w:rPr>
            </w:pPr>
            <w:r>
              <w:rPr>
                <w:rFonts w:ascii="宋体" w:hAnsi="宋体" w:cs="宋体"/>
                <w:color w:val="auto"/>
                <w:spacing w:val="11"/>
                <w:sz w:val="21"/>
                <w:szCs w:val="21"/>
                <w:highlight w:val="none"/>
              </w:rPr>
              <w:t>投标文件的分册（装订）要求</w:t>
            </w:r>
          </w:p>
        </w:tc>
        <w:tc>
          <w:tcPr>
            <w:tcW w:w="6977" w:type="dxa"/>
            <w:tcBorders>
              <w:top w:val="single" w:color="auto" w:sz="6" w:space="0"/>
              <w:left w:val="single" w:color="auto" w:sz="6" w:space="0"/>
              <w:bottom w:val="single" w:color="auto" w:sz="6" w:space="0"/>
              <w:right w:val="single" w:color="auto" w:sz="6" w:space="0"/>
            </w:tcBorders>
            <w:vAlign w:val="center"/>
          </w:tcPr>
          <w:p w14:paraId="30554861">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color w:val="auto"/>
                <w:sz w:val="21"/>
                <w:szCs w:val="21"/>
                <w:highlight w:val="none"/>
                <w:lang w:val="zh-CN"/>
              </w:rPr>
              <w:t>投标文件均由资信文件、商务及技术文件、报价文件三部分组成。投标人需按此要求</w:t>
            </w:r>
            <w:r>
              <w:rPr>
                <w:rFonts w:ascii="宋体" w:hAnsi="宋体" w:cs="宋体"/>
                <w:color w:val="auto"/>
                <w:spacing w:val="11"/>
                <w:sz w:val="21"/>
                <w:szCs w:val="21"/>
                <w:highlight w:val="none"/>
              </w:rPr>
              <w:t>分册（装订）。</w:t>
            </w:r>
            <w:r>
              <w:rPr>
                <w:rFonts w:ascii="宋体" w:hAnsi="宋体" w:cs="宋体"/>
                <w:b/>
                <w:bCs/>
                <w:color w:val="auto"/>
                <w:sz w:val="21"/>
                <w:szCs w:val="21"/>
                <w:highlight w:val="none"/>
                <w:lang w:val="zh-CN"/>
              </w:rPr>
              <w:t>资信文件及报价文件必须单独装订并密封封装。</w:t>
            </w:r>
          </w:p>
        </w:tc>
      </w:tr>
      <w:tr w14:paraId="704E6A0C">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60A4056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15</w:t>
            </w:r>
          </w:p>
        </w:tc>
        <w:tc>
          <w:tcPr>
            <w:tcW w:w="1659" w:type="dxa"/>
            <w:tcBorders>
              <w:top w:val="single" w:color="auto" w:sz="6" w:space="0"/>
              <w:left w:val="single" w:color="auto" w:sz="6" w:space="0"/>
              <w:bottom w:val="single" w:color="auto" w:sz="6" w:space="0"/>
              <w:right w:val="single" w:color="auto" w:sz="6" w:space="0"/>
            </w:tcBorders>
            <w:vAlign w:val="center"/>
          </w:tcPr>
          <w:p w14:paraId="3DC4AC42">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pacing w:val="11"/>
                <w:sz w:val="21"/>
                <w:szCs w:val="21"/>
                <w:highlight w:val="none"/>
              </w:rPr>
            </w:pPr>
            <w:r>
              <w:rPr>
                <w:rFonts w:ascii="宋体" w:hAnsi="宋体" w:cs="宋体"/>
                <w:color w:val="auto"/>
                <w:spacing w:val="11"/>
                <w:sz w:val="21"/>
                <w:szCs w:val="21"/>
                <w:highlight w:val="none"/>
              </w:rPr>
              <w:t>投标文件的提交要求</w:t>
            </w:r>
          </w:p>
        </w:tc>
        <w:tc>
          <w:tcPr>
            <w:tcW w:w="6977" w:type="dxa"/>
            <w:tcBorders>
              <w:top w:val="single" w:color="auto" w:sz="6" w:space="0"/>
              <w:left w:val="single" w:color="auto" w:sz="6" w:space="0"/>
              <w:bottom w:val="single" w:color="auto" w:sz="6" w:space="0"/>
              <w:right w:val="single" w:color="auto" w:sz="6" w:space="0"/>
            </w:tcBorders>
            <w:vAlign w:val="center"/>
          </w:tcPr>
          <w:p w14:paraId="39C6CF9E">
            <w:pPr>
              <w:keepNext w:val="0"/>
              <w:keepLines w:val="0"/>
              <w:pageBreakBefore w:val="0"/>
              <w:widowControl w:val="0"/>
              <w:kinsoku/>
              <w:wordWrap/>
              <w:overflowPunct/>
              <w:topLinePunct w:val="0"/>
              <w:bidi w:val="0"/>
              <w:adjustRightInd/>
              <w:snapToGrid/>
              <w:spacing w:line="320" w:lineRule="exact"/>
              <w:jc w:val="left"/>
              <w:textAlignment w:val="auto"/>
              <w:rPr>
                <w:rFonts w:hint="default" w:ascii="宋体" w:hAnsi="宋体" w:cs="宋体"/>
                <w:color w:val="auto"/>
                <w:spacing w:val="11"/>
                <w:sz w:val="21"/>
                <w:szCs w:val="21"/>
                <w:highlight w:val="none"/>
              </w:rPr>
            </w:pPr>
            <w:r>
              <w:rPr>
                <w:rFonts w:ascii="宋体" w:hAnsi="宋体" w:cs="宋体"/>
                <w:color w:val="auto"/>
                <w:spacing w:val="11"/>
                <w:sz w:val="21"/>
                <w:szCs w:val="21"/>
                <w:highlight w:val="none"/>
              </w:rPr>
              <w:t>1.电子投标文件，按政采云平台</w:t>
            </w:r>
            <w:r>
              <w:rPr>
                <w:rFonts w:ascii="宋体" w:hAnsi="宋体" w:cs="宋体"/>
                <w:b/>
                <w:bCs/>
                <w:color w:val="auto"/>
                <w:spacing w:val="11"/>
                <w:sz w:val="21"/>
                <w:szCs w:val="21"/>
                <w:highlight w:val="none"/>
              </w:rPr>
              <w:t>项目采购-电子招投标操作指南</w:t>
            </w:r>
            <w:r>
              <w:rPr>
                <w:rFonts w:ascii="宋体" w:hAnsi="宋体" w:cs="宋体"/>
                <w:color w:val="auto"/>
                <w:spacing w:val="11"/>
                <w:sz w:val="21"/>
                <w:szCs w:val="21"/>
                <w:highlight w:val="none"/>
              </w:rPr>
              <w:t>及本招标文件要求递交。</w:t>
            </w:r>
          </w:p>
          <w:p w14:paraId="203469D9">
            <w:pPr>
              <w:keepNext w:val="0"/>
              <w:keepLines w:val="0"/>
              <w:pageBreakBefore w:val="0"/>
              <w:widowControl w:val="0"/>
              <w:kinsoku/>
              <w:wordWrap/>
              <w:overflowPunct/>
              <w:topLinePunct w:val="0"/>
              <w:bidi w:val="0"/>
              <w:adjustRightInd/>
              <w:snapToGrid/>
              <w:spacing w:line="320" w:lineRule="exact"/>
              <w:jc w:val="left"/>
              <w:textAlignment w:val="auto"/>
              <w:rPr>
                <w:rFonts w:hint="default" w:ascii="宋体" w:hAnsi="宋体" w:cs="宋体"/>
                <w:color w:val="auto"/>
                <w:spacing w:val="11"/>
                <w:sz w:val="21"/>
                <w:szCs w:val="21"/>
                <w:highlight w:val="none"/>
              </w:rPr>
            </w:pPr>
            <w:r>
              <w:rPr>
                <w:rFonts w:ascii="宋体" w:hAnsi="宋体" w:cs="宋体"/>
                <w:color w:val="auto"/>
                <w:spacing w:val="11"/>
                <w:sz w:val="21"/>
                <w:szCs w:val="21"/>
                <w:highlight w:val="none"/>
              </w:rPr>
              <w:t>2.以介质存储的数据电文形式的备份投标文件</w:t>
            </w:r>
            <w:r>
              <w:rPr>
                <w:rFonts w:hint="eastAsia" w:ascii="宋体" w:hAnsi="宋体" w:cs="宋体"/>
                <w:color w:val="auto"/>
                <w:spacing w:val="11"/>
                <w:sz w:val="21"/>
                <w:szCs w:val="21"/>
                <w:highlight w:val="none"/>
                <w:lang w:eastAsia="zh-CN"/>
              </w:rPr>
              <w:t>（如有）</w:t>
            </w:r>
            <w:r>
              <w:rPr>
                <w:rFonts w:ascii="宋体" w:hAnsi="宋体" w:cs="宋体"/>
                <w:color w:val="auto"/>
                <w:spacing w:val="11"/>
                <w:sz w:val="21"/>
                <w:szCs w:val="21"/>
                <w:highlight w:val="none"/>
              </w:rPr>
              <w:t>，按政采云平台</w:t>
            </w:r>
            <w:r>
              <w:rPr>
                <w:rFonts w:ascii="宋体" w:hAnsi="宋体" w:cs="宋体"/>
                <w:b/>
                <w:bCs/>
                <w:color w:val="auto"/>
                <w:spacing w:val="11"/>
                <w:sz w:val="21"/>
                <w:szCs w:val="21"/>
                <w:highlight w:val="none"/>
              </w:rPr>
              <w:t>项目采购-电子招投标操作指南</w:t>
            </w:r>
            <w:r>
              <w:rPr>
                <w:rFonts w:ascii="宋体" w:hAnsi="宋体" w:cs="宋体"/>
                <w:color w:val="auto"/>
                <w:spacing w:val="11"/>
                <w:sz w:val="21"/>
                <w:szCs w:val="21"/>
                <w:highlight w:val="none"/>
              </w:rPr>
              <w:t>中上传的电子投标文件的组成和格式，以密封的U盘形式</w:t>
            </w:r>
            <w:r>
              <w:rPr>
                <w:rFonts w:ascii="宋体" w:hAnsi="宋体" w:cs="宋体"/>
                <w:color w:val="auto"/>
                <w:sz w:val="21"/>
                <w:szCs w:val="21"/>
                <w:highlight w:val="none"/>
              </w:rPr>
              <w:t>提交</w:t>
            </w:r>
            <w:r>
              <w:rPr>
                <w:rFonts w:ascii="宋体" w:hAnsi="宋体" w:cs="宋体"/>
                <w:color w:val="auto"/>
                <w:spacing w:val="11"/>
                <w:sz w:val="21"/>
                <w:szCs w:val="21"/>
                <w:highlight w:val="none"/>
              </w:rPr>
              <w:t>，数量为1份。</w:t>
            </w:r>
          </w:p>
          <w:p w14:paraId="2441F32F">
            <w:pPr>
              <w:keepNext w:val="0"/>
              <w:keepLines w:val="0"/>
              <w:pageBreakBefore w:val="0"/>
              <w:widowControl w:val="0"/>
              <w:kinsoku/>
              <w:wordWrap/>
              <w:overflowPunct/>
              <w:topLinePunct w:val="0"/>
              <w:bidi w:val="0"/>
              <w:adjustRightInd/>
              <w:snapToGrid/>
              <w:spacing w:line="320" w:lineRule="exact"/>
              <w:jc w:val="left"/>
              <w:textAlignment w:val="auto"/>
              <w:rPr>
                <w:rFonts w:hint="default" w:ascii="宋体" w:hAnsi="宋体" w:cs="宋体"/>
                <w:b/>
                <w:bCs/>
                <w:color w:val="auto"/>
                <w:spacing w:val="11"/>
                <w:sz w:val="21"/>
                <w:szCs w:val="21"/>
                <w:highlight w:val="none"/>
              </w:rPr>
            </w:pPr>
            <w:r>
              <w:rPr>
                <w:rFonts w:ascii="宋体" w:hAnsi="宋体" w:cs="宋体"/>
                <w:color w:val="auto"/>
                <w:spacing w:val="11"/>
                <w:sz w:val="21"/>
                <w:szCs w:val="21"/>
                <w:highlight w:val="none"/>
              </w:rPr>
              <w:t>3.纸质备份投标文件</w:t>
            </w:r>
            <w:r>
              <w:rPr>
                <w:rFonts w:hint="eastAsia" w:ascii="宋体" w:hAnsi="宋体" w:cs="宋体"/>
                <w:color w:val="auto"/>
                <w:spacing w:val="11"/>
                <w:sz w:val="21"/>
                <w:szCs w:val="21"/>
                <w:highlight w:val="none"/>
                <w:lang w:eastAsia="zh-CN"/>
              </w:rPr>
              <w:t>（如有），</w:t>
            </w:r>
            <w:r>
              <w:rPr>
                <w:rFonts w:ascii="宋体" w:hAnsi="宋体" w:cs="宋体"/>
                <w:color w:val="auto"/>
                <w:spacing w:val="11"/>
                <w:sz w:val="21"/>
                <w:szCs w:val="21"/>
                <w:highlight w:val="none"/>
              </w:rPr>
              <w:t>应以密封的纸质文件的形式</w:t>
            </w:r>
            <w:r>
              <w:rPr>
                <w:rFonts w:ascii="宋体" w:hAnsi="宋体" w:cs="宋体"/>
                <w:color w:val="auto"/>
                <w:sz w:val="21"/>
                <w:szCs w:val="21"/>
                <w:highlight w:val="none"/>
              </w:rPr>
              <w:t>提交</w:t>
            </w:r>
            <w:r>
              <w:rPr>
                <w:rFonts w:ascii="宋体" w:hAnsi="宋体" w:cs="宋体"/>
                <w:color w:val="auto"/>
                <w:spacing w:val="11"/>
                <w:sz w:val="21"/>
                <w:szCs w:val="21"/>
                <w:highlight w:val="none"/>
              </w:rPr>
              <w:t>。数量为：正本1份，建议正反面打印。每册装订应牢固、不易拆散和换页，不得采用活页装订。</w:t>
            </w:r>
            <w:r>
              <w:rPr>
                <w:rFonts w:ascii="宋体" w:hAnsi="宋体" w:cs="宋体"/>
                <w:b/>
                <w:bCs/>
                <w:color w:val="auto"/>
                <w:spacing w:val="11"/>
                <w:sz w:val="21"/>
                <w:szCs w:val="21"/>
                <w:highlight w:val="none"/>
              </w:rPr>
              <w:t>（报价文件必须单独密封装订，报价文件未单独密封造成无效标的风险由投标人自行承担。）</w:t>
            </w:r>
          </w:p>
          <w:p w14:paraId="09FA3432">
            <w:pPr>
              <w:keepNext w:val="0"/>
              <w:keepLines w:val="0"/>
              <w:pageBreakBefore w:val="0"/>
              <w:widowControl w:val="0"/>
              <w:kinsoku/>
              <w:wordWrap/>
              <w:overflowPunct/>
              <w:topLinePunct w:val="0"/>
              <w:bidi w:val="0"/>
              <w:adjustRightInd/>
              <w:snapToGrid/>
              <w:spacing w:line="320" w:lineRule="exact"/>
              <w:jc w:val="left"/>
              <w:textAlignment w:val="auto"/>
              <w:rPr>
                <w:rFonts w:hint="default" w:ascii="宋体" w:hAnsi="宋体" w:cs="宋体"/>
                <w:color w:val="auto"/>
                <w:spacing w:val="11"/>
                <w:sz w:val="21"/>
                <w:szCs w:val="21"/>
                <w:highlight w:val="none"/>
              </w:rPr>
            </w:pPr>
            <w:r>
              <w:rPr>
                <w:rFonts w:ascii="宋体" w:hAnsi="宋体" w:cs="宋体"/>
                <w:color w:val="auto"/>
                <w:spacing w:val="11"/>
                <w:sz w:val="21"/>
                <w:szCs w:val="21"/>
                <w:highlight w:val="none"/>
              </w:rPr>
              <w:t>4.外包装和密封要求：投标文件的外包装封口处加盖投标人单位公章。</w:t>
            </w:r>
          </w:p>
          <w:p w14:paraId="65EE962B">
            <w:pPr>
              <w:keepNext w:val="0"/>
              <w:keepLines w:val="0"/>
              <w:pageBreakBefore w:val="0"/>
              <w:widowControl w:val="0"/>
              <w:kinsoku/>
              <w:wordWrap/>
              <w:overflowPunct/>
              <w:topLinePunct w:val="0"/>
              <w:bidi w:val="0"/>
              <w:adjustRightInd/>
              <w:snapToGrid/>
              <w:spacing w:line="320" w:lineRule="exact"/>
              <w:jc w:val="left"/>
              <w:textAlignment w:val="auto"/>
              <w:rPr>
                <w:rFonts w:hint="default" w:ascii="宋体" w:hAnsi="宋体" w:cs="宋体"/>
                <w:color w:val="auto"/>
                <w:spacing w:val="11"/>
                <w:sz w:val="21"/>
                <w:szCs w:val="21"/>
                <w:highlight w:val="none"/>
              </w:rPr>
            </w:pPr>
            <w:r>
              <w:rPr>
                <w:rFonts w:ascii="宋体" w:hAnsi="宋体" w:cs="宋体"/>
                <w:color w:val="auto"/>
                <w:spacing w:val="11"/>
                <w:sz w:val="21"/>
                <w:szCs w:val="21"/>
                <w:highlight w:val="none"/>
              </w:rPr>
              <w:t>5.</w:t>
            </w:r>
            <w:r>
              <w:rPr>
                <w:rFonts w:ascii="宋体" w:hAnsi="宋体" w:cs="宋体"/>
                <w:color w:val="auto"/>
                <w:sz w:val="21"/>
                <w:szCs w:val="21"/>
                <w:highlight w:val="none"/>
                <w:lang w:val="zh-CN"/>
              </w:rPr>
              <w:t>投标文件均由</w:t>
            </w:r>
            <w:r>
              <w:rPr>
                <w:rFonts w:ascii="宋体" w:hAnsi="宋体" w:cs="宋体"/>
                <w:b/>
                <w:bCs/>
                <w:color w:val="auto"/>
                <w:sz w:val="21"/>
                <w:szCs w:val="21"/>
                <w:highlight w:val="none"/>
                <w:u w:val="single"/>
                <w:lang w:val="zh-CN"/>
              </w:rPr>
              <w:t>资信文件</w:t>
            </w:r>
            <w:r>
              <w:rPr>
                <w:rFonts w:ascii="宋体" w:hAnsi="宋体" w:cs="宋体"/>
                <w:color w:val="auto"/>
                <w:sz w:val="21"/>
                <w:szCs w:val="21"/>
                <w:highlight w:val="none"/>
                <w:lang w:val="zh-CN"/>
              </w:rPr>
              <w:t>、</w:t>
            </w:r>
            <w:r>
              <w:rPr>
                <w:rFonts w:ascii="宋体" w:hAnsi="宋体" w:cs="宋体"/>
                <w:b/>
                <w:bCs/>
                <w:color w:val="auto"/>
                <w:sz w:val="21"/>
                <w:szCs w:val="21"/>
                <w:highlight w:val="none"/>
                <w:u w:val="single"/>
                <w:lang w:val="zh-CN"/>
              </w:rPr>
              <w:t>商务及技术文件</w:t>
            </w:r>
            <w:r>
              <w:rPr>
                <w:rFonts w:ascii="宋体" w:hAnsi="宋体" w:cs="宋体"/>
                <w:color w:val="auto"/>
                <w:sz w:val="21"/>
                <w:szCs w:val="21"/>
                <w:highlight w:val="none"/>
                <w:lang w:val="zh-CN"/>
              </w:rPr>
              <w:t>、</w:t>
            </w:r>
            <w:r>
              <w:rPr>
                <w:rFonts w:ascii="宋体" w:hAnsi="宋体" w:cs="宋体"/>
                <w:b/>
                <w:bCs/>
                <w:color w:val="auto"/>
                <w:sz w:val="21"/>
                <w:szCs w:val="21"/>
                <w:highlight w:val="none"/>
                <w:u w:val="single"/>
                <w:lang w:val="zh-CN"/>
              </w:rPr>
              <w:t>报价文件</w:t>
            </w:r>
            <w:r>
              <w:rPr>
                <w:rFonts w:ascii="宋体" w:hAnsi="宋体" w:cs="宋体"/>
                <w:color w:val="auto"/>
                <w:sz w:val="21"/>
                <w:szCs w:val="21"/>
                <w:highlight w:val="none"/>
                <w:lang w:val="zh-CN"/>
              </w:rPr>
              <w:t>三部分组成。</w:t>
            </w:r>
          </w:p>
        </w:tc>
      </w:tr>
      <w:tr w14:paraId="3E48BB71">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F340DF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16</w:t>
            </w:r>
          </w:p>
        </w:tc>
        <w:tc>
          <w:tcPr>
            <w:tcW w:w="1659" w:type="dxa"/>
            <w:tcBorders>
              <w:top w:val="single" w:color="auto" w:sz="6" w:space="0"/>
              <w:left w:val="single" w:color="auto" w:sz="6" w:space="0"/>
              <w:bottom w:val="single" w:color="auto" w:sz="6" w:space="0"/>
              <w:right w:val="single" w:color="auto" w:sz="6" w:space="0"/>
            </w:tcBorders>
            <w:vAlign w:val="center"/>
          </w:tcPr>
          <w:p w14:paraId="0FCEEDF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投标文件提交（上传）的截止时间、地点</w:t>
            </w:r>
          </w:p>
        </w:tc>
        <w:tc>
          <w:tcPr>
            <w:tcW w:w="6977" w:type="dxa"/>
            <w:tcBorders>
              <w:top w:val="single" w:color="auto" w:sz="6" w:space="0"/>
              <w:left w:val="single" w:color="auto" w:sz="6" w:space="0"/>
              <w:bottom w:val="single" w:color="auto" w:sz="6" w:space="0"/>
              <w:right w:val="single" w:color="auto" w:sz="6" w:space="0"/>
            </w:tcBorders>
            <w:vAlign w:val="center"/>
          </w:tcPr>
          <w:p w14:paraId="2DBDE1D2">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截止时间：</w:t>
            </w:r>
            <w:r>
              <w:rPr>
                <w:rFonts w:hint="eastAsia" w:ascii="宋体" w:hAnsi="宋体" w:cs="宋体"/>
                <w:b/>
                <w:bCs/>
                <w:color w:val="auto"/>
                <w:sz w:val="21"/>
                <w:szCs w:val="21"/>
                <w:highlight w:val="none"/>
                <w:u w:val="single"/>
                <w:lang w:val="en-US" w:eastAsia="zh-CN"/>
              </w:rPr>
              <w:t>2025年2</w:t>
            </w:r>
            <w:r>
              <w:rPr>
                <w:rFonts w:hint="eastAsia" w:ascii="宋体" w:hAnsi="宋体" w:cs="宋体"/>
                <w:b/>
                <w:bCs/>
                <w:color w:val="auto"/>
                <w:sz w:val="21"/>
                <w:szCs w:val="21"/>
                <w:highlight w:val="none"/>
                <w:u w:val="single"/>
                <w:lang w:eastAsia="zh-CN"/>
              </w:rPr>
              <w:t>月</w:t>
            </w:r>
            <w:r>
              <w:rPr>
                <w:rFonts w:hint="eastAsia" w:ascii="宋体" w:hAnsi="宋体" w:cs="宋体"/>
                <w:b/>
                <w:bCs/>
                <w:color w:val="auto"/>
                <w:sz w:val="21"/>
                <w:szCs w:val="21"/>
                <w:highlight w:val="none"/>
                <w:u w:val="single"/>
                <w:lang w:val="en-US" w:eastAsia="zh-CN"/>
              </w:rPr>
              <w:t>11</w:t>
            </w:r>
            <w:r>
              <w:rPr>
                <w:rFonts w:hint="eastAsia" w:ascii="宋体" w:hAnsi="宋体" w:cs="宋体"/>
                <w:b/>
                <w:bCs/>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0</w:t>
            </w:r>
            <w:r>
              <w:rPr>
                <w:rFonts w:ascii="宋体" w:hAnsi="宋体" w:cs="宋体"/>
                <w:color w:val="auto"/>
                <w:sz w:val="21"/>
                <w:szCs w:val="21"/>
                <w:highlight w:val="none"/>
                <w:u w:val="single"/>
              </w:rPr>
              <w:t>9：00</w:t>
            </w:r>
            <w:r>
              <w:rPr>
                <w:rFonts w:ascii="宋体" w:hAnsi="宋体" w:cs="宋体"/>
                <w:color w:val="auto"/>
                <w:sz w:val="21"/>
                <w:szCs w:val="21"/>
                <w:highlight w:val="none"/>
                <w:u w:val="single"/>
                <w:shd w:val="clear" w:color="auto" w:fill="FFFFFF"/>
              </w:rPr>
              <w:t>（北京时间）</w:t>
            </w:r>
          </w:p>
          <w:p w14:paraId="36C62DEC">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地点（网址）：</w:t>
            </w:r>
            <w:r>
              <w:rPr>
                <w:rFonts w:ascii="宋体" w:hAnsi="宋体" w:cs="宋体"/>
                <w:color w:val="auto"/>
                <w:sz w:val="21"/>
                <w:szCs w:val="21"/>
                <w:highlight w:val="none"/>
                <w:u w:val="single"/>
                <w:shd w:val="clear" w:color="FFFFFF"/>
              </w:rPr>
              <w:t>长兴县市民服务中心四楼（长兴县锦绣路8号）公共资源交易中心开标室（届时详见四楼大屏公告栏）</w:t>
            </w:r>
            <w:r>
              <w:rPr>
                <w:rFonts w:ascii="宋体" w:hAnsi="宋体" w:cs="宋体"/>
                <w:color w:val="auto"/>
                <w:sz w:val="21"/>
                <w:szCs w:val="21"/>
                <w:highlight w:val="none"/>
                <w:u w:val="single"/>
              </w:rPr>
              <w:t>（网址：通过“政府采购云平台（www.zcygov.cn）”实行在线投标响应。 ）</w:t>
            </w:r>
          </w:p>
        </w:tc>
      </w:tr>
      <w:tr w14:paraId="7AEF0223">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DD077E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17</w:t>
            </w:r>
          </w:p>
        </w:tc>
        <w:tc>
          <w:tcPr>
            <w:tcW w:w="1659" w:type="dxa"/>
            <w:tcBorders>
              <w:top w:val="single" w:color="auto" w:sz="6" w:space="0"/>
              <w:left w:val="single" w:color="auto" w:sz="6" w:space="0"/>
              <w:bottom w:val="single" w:color="auto" w:sz="6" w:space="0"/>
              <w:right w:val="single" w:color="auto" w:sz="6" w:space="0"/>
            </w:tcBorders>
            <w:vAlign w:val="center"/>
          </w:tcPr>
          <w:p w14:paraId="032AD97C">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pacing w:val="11"/>
                <w:sz w:val="21"/>
                <w:szCs w:val="21"/>
                <w:highlight w:val="none"/>
              </w:rPr>
            </w:pPr>
            <w:r>
              <w:rPr>
                <w:rFonts w:ascii="宋体" w:hAnsi="宋体" w:cs="宋体"/>
                <w:color w:val="auto"/>
                <w:sz w:val="21"/>
                <w:szCs w:val="21"/>
                <w:highlight w:val="none"/>
              </w:rPr>
              <w:t>投标文件的接收</w:t>
            </w:r>
          </w:p>
        </w:tc>
        <w:tc>
          <w:tcPr>
            <w:tcW w:w="6977" w:type="dxa"/>
            <w:tcBorders>
              <w:top w:val="single" w:color="auto" w:sz="6" w:space="0"/>
              <w:left w:val="single" w:color="auto" w:sz="6" w:space="0"/>
              <w:bottom w:val="single" w:color="auto" w:sz="6" w:space="0"/>
              <w:right w:val="single" w:color="auto" w:sz="6" w:space="0"/>
            </w:tcBorders>
            <w:vAlign w:val="center"/>
          </w:tcPr>
          <w:p w14:paraId="2103BB8B">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14:paraId="579DD61B">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hint="default" w:ascii="宋体" w:hAnsi="宋体" w:cs="宋体"/>
                <w:b/>
                <w:bCs/>
                <w:color w:val="auto"/>
                <w:sz w:val="21"/>
                <w:szCs w:val="21"/>
                <w:highlight w:val="none"/>
                <w:lang w:val="zh-CN"/>
              </w:rPr>
            </w:pPr>
            <w:r>
              <w:rPr>
                <w:rFonts w:ascii="宋体" w:hAnsi="宋体" w:cs="宋体"/>
                <w:color w:val="auto"/>
                <w:sz w:val="21"/>
                <w:szCs w:val="21"/>
                <w:highlight w:val="none"/>
              </w:rPr>
              <w:t>2.</w:t>
            </w:r>
            <w:r>
              <w:rPr>
                <w:rFonts w:ascii="宋体" w:hAnsi="宋体" w:cs="宋体"/>
                <w:color w:val="auto"/>
                <w:sz w:val="21"/>
                <w:szCs w:val="21"/>
                <w:highlight w:val="none"/>
                <w:lang w:val="zh-CN"/>
              </w:rPr>
              <w:t>投标人应当在投标截止时间前，除政采云上传的电子投标文件外，</w:t>
            </w:r>
            <w:r>
              <w:rPr>
                <w:rFonts w:hint="eastAsia" w:ascii="宋体" w:hAnsi="宋体" w:cs="宋体"/>
                <w:color w:val="auto"/>
                <w:sz w:val="21"/>
                <w:szCs w:val="21"/>
                <w:highlight w:val="none"/>
                <w:lang w:val="zh-CN"/>
              </w:rPr>
              <w:t>如投标人认为需要，</w:t>
            </w:r>
            <w:r>
              <w:rPr>
                <w:rFonts w:ascii="宋体" w:hAnsi="宋体" w:cs="宋体"/>
                <w:color w:val="auto"/>
                <w:sz w:val="21"/>
                <w:szCs w:val="21"/>
                <w:highlight w:val="none"/>
                <w:lang w:val="zh-CN"/>
              </w:rPr>
              <w:t>还</w:t>
            </w:r>
            <w:r>
              <w:rPr>
                <w:rFonts w:hint="eastAsia" w:ascii="宋体" w:hAnsi="宋体" w:cs="宋体"/>
                <w:color w:val="auto"/>
                <w:sz w:val="21"/>
                <w:szCs w:val="21"/>
                <w:highlight w:val="none"/>
                <w:lang w:val="zh-CN"/>
              </w:rPr>
              <w:t>可以</w:t>
            </w:r>
            <w:r>
              <w:rPr>
                <w:rFonts w:ascii="宋体" w:hAnsi="宋体" w:cs="宋体"/>
                <w:color w:val="auto"/>
                <w:sz w:val="21"/>
                <w:szCs w:val="21"/>
                <w:highlight w:val="none"/>
                <w:lang w:val="zh-CN"/>
              </w:rPr>
              <w:t>提交以介质存储的数据电文形式的U盘备份投标文件一份和制作纸质备份投标文件一份。U盘备份投标文件和纸质备份投标文件建议采用顺丰快递邮寄方式提交，地址：</w:t>
            </w:r>
            <w:r>
              <w:rPr>
                <w:rFonts w:hint="eastAsia" w:ascii="宋体" w:hAnsi="宋体" w:cs="宋体"/>
                <w:color w:val="auto"/>
                <w:sz w:val="21"/>
                <w:szCs w:val="21"/>
                <w:highlight w:val="none"/>
                <w:lang w:val="zh-CN"/>
              </w:rPr>
              <w:t>浙江中诚工程管理科技有限公司</w:t>
            </w:r>
            <w:r>
              <w:rPr>
                <w:rFonts w:ascii="宋体" w:hAnsi="宋体" w:cs="宋体"/>
                <w:color w:val="auto"/>
                <w:sz w:val="21"/>
                <w:szCs w:val="21"/>
                <w:highlight w:val="none"/>
                <w:lang w:val="zh-CN"/>
              </w:rPr>
              <w:t>（</w:t>
            </w:r>
            <w:r>
              <w:rPr>
                <w:rFonts w:hint="eastAsia" w:ascii="宋体" w:hAnsi="宋体" w:cs="宋体"/>
                <w:color w:val="auto"/>
                <w:sz w:val="21"/>
                <w:szCs w:val="21"/>
                <w:highlight w:val="none"/>
                <w:lang w:val="zh-CN"/>
              </w:rPr>
              <w:t>长兴县中央大道2598号交通投资大楼A座1401室</w:t>
            </w:r>
            <w:r>
              <w:rPr>
                <w:rFonts w:ascii="宋体" w:hAnsi="宋体" w:cs="宋体"/>
                <w:color w:val="auto"/>
                <w:sz w:val="21"/>
                <w:szCs w:val="21"/>
                <w:highlight w:val="none"/>
                <w:lang w:val="zh-CN"/>
              </w:rPr>
              <w:t>），收件人：</w:t>
            </w:r>
            <w:r>
              <w:rPr>
                <w:rFonts w:hint="eastAsia" w:ascii="宋体" w:hAnsi="宋体" w:cs="宋体"/>
                <w:color w:val="auto"/>
                <w:sz w:val="21"/>
                <w:szCs w:val="21"/>
                <w:highlight w:val="none"/>
                <w:lang w:val="zh-CN"/>
              </w:rPr>
              <w:t>陈</w:t>
            </w:r>
            <w:r>
              <w:rPr>
                <w:rFonts w:ascii="宋体" w:hAnsi="宋体" w:cs="宋体"/>
                <w:color w:val="auto"/>
                <w:sz w:val="21"/>
                <w:szCs w:val="21"/>
                <w:highlight w:val="none"/>
                <w:lang w:val="zh-CN"/>
              </w:rPr>
              <w:t>工，联系电话：</w:t>
            </w:r>
            <w:r>
              <w:rPr>
                <w:rFonts w:hint="eastAsia" w:ascii="宋体" w:hAnsi="宋体" w:cs="宋体"/>
                <w:color w:val="auto"/>
                <w:sz w:val="21"/>
                <w:szCs w:val="21"/>
                <w:highlight w:val="none"/>
                <w:lang w:val="zh-CN"/>
              </w:rPr>
              <w:t>15905821712</w:t>
            </w:r>
            <w:r>
              <w:rPr>
                <w:rFonts w:ascii="宋体" w:hAnsi="宋体" w:cs="宋体"/>
                <w:color w:val="auto"/>
                <w:sz w:val="21"/>
                <w:szCs w:val="21"/>
                <w:highlight w:val="none"/>
                <w:lang w:val="zh-CN"/>
              </w:rPr>
              <w:t xml:space="preserve"> ，由采购代理机构统一负责接收，接收截止时间（以签收时间为准）：</w:t>
            </w:r>
            <w:r>
              <w:rPr>
                <w:rFonts w:hint="eastAsia" w:ascii="宋体" w:hAnsi="宋体" w:cs="宋体"/>
                <w:color w:val="auto"/>
                <w:sz w:val="21"/>
                <w:szCs w:val="21"/>
                <w:highlight w:val="none"/>
                <w:lang w:val="zh-CN"/>
              </w:rPr>
              <w:t>详见招标公告</w:t>
            </w:r>
            <w:r>
              <w:rPr>
                <w:rFonts w:ascii="宋体" w:hAnsi="宋体" w:cs="宋体"/>
                <w:color w:val="auto"/>
                <w:sz w:val="21"/>
                <w:szCs w:val="21"/>
                <w:highlight w:val="none"/>
                <w:lang w:val="zh-CN"/>
              </w:rPr>
              <w:t>。</w:t>
            </w:r>
            <w:r>
              <w:rPr>
                <w:rFonts w:ascii="宋体" w:hAnsi="宋体" w:cs="宋体"/>
                <w:b/>
                <w:bCs/>
                <w:color w:val="auto"/>
                <w:sz w:val="21"/>
                <w:szCs w:val="21"/>
                <w:highlight w:val="none"/>
                <w:lang w:val="zh-CN"/>
              </w:rPr>
              <w:t>（注：快递寄出后，请将快递底单拍照后发送邮件至</w:t>
            </w:r>
            <w:r>
              <w:rPr>
                <w:rFonts w:hint="eastAsia" w:ascii="宋体" w:hAnsi="宋体" w:cs="宋体"/>
                <w:b/>
                <w:bCs/>
                <w:color w:val="auto"/>
                <w:sz w:val="21"/>
                <w:szCs w:val="21"/>
                <w:highlight w:val="none"/>
                <w:lang w:eastAsia="zh-CN"/>
              </w:rPr>
              <w:t>1010013858</w:t>
            </w:r>
            <w:r>
              <w:rPr>
                <w:rFonts w:ascii="宋体" w:hAnsi="宋体" w:cs="宋体"/>
                <w:b/>
                <w:bCs/>
                <w:color w:val="auto"/>
                <w:sz w:val="21"/>
                <w:szCs w:val="21"/>
                <w:highlight w:val="none"/>
                <w:lang w:val="zh-CN"/>
              </w:rPr>
              <w:t>@</w:t>
            </w:r>
            <w:r>
              <w:rPr>
                <w:rFonts w:ascii="宋体" w:hAnsi="宋体" w:cs="宋体"/>
                <w:b/>
                <w:bCs/>
                <w:color w:val="auto"/>
                <w:sz w:val="21"/>
                <w:szCs w:val="21"/>
                <w:highlight w:val="none"/>
              </w:rPr>
              <w:t>qq</w:t>
            </w:r>
            <w:r>
              <w:rPr>
                <w:rFonts w:ascii="宋体" w:hAnsi="宋体" w:cs="宋体"/>
                <w:b/>
                <w:bCs/>
                <w:color w:val="auto"/>
                <w:sz w:val="21"/>
                <w:szCs w:val="21"/>
                <w:highlight w:val="none"/>
                <w:lang w:val="zh-CN"/>
              </w:rPr>
              <w:t>.com，邮件主题请注明“快递底单（底单号：）</w:t>
            </w:r>
            <w:r>
              <w:rPr>
                <w:rFonts w:ascii="宋体" w:hAnsi="宋体" w:cs="宋体"/>
                <w:b/>
                <w:bCs/>
                <w:color w:val="auto"/>
                <w:sz w:val="21"/>
                <w:szCs w:val="21"/>
                <w:highlight w:val="none"/>
              </w:rPr>
              <w:t>+</w:t>
            </w:r>
            <w:r>
              <w:rPr>
                <w:rFonts w:ascii="宋体" w:hAnsi="宋体" w:cs="宋体"/>
                <w:b/>
                <w:bCs/>
                <w:color w:val="auto"/>
                <w:sz w:val="21"/>
                <w:szCs w:val="21"/>
                <w:highlight w:val="none"/>
                <w:lang w:val="zh-CN"/>
              </w:rPr>
              <w:t>项目名称+项目编号+单位名称</w:t>
            </w:r>
            <w:r>
              <w:rPr>
                <w:rFonts w:ascii="宋体" w:hAnsi="宋体" w:cs="宋体"/>
                <w:b/>
                <w:bCs/>
                <w:color w:val="auto"/>
                <w:sz w:val="21"/>
                <w:szCs w:val="21"/>
                <w:highlight w:val="none"/>
              </w:rPr>
              <w:t>+</w:t>
            </w:r>
            <w:r>
              <w:rPr>
                <w:rFonts w:ascii="宋体" w:hAnsi="宋体" w:cs="宋体"/>
                <w:b/>
                <w:bCs/>
                <w:color w:val="auto"/>
                <w:sz w:val="21"/>
                <w:szCs w:val="21"/>
                <w:highlight w:val="none"/>
                <w:lang w:val="zh-CN"/>
              </w:rPr>
              <w:t>联系人姓名+手机号”。）</w:t>
            </w:r>
          </w:p>
          <w:p w14:paraId="66F67606">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3.</w:t>
            </w:r>
            <w:r>
              <w:rPr>
                <w:rFonts w:ascii="宋体" w:hAnsi="宋体" w:cs="宋体"/>
                <w:color w:val="auto"/>
                <w:sz w:val="21"/>
                <w:szCs w:val="21"/>
                <w:highlight w:val="none"/>
                <w:lang w:val="zh-CN"/>
              </w:rPr>
              <w:t>投标人</w:t>
            </w:r>
            <w:r>
              <w:rPr>
                <w:rFonts w:ascii="宋体" w:hAnsi="宋体" w:cs="宋体"/>
                <w:color w:val="auto"/>
                <w:sz w:val="21"/>
                <w:szCs w:val="21"/>
                <w:highlight w:val="none"/>
              </w:rPr>
              <w:t>应</w:t>
            </w:r>
            <w:r>
              <w:rPr>
                <w:rFonts w:ascii="宋体" w:hAnsi="宋体" w:cs="宋体"/>
                <w:color w:val="auto"/>
                <w:sz w:val="21"/>
                <w:szCs w:val="21"/>
                <w:highlight w:val="none"/>
                <w:lang w:val="zh-CN"/>
              </w:rPr>
              <w:t>留足</w:t>
            </w:r>
            <w:r>
              <w:rPr>
                <w:rFonts w:hint="eastAsia" w:ascii="宋体" w:hAnsi="宋体" w:cs="宋体"/>
                <w:color w:val="auto"/>
                <w:sz w:val="21"/>
                <w:szCs w:val="21"/>
                <w:highlight w:val="none"/>
                <w:lang w:val="zh-CN"/>
              </w:rPr>
              <w:t>备份</w:t>
            </w:r>
            <w:r>
              <w:rPr>
                <w:rFonts w:ascii="宋体" w:hAnsi="宋体" w:cs="宋体"/>
                <w:color w:val="auto"/>
                <w:sz w:val="21"/>
                <w:szCs w:val="21"/>
                <w:highlight w:val="none"/>
                <w:lang w:val="zh-CN"/>
              </w:rPr>
              <w:t>投标文件邮寄时间,确保备份投标文件于接收截止时间前送达指定地点，逾期送达或未密封将被拒收。投标人自行承担所有风险和由此带来的后果。</w:t>
            </w:r>
          </w:p>
          <w:p w14:paraId="5F5D94CB">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4.投标文件出现下列情形之一的，采购人不予受理或被政采云平台拒收：</w:t>
            </w:r>
          </w:p>
          <w:p w14:paraId="15FCD483">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 xml:space="preserve">（1）备份投标文件未按照招标文件的要求予以密封的； </w:t>
            </w:r>
          </w:p>
          <w:p w14:paraId="15E67273">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 xml:space="preserve">（2）电子投标文件未按招标文件要求上传或备份投标文件逾期送达或未送达指定地点的； </w:t>
            </w:r>
          </w:p>
          <w:p w14:paraId="6C8F13EB">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 xml:space="preserve">（3）投标人未按照须知前附表规定的时间解密电子投标文件的； </w:t>
            </w:r>
          </w:p>
          <w:p w14:paraId="28A91301">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z w:val="21"/>
                <w:szCs w:val="21"/>
                <w:highlight w:val="none"/>
              </w:rPr>
              <w:t>仅提供备份投标文件的投标无效。仅提供其中一种形式的备份投标文件，造成项目评标活动无法进行下去的，投标无效，相关风险由投标人自行承担。</w:t>
            </w:r>
          </w:p>
        </w:tc>
      </w:tr>
      <w:tr w14:paraId="06D23FC5">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826EE4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18</w:t>
            </w:r>
          </w:p>
        </w:tc>
        <w:tc>
          <w:tcPr>
            <w:tcW w:w="1659" w:type="dxa"/>
            <w:tcBorders>
              <w:top w:val="single" w:color="auto" w:sz="6" w:space="0"/>
              <w:left w:val="single" w:color="auto" w:sz="6" w:space="0"/>
              <w:bottom w:val="single" w:color="auto" w:sz="6" w:space="0"/>
              <w:right w:val="single" w:color="auto" w:sz="6" w:space="0"/>
            </w:tcBorders>
            <w:vAlign w:val="center"/>
          </w:tcPr>
          <w:p w14:paraId="3C56FE0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投标文件开启时间、地点</w:t>
            </w:r>
          </w:p>
        </w:tc>
        <w:tc>
          <w:tcPr>
            <w:tcW w:w="6977" w:type="dxa"/>
            <w:tcBorders>
              <w:top w:val="single" w:color="auto" w:sz="6" w:space="0"/>
              <w:left w:val="single" w:color="auto" w:sz="6" w:space="0"/>
              <w:bottom w:val="single" w:color="auto" w:sz="6" w:space="0"/>
              <w:right w:val="single" w:color="auto" w:sz="6" w:space="0"/>
            </w:tcBorders>
            <w:vAlign w:val="center"/>
          </w:tcPr>
          <w:p w14:paraId="7E48DFC6">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开启时间：</w:t>
            </w:r>
            <w:r>
              <w:rPr>
                <w:rFonts w:hint="eastAsia" w:ascii="宋体" w:hAnsi="宋体" w:cs="宋体"/>
                <w:b/>
                <w:bCs/>
                <w:color w:val="auto"/>
                <w:sz w:val="21"/>
                <w:szCs w:val="21"/>
                <w:highlight w:val="none"/>
                <w:u w:val="single"/>
                <w:lang w:val="en-US" w:eastAsia="zh-CN"/>
              </w:rPr>
              <w:t>2025年2</w:t>
            </w:r>
            <w:r>
              <w:rPr>
                <w:rFonts w:hint="eastAsia" w:ascii="宋体" w:hAnsi="宋体" w:cs="宋体"/>
                <w:b/>
                <w:bCs/>
                <w:color w:val="auto"/>
                <w:sz w:val="21"/>
                <w:szCs w:val="21"/>
                <w:highlight w:val="none"/>
                <w:u w:val="single"/>
                <w:lang w:eastAsia="zh-CN"/>
              </w:rPr>
              <w:t>月</w:t>
            </w:r>
            <w:r>
              <w:rPr>
                <w:rFonts w:hint="eastAsia" w:ascii="宋体" w:hAnsi="宋体" w:cs="宋体"/>
                <w:b/>
                <w:bCs/>
                <w:color w:val="auto"/>
                <w:sz w:val="21"/>
                <w:szCs w:val="21"/>
                <w:highlight w:val="none"/>
                <w:u w:val="single"/>
                <w:lang w:val="en-US" w:eastAsia="zh-CN"/>
              </w:rPr>
              <w:t>11</w:t>
            </w:r>
            <w:r>
              <w:rPr>
                <w:rFonts w:hint="eastAsia" w:ascii="宋体" w:hAnsi="宋体" w:cs="宋体"/>
                <w:b/>
                <w:bCs/>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0</w:t>
            </w:r>
            <w:r>
              <w:rPr>
                <w:rFonts w:ascii="宋体" w:hAnsi="宋体" w:cs="宋体"/>
                <w:color w:val="auto"/>
                <w:sz w:val="21"/>
                <w:szCs w:val="21"/>
                <w:highlight w:val="none"/>
                <w:u w:val="single"/>
              </w:rPr>
              <w:t>9：00</w:t>
            </w:r>
            <w:r>
              <w:rPr>
                <w:rFonts w:ascii="宋体" w:hAnsi="宋体" w:cs="宋体"/>
                <w:color w:val="auto"/>
                <w:sz w:val="21"/>
                <w:szCs w:val="21"/>
                <w:highlight w:val="none"/>
                <w:u w:val="single"/>
                <w:shd w:val="clear" w:color="auto" w:fill="FFFFFF"/>
              </w:rPr>
              <w:t>（北京时间）</w:t>
            </w:r>
          </w:p>
          <w:p w14:paraId="2D11E549">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地点（网址）：</w:t>
            </w:r>
            <w:r>
              <w:rPr>
                <w:rFonts w:ascii="宋体" w:hAnsi="宋体" w:cs="宋体"/>
                <w:color w:val="auto"/>
                <w:sz w:val="21"/>
                <w:szCs w:val="21"/>
                <w:highlight w:val="none"/>
                <w:u w:val="single"/>
                <w:shd w:val="clear" w:color="FFFFFF"/>
              </w:rPr>
              <w:t>长兴县市民服务中心四楼（长兴县锦绣路8号）公共资源交易中心开标室（届时详见四楼大屏公告栏）</w:t>
            </w:r>
            <w:r>
              <w:rPr>
                <w:rFonts w:ascii="宋体" w:hAnsi="宋体" w:cs="宋体"/>
                <w:color w:val="auto"/>
                <w:sz w:val="21"/>
                <w:szCs w:val="21"/>
                <w:highlight w:val="none"/>
                <w:u w:val="single"/>
              </w:rPr>
              <w:t>（网址：通过“政府采购云平台（www.zcygov.cn）”实行在线投标响应。 ）</w:t>
            </w:r>
          </w:p>
        </w:tc>
      </w:tr>
      <w:tr w14:paraId="346B868B">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178BAA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19</w:t>
            </w:r>
          </w:p>
        </w:tc>
        <w:tc>
          <w:tcPr>
            <w:tcW w:w="1659" w:type="dxa"/>
            <w:tcBorders>
              <w:top w:val="single" w:color="auto" w:sz="6" w:space="0"/>
              <w:left w:val="single" w:color="auto" w:sz="6" w:space="0"/>
              <w:bottom w:val="single" w:color="auto" w:sz="6" w:space="0"/>
              <w:right w:val="single" w:color="auto" w:sz="6" w:space="0"/>
            </w:tcBorders>
            <w:vAlign w:val="center"/>
          </w:tcPr>
          <w:p w14:paraId="49008329">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投标人代表出席开标会的要求</w:t>
            </w:r>
          </w:p>
        </w:tc>
        <w:tc>
          <w:tcPr>
            <w:tcW w:w="6977" w:type="dxa"/>
            <w:tcBorders>
              <w:top w:val="single" w:color="auto" w:sz="6" w:space="0"/>
              <w:left w:val="single" w:color="auto" w:sz="6" w:space="0"/>
              <w:bottom w:val="single" w:color="auto" w:sz="6" w:space="0"/>
              <w:right w:val="single" w:color="auto" w:sz="6" w:space="0"/>
            </w:tcBorders>
            <w:vAlign w:val="center"/>
          </w:tcPr>
          <w:p w14:paraId="13F90FD9">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1.</w:t>
            </w:r>
            <w:r>
              <w:rPr>
                <w:rFonts w:ascii="宋体" w:hAnsi="宋体" w:cs="宋体"/>
                <w:color w:val="auto"/>
                <w:sz w:val="21"/>
                <w:szCs w:val="21"/>
                <w:highlight w:val="none"/>
                <w:lang w:val="zh-CN"/>
              </w:rPr>
              <w:t>本项目采取“不见面”形式进行开评标活动，投标人法定代表人（负责人）或其授权委托人无须到场，应通过政采云平台在线响应，并保持电话畅通。</w:t>
            </w:r>
          </w:p>
          <w:p w14:paraId="3D8F430D">
            <w:pPr>
              <w:pStyle w:val="10"/>
              <w:keepNext w:val="0"/>
              <w:keepLines w:val="0"/>
              <w:pageBreakBefore w:val="0"/>
              <w:widowControl w:val="0"/>
              <w:kinsoku/>
              <w:wordWrap/>
              <w:overflowPunct/>
              <w:topLinePunct w:val="0"/>
              <w:bidi w:val="0"/>
              <w:adjustRightInd/>
              <w:snapToGrid/>
              <w:spacing w:after="0" w:line="320" w:lineRule="exact"/>
              <w:ind w:firstLine="0" w:firstLineChars="0"/>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2.</w:t>
            </w:r>
            <w:r>
              <w:rPr>
                <w:rFonts w:ascii="宋体" w:hAnsi="宋体" w:cs="宋体"/>
                <w:color w:val="auto"/>
                <w:sz w:val="21"/>
                <w:szCs w:val="21"/>
                <w:highlight w:val="none"/>
                <w:lang w:val="zh-CN"/>
              </w:rPr>
              <w:t>投标人应当准时在线参加。投标人需自备可联网电脑和CA锁，在投标截止时间后，用CA锁登录政采云平台，用“项目采购-开标评标”功能对电子投标文件进行在线解密(详见流程https://edu.zcygov.cn/luban/e-biding)。</w:t>
            </w:r>
            <w:r>
              <w:rPr>
                <w:rFonts w:ascii="宋体" w:hAnsi="宋体" w:cs="宋体"/>
                <w:color w:val="auto"/>
                <w:sz w:val="21"/>
                <w:szCs w:val="21"/>
                <w:highlight w:val="none"/>
              </w:rPr>
              <w:t>在线解密电子投标文件时间为在发出【开始解密】通知后30分钟内。</w:t>
            </w:r>
          </w:p>
        </w:tc>
      </w:tr>
      <w:tr w14:paraId="75560EA0">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84A3B6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20</w:t>
            </w:r>
          </w:p>
        </w:tc>
        <w:tc>
          <w:tcPr>
            <w:tcW w:w="1659" w:type="dxa"/>
            <w:tcBorders>
              <w:top w:val="single" w:color="auto" w:sz="6" w:space="0"/>
              <w:left w:val="single" w:color="auto" w:sz="6" w:space="0"/>
              <w:bottom w:val="single" w:color="auto" w:sz="6" w:space="0"/>
              <w:right w:val="single" w:color="auto" w:sz="6" w:space="0"/>
            </w:tcBorders>
            <w:vAlign w:val="center"/>
          </w:tcPr>
          <w:p w14:paraId="4F1B43C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评标方法</w:t>
            </w:r>
          </w:p>
        </w:tc>
        <w:tc>
          <w:tcPr>
            <w:tcW w:w="6977" w:type="dxa"/>
            <w:tcBorders>
              <w:top w:val="single" w:color="auto" w:sz="6" w:space="0"/>
              <w:left w:val="single" w:color="auto" w:sz="6" w:space="0"/>
              <w:bottom w:val="single" w:color="auto" w:sz="6" w:space="0"/>
              <w:right w:val="single" w:color="auto" w:sz="6" w:space="0"/>
            </w:tcBorders>
            <w:vAlign w:val="center"/>
          </w:tcPr>
          <w:p w14:paraId="11E5E15C">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本次公开招标采用符合要求和服务，综合得分最高的确定中标人。</w:t>
            </w:r>
          </w:p>
        </w:tc>
      </w:tr>
      <w:tr w14:paraId="6A8B8F9B">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EA7A8B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21</w:t>
            </w:r>
          </w:p>
        </w:tc>
        <w:tc>
          <w:tcPr>
            <w:tcW w:w="1659" w:type="dxa"/>
            <w:tcBorders>
              <w:top w:val="single" w:color="auto" w:sz="6" w:space="0"/>
              <w:left w:val="single" w:color="auto" w:sz="6" w:space="0"/>
              <w:bottom w:val="single" w:color="auto" w:sz="6" w:space="0"/>
              <w:right w:val="single" w:color="auto" w:sz="6" w:space="0"/>
            </w:tcBorders>
            <w:vAlign w:val="center"/>
          </w:tcPr>
          <w:p w14:paraId="553BF48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中标结果公告</w:t>
            </w:r>
          </w:p>
        </w:tc>
        <w:tc>
          <w:tcPr>
            <w:tcW w:w="6977" w:type="dxa"/>
            <w:tcBorders>
              <w:top w:val="single" w:color="auto" w:sz="6" w:space="0"/>
              <w:left w:val="single" w:color="auto" w:sz="6" w:space="0"/>
              <w:bottom w:val="single" w:color="auto" w:sz="6" w:space="0"/>
              <w:right w:val="single" w:color="auto" w:sz="6" w:space="0"/>
            </w:tcBorders>
            <w:vAlign w:val="center"/>
          </w:tcPr>
          <w:p w14:paraId="19EA51AB">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中标人确定后2个工作日内，中标结果公告发布于“浙江省政府采购网”（http://zfcg.czt.zj.gov.cn/）、“长兴县公共资源交易中心网 ”（http://ggzy.zjcx.gov.cn:8081/cxweb/）</w:t>
            </w:r>
          </w:p>
        </w:tc>
      </w:tr>
      <w:tr w14:paraId="444EC71C">
        <w:tblPrEx>
          <w:tblCellMar>
            <w:top w:w="0" w:type="dxa"/>
            <w:left w:w="10" w:type="dxa"/>
            <w:bottom w:w="0" w:type="dxa"/>
            <w:right w:w="10" w:type="dxa"/>
          </w:tblCellMar>
        </w:tblPrEx>
        <w:trPr>
          <w:trHeight w:val="49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0724507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22</w:t>
            </w:r>
          </w:p>
        </w:tc>
        <w:tc>
          <w:tcPr>
            <w:tcW w:w="1659" w:type="dxa"/>
            <w:tcBorders>
              <w:top w:val="single" w:color="auto" w:sz="6" w:space="0"/>
              <w:left w:val="single" w:color="auto" w:sz="6" w:space="0"/>
              <w:bottom w:val="single" w:color="auto" w:sz="6" w:space="0"/>
              <w:right w:val="single" w:color="auto" w:sz="6" w:space="0"/>
            </w:tcBorders>
            <w:vAlign w:val="center"/>
          </w:tcPr>
          <w:p w14:paraId="3C26773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签订合同时间</w:t>
            </w:r>
          </w:p>
        </w:tc>
        <w:tc>
          <w:tcPr>
            <w:tcW w:w="6977" w:type="dxa"/>
            <w:tcBorders>
              <w:top w:val="single" w:color="auto" w:sz="6" w:space="0"/>
              <w:left w:val="single" w:color="auto" w:sz="6" w:space="0"/>
              <w:bottom w:val="single" w:color="auto" w:sz="6" w:space="0"/>
              <w:right w:val="single" w:color="auto" w:sz="6" w:space="0"/>
            </w:tcBorders>
            <w:vAlign w:val="center"/>
          </w:tcPr>
          <w:p w14:paraId="3640A38E">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中标通知书发出后</w:t>
            </w:r>
            <w:r>
              <w:rPr>
                <w:rFonts w:ascii="宋体" w:hAnsi="宋体" w:cs="宋体"/>
                <w:color w:val="auto"/>
                <w:sz w:val="21"/>
                <w:szCs w:val="21"/>
                <w:highlight w:val="none"/>
              </w:rPr>
              <w:t>30日内</w:t>
            </w:r>
            <w:r>
              <w:rPr>
                <w:rFonts w:ascii="宋体" w:hAnsi="宋体" w:cs="宋体"/>
                <w:color w:val="auto"/>
                <w:sz w:val="21"/>
                <w:szCs w:val="21"/>
                <w:highlight w:val="none"/>
                <w:lang w:val="zh-CN"/>
              </w:rPr>
              <w:t>。</w:t>
            </w:r>
          </w:p>
        </w:tc>
      </w:tr>
      <w:tr w14:paraId="44EA4943">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33F457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23</w:t>
            </w:r>
          </w:p>
        </w:tc>
        <w:tc>
          <w:tcPr>
            <w:tcW w:w="1659" w:type="dxa"/>
            <w:tcBorders>
              <w:top w:val="single" w:color="auto" w:sz="6" w:space="0"/>
              <w:left w:val="single" w:color="auto" w:sz="6" w:space="0"/>
              <w:bottom w:val="single" w:color="auto" w:sz="6" w:space="0"/>
              <w:right w:val="single" w:color="auto" w:sz="6" w:space="0"/>
            </w:tcBorders>
            <w:vAlign w:val="center"/>
          </w:tcPr>
          <w:p w14:paraId="191046E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履约保证金</w:t>
            </w:r>
          </w:p>
        </w:tc>
        <w:tc>
          <w:tcPr>
            <w:tcW w:w="6977" w:type="dxa"/>
            <w:tcBorders>
              <w:top w:val="single" w:color="auto" w:sz="6" w:space="0"/>
              <w:left w:val="single" w:color="auto" w:sz="6" w:space="0"/>
              <w:bottom w:val="single" w:color="auto" w:sz="6" w:space="0"/>
              <w:right w:val="single" w:color="auto" w:sz="6" w:space="0"/>
            </w:tcBorders>
            <w:vAlign w:val="center"/>
          </w:tcPr>
          <w:p w14:paraId="566766CD">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eastAsia="zh-CN"/>
              </w:rPr>
              <w:t>不设置</w:t>
            </w:r>
            <w:r>
              <w:rPr>
                <w:rFonts w:ascii="宋体" w:hAnsi="宋体" w:cs="宋体"/>
                <w:color w:val="auto"/>
                <w:sz w:val="21"/>
                <w:szCs w:val="21"/>
                <w:highlight w:val="none"/>
              </w:rPr>
              <w:t>。</w:t>
            </w:r>
          </w:p>
        </w:tc>
      </w:tr>
      <w:tr w14:paraId="78DDAB9F">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670F0C5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24</w:t>
            </w:r>
          </w:p>
        </w:tc>
        <w:tc>
          <w:tcPr>
            <w:tcW w:w="1659" w:type="dxa"/>
            <w:tcBorders>
              <w:top w:val="single" w:color="auto" w:sz="6" w:space="0"/>
              <w:left w:val="single" w:color="auto" w:sz="6" w:space="0"/>
              <w:bottom w:val="single" w:color="auto" w:sz="6" w:space="0"/>
              <w:right w:val="single" w:color="auto" w:sz="6" w:space="0"/>
            </w:tcBorders>
            <w:vAlign w:val="center"/>
          </w:tcPr>
          <w:p w14:paraId="793777A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付款方式</w:t>
            </w:r>
          </w:p>
        </w:tc>
        <w:tc>
          <w:tcPr>
            <w:tcW w:w="6977" w:type="dxa"/>
            <w:tcBorders>
              <w:top w:val="single" w:color="auto" w:sz="6" w:space="0"/>
              <w:left w:val="single" w:color="auto" w:sz="6" w:space="0"/>
              <w:bottom w:val="single" w:color="auto" w:sz="6" w:space="0"/>
              <w:right w:val="single" w:color="auto" w:sz="6" w:space="0"/>
            </w:tcBorders>
            <w:vAlign w:val="center"/>
          </w:tcPr>
          <w:p w14:paraId="1059783F">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eastAsia="zh-CN"/>
              </w:rPr>
              <w:t>详见第二章采购需求</w:t>
            </w:r>
            <w:r>
              <w:rPr>
                <w:rFonts w:ascii="宋体" w:hAnsi="宋体" w:cs="宋体"/>
                <w:color w:val="auto"/>
                <w:sz w:val="21"/>
                <w:szCs w:val="21"/>
                <w:highlight w:val="none"/>
              </w:rPr>
              <w:t>。</w:t>
            </w:r>
          </w:p>
        </w:tc>
      </w:tr>
      <w:tr w14:paraId="57D18DFE">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5854DD1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25</w:t>
            </w:r>
          </w:p>
        </w:tc>
        <w:tc>
          <w:tcPr>
            <w:tcW w:w="1659" w:type="dxa"/>
            <w:tcBorders>
              <w:top w:val="single" w:color="auto" w:sz="6" w:space="0"/>
              <w:left w:val="single" w:color="auto" w:sz="6" w:space="0"/>
              <w:bottom w:val="single" w:color="auto" w:sz="6" w:space="0"/>
              <w:right w:val="single" w:color="auto" w:sz="6" w:space="0"/>
            </w:tcBorders>
            <w:vAlign w:val="center"/>
          </w:tcPr>
          <w:p w14:paraId="1DED6AD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招标文件有效期</w:t>
            </w:r>
          </w:p>
        </w:tc>
        <w:tc>
          <w:tcPr>
            <w:tcW w:w="6977" w:type="dxa"/>
            <w:tcBorders>
              <w:top w:val="single" w:color="auto" w:sz="6" w:space="0"/>
              <w:left w:val="single" w:color="auto" w:sz="6" w:space="0"/>
              <w:bottom w:val="single" w:color="auto" w:sz="6" w:space="0"/>
              <w:right w:val="single" w:color="auto" w:sz="6" w:space="0"/>
            </w:tcBorders>
            <w:vAlign w:val="center"/>
          </w:tcPr>
          <w:p w14:paraId="710A010F">
            <w:pPr>
              <w:keepNext w:val="0"/>
              <w:keepLines w:val="0"/>
              <w:pageBreakBefore w:val="0"/>
              <w:widowControl w:val="0"/>
              <w:kinsoku/>
              <w:wordWrap/>
              <w:overflowPunct/>
              <w:topLinePunct w:val="0"/>
              <w:autoSpaceDE w:val="0"/>
              <w:autoSpaceDN w:val="0"/>
              <w:bidi w:val="0"/>
              <w:adjustRightInd/>
              <w:snapToGrid/>
              <w:spacing w:line="320" w:lineRule="exact"/>
              <w:ind w:firstLine="210" w:firstLineChars="100"/>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u w:val="single"/>
                <w:lang w:val="en-US" w:eastAsia="zh-CN"/>
              </w:rPr>
              <w:t>9</w:t>
            </w:r>
            <w:r>
              <w:rPr>
                <w:rFonts w:ascii="宋体" w:hAnsi="宋体" w:cs="宋体"/>
                <w:color w:val="auto"/>
                <w:sz w:val="21"/>
                <w:szCs w:val="21"/>
                <w:highlight w:val="none"/>
                <w:u w:val="single"/>
              </w:rPr>
              <w:t>0</w:t>
            </w:r>
            <w:r>
              <w:rPr>
                <w:rFonts w:ascii="宋体" w:hAnsi="宋体" w:cs="宋体"/>
                <w:color w:val="auto"/>
                <w:sz w:val="21"/>
                <w:szCs w:val="21"/>
                <w:highlight w:val="none"/>
                <w:lang w:val="zh-CN"/>
              </w:rPr>
              <w:t>天。</w:t>
            </w:r>
          </w:p>
        </w:tc>
      </w:tr>
      <w:tr w14:paraId="14397525">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D1B885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659" w:type="dxa"/>
            <w:tcBorders>
              <w:top w:val="single" w:color="auto" w:sz="6" w:space="0"/>
              <w:left w:val="single" w:color="auto" w:sz="6" w:space="0"/>
              <w:bottom w:val="single" w:color="auto" w:sz="6" w:space="0"/>
              <w:right w:val="single" w:color="auto" w:sz="6" w:space="0"/>
            </w:tcBorders>
            <w:vAlign w:val="center"/>
          </w:tcPr>
          <w:p w14:paraId="38182C2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eastAsia="宋体" w:cs="宋体"/>
                <w:color w:val="auto"/>
                <w:sz w:val="21"/>
                <w:szCs w:val="21"/>
                <w:highlight w:val="none"/>
                <w:lang w:val="zh-CN"/>
              </w:rPr>
            </w:pPr>
            <w:r>
              <w:rPr>
                <w:rFonts w:ascii="宋体" w:hAnsi="宋体" w:eastAsia="宋体" w:cs="宋体"/>
                <w:color w:val="auto"/>
                <w:sz w:val="21"/>
                <w:szCs w:val="21"/>
                <w:highlight w:val="none"/>
                <w:lang w:val="zh-CN"/>
              </w:rPr>
              <w:t>转包与分包</w:t>
            </w:r>
          </w:p>
        </w:tc>
        <w:tc>
          <w:tcPr>
            <w:tcW w:w="6977" w:type="dxa"/>
            <w:tcBorders>
              <w:top w:val="single" w:color="auto" w:sz="6" w:space="0"/>
              <w:left w:val="single" w:color="auto" w:sz="6" w:space="0"/>
              <w:bottom w:val="single" w:color="auto" w:sz="6" w:space="0"/>
              <w:right w:val="single" w:color="auto" w:sz="6" w:space="0"/>
            </w:tcBorders>
            <w:vAlign w:val="center"/>
          </w:tcPr>
          <w:p w14:paraId="53CE6190">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1.本项目不允许转包。</w:t>
            </w:r>
          </w:p>
          <w:p w14:paraId="6BB70898">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hint="default" w:ascii="宋体" w:hAnsi="宋体" w:eastAsia="宋体" w:cs="宋体"/>
                <w:color w:val="auto"/>
                <w:sz w:val="21"/>
                <w:szCs w:val="21"/>
                <w:highlight w:val="none"/>
                <w:lang w:val="zh-CN"/>
              </w:rPr>
            </w:pPr>
            <w:r>
              <w:rPr>
                <w:rFonts w:ascii="宋体" w:hAnsi="宋体" w:eastAsia="宋体" w:cs="宋体"/>
                <w:color w:val="auto"/>
                <w:sz w:val="21"/>
                <w:szCs w:val="21"/>
                <w:highlight w:val="none"/>
              </w:rPr>
              <w:t>2.本项目不可以分包。</w:t>
            </w:r>
          </w:p>
        </w:tc>
      </w:tr>
      <w:tr w14:paraId="18A73669">
        <w:tblPrEx>
          <w:tblCellMar>
            <w:top w:w="0" w:type="dxa"/>
            <w:left w:w="10" w:type="dxa"/>
            <w:bottom w:w="0" w:type="dxa"/>
            <w:right w:w="10" w:type="dxa"/>
          </w:tblCellMar>
        </w:tblPrEx>
        <w:trPr>
          <w:trHeight w:val="47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88736A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659" w:type="dxa"/>
            <w:tcBorders>
              <w:top w:val="single" w:color="auto" w:sz="6" w:space="0"/>
              <w:left w:val="single" w:color="auto" w:sz="6" w:space="0"/>
              <w:bottom w:val="single" w:color="auto" w:sz="6" w:space="0"/>
              <w:right w:val="single" w:color="auto" w:sz="6" w:space="0"/>
            </w:tcBorders>
            <w:vAlign w:val="center"/>
          </w:tcPr>
          <w:p w14:paraId="78BD710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lang w:val="zh-CN"/>
              </w:rPr>
              <w:t>面向中小微企业</w:t>
            </w:r>
            <w:r>
              <w:rPr>
                <w:rFonts w:hint="eastAsia" w:ascii="宋体" w:hAnsi="宋体" w:eastAsia="宋体" w:cs="宋体"/>
                <w:color w:val="auto"/>
                <w:sz w:val="21"/>
                <w:szCs w:val="21"/>
                <w:lang w:val="zh-CN"/>
              </w:rPr>
              <w:t>预留采购份额说明</w:t>
            </w:r>
          </w:p>
        </w:tc>
        <w:tc>
          <w:tcPr>
            <w:tcW w:w="6977" w:type="dxa"/>
            <w:tcBorders>
              <w:top w:val="single" w:color="auto" w:sz="6" w:space="0"/>
              <w:left w:val="single" w:color="auto" w:sz="6" w:space="0"/>
              <w:bottom w:val="single" w:color="auto" w:sz="6" w:space="0"/>
              <w:right w:val="single" w:color="auto" w:sz="6" w:space="0"/>
            </w:tcBorders>
            <w:vAlign w:val="center"/>
          </w:tcPr>
          <w:p w14:paraId="5643BD1F">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1.本项目是否属于专门</w:t>
            </w:r>
            <w:r>
              <w:rPr>
                <w:rFonts w:hint="eastAsia" w:ascii="宋体" w:hAnsi="宋体" w:cs="宋体"/>
                <w:b/>
                <w:bCs/>
                <w:color w:val="auto"/>
                <w:sz w:val="21"/>
                <w:szCs w:val="21"/>
                <w:highlight w:val="none"/>
                <w:lang w:eastAsia="zh-CN"/>
              </w:rPr>
              <w:t>面向中小微企业</w:t>
            </w:r>
            <w:r>
              <w:rPr>
                <w:rFonts w:hint="eastAsia" w:ascii="宋体" w:hAnsi="宋体" w:eastAsia="宋体" w:cs="宋体"/>
                <w:b/>
                <w:bCs/>
                <w:color w:val="auto"/>
                <w:sz w:val="21"/>
                <w:szCs w:val="21"/>
                <w:highlight w:val="none"/>
              </w:rPr>
              <w:t>预留采购份额的项目：</w:t>
            </w:r>
            <w:r>
              <w:rPr>
                <w:rFonts w:hint="eastAsia"/>
                <w:b/>
                <w:bCs/>
                <w:color w:val="auto"/>
                <w:highlight w:val="none"/>
                <w:lang w:val="zh-CN" w:eastAsia="zh-CN"/>
              </w:rPr>
              <w:t>是</w:t>
            </w:r>
          </w:p>
          <w:p w14:paraId="4E811186">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rPr>
              <w:t>2.预留采购份额措施：</w:t>
            </w:r>
            <w:r>
              <w:rPr>
                <w:rFonts w:hint="eastAsia" w:ascii="宋体" w:hAnsi="宋体" w:cs="宋体"/>
                <w:b/>
                <w:bCs/>
                <w:color w:val="auto"/>
                <w:sz w:val="21"/>
                <w:szCs w:val="21"/>
                <w:highlight w:val="none"/>
                <w:u w:val="single"/>
                <w:lang w:eastAsia="zh-CN"/>
              </w:rPr>
              <w:t>是</w:t>
            </w:r>
          </w:p>
          <w:p w14:paraId="24FB328D">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rPr>
              <w:t>3.是否落实小、微企业价格扣除扶持政策：</w:t>
            </w:r>
            <w:r>
              <w:rPr>
                <w:rFonts w:hint="eastAsia" w:ascii="宋体" w:hAnsi="宋体" w:cs="宋体"/>
                <w:b/>
                <w:bCs/>
                <w:color w:val="auto"/>
                <w:sz w:val="21"/>
                <w:szCs w:val="21"/>
                <w:highlight w:val="none"/>
                <w:lang w:eastAsia="zh-CN"/>
              </w:rPr>
              <w:t>否</w:t>
            </w:r>
          </w:p>
          <w:p w14:paraId="33930AE5">
            <w:pPr>
              <w:pStyle w:val="10"/>
              <w:keepNext w:val="0"/>
              <w:keepLines w:val="0"/>
              <w:pageBreakBefore w:val="0"/>
              <w:widowControl w:val="0"/>
              <w:kinsoku/>
              <w:wordWrap/>
              <w:overflowPunct/>
              <w:topLinePunct w:val="0"/>
              <w:bidi w:val="0"/>
              <w:adjustRightInd/>
              <w:snapToGrid/>
              <w:spacing w:after="0" w:line="320" w:lineRule="exact"/>
              <w:ind w:firstLine="0" w:firstLineChars="0"/>
              <w:textAlignment w:val="auto"/>
              <w:rPr>
                <w:rFonts w:hint="eastAsia"/>
                <w:b/>
                <w:bCs/>
                <w:color w:val="auto"/>
                <w:highlight w:val="none"/>
                <w:lang w:val="en-US" w:eastAsia="zh-CN"/>
              </w:rPr>
            </w:pPr>
            <w:r>
              <w:rPr>
                <w:rFonts w:hint="eastAsia" w:ascii="宋体" w:hAnsi="宋体" w:eastAsia="宋体" w:cs="宋体"/>
                <w:b/>
                <w:bCs/>
                <w:color w:val="auto"/>
                <w:sz w:val="21"/>
                <w:szCs w:val="21"/>
                <w:highlight w:val="none"/>
              </w:rPr>
              <w:t>4.本项目中小企业划分标准所属行业：</w:t>
            </w:r>
            <w:r>
              <w:rPr>
                <w:rFonts w:hint="eastAsia" w:cs="Times New Roman"/>
                <w:b/>
                <w:bCs/>
                <w:color w:val="auto"/>
                <w:kern w:val="2"/>
                <w:sz w:val="21"/>
                <w:szCs w:val="22"/>
                <w:highlight w:val="none"/>
                <w:lang w:val="zh-CN" w:eastAsia="zh-CN" w:bidi="ar-SA"/>
              </w:rPr>
              <w:t>其他未列明行业</w:t>
            </w:r>
            <w:r>
              <w:rPr>
                <w:rFonts w:hint="eastAsia" w:ascii="Calibri" w:hAnsi="Calibri" w:eastAsia="宋体" w:cs="Times New Roman"/>
                <w:b/>
                <w:bCs/>
                <w:color w:val="auto"/>
                <w:kern w:val="2"/>
                <w:sz w:val="21"/>
                <w:szCs w:val="22"/>
                <w:highlight w:val="none"/>
                <w:lang w:val="zh-CN" w:eastAsia="zh-CN" w:bidi="ar-SA"/>
              </w:rPr>
              <w:t>。</w:t>
            </w:r>
            <w:r>
              <w:rPr>
                <w:rFonts w:hint="eastAsia" w:ascii="Calibri" w:hAnsi="Calibri" w:eastAsia="宋体" w:cs="Times New Roman"/>
                <w:b/>
                <w:bCs/>
                <w:color w:val="auto"/>
                <w:kern w:val="2"/>
                <w:sz w:val="21"/>
                <w:szCs w:val="22"/>
                <w:highlight w:val="none"/>
                <w:lang w:val="en-US" w:eastAsia="zh-CN" w:bidi="ar-SA"/>
              </w:rPr>
              <w:t xml:space="preserve"> </w:t>
            </w:r>
            <w:r>
              <w:rPr>
                <w:rFonts w:hint="eastAsia"/>
                <w:b/>
                <w:bCs/>
                <w:color w:val="auto"/>
                <w:highlight w:val="none"/>
                <w:lang w:val="en-US" w:eastAsia="zh-CN"/>
              </w:rPr>
              <w:t xml:space="preserve">   </w:t>
            </w:r>
          </w:p>
          <w:p w14:paraId="0C4714F7">
            <w:pPr>
              <w:spacing w:line="32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（根据《关于印发中小企业划型标准规定的通知》（工信部联企业〔2011〕300号）规定：</w:t>
            </w:r>
            <w:r>
              <w:rPr>
                <w:rFonts w:hint="eastAsia" w:cs="Times New Roman"/>
                <w:b/>
                <w:bCs/>
                <w:color w:val="auto"/>
                <w:kern w:val="2"/>
                <w:sz w:val="21"/>
                <w:szCs w:val="22"/>
                <w:highlight w:val="none"/>
                <w:lang w:val="zh-CN" w:eastAsia="zh-CN" w:bidi="ar-SA"/>
              </w:rPr>
              <w:t>其他未列明行业</w:t>
            </w:r>
            <w:r>
              <w:rPr>
                <w:rFonts w:hint="eastAsia" w:ascii="Calibri" w:hAnsi="Calibri" w:eastAsia="宋体" w:cs="Times New Roman"/>
                <w:b/>
                <w:bCs/>
                <w:color w:val="auto"/>
                <w:kern w:val="2"/>
                <w:sz w:val="21"/>
                <w:szCs w:val="22"/>
                <w:highlight w:val="none"/>
                <w:lang w:val="zh-CN" w:eastAsia="zh-CN" w:bidi="ar-SA"/>
              </w:rPr>
              <w:t>。</w:t>
            </w:r>
            <w:r>
              <w:rPr>
                <w:rFonts w:hint="eastAsia" w:cs="Times New Roman"/>
                <w:b/>
                <w:bCs/>
                <w:color w:val="auto"/>
                <w:kern w:val="2"/>
                <w:sz w:val="21"/>
                <w:szCs w:val="22"/>
                <w:highlight w:val="none"/>
                <w:lang w:val="zh-CN" w:eastAsia="zh-CN" w:bidi="ar-SA"/>
              </w:rPr>
              <w:t>从业人员300人以下的为中小微型企业。其中，从业人员100人及以上的为中型企业；从业人员10人及以上的为小型企业；从业人员10人以下的为微型企业。</w:t>
            </w:r>
          </w:p>
          <w:p w14:paraId="27138985">
            <w:pPr>
              <w:spacing w:line="32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监狱企业、残疾人福利性单位视同小型、微型企业；符合中小企业划分标准的个体工商户，在政府采购活动中视同中小企业。</w:t>
            </w:r>
          </w:p>
          <w:p w14:paraId="5D5DE2A2">
            <w:pPr>
              <w:pStyle w:val="10"/>
              <w:keepNext w:val="0"/>
              <w:keepLines w:val="0"/>
              <w:pageBreakBefore w:val="0"/>
              <w:widowControl w:val="0"/>
              <w:kinsoku/>
              <w:wordWrap/>
              <w:overflowPunct/>
              <w:topLinePunct w:val="0"/>
              <w:bidi w:val="0"/>
              <w:adjustRightInd/>
              <w:snapToGrid/>
              <w:spacing w:after="0" w:line="320" w:lineRule="exact"/>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Cs w:val="21"/>
                <w:highlight w:val="none"/>
              </w:rPr>
              <w:t>注：中小企业以磋商供应商填写的《中小企业声明函》为准，残疾人福利性单位以磋商供应商填写的《残疾人福利性单位声明函》（同时提供《关于促进残疾人就业政府采购政策的通知》中规定的残疾人福利性单位需要具备的条件的证明材料）为判定标准，监狱企业须磋商供应商提供由省级以上监狱管理局、戒毒管理局（含新疆生产建设兵团）出具的属于监狱企业的证明文件，否则不予认定。</w:t>
            </w:r>
          </w:p>
        </w:tc>
      </w:tr>
      <w:tr w14:paraId="23BF9ADC">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697F2E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28</w:t>
            </w:r>
          </w:p>
        </w:tc>
        <w:tc>
          <w:tcPr>
            <w:tcW w:w="1659" w:type="dxa"/>
            <w:tcBorders>
              <w:top w:val="single" w:color="auto" w:sz="6" w:space="0"/>
              <w:left w:val="single" w:color="auto" w:sz="6" w:space="0"/>
              <w:bottom w:val="single" w:color="auto" w:sz="6" w:space="0"/>
              <w:right w:val="single" w:color="auto" w:sz="6" w:space="0"/>
            </w:tcBorders>
            <w:vAlign w:val="center"/>
          </w:tcPr>
          <w:p w14:paraId="17AA1E2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补充说明</w:t>
            </w:r>
          </w:p>
        </w:tc>
        <w:tc>
          <w:tcPr>
            <w:tcW w:w="6977" w:type="dxa"/>
            <w:tcBorders>
              <w:top w:val="single" w:color="auto" w:sz="6" w:space="0"/>
              <w:left w:val="single" w:color="auto" w:sz="6" w:space="0"/>
              <w:bottom w:val="single" w:color="auto" w:sz="6" w:space="0"/>
              <w:right w:val="single" w:color="auto" w:sz="6" w:space="0"/>
            </w:tcBorders>
            <w:vAlign w:val="center"/>
          </w:tcPr>
          <w:p w14:paraId="7F3B7FA6">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为提高采购效率，节省采购成本，获取了招标文件的投标人，若放弃参加投标的，请在开标前1个工作日1</w:t>
            </w:r>
            <w:r>
              <w:rPr>
                <w:rFonts w:ascii="宋体" w:hAnsi="宋体" w:cs="宋体"/>
                <w:color w:val="auto"/>
                <w:sz w:val="21"/>
                <w:szCs w:val="21"/>
                <w:highlight w:val="none"/>
              </w:rPr>
              <w:t>0</w:t>
            </w:r>
            <w:r>
              <w:rPr>
                <w:rFonts w:ascii="宋体" w:hAnsi="宋体" w:cs="宋体"/>
                <w:color w:val="auto"/>
                <w:sz w:val="21"/>
                <w:szCs w:val="21"/>
                <w:highlight w:val="none"/>
                <w:lang w:val="zh-CN"/>
              </w:rPr>
              <w:t>:00之前以书面形式（电子扫描件、传真或书面送达，加盖单位公章，电子扫描件、传真件与原件具有同等效力）通知采购代理机构，以便代理机构决定是否申请抽取专家。</w:t>
            </w:r>
          </w:p>
        </w:tc>
      </w:tr>
      <w:tr w14:paraId="68CDDF45">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01A4B29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29</w:t>
            </w:r>
          </w:p>
        </w:tc>
        <w:tc>
          <w:tcPr>
            <w:tcW w:w="1659" w:type="dxa"/>
            <w:tcBorders>
              <w:top w:val="single" w:color="auto" w:sz="6" w:space="0"/>
              <w:left w:val="single" w:color="auto" w:sz="6" w:space="0"/>
              <w:bottom w:val="single" w:color="auto" w:sz="6" w:space="0"/>
              <w:right w:val="single" w:color="auto" w:sz="6" w:space="0"/>
            </w:tcBorders>
            <w:vAlign w:val="center"/>
          </w:tcPr>
          <w:p w14:paraId="4AA0377D">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b/>
                <w:bCs/>
                <w:color w:val="auto"/>
                <w:sz w:val="21"/>
                <w:szCs w:val="21"/>
                <w:highlight w:val="none"/>
              </w:rPr>
              <w:t>特别说明</w:t>
            </w:r>
          </w:p>
        </w:tc>
        <w:tc>
          <w:tcPr>
            <w:tcW w:w="6977" w:type="dxa"/>
            <w:tcBorders>
              <w:top w:val="single" w:color="auto" w:sz="6" w:space="0"/>
              <w:left w:val="single" w:color="auto" w:sz="6" w:space="0"/>
              <w:bottom w:val="single" w:color="auto" w:sz="6" w:space="0"/>
              <w:right w:val="single" w:color="auto" w:sz="6" w:space="0"/>
            </w:tcBorders>
            <w:vAlign w:val="center"/>
          </w:tcPr>
          <w:p w14:paraId="7FBD3917">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pacing w:val="11"/>
                <w:sz w:val="21"/>
                <w:szCs w:val="21"/>
                <w:highlight w:val="none"/>
              </w:rPr>
              <w:t>1.如遇“政采云平台”电子化开标或评审程序调整的，按调整后程序执行。</w:t>
            </w:r>
          </w:p>
          <w:p w14:paraId="558B3A8B">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pacing w:val="11"/>
                <w:sz w:val="21"/>
                <w:szCs w:val="21"/>
                <w:highlight w:val="none"/>
              </w:rPr>
              <w:t>2.在投标文件解密前，请务必检验 CA 锁与所用电脑的兼容性，部分电脑因 CA 驱动未正常安装、USB 接口兼容性差等原因可能造成投标文件解密失败。</w:t>
            </w:r>
          </w:p>
          <w:p w14:paraId="741AB8C9">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pacing w:val="11"/>
                <w:sz w:val="21"/>
                <w:szCs w:val="21"/>
                <w:highlight w:val="none"/>
              </w:rPr>
              <w:t>3.使用综合评分法的采购项目，单一产品采购项目中提供相同品牌产品且通过资格审、符合性审查的不同供应商参加同一合同项下投标的，按一家供应商计算，评审后得分最高得同品牌供应商获得中标候选人推荐资格；评审得分相同的，采取随机抽取方式确定，其他同品牌供应商不作为中标候选人。</w:t>
            </w:r>
          </w:p>
          <w:p w14:paraId="6F18C793">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pacing w:val="11"/>
                <w:sz w:val="21"/>
                <w:szCs w:val="21"/>
                <w:highlight w:val="none"/>
              </w:rPr>
              <w:t xml:space="preserve">    非单一产品采购项目，已根据采购项目技术构成、产品价格比重等确定了核心产品，多家供应商提供的核心产品品牌相同的，按前款规定处理。</w:t>
            </w:r>
          </w:p>
          <w:p w14:paraId="51E6F4CF">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pacing w:val="11"/>
                <w:sz w:val="21"/>
                <w:szCs w:val="21"/>
                <w:highlight w:val="none"/>
              </w:rPr>
              <w:t>4.投标人投标所使用的资格、信誉、荣誉、业绩与企业认证必须为本法人所拥有。投标人投标所使用的采购项目实施人员必须为本法人员工（或必须为本法人或控股公司正式员工）。</w:t>
            </w:r>
          </w:p>
          <w:p w14:paraId="5F2E1F30">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pacing w:val="11"/>
                <w:sz w:val="21"/>
                <w:szCs w:val="21"/>
                <w:highlight w:val="none"/>
              </w:rPr>
              <w:t>5.投标人应仔细阅读招标文件的所有内容，按照招标文件的要求提交投标文件，并对所提供的全部资料的真实性承担法律责任。</w:t>
            </w:r>
          </w:p>
          <w:p w14:paraId="29ECDAE9">
            <w:pPr>
              <w:keepNext w:val="0"/>
              <w:keepLines w:val="0"/>
              <w:pageBreakBefore w:val="0"/>
              <w:widowControl w:val="0"/>
              <w:kinsoku/>
              <w:wordWrap/>
              <w:overflowPunct/>
              <w:topLinePunct w:val="0"/>
              <w:bidi w:val="0"/>
              <w:adjustRightInd/>
              <w:snapToGrid/>
              <w:spacing w:line="320" w:lineRule="exact"/>
              <w:textAlignment w:val="auto"/>
              <w:rPr>
                <w:rFonts w:ascii="宋体" w:hAnsi="宋体" w:cs="宋体"/>
                <w:b/>
                <w:bCs/>
                <w:color w:val="auto"/>
                <w:spacing w:val="11"/>
                <w:sz w:val="21"/>
                <w:szCs w:val="21"/>
                <w:highlight w:val="none"/>
              </w:rPr>
            </w:pPr>
            <w:r>
              <w:rPr>
                <w:rFonts w:ascii="宋体" w:hAnsi="宋体" w:cs="宋体"/>
                <w:b/>
                <w:bCs/>
                <w:color w:val="auto"/>
                <w:spacing w:val="11"/>
                <w:sz w:val="21"/>
                <w:szCs w:val="21"/>
                <w:highlight w:val="none"/>
              </w:rPr>
              <w:t>6.投标人在投标活动中提供任何虚假材料,其投标无效，并报监管部门查处；中标后发现的,中标人须依照《中华人民共和国消费者权益保护法》相关规定赔偿采购人，且民事赔偿并不免除违法投标人的行政与刑事责任。</w:t>
            </w:r>
          </w:p>
          <w:p w14:paraId="6C8335A1">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eastAsia="宋体" w:cs="宋体"/>
                <w:b/>
                <w:bCs/>
                <w:color w:val="auto"/>
                <w:spacing w:val="11"/>
                <w:sz w:val="21"/>
                <w:szCs w:val="21"/>
                <w:highlight w:val="none"/>
              </w:rPr>
              <w:t>7.如中标，中标人需根据采购人的要求提供纸质投标文件。纸质文件必须与线上电子投标文件一致，如采购人或其他监管部门发现不一致，记入不良行为档案。</w:t>
            </w:r>
          </w:p>
        </w:tc>
      </w:tr>
      <w:tr w14:paraId="78449308">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BF8F98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30</w:t>
            </w:r>
          </w:p>
        </w:tc>
        <w:tc>
          <w:tcPr>
            <w:tcW w:w="1659" w:type="dxa"/>
            <w:tcBorders>
              <w:top w:val="single" w:color="auto" w:sz="6" w:space="0"/>
              <w:left w:val="single" w:color="auto" w:sz="6" w:space="0"/>
              <w:bottom w:val="single" w:color="auto" w:sz="6" w:space="0"/>
              <w:right w:val="single" w:color="auto" w:sz="6" w:space="0"/>
            </w:tcBorders>
            <w:vAlign w:val="center"/>
          </w:tcPr>
          <w:p w14:paraId="66000D41">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b/>
                <w:bCs/>
                <w:color w:val="auto"/>
                <w:sz w:val="21"/>
                <w:szCs w:val="21"/>
                <w:highlight w:val="none"/>
              </w:rPr>
            </w:pPr>
            <w:r>
              <w:rPr>
                <w:rFonts w:ascii="宋体" w:hAnsi="宋体" w:cs="宋体"/>
                <w:b/>
                <w:bCs/>
                <w:color w:val="auto"/>
                <w:sz w:val="21"/>
                <w:szCs w:val="21"/>
                <w:highlight w:val="none"/>
              </w:rPr>
              <w:t>政府采购政策相关说明</w:t>
            </w:r>
          </w:p>
        </w:tc>
        <w:tc>
          <w:tcPr>
            <w:tcW w:w="6977" w:type="dxa"/>
            <w:tcBorders>
              <w:top w:val="single" w:color="auto" w:sz="6" w:space="0"/>
              <w:left w:val="single" w:color="auto" w:sz="6" w:space="0"/>
              <w:bottom w:val="single" w:color="auto" w:sz="6" w:space="0"/>
              <w:right w:val="single" w:color="auto" w:sz="6" w:space="0"/>
            </w:tcBorders>
            <w:vAlign w:val="center"/>
          </w:tcPr>
          <w:p w14:paraId="116C76B2">
            <w:pPr>
              <w:pStyle w:val="10"/>
              <w:keepNext w:val="0"/>
              <w:keepLines w:val="0"/>
              <w:pageBreakBefore w:val="0"/>
              <w:widowControl w:val="0"/>
              <w:kinsoku/>
              <w:wordWrap/>
              <w:overflowPunct/>
              <w:topLinePunct w:val="0"/>
              <w:bidi w:val="0"/>
              <w:adjustRightInd/>
              <w:snapToGrid/>
              <w:spacing w:after="0" w:line="320" w:lineRule="exact"/>
              <w:ind w:firstLine="0" w:firstLineChars="0"/>
              <w:textAlignment w:val="auto"/>
              <w:rPr>
                <w:rFonts w:hint="eastAsia" w:ascii="宋体" w:hAnsi="宋体" w:eastAsia="宋体" w:cs="宋体"/>
                <w:b/>
                <w:bCs/>
                <w:color w:val="auto"/>
                <w:sz w:val="21"/>
                <w:szCs w:val="21"/>
                <w:highlight w:val="none"/>
                <w:lang w:eastAsia="zh-CN"/>
              </w:rPr>
            </w:pPr>
            <w:r>
              <w:rPr>
                <w:rFonts w:ascii="宋体" w:hAnsi="宋体" w:cs="宋体"/>
                <w:b/>
                <w:bCs/>
                <w:color w:val="auto"/>
                <w:sz w:val="21"/>
                <w:szCs w:val="21"/>
                <w:highlight w:val="none"/>
              </w:rPr>
              <w:t>本项目所属行业：</w:t>
            </w:r>
            <w:r>
              <w:rPr>
                <w:rFonts w:hint="eastAsia" w:cs="Times New Roman"/>
                <w:color w:val="auto"/>
                <w:kern w:val="2"/>
                <w:sz w:val="21"/>
                <w:szCs w:val="22"/>
                <w:highlight w:val="none"/>
                <w:lang w:val="zh-CN" w:eastAsia="zh-CN" w:bidi="ar-SA"/>
              </w:rPr>
              <w:t>其他未列明行业</w:t>
            </w:r>
            <w:r>
              <w:rPr>
                <w:rFonts w:hint="eastAsia" w:ascii="Calibri" w:hAnsi="Calibri" w:eastAsia="宋体" w:cs="Times New Roman"/>
                <w:color w:val="auto"/>
                <w:kern w:val="2"/>
                <w:sz w:val="21"/>
                <w:szCs w:val="22"/>
                <w:highlight w:val="none"/>
                <w:lang w:val="zh-CN" w:eastAsia="zh-CN" w:bidi="ar-SA"/>
              </w:rPr>
              <w:t>。</w:t>
            </w:r>
            <w:r>
              <w:rPr>
                <w:rFonts w:hint="eastAsia" w:ascii="Calibri" w:hAnsi="Calibri" w:eastAsia="宋体" w:cs="Times New Roman"/>
                <w:color w:val="auto"/>
                <w:kern w:val="2"/>
                <w:sz w:val="21"/>
                <w:szCs w:val="22"/>
                <w:highlight w:val="none"/>
                <w:lang w:val="en-US" w:eastAsia="zh-CN" w:bidi="ar-SA"/>
              </w:rPr>
              <w:t xml:space="preserve"> </w:t>
            </w:r>
          </w:p>
          <w:p w14:paraId="58CEFF55">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（一）文件依据</w:t>
            </w:r>
          </w:p>
          <w:p w14:paraId="0522E8DB">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1.中小企业（含监狱企业、残疾人福利性单位）扶持政策</w:t>
            </w:r>
          </w:p>
          <w:p w14:paraId="71233685">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（1）关于进一步加大政府采购支持中小企业力度的通知（ 财库〔2022〕19号）</w:t>
            </w:r>
          </w:p>
          <w:p w14:paraId="13B6255A">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（2）浙江省财政厅关于进一步加大政府采购支持中小企业力度 助力扎实稳住经济的通知（浙财采监〔2022〕8号）</w:t>
            </w:r>
          </w:p>
          <w:p w14:paraId="6FF7D47D">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（3）浙江省财政厅关于进一步发挥政府采购政策功能全力推动经济稳进提质的通知（浙财采监〔2022〕3号）</w:t>
            </w:r>
          </w:p>
          <w:p w14:paraId="0F67768B">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（4）关于印发《政府采购促进中小企业发展管理办法》的通知（财库〔2020〕46号）</w:t>
            </w:r>
          </w:p>
          <w:p w14:paraId="219760E2">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（5）《工业和信息化部、国家统计局、国家发展和改革委员会、财政部关于印发中小企业划型标准规定的通知》（工信部联企业〔2011〕300号）</w:t>
            </w:r>
          </w:p>
          <w:p w14:paraId="152662D4">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（6）浙江省财政厅、浙江省中小企业局转发财政部、工业和信息化部关于《政府采购促进中小企业发展暂行办法》的通知（浙财采监〔2012〕11号）</w:t>
            </w:r>
          </w:p>
          <w:p w14:paraId="4948A395">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（7）财政部、司法部《关于政府采购支持监狱企业发展有关问题的通知》（财库〔2014〕68号）</w:t>
            </w:r>
          </w:p>
          <w:p w14:paraId="101FD279">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（8）《财政部 民政部 中国残疾人联合会关于促进残疾人就业政府采购政策的通知》（财库〔2017〕 141号）</w:t>
            </w:r>
          </w:p>
          <w:p w14:paraId="36AE3505">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（9）浙江省财政厅 浙江省经济和信息化委员会 浙江省中小企业局关于简化中小企业类别确认流程有关事项的通知（浙财采监〔2018〕2号）</w:t>
            </w:r>
          </w:p>
          <w:p w14:paraId="5B5D21D6">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2.节能环保政策</w:t>
            </w:r>
          </w:p>
          <w:p w14:paraId="64C0A9FC">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（1）财政部 发展改革委 生态环境部 市场监督总局关于调整优化节能产品环境标志产品政府采购执行机制的通知（财库〔2019〕9号）</w:t>
            </w:r>
          </w:p>
          <w:p w14:paraId="0042226C">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 关于印发环境标志产品政府采购品目清单的通知（财库〔2019〕18号）</w:t>
            </w:r>
          </w:p>
          <w:p w14:paraId="04C96AEF">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（3）关于印发节能产品政府采购品目清单的通知（财库〔2019〕19号）</w:t>
            </w:r>
          </w:p>
          <w:p w14:paraId="663B06BB">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（4）市场监管总局关于发布参与实施政府采购节能产品、环境标志产品认证机构名录的公告（2020年第16号）</w:t>
            </w:r>
          </w:p>
          <w:p w14:paraId="6F5EE677">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（二）为落实政府采购政策需满足的要求</w:t>
            </w:r>
          </w:p>
          <w:p w14:paraId="5F5EAA40">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1、详见评标办法。</w:t>
            </w:r>
          </w:p>
          <w:p w14:paraId="7B7E15B1">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2.其他的国家政策支持</w:t>
            </w:r>
          </w:p>
          <w:p w14:paraId="2EAD0627">
            <w:pPr>
              <w:pStyle w:val="10"/>
              <w:keepNext w:val="0"/>
              <w:keepLines w:val="0"/>
              <w:pageBreakBefore w:val="0"/>
              <w:widowControl w:val="0"/>
              <w:kinsoku/>
              <w:wordWrap/>
              <w:overflowPunct/>
              <w:topLinePunct w:val="0"/>
              <w:autoSpaceDE/>
              <w:autoSpaceDN/>
              <w:bidi w:val="0"/>
              <w:adjustRightInd/>
              <w:snapToGrid/>
              <w:spacing w:line="320" w:lineRule="exact"/>
              <w:ind w:firstLineChars="200"/>
              <w:textAlignment w:val="auto"/>
              <w:rPr>
                <w:rFonts w:hint="default" w:ascii="宋体" w:hAnsi="宋体" w:cs="宋体"/>
                <w:b/>
                <w:bCs/>
                <w:color w:val="auto"/>
                <w:spacing w:val="11"/>
                <w:sz w:val="21"/>
                <w:szCs w:val="21"/>
                <w:highlight w:val="none"/>
              </w:rPr>
            </w:pPr>
            <w:r>
              <w:rPr>
                <w:rFonts w:hint="eastAsia" w:ascii="宋体" w:hAnsi="宋体" w:eastAsia="宋体" w:cs="宋体"/>
                <w:sz w:val="21"/>
                <w:szCs w:val="21"/>
              </w:rPr>
              <w:t>供应商享受其他国家政策支持的，需提供相关证明材料，详见评标方法，符合要求的，相应评分予以得分。</w:t>
            </w:r>
          </w:p>
        </w:tc>
      </w:tr>
      <w:tr w14:paraId="5CB5A868">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623B4D7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30</w:t>
            </w:r>
          </w:p>
        </w:tc>
        <w:tc>
          <w:tcPr>
            <w:tcW w:w="1659" w:type="dxa"/>
            <w:tcBorders>
              <w:top w:val="single" w:color="auto" w:sz="6" w:space="0"/>
              <w:left w:val="single" w:color="auto" w:sz="6" w:space="0"/>
              <w:bottom w:val="single" w:color="auto" w:sz="6" w:space="0"/>
              <w:right w:val="single" w:color="auto" w:sz="6" w:space="0"/>
            </w:tcBorders>
            <w:vAlign w:val="center"/>
          </w:tcPr>
          <w:p w14:paraId="37E45C9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解释</w:t>
            </w:r>
          </w:p>
        </w:tc>
        <w:tc>
          <w:tcPr>
            <w:tcW w:w="6977" w:type="dxa"/>
            <w:tcBorders>
              <w:top w:val="single" w:color="auto" w:sz="6" w:space="0"/>
              <w:left w:val="single" w:color="auto" w:sz="6" w:space="0"/>
              <w:bottom w:val="single" w:color="auto" w:sz="6" w:space="0"/>
              <w:right w:val="single" w:color="auto" w:sz="6" w:space="0"/>
            </w:tcBorders>
            <w:vAlign w:val="center"/>
          </w:tcPr>
          <w:p w14:paraId="73713FD9">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本招标文件的解释权属于招标采购单位。</w:t>
            </w:r>
          </w:p>
        </w:tc>
      </w:tr>
    </w:tbl>
    <w:p w14:paraId="61F9CC6F">
      <w:pPr>
        <w:pStyle w:val="5"/>
        <w:adjustRightInd w:val="0"/>
        <w:snapToGrid w:val="0"/>
        <w:spacing w:beforeLines="0" w:afterLines="0" w:line="300" w:lineRule="exact"/>
        <w:ind w:firstLine="422" w:firstLineChars="200"/>
        <w:jc w:val="left"/>
        <w:rPr>
          <w:rFonts w:hint="eastAsia" w:ascii="宋体" w:hAnsi="宋体" w:cs="宋体"/>
          <w:color w:val="auto"/>
          <w:sz w:val="21"/>
          <w:szCs w:val="21"/>
          <w:highlight w:val="none"/>
          <w:lang w:val="zh-CN"/>
        </w:rPr>
      </w:pPr>
      <w:bookmarkStart w:id="28" w:name="_Toc423016465"/>
    </w:p>
    <w:p w14:paraId="5A9CC2BC">
      <w:pPr>
        <w:pStyle w:val="5"/>
        <w:adjustRightInd w:val="0"/>
        <w:snapToGrid w:val="0"/>
        <w:spacing w:beforeLines="0" w:afterLines="0" w:line="300" w:lineRule="exact"/>
        <w:ind w:firstLine="422" w:firstLineChars="200"/>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一、总  则</w:t>
      </w:r>
    </w:p>
    <w:p w14:paraId="0A27E653">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 适用范围</w:t>
      </w:r>
    </w:p>
    <w:p w14:paraId="13A7AFF9">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本招标文件适用于</w:t>
      </w:r>
      <w:r>
        <w:rPr>
          <w:rFonts w:hint="eastAsia" w:ascii="宋体" w:hAnsi="宋体" w:cs="宋体"/>
          <w:b/>
          <w:bCs/>
          <w:color w:val="auto"/>
          <w:kern w:val="0"/>
          <w:szCs w:val="21"/>
          <w:highlight w:val="none"/>
          <w:lang w:val="zh-CN"/>
        </w:rPr>
        <w:t>2025年长兴县市场监督管理局食品抽检专项项目</w:t>
      </w:r>
      <w:r>
        <w:rPr>
          <w:rFonts w:ascii="宋体" w:hAnsi="宋体" w:cs="宋体"/>
          <w:color w:val="auto"/>
          <w:szCs w:val="21"/>
          <w:highlight w:val="none"/>
          <w:lang w:val="zh-CN"/>
        </w:rPr>
        <w:t>的招标、投标、评标、定标、验收、合同履约、付款等行为（法律、法规另有规定的，从其规定）。</w:t>
      </w:r>
    </w:p>
    <w:p w14:paraId="2AA2CA4F">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（二）定义</w:t>
      </w:r>
    </w:p>
    <w:p w14:paraId="3DF1D71E">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.“投标人”系指向招标方提交投标文件的单位或个人。</w:t>
      </w:r>
    </w:p>
    <w:p w14:paraId="6CDC4319">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.“产品”系指供方按招标文件规定，须向采购人提供的一切设备、保险、税金、备品备件、工具、手册及其它有关技术资料和材料。</w:t>
      </w:r>
    </w:p>
    <w:p w14:paraId="35DE98D9">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.“货物”系指投标人制造或组织符合招标文件要求的货物，包括原材料、燃料、设备、产品等。</w:t>
      </w:r>
    </w:p>
    <w:p w14:paraId="4BE1CC2D">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4.“服务”系指招标文件规定投标人须承担的安装、调试、技术协助、校准、培训、技术指导以及其他类似的义务。</w:t>
      </w:r>
    </w:p>
    <w:p w14:paraId="230FE480">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.“项目”系指投标人按招标文件规定向采购人提供的产品和服务。</w:t>
      </w:r>
    </w:p>
    <w:p w14:paraId="0E40FB2B">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“书面形式”包括信函、传真、电报等。</w:t>
      </w:r>
    </w:p>
    <w:p w14:paraId="23DEEE87">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.标有“▲”记号的条款系指实质性要求条款，不满足会造成投标文件无效。</w:t>
      </w:r>
    </w:p>
    <w:p w14:paraId="1E8707F6">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标有“★”记号的条款系指重要性要求条款，不满足对得分可能造成影响。</w:t>
      </w:r>
    </w:p>
    <w:p w14:paraId="1832E6D9">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（三）采购方式</w:t>
      </w:r>
    </w:p>
    <w:p w14:paraId="1E664411">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本次采购采用</w:t>
      </w:r>
      <w:r>
        <w:rPr>
          <w:rFonts w:hint="eastAsia" w:ascii="宋体" w:hAnsi="宋体" w:cs="宋体"/>
          <w:b/>
          <w:bCs/>
          <w:color w:val="auto"/>
          <w:kern w:val="0"/>
          <w:szCs w:val="21"/>
          <w:highlight w:val="none"/>
          <w:lang w:val="zh-CN"/>
        </w:rPr>
        <w:t>公开招标方式</w:t>
      </w:r>
      <w:r>
        <w:rPr>
          <w:rFonts w:ascii="宋体" w:hAnsi="宋体" w:cs="宋体"/>
          <w:color w:val="auto"/>
          <w:szCs w:val="21"/>
          <w:highlight w:val="none"/>
          <w:lang w:val="zh-CN"/>
        </w:rPr>
        <w:t>进行。</w:t>
      </w:r>
    </w:p>
    <w:p w14:paraId="308611C8">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（四）投标委托</w:t>
      </w:r>
    </w:p>
    <w:p w14:paraId="7CEDD4AC">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投标人代表须</w:t>
      </w:r>
      <w:r>
        <w:rPr>
          <w:rFonts w:hint="eastAsia" w:ascii="宋体" w:hAnsi="宋体" w:cs="宋体"/>
          <w:color w:val="auto"/>
          <w:szCs w:val="21"/>
          <w:highlight w:val="none"/>
          <w:lang w:val="zh-CN"/>
        </w:rPr>
        <w:t>提供</w:t>
      </w:r>
      <w:r>
        <w:rPr>
          <w:rFonts w:ascii="宋体" w:hAnsi="宋体" w:cs="宋体"/>
          <w:color w:val="auto"/>
          <w:szCs w:val="21"/>
          <w:highlight w:val="none"/>
          <w:lang w:val="zh-CN"/>
        </w:rPr>
        <w:t>有效身份证件。如投标人代表不是法定代表人（负责人），须有法定代表人（负责人）出具的授权委托书。</w:t>
      </w:r>
    </w:p>
    <w:p w14:paraId="70D4BE1C">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（五）投标费用</w:t>
      </w:r>
    </w:p>
    <w:p w14:paraId="438BD3B7">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不论投标结果如何，投标人均应自行承担所有与投标有关的全部费用（招标文件有相关规定除外）。</w:t>
      </w:r>
    </w:p>
    <w:p w14:paraId="5EDD53C7">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（六）联合体投标</w:t>
      </w:r>
    </w:p>
    <w:p w14:paraId="421C7B96">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本项目不接受联合体投标。</w:t>
      </w:r>
    </w:p>
    <w:p w14:paraId="2915B20C">
      <w:pPr>
        <w:autoSpaceDE w:val="0"/>
        <w:autoSpaceDN w:val="0"/>
        <w:adjustRightInd w:val="0"/>
        <w:snapToGrid w:val="0"/>
        <w:spacing w:line="300" w:lineRule="exact"/>
        <w:ind w:firstLine="422" w:firstLineChars="200"/>
        <w:rPr>
          <w:rFonts w:hint="default" w:ascii="宋体" w:hAnsi="宋体" w:cs="宋体"/>
          <w:b/>
          <w:color w:val="auto"/>
          <w:kern w:val="0"/>
          <w:szCs w:val="21"/>
          <w:highlight w:val="none"/>
          <w:lang w:val="zh-CN"/>
        </w:rPr>
      </w:pPr>
      <w:r>
        <w:rPr>
          <w:rFonts w:ascii="宋体" w:hAnsi="宋体" w:cs="宋体"/>
          <w:b/>
          <w:color w:val="auto"/>
          <w:szCs w:val="21"/>
          <w:highlight w:val="none"/>
          <w:lang w:val="zh-CN"/>
        </w:rPr>
        <w:t>（七）</w:t>
      </w:r>
      <w:r>
        <w:rPr>
          <w:rFonts w:ascii="宋体" w:hAnsi="宋体" w:cs="宋体"/>
          <w:b/>
          <w:color w:val="auto"/>
          <w:kern w:val="0"/>
          <w:szCs w:val="21"/>
          <w:highlight w:val="none"/>
          <w:lang w:val="zh-CN"/>
        </w:rPr>
        <w:t>转包与分包</w:t>
      </w:r>
    </w:p>
    <w:p w14:paraId="55AC1261">
      <w:pPr>
        <w:autoSpaceDE w:val="0"/>
        <w:autoSpaceDN w:val="0"/>
        <w:adjustRightInd w:val="0"/>
        <w:snapToGrid w:val="0"/>
        <w:spacing w:line="300" w:lineRule="exact"/>
        <w:ind w:firstLine="420" w:firstLineChars="200"/>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1.本项目不允许转包。</w:t>
      </w:r>
    </w:p>
    <w:p w14:paraId="7DA49607">
      <w:pPr>
        <w:autoSpaceDE w:val="0"/>
        <w:autoSpaceDN w:val="0"/>
        <w:adjustRightInd w:val="0"/>
        <w:snapToGrid w:val="0"/>
        <w:spacing w:line="300" w:lineRule="exact"/>
        <w:ind w:firstLine="420" w:firstLineChars="200"/>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2.本项目不可以分包。</w:t>
      </w:r>
    </w:p>
    <w:p w14:paraId="5B565218">
      <w:pPr>
        <w:autoSpaceDE w:val="0"/>
        <w:autoSpaceDN w:val="0"/>
        <w:adjustRightInd w:val="0"/>
        <w:snapToGrid w:val="0"/>
        <w:spacing w:line="300" w:lineRule="exact"/>
        <w:ind w:firstLine="211" w:firstLineChars="100"/>
        <w:jc w:val="left"/>
        <w:rPr>
          <w:rFonts w:hint="default" w:ascii="宋体" w:hAnsi="宋体" w:cs="宋体"/>
          <w:b/>
          <w:color w:val="auto"/>
          <w:kern w:val="0"/>
          <w:szCs w:val="21"/>
          <w:highlight w:val="none"/>
          <w:lang w:val="zh-CN"/>
        </w:rPr>
      </w:pPr>
      <w:r>
        <w:rPr>
          <w:rFonts w:ascii="宋体" w:hAnsi="宋体" w:cs="宋体"/>
          <w:b/>
          <w:color w:val="auto"/>
          <w:szCs w:val="21"/>
          <w:highlight w:val="none"/>
          <w:lang w:val="zh-CN"/>
        </w:rPr>
        <w:t>（八）投标人开标时应当提交的文件（注：本项目为全流程电子化，不需要开标现场提供）</w:t>
      </w:r>
      <w:r>
        <w:rPr>
          <w:rFonts w:hint="eastAsia" w:ascii="宋体" w:hAnsi="宋体" w:cs="宋体"/>
          <w:b/>
          <w:color w:val="auto"/>
          <w:szCs w:val="21"/>
          <w:highlight w:val="none"/>
          <w:lang w:val="zh-CN"/>
        </w:rPr>
        <w:t>。</w:t>
      </w:r>
    </w:p>
    <w:p w14:paraId="142C0094">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(九) 特别说明：</w:t>
      </w:r>
    </w:p>
    <w:p w14:paraId="3F324467">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w:t>
      </w:r>
      <w:r>
        <w:rPr>
          <w:rFonts w:ascii="宋体" w:hAnsi="宋体" w:cs="宋体"/>
          <w:color w:val="auto"/>
          <w:szCs w:val="21"/>
          <w:highlight w:val="none"/>
        </w:rPr>
        <w:t>.</w:t>
      </w:r>
      <w:r>
        <w:rPr>
          <w:rFonts w:ascii="宋体" w:hAnsi="宋体" w:cs="宋体"/>
          <w:color w:val="auto"/>
          <w:szCs w:val="21"/>
          <w:highlight w:val="none"/>
          <w:lang w:val="zh-CN"/>
        </w:rPr>
        <w:t xml:space="preserve">不允许一个投标人对同一采购项目提交两份及以上不同的投标文件。 </w:t>
      </w:r>
    </w:p>
    <w:p w14:paraId="35FEDB25">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投标人应仔细阅读招标文件的所有内容，按照招标文件的要求提交投标文件，并对所提供的全部资料的真实性承担法律责任。</w:t>
      </w:r>
    </w:p>
    <w:p w14:paraId="517CA87F">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91DDC82">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保密</w:t>
      </w:r>
    </w:p>
    <w:p w14:paraId="416AD644">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招投标双方应为对方在投标文件和招标文件中涉及的商业和技术等秘密保密，违者应对由此造成的后果承担责任。</w:t>
      </w:r>
    </w:p>
    <w:p w14:paraId="315E0DB3">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（十）质疑和投诉</w:t>
      </w:r>
    </w:p>
    <w:p w14:paraId="43863D0F">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投标人认为招标文件、采购过程、中标结果使自己的权益受到损害的，可以在知道或者应知其权益受到损害之日起7个工作日内，以书面形式向采购人、采购代理机构提出质疑。</w:t>
      </w:r>
    </w:p>
    <w:p w14:paraId="77745DDE">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提出质疑的投标人应当是参与所质疑项目采购活动的投标人。</w:t>
      </w:r>
    </w:p>
    <w:p w14:paraId="1D950E0B">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潜在投标人已依法获取其可质疑的招标文件的，可以对该文件提出质疑。对招标文件提出质疑的，应当在获取招标文件或者招标文件公告期限届满之日起7个工作日内提出，未提交投标文件视同未获取招标文件。</w:t>
      </w:r>
    </w:p>
    <w:p w14:paraId="2B2CAB19">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同一采购程序环节的质疑，投标人须一次性提出，否则不予以答复。</w:t>
      </w:r>
    </w:p>
    <w:p w14:paraId="4E4E0752">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质疑主要内容应符合《政府采购质疑和投诉办法》（财政部94号令）和《浙江政府采购供应商质疑处理管理办法》（浙财采监〔2012〕18号）规定，质疑内容涉及保密事项，质疑人应提供有效的信息来源或有效证据。</w:t>
      </w:r>
    </w:p>
    <w:p w14:paraId="406905D1">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质疑人可直接提交、传真或邮寄方式提交质疑函（一式三份以上）。以其他方式提出的质疑，采购人或采购代理机构可不予接受、答复。</w:t>
      </w:r>
    </w:p>
    <w:p w14:paraId="123F89E3">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）邮寄方式送达质疑函的，以采购人或采购代理机构实际收到邮件之日作为收到质疑的日期。</w:t>
      </w:r>
    </w:p>
    <w:p w14:paraId="404E0289">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37FCFC4F">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）在质疑期限届满前，质疑函已经邮寄或传真成功的，质疑不视为过期。</w:t>
      </w:r>
    </w:p>
    <w:p w14:paraId="2B8CC761">
      <w:pPr>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6.</w:t>
      </w:r>
      <w:r>
        <w:rPr>
          <w:rFonts w:ascii="宋体" w:hAnsi="宋体" w:cs="宋体"/>
          <w:color w:val="auto"/>
          <w:szCs w:val="21"/>
          <w:highlight w:val="none"/>
          <w:lang w:val="zh-CN"/>
        </w:rPr>
        <w:t>质疑联系人：李工，联系电话：0</w:t>
      </w:r>
      <w:r>
        <w:rPr>
          <w:rFonts w:ascii="宋体" w:hAnsi="宋体" w:cs="宋体"/>
          <w:color w:val="auto"/>
          <w:szCs w:val="21"/>
          <w:highlight w:val="none"/>
        </w:rPr>
        <w:t>572-</w:t>
      </w:r>
      <w:r>
        <w:rPr>
          <w:rFonts w:hint="eastAsia" w:ascii="宋体" w:hAnsi="宋体" w:cs="宋体"/>
          <w:color w:val="auto"/>
          <w:szCs w:val="21"/>
          <w:highlight w:val="none"/>
          <w:lang w:eastAsia="zh-CN"/>
        </w:rPr>
        <w:t>6533631</w:t>
      </w:r>
      <w:r>
        <w:rPr>
          <w:rFonts w:ascii="宋体" w:hAnsi="宋体" w:cs="宋体"/>
          <w:color w:val="auto"/>
          <w:szCs w:val="21"/>
          <w:highlight w:val="none"/>
        </w:rPr>
        <w:t>，电子文件邮寄地址：</w:t>
      </w:r>
      <w:r>
        <w:rPr>
          <w:rFonts w:hint="eastAsia" w:ascii="宋体" w:hAnsi="宋体" w:cs="宋体"/>
          <w:color w:val="auto"/>
          <w:szCs w:val="21"/>
          <w:highlight w:val="none"/>
          <w:lang w:eastAsia="zh-CN"/>
        </w:rPr>
        <w:t>1010013858</w:t>
      </w:r>
      <w:r>
        <w:rPr>
          <w:rFonts w:ascii="宋体" w:hAnsi="宋体" w:cs="宋体"/>
          <w:color w:val="auto"/>
          <w:szCs w:val="21"/>
          <w:highlight w:val="none"/>
        </w:rPr>
        <w:t>@qq.com。</w:t>
      </w:r>
    </w:p>
    <w:p w14:paraId="03B43786">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相关当事人提供外文证书或者外国语视听资料的，应当附有中文译本，由翻译机构盖章或者翻译人员签名。</w:t>
      </w:r>
    </w:p>
    <w:p w14:paraId="05A80A50">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采购人或采购代理机构在收到质疑人的书面质疑后7个工作日内作出答复，并以书面形式答复质疑人；</w:t>
      </w:r>
    </w:p>
    <w:p w14:paraId="5E3F84DB">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9.</w:t>
      </w:r>
      <w:r>
        <w:rPr>
          <w:rFonts w:ascii="宋体" w:hAnsi="宋体" w:cs="宋体"/>
          <w:color w:val="auto"/>
          <w:szCs w:val="21"/>
          <w:highlight w:val="none"/>
          <w:lang w:val="zh-CN"/>
        </w:rPr>
        <w:t>质疑人捏造事实、提供虚假材料进行质疑的，采购人或采购代理机构报告同级政府采购监督管理部门，由同级政府采购监督管理部门审查，情况属实的，应列入不良行为记录，并在指定的媒体上公告；</w:t>
      </w:r>
    </w:p>
    <w:p w14:paraId="34C8A35C">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10.</w:t>
      </w:r>
      <w:r>
        <w:rPr>
          <w:rFonts w:ascii="宋体" w:hAnsi="宋体" w:cs="宋体"/>
          <w:color w:val="auto"/>
          <w:szCs w:val="21"/>
          <w:highlight w:val="none"/>
          <w:lang w:val="zh-CN"/>
        </w:rPr>
        <w:t>质疑人对采购人或采购代理机构的答复不满意或者采购人、采购代理机构未在规定时间内答复的，可以在答复期满后15个工作日内向同级政府采购监督管理部门提起投诉；</w:t>
      </w:r>
    </w:p>
    <w:p w14:paraId="16933F54">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11.</w:t>
      </w:r>
      <w:r>
        <w:rPr>
          <w:rFonts w:ascii="宋体" w:hAnsi="宋体" w:cs="宋体"/>
          <w:color w:val="auto"/>
          <w:szCs w:val="21"/>
          <w:highlight w:val="none"/>
          <w:lang w:val="zh-CN"/>
        </w:rPr>
        <w:t>同级政府采购监督管理部门：长兴县财政局政府采购监管科</w:t>
      </w:r>
    </w:p>
    <w:p w14:paraId="42101355">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12.</w:t>
      </w:r>
      <w:r>
        <w:rPr>
          <w:rFonts w:ascii="宋体" w:hAnsi="宋体" w:cs="宋体"/>
          <w:color w:val="auto"/>
          <w:szCs w:val="21"/>
          <w:highlight w:val="none"/>
          <w:lang w:val="zh-CN"/>
        </w:rPr>
        <w:t>质疑函、投诉书范本在浙江政府采购网（www.zjzfcg.gov.cn）-下载专区中下载。</w:t>
      </w:r>
    </w:p>
    <w:p w14:paraId="00C5AE92">
      <w:pPr>
        <w:pStyle w:val="5"/>
        <w:adjustRightInd w:val="0"/>
        <w:snapToGrid w:val="0"/>
        <w:spacing w:beforeLines="0" w:afterLines="0" w:line="300" w:lineRule="exact"/>
        <w:ind w:firstLine="422" w:firstLineChars="200"/>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二、招标文件</w:t>
      </w:r>
    </w:p>
    <w:p w14:paraId="25FEAE60">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（一）招标文件的构成。本招标文件由以下部份组成：</w:t>
      </w:r>
    </w:p>
    <w:p w14:paraId="599C1EB4">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1.招标公告</w:t>
      </w:r>
    </w:p>
    <w:p w14:paraId="2AC2E041">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2.采购需求</w:t>
      </w:r>
    </w:p>
    <w:p w14:paraId="15D92C8E">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3.投标人须知</w:t>
      </w:r>
    </w:p>
    <w:p w14:paraId="75B3CE59">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4.评标方法及评分标准</w:t>
      </w:r>
    </w:p>
    <w:p w14:paraId="0E244F12">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5.合同主要条款</w:t>
      </w:r>
    </w:p>
    <w:p w14:paraId="0D4A6C95">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6.投标文件格式</w:t>
      </w:r>
    </w:p>
    <w:p w14:paraId="500B7C09">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7.本项目招标文件的澄清、答复、修改、补充的内容</w:t>
      </w:r>
    </w:p>
    <w:p w14:paraId="5B9EE411">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投标人获取招标文件后，应仔细检查招标文件的所有内容，如有残缺等问题，应在获得招标文件后3日内向采购代理机构书面提出，否则，由此引起的损失由投标人自行承担。</w:t>
      </w:r>
    </w:p>
    <w:p w14:paraId="05BDD9DF">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（二）投标人的风险</w:t>
      </w:r>
    </w:p>
    <w:p w14:paraId="0928E5A1">
      <w:pPr>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投标人应认真阅读招标文件中所有的事项、格式、条款和技术规范、参数及相关要求等。投标人没有按照招标文件要求提交全部资料，或者投标没有对招标文件在各方面都做出实质性响应是投标人的风险，有可能导致其投标被拒绝，或被按照无效投标处理或被确定为投标无效。</w:t>
      </w:r>
    </w:p>
    <w:p w14:paraId="526865C6">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 xml:space="preserve">（三）招标文件的澄清与修改 </w:t>
      </w:r>
    </w:p>
    <w:p w14:paraId="157CA45F">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1.投标人应认真阅读本招标文件，发现其中有误或有不合理要求的，投标人必须在</w:t>
      </w:r>
      <w:r>
        <w:rPr>
          <w:rFonts w:hint="eastAsia" w:ascii="宋体" w:hAnsi="宋体" w:cs="宋体"/>
          <w:b/>
          <w:bCs/>
          <w:color w:val="auto"/>
          <w:highlight w:val="none"/>
          <w:u w:val="single"/>
          <w:lang w:val="en-US" w:eastAsia="zh-CN"/>
        </w:rPr>
        <w:t>2025年2</w:t>
      </w:r>
      <w:r>
        <w:rPr>
          <w:rFonts w:hint="eastAsia" w:ascii="宋体" w:hAnsi="宋体" w:cs="宋体"/>
          <w:b/>
          <w:bCs/>
          <w:color w:val="auto"/>
          <w:highlight w:val="none"/>
          <w:u w:val="single"/>
          <w:lang w:eastAsia="zh-CN"/>
        </w:rPr>
        <w:t>月</w:t>
      </w:r>
      <w:r>
        <w:rPr>
          <w:rFonts w:hint="eastAsia" w:ascii="宋体" w:hAnsi="宋体" w:cs="宋体"/>
          <w:b/>
          <w:bCs/>
          <w:color w:val="auto"/>
          <w:highlight w:val="none"/>
          <w:u w:val="single"/>
          <w:lang w:val="en-US" w:eastAsia="zh-CN"/>
        </w:rPr>
        <w:t>5</w:t>
      </w:r>
      <w:r>
        <w:rPr>
          <w:rFonts w:hint="eastAsia" w:ascii="宋体" w:hAnsi="宋体" w:cs="宋体"/>
          <w:b/>
          <w:bCs/>
          <w:color w:val="auto"/>
          <w:highlight w:val="none"/>
          <w:u w:val="single"/>
          <w:lang w:eastAsia="zh-CN"/>
        </w:rPr>
        <w:t>日</w:t>
      </w:r>
      <w:r>
        <w:rPr>
          <w:rFonts w:ascii="宋体" w:hAnsi="宋体" w:cs="宋体"/>
          <w:b/>
          <w:color w:val="auto"/>
          <w:szCs w:val="21"/>
          <w:highlight w:val="none"/>
          <w:lang w:val="zh-CN"/>
        </w:rPr>
        <w:t>17时前</w:t>
      </w:r>
      <w:r>
        <w:rPr>
          <w:rFonts w:ascii="宋体" w:hAnsi="宋体" w:cs="宋体"/>
          <w:color w:val="auto"/>
          <w:szCs w:val="21"/>
          <w:highlight w:val="none"/>
          <w:lang w:val="zh-CN"/>
        </w:rPr>
        <w:t>以书面形式要求采购代理机构澄清（投标人应把握所提疑问是否确需澄清或质疑，相关非实质性问题可以沟通解决的请及时电话联系，以免答疑后影响用户的正常采购进程），</w:t>
      </w:r>
      <w:r>
        <w:rPr>
          <w:color w:val="auto"/>
          <w:highlight w:val="none"/>
        </w:rPr>
        <w:fldChar w:fldCharType="begin"/>
      </w:r>
      <w:r>
        <w:rPr>
          <w:color w:val="auto"/>
          <w:highlight w:val="none"/>
        </w:rPr>
        <w:instrText xml:space="preserve"> HYPERLINK "mailto:同时请将该书面文件的电子文档发送至450645463@qq.com" </w:instrText>
      </w:r>
      <w:r>
        <w:rPr>
          <w:color w:val="auto"/>
          <w:highlight w:val="none"/>
        </w:rPr>
        <w:fldChar w:fldCharType="separate"/>
      </w:r>
      <w:r>
        <w:rPr>
          <w:rStyle w:val="27"/>
          <w:rFonts w:hint="eastAsia" w:ascii="宋体" w:hAnsi="宋体" w:cs="宋体"/>
          <w:color w:val="auto"/>
          <w:szCs w:val="21"/>
          <w:highlight w:val="none"/>
          <w:lang w:val="zh-CN"/>
        </w:rPr>
        <w:t>同时请将该书面文件的电子文档发送至</w:t>
      </w:r>
      <w:r>
        <w:rPr>
          <w:rStyle w:val="27"/>
          <w:rFonts w:hint="eastAsia" w:ascii="宋体" w:hAnsi="宋体" w:cs="宋体"/>
          <w:color w:val="auto"/>
          <w:szCs w:val="21"/>
          <w:highlight w:val="none"/>
          <w:lang w:val="zh-CN"/>
        </w:rPr>
        <w:fldChar w:fldCharType="end"/>
      </w:r>
      <w:r>
        <w:rPr>
          <w:rFonts w:ascii="宋体" w:hAnsi="宋体" w:cs="宋体"/>
          <w:color w:val="auto"/>
          <w:szCs w:val="21"/>
          <w:highlight w:val="none"/>
          <w:u w:val="single"/>
          <w:lang w:val="zh-CN"/>
        </w:rPr>
        <w:t>:</w:t>
      </w:r>
      <w:r>
        <w:rPr>
          <w:rFonts w:hint="eastAsia" w:ascii="宋体" w:hAnsi="宋体" w:cs="宋体"/>
          <w:b/>
          <w:bCs/>
          <w:color w:val="auto"/>
          <w:szCs w:val="21"/>
          <w:highlight w:val="none"/>
          <w:u w:val="single"/>
          <w:lang w:eastAsia="zh-CN"/>
        </w:rPr>
        <w:t>1010013858</w:t>
      </w:r>
      <w:r>
        <w:rPr>
          <w:rFonts w:ascii="宋体" w:hAnsi="宋体" w:cs="宋体"/>
          <w:b/>
          <w:bCs/>
          <w:color w:val="auto"/>
          <w:szCs w:val="21"/>
          <w:highlight w:val="none"/>
          <w:u w:val="single"/>
        </w:rPr>
        <w:t>@qq.com</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并附上联系方式。采购代理机构对已发出的招标文件进行必要澄清、答复、修改或补充的，将在招标文件要求提交投标文件截止时间</w:t>
      </w:r>
      <w:r>
        <w:rPr>
          <w:rFonts w:hint="eastAsia" w:ascii="宋体" w:hAnsi="宋体" w:cs="宋体"/>
          <w:color w:val="auto"/>
          <w:szCs w:val="21"/>
          <w:highlight w:val="none"/>
          <w:lang w:val="zh-CN"/>
        </w:rPr>
        <w:t>七</w:t>
      </w:r>
      <w:r>
        <w:rPr>
          <w:rFonts w:ascii="宋体" w:hAnsi="宋体" w:cs="宋体"/>
          <w:color w:val="auto"/>
          <w:szCs w:val="21"/>
          <w:highlight w:val="none"/>
          <w:lang w:val="zh-CN"/>
        </w:rPr>
        <w:t>日前，在财政部门指定的政府采购信息发布媒体上发布更正公告，以</w:t>
      </w:r>
      <w:r>
        <w:rPr>
          <w:rFonts w:hint="eastAsia" w:ascii="宋体" w:hAnsi="宋体" w:cs="宋体"/>
          <w:color w:val="auto"/>
          <w:szCs w:val="21"/>
          <w:highlight w:val="none"/>
          <w:lang w:val="zh-CN"/>
        </w:rPr>
        <w:t>此</w:t>
      </w:r>
      <w:r>
        <w:rPr>
          <w:rFonts w:ascii="宋体" w:hAnsi="宋体" w:cs="宋体"/>
          <w:color w:val="auto"/>
          <w:szCs w:val="21"/>
          <w:highlight w:val="none"/>
          <w:lang w:val="zh-CN"/>
        </w:rPr>
        <w:t>形式通知所有招标文件收受人。</w:t>
      </w:r>
      <w:r>
        <w:rPr>
          <w:rFonts w:ascii="宋体" w:hAnsi="宋体" w:cs="宋体"/>
          <w:b/>
          <w:color w:val="auto"/>
          <w:szCs w:val="21"/>
          <w:highlight w:val="none"/>
          <w:lang w:val="zh-CN"/>
        </w:rPr>
        <w:t>逾期提出的，采购代理机构可不予受理、答复，但法律法规及规范性文件有明确规定的除外。</w:t>
      </w:r>
    </w:p>
    <w:p w14:paraId="0B808AB2">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2.采购代理机构将以书面形式答复投标人要求澄清的问题，并将不包含问题来源的答复书面通知所有获取招标文件的投标人；除书面答复以外的其他澄清方式及澄清内容均无效。</w:t>
      </w:r>
    </w:p>
    <w:p w14:paraId="650D18F7">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3.招标文件澄清、答复、修改、补充的内容为招标文件的组成部分。当招标文件与招标文件的答复、澄清、修改、补充通知就同一内容的表述不一致时，以最后发出的文件为准。</w:t>
      </w:r>
    </w:p>
    <w:p w14:paraId="57383A64">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4.招标文件的澄清、答复、修改或补充都应该通过本采购代理机构以法定形式发布，采购人非通过本机构，不得擅自澄清、答复、修改或补充招标文件。</w:t>
      </w:r>
    </w:p>
    <w:p w14:paraId="0E912DB6">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5.因投标人提供联系资料错误等原因导致采购代理机构未能将有关澄清、答复、修改或补充通知送达投标人或通知投标人前来领取的，责任由投标人自负。</w:t>
      </w:r>
    </w:p>
    <w:p w14:paraId="6634456C">
      <w:pPr>
        <w:pStyle w:val="5"/>
        <w:adjustRightInd w:val="0"/>
        <w:snapToGrid w:val="0"/>
        <w:spacing w:beforeLines="0" w:afterLines="0" w:line="300" w:lineRule="exact"/>
        <w:ind w:firstLine="422"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三、投标文件的编制</w:t>
      </w:r>
    </w:p>
    <w:p w14:paraId="7D0CD934">
      <w:pPr>
        <w:autoSpaceDE w:val="0"/>
        <w:autoSpaceDN w:val="0"/>
        <w:adjustRightInd w:val="0"/>
        <w:snapToGrid w:val="0"/>
        <w:spacing w:line="300" w:lineRule="exact"/>
        <w:ind w:firstLine="421"/>
        <w:rPr>
          <w:rFonts w:hint="default" w:ascii="宋体" w:hAnsi="宋体" w:cs="宋体"/>
          <w:b/>
          <w:bCs/>
          <w:color w:val="auto"/>
          <w:szCs w:val="21"/>
          <w:highlight w:val="none"/>
          <w:u w:val="single"/>
        </w:rPr>
      </w:pPr>
      <w:r>
        <w:rPr>
          <w:rFonts w:ascii="宋体" w:hAnsi="宋体" w:cs="宋体"/>
          <w:b/>
          <w:bCs/>
          <w:color w:val="auto"/>
          <w:szCs w:val="21"/>
          <w:highlight w:val="none"/>
          <w:u w:val="single"/>
        </w:rPr>
        <w:t xml:space="preserve"> 投标文件的形式、组成和效力详见“投标人须知前附表”。</w:t>
      </w:r>
    </w:p>
    <w:p w14:paraId="1FBE9586">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（一）投标文件的组成</w:t>
      </w:r>
    </w:p>
    <w:p w14:paraId="53F7FEF9">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投标文件由资信文件、商务及技术文件、报价文件三部份组成。</w:t>
      </w:r>
    </w:p>
    <w:p w14:paraId="2CB28568">
      <w:pPr>
        <w:autoSpaceDE w:val="0"/>
        <w:autoSpaceDN w:val="0"/>
        <w:adjustRightInd w:val="0"/>
        <w:snapToGrid w:val="0"/>
        <w:spacing w:line="300" w:lineRule="exact"/>
        <w:ind w:firstLine="422" w:firstLineChars="200"/>
        <w:rPr>
          <w:rFonts w:hint="default" w:ascii="宋体" w:hAnsi="宋体" w:cs="宋体"/>
          <w:b/>
          <w:bCs/>
          <w:color w:val="auto"/>
          <w:szCs w:val="21"/>
          <w:highlight w:val="none"/>
          <w:lang w:val="zh-CN"/>
        </w:rPr>
      </w:pPr>
      <w:r>
        <w:rPr>
          <w:rFonts w:ascii="宋体" w:hAnsi="宋体" w:cs="宋体"/>
          <w:b/>
          <w:bCs/>
          <w:color w:val="auto"/>
          <w:szCs w:val="21"/>
          <w:highlight w:val="none"/>
          <w:lang w:val="zh-CN"/>
        </w:rPr>
        <w:t>请根据评标方法在投标文件中提供相关证明材料（复印件加盖公章</w:t>
      </w:r>
      <w:r>
        <w:rPr>
          <w:rFonts w:ascii="宋体" w:hAnsi="宋体" w:cs="宋体"/>
          <w:b/>
          <w:bCs/>
          <w:color w:val="auto"/>
          <w:szCs w:val="21"/>
          <w:highlight w:val="none"/>
        </w:rPr>
        <w:t>,</w:t>
      </w:r>
      <w:r>
        <w:rPr>
          <w:rFonts w:ascii="宋体" w:hAnsi="宋体" w:cs="宋体"/>
          <w:b/>
          <w:bCs/>
          <w:color w:val="auto"/>
          <w:szCs w:val="21"/>
          <w:highlight w:val="none"/>
          <w:u w:val="none"/>
          <w:lang w:val="zh-CN"/>
        </w:rPr>
        <w:t>复印件应清晰可辨认</w:t>
      </w:r>
      <w:r>
        <w:rPr>
          <w:rFonts w:ascii="宋体" w:hAnsi="宋体" w:cs="宋体"/>
          <w:b/>
          <w:bCs/>
          <w:color w:val="auto"/>
          <w:szCs w:val="21"/>
          <w:highlight w:val="none"/>
          <w:lang w:val="zh-CN"/>
        </w:rPr>
        <w:t>）。</w:t>
      </w:r>
    </w:p>
    <w:p w14:paraId="0793AAC1">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1.资信文件：</w:t>
      </w:r>
    </w:p>
    <w:p w14:paraId="70693AB2">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 xml:space="preserve">）投标声明书 ； </w:t>
      </w:r>
    </w:p>
    <w:p w14:paraId="37931CF8">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 xml:space="preserve">）法定代表人（负责人）有效身份证明书 ； </w:t>
      </w:r>
    </w:p>
    <w:p w14:paraId="7CFEE9A9">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）法定代表人（负责人）授权委托书；</w:t>
      </w:r>
    </w:p>
    <w:p w14:paraId="74E57CB7">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4</w:t>
      </w:r>
      <w:r>
        <w:rPr>
          <w:rFonts w:ascii="宋体" w:hAnsi="宋体" w:cs="宋体"/>
          <w:color w:val="auto"/>
          <w:szCs w:val="21"/>
          <w:highlight w:val="none"/>
          <w:lang w:val="zh-CN"/>
        </w:rPr>
        <w:t>）政府采购廉洁承诺书；</w:t>
      </w:r>
    </w:p>
    <w:p w14:paraId="472FB283">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5</w:t>
      </w:r>
      <w:r>
        <w:rPr>
          <w:rFonts w:ascii="宋体" w:hAnsi="宋体" w:cs="宋体"/>
          <w:color w:val="auto"/>
          <w:szCs w:val="21"/>
          <w:highlight w:val="none"/>
          <w:lang w:val="zh-CN"/>
        </w:rPr>
        <w:t>）投标资格审查表（自查）；</w:t>
      </w:r>
    </w:p>
    <w:p w14:paraId="7E3D8C8D">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6</w:t>
      </w:r>
      <w:r>
        <w:rPr>
          <w:rFonts w:ascii="宋体" w:hAnsi="宋体" w:cs="宋体"/>
          <w:color w:val="auto"/>
          <w:szCs w:val="21"/>
          <w:highlight w:val="none"/>
          <w:lang w:val="zh-CN"/>
        </w:rPr>
        <w:t>）投标资格证明材料；</w:t>
      </w:r>
    </w:p>
    <w:p w14:paraId="403F903E">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rPr>
        <w:t>2</w:t>
      </w:r>
      <w:r>
        <w:rPr>
          <w:rFonts w:ascii="宋体" w:hAnsi="宋体" w:cs="宋体"/>
          <w:b/>
          <w:color w:val="auto"/>
          <w:szCs w:val="21"/>
          <w:highlight w:val="none"/>
          <w:lang w:val="zh-CN"/>
        </w:rPr>
        <w:t>.商务</w:t>
      </w:r>
      <w:r>
        <w:rPr>
          <w:rFonts w:ascii="宋体" w:hAnsi="宋体" w:cs="宋体"/>
          <w:b/>
          <w:color w:val="auto"/>
          <w:szCs w:val="21"/>
          <w:highlight w:val="none"/>
        </w:rPr>
        <w:t>及技术</w:t>
      </w:r>
      <w:r>
        <w:rPr>
          <w:rFonts w:ascii="宋体" w:hAnsi="宋体" w:cs="宋体"/>
          <w:b/>
          <w:color w:val="auto"/>
          <w:szCs w:val="21"/>
          <w:highlight w:val="none"/>
          <w:lang w:val="zh-CN"/>
        </w:rPr>
        <w:t>文件：</w:t>
      </w:r>
    </w:p>
    <w:p w14:paraId="2D65C405">
      <w:pPr>
        <w:shd w:val="clear"/>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0000FF"/>
          <w:szCs w:val="21"/>
          <w:highlight w:val="none"/>
        </w:rPr>
        <w:t>（</w:t>
      </w:r>
      <w:r>
        <w:rPr>
          <w:rFonts w:ascii="宋体" w:hAnsi="宋体" w:cs="宋体"/>
          <w:color w:val="auto"/>
          <w:szCs w:val="21"/>
          <w:highlight w:val="none"/>
        </w:rPr>
        <w:t>1）商务分、技术分评分索引表</w:t>
      </w:r>
      <w:r>
        <w:rPr>
          <w:rFonts w:ascii="宋体" w:hAnsi="宋体" w:cs="宋体"/>
          <w:color w:val="auto"/>
          <w:szCs w:val="21"/>
          <w:highlight w:val="none"/>
          <w:lang w:val="zh-CN"/>
        </w:rPr>
        <w:t>；</w:t>
      </w:r>
    </w:p>
    <w:p w14:paraId="14A6DAEE">
      <w:pPr>
        <w:shd w:val="clea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）投标人情况介绍；</w:t>
      </w:r>
    </w:p>
    <w:p w14:paraId="58201141">
      <w:pPr>
        <w:shd w:val="clea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w:t>
      </w:r>
      <w:r>
        <w:rPr>
          <w:rFonts w:hint="eastAsia" w:ascii="宋体" w:hAnsi="宋体" w:cs="宋体"/>
          <w:color w:val="auto"/>
          <w:szCs w:val="21"/>
          <w:highlight w:val="none"/>
        </w:rPr>
        <w:t>技术响应表；</w:t>
      </w:r>
    </w:p>
    <w:p w14:paraId="08665F11">
      <w:pPr>
        <w:pStyle w:val="10"/>
        <w:shd w:val="clear"/>
        <w:adjustRightInd w:val="0"/>
        <w:snapToGrid w:val="0"/>
        <w:spacing w:after="0" w:line="300" w:lineRule="exact"/>
        <w:ind w:firstLineChars="200"/>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4</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zh-CN"/>
        </w:rPr>
        <w:t>服务技术人员情况</w:t>
      </w:r>
      <w:r>
        <w:rPr>
          <w:rFonts w:hint="eastAsia" w:ascii="宋体" w:hAnsi="宋体" w:cs="宋体"/>
          <w:b w:val="0"/>
          <w:bCs w:val="0"/>
          <w:color w:val="auto"/>
          <w:szCs w:val="21"/>
          <w:highlight w:val="none"/>
        </w:rPr>
        <w:t>；</w:t>
      </w:r>
    </w:p>
    <w:p w14:paraId="461DEA37">
      <w:pPr>
        <w:pStyle w:val="10"/>
        <w:shd w:val="clear"/>
        <w:adjustRightInd w:val="0"/>
        <w:snapToGrid w:val="0"/>
        <w:spacing w:after="0" w:line="300" w:lineRule="exact"/>
        <w:ind w:firstLineChars="200"/>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5</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zh-CN"/>
        </w:rPr>
        <w:t>检测能力</w:t>
      </w:r>
      <w:r>
        <w:rPr>
          <w:rFonts w:hint="eastAsia" w:ascii="宋体" w:hAnsi="宋体" w:cs="宋体"/>
          <w:b w:val="0"/>
          <w:bCs w:val="0"/>
          <w:color w:val="auto"/>
          <w:szCs w:val="21"/>
          <w:highlight w:val="none"/>
        </w:rPr>
        <w:t>；</w:t>
      </w:r>
    </w:p>
    <w:p w14:paraId="7C0F79EE">
      <w:pPr>
        <w:shd w:val="clear"/>
        <w:autoSpaceDE w:val="0"/>
        <w:autoSpaceDN w:val="0"/>
        <w:adjustRightInd w:val="0"/>
        <w:snapToGrid w:val="0"/>
        <w:spacing w:line="300" w:lineRule="exact"/>
        <w:ind w:firstLine="420" w:firstLineChars="200"/>
        <w:jc w:val="left"/>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6</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zh-CN"/>
        </w:rPr>
        <w:t>技术服务方案</w:t>
      </w:r>
      <w:r>
        <w:rPr>
          <w:rFonts w:hint="eastAsia" w:ascii="宋体" w:hAnsi="宋体" w:cs="宋体"/>
          <w:b w:val="0"/>
          <w:bCs w:val="0"/>
          <w:color w:val="auto"/>
          <w:szCs w:val="21"/>
          <w:highlight w:val="none"/>
        </w:rPr>
        <w:t>；</w:t>
      </w:r>
    </w:p>
    <w:p w14:paraId="2EB920B8">
      <w:pPr>
        <w:shd w:val="clear"/>
        <w:autoSpaceDE w:val="0"/>
        <w:autoSpaceDN w:val="0"/>
        <w:adjustRightInd w:val="0"/>
        <w:snapToGrid w:val="0"/>
        <w:spacing w:line="300" w:lineRule="exact"/>
        <w:ind w:firstLine="420" w:firstLineChars="200"/>
        <w:jc w:val="left"/>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7</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zh-CN"/>
        </w:rPr>
        <w:t>检测场地情况</w:t>
      </w:r>
      <w:r>
        <w:rPr>
          <w:rFonts w:hint="eastAsia" w:ascii="宋体" w:hAnsi="宋体" w:cs="宋体"/>
          <w:b w:val="0"/>
          <w:bCs w:val="0"/>
          <w:color w:val="auto"/>
          <w:szCs w:val="21"/>
          <w:highlight w:val="none"/>
        </w:rPr>
        <w:t>；</w:t>
      </w:r>
      <w:r>
        <w:rPr>
          <w:rFonts w:ascii="宋体" w:hAnsi="宋体" w:cs="宋体"/>
          <w:b w:val="0"/>
          <w:bCs w:val="0"/>
          <w:color w:val="auto"/>
          <w:szCs w:val="21"/>
          <w:highlight w:val="none"/>
          <w:lang w:val="zh-CN"/>
        </w:rPr>
        <w:t xml:space="preserve">              </w:t>
      </w:r>
    </w:p>
    <w:p w14:paraId="2DCBE4BD">
      <w:pPr>
        <w:shd w:val="clear"/>
        <w:autoSpaceDE w:val="0"/>
        <w:autoSpaceDN w:val="0"/>
        <w:adjustRightInd w:val="0"/>
        <w:snapToGrid w:val="0"/>
        <w:spacing w:line="300" w:lineRule="exact"/>
        <w:ind w:firstLine="420" w:firstLineChars="200"/>
        <w:jc w:val="left"/>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8</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zh-CN"/>
        </w:rPr>
        <w:t>检测设备情况及抽样车辆、设备情况</w:t>
      </w:r>
      <w:r>
        <w:rPr>
          <w:rFonts w:hint="eastAsia" w:ascii="宋体" w:hAnsi="宋体" w:cs="宋体"/>
          <w:b w:val="0"/>
          <w:bCs w:val="0"/>
          <w:color w:val="auto"/>
          <w:szCs w:val="21"/>
          <w:highlight w:val="none"/>
        </w:rPr>
        <w:t>；</w:t>
      </w:r>
      <w:r>
        <w:rPr>
          <w:rFonts w:ascii="宋体" w:hAnsi="宋体" w:cs="宋体"/>
          <w:b w:val="0"/>
          <w:bCs w:val="0"/>
          <w:color w:val="auto"/>
          <w:szCs w:val="21"/>
          <w:highlight w:val="none"/>
          <w:lang w:val="zh-CN"/>
        </w:rPr>
        <w:t xml:space="preserve">              </w:t>
      </w:r>
    </w:p>
    <w:p w14:paraId="1325E8CA">
      <w:pPr>
        <w:shd w:val="clear"/>
        <w:autoSpaceDE w:val="0"/>
        <w:autoSpaceDN w:val="0"/>
        <w:adjustRightInd w:val="0"/>
        <w:snapToGrid w:val="0"/>
        <w:spacing w:line="300" w:lineRule="exact"/>
        <w:ind w:firstLine="420" w:firstLineChars="200"/>
        <w:jc w:val="left"/>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9</w:t>
      </w:r>
      <w:r>
        <w:rPr>
          <w:rFonts w:ascii="宋体" w:hAnsi="宋体" w:cs="宋体"/>
          <w:b w:val="0"/>
          <w:bCs w:val="0"/>
          <w:color w:val="auto"/>
          <w:szCs w:val="21"/>
          <w:highlight w:val="none"/>
          <w:lang w:val="zh-CN"/>
        </w:rPr>
        <w:t>）</w:t>
      </w:r>
      <w:r>
        <w:rPr>
          <w:rFonts w:hint="eastAsia" w:ascii="宋体" w:hAnsi="宋体" w:cs="宋体"/>
          <w:b w:val="0"/>
          <w:bCs w:val="0"/>
          <w:color w:val="auto"/>
          <w:kern w:val="0"/>
          <w:szCs w:val="21"/>
          <w:highlight w:val="none"/>
          <w:lang w:eastAsia="zh-CN"/>
        </w:rPr>
        <w:t>数字化平台建设情况</w:t>
      </w:r>
      <w:r>
        <w:rPr>
          <w:rFonts w:hint="eastAsia" w:ascii="宋体" w:hAnsi="宋体" w:cs="宋体"/>
          <w:b w:val="0"/>
          <w:bCs w:val="0"/>
          <w:color w:val="auto"/>
          <w:szCs w:val="21"/>
          <w:highlight w:val="none"/>
        </w:rPr>
        <w:t>；</w:t>
      </w:r>
    </w:p>
    <w:p w14:paraId="7656F530">
      <w:pPr>
        <w:pStyle w:val="10"/>
        <w:shd w:val="clear"/>
        <w:adjustRightInd w:val="0"/>
        <w:snapToGrid w:val="0"/>
        <w:spacing w:after="0" w:line="300" w:lineRule="exact"/>
        <w:ind w:firstLineChars="200"/>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10</w:t>
      </w:r>
      <w:r>
        <w:rPr>
          <w:rFonts w:ascii="宋体" w:hAnsi="宋体" w:cs="宋体"/>
          <w:b w:val="0"/>
          <w:bCs w:val="0"/>
          <w:color w:val="auto"/>
          <w:szCs w:val="21"/>
          <w:highlight w:val="none"/>
          <w:lang w:val="zh-CN"/>
        </w:rPr>
        <w:t>）商务响应表；</w:t>
      </w:r>
    </w:p>
    <w:p w14:paraId="7EF510B6">
      <w:pPr>
        <w:shd w:val="clear"/>
        <w:spacing w:line="320" w:lineRule="exact"/>
        <w:ind w:firstLine="420" w:firstLineChars="200"/>
        <w:rPr>
          <w:rFonts w:hint="eastAsia" w:ascii="宋体" w:hAnsi="宋体" w:eastAsia="宋体" w:cs="宋体"/>
          <w:b w:val="0"/>
          <w:bCs w:val="0"/>
          <w:color w:val="auto"/>
          <w:szCs w:val="21"/>
          <w:highlight w:val="none"/>
          <w:lang w:eastAsia="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11</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eastAsia="zh-CN"/>
        </w:rPr>
        <w:t>服务质量保障情况、企业能力及企业荣誉等供应商根据采购文件认为需要提供的材料</w:t>
      </w:r>
      <w:r>
        <w:rPr>
          <w:rFonts w:ascii="宋体" w:hAnsi="宋体" w:cs="宋体"/>
          <w:b w:val="0"/>
          <w:bCs w:val="0"/>
          <w:color w:val="auto"/>
          <w:szCs w:val="21"/>
          <w:highlight w:val="none"/>
          <w:lang w:val="zh-CN"/>
        </w:rPr>
        <w:t>；</w:t>
      </w:r>
    </w:p>
    <w:p w14:paraId="1B85BCF2">
      <w:pPr>
        <w:shd w:val="clear"/>
        <w:spacing w:line="320" w:lineRule="exact"/>
        <w:ind w:firstLine="420" w:firstLineChars="200"/>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12</w:t>
      </w:r>
      <w:r>
        <w:rPr>
          <w:rFonts w:ascii="宋体" w:hAnsi="宋体" w:cs="宋体"/>
          <w:b w:val="0"/>
          <w:bCs w:val="0"/>
          <w:color w:val="auto"/>
          <w:szCs w:val="21"/>
          <w:highlight w:val="none"/>
          <w:lang w:val="zh-CN"/>
        </w:rPr>
        <w:t>）政策分相关证明材料；</w:t>
      </w:r>
    </w:p>
    <w:p w14:paraId="7311C839">
      <w:pPr>
        <w:shd w:val="clear"/>
        <w:spacing w:line="360" w:lineRule="exact"/>
        <w:ind w:firstLine="420" w:firstLineChars="200"/>
        <w:rPr>
          <w:rFonts w:ascii="宋体" w:hAnsi="宋体" w:cs="宋体"/>
          <w:b w:val="0"/>
          <w:bCs w:val="0"/>
          <w:color w:val="auto"/>
          <w:sz w:val="21"/>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13</w:t>
      </w:r>
      <w:r>
        <w:rPr>
          <w:rFonts w:ascii="宋体" w:hAnsi="宋体" w:cs="宋体"/>
          <w:b w:val="0"/>
          <w:bCs w:val="0"/>
          <w:color w:val="auto"/>
          <w:szCs w:val="21"/>
          <w:highlight w:val="none"/>
          <w:lang w:val="zh-CN"/>
        </w:rPr>
        <w:t>）投标人需要说明的其他文件和说明；</w:t>
      </w:r>
    </w:p>
    <w:p w14:paraId="2B80728E">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rPr>
        <w:t>3</w:t>
      </w:r>
      <w:r>
        <w:rPr>
          <w:rFonts w:ascii="宋体" w:hAnsi="宋体" w:cs="宋体"/>
          <w:b/>
          <w:color w:val="auto"/>
          <w:szCs w:val="21"/>
          <w:highlight w:val="none"/>
          <w:lang w:val="zh-CN"/>
        </w:rPr>
        <w:t>.报价文件：</w:t>
      </w:r>
    </w:p>
    <w:p w14:paraId="56803F2C">
      <w:pPr>
        <w:tabs>
          <w:tab w:val="left" w:pos="3870"/>
          <w:tab w:val="left" w:pos="4085"/>
        </w:tabs>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（1）投标函；</w:t>
      </w:r>
    </w:p>
    <w:p w14:paraId="1F5E6319">
      <w:pPr>
        <w:spacing w:line="320" w:lineRule="exact"/>
        <w:ind w:firstLine="415" w:firstLineChars="198"/>
        <w:jc w:val="left"/>
        <w:rPr>
          <w:rFonts w:hint="default" w:ascii="宋体" w:hAnsi="宋体" w:cs="宋体"/>
          <w:color w:val="auto"/>
          <w:szCs w:val="21"/>
          <w:highlight w:val="none"/>
        </w:rPr>
      </w:pPr>
      <w:r>
        <w:rPr>
          <w:rFonts w:ascii="宋体" w:hAnsi="宋体" w:cs="宋体"/>
          <w:color w:val="auto"/>
          <w:szCs w:val="21"/>
          <w:highlight w:val="none"/>
        </w:rPr>
        <w:t>（2）</w:t>
      </w:r>
      <w:r>
        <w:rPr>
          <w:rFonts w:ascii="宋体" w:hAnsi="宋体"/>
          <w:color w:val="auto"/>
          <w:szCs w:val="21"/>
          <w:highlight w:val="none"/>
        </w:rPr>
        <w:t>中小企业声明函</w:t>
      </w:r>
      <w:r>
        <w:rPr>
          <w:rFonts w:ascii="宋体" w:hAnsi="宋体" w:cs="宋体"/>
          <w:color w:val="auto"/>
          <w:szCs w:val="21"/>
          <w:highlight w:val="none"/>
        </w:rPr>
        <w:t>；</w:t>
      </w:r>
    </w:p>
    <w:p w14:paraId="7CF43F21">
      <w:pPr>
        <w:spacing w:line="320" w:lineRule="exact"/>
        <w:ind w:firstLine="415" w:firstLineChars="198"/>
        <w:jc w:val="left"/>
        <w:rPr>
          <w:rFonts w:hint="default" w:ascii="宋体" w:hAnsi="宋体" w:cs="宋体"/>
          <w:color w:val="auto"/>
          <w:szCs w:val="21"/>
          <w:highlight w:val="none"/>
        </w:rPr>
      </w:pPr>
      <w:r>
        <w:rPr>
          <w:rFonts w:ascii="宋体" w:hAnsi="宋体" w:cs="宋体"/>
          <w:color w:val="auto"/>
          <w:szCs w:val="21"/>
          <w:highlight w:val="none"/>
        </w:rPr>
        <w:t>（3）残疾人福利性单位声明函；</w:t>
      </w:r>
    </w:p>
    <w:p w14:paraId="0700847F">
      <w:pPr>
        <w:spacing w:line="320" w:lineRule="exact"/>
        <w:ind w:firstLine="415" w:firstLineChars="198"/>
        <w:jc w:val="left"/>
        <w:rPr>
          <w:rFonts w:hint="default" w:ascii="宋体" w:hAnsi="宋体" w:cs="宋体"/>
          <w:color w:val="auto"/>
          <w:szCs w:val="21"/>
          <w:highlight w:val="none"/>
        </w:rPr>
      </w:pPr>
      <w:r>
        <w:rPr>
          <w:rFonts w:ascii="宋体" w:hAnsi="宋体" w:cs="宋体"/>
          <w:color w:val="auto"/>
          <w:szCs w:val="21"/>
          <w:highlight w:val="none"/>
        </w:rPr>
        <w:t>（4）属于监狱企业的证明文件；</w:t>
      </w:r>
    </w:p>
    <w:p w14:paraId="387CA8D7">
      <w:pPr>
        <w:autoSpaceDE w:val="0"/>
        <w:autoSpaceDN w:val="0"/>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（5）招标代理服务费承诺函</w:t>
      </w:r>
      <w:r>
        <w:rPr>
          <w:rFonts w:ascii="宋体" w:hAnsi="宋体" w:cs="宋体"/>
          <w:color w:val="auto"/>
          <w:szCs w:val="21"/>
          <w:highlight w:val="none"/>
          <w:lang w:val="zh-CN"/>
        </w:rPr>
        <w:t>；</w:t>
      </w:r>
    </w:p>
    <w:p w14:paraId="1187C17C">
      <w:pPr>
        <w:autoSpaceDE w:val="0"/>
        <w:autoSpaceDN w:val="0"/>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lang w:val="zh-CN"/>
        </w:rPr>
        <w:t>（</w:t>
      </w:r>
      <w:r>
        <w:rPr>
          <w:rFonts w:ascii="宋体" w:hAnsi="宋体" w:cs="宋体"/>
          <w:color w:val="auto"/>
          <w:szCs w:val="21"/>
          <w:highlight w:val="none"/>
        </w:rPr>
        <w:t>6</w:t>
      </w:r>
      <w:r>
        <w:rPr>
          <w:rFonts w:ascii="宋体" w:hAnsi="宋体" w:cs="宋体"/>
          <w:color w:val="auto"/>
          <w:szCs w:val="21"/>
          <w:highlight w:val="none"/>
          <w:lang w:val="zh-CN"/>
        </w:rPr>
        <w:t>）投标人针对报价需要说明的其他文件和说明；</w:t>
      </w:r>
    </w:p>
    <w:p w14:paraId="771DB483">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7</w:t>
      </w:r>
      <w:r>
        <w:rPr>
          <w:rFonts w:ascii="宋体" w:hAnsi="宋体" w:cs="宋体"/>
          <w:color w:val="auto"/>
          <w:szCs w:val="21"/>
          <w:highlight w:val="none"/>
          <w:lang w:val="zh-CN"/>
        </w:rPr>
        <w:t>）开标一览表。</w:t>
      </w:r>
    </w:p>
    <w:p w14:paraId="62C2B954">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lang w:val="zh-CN"/>
        </w:rPr>
        <w:t>注：法定代表人（负责人）授权委托书、投标声明书、投标函、开标一览表必须由法定代表人（负责人）或授权代表签名并加盖单位公章。</w:t>
      </w:r>
    </w:p>
    <w:p w14:paraId="1CC4AE77">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（二）投标文件的语言及计量</w:t>
      </w:r>
    </w:p>
    <w:p w14:paraId="67A6F502">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▲1.投标文件以及投标人与招标采购单位就有关投标事宜的所有来往函电，均应以中文汉语书写。除签名、盖章、专用名称等特殊情形外，以中文汉语以外的文字表述的投标文件视同未提供。</w:t>
      </w:r>
    </w:p>
    <w:p w14:paraId="2BFE1823">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▲2.投标计量单位，招标文件已有明确规定的，使用招标文件规定的计量单位；招标文件没有规定的，应采用中华人民共和国法定计量单位（货币单位：人民币元），否则视同未响应。</w:t>
      </w:r>
    </w:p>
    <w:p w14:paraId="15FCFDA3">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（三）投标报价</w:t>
      </w:r>
    </w:p>
    <w:p w14:paraId="1612529D">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1.投标报价应按招标文件中相关附表格式填写。</w:t>
      </w:r>
    </w:p>
    <w:p w14:paraId="54937801">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投标报价是履行合同的最终价格，应包括为为完成本项目服务可能发生的全部费用及投标人的利润和应交纳的税金等（包括人员工资、各类奖金、各种政策规定的社会保险、人员食宿与交通、办公费、加班费、福利、技术服务、设备工具、各类消耗品、招投标服务费及因政策性文件规定产生的费用等）。投标报价的市场风险由投标人承担，结算时，不得以任何理由调整价格。</w:t>
      </w:r>
    </w:p>
    <w:p w14:paraId="7457DC45">
      <w:pPr>
        <w:tabs>
          <w:tab w:val="left" w:pos="525"/>
        </w:tabs>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▲3.投标文件只允许有一个报价，有选择的或有条件的报价将不予接受。</w:t>
      </w:r>
    </w:p>
    <w:p w14:paraId="25FEAE82">
      <w:pPr>
        <w:tabs>
          <w:tab w:val="left" w:pos="454"/>
          <w:tab w:val="left" w:pos="720"/>
        </w:tabs>
        <w:autoSpaceDE w:val="0"/>
        <w:autoSpaceDN w:val="0"/>
        <w:adjustRightInd w:val="0"/>
        <w:snapToGrid w:val="0"/>
        <w:spacing w:line="300" w:lineRule="exact"/>
        <w:ind w:firstLine="422" w:firstLineChars="200"/>
        <w:jc w:val="left"/>
        <w:rPr>
          <w:rFonts w:hint="default" w:ascii="宋体" w:hAnsi="宋体" w:cs="宋体"/>
          <w:b/>
          <w:color w:val="auto"/>
          <w:kern w:val="0"/>
          <w:szCs w:val="21"/>
          <w:highlight w:val="none"/>
          <w:lang w:val="zh-CN"/>
        </w:rPr>
      </w:pPr>
      <w:r>
        <w:rPr>
          <w:rFonts w:ascii="宋体" w:hAnsi="宋体" w:cs="宋体"/>
          <w:b/>
          <w:color w:val="auto"/>
          <w:kern w:val="0"/>
          <w:szCs w:val="21"/>
          <w:highlight w:val="none"/>
          <w:lang w:val="zh-CN"/>
        </w:rPr>
        <w:t>（四）投标文件的有效期</w:t>
      </w:r>
    </w:p>
    <w:p w14:paraId="785D29F4">
      <w:pPr>
        <w:autoSpaceDE w:val="0"/>
        <w:autoSpaceDN w:val="0"/>
        <w:adjustRightInd w:val="0"/>
        <w:snapToGrid w:val="0"/>
        <w:spacing w:line="300" w:lineRule="exact"/>
        <w:ind w:firstLine="420" w:firstLineChars="200"/>
        <w:jc w:val="left"/>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▲1.自投标截止日起</w:t>
      </w:r>
      <w:r>
        <w:rPr>
          <w:rFonts w:ascii="宋体" w:hAnsi="宋体" w:cs="宋体"/>
          <w:color w:val="auto"/>
          <w:kern w:val="0"/>
          <w:szCs w:val="21"/>
          <w:highlight w:val="none"/>
          <w:u w:val="single"/>
        </w:rPr>
        <w:t>9</w:t>
      </w:r>
      <w:r>
        <w:rPr>
          <w:rFonts w:ascii="宋体" w:hAnsi="宋体" w:cs="宋体"/>
          <w:color w:val="auto"/>
          <w:kern w:val="0"/>
          <w:szCs w:val="21"/>
          <w:highlight w:val="none"/>
          <w:u w:val="single"/>
          <w:lang w:val="zh-CN"/>
        </w:rPr>
        <w:t>0</w:t>
      </w:r>
      <w:r>
        <w:rPr>
          <w:rFonts w:ascii="宋体" w:hAnsi="宋体" w:cs="宋体"/>
          <w:color w:val="auto"/>
          <w:kern w:val="0"/>
          <w:szCs w:val="21"/>
          <w:highlight w:val="none"/>
          <w:lang w:val="zh-CN"/>
        </w:rPr>
        <w:t>天投标文件应保持有效。有效期不足的投标文件将被拒绝。</w:t>
      </w:r>
    </w:p>
    <w:p w14:paraId="6CDB4376">
      <w:pPr>
        <w:autoSpaceDE w:val="0"/>
        <w:autoSpaceDN w:val="0"/>
        <w:adjustRightInd w:val="0"/>
        <w:snapToGrid w:val="0"/>
        <w:spacing w:line="300" w:lineRule="exact"/>
        <w:ind w:firstLine="420" w:firstLineChars="200"/>
        <w:jc w:val="left"/>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2.在特殊情况下，招标人可与投标人协商延长投标文件的有效期，这种要求和答复均以书面形式进行。</w:t>
      </w:r>
    </w:p>
    <w:p w14:paraId="7759AEBA">
      <w:pPr>
        <w:autoSpaceDE w:val="0"/>
        <w:autoSpaceDN w:val="0"/>
        <w:adjustRightInd w:val="0"/>
        <w:snapToGrid w:val="0"/>
        <w:spacing w:line="300" w:lineRule="exact"/>
        <w:ind w:firstLine="420" w:firstLineChars="200"/>
        <w:jc w:val="left"/>
        <w:rPr>
          <w:rFonts w:hint="default" w:ascii="宋体" w:hAnsi="宋体" w:cs="宋体"/>
          <w:b/>
          <w:color w:val="auto"/>
          <w:szCs w:val="21"/>
          <w:highlight w:val="none"/>
          <w:lang w:val="zh-CN"/>
        </w:rPr>
      </w:pPr>
      <w:r>
        <w:rPr>
          <w:rFonts w:ascii="宋体" w:hAnsi="宋体" w:cs="宋体"/>
          <w:color w:val="auto"/>
          <w:szCs w:val="21"/>
          <w:highlight w:val="none"/>
          <w:lang w:val="zh-CN"/>
        </w:rPr>
        <w:t>3.投标人可拒绝接受延期要求。同意延长有效期的投标人不能修改投标文件。</w:t>
      </w:r>
      <w:r>
        <w:rPr>
          <w:rFonts w:ascii="宋体" w:hAnsi="宋体" w:cs="宋体"/>
          <w:b/>
          <w:color w:val="auto"/>
          <w:szCs w:val="21"/>
          <w:highlight w:val="none"/>
          <w:lang w:val="zh-CN"/>
        </w:rPr>
        <w:t xml:space="preserve"> </w:t>
      </w:r>
    </w:p>
    <w:p w14:paraId="603C0823">
      <w:pPr>
        <w:autoSpaceDE w:val="0"/>
        <w:autoSpaceDN w:val="0"/>
        <w:adjustRightInd w:val="0"/>
        <w:snapToGrid w:val="0"/>
        <w:spacing w:line="300" w:lineRule="exact"/>
        <w:ind w:firstLine="420" w:firstLineChars="200"/>
        <w:jc w:val="left"/>
        <w:rPr>
          <w:rFonts w:hint="default" w:ascii="宋体" w:hAnsi="宋体" w:cs="宋体"/>
          <w:b/>
          <w:color w:val="auto"/>
          <w:szCs w:val="21"/>
          <w:highlight w:val="none"/>
          <w:lang w:val="zh-CN"/>
        </w:rPr>
      </w:pPr>
      <w:r>
        <w:rPr>
          <w:rFonts w:ascii="宋体" w:hAnsi="宋体" w:cs="宋体"/>
          <w:color w:val="auto"/>
          <w:szCs w:val="21"/>
          <w:highlight w:val="none"/>
          <w:lang w:val="zh-CN"/>
        </w:rPr>
        <w:t>4.中标人的投标文件自开标之日起至合同履行完毕止均应保持有效。</w:t>
      </w:r>
    </w:p>
    <w:p w14:paraId="7C0231EB">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（五）投标文件的签署及相关规定</w:t>
      </w:r>
    </w:p>
    <w:p w14:paraId="3DC0F7BF">
      <w:pPr>
        <w:adjustRightInd w:val="0"/>
        <w:snapToGrid w:val="0"/>
        <w:spacing w:line="300" w:lineRule="exact"/>
        <w:ind w:firstLine="422" w:firstLineChars="200"/>
        <w:jc w:val="left"/>
        <w:rPr>
          <w:rFonts w:hint="default" w:ascii="宋体" w:hAnsi="宋体" w:cs="宋体"/>
          <w:b/>
          <w:bCs/>
          <w:color w:val="auto"/>
          <w:szCs w:val="21"/>
          <w:highlight w:val="none"/>
          <w:u w:val="single"/>
        </w:rPr>
      </w:pPr>
      <w:r>
        <w:rPr>
          <w:rFonts w:ascii="宋体" w:hAnsi="宋体" w:cs="宋体"/>
          <w:b/>
          <w:bCs/>
          <w:color w:val="auto"/>
          <w:szCs w:val="21"/>
          <w:highlight w:val="none"/>
          <w:u w:val="single"/>
        </w:rPr>
        <w:t>1.投标文件签字及盖章要求详见“投标人须知前附表”。</w:t>
      </w:r>
    </w:p>
    <w:p w14:paraId="55D8AAC8">
      <w:pPr>
        <w:adjustRightInd w:val="0"/>
        <w:snapToGrid w:val="0"/>
        <w:spacing w:line="300" w:lineRule="exact"/>
        <w:ind w:firstLine="211" w:firstLineChars="100"/>
        <w:jc w:val="left"/>
        <w:rPr>
          <w:rFonts w:hint="default" w:ascii="宋体" w:hAnsi="宋体" w:cs="宋体"/>
          <w:b/>
          <w:bCs/>
          <w:color w:val="auto"/>
          <w:spacing w:val="11"/>
          <w:szCs w:val="21"/>
          <w:highlight w:val="none"/>
          <w:u w:val="single"/>
        </w:rPr>
      </w:pPr>
      <w:r>
        <w:rPr>
          <w:rFonts w:ascii="宋体" w:hAnsi="宋体" w:cs="宋体"/>
          <w:b/>
          <w:bCs/>
          <w:color w:val="auto"/>
          <w:szCs w:val="21"/>
          <w:highlight w:val="none"/>
          <w:u w:val="single"/>
        </w:rPr>
        <w:t>▲</w:t>
      </w:r>
      <w:r>
        <w:rPr>
          <w:rFonts w:ascii="宋体" w:hAnsi="宋体" w:cs="宋体"/>
          <w:b/>
          <w:bCs/>
          <w:color w:val="auto"/>
          <w:spacing w:val="11"/>
          <w:szCs w:val="21"/>
          <w:highlight w:val="none"/>
          <w:u w:val="single"/>
        </w:rPr>
        <w:t>2.投标文件的构成和份数</w:t>
      </w:r>
      <w:r>
        <w:rPr>
          <w:rFonts w:ascii="宋体" w:hAnsi="宋体" w:cs="宋体"/>
          <w:b/>
          <w:bCs/>
          <w:color w:val="auto"/>
          <w:szCs w:val="21"/>
          <w:highlight w:val="none"/>
          <w:u w:val="single"/>
        </w:rPr>
        <w:t>详见“投标人须知前附表”</w:t>
      </w:r>
      <w:r>
        <w:rPr>
          <w:rFonts w:ascii="宋体" w:hAnsi="宋体" w:cs="宋体"/>
          <w:b/>
          <w:bCs/>
          <w:color w:val="auto"/>
          <w:spacing w:val="11"/>
          <w:szCs w:val="21"/>
          <w:highlight w:val="none"/>
          <w:u w:val="single"/>
        </w:rPr>
        <w:t>。</w:t>
      </w:r>
    </w:p>
    <w:p w14:paraId="1768CD35">
      <w:pPr>
        <w:adjustRightInd w:val="0"/>
        <w:snapToGrid w:val="0"/>
        <w:spacing w:line="300" w:lineRule="exact"/>
        <w:ind w:firstLine="211" w:firstLineChars="100"/>
        <w:jc w:val="left"/>
        <w:rPr>
          <w:rFonts w:hint="default" w:ascii="宋体" w:hAnsi="宋体" w:cs="宋体"/>
          <w:b/>
          <w:bCs/>
          <w:color w:val="auto"/>
          <w:spacing w:val="11"/>
          <w:szCs w:val="21"/>
          <w:highlight w:val="none"/>
          <w:u w:val="single"/>
        </w:rPr>
      </w:pPr>
      <w:r>
        <w:rPr>
          <w:rFonts w:ascii="宋体" w:hAnsi="宋体" w:cs="宋体"/>
          <w:b/>
          <w:bCs/>
          <w:color w:val="auto"/>
          <w:szCs w:val="21"/>
          <w:highlight w:val="none"/>
          <w:u w:val="single"/>
        </w:rPr>
        <w:t xml:space="preserve">  </w:t>
      </w:r>
      <w:r>
        <w:rPr>
          <w:rFonts w:ascii="宋体" w:hAnsi="宋体" w:cs="宋体"/>
          <w:b/>
          <w:bCs/>
          <w:color w:val="auto"/>
          <w:spacing w:val="11"/>
          <w:szCs w:val="21"/>
          <w:highlight w:val="none"/>
          <w:u w:val="single"/>
        </w:rPr>
        <w:t>3.投标文件的分册（装订）要求</w:t>
      </w:r>
      <w:r>
        <w:rPr>
          <w:rFonts w:ascii="宋体" w:hAnsi="宋体" w:cs="宋体"/>
          <w:b/>
          <w:bCs/>
          <w:color w:val="auto"/>
          <w:szCs w:val="21"/>
          <w:highlight w:val="none"/>
          <w:u w:val="single"/>
        </w:rPr>
        <w:t>详见“投标人须知前附表”</w:t>
      </w:r>
      <w:r>
        <w:rPr>
          <w:rFonts w:ascii="宋体" w:hAnsi="宋体" w:cs="宋体"/>
          <w:b/>
          <w:bCs/>
          <w:color w:val="auto"/>
          <w:spacing w:val="11"/>
          <w:szCs w:val="21"/>
          <w:highlight w:val="none"/>
          <w:u w:val="single"/>
        </w:rPr>
        <w:t>。</w:t>
      </w:r>
    </w:p>
    <w:p w14:paraId="5C2CC92E">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.投标人应按本招标文件规定的格式和顺序编制、装订投标文件并标注页码，投标文件内容不完整、编排混乱导致投标文件被误读、漏读或者查找不到相关内容的，是投标人的责任。</w:t>
      </w:r>
    </w:p>
    <w:p w14:paraId="1893A39B">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w:t>
      </w:r>
      <w:r>
        <w:rPr>
          <w:rFonts w:ascii="宋体" w:hAnsi="宋体" w:cs="宋体"/>
          <w:color w:val="auto"/>
          <w:szCs w:val="21"/>
          <w:highlight w:val="none"/>
        </w:rPr>
        <w:t>纸质备份</w:t>
      </w:r>
      <w:r>
        <w:rPr>
          <w:rFonts w:ascii="宋体" w:hAnsi="宋体" w:cs="宋体"/>
          <w:color w:val="auto"/>
          <w:szCs w:val="21"/>
          <w:highlight w:val="none"/>
          <w:lang w:val="zh-CN"/>
        </w:rPr>
        <w:t>投标文件均应采用A4纸打印，字迹清晰，易于辨认，并装订成册。</w:t>
      </w:r>
    </w:p>
    <w:p w14:paraId="3D00B27C">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.投标文件须由投标人在规定位置盖章并由法定代表人（负责人）或法定代表人（负责人）的授权委托人签署，投标人应写全称。</w:t>
      </w:r>
    </w:p>
    <w:p w14:paraId="00A3F057">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.投标文件不得涂改，若有修改错漏处，须加盖单位公章或者法定代表人（负责人）或授权委托人签字或盖章。</w:t>
      </w:r>
    </w:p>
    <w:p w14:paraId="2A785DFF">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.投标文件因字迹潦草或表达不清所引起的后果由投标人负责。</w:t>
      </w:r>
    </w:p>
    <w:p w14:paraId="4F9A8061">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（六）投标文件的包装、</w:t>
      </w:r>
      <w:r>
        <w:rPr>
          <w:rFonts w:ascii="宋体" w:hAnsi="宋体" w:cs="宋体"/>
          <w:b/>
          <w:color w:val="auto"/>
          <w:szCs w:val="21"/>
          <w:highlight w:val="none"/>
        </w:rPr>
        <w:t>密封和</w:t>
      </w:r>
      <w:r>
        <w:rPr>
          <w:rFonts w:ascii="宋体" w:hAnsi="宋体" w:cs="宋体"/>
          <w:b/>
          <w:color w:val="auto"/>
          <w:szCs w:val="21"/>
          <w:highlight w:val="none"/>
          <w:lang w:val="zh-CN"/>
        </w:rPr>
        <w:t>提交</w:t>
      </w:r>
    </w:p>
    <w:p w14:paraId="27B977C6">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u w:val="single"/>
        </w:rPr>
      </w:pPr>
      <w:r>
        <w:rPr>
          <w:rFonts w:ascii="宋体" w:hAnsi="宋体" w:cs="宋体"/>
          <w:b/>
          <w:bCs/>
          <w:color w:val="auto"/>
          <w:szCs w:val="21"/>
          <w:highlight w:val="none"/>
          <w:u w:val="single"/>
        </w:rPr>
        <w:t>本项目实行全流程网上电子投标, 投标人无需到达现场提交投标文件（注：备份投标文件按照相关要求来执行），投标人须在投标截止时间前，前往政采云平台完成电子投标文件的传输提交。投标人法定代表人（负责人）或其授权委托人无须到场，应通过政采云平台在线响应，并保持电话畅通。</w:t>
      </w:r>
    </w:p>
    <w:p w14:paraId="7B9107F0">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1.备份投标文件的密封与标记</w:t>
      </w:r>
    </w:p>
    <w:p w14:paraId="48B4C4D0">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（1）备份投标文件：以介质存储的数据电文形式的备份投标文件（U盘）1份、纸质备份投标文件1份，共2类。</w:t>
      </w:r>
    </w:p>
    <w:p w14:paraId="77B08D8C">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（2）纸质备份投标文件应用A4书写纸打印，按顺序编号装订成册，并有目录和封面（自行设计）；</w:t>
      </w:r>
    </w:p>
    <w:p w14:paraId="0BF67782">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（3）投标人应将备份投标文件用单独的信封密封：</w:t>
      </w:r>
    </w:p>
    <w:p w14:paraId="31D682CF">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①信封上应注明：项目名称、项目编号、投标文件名称（资信文件/商务及技术文件/报价文件）、</w:t>
      </w:r>
    </w:p>
    <w:p w14:paraId="1B3C4CCE">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类型（以介质存储的数据电文形式的U盘备份投标文件/纸质备份投标文件）、投标人名称、投标人地址、“在  年  月  日  时  分之前不得启封”，并加盖投标人公章。如因标注不清而产生的后果由投标人自行负责。</w:t>
      </w:r>
    </w:p>
    <w:p w14:paraId="675DC883">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②如果封袋未按上述要求密封或加写标记，采购代理机构对误投或过早启封概不负责。</w:t>
      </w:r>
    </w:p>
    <w:p w14:paraId="7B0C343C">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（4）未按上述规定提交的投标文件，一切后果由投标人负责。</w:t>
      </w:r>
    </w:p>
    <w:p w14:paraId="34104E5F">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2.递交（上传）投标文件说明</w:t>
      </w:r>
    </w:p>
    <w:p w14:paraId="0DBBE265">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）本项目于</w:t>
      </w:r>
      <w:r>
        <w:rPr>
          <w:rFonts w:hint="eastAsia" w:ascii="宋体" w:hAnsi="宋体" w:cs="宋体"/>
          <w:b/>
          <w:bCs/>
          <w:color w:val="0000FF"/>
          <w:highlight w:val="none"/>
          <w:u w:val="single"/>
          <w:lang w:val="en-US" w:eastAsia="zh-CN"/>
        </w:rPr>
        <w:t>2025年2</w:t>
      </w:r>
      <w:r>
        <w:rPr>
          <w:rFonts w:hint="eastAsia" w:ascii="宋体" w:hAnsi="宋体" w:cs="宋体"/>
          <w:b/>
          <w:bCs/>
          <w:color w:val="0000FF"/>
          <w:highlight w:val="none"/>
          <w:u w:val="single"/>
          <w:lang w:eastAsia="zh-CN"/>
        </w:rPr>
        <w:t>月</w:t>
      </w:r>
      <w:r>
        <w:rPr>
          <w:rFonts w:hint="eastAsia" w:ascii="宋体" w:hAnsi="宋体" w:cs="宋体"/>
          <w:b/>
          <w:bCs/>
          <w:color w:val="0000FF"/>
          <w:highlight w:val="none"/>
          <w:u w:val="single"/>
          <w:lang w:val="en-US" w:eastAsia="zh-CN"/>
        </w:rPr>
        <w:t>11</w:t>
      </w:r>
      <w:r>
        <w:rPr>
          <w:rFonts w:hint="eastAsia" w:ascii="宋体" w:hAnsi="宋体" w:cs="宋体"/>
          <w:b/>
          <w:bCs/>
          <w:color w:val="0000FF"/>
          <w:highlight w:val="none"/>
          <w:u w:val="single"/>
          <w:lang w:eastAsia="zh-CN"/>
        </w:rPr>
        <w:t>日</w:t>
      </w:r>
      <w:r>
        <w:rPr>
          <w:rFonts w:hint="eastAsia" w:ascii="宋体" w:hAnsi="宋体" w:cs="宋体"/>
          <w:color w:val="auto"/>
          <w:highlight w:val="none"/>
          <w:u w:val="single"/>
          <w:lang w:val="en-US" w:eastAsia="zh-CN"/>
        </w:rPr>
        <w:t>0</w:t>
      </w:r>
      <w:r>
        <w:rPr>
          <w:rFonts w:ascii="宋体" w:hAnsi="宋体" w:cs="宋体"/>
          <w:color w:val="auto"/>
          <w:highlight w:val="none"/>
          <w:u w:val="single"/>
        </w:rPr>
        <w:t>9：00</w:t>
      </w:r>
      <w:r>
        <w:rPr>
          <w:rFonts w:hint="eastAsia" w:ascii="宋体" w:hAnsi="宋体" w:cs="宋体"/>
          <w:color w:val="auto"/>
          <w:szCs w:val="21"/>
          <w:highlight w:val="none"/>
          <w:lang w:val="zh-CN"/>
        </w:rPr>
        <w:t>（北京时间）</w:t>
      </w:r>
      <w:r>
        <w:rPr>
          <w:rFonts w:ascii="宋体" w:hAnsi="宋体" w:cs="宋体"/>
          <w:color w:val="auto"/>
          <w:szCs w:val="21"/>
          <w:highlight w:val="none"/>
          <w:lang w:val="zh-CN"/>
        </w:rPr>
        <w:t>投标截止。</w:t>
      </w:r>
    </w:p>
    <w:p w14:paraId="4DF0388A">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（2）根据《浙江省政府采购项目电子交易管理暂行办法》第二十条规定，本次投标允许投标人提交备份响应文件，仅提交备份响应文件的，投标无效。</w:t>
      </w:r>
    </w:p>
    <w:p w14:paraId="0B1ADE9C">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14:paraId="25DF4EBA">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投标人应当在投标截止时间前，</w:t>
      </w:r>
      <w:r>
        <w:rPr>
          <w:rFonts w:hint="eastAsia" w:ascii="宋体" w:hAnsi="宋体" w:cs="宋体"/>
          <w:color w:val="auto"/>
          <w:szCs w:val="21"/>
          <w:highlight w:val="none"/>
          <w:lang w:val="zh-CN"/>
        </w:rPr>
        <w:t>如投标人认为需要，</w:t>
      </w:r>
      <w:r>
        <w:rPr>
          <w:rFonts w:ascii="宋体" w:hAnsi="宋体" w:cs="宋体"/>
          <w:color w:val="auto"/>
          <w:szCs w:val="21"/>
          <w:highlight w:val="none"/>
          <w:lang w:val="zh-CN"/>
        </w:rPr>
        <w:t>除政采云上传的电子投标文件外，还</w:t>
      </w:r>
      <w:r>
        <w:rPr>
          <w:rFonts w:hint="eastAsia" w:ascii="宋体" w:hAnsi="宋体" w:cs="宋体"/>
          <w:color w:val="auto"/>
          <w:szCs w:val="21"/>
          <w:highlight w:val="none"/>
          <w:lang w:val="zh-CN"/>
        </w:rPr>
        <w:t>可以</w:t>
      </w:r>
      <w:r>
        <w:rPr>
          <w:rFonts w:ascii="宋体" w:hAnsi="宋体" w:cs="宋体"/>
          <w:color w:val="auto"/>
          <w:szCs w:val="21"/>
          <w:highlight w:val="none"/>
        </w:rPr>
        <w:t>提交</w:t>
      </w:r>
      <w:r>
        <w:rPr>
          <w:rFonts w:ascii="宋体" w:hAnsi="宋体" w:cs="宋体"/>
          <w:color w:val="auto"/>
          <w:szCs w:val="21"/>
          <w:highlight w:val="none"/>
          <w:lang w:val="zh-CN"/>
        </w:rPr>
        <w:t>以介质存储的数据电文形式的U盘备份投标文件一份和制作纸质备份投标文件一份。U盘备份投标文件和纸质备份投标文件建议采用顺丰快递邮寄方式</w:t>
      </w:r>
      <w:r>
        <w:rPr>
          <w:rFonts w:ascii="宋体" w:hAnsi="宋体" w:cs="宋体"/>
          <w:color w:val="auto"/>
          <w:szCs w:val="21"/>
          <w:highlight w:val="none"/>
        </w:rPr>
        <w:t>提交</w:t>
      </w:r>
      <w:r>
        <w:rPr>
          <w:rFonts w:ascii="宋体" w:hAnsi="宋体" w:cs="宋体"/>
          <w:color w:val="auto"/>
          <w:szCs w:val="21"/>
          <w:highlight w:val="none"/>
          <w:lang w:val="zh-CN"/>
        </w:rPr>
        <w:t>，地址：</w:t>
      </w:r>
      <w:r>
        <w:rPr>
          <w:rFonts w:hint="eastAsia" w:ascii="宋体" w:hAnsi="宋体" w:cs="宋体"/>
          <w:color w:val="auto"/>
          <w:szCs w:val="21"/>
          <w:highlight w:val="none"/>
          <w:lang w:val="zh-CN"/>
        </w:rPr>
        <w:t>浙江中诚工程管理科技有限公司</w:t>
      </w:r>
      <w:r>
        <w:rPr>
          <w:rFonts w:ascii="宋体" w:hAnsi="宋体" w:cs="宋体"/>
          <w:color w:val="auto"/>
          <w:szCs w:val="21"/>
          <w:highlight w:val="none"/>
          <w:lang w:val="zh-CN"/>
        </w:rPr>
        <w:t>（</w:t>
      </w:r>
      <w:r>
        <w:rPr>
          <w:rFonts w:hint="eastAsia" w:ascii="宋体" w:hAnsi="宋体" w:cs="宋体"/>
          <w:color w:val="auto"/>
          <w:szCs w:val="21"/>
          <w:highlight w:val="none"/>
          <w:lang w:val="zh-CN"/>
        </w:rPr>
        <w:t>长兴县中央大道2598号交通投资大楼A座1401室</w:t>
      </w:r>
      <w:r>
        <w:rPr>
          <w:rFonts w:ascii="宋体" w:hAnsi="宋体" w:cs="宋体"/>
          <w:color w:val="auto"/>
          <w:szCs w:val="21"/>
          <w:highlight w:val="none"/>
          <w:lang w:val="zh-CN"/>
        </w:rPr>
        <w:t>），收件人：</w:t>
      </w:r>
      <w:r>
        <w:rPr>
          <w:rFonts w:hint="eastAsia" w:ascii="宋体" w:hAnsi="宋体" w:cs="宋体"/>
          <w:color w:val="auto"/>
          <w:szCs w:val="21"/>
          <w:highlight w:val="none"/>
          <w:lang w:val="zh-CN"/>
        </w:rPr>
        <w:t>陈</w:t>
      </w:r>
      <w:r>
        <w:rPr>
          <w:rFonts w:ascii="宋体" w:hAnsi="宋体" w:cs="宋体"/>
          <w:color w:val="auto"/>
          <w:szCs w:val="21"/>
          <w:highlight w:val="none"/>
          <w:lang w:val="zh-CN"/>
        </w:rPr>
        <w:t>工，联系电话：</w:t>
      </w:r>
      <w:r>
        <w:rPr>
          <w:rFonts w:hint="eastAsia" w:ascii="宋体" w:hAnsi="宋体" w:cs="宋体"/>
          <w:color w:val="auto"/>
          <w:szCs w:val="21"/>
          <w:highlight w:val="none"/>
          <w:lang w:val="zh-CN"/>
        </w:rPr>
        <w:t>0572-6533631/15905821712</w:t>
      </w:r>
      <w:r>
        <w:rPr>
          <w:rFonts w:ascii="宋体" w:hAnsi="宋体" w:cs="宋体"/>
          <w:color w:val="auto"/>
          <w:szCs w:val="21"/>
          <w:highlight w:val="none"/>
          <w:lang w:val="zh-CN"/>
        </w:rPr>
        <w:t xml:space="preserve"> ，由采购代理机构统一负责接收，接收截止时间（以签收时间为准）</w:t>
      </w:r>
      <w:r>
        <w:rPr>
          <w:rFonts w:hint="eastAsia" w:ascii="宋体" w:hAnsi="宋体" w:cs="宋体"/>
          <w:color w:val="auto"/>
          <w:szCs w:val="21"/>
          <w:highlight w:val="none"/>
          <w:lang w:val="zh-CN"/>
        </w:rPr>
        <w:t>：详见招标公告</w:t>
      </w:r>
      <w:r>
        <w:rPr>
          <w:rFonts w:ascii="宋体" w:hAnsi="宋体" w:cs="宋体"/>
          <w:color w:val="auto"/>
          <w:szCs w:val="21"/>
          <w:highlight w:val="none"/>
          <w:lang w:val="zh-CN"/>
        </w:rPr>
        <w:t>。</w:t>
      </w:r>
    </w:p>
    <w:p w14:paraId="5BC7A73B">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投标人应留足投标文件邮寄时间,确保备份投标文件于接收截止时间前送达指定地点，逾期送达或未密封将被拒收。投标人自行承担所有风险和由此带来的后果。</w:t>
      </w:r>
    </w:p>
    <w:p w14:paraId="1CA05A76">
      <w:pPr>
        <w:autoSpaceDE w:val="0"/>
        <w:autoSpaceDN w:val="0"/>
        <w:adjustRightInd w:val="0"/>
        <w:snapToGrid w:val="0"/>
        <w:spacing w:line="300" w:lineRule="exact"/>
        <w:jc w:val="left"/>
        <w:rPr>
          <w:rFonts w:hint="default" w:ascii="宋体" w:hAnsi="宋体" w:cs="宋体"/>
          <w:color w:val="auto"/>
          <w:szCs w:val="21"/>
          <w:highlight w:val="none"/>
        </w:rPr>
      </w:pPr>
      <w:r>
        <w:rPr>
          <w:rFonts w:ascii="宋体" w:hAnsi="宋体" w:cs="宋体"/>
          <w:color w:val="auto"/>
          <w:szCs w:val="21"/>
          <w:highlight w:val="none"/>
        </w:rPr>
        <w:t xml:space="preserve">    （6）因招标文件的修改推迟投标截止时间时，则按采购代理机构另行通知规定的时间提交。</w:t>
      </w:r>
    </w:p>
    <w:p w14:paraId="4908D207">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（7）采购代理机构对投标文件送达过程中的遗失或损坏不负责任。</w:t>
      </w:r>
    </w:p>
    <w:p w14:paraId="4A709625">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3.投标文件的提交要求</w:t>
      </w:r>
    </w:p>
    <w:p w14:paraId="05A522D7">
      <w:pPr>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投标文件的提交要求详见“投标人须知前附表”。</w:t>
      </w:r>
    </w:p>
    <w:p w14:paraId="13B8D9E1">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注：电子投标文件的递交</w:t>
      </w:r>
    </w:p>
    <w:p w14:paraId="5CB1B927">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（1）投标人应在投标截止时间前将电子加密投标文件成功上传递交至政府采购云平台，否则投标无效。</w:t>
      </w:r>
    </w:p>
    <w:p w14:paraId="67566B66">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（2）电子加密投标文件成功上传递交后，投标人可自行打印投标文件接收回执。</w:t>
      </w:r>
    </w:p>
    <w:p w14:paraId="6795A0B1">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4.投标文件的接收</w:t>
      </w:r>
    </w:p>
    <w:p w14:paraId="244504C3">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投标文件的接收详见“投标人须知前附表”。</w:t>
      </w:r>
    </w:p>
    <w:p w14:paraId="4F37BF17">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5.投标人代表出席开标会的要求</w:t>
      </w:r>
    </w:p>
    <w:p w14:paraId="43A045DC">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投标人代表出席开标会的要求详见“投标人须知前附表”。</w:t>
      </w:r>
    </w:p>
    <w:p w14:paraId="6C00A30A">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6.迟交的投标文件</w:t>
      </w:r>
    </w:p>
    <w:p w14:paraId="740D89A4">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采购代理机构将拒绝接收在投标截止时间后送达的投标文件。</w:t>
      </w:r>
    </w:p>
    <w:p w14:paraId="7B6CECDC">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（七）投标文件的修改和撤回</w:t>
      </w:r>
    </w:p>
    <w:p w14:paraId="6B565934">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1.投标人在投标截止时间前可以补充、修改或者撤回投标文件。</w:t>
      </w:r>
    </w:p>
    <w:p w14:paraId="04E77788">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2.补充或者修改投标文件的，应当先行撤回原投标文件，补充、修改后重新上传递交。</w:t>
      </w:r>
      <w:r>
        <w:rPr>
          <w:rFonts w:ascii="宋体" w:hAnsi="宋体" w:cs="宋体"/>
          <w:bCs/>
          <w:color w:val="auto"/>
          <w:szCs w:val="21"/>
          <w:highlight w:val="none"/>
          <w:lang w:val="zh-CN"/>
        </w:rPr>
        <w:t>在投标截止时间之后，投标人不得对其投标文件撤销或修改。</w:t>
      </w:r>
    </w:p>
    <w:p w14:paraId="67348A99">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3.投标截止时间前未完成上传的，视为撤回投标文件。</w:t>
      </w:r>
    </w:p>
    <w:p w14:paraId="4121FC8A">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rPr>
        <w:t>4.</w:t>
      </w:r>
      <w:r>
        <w:rPr>
          <w:rFonts w:ascii="宋体" w:hAnsi="宋体" w:cs="宋体"/>
          <w:bCs/>
          <w:color w:val="auto"/>
          <w:szCs w:val="21"/>
          <w:highlight w:val="none"/>
          <w:lang w:val="zh-CN"/>
        </w:rPr>
        <w:t>投标人所提交的投标文件在评标结束后，无论中标与否都不退还。</w:t>
      </w:r>
    </w:p>
    <w:p w14:paraId="7588AA5D">
      <w:pPr>
        <w:pStyle w:val="11"/>
        <w:adjustRightInd w:val="0"/>
        <w:snapToGrid w:val="0"/>
        <w:spacing w:line="300" w:lineRule="exact"/>
        <w:outlineLvl w:val="0"/>
        <w:rPr>
          <w:rFonts w:hAnsi="宋体" w:cs="宋体"/>
          <w:b/>
          <w:bCs/>
          <w:color w:val="auto"/>
          <w:highlight w:val="none"/>
        </w:rPr>
      </w:pPr>
      <w:r>
        <w:rPr>
          <w:rFonts w:hint="eastAsia" w:hAnsi="宋体" w:cs="宋体"/>
          <w:b/>
          <w:bCs/>
          <w:color w:val="auto"/>
          <w:highlight w:val="none"/>
        </w:rPr>
        <w:t>四、开标和评标</w:t>
      </w:r>
    </w:p>
    <w:p w14:paraId="43382E96">
      <w:pPr>
        <w:pStyle w:val="18"/>
        <w:adjustRightInd w:val="0"/>
        <w:snapToGrid w:val="0"/>
        <w:spacing w:after="0" w:line="300" w:lineRule="exact"/>
        <w:ind w:left="0" w:leftChars="0" w:firstLine="422" w:firstLineChars="200"/>
        <w:rPr>
          <w:rFonts w:hint="default" w:ascii="宋体" w:hAnsi="宋体" w:cs="宋体"/>
          <w:b/>
          <w:bCs/>
          <w:color w:val="auto"/>
          <w:sz w:val="21"/>
          <w:szCs w:val="21"/>
          <w:highlight w:val="none"/>
          <w:u w:val="single"/>
        </w:rPr>
      </w:pPr>
      <w:r>
        <w:rPr>
          <w:rFonts w:ascii="宋体" w:hAnsi="宋体" w:cs="宋体"/>
          <w:b/>
          <w:bCs/>
          <w:color w:val="auto"/>
          <w:sz w:val="21"/>
          <w:szCs w:val="21"/>
          <w:highlight w:val="none"/>
          <w:u w:val="single"/>
        </w:rPr>
        <w:t>本项目采用电子交易进行开标、评审，投标人均应当准时在线参加，否则产生的风险由投标人自行承担。</w:t>
      </w:r>
    </w:p>
    <w:p w14:paraId="43642884">
      <w:pPr>
        <w:pStyle w:val="11"/>
        <w:adjustRightInd w:val="0"/>
        <w:snapToGrid w:val="0"/>
        <w:spacing w:line="300" w:lineRule="exact"/>
        <w:outlineLvl w:val="0"/>
        <w:rPr>
          <w:rFonts w:hAnsi="宋体" w:cs="宋体"/>
          <w:b/>
          <w:bCs/>
          <w:color w:val="auto"/>
          <w:highlight w:val="none"/>
        </w:rPr>
      </w:pPr>
      <w:r>
        <w:rPr>
          <w:rFonts w:hint="eastAsia" w:hAnsi="宋体" w:cs="宋体"/>
          <w:b/>
          <w:bCs/>
          <w:color w:val="auto"/>
          <w:highlight w:val="none"/>
        </w:rPr>
        <w:t>（一）开标</w:t>
      </w:r>
    </w:p>
    <w:p w14:paraId="782E1CE3">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1.开标时间和地点</w:t>
      </w:r>
    </w:p>
    <w:p w14:paraId="2DD55939">
      <w:pPr>
        <w:pStyle w:val="11"/>
        <w:keepNext w:val="0"/>
        <w:keepLines w:val="0"/>
        <w:pageBreakBefore w:val="0"/>
        <w:widowControl w:val="0"/>
        <w:kinsoku/>
        <w:wordWrap/>
        <w:overflowPunct/>
        <w:topLinePunct w:val="0"/>
        <w:autoSpaceDE/>
        <w:autoSpaceDN/>
        <w:bidi w:val="0"/>
        <w:adjustRightInd w:val="0"/>
        <w:snapToGrid w:val="0"/>
        <w:spacing w:line="300" w:lineRule="exact"/>
        <w:ind w:firstLine="413" w:firstLineChars="197"/>
        <w:textAlignment w:val="auto"/>
        <w:rPr>
          <w:rFonts w:hAnsi="宋体" w:cs="宋体"/>
          <w:color w:val="auto"/>
          <w:highlight w:val="none"/>
        </w:rPr>
      </w:pPr>
      <w:r>
        <w:rPr>
          <w:rFonts w:hint="eastAsia" w:hAnsi="宋体" w:cs="宋体"/>
          <w:color w:val="auto"/>
          <w:highlight w:val="none"/>
        </w:rPr>
        <w:t>采购代理机构将在投标人须知前附表规定的时间和地点进行开标，投标人的法定代表人（负责人）或其授权代表须准备好可上网的电脑及CA锁准时在线参加（无须到现场）。</w:t>
      </w:r>
    </w:p>
    <w:p w14:paraId="5ED4C5B2">
      <w:pPr>
        <w:pStyle w:val="11"/>
        <w:keepNext w:val="0"/>
        <w:keepLines w:val="0"/>
        <w:pageBreakBefore w:val="0"/>
        <w:widowControl w:val="0"/>
        <w:kinsoku/>
        <w:wordWrap/>
        <w:overflowPunct/>
        <w:topLinePunct w:val="0"/>
        <w:autoSpaceDE/>
        <w:autoSpaceDN/>
        <w:bidi w:val="0"/>
        <w:adjustRightInd w:val="0"/>
        <w:snapToGrid w:val="0"/>
        <w:spacing w:line="300" w:lineRule="exact"/>
        <w:ind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2.开标程序 </w:t>
      </w:r>
    </w:p>
    <w:p w14:paraId="5E26FE9C">
      <w:pPr>
        <w:pStyle w:val="11"/>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413" w:firstLineChars="197"/>
        <w:textAlignment w:val="auto"/>
        <w:rPr>
          <w:rFonts w:hint="eastAsia" w:ascii="宋体" w:hAnsi="宋体" w:eastAsia="宋体" w:cs="宋体"/>
          <w:sz w:val="21"/>
          <w:szCs w:val="21"/>
        </w:rPr>
      </w:pPr>
      <w:r>
        <w:rPr>
          <w:rFonts w:hint="eastAsia" w:ascii="宋体" w:hAnsi="宋体" w:eastAsia="宋体" w:cs="宋体"/>
          <w:sz w:val="21"/>
          <w:szCs w:val="21"/>
        </w:rPr>
        <w:t>（1）各投标人授权代表及相关人员均应当准时在线参加，无关人员不得进入开标现场。投标人如未准时在线参加的，事后不得对采购相关人员、开标过程和开标结果提出异议。开评标期间，投标人代表应在线操作，并关注政采云有关信息公布、澄清等情况。</w:t>
      </w:r>
    </w:p>
    <w:p w14:paraId="12904C89">
      <w:pPr>
        <w:pStyle w:val="11"/>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413" w:firstLineChars="197"/>
        <w:textAlignment w:val="auto"/>
        <w:rPr>
          <w:rFonts w:hint="eastAsia" w:ascii="宋体" w:hAnsi="宋体" w:eastAsia="宋体" w:cs="宋体"/>
          <w:sz w:val="21"/>
          <w:szCs w:val="21"/>
        </w:rPr>
      </w:pPr>
      <w:r>
        <w:rPr>
          <w:rFonts w:hint="eastAsia" w:ascii="宋体" w:hAnsi="宋体" w:eastAsia="宋体" w:cs="宋体"/>
          <w:sz w:val="21"/>
          <w:szCs w:val="21"/>
        </w:rPr>
        <w:t>（2）开标会由采购代理机构主持，主持人宣布开标会议开始，并宣读会场纪律及宣布评标期间的有关事项等。</w:t>
      </w:r>
    </w:p>
    <w:p w14:paraId="5118ED63">
      <w:pPr>
        <w:pStyle w:val="10"/>
        <w:keepNext w:val="0"/>
        <w:keepLines w:val="0"/>
        <w:pageBreakBefore w:val="0"/>
        <w:widowControl w:val="0"/>
        <w:kinsoku/>
        <w:wordWrap/>
        <w:overflowPunct/>
        <w:topLinePunct w:val="0"/>
        <w:autoSpaceDE/>
        <w:autoSpaceDN/>
        <w:bidi w:val="0"/>
        <w:adjustRightInd w:val="0"/>
        <w:snapToGrid w:val="0"/>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（3）在投标截止时间后，</w:t>
      </w:r>
      <w:r>
        <w:rPr>
          <w:rFonts w:hint="eastAsia" w:ascii="宋体" w:hAnsi="宋体" w:eastAsia="宋体" w:cs="宋体"/>
          <w:sz w:val="21"/>
          <w:szCs w:val="21"/>
          <w:lang w:val="zh-CN"/>
        </w:rPr>
        <w:t>采购代理机构向各投标人发出电子加密投标文件【开始解密】通知，由</w:t>
      </w:r>
      <w:r>
        <w:rPr>
          <w:rFonts w:hint="eastAsia" w:ascii="宋体" w:hAnsi="宋体" w:eastAsia="宋体" w:cs="宋体"/>
          <w:sz w:val="21"/>
          <w:szCs w:val="21"/>
        </w:rPr>
        <w:t>投标人各自登录政采云平台，用“项目采购-开标评标”功能对电子投标文件进行在线解密。在线解密电子投标文件时间为在发出【开始解密】通知后30分钟内。</w:t>
      </w:r>
      <w:r>
        <w:rPr>
          <w:rFonts w:hint="eastAsia" w:ascii="宋体" w:hAnsi="宋体" w:eastAsia="宋体" w:cs="宋体"/>
          <w:sz w:val="21"/>
          <w:szCs w:val="21"/>
          <w:lang w:val="zh-CN"/>
        </w:rPr>
        <w:t>如所有投标人的电子投标文件都已经解密完成的，则电子交易平台自动结束解密。如有任一投标人未解密，电子交易平台会在解密时限截止时自动结束解密。</w:t>
      </w:r>
    </w:p>
    <w:p w14:paraId="2ACB9889">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（4）电子投标文件未按时解密，投标人提供了备份投标文件的，以备份投标文件作为依据，否则视为投标文件撤回。电子投标文件已按时解密的，备份投标文件自动失效。</w:t>
      </w:r>
    </w:p>
    <w:p w14:paraId="16C0BAC8">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（5）解密失败的异常处理：</w:t>
      </w:r>
    </w:p>
    <w:p w14:paraId="7B4AFBA5">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①</w:t>
      </w:r>
      <w:r>
        <w:rPr>
          <w:rFonts w:hint="eastAsia" w:ascii="宋体" w:hAnsi="宋体" w:eastAsia="宋体" w:cs="宋体"/>
          <w:sz w:val="21"/>
          <w:szCs w:val="21"/>
          <w:u w:val="single"/>
        </w:rPr>
        <w:t>投标人在规定的时间内无法完成已递交的电子投标文件解密的，如已按规定递交了以介质存储的数据电文形式的备份投标文件（U盘）的，将由采购代理机构将其拆封并导入电子交易平台，导入成功后，原电子投标文件自动失效。</w:t>
      </w:r>
    </w:p>
    <w:p w14:paraId="77D7F9E8">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u w:val="single"/>
        </w:rPr>
        <w:t>②若因电子交易平台原因（具体原因见下一条款）无法读取或电子开评标无法正常进行，经财政监管部门确认后，采购代理机构将开启所有投标人递交的</w:t>
      </w:r>
      <w:r>
        <w:rPr>
          <w:rFonts w:hint="eastAsia" w:ascii="宋体" w:hAnsi="宋体" w:eastAsia="宋体" w:cs="宋体"/>
          <w:sz w:val="21"/>
          <w:szCs w:val="21"/>
          <w:u w:val="single"/>
          <w:lang w:val="zh-CN"/>
        </w:rPr>
        <w:t>纸质备份投标文件</w:t>
      </w:r>
      <w:r>
        <w:rPr>
          <w:rFonts w:hint="eastAsia" w:ascii="宋体" w:hAnsi="宋体" w:eastAsia="宋体" w:cs="宋体"/>
          <w:sz w:val="21"/>
          <w:szCs w:val="21"/>
          <w:u w:val="single"/>
        </w:rPr>
        <w:t>，以完成开标，电子投标文件及以介质存储的数据电文形式的备份投标文件（U盘）自</w:t>
      </w:r>
      <w:r>
        <w:rPr>
          <w:rFonts w:hint="eastAsia" w:ascii="宋体" w:hAnsi="宋体" w:eastAsia="宋体" w:cs="宋体"/>
          <w:sz w:val="21"/>
          <w:szCs w:val="21"/>
        </w:rPr>
        <w:t>动失效。</w:t>
      </w:r>
    </w:p>
    <w:p w14:paraId="3B2BD1D1">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③采购过程中出现以下情形，导致电子交易平台无法正常运行，或者无法保证电子交易的公平、公正和安全时，采购组织机构可中止电子交易活动：</w:t>
      </w:r>
    </w:p>
    <w:p w14:paraId="4480A898">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1）电子交易平台发生故障而无法登录访问的； </w:t>
      </w:r>
    </w:p>
    <w:p w14:paraId="434DAF74">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2）电子交易平台应用或数据库出现错误，不能进行正常操作的；</w:t>
      </w:r>
    </w:p>
    <w:p w14:paraId="25441B59">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3）电子交易平台发现严重安全漏洞，有潜在泄密危险的；</w:t>
      </w:r>
    </w:p>
    <w:p w14:paraId="0E792C9E">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4）病毒发作导致不能进行正常操作的； </w:t>
      </w:r>
    </w:p>
    <w:p w14:paraId="26B7FBC0">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rPr>
        <w:t>5）其他无法保证电子交易的公平、公正和安全的情况。</w:t>
      </w:r>
    </w:p>
    <w:p w14:paraId="6151C667">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47553D57">
      <w:pPr>
        <w:keepNext w:val="0"/>
        <w:keepLines w:val="0"/>
        <w:pageBreakBefore w:val="0"/>
        <w:widowControl w:val="0"/>
        <w:tabs>
          <w:tab w:val="left" w:pos="720"/>
        </w:tabs>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④若因电子交易平台原因导致电子投标文件上传不全、无法打开、显示缺陷等，经财政监管部门确认后，才进行第二、第三效力文件的启用。</w:t>
      </w:r>
    </w:p>
    <w:p w14:paraId="31B123A9">
      <w:pPr>
        <w:keepNext w:val="0"/>
        <w:keepLines w:val="0"/>
        <w:pageBreakBefore w:val="0"/>
        <w:widowControl w:val="0"/>
        <w:tabs>
          <w:tab w:val="left" w:pos="720"/>
        </w:tabs>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（6）采购代理机构开启投标文件，进入资格审查。采购人代表</w:t>
      </w:r>
      <w:r>
        <w:rPr>
          <w:rFonts w:hint="eastAsia" w:ascii="宋体" w:hAnsi="宋体" w:cs="宋体"/>
          <w:color w:val="auto"/>
          <w:sz w:val="21"/>
          <w:szCs w:val="21"/>
          <w:highlight w:val="none"/>
          <w:lang w:eastAsia="zh-CN"/>
        </w:rPr>
        <w:t>或评标委员会</w:t>
      </w:r>
      <w:r>
        <w:rPr>
          <w:rFonts w:hint="eastAsia" w:ascii="宋体" w:hAnsi="宋体" w:eastAsia="宋体" w:cs="宋体"/>
          <w:sz w:val="21"/>
          <w:szCs w:val="21"/>
          <w:highlight w:val="none"/>
        </w:rPr>
        <w:t>将依法对各投标人的资格进行审查，资格审查结束后进入符合性审查和商务技术的评审工作。</w:t>
      </w:r>
    </w:p>
    <w:p w14:paraId="2B94C9ED">
      <w:pPr>
        <w:keepNext w:val="0"/>
        <w:keepLines w:val="0"/>
        <w:pageBreakBefore w:val="0"/>
        <w:widowControl w:val="0"/>
        <w:tabs>
          <w:tab w:val="left" w:pos="720"/>
        </w:tabs>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开启资格审查通过的商务及技术文件，进入符合性审查。评标委员会根据各投标人的投标文件进行符合性审查，未通过符合性审查的投标人不得进入下道评审程序，符合性审查通过后评标委员会根据招标文件要求的采购需求、商务、技术响应等进行评审。</w:t>
      </w:r>
    </w:p>
    <w:p w14:paraId="3ACECACF">
      <w:pPr>
        <w:pStyle w:val="11"/>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413" w:firstLineChars="19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（8）商务、技术评审结束后，开启报价文件。</w:t>
      </w:r>
    </w:p>
    <w:p w14:paraId="275CB1CF">
      <w:pPr>
        <w:pStyle w:val="11"/>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413" w:firstLineChars="19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（9）采购代理机构做开标记录,同时由</w:t>
      </w:r>
      <w:r>
        <w:rPr>
          <w:rFonts w:hint="eastAsia" w:ascii="宋体" w:hAnsi="宋体" w:eastAsia="宋体" w:cs="宋体"/>
          <w:sz w:val="21"/>
          <w:szCs w:val="21"/>
          <w:highlight w:val="none"/>
          <w:lang w:eastAsia="zh-CN"/>
        </w:rPr>
        <w:t>现场人员</w:t>
      </w:r>
      <w:r>
        <w:rPr>
          <w:rFonts w:hint="eastAsia" w:ascii="宋体" w:hAnsi="宋体" w:eastAsia="宋体" w:cs="宋体"/>
          <w:sz w:val="21"/>
          <w:szCs w:val="21"/>
          <w:highlight w:val="none"/>
        </w:rPr>
        <w:t>当场签字确认。</w:t>
      </w:r>
    </w:p>
    <w:p w14:paraId="4399D074">
      <w:pPr>
        <w:pStyle w:val="11"/>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413" w:firstLineChars="19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（10）评标委员会对各通过符合性审查的投标人进行报价评审，未通过报价审查的投标将被作为无效标处理，通过报价审查后，进行价格得分的计算，并计算总得分及排名。</w:t>
      </w:r>
    </w:p>
    <w:p w14:paraId="0CC20E8F">
      <w:pPr>
        <w:pStyle w:val="11"/>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0"/>
        <w:rPr>
          <w:rFonts w:hAnsi="宋体" w:cs="宋体"/>
          <w:b/>
          <w:bCs/>
          <w:color w:val="auto"/>
          <w:highlight w:val="none"/>
        </w:rPr>
      </w:pPr>
      <w:r>
        <w:rPr>
          <w:rFonts w:hint="eastAsia" w:hAnsi="宋体" w:cs="宋体"/>
          <w:b/>
          <w:bCs/>
          <w:color w:val="auto"/>
          <w:highlight w:val="none"/>
        </w:rPr>
        <w:t>（二）评标</w:t>
      </w:r>
    </w:p>
    <w:p w14:paraId="2C9C686D">
      <w:pPr>
        <w:pStyle w:val="11"/>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1.评标委员会的组成和评标方法</w:t>
      </w:r>
    </w:p>
    <w:p w14:paraId="092ED1EA">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（1）评标由采购人依法组建的评标委员会负责。评标委员会由采购人代表和有关技术、经济等方面的专家组成。</w:t>
      </w:r>
    </w:p>
    <w:p w14:paraId="3AF30C98">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（2）评标委员会将按照招标文件确定的评标方法进行评标。</w:t>
      </w:r>
    </w:p>
    <w:p w14:paraId="550FEEE8">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（3）评标的方式、评标方法：本项目采用不公开方式评标，评标方法为</w:t>
      </w:r>
      <w:r>
        <w:rPr>
          <w:rFonts w:hint="eastAsia" w:hAnsi="宋体" w:cs="宋体"/>
          <w:b/>
          <w:bCs/>
          <w:color w:val="auto"/>
          <w:highlight w:val="none"/>
        </w:rPr>
        <w:t>综合评分法</w:t>
      </w:r>
      <w:r>
        <w:rPr>
          <w:rFonts w:hint="eastAsia" w:hAnsi="宋体" w:cs="宋体"/>
          <w:color w:val="auto"/>
          <w:highlight w:val="none"/>
        </w:rPr>
        <w:t>。</w:t>
      </w:r>
    </w:p>
    <w:p w14:paraId="034D9788">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（4）本项目评标标准详见招标文件“第四章 评标方法及评分标准”。</w:t>
      </w:r>
    </w:p>
    <w:p w14:paraId="75BE7D52">
      <w:pPr>
        <w:pStyle w:val="11"/>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2.投标文件的初审</w:t>
      </w:r>
    </w:p>
    <w:p w14:paraId="36C964D6">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投标文件的初审分为资格审查和符合性审查。</w:t>
      </w:r>
    </w:p>
    <w:p w14:paraId="50D72588">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（1）资格审查</w:t>
      </w:r>
    </w:p>
    <w:p w14:paraId="5E6FCA2B">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①采购人代表</w:t>
      </w:r>
      <w:r>
        <w:rPr>
          <w:rFonts w:hint="eastAsia" w:ascii="宋体" w:hAnsi="宋体" w:cs="宋体"/>
          <w:color w:val="auto"/>
          <w:sz w:val="21"/>
          <w:szCs w:val="21"/>
          <w:highlight w:val="none"/>
          <w:lang w:eastAsia="zh-CN"/>
        </w:rPr>
        <w:t>或评标委员会</w:t>
      </w:r>
      <w:r>
        <w:rPr>
          <w:rFonts w:hint="eastAsia" w:hAnsi="宋体" w:cs="宋体"/>
          <w:color w:val="auto"/>
          <w:highlight w:val="none"/>
        </w:rPr>
        <w:t>依据法律、法规和招标文件规定，对投标文件中的资格证明等进行审查，以确定投标人是否具备投标资格。审查内容详见</w:t>
      </w:r>
      <w:r>
        <w:rPr>
          <w:rFonts w:hint="eastAsia" w:hAnsi="宋体" w:cs="宋体"/>
          <w:b/>
          <w:bCs/>
          <w:color w:val="auto"/>
          <w:highlight w:val="none"/>
        </w:rPr>
        <w:t>资信文件。</w:t>
      </w:r>
      <w:r>
        <w:rPr>
          <w:rFonts w:hint="eastAsia" w:hAnsi="宋体" w:cs="宋体"/>
          <w:color w:val="auto"/>
          <w:highlight w:val="none"/>
        </w:rPr>
        <w:t>资格审查不合格的投标人的投标文件作无效标处理。</w:t>
      </w:r>
    </w:p>
    <w:p w14:paraId="506614B8">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②采购人</w:t>
      </w:r>
      <w:r>
        <w:rPr>
          <w:rFonts w:hint="eastAsia" w:ascii="宋体" w:hAnsi="宋体" w:cs="宋体"/>
          <w:color w:val="auto"/>
          <w:sz w:val="21"/>
          <w:szCs w:val="21"/>
          <w:highlight w:val="none"/>
          <w:lang w:eastAsia="zh-CN"/>
        </w:rPr>
        <w:t>或评标委员会</w:t>
      </w:r>
      <w:r>
        <w:rPr>
          <w:rFonts w:hint="eastAsia" w:hAnsi="宋体" w:cs="宋体"/>
          <w:color w:val="auto"/>
          <w:highlight w:val="none"/>
        </w:rPr>
        <w:t>在进行资格审查时，不得改变招标文件中已载明的资格条件、标准和办法。</w:t>
      </w:r>
    </w:p>
    <w:p w14:paraId="35B7E269">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③采购人</w:t>
      </w:r>
      <w:r>
        <w:rPr>
          <w:rFonts w:hint="eastAsia" w:ascii="宋体" w:hAnsi="宋体" w:cs="宋体"/>
          <w:color w:val="auto"/>
          <w:sz w:val="21"/>
          <w:szCs w:val="21"/>
          <w:highlight w:val="none"/>
          <w:lang w:eastAsia="zh-CN"/>
        </w:rPr>
        <w:t>或评标委员会</w:t>
      </w:r>
      <w:r>
        <w:rPr>
          <w:rFonts w:hint="eastAsia" w:hAnsi="宋体" w:cs="宋体"/>
          <w:color w:val="auto"/>
          <w:highlight w:val="none"/>
        </w:rPr>
        <w:t>在审查中必要时可按投标人提供的联系方式就有关问题进行查询核实，或要求投标人做出书面澄清，查询及澄清结果将作为审查的依据。</w:t>
      </w:r>
    </w:p>
    <w:p w14:paraId="4EDCF3BA">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④只有资格审查合格的投标人，其投标文件方可进入下一个审查阶段。</w:t>
      </w:r>
    </w:p>
    <w:p w14:paraId="0F148DFA">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（2）符合性审查</w:t>
      </w:r>
    </w:p>
    <w:p w14:paraId="2575D7DF">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评标委员会依据招标文件的规定，从投标文件的有效性、完整性和对招标文件的响应程度进行审查，以确定是否对招标文件的实质性要求做出响应。符合性审查不合格的投标人的投标文件作无效标处理。</w:t>
      </w:r>
    </w:p>
    <w:p w14:paraId="41042CC3">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rPr>
        <w:t>（3）</w:t>
      </w:r>
      <w:r>
        <w:rPr>
          <w:rFonts w:ascii="宋体" w:hAnsi="宋体" w:cs="宋体"/>
          <w:bCs/>
          <w:color w:val="auto"/>
          <w:szCs w:val="21"/>
          <w:highlight w:val="none"/>
          <w:lang w:val="zh-CN"/>
        </w:rPr>
        <w:t>违法投标行为</w:t>
      </w:r>
    </w:p>
    <w:p w14:paraId="3EF1F9B6">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▲在评标过程中，评标委员会发现投标人有下列情形之一的，作废标处理：</w:t>
      </w:r>
    </w:p>
    <w:p w14:paraId="76A3C3C8">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1）属于同一集团、协会、商会等组织成员的投标人按照该组织要求协同投标；</w:t>
      </w:r>
    </w:p>
    <w:p w14:paraId="44A098AC">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2）不同投标人的投标文件由同一单位或者个人编制；</w:t>
      </w:r>
    </w:p>
    <w:p w14:paraId="555B7F12">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3）不同投标人委托同一单位或者个人办理投标事宜；</w:t>
      </w:r>
    </w:p>
    <w:p w14:paraId="7DCF2F42">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4）不同投标人的投标文件载明的项目管理成员为同一人；</w:t>
      </w:r>
    </w:p>
    <w:p w14:paraId="5DB1916C">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5）不同投标人的投标文件异常一致或者投标报价呈规律性差异；</w:t>
      </w:r>
    </w:p>
    <w:p w14:paraId="4F6481D9">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6）不同投标人的投标文件相互混装；</w:t>
      </w:r>
    </w:p>
    <w:p w14:paraId="1AD27D6A">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7）使用伪造、变造的行政许可证件；</w:t>
      </w:r>
    </w:p>
    <w:p w14:paraId="18D0903D">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8）提供虚假的财务状况或者业绩；</w:t>
      </w:r>
    </w:p>
    <w:p w14:paraId="3216C47B">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9）提供虚假的项目负责人或者主要技术人员简历、劳动关系证明；</w:t>
      </w:r>
    </w:p>
    <w:p w14:paraId="6B51C7A1">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10）提供虚假的信用状况；</w:t>
      </w:r>
    </w:p>
    <w:p w14:paraId="10641BE1">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11）其他弄虚作假的行为。</w:t>
      </w:r>
    </w:p>
    <w:p w14:paraId="2D136A73">
      <w:pPr>
        <w:pStyle w:val="11"/>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3.投标文件的评审</w:t>
      </w:r>
    </w:p>
    <w:p w14:paraId="32072D6E">
      <w:pPr>
        <w:pStyle w:val="11"/>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（1）</w:t>
      </w:r>
      <w:r>
        <w:rPr>
          <w:rFonts w:hint="eastAsia" w:hAnsi="宋体" w:cs="宋体"/>
          <w:b/>
          <w:color w:val="auto"/>
          <w:highlight w:val="none"/>
          <w:lang w:val="zh-CN"/>
        </w:rPr>
        <w:t>投标无效的情形</w:t>
      </w:r>
    </w:p>
    <w:p w14:paraId="3EB12368">
      <w:pPr>
        <w:tabs>
          <w:tab w:val="left" w:pos="720"/>
        </w:tabs>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实质上没有响应招标文件要求的投标将被视为无效投标。投标人不得通过修正或撤消不合要求的偏离或保留从而使其投标成为实质上响应的投标。</w:t>
      </w:r>
    </w:p>
    <w:p w14:paraId="235DD993">
      <w:pPr>
        <w:tabs>
          <w:tab w:val="left" w:pos="720"/>
        </w:tabs>
        <w:adjustRightInd w:val="0"/>
        <w:snapToGrid w:val="0"/>
        <w:spacing w:line="300" w:lineRule="exact"/>
        <w:ind w:firstLine="420" w:firstLineChars="200"/>
        <w:rPr>
          <w:rFonts w:hint="default" w:ascii="宋体" w:hAnsi="宋体" w:cs="宋体"/>
          <w:b/>
          <w:bCs/>
          <w:color w:val="auto"/>
          <w:szCs w:val="21"/>
          <w:highlight w:val="none"/>
        </w:rPr>
      </w:pPr>
      <w:r>
        <w:rPr>
          <w:rFonts w:ascii="宋体" w:hAnsi="宋体" w:cs="宋体"/>
          <w:color w:val="auto"/>
          <w:szCs w:val="21"/>
          <w:highlight w:val="none"/>
          <w:lang w:val="zh-CN"/>
        </w:rPr>
        <w:t>▲</w:t>
      </w:r>
      <w:r>
        <w:rPr>
          <w:rFonts w:ascii="宋体" w:hAnsi="宋体" w:cs="宋体"/>
          <w:b/>
          <w:bCs/>
          <w:color w:val="auto"/>
          <w:szCs w:val="21"/>
          <w:highlight w:val="none"/>
        </w:rPr>
        <w:t>1）在资格审查时，如发现下列情形之一的，</w:t>
      </w:r>
      <w:r>
        <w:rPr>
          <w:rFonts w:ascii="宋体" w:hAnsi="宋体" w:cs="宋体"/>
          <w:b/>
          <w:color w:val="auto"/>
          <w:szCs w:val="21"/>
          <w:highlight w:val="none"/>
          <w:lang w:val="zh-CN"/>
        </w:rPr>
        <w:t>投标文件将被视为无效</w:t>
      </w:r>
      <w:r>
        <w:rPr>
          <w:rFonts w:ascii="宋体" w:hAnsi="宋体" w:cs="宋体"/>
          <w:b/>
          <w:bCs/>
          <w:color w:val="auto"/>
          <w:szCs w:val="21"/>
          <w:highlight w:val="none"/>
        </w:rPr>
        <w:t>：</w:t>
      </w:r>
    </w:p>
    <w:p w14:paraId="650F3D2E">
      <w:pPr>
        <w:keepNext w:val="0"/>
        <w:keepLines w:val="0"/>
        <w:pageBreakBefore w:val="0"/>
        <w:widowControl w:val="0"/>
        <w:tabs>
          <w:tab w:val="left" w:pos="720"/>
        </w:tabs>
        <w:kinsoku/>
        <w:wordWrap/>
        <w:overflowPunct/>
        <w:topLinePunct w:val="0"/>
        <w:bidi w:val="0"/>
        <w:adjustRightInd w:val="0"/>
        <w:snapToGrid w:val="0"/>
        <w:spacing w:line="300" w:lineRule="exact"/>
        <w:ind w:firstLine="420" w:firstLineChars="200"/>
        <w:textAlignment w:val="auto"/>
        <w:rPr>
          <w:rFonts w:hint="default" w:ascii="宋体" w:hAnsi="宋体" w:cs="宋体"/>
          <w:color w:val="auto"/>
          <w:sz w:val="21"/>
          <w:szCs w:val="21"/>
          <w:highlight w:val="none"/>
        </w:rPr>
      </w:pPr>
      <w:r>
        <w:rPr>
          <w:rFonts w:ascii="宋体" w:hAnsi="宋体" w:cs="宋体"/>
          <w:color w:val="auto"/>
          <w:sz w:val="21"/>
          <w:szCs w:val="21"/>
          <w:highlight w:val="none"/>
        </w:rPr>
        <w:t>①资格证明文件不全的，或者不符合招标文件标明的资格要求的；</w:t>
      </w:r>
    </w:p>
    <w:p w14:paraId="377CC01B">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default" w:ascii="宋体" w:hAnsi="宋体" w:cs="宋体"/>
          <w:b/>
          <w:color w:val="auto"/>
          <w:sz w:val="21"/>
          <w:szCs w:val="21"/>
          <w:highlight w:val="none"/>
          <w:lang w:val="zh-CN"/>
        </w:rPr>
      </w:pPr>
      <w:r>
        <w:rPr>
          <w:rFonts w:ascii="宋体" w:hAnsi="宋体" w:cs="宋体"/>
          <w:color w:val="auto"/>
          <w:sz w:val="21"/>
          <w:szCs w:val="21"/>
          <w:highlight w:val="none"/>
          <w:lang w:val="zh-CN"/>
        </w:rPr>
        <w:t>▲</w:t>
      </w:r>
      <w:r>
        <w:rPr>
          <w:rFonts w:ascii="宋体" w:hAnsi="宋体" w:cs="宋体"/>
          <w:b/>
          <w:color w:val="auto"/>
          <w:sz w:val="21"/>
          <w:szCs w:val="21"/>
          <w:highlight w:val="none"/>
        </w:rPr>
        <w:t>2</w:t>
      </w:r>
      <w:r>
        <w:rPr>
          <w:rFonts w:ascii="宋体" w:hAnsi="宋体" w:cs="宋体"/>
          <w:b/>
          <w:color w:val="auto"/>
          <w:sz w:val="21"/>
          <w:szCs w:val="21"/>
          <w:highlight w:val="none"/>
          <w:lang w:val="zh-CN"/>
        </w:rPr>
        <w:t>）在符合性审查和商务评审时，如发现下列情形之一的，投标文件将被视为无效：</w:t>
      </w:r>
    </w:p>
    <w:p w14:paraId="2138E40D">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ascii="宋体" w:hAnsi="宋体" w:cs="宋体"/>
          <w:bCs/>
          <w:sz w:val="21"/>
          <w:szCs w:val="21"/>
          <w:lang w:val="zh-CN"/>
        </w:rPr>
      </w:pPr>
      <w:r>
        <w:rPr>
          <w:rFonts w:ascii="宋体" w:hAnsi="宋体" w:cs="宋体"/>
          <w:bCs/>
          <w:sz w:val="21"/>
          <w:szCs w:val="21"/>
          <w:lang w:val="zh-CN"/>
        </w:rPr>
        <w:t>①投标文件未按招标文件要求签署、盖章的；</w:t>
      </w:r>
    </w:p>
    <w:p w14:paraId="10E46A44">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ascii="宋体" w:hAnsi="宋体" w:cs="宋体"/>
          <w:bCs/>
          <w:sz w:val="21"/>
          <w:szCs w:val="21"/>
          <w:lang w:val="zh-CN"/>
        </w:rPr>
      </w:pPr>
      <w:r>
        <w:rPr>
          <w:rFonts w:ascii="宋体" w:hAnsi="宋体" w:cs="宋体"/>
          <w:bCs/>
          <w:sz w:val="21"/>
          <w:szCs w:val="21"/>
          <w:lang w:val="zh-CN"/>
        </w:rPr>
        <w:t>②投标文件格式不规范、项目不齐全或者内容虚假的；</w:t>
      </w:r>
    </w:p>
    <w:p w14:paraId="68D3E895">
      <w:pPr>
        <w:keepNext w:val="0"/>
        <w:keepLines w:val="0"/>
        <w:pageBreakBefore w:val="0"/>
        <w:widowControl w:val="0"/>
        <w:tabs>
          <w:tab w:val="left" w:pos="720"/>
        </w:tabs>
        <w:kinsoku/>
        <w:wordWrap/>
        <w:overflowPunct/>
        <w:topLinePunct w:val="0"/>
        <w:bidi w:val="0"/>
        <w:spacing w:line="300" w:lineRule="exact"/>
        <w:ind w:firstLine="420" w:firstLineChars="200"/>
        <w:textAlignment w:val="auto"/>
        <w:rPr>
          <w:rFonts w:ascii="宋体" w:hAnsi="宋体" w:cs="宋体"/>
          <w:sz w:val="21"/>
          <w:szCs w:val="21"/>
        </w:rPr>
      </w:pPr>
      <w:r>
        <w:rPr>
          <w:rFonts w:ascii="宋体" w:hAnsi="宋体" w:cs="宋体"/>
          <w:sz w:val="21"/>
          <w:szCs w:val="21"/>
        </w:rPr>
        <w:t>③仅提供备份投标文件的；</w:t>
      </w:r>
    </w:p>
    <w:p w14:paraId="748B1085">
      <w:pPr>
        <w:keepNext w:val="0"/>
        <w:keepLines w:val="0"/>
        <w:pageBreakBefore w:val="0"/>
        <w:widowControl w:val="0"/>
        <w:tabs>
          <w:tab w:val="left" w:pos="720"/>
        </w:tabs>
        <w:kinsoku/>
        <w:wordWrap/>
        <w:overflowPunct/>
        <w:topLinePunct w:val="0"/>
        <w:bidi w:val="0"/>
        <w:spacing w:line="300" w:lineRule="exact"/>
        <w:ind w:firstLine="420" w:firstLineChars="200"/>
        <w:textAlignment w:val="auto"/>
        <w:rPr>
          <w:rFonts w:ascii="宋体" w:hAnsi="宋体" w:cs="宋体"/>
          <w:sz w:val="21"/>
          <w:szCs w:val="21"/>
        </w:rPr>
      </w:pPr>
      <w:r>
        <w:rPr>
          <w:rFonts w:ascii="宋体" w:hAnsi="宋体" w:cs="宋体"/>
          <w:sz w:val="21"/>
          <w:szCs w:val="21"/>
        </w:rPr>
        <w:t>④电子投标文件解密失败，且未在规定时间内提交备份投标文件的；</w:t>
      </w:r>
    </w:p>
    <w:p w14:paraId="23A1D52F">
      <w:pPr>
        <w:keepNext w:val="0"/>
        <w:keepLines w:val="0"/>
        <w:pageBreakBefore w:val="0"/>
        <w:widowControl w:val="0"/>
        <w:tabs>
          <w:tab w:val="left" w:pos="720"/>
        </w:tabs>
        <w:kinsoku/>
        <w:wordWrap/>
        <w:overflowPunct/>
        <w:topLinePunct w:val="0"/>
        <w:bidi w:val="0"/>
        <w:spacing w:line="300" w:lineRule="exact"/>
        <w:ind w:firstLine="420" w:firstLineChars="200"/>
        <w:textAlignment w:val="auto"/>
        <w:rPr>
          <w:rFonts w:ascii="宋体" w:hAnsi="宋体" w:cs="宋体"/>
          <w:sz w:val="21"/>
          <w:szCs w:val="21"/>
        </w:rPr>
      </w:pPr>
      <w:r>
        <w:rPr>
          <w:rFonts w:ascii="宋体" w:hAnsi="宋体" w:cs="宋体"/>
          <w:sz w:val="21"/>
          <w:szCs w:val="21"/>
        </w:rPr>
        <w:t>⑤电子投标文件解密失败，虽然在规定时间内提交了备份投标文件，但是备份投标文件无法导入或者无法读取或者不符合本招标文件和电子交易平台要求的；</w:t>
      </w:r>
    </w:p>
    <w:p w14:paraId="1DED9171">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ascii="宋体" w:hAnsi="宋体" w:cs="宋体"/>
          <w:bCs/>
          <w:sz w:val="21"/>
          <w:szCs w:val="21"/>
          <w:lang w:val="zh-CN"/>
        </w:rPr>
      </w:pPr>
      <w:r>
        <w:rPr>
          <w:rFonts w:ascii="宋体" w:hAnsi="宋体" w:cs="宋体"/>
          <w:bCs/>
          <w:sz w:val="21"/>
          <w:szCs w:val="21"/>
          <w:lang w:val="zh-CN"/>
        </w:rPr>
        <w:t>⑥投标文件的实质性内容未使用中文表述、意思表述不明确、前后矛盾或者使用计量单位不符合招标文件要求的（经评标委员会认定并允许其当场更正的笔误除外）；</w:t>
      </w:r>
    </w:p>
    <w:p w14:paraId="293BDE98">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ascii="宋体" w:hAnsi="宋体" w:cs="宋体"/>
          <w:bCs/>
          <w:sz w:val="21"/>
          <w:szCs w:val="21"/>
          <w:lang w:val="zh-CN"/>
        </w:rPr>
      </w:pPr>
      <w:r>
        <w:rPr>
          <w:rFonts w:ascii="宋体" w:hAnsi="宋体" w:cs="宋体"/>
          <w:bCs/>
          <w:sz w:val="21"/>
          <w:szCs w:val="21"/>
          <w:lang w:val="zh-CN"/>
        </w:rPr>
        <w:t>⑦未实质性响应招标文件要求或者投标文件有采购人不能接受的附加条件的；</w:t>
      </w:r>
    </w:p>
    <w:p w14:paraId="510E4598">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ascii="宋体" w:hAnsi="宋体" w:cs="宋体"/>
          <w:bCs/>
          <w:sz w:val="21"/>
          <w:szCs w:val="21"/>
          <w:lang w:val="zh-CN"/>
        </w:rPr>
      </w:pPr>
      <w:r>
        <w:rPr>
          <w:rFonts w:ascii="宋体" w:hAnsi="宋体" w:cs="宋体"/>
          <w:bCs/>
          <w:sz w:val="21"/>
          <w:szCs w:val="21"/>
          <w:lang w:val="zh-CN"/>
        </w:rPr>
        <w:t>⑧投标有效期、</w:t>
      </w:r>
      <w:r>
        <w:rPr>
          <w:rFonts w:ascii="宋体" w:hAnsi="宋体" w:cs="宋体"/>
          <w:bCs/>
          <w:sz w:val="21"/>
          <w:szCs w:val="21"/>
        </w:rPr>
        <w:t>交货期</w:t>
      </w:r>
      <w:r>
        <w:rPr>
          <w:rFonts w:ascii="宋体" w:hAnsi="宋体" w:cs="宋体"/>
          <w:bCs/>
          <w:sz w:val="21"/>
          <w:szCs w:val="21"/>
          <w:lang w:val="zh-CN"/>
        </w:rPr>
        <w:t>、质保期等商务条款不能满足招标文件要求的；</w:t>
      </w:r>
    </w:p>
    <w:p w14:paraId="67CF587C">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ascii="宋体" w:hAnsi="宋体" w:cs="宋体"/>
          <w:bCs/>
          <w:sz w:val="21"/>
          <w:szCs w:val="21"/>
          <w:lang w:val="zh-CN"/>
        </w:rPr>
      </w:pPr>
      <w:r>
        <w:rPr>
          <w:rFonts w:ascii="宋体" w:hAnsi="宋体" w:cs="宋体"/>
          <w:bCs/>
          <w:sz w:val="21"/>
          <w:szCs w:val="21"/>
          <w:lang w:val="zh-CN"/>
        </w:rPr>
        <w:t>⑨法律法规规定的其他无效情形。</w:t>
      </w:r>
    </w:p>
    <w:p w14:paraId="041BD70C">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3</w:t>
      </w:r>
      <w:r>
        <w:rPr>
          <w:rFonts w:ascii="宋体" w:hAnsi="宋体" w:cs="宋体"/>
          <w:b/>
          <w:color w:val="auto"/>
          <w:szCs w:val="21"/>
          <w:highlight w:val="none"/>
          <w:lang w:val="zh-CN"/>
        </w:rPr>
        <w:t>）在技术评审时，如发现下列情形之一的，投标文件将被视为无效：</w:t>
      </w:r>
    </w:p>
    <w:p w14:paraId="79C23778">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①未提供或未如实提供投标的技术参数，或者投标文件标明的响应或偏离与事实不符或虚假投标的；</w:t>
      </w:r>
    </w:p>
    <w:p w14:paraId="7488E22B">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②明显不符合招标文件要求的服务需求和标注、规格型号、质量标准，或者与招标文件中标有“▲”的技术指标、主要功能项目发生实质性偏离的；</w:t>
      </w:r>
    </w:p>
    <w:p w14:paraId="54D5B358">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③与其他参加本次投标人的投标文件（技术文件）的文字表述内容相同连续20行以上或者差错相同2处以上的；</w:t>
      </w:r>
    </w:p>
    <w:p w14:paraId="6490B521">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④投标技术方案不明确，存在一个或一个以上备选（替代）投标方案的；</w:t>
      </w:r>
    </w:p>
    <w:p w14:paraId="1AB1FEE3">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⑤在技术评审时，除报价文件外的其他投标文件中出现投标报价或与报价同一性质的内容（优惠率、优惠系数等）的。</w:t>
      </w:r>
    </w:p>
    <w:p w14:paraId="75C99201">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4</w:t>
      </w:r>
      <w:r>
        <w:rPr>
          <w:rFonts w:ascii="宋体" w:hAnsi="宋体" w:cs="宋体"/>
          <w:b/>
          <w:color w:val="auto"/>
          <w:szCs w:val="21"/>
          <w:highlight w:val="none"/>
          <w:lang w:val="zh-CN"/>
        </w:rPr>
        <w:t>）在报价评审时，如发现下列情形之一的，投标文件将被视为无效：</w:t>
      </w:r>
    </w:p>
    <w:p w14:paraId="00A539A0">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①未采用人民币报价或者未按照招标文件标明的币种报价的；</w:t>
      </w:r>
    </w:p>
    <w:p w14:paraId="581E2DDA">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②报价超出采购最高限价，采购人不能支付的；</w:t>
      </w:r>
    </w:p>
    <w:p w14:paraId="37FF552F">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③投标报</w:t>
      </w:r>
      <w:r>
        <w:rPr>
          <w:rFonts w:ascii="宋体" w:hAnsi="宋体" w:cs="宋体"/>
          <w:color w:val="auto"/>
          <w:szCs w:val="21"/>
          <w:highlight w:val="none"/>
          <w:lang w:val="zh-CN"/>
        </w:rPr>
        <w:t>价具有选择性，或者开标价格与投标文件承诺的优惠（折扣）价格不一致的；</w:t>
      </w:r>
    </w:p>
    <w:p w14:paraId="5A375228">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w:t>
      </w:r>
      <w:r>
        <w:rPr>
          <w:rFonts w:ascii="宋体" w:hAnsi="宋体" w:cs="宋体"/>
          <w:color w:val="auto"/>
          <w:szCs w:val="21"/>
          <w:highlight w:val="none"/>
          <w:lang w:val="zh-CN"/>
        </w:rPr>
        <w:t>投标报价明细表总额与开标一览表总价不一致，且高于总价5％的；</w:t>
      </w:r>
    </w:p>
    <w:p w14:paraId="6C583963">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⑤擅自改变采购人提供的清单，或未提供招标文件要求的采购清单；</w:t>
      </w:r>
    </w:p>
    <w:p w14:paraId="35EA2102">
      <w:pPr>
        <w:autoSpaceDE w:val="0"/>
        <w:autoSpaceDN w:val="0"/>
        <w:adjustRightInd w:val="0"/>
        <w:snapToGrid w:val="0"/>
        <w:spacing w:line="300" w:lineRule="exact"/>
        <w:ind w:firstLine="422" w:firstLineChars="200"/>
        <w:rPr>
          <w:rFonts w:hint="default" w:ascii="宋体" w:hAnsi="宋体" w:cs="宋体"/>
          <w:b/>
          <w:bCs w:val="0"/>
          <w:color w:val="auto"/>
          <w:szCs w:val="21"/>
          <w:highlight w:val="none"/>
          <w:lang w:val="zh-CN"/>
        </w:rPr>
      </w:pPr>
      <w:r>
        <w:rPr>
          <w:rFonts w:ascii="宋体" w:hAnsi="宋体" w:cs="宋体"/>
          <w:b/>
          <w:bCs w:val="0"/>
          <w:color w:val="auto"/>
          <w:szCs w:val="21"/>
          <w:highlight w:val="none"/>
          <w:lang w:val="zh-CN"/>
        </w:rPr>
        <w:t>⑥</w:t>
      </w:r>
      <w:r>
        <w:rPr>
          <w:rFonts w:hint="eastAsia" w:ascii="宋体" w:hAnsi="宋体" w:cs="宋体"/>
          <w:b/>
          <w:bCs w:val="0"/>
          <w:color w:val="auto"/>
          <w:szCs w:val="21"/>
          <w:highlight w:val="none"/>
          <w:lang w:val="zh-CN"/>
        </w:rPr>
        <w:t>投标人的报价明显低于其他通过符合性审查供应商的报价或低于预算金额50%，有可能影响产品质量或者不能诚信履约的,应当要求其在评标现场合理的时间内提供书面说明，必要时提供相关证明材料；若提供的原因不能证明其合理性，评标委员会应当要求其在现场合理的时间内（线上发布澄清后30分钟内）提供书面说明，必要时提供相关证明材料。否则评标委员会按照少数服从多数的原则判定其为无效标。</w:t>
      </w:r>
    </w:p>
    <w:p w14:paraId="2B65638B">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5</w:t>
      </w:r>
      <w:r>
        <w:rPr>
          <w:rFonts w:ascii="宋体" w:hAnsi="宋体" w:cs="宋体"/>
          <w:b/>
          <w:color w:val="auto"/>
          <w:szCs w:val="21"/>
          <w:highlight w:val="none"/>
          <w:lang w:val="zh-CN"/>
        </w:rPr>
        <w:t>）被拒绝的投标文件为无效。</w:t>
      </w:r>
    </w:p>
    <w:p w14:paraId="0AB0BD63">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2</w:t>
      </w:r>
      <w:r>
        <w:rPr>
          <w:rFonts w:ascii="宋体" w:hAnsi="宋体" w:cs="宋体"/>
          <w:b/>
          <w:color w:val="auto"/>
          <w:szCs w:val="21"/>
          <w:highlight w:val="none"/>
          <w:lang w:val="zh-CN"/>
        </w:rPr>
        <w:t>）出现下列情形之一的，应予废标：</w:t>
      </w:r>
    </w:p>
    <w:p w14:paraId="0D72E63D">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①符合条件的投标人或者对招标文件实质性条款完全响应的投标人不足三家的；</w:t>
      </w:r>
    </w:p>
    <w:p w14:paraId="34522DD8">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②出现影响采购公正的违法、违规行为的；</w:t>
      </w:r>
    </w:p>
    <w:p w14:paraId="66482127">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③投标人的报价超过了采购预算，采购人不能支付的；</w:t>
      </w:r>
    </w:p>
    <w:p w14:paraId="17571C69">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④评标委员会发现招标文件存在歧义、重大缺陷导致评标工作无法进行，或者招标文件内容违反国家有关强制性规定的；</w:t>
      </w:r>
    </w:p>
    <w:p w14:paraId="3452B0B8">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⑤因重大变故，采购任务取消的。</w:t>
      </w:r>
    </w:p>
    <w:p w14:paraId="6834E81B">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3</w:t>
      </w:r>
      <w:r>
        <w:rPr>
          <w:rFonts w:ascii="宋体" w:hAnsi="宋体" w:cs="宋体"/>
          <w:b/>
          <w:color w:val="auto"/>
          <w:szCs w:val="21"/>
          <w:highlight w:val="none"/>
          <w:lang w:val="zh-CN"/>
        </w:rPr>
        <w:t xml:space="preserve">）投标报价的修正 </w:t>
      </w:r>
    </w:p>
    <w:p w14:paraId="5A9CD064">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投标文件如果出现计算或表达上的错误，修正错误的原则如下：</w:t>
      </w:r>
    </w:p>
    <w:p w14:paraId="06384C8F">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①投标文件中开标一览表（报价表）内容与投标文件中相应内容不一致的，以开标一览表（报价表）为准；</w:t>
      </w:r>
    </w:p>
    <w:p w14:paraId="383210C7">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②投标文件的大写金额和小写金额不一致的，以大写金额为准；</w:t>
      </w:r>
    </w:p>
    <w:p w14:paraId="3CCAA654">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③单价金额小数点或者百分比有明显错位的，以开标一览表的总价为准，并修改单价；</w:t>
      </w:r>
    </w:p>
    <w:p w14:paraId="332351AF">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④总价金额与按单价汇总金额不一致的，以单价金额计算结果为准；</w:t>
      </w:r>
    </w:p>
    <w:p w14:paraId="778645F1">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⑤对不同文字文本投标文件的解释发生异议的，以中文文本为准；</w:t>
      </w:r>
    </w:p>
    <w:p w14:paraId="4BFD9B11">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⑥报价明细表中单价与数量的乘积与该项总价不一致的，以单价计算为准。</w:t>
      </w:r>
    </w:p>
    <w:p w14:paraId="37E18AA0">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同时出现两种以上不一致的，按照前款规定的顺序修正。</w:t>
      </w:r>
    </w:p>
    <w:p w14:paraId="6A52314A">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按上述修正错误的原则及方法调整或修正投标文件的投标报价，投标人同意并签字确认后，调整后的投标报价对投标人具有约束作用。如果投标人不接受修正后的报价，则其投标将作为无效投标处理。</w:t>
      </w:r>
    </w:p>
    <w:p w14:paraId="0940B54F">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4</w:t>
      </w:r>
      <w:r>
        <w:rPr>
          <w:rFonts w:ascii="宋体" w:hAnsi="宋体" w:cs="宋体"/>
          <w:b/>
          <w:color w:val="auto"/>
          <w:szCs w:val="21"/>
          <w:highlight w:val="none"/>
          <w:lang w:val="zh-CN"/>
        </w:rPr>
        <w:t>）在详细评标之前，评标委员会要审查每份投标文件是否实质上响应了招标文件的要求。实质上响应的投标文件应该是与招标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14:paraId="27295C7A">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bookmarkStart w:id="29" w:name="_Toc14773"/>
      <w:bookmarkStart w:id="30" w:name="_Toc27784"/>
      <w:bookmarkStart w:id="31" w:name="_Toc9425"/>
      <w:bookmarkStart w:id="32" w:name="_Toc30858"/>
      <w:r>
        <w:rPr>
          <w:rFonts w:ascii="宋体" w:hAnsi="宋体" w:cs="宋体"/>
          <w:b/>
          <w:color w:val="auto"/>
          <w:szCs w:val="21"/>
          <w:highlight w:val="none"/>
        </w:rPr>
        <w:t>4.</w:t>
      </w:r>
      <w:r>
        <w:rPr>
          <w:rFonts w:ascii="宋体" w:hAnsi="宋体" w:cs="宋体"/>
          <w:b/>
          <w:color w:val="auto"/>
          <w:szCs w:val="21"/>
          <w:highlight w:val="none"/>
          <w:lang w:val="zh-CN"/>
        </w:rPr>
        <w:t>投标文件的澄清</w:t>
      </w:r>
      <w:bookmarkEnd w:id="29"/>
      <w:bookmarkEnd w:id="30"/>
      <w:bookmarkEnd w:id="31"/>
      <w:bookmarkEnd w:id="32"/>
    </w:p>
    <w:p w14:paraId="6391C399">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1</w:t>
      </w:r>
      <w:r>
        <w:rPr>
          <w:rFonts w:ascii="宋体" w:hAnsi="宋体" w:cs="宋体"/>
          <w:bCs/>
          <w:color w:val="auto"/>
          <w:szCs w:val="21"/>
          <w:highlight w:val="none"/>
          <w:lang w:val="zh-CN"/>
        </w:rPr>
        <w:t>）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负责人）或委托代理人以书面形式作出并签字。</w:t>
      </w:r>
    </w:p>
    <w:p w14:paraId="183D9BD6">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2</w:t>
      </w:r>
      <w:r>
        <w:rPr>
          <w:rFonts w:ascii="宋体" w:hAnsi="宋体" w:cs="宋体"/>
          <w:bCs/>
          <w:color w:val="auto"/>
          <w:szCs w:val="21"/>
          <w:highlight w:val="none"/>
          <w:lang w:val="zh-CN"/>
        </w:rPr>
        <w:t>）投标人的澄清文件是其投标文件的组成部分。</w:t>
      </w:r>
    </w:p>
    <w:p w14:paraId="06ADBF70">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3</w:t>
      </w:r>
      <w:r>
        <w:rPr>
          <w:rFonts w:ascii="宋体" w:hAnsi="宋体" w:cs="宋体"/>
          <w:bCs/>
          <w:color w:val="auto"/>
          <w:szCs w:val="21"/>
          <w:highlight w:val="none"/>
          <w:lang w:val="zh-CN"/>
        </w:rPr>
        <w:t>）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14:paraId="2037D324">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bookmarkStart w:id="33" w:name="_Toc13175"/>
      <w:bookmarkStart w:id="34" w:name="_Toc2602"/>
      <w:bookmarkStart w:id="35" w:name="_Toc16194"/>
      <w:bookmarkStart w:id="36" w:name="_Toc25151"/>
      <w:r>
        <w:rPr>
          <w:rFonts w:ascii="宋体" w:hAnsi="宋体" w:cs="宋体"/>
          <w:b/>
          <w:color w:val="auto"/>
          <w:szCs w:val="21"/>
          <w:highlight w:val="none"/>
        </w:rPr>
        <w:t>5.</w:t>
      </w:r>
      <w:r>
        <w:rPr>
          <w:rFonts w:ascii="宋体" w:hAnsi="宋体" w:cs="宋体"/>
          <w:b/>
          <w:color w:val="auto"/>
          <w:szCs w:val="21"/>
          <w:highlight w:val="none"/>
          <w:lang w:val="zh-CN"/>
        </w:rPr>
        <w:t>评标过程的监控</w:t>
      </w:r>
      <w:bookmarkEnd w:id="33"/>
      <w:bookmarkEnd w:id="34"/>
      <w:bookmarkEnd w:id="35"/>
      <w:bookmarkEnd w:id="36"/>
    </w:p>
    <w:p w14:paraId="37AEDBD7">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本项目评标过程实行全程录像监控，并</w:t>
      </w:r>
      <w:r>
        <w:rPr>
          <w:rFonts w:hint="eastAsia" w:ascii="宋体" w:hAnsi="宋体" w:cs="宋体"/>
          <w:bCs/>
          <w:color w:val="auto"/>
          <w:szCs w:val="21"/>
          <w:highlight w:val="none"/>
          <w:lang w:val="zh-CN"/>
        </w:rPr>
        <w:t>由</w:t>
      </w:r>
      <w:r>
        <w:rPr>
          <w:rFonts w:ascii="宋体" w:hAnsi="宋体" w:cs="宋体"/>
          <w:bCs/>
          <w:color w:val="auto"/>
          <w:szCs w:val="21"/>
          <w:highlight w:val="none"/>
          <w:lang w:val="zh-CN"/>
        </w:rPr>
        <w:t>长兴县政府采购督导员进行</w:t>
      </w:r>
      <w:r>
        <w:rPr>
          <w:rFonts w:hint="eastAsia" w:ascii="宋体" w:hAnsi="宋体" w:cs="宋体"/>
          <w:bCs/>
          <w:color w:val="auto"/>
          <w:szCs w:val="21"/>
          <w:highlight w:val="none"/>
          <w:lang w:val="zh-CN"/>
        </w:rPr>
        <w:t>远程</w:t>
      </w:r>
      <w:r>
        <w:rPr>
          <w:rFonts w:ascii="宋体" w:hAnsi="宋体" w:cs="宋体"/>
          <w:bCs/>
          <w:color w:val="auto"/>
          <w:szCs w:val="21"/>
          <w:highlight w:val="none"/>
          <w:lang w:val="zh-CN"/>
        </w:rPr>
        <w:t>监督，投标人在评标过程中所进行的试图影响评标结果的不公正活动，可能导致其投标被拒绝。</w:t>
      </w:r>
    </w:p>
    <w:p w14:paraId="5BD625A1">
      <w:pPr>
        <w:pStyle w:val="5"/>
        <w:adjustRightInd w:val="0"/>
        <w:snapToGrid w:val="0"/>
        <w:spacing w:beforeLines="0" w:afterLines="0" w:line="300" w:lineRule="exact"/>
        <w:ind w:firstLine="422"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五、定标</w:t>
      </w:r>
    </w:p>
    <w:p w14:paraId="49E39C26">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（一）确定中标人。</w:t>
      </w:r>
    </w:p>
    <w:p w14:paraId="66C247E0">
      <w:pPr>
        <w:pStyle w:val="5"/>
        <w:adjustRightInd w:val="0"/>
        <w:snapToGrid w:val="0"/>
        <w:spacing w:beforeLines="0" w:afterLines="0" w:line="300" w:lineRule="exact"/>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1.</w:t>
      </w:r>
      <w:r>
        <w:rPr>
          <w:rFonts w:hint="eastAsia" w:ascii="宋体" w:hAnsi="宋体" w:cs="宋体"/>
          <w:b w:val="0"/>
          <w:bCs w:val="0"/>
          <w:color w:val="auto"/>
          <w:sz w:val="21"/>
          <w:szCs w:val="21"/>
          <w:highlight w:val="none"/>
          <w:lang w:val="zh-CN"/>
        </w:rPr>
        <w:t>评标委员会按照招标文件确定的评标方法及评分标准，对投标文件进行评审，提出书面评标报告。</w:t>
      </w:r>
    </w:p>
    <w:p w14:paraId="563A2386">
      <w:pPr>
        <w:pStyle w:val="5"/>
        <w:adjustRightInd w:val="0"/>
        <w:snapToGrid w:val="0"/>
        <w:spacing w:beforeLines="0" w:afterLines="0" w:line="300" w:lineRule="exact"/>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2.</w:t>
      </w:r>
      <w:r>
        <w:rPr>
          <w:rFonts w:hint="eastAsia" w:ascii="宋体" w:hAnsi="宋体" w:cs="宋体"/>
          <w:b w:val="0"/>
          <w:bCs w:val="0"/>
          <w:color w:val="auto"/>
          <w:sz w:val="21"/>
          <w:szCs w:val="21"/>
          <w:highlight w:val="none"/>
          <w:lang w:val="zh-CN"/>
        </w:rPr>
        <w:t>采购人应在收到评标报告后5个工作日内，按照评标报告推荐的中标候选人顺序确定中标人，并出具书面确认函。</w:t>
      </w:r>
    </w:p>
    <w:p w14:paraId="39DA8111">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3.采购人确定排名第一以外的中标候选人为中标人，应当在确定前向同级财政部门报告说明。</w:t>
      </w:r>
    </w:p>
    <w:p w14:paraId="4011D3E1">
      <w:pPr>
        <w:pStyle w:val="5"/>
        <w:adjustRightInd w:val="0"/>
        <w:snapToGrid w:val="0"/>
        <w:spacing w:beforeLines="0" w:afterLines="0" w:line="300" w:lineRule="exact"/>
        <w:ind w:firstLine="420" w:firstLineChars="200"/>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4.</w:t>
      </w:r>
      <w:r>
        <w:rPr>
          <w:rFonts w:hint="eastAsia" w:ascii="宋体" w:hAnsi="宋体" w:cs="宋体"/>
          <w:b w:val="0"/>
          <w:bCs w:val="0"/>
          <w:color w:val="auto"/>
          <w:sz w:val="21"/>
          <w:szCs w:val="21"/>
          <w:highlight w:val="none"/>
          <w:lang w:val="zh-CN"/>
        </w:rPr>
        <w:t>招标文件中对中标人的数量、方式有其他规定的，按相关规定执行。</w:t>
      </w:r>
    </w:p>
    <w:p w14:paraId="21401D6C">
      <w:pPr>
        <w:pStyle w:val="5"/>
        <w:adjustRightInd w:val="0"/>
        <w:snapToGrid w:val="0"/>
        <w:spacing w:beforeLines="0" w:afterLines="0" w:line="300" w:lineRule="exact"/>
        <w:ind w:firstLine="420" w:firstLineChars="200"/>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5.中标人因不可抗力或者自身原因等拒签政府采购合同的，采购人可以按照评审报告推荐的中标候选人名单排列，确定下一候选人为中标人，也可以重新开展政府采购活动。</w:t>
      </w:r>
    </w:p>
    <w:p w14:paraId="31351B04">
      <w:pPr>
        <w:pStyle w:val="5"/>
        <w:adjustRightInd w:val="0"/>
        <w:snapToGrid w:val="0"/>
        <w:spacing w:beforeLines="0" w:afterLines="0" w:line="300" w:lineRule="exact"/>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6.</w:t>
      </w:r>
      <w:r>
        <w:rPr>
          <w:rFonts w:hint="eastAsia" w:ascii="宋体" w:hAnsi="宋体" w:cs="宋体"/>
          <w:b w:val="0"/>
          <w:bCs w:val="0"/>
          <w:color w:val="auto"/>
          <w:sz w:val="21"/>
          <w:szCs w:val="21"/>
          <w:highlight w:val="none"/>
          <w:lang w:val="zh-CN"/>
        </w:rPr>
        <w:t>自中标人确定之日起2个工作日内，采购代理机构将在省级及以上财政部门指定的媒体发布中标公告，同时以书面形式发出《中标通知书》,通知中标人其投标被接受，中标公告期为1个工作日。《中标通知书》是合同的组成部分,对中标人和采购人具有同等法律效力。</w:t>
      </w:r>
    </w:p>
    <w:p w14:paraId="6B124052">
      <w:pPr>
        <w:pStyle w:val="5"/>
        <w:adjustRightInd w:val="0"/>
        <w:snapToGrid w:val="0"/>
        <w:spacing w:beforeLines="0" w:afterLines="0" w:line="300" w:lineRule="exact"/>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7.</w:t>
      </w:r>
      <w:r>
        <w:rPr>
          <w:rFonts w:hint="eastAsia" w:ascii="宋体" w:hAnsi="宋体" w:cs="宋体"/>
          <w:b w:val="0"/>
          <w:bCs w:val="0"/>
          <w:color w:val="auto"/>
          <w:sz w:val="21"/>
          <w:szCs w:val="21"/>
          <w:highlight w:val="none"/>
          <w:lang w:val="zh-CN"/>
        </w:rPr>
        <w:t>在评标期间，任何人不得非法干预、影响评标过程。</w:t>
      </w:r>
    </w:p>
    <w:p w14:paraId="1C9E6D3F">
      <w:pPr>
        <w:pStyle w:val="5"/>
        <w:adjustRightInd w:val="0"/>
        <w:snapToGrid w:val="0"/>
        <w:spacing w:beforeLines="0" w:afterLines="0" w:line="300" w:lineRule="exact"/>
        <w:ind w:firstLine="420" w:firstLineChars="200"/>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8.</w:t>
      </w:r>
      <w:r>
        <w:rPr>
          <w:rFonts w:hint="eastAsia" w:ascii="宋体" w:hAnsi="宋体" w:cs="宋体"/>
          <w:b w:val="0"/>
          <w:bCs w:val="0"/>
          <w:color w:val="auto"/>
          <w:sz w:val="21"/>
          <w:szCs w:val="21"/>
          <w:highlight w:val="none"/>
          <w:lang w:val="zh-CN"/>
        </w:rPr>
        <w:t>根据浙江省财政厅《关于印发浙江省政府采购供应商注册及诚信管理暂行办法的通知》[浙财采监字〔2009〕28号]精神，中标人在领取中标通知书前，必须在“浙江政府采购网”上完成供应商的注册工作，成为浙江政府采购正式注册供应商后方可领取中标通知书。</w:t>
      </w:r>
    </w:p>
    <w:p w14:paraId="53EC2E28">
      <w:pPr>
        <w:pStyle w:val="5"/>
        <w:adjustRightInd w:val="0"/>
        <w:snapToGrid w:val="0"/>
        <w:spacing w:beforeLines="0" w:afterLines="0" w:line="300" w:lineRule="exact"/>
        <w:ind w:firstLine="422"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六、合同授予</w:t>
      </w:r>
    </w:p>
    <w:p w14:paraId="631EF34C">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（一）签订合同</w:t>
      </w:r>
    </w:p>
    <w:p w14:paraId="2173F218">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1.采购人与中标人应当在《中标通知书》发出之日起</w:t>
      </w:r>
      <w:r>
        <w:rPr>
          <w:rFonts w:ascii="宋体" w:hAnsi="宋体" w:cs="宋体"/>
          <w:color w:val="auto"/>
          <w:szCs w:val="21"/>
          <w:highlight w:val="none"/>
        </w:rPr>
        <w:t>30日</w:t>
      </w:r>
      <w:r>
        <w:rPr>
          <w:rFonts w:ascii="宋体" w:hAnsi="宋体" w:cs="宋体"/>
          <w:color w:val="auto"/>
          <w:szCs w:val="21"/>
          <w:highlight w:val="none"/>
          <w:lang w:val="zh-CN"/>
        </w:rPr>
        <w:t>内签订政府采购合同。同时，采购代理机构对合同内容进行审查，如发现与采购结果和投标承诺内容不一致的，应予以纠正。</w:t>
      </w:r>
    </w:p>
    <w:p w14:paraId="4CA1B4C9">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采购人应在签订合同后</w:t>
      </w:r>
      <w:r>
        <w:rPr>
          <w:rFonts w:ascii="宋体" w:hAnsi="宋体" w:cs="宋体"/>
          <w:color w:val="auto"/>
          <w:szCs w:val="21"/>
          <w:highlight w:val="none"/>
        </w:rPr>
        <w:t>2</w:t>
      </w:r>
      <w:r>
        <w:rPr>
          <w:rFonts w:ascii="宋体" w:hAnsi="宋体" w:cs="宋体"/>
          <w:color w:val="auto"/>
          <w:szCs w:val="21"/>
          <w:highlight w:val="none"/>
          <w:lang w:val="zh-CN"/>
        </w:rPr>
        <w:t>个工作日内，将合同在政采云平台上进行备案。</w:t>
      </w:r>
    </w:p>
    <w:p w14:paraId="09D4CB18">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.中标人拖延、拒签合同的,将被取消中标资格。</w:t>
      </w:r>
    </w:p>
    <w:p w14:paraId="1BF0DF71">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（二）履约保证金</w:t>
      </w:r>
    </w:p>
    <w:p w14:paraId="639E176C">
      <w:pPr>
        <w:adjustRightInd w:val="0"/>
        <w:snapToGrid w:val="0"/>
        <w:spacing w:line="3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本项目不设置履约保证金</w:t>
      </w:r>
    </w:p>
    <w:p w14:paraId="2CB49C57">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七、招标代理服务费</w:t>
      </w:r>
    </w:p>
    <w:p w14:paraId="232FCB10">
      <w:pPr>
        <w:autoSpaceDE w:val="0"/>
        <w:autoSpaceDN w:val="0"/>
        <w:adjustRightInd w:val="0"/>
        <w:snapToGrid w:val="0"/>
        <w:spacing w:line="300" w:lineRule="exact"/>
        <w:ind w:firstLine="420" w:firstLineChars="200"/>
        <w:rPr>
          <w:rFonts w:ascii="宋体" w:hAnsi="宋体" w:cs="宋体"/>
          <w:color w:val="auto"/>
          <w:szCs w:val="21"/>
          <w:highlight w:val="none"/>
          <w:lang w:val="zh-CN"/>
        </w:rPr>
      </w:pPr>
      <w:r>
        <w:rPr>
          <w:rFonts w:ascii="宋体" w:hAnsi="宋体" w:cs="宋体"/>
          <w:color w:val="auto"/>
          <w:szCs w:val="21"/>
          <w:highlight w:val="none"/>
          <w:lang w:val="zh-CN"/>
        </w:rPr>
        <w:t>经采购人和代理公司协商，本项目采购代理服务等费用由中标人支付。本项目采购代理服务费用</w:t>
      </w:r>
      <w:r>
        <w:rPr>
          <w:rFonts w:hint="eastAsia" w:ascii="宋体" w:hAnsi="宋体"/>
          <w:color w:val="auto"/>
          <w:szCs w:val="21"/>
          <w:highlight w:val="none"/>
        </w:rPr>
        <w:t>如下：标项一：</w:t>
      </w:r>
      <w:r>
        <w:rPr>
          <w:rFonts w:hint="eastAsia" w:ascii="宋体" w:hAnsi="宋体"/>
          <w:color w:val="auto"/>
          <w:szCs w:val="21"/>
          <w:highlight w:val="none"/>
          <w:lang w:val="en-US" w:eastAsia="zh-CN"/>
        </w:rPr>
        <w:t>6750</w:t>
      </w:r>
      <w:r>
        <w:rPr>
          <w:rFonts w:hint="eastAsia" w:ascii="宋体" w:hAnsi="宋体"/>
          <w:color w:val="auto"/>
          <w:szCs w:val="21"/>
          <w:highlight w:val="none"/>
        </w:rPr>
        <w:t>元整；标项二：</w:t>
      </w:r>
      <w:r>
        <w:rPr>
          <w:rFonts w:hint="eastAsia" w:ascii="宋体" w:hAnsi="宋体"/>
          <w:color w:val="auto"/>
          <w:szCs w:val="21"/>
          <w:highlight w:val="none"/>
          <w:lang w:val="en-US" w:eastAsia="zh-CN"/>
        </w:rPr>
        <w:t>6750</w:t>
      </w:r>
      <w:r>
        <w:rPr>
          <w:rFonts w:hint="eastAsia" w:ascii="宋体" w:hAnsi="宋体"/>
          <w:color w:val="auto"/>
          <w:szCs w:val="21"/>
          <w:highlight w:val="none"/>
        </w:rPr>
        <w:t>元整；标项三：</w:t>
      </w:r>
      <w:r>
        <w:rPr>
          <w:rFonts w:hint="eastAsia" w:ascii="宋体" w:hAnsi="宋体"/>
          <w:color w:val="auto"/>
          <w:szCs w:val="21"/>
          <w:highlight w:val="none"/>
          <w:lang w:val="en-US" w:eastAsia="zh-CN"/>
        </w:rPr>
        <w:t>6750</w:t>
      </w:r>
      <w:r>
        <w:rPr>
          <w:rFonts w:hint="eastAsia" w:ascii="宋体" w:hAnsi="宋体"/>
          <w:color w:val="auto"/>
          <w:szCs w:val="21"/>
          <w:highlight w:val="none"/>
        </w:rPr>
        <w:t>元整；标项四</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6750</w:t>
      </w:r>
      <w:r>
        <w:rPr>
          <w:rFonts w:hint="eastAsia" w:ascii="宋体" w:hAnsi="宋体"/>
          <w:color w:val="auto"/>
          <w:szCs w:val="21"/>
          <w:highlight w:val="none"/>
        </w:rPr>
        <w:t>元整。在领取中标通知书前，由各标项中标供应商分别支付，投标供应商应自行考虑进入投标报价</w:t>
      </w:r>
      <w:r>
        <w:rPr>
          <w:rFonts w:ascii="宋体" w:hAnsi="宋体" w:cs="宋体"/>
          <w:color w:val="auto"/>
          <w:szCs w:val="21"/>
          <w:highlight w:val="none"/>
          <w:lang w:val="zh-CN"/>
        </w:rPr>
        <w:t>，代理服务收费标准为</w:t>
      </w:r>
      <w:r>
        <w:rPr>
          <w:rFonts w:hint="eastAsia" w:ascii="宋体" w:hAnsi="宋体" w:cs="宋体"/>
          <w:color w:val="auto"/>
          <w:szCs w:val="21"/>
          <w:highlight w:val="none"/>
          <w:lang w:val="zh-CN"/>
        </w:rPr>
        <w:t>根据</w:t>
      </w:r>
      <w:r>
        <w:rPr>
          <w:rFonts w:ascii="宋体" w:hAnsi="宋体" w:cs="宋体"/>
          <w:color w:val="auto"/>
          <w:szCs w:val="21"/>
          <w:highlight w:val="none"/>
          <w:lang w:val="zh-CN"/>
        </w:rPr>
        <w:t>国家发改委发改办价格[2003]857号通知和原国家计委计价格[2002]1980号文件规定</w:t>
      </w:r>
      <w:r>
        <w:rPr>
          <w:rFonts w:hint="eastAsia" w:ascii="宋体" w:hAnsi="宋体" w:cs="宋体"/>
          <w:color w:val="auto"/>
          <w:szCs w:val="21"/>
          <w:highlight w:val="none"/>
          <w:lang w:val="zh-CN"/>
        </w:rPr>
        <w:t>考虑</w:t>
      </w:r>
      <w:r>
        <w:rPr>
          <w:rFonts w:ascii="宋体" w:hAnsi="宋体" w:cs="宋体"/>
          <w:color w:val="auto"/>
          <w:szCs w:val="21"/>
          <w:highlight w:val="none"/>
          <w:lang w:val="zh-CN"/>
        </w:rPr>
        <w:t>。请投标人综合考虑到投标报价中，在领取中标通知书时一次性支付给采购代理机构。</w:t>
      </w:r>
    </w:p>
    <w:p w14:paraId="31C79C58">
      <w:pPr>
        <w:pStyle w:val="2"/>
        <w:rPr>
          <w:rFonts w:ascii="宋体" w:hAnsi="宋体" w:cs="宋体"/>
          <w:color w:val="FF0000"/>
          <w:szCs w:val="21"/>
          <w:highlight w:val="yellow"/>
          <w:lang w:val="zh-CN"/>
        </w:rPr>
      </w:pPr>
    </w:p>
    <w:p w14:paraId="56E236BC">
      <w:pPr>
        <w:pStyle w:val="3"/>
        <w:rPr>
          <w:rFonts w:hint="default"/>
          <w:lang w:val="zh-CN"/>
        </w:rPr>
      </w:pPr>
    </w:p>
    <w:p w14:paraId="1D1AF547">
      <w:pPr>
        <w:rPr>
          <w:rFonts w:hint="default"/>
          <w:lang w:val="zh-CN"/>
        </w:rPr>
      </w:pPr>
    </w:p>
    <w:p w14:paraId="25ACE260">
      <w:pPr>
        <w:bidi w:val="0"/>
        <w:rPr>
          <w:rFonts w:hint="default"/>
          <w:lang w:val="zh-CN"/>
        </w:rPr>
      </w:pPr>
    </w:p>
    <w:p w14:paraId="3B7FF58A">
      <w:pPr>
        <w:bidi w:val="0"/>
        <w:rPr>
          <w:rFonts w:hint="default"/>
          <w:lang w:val="zh-CN"/>
        </w:rPr>
      </w:pPr>
    </w:p>
    <w:p w14:paraId="56E33387">
      <w:pPr>
        <w:bidi w:val="0"/>
        <w:rPr>
          <w:rFonts w:hint="default"/>
          <w:lang w:val="zh-CN"/>
        </w:rPr>
      </w:pPr>
    </w:p>
    <w:p w14:paraId="76C94818">
      <w:pPr>
        <w:pStyle w:val="2"/>
        <w:rPr>
          <w:rFonts w:hint="default"/>
          <w:lang w:val="zh-CN"/>
        </w:rPr>
      </w:pPr>
    </w:p>
    <w:p w14:paraId="05EB671E">
      <w:pPr>
        <w:pStyle w:val="3"/>
        <w:rPr>
          <w:rFonts w:hint="default"/>
          <w:lang w:val="zh-CN"/>
        </w:rPr>
      </w:pPr>
    </w:p>
    <w:p w14:paraId="0A9EFF89">
      <w:pPr>
        <w:rPr>
          <w:rFonts w:hint="default"/>
          <w:lang w:val="zh-CN"/>
        </w:rPr>
      </w:pPr>
    </w:p>
    <w:p w14:paraId="1A166ACE">
      <w:pPr>
        <w:pStyle w:val="2"/>
        <w:rPr>
          <w:rFonts w:hint="default"/>
          <w:lang w:val="zh-CN"/>
        </w:rPr>
      </w:pPr>
    </w:p>
    <w:p w14:paraId="41BFE1ED">
      <w:pPr>
        <w:pStyle w:val="3"/>
        <w:rPr>
          <w:rFonts w:hint="default"/>
          <w:lang w:val="zh-CN"/>
        </w:rPr>
      </w:pPr>
    </w:p>
    <w:p w14:paraId="064DD6F7">
      <w:pPr>
        <w:rPr>
          <w:rFonts w:hint="default"/>
          <w:lang w:val="zh-CN"/>
        </w:rPr>
      </w:pPr>
    </w:p>
    <w:p w14:paraId="2564B70B">
      <w:pPr>
        <w:pStyle w:val="2"/>
        <w:rPr>
          <w:rFonts w:hint="default"/>
          <w:lang w:val="zh-CN"/>
        </w:rPr>
      </w:pPr>
    </w:p>
    <w:p w14:paraId="42EAD67A">
      <w:pPr>
        <w:pStyle w:val="3"/>
        <w:rPr>
          <w:rFonts w:hint="default"/>
          <w:lang w:val="zh-CN"/>
        </w:rPr>
      </w:pPr>
    </w:p>
    <w:p w14:paraId="3EE907D2">
      <w:pPr>
        <w:rPr>
          <w:rFonts w:hint="default"/>
          <w:lang w:val="zh-CN"/>
        </w:rPr>
      </w:pPr>
    </w:p>
    <w:p w14:paraId="77795F52">
      <w:pPr>
        <w:pStyle w:val="2"/>
        <w:rPr>
          <w:rFonts w:hint="default"/>
          <w:lang w:val="zh-CN"/>
        </w:rPr>
      </w:pPr>
    </w:p>
    <w:p w14:paraId="57A69839">
      <w:pPr>
        <w:pStyle w:val="3"/>
        <w:rPr>
          <w:rFonts w:hint="default"/>
          <w:lang w:val="zh-CN"/>
        </w:rPr>
      </w:pPr>
    </w:p>
    <w:p w14:paraId="5D229798">
      <w:pPr>
        <w:rPr>
          <w:rFonts w:hint="default"/>
          <w:lang w:val="zh-CN"/>
        </w:rPr>
      </w:pPr>
    </w:p>
    <w:p w14:paraId="2F978C52">
      <w:pPr>
        <w:pStyle w:val="2"/>
        <w:rPr>
          <w:rFonts w:hint="default"/>
          <w:lang w:val="zh-CN"/>
        </w:rPr>
      </w:pPr>
    </w:p>
    <w:p w14:paraId="00D5C8E6">
      <w:pPr>
        <w:pStyle w:val="3"/>
        <w:rPr>
          <w:rFonts w:hint="default"/>
          <w:lang w:val="zh-CN"/>
        </w:rPr>
      </w:pPr>
    </w:p>
    <w:p w14:paraId="16727B36">
      <w:pPr>
        <w:rPr>
          <w:rFonts w:hint="default"/>
          <w:lang w:val="zh-CN"/>
        </w:rPr>
      </w:pPr>
    </w:p>
    <w:p w14:paraId="51A26AF6">
      <w:pPr>
        <w:pStyle w:val="2"/>
        <w:rPr>
          <w:rFonts w:hint="default"/>
          <w:lang w:val="zh-CN"/>
        </w:rPr>
      </w:pPr>
    </w:p>
    <w:p w14:paraId="087ED9B8">
      <w:pPr>
        <w:pStyle w:val="3"/>
        <w:rPr>
          <w:rFonts w:hint="default"/>
          <w:lang w:val="zh-CN"/>
        </w:rPr>
      </w:pPr>
    </w:p>
    <w:p w14:paraId="5820AA6D">
      <w:pPr>
        <w:rPr>
          <w:rFonts w:hint="default"/>
          <w:lang w:val="zh-CN"/>
        </w:rPr>
      </w:pPr>
    </w:p>
    <w:p w14:paraId="58E2920B">
      <w:pPr>
        <w:pStyle w:val="2"/>
        <w:rPr>
          <w:rFonts w:hint="default"/>
          <w:lang w:val="zh-CN"/>
        </w:rPr>
      </w:pPr>
    </w:p>
    <w:p w14:paraId="34D2C3A6">
      <w:pPr>
        <w:bidi w:val="0"/>
        <w:rPr>
          <w:rFonts w:hint="default"/>
          <w:lang w:val="zh-CN"/>
        </w:rPr>
      </w:pPr>
    </w:p>
    <w:p w14:paraId="0F60AF48">
      <w:pPr>
        <w:pStyle w:val="10"/>
        <w:rPr>
          <w:rFonts w:hint="default"/>
          <w:lang w:val="zh-CN"/>
        </w:rPr>
      </w:pPr>
    </w:p>
    <w:p w14:paraId="31CD3DCE"/>
    <w:p w14:paraId="790BEAB4">
      <w:pPr>
        <w:pStyle w:val="4"/>
        <w:numPr>
          <w:ilvl w:val="0"/>
          <w:numId w:val="2"/>
        </w:numPr>
        <w:spacing w:before="0" w:after="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End w:id="28"/>
      <w:r>
        <w:rPr>
          <w:rFonts w:hint="eastAsia" w:ascii="宋体" w:hAnsi="宋体" w:eastAsia="宋体" w:cs="宋体"/>
          <w:color w:val="auto"/>
          <w:sz w:val="30"/>
          <w:szCs w:val="30"/>
          <w:highlight w:val="none"/>
        </w:rPr>
        <w:t>评标方法及评分标准</w:t>
      </w:r>
    </w:p>
    <w:p w14:paraId="7355D3D0">
      <w:pPr>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为公正、公平、科学地选择中标人，根据《中华人民共和国政府采购法》等有关法律法规的规定，并结合本项目的实际，制定本办法。本办法适用于</w:t>
      </w:r>
      <w:r>
        <w:rPr>
          <w:rFonts w:hint="eastAsia" w:ascii="宋体" w:hAnsi="宋体" w:cs="宋体"/>
          <w:color w:val="auto"/>
          <w:szCs w:val="21"/>
          <w:highlight w:val="none"/>
          <w:lang w:eastAsia="zh-CN"/>
        </w:rPr>
        <w:t>2025年长兴县市场监督管理局食品抽检专项项目</w:t>
      </w:r>
      <w:r>
        <w:rPr>
          <w:rFonts w:ascii="宋体" w:hAnsi="宋体" w:cs="宋体"/>
          <w:color w:val="auto"/>
          <w:szCs w:val="21"/>
          <w:highlight w:val="none"/>
        </w:rPr>
        <w:t>的评标。</w:t>
      </w:r>
    </w:p>
    <w:p w14:paraId="13BE9BBE">
      <w:pPr>
        <w:spacing w:line="32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一、总则</w:t>
      </w:r>
    </w:p>
    <w:p w14:paraId="43FD9E9A">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1.本项目原则上采用政采云电子招投标开标及评审程序，但有下情形之一的，按以下情况处理：</w:t>
      </w:r>
    </w:p>
    <w:p w14:paraId="02422FC3">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①若投标人在规定时间内无法解密或解密失败，采购代理机构将开启投标人提交的以介质存储的数据电文形式的备份投标文件，上传至政采云平台项目采购模块，以完成开标，电子投标文件自动失效。</w:t>
      </w:r>
    </w:p>
    <w:p w14:paraId="6449769A">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②若因政采云平台原因无法读取或电子开评标无法正常进行，采购代理机构将开启所有投标人提交的纸质备份投标文件，以完成开标，电子投标文件及以介质存储的数据电文形式的备份投标文件自动失效。</w:t>
      </w:r>
    </w:p>
    <w:p w14:paraId="0BDFE8CE">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2.步骤：</w:t>
      </w:r>
    </w:p>
    <w:p w14:paraId="1333F3F9">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（1）资格审查；</w:t>
      </w:r>
    </w:p>
    <w:p w14:paraId="472EEDDD">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（2）符合性审查；</w:t>
      </w:r>
    </w:p>
    <w:p w14:paraId="0E65F5AF">
      <w:pPr>
        <w:spacing w:line="320" w:lineRule="exact"/>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（3）电子招投标评审过程</w:t>
      </w:r>
      <w:r>
        <w:rPr>
          <w:rFonts w:hint="eastAsia" w:ascii="宋体" w:hAnsi="宋体" w:cs="宋体"/>
          <w:color w:val="auto"/>
          <w:szCs w:val="21"/>
          <w:highlight w:val="none"/>
          <w:lang w:eastAsia="zh-CN"/>
        </w:rPr>
        <w:t>。</w:t>
      </w:r>
    </w:p>
    <w:p w14:paraId="2B24107D">
      <w:pPr>
        <w:spacing w:line="32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特别说明：政采云公司如对电子化开标及评审程序有调整的，按调整后的程序操作。</w:t>
      </w:r>
    </w:p>
    <w:p w14:paraId="5CE59C76">
      <w:pPr>
        <w:spacing w:line="360" w:lineRule="exact"/>
        <w:ind w:firstLine="422" w:firstLineChars="200"/>
        <w:rPr>
          <w:rFonts w:hint="default" w:ascii="宋体" w:hAnsi="宋体" w:cs="宋体"/>
          <w:b/>
          <w:color w:val="auto"/>
          <w:szCs w:val="21"/>
          <w:highlight w:val="none"/>
        </w:rPr>
      </w:pPr>
      <w:r>
        <w:rPr>
          <w:rFonts w:ascii="宋体" w:hAnsi="宋体" w:cs="宋体"/>
          <w:b/>
          <w:color w:val="auto"/>
          <w:szCs w:val="21"/>
          <w:highlight w:val="none"/>
        </w:rPr>
        <w:t>二、评标内容及标准</w:t>
      </w:r>
    </w:p>
    <w:p w14:paraId="7F271A4A">
      <w:pPr>
        <w:spacing w:line="360" w:lineRule="exact"/>
        <w:ind w:firstLine="420" w:firstLineChars="200"/>
        <w:rPr>
          <w:rFonts w:hint="default" w:ascii="宋体" w:hAnsi="宋体" w:cs="宋体"/>
          <w:b/>
          <w:bCs/>
          <w:color w:val="auto"/>
          <w:szCs w:val="21"/>
          <w:highlight w:val="none"/>
        </w:rPr>
      </w:pPr>
      <w:r>
        <w:rPr>
          <w:rFonts w:ascii="宋体" w:hAnsi="宋体" w:cs="宋体"/>
          <w:color w:val="auto"/>
          <w:szCs w:val="21"/>
          <w:highlight w:val="none"/>
        </w:rPr>
        <w:t>本次评标采用综合评分法，总分为100分，其中价格分</w:t>
      </w:r>
      <w:r>
        <w:rPr>
          <w:rFonts w:hint="eastAsia" w:ascii="宋体" w:hAnsi="宋体" w:cs="宋体"/>
          <w:color w:val="auto"/>
          <w:szCs w:val="21"/>
          <w:highlight w:val="none"/>
          <w:lang w:val="en-US" w:eastAsia="zh-CN"/>
        </w:rPr>
        <w:t>10</w:t>
      </w:r>
      <w:r>
        <w:rPr>
          <w:rFonts w:ascii="宋体" w:hAnsi="宋体" w:cs="宋体"/>
          <w:color w:val="auto"/>
          <w:szCs w:val="21"/>
          <w:highlight w:val="none"/>
        </w:rPr>
        <w:t>分，技术、商务分</w:t>
      </w:r>
      <w:r>
        <w:rPr>
          <w:rFonts w:hint="eastAsia" w:ascii="宋体" w:hAnsi="宋体" w:cs="宋体"/>
          <w:color w:val="auto"/>
          <w:szCs w:val="21"/>
          <w:highlight w:val="none"/>
          <w:lang w:val="en-US" w:eastAsia="zh-CN"/>
        </w:rPr>
        <w:t>90</w:t>
      </w:r>
      <w:r>
        <w:rPr>
          <w:rFonts w:ascii="宋体" w:hAnsi="宋体" w:cs="宋体"/>
          <w:color w:val="auto"/>
          <w:szCs w:val="21"/>
          <w:highlight w:val="none"/>
        </w:rPr>
        <w:t>分。合格投标人的评标得分为各项目汇总得分，评标委员会根据评标综合得分从高到低推荐 2 名中标侯选人。得分相同的，按投标报价由低到高顺序排列；得分且投标报价相同的，按技术得分由高到低顺序排列。排名第一的的投标人为第一中标候选人,排名第二的投标人为第二中标候选人……其他投标人中标候选资格依此类推。</w:t>
      </w:r>
      <w:r>
        <w:rPr>
          <w:rFonts w:ascii="宋体" w:hAnsi="宋体" w:cs="宋体"/>
          <w:b/>
          <w:bCs/>
          <w:color w:val="auto"/>
          <w:szCs w:val="21"/>
          <w:highlight w:val="none"/>
        </w:rPr>
        <w:t>评分过程中采用四舍五入法，并保留小数2位。</w:t>
      </w:r>
    </w:p>
    <w:p w14:paraId="249A79B6">
      <w:pPr>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投标人评标综合得分=价格分+(技术分+商务分)</w:t>
      </w:r>
    </w:p>
    <w:p w14:paraId="189995C2">
      <w:pPr>
        <w:spacing w:line="36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1.评标内容及标准</w:t>
      </w:r>
    </w:p>
    <w:p w14:paraId="7F835E48">
      <w:pPr>
        <w:spacing w:line="48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1、价格部分</w:t>
      </w:r>
      <w:r>
        <w:rPr>
          <w:rFonts w:hint="eastAsia" w:asciiTheme="minorEastAsia" w:hAnsiTheme="minorEastAsia" w:eastAsiaTheme="minorEastAsia" w:cstheme="minorEastAsia"/>
          <w:b/>
          <w:bCs/>
          <w:sz w:val="21"/>
          <w:szCs w:val="21"/>
          <w:lang w:val="en-US" w:eastAsia="zh-CN"/>
        </w:rPr>
        <w:t>10</w:t>
      </w:r>
      <w:r>
        <w:rPr>
          <w:rFonts w:hint="eastAsia" w:asciiTheme="minorEastAsia" w:hAnsiTheme="minorEastAsia" w:eastAsiaTheme="minorEastAsia" w:cstheme="minorEastAsia"/>
          <w:b/>
          <w:bCs/>
          <w:sz w:val="21"/>
          <w:szCs w:val="21"/>
        </w:rPr>
        <w:t>分</w:t>
      </w:r>
    </w:p>
    <w:p w14:paraId="3DFDE1FC">
      <w:pPr>
        <w:spacing w:line="4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价格分采用低价优先法计算，即满足招标文件要求且投标报价最低的最终有效投标报价为评标基准价，其他供应商的价格分按照下列公式计算，并保留小数2位：</w:t>
      </w:r>
    </w:p>
    <w:p w14:paraId="2008294E">
      <w:pPr>
        <w:spacing w:line="48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价格分=（评标基准价/投标报价）×</w:t>
      </w:r>
      <w:r>
        <w:rPr>
          <w:rFonts w:hint="eastAsia" w:asciiTheme="minorEastAsia" w:hAnsiTheme="minorEastAsia" w:eastAsiaTheme="minorEastAsia" w:cstheme="minorEastAsia"/>
          <w:b/>
          <w:bCs/>
          <w:sz w:val="21"/>
          <w:szCs w:val="21"/>
          <w:lang w:val="en-US" w:eastAsia="zh-CN"/>
        </w:rPr>
        <w:t>10</w:t>
      </w:r>
      <w:r>
        <w:rPr>
          <w:rFonts w:hint="eastAsia" w:asciiTheme="minorEastAsia" w:hAnsiTheme="minorEastAsia" w:eastAsiaTheme="minorEastAsia" w:cstheme="minorEastAsia"/>
          <w:b/>
          <w:bCs/>
          <w:sz w:val="21"/>
          <w:szCs w:val="21"/>
        </w:rPr>
        <w:t>%×100</w:t>
      </w:r>
    </w:p>
    <w:p w14:paraId="08FF1D22">
      <w:pPr>
        <w:spacing w:line="480" w:lineRule="exact"/>
        <w:ind w:firstLine="404" w:firstLineChars="200"/>
        <w:rPr>
          <w:rFonts w:hint="eastAsia" w:asciiTheme="minorEastAsia" w:hAnsiTheme="minorEastAsia" w:eastAsiaTheme="minorEastAsia" w:cstheme="minorEastAsia"/>
          <w:bCs/>
          <w:spacing w:val="-4"/>
          <w:kern w:val="0"/>
          <w:sz w:val="21"/>
          <w:szCs w:val="21"/>
        </w:rPr>
      </w:pPr>
      <w:r>
        <w:rPr>
          <w:rFonts w:hint="eastAsia" w:asciiTheme="minorEastAsia" w:hAnsiTheme="minorEastAsia" w:eastAsiaTheme="minorEastAsia" w:cstheme="minorEastAsia"/>
          <w:bCs/>
          <w:spacing w:val="-4"/>
          <w:kern w:val="0"/>
          <w:sz w:val="21"/>
          <w:szCs w:val="21"/>
        </w:rPr>
        <w:t>此项由评标委员会集体核实后统一打分。</w:t>
      </w:r>
    </w:p>
    <w:p w14:paraId="2A0266AB">
      <w:pPr>
        <w:pStyle w:val="11"/>
        <w:tabs>
          <w:tab w:val="left" w:pos="630"/>
        </w:tabs>
        <w:spacing w:line="400" w:lineRule="exact"/>
        <w:ind w:firstLine="406" w:firstLineChars="200"/>
        <w:rPr>
          <w:rFonts w:hint="eastAsia" w:asciiTheme="minorEastAsia" w:hAnsiTheme="minorEastAsia" w:eastAsiaTheme="minorEastAsia" w:cstheme="minorEastAsia"/>
          <w:bCs/>
          <w:spacing w:val="-4"/>
          <w:kern w:val="0"/>
          <w:sz w:val="21"/>
          <w:szCs w:val="21"/>
          <w:lang w:val="en-US" w:eastAsia="zh-CN"/>
        </w:rPr>
      </w:pPr>
      <w:r>
        <w:rPr>
          <w:rFonts w:hint="eastAsia" w:asciiTheme="minorEastAsia" w:hAnsiTheme="minorEastAsia" w:eastAsiaTheme="minorEastAsia" w:cstheme="minorEastAsia"/>
          <w:b/>
          <w:bCs w:val="0"/>
          <w:spacing w:val="-4"/>
          <w:kern w:val="0"/>
          <w:sz w:val="21"/>
          <w:szCs w:val="21"/>
          <w:lang w:val="en-US" w:eastAsia="zh-CN"/>
        </w:rPr>
        <w:t>注：</w:t>
      </w:r>
      <w:r>
        <w:rPr>
          <w:rFonts w:hint="eastAsia" w:asciiTheme="minorEastAsia" w:hAnsiTheme="minorEastAsia" w:eastAsiaTheme="minorEastAsia" w:cstheme="minorEastAsia"/>
          <w:b/>
          <w:bCs w:val="0"/>
          <w:spacing w:val="-4"/>
          <w:kern w:val="0"/>
          <w:sz w:val="21"/>
          <w:szCs w:val="21"/>
          <w:lang w:val="en-US" w:eastAsia="zh-CN" w:bidi="ar-SA"/>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asciiTheme="minorEastAsia" w:hAnsiTheme="minorEastAsia" w:eastAsiaTheme="minorEastAsia" w:cstheme="minorEastAsia"/>
          <w:b/>
          <w:bCs w:val="0"/>
          <w:spacing w:val="-4"/>
          <w:kern w:val="0"/>
          <w:sz w:val="21"/>
          <w:szCs w:val="21"/>
          <w:lang w:val="zh-CN" w:eastAsia="zh-CN" w:bidi="ar-SA"/>
        </w:rPr>
        <w:t>对于</w:t>
      </w:r>
      <w:r>
        <w:rPr>
          <w:rFonts w:hint="eastAsia" w:asciiTheme="minorEastAsia" w:hAnsiTheme="minorEastAsia" w:eastAsiaTheme="minorEastAsia" w:cstheme="minorEastAsia"/>
          <w:b/>
          <w:bCs w:val="0"/>
          <w:spacing w:val="-4"/>
          <w:kern w:val="0"/>
          <w:sz w:val="21"/>
          <w:szCs w:val="21"/>
          <w:lang w:val="en-US" w:eastAsia="zh-CN" w:bidi="ar-SA"/>
        </w:rPr>
        <w:t>投标报价折扣低于40%的情况，供应商应在投标文件中</w:t>
      </w:r>
      <w:r>
        <w:rPr>
          <w:rFonts w:hint="eastAsia" w:asciiTheme="minorEastAsia" w:hAnsiTheme="minorEastAsia" w:eastAsiaTheme="minorEastAsia" w:cstheme="minorEastAsia"/>
          <w:b/>
          <w:bCs w:val="0"/>
          <w:spacing w:val="-4"/>
          <w:kern w:val="0"/>
          <w:sz w:val="21"/>
          <w:szCs w:val="21"/>
          <w:lang w:val="zh-CN" w:eastAsia="zh-CN" w:bidi="ar-SA"/>
        </w:rPr>
        <w:t>书面出具</w:t>
      </w:r>
      <w:r>
        <w:rPr>
          <w:rFonts w:hint="eastAsia" w:asciiTheme="minorEastAsia" w:hAnsiTheme="minorEastAsia" w:eastAsiaTheme="minorEastAsia" w:cstheme="minorEastAsia"/>
          <w:b/>
          <w:bCs w:val="0"/>
          <w:spacing w:val="-4"/>
          <w:kern w:val="0"/>
          <w:sz w:val="21"/>
          <w:szCs w:val="21"/>
          <w:lang w:val="en-US" w:eastAsia="zh-CN" w:bidi="ar-SA"/>
        </w:rPr>
        <w:t>能够充分证明报价合理性的相关</w:t>
      </w:r>
      <w:r>
        <w:rPr>
          <w:rFonts w:hint="eastAsia" w:asciiTheme="minorEastAsia" w:hAnsiTheme="minorEastAsia" w:eastAsiaTheme="minorEastAsia" w:cstheme="minorEastAsia"/>
          <w:b/>
          <w:bCs w:val="0"/>
          <w:spacing w:val="-4"/>
          <w:kern w:val="0"/>
          <w:sz w:val="21"/>
          <w:szCs w:val="21"/>
          <w:lang w:val="zh-CN" w:eastAsia="zh-CN" w:bidi="ar-SA"/>
        </w:rPr>
        <w:t>成本说明</w:t>
      </w:r>
      <w:r>
        <w:rPr>
          <w:rFonts w:hint="eastAsia" w:asciiTheme="minorEastAsia" w:hAnsiTheme="minorEastAsia" w:eastAsiaTheme="minorEastAsia" w:cstheme="minorEastAsia"/>
          <w:b/>
          <w:bCs w:val="0"/>
          <w:spacing w:val="-4"/>
          <w:kern w:val="0"/>
          <w:sz w:val="21"/>
          <w:szCs w:val="21"/>
          <w:lang w:val="en-US" w:eastAsia="zh-CN" w:bidi="ar-SA"/>
        </w:rPr>
        <w:t>及证明材料</w:t>
      </w:r>
      <w:r>
        <w:rPr>
          <w:rFonts w:hint="eastAsia" w:asciiTheme="minorEastAsia" w:hAnsiTheme="minorEastAsia" w:eastAsiaTheme="minorEastAsia" w:cstheme="minorEastAsia"/>
          <w:b/>
          <w:bCs w:val="0"/>
          <w:spacing w:val="-4"/>
          <w:kern w:val="0"/>
          <w:sz w:val="21"/>
          <w:szCs w:val="21"/>
          <w:lang w:val="zh-CN" w:eastAsia="zh-CN" w:bidi="ar-SA"/>
        </w:rPr>
        <w:t>（</w:t>
      </w:r>
      <w:r>
        <w:rPr>
          <w:rFonts w:hint="eastAsia" w:asciiTheme="minorEastAsia" w:hAnsiTheme="minorEastAsia" w:eastAsiaTheme="minorEastAsia" w:cstheme="minorEastAsia"/>
          <w:b/>
          <w:bCs w:val="0"/>
          <w:spacing w:val="-4"/>
          <w:kern w:val="0"/>
          <w:sz w:val="21"/>
          <w:szCs w:val="21"/>
          <w:lang w:val="en-US" w:eastAsia="zh-CN" w:bidi="ar-SA"/>
        </w:rPr>
        <w:t>成本说明必须包括:人员工资、房屋水电、买样费用、抽检费用、交通住宿、设备折旧、检验相关易耗品等，并按比例平摊到每批次）</w:t>
      </w:r>
      <w:r>
        <w:rPr>
          <w:rFonts w:hint="eastAsia" w:asciiTheme="minorEastAsia" w:hAnsiTheme="minorEastAsia" w:eastAsiaTheme="minorEastAsia" w:cstheme="minorEastAsia"/>
          <w:b/>
          <w:bCs w:val="0"/>
          <w:spacing w:val="-4"/>
          <w:kern w:val="0"/>
          <w:sz w:val="21"/>
          <w:szCs w:val="21"/>
          <w:lang w:val="zh-CN" w:eastAsia="zh-CN" w:bidi="ar-SA"/>
        </w:rPr>
        <w:t>，</w:t>
      </w:r>
      <w:r>
        <w:rPr>
          <w:rFonts w:hint="eastAsia" w:asciiTheme="minorEastAsia" w:hAnsiTheme="minorEastAsia" w:eastAsiaTheme="minorEastAsia" w:cstheme="minorEastAsia"/>
          <w:b/>
          <w:bCs w:val="0"/>
          <w:spacing w:val="-4"/>
          <w:kern w:val="0"/>
          <w:sz w:val="21"/>
          <w:szCs w:val="21"/>
          <w:lang w:val="en-US" w:eastAsia="zh-CN" w:bidi="ar-SA"/>
        </w:rPr>
        <w:t>未提供</w:t>
      </w:r>
      <w:r>
        <w:rPr>
          <w:rFonts w:hint="eastAsia" w:asciiTheme="minorEastAsia" w:hAnsiTheme="minorEastAsia" w:eastAsiaTheme="minorEastAsia" w:cstheme="minorEastAsia"/>
          <w:b/>
          <w:bCs w:val="0"/>
          <w:spacing w:val="-4"/>
          <w:kern w:val="0"/>
          <w:sz w:val="21"/>
          <w:szCs w:val="21"/>
          <w:lang w:val="zh-CN" w:eastAsia="zh-CN" w:bidi="ar-SA"/>
        </w:rPr>
        <w:t>成本说明</w:t>
      </w:r>
      <w:r>
        <w:rPr>
          <w:rFonts w:hint="eastAsia" w:asciiTheme="minorEastAsia" w:hAnsiTheme="minorEastAsia" w:eastAsiaTheme="minorEastAsia" w:cstheme="minorEastAsia"/>
          <w:b/>
          <w:bCs w:val="0"/>
          <w:spacing w:val="-4"/>
          <w:kern w:val="0"/>
          <w:sz w:val="21"/>
          <w:szCs w:val="21"/>
          <w:lang w:val="en-US" w:eastAsia="zh-CN" w:bidi="ar-SA"/>
        </w:rPr>
        <w:t>及相关证明材料或</w:t>
      </w:r>
      <w:r>
        <w:rPr>
          <w:rFonts w:hint="eastAsia" w:asciiTheme="minorEastAsia" w:hAnsiTheme="minorEastAsia" w:eastAsiaTheme="minorEastAsia" w:cstheme="minorEastAsia"/>
          <w:b/>
          <w:bCs w:val="0"/>
          <w:spacing w:val="-4"/>
          <w:kern w:val="0"/>
          <w:sz w:val="21"/>
          <w:szCs w:val="21"/>
          <w:lang w:val="zh-CN" w:eastAsia="zh-CN" w:bidi="ar-SA"/>
        </w:rPr>
        <w:t>成本说明</w:t>
      </w:r>
      <w:r>
        <w:rPr>
          <w:rFonts w:hint="eastAsia" w:asciiTheme="minorEastAsia" w:hAnsiTheme="minorEastAsia" w:eastAsiaTheme="minorEastAsia" w:cstheme="minorEastAsia"/>
          <w:b/>
          <w:bCs w:val="0"/>
          <w:spacing w:val="-4"/>
          <w:kern w:val="0"/>
          <w:sz w:val="21"/>
          <w:szCs w:val="21"/>
          <w:lang w:val="en-US" w:eastAsia="zh-CN" w:bidi="ar-SA"/>
        </w:rPr>
        <w:t>及相关证明材料不能得到评标委员会认可的，将作为无效投标处理。）</w:t>
      </w:r>
    </w:p>
    <w:p w14:paraId="085917A4">
      <w:pPr>
        <w:spacing w:line="480" w:lineRule="exact"/>
        <w:ind w:firstLine="422" w:firstLineChars="200"/>
        <w:rPr>
          <w:rFonts w:hint="eastAsia" w:asciiTheme="minorEastAsia" w:hAnsiTheme="minorEastAsia" w:eastAsiaTheme="minorEastAsia" w:cstheme="minorEastAsia"/>
          <w:b/>
          <w:bCs/>
          <w:sz w:val="21"/>
          <w:szCs w:val="21"/>
        </w:rPr>
      </w:pPr>
    </w:p>
    <w:p w14:paraId="06E79C53">
      <w:pPr>
        <w:spacing w:line="48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2、技术、商务、资信及其他文件：</w:t>
      </w:r>
      <w:r>
        <w:rPr>
          <w:rFonts w:hint="eastAsia" w:asciiTheme="minorEastAsia" w:hAnsiTheme="minorEastAsia" w:eastAsiaTheme="minorEastAsia" w:cstheme="minorEastAsia"/>
          <w:b/>
          <w:bCs/>
          <w:sz w:val="21"/>
          <w:szCs w:val="21"/>
          <w:lang w:val="en-US" w:eastAsia="zh-CN"/>
        </w:rPr>
        <w:t>90</w:t>
      </w:r>
      <w:r>
        <w:rPr>
          <w:rFonts w:hint="eastAsia" w:asciiTheme="minorEastAsia" w:hAnsiTheme="minorEastAsia" w:eastAsiaTheme="minorEastAsia" w:cstheme="minorEastAsia"/>
          <w:b/>
          <w:bCs/>
          <w:sz w:val="21"/>
          <w:szCs w:val="21"/>
        </w:rPr>
        <w:t>分</w:t>
      </w:r>
    </w:p>
    <w:p w14:paraId="5A917D6A">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2.1技术、商务、资信及其他文件分按照评标委员会成员的独立评分结果汇总数的算术平均分计算，计算公式为：技术、商务、资信及其他文件分=（评标委员会所有成员评分合计数）/（评标委员会组成人员数）</w:t>
      </w:r>
    </w:p>
    <w:p w14:paraId="4888BE41">
      <w:pPr>
        <w:pStyle w:val="2"/>
        <w:rPr>
          <w:rFonts w:hint="eastAsia" w:asciiTheme="minorEastAsia" w:hAnsiTheme="minorEastAsia" w:eastAsiaTheme="minorEastAsia" w:cstheme="minorEastAsia"/>
          <w:sz w:val="21"/>
          <w:szCs w:val="21"/>
        </w:rPr>
      </w:pPr>
    </w:p>
    <w:p w14:paraId="7863C944">
      <w:pPr>
        <w:pStyle w:val="3"/>
        <w:rPr>
          <w:rFonts w:hint="eastAsia"/>
        </w:rPr>
      </w:pPr>
    </w:p>
    <w:tbl>
      <w:tblPr>
        <w:tblStyle w:val="2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66"/>
        <w:gridCol w:w="1087"/>
        <w:gridCol w:w="5823"/>
      </w:tblGrid>
      <w:tr w14:paraId="1C59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noWrap w:val="0"/>
            <w:vAlign w:val="center"/>
          </w:tcPr>
          <w:p w14:paraId="2D538C9D">
            <w:pPr>
              <w:spacing w:line="48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566" w:type="dxa"/>
            <w:noWrap w:val="0"/>
            <w:vAlign w:val="center"/>
          </w:tcPr>
          <w:p w14:paraId="07731BCD">
            <w:pPr>
              <w:spacing w:line="48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评审内容</w:t>
            </w:r>
          </w:p>
        </w:tc>
        <w:tc>
          <w:tcPr>
            <w:tcW w:w="1087" w:type="dxa"/>
            <w:noWrap w:val="0"/>
            <w:vAlign w:val="center"/>
          </w:tcPr>
          <w:p w14:paraId="23AF5B32">
            <w:pPr>
              <w:spacing w:line="48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分值</w:t>
            </w:r>
          </w:p>
        </w:tc>
        <w:tc>
          <w:tcPr>
            <w:tcW w:w="5823" w:type="dxa"/>
            <w:noWrap w:val="0"/>
            <w:vAlign w:val="center"/>
          </w:tcPr>
          <w:p w14:paraId="50E7F154">
            <w:pPr>
              <w:spacing w:line="48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评分标准</w:t>
            </w:r>
          </w:p>
        </w:tc>
      </w:tr>
      <w:tr w14:paraId="0376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2" w:type="dxa"/>
            <w:gridSpan w:val="4"/>
            <w:noWrap w:val="0"/>
            <w:vAlign w:val="center"/>
          </w:tcPr>
          <w:p w14:paraId="6EB3B4B0">
            <w:pPr>
              <w:spacing w:line="48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一、技术分</w:t>
            </w:r>
          </w:p>
        </w:tc>
      </w:tr>
      <w:tr w14:paraId="71F4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6B4D408F">
            <w:pPr>
              <w:spacing w:line="480" w:lineRule="exact"/>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1</w:t>
            </w:r>
          </w:p>
        </w:tc>
        <w:tc>
          <w:tcPr>
            <w:tcW w:w="1566" w:type="dxa"/>
            <w:noWrap w:val="0"/>
            <w:vAlign w:val="center"/>
          </w:tcPr>
          <w:p w14:paraId="7D335E23">
            <w:pPr>
              <w:spacing w:line="48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技术服务</w:t>
            </w:r>
          </w:p>
          <w:p w14:paraId="474F3246">
            <w:pPr>
              <w:spacing w:line="48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方案</w:t>
            </w:r>
          </w:p>
        </w:tc>
        <w:tc>
          <w:tcPr>
            <w:tcW w:w="1087" w:type="dxa"/>
            <w:noWrap w:val="0"/>
            <w:vAlign w:val="center"/>
          </w:tcPr>
          <w:p w14:paraId="778797F5">
            <w:pPr>
              <w:spacing w:line="48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36分</w:t>
            </w:r>
          </w:p>
        </w:tc>
        <w:tc>
          <w:tcPr>
            <w:tcW w:w="5823" w:type="dxa"/>
            <w:noWrap w:val="0"/>
            <w:vAlign w:val="center"/>
          </w:tcPr>
          <w:p w14:paraId="776680C1">
            <w:pPr>
              <w:tabs>
                <w:tab w:val="left" w:pos="1080"/>
              </w:tabs>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1.根据供应商对本项目的总体方案的合理性(0-2分)、全面性(0-2分)、前瞻性(0-2分)、科学性(0-2分)等综合打分；</w:t>
            </w:r>
          </w:p>
          <w:p w14:paraId="0D01E22A">
            <w:pPr>
              <w:tabs>
                <w:tab w:val="left" w:pos="1080"/>
              </w:tabs>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2.为满足服务期内的检验工作及检验期限要求，制定相应的食品检验工作方案，包括指导制定抽样计划(0-3分)、人员安排(0-3分)、时间安排(0-3分)等技术方案的合理性、可行性、科学性进行打分；</w:t>
            </w:r>
          </w:p>
          <w:p w14:paraId="25172833">
            <w:pPr>
              <w:tabs>
                <w:tab w:val="left" w:pos="1080"/>
              </w:tabs>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3.为满足服务期内的检验工作及检验期限要求，制定相应的食品检验工作方案，包括进度安排(0-3分)、具体流程(0-3分)、靶向性抽样(0-3分)、响应能力(0-3分)等技术方案的合理性、可行性、科学性进行打分；</w:t>
            </w:r>
          </w:p>
          <w:p w14:paraId="799FCDFD">
            <w:pPr>
              <w:tabs>
                <w:tab w:val="left" w:pos="1080"/>
              </w:tabs>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4.针对可能出现的各项突发情况制定应急方案，如突发性食品安全事件(0-1分)，自然灾害(0-1分)，设备、仪器损坏(0-1分)，运输车辆遭遇堵车或车祸(0-1分)等各种情况，采取相应的应急预案；</w:t>
            </w:r>
          </w:p>
          <w:p w14:paraId="3F3E2ACE">
            <w:pPr>
              <w:tabs>
                <w:tab w:val="left" w:pos="1080"/>
              </w:tabs>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5.供应商是否具有完善的食品安全检验工作制度(0-1分)、检验责任追究制度(0-1分)、检验档案管理制度(0-1分) 等方案进行打分。</w:t>
            </w:r>
          </w:p>
        </w:tc>
      </w:tr>
      <w:tr w14:paraId="09C8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6ED28B73">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566" w:type="dxa"/>
            <w:noWrap w:val="0"/>
            <w:vAlign w:val="center"/>
          </w:tcPr>
          <w:p w14:paraId="1FB17D4E">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检测能力</w:t>
            </w:r>
          </w:p>
        </w:tc>
        <w:tc>
          <w:tcPr>
            <w:tcW w:w="1087" w:type="dxa"/>
            <w:noWrap w:val="0"/>
            <w:vAlign w:val="center"/>
          </w:tcPr>
          <w:p w14:paraId="6938ECC1">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6分</w:t>
            </w:r>
          </w:p>
        </w:tc>
        <w:tc>
          <w:tcPr>
            <w:tcW w:w="5823" w:type="dxa"/>
            <w:noWrap w:val="0"/>
            <w:vAlign w:val="center"/>
          </w:tcPr>
          <w:p w14:paraId="348B8365">
            <w:pPr>
              <w:tabs>
                <w:tab w:val="left" w:pos="1080"/>
              </w:tabs>
              <w:spacing w:line="400" w:lineRule="exact"/>
              <w:jc w:val="both"/>
              <w:rPr>
                <w:rFonts w:hint="eastAsia" w:cs="宋体"/>
                <w:sz w:val="21"/>
                <w:szCs w:val="21"/>
                <w:lang w:val="zh-CN"/>
              </w:rPr>
            </w:pPr>
            <w:r>
              <w:rPr>
                <w:rFonts w:hint="eastAsia" w:cs="宋体"/>
                <w:sz w:val="21"/>
                <w:szCs w:val="21"/>
              </w:rPr>
              <w:t>1</w:t>
            </w:r>
            <w:r>
              <w:rPr>
                <w:rFonts w:hint="eastAsia" w:cs="宋体"/>
                <w:sz w:val="21"/>
                <w:szCs w:val="21"/>
                <w:lang w:eastAsia="zh-CN"/>
              </w:rPr>
              <w:t>、</w:t>
            </w:r>
            <w:r>
              <w:rPr>
                <w:rFonts w:hint="eastAsia" w:cs="宋体"/>
                <w:sz w:val="21"/>
                <w:szCs w:val="21"/>
                <w:lang w:val="zh-CN"/>
              </w:rPr>
              <w:t>根据</w:t>
            </w:r>
            <w:r>
              <w:rPr>
                <w:rFonts w:hint="eastAsia" w:cs="宋体"/>
                <w:sz w:val="21"/>
                <w:szCs w:val="21"/>
              </w:rPr>
              <w:t>供应商</w:t>
            </w:r>
            <w:r>
              <w:rPr>
                <w:rFonts w:hint="eastAsia" w:cs="宋体"/>
                <w:sz w:val="21"/>
                <w:szCs w:val="21"/>
                <w:lang w:val="zh-CN"/>
              </w:rPr>
              <w:t>递交的检验项目对应表</w:t>
            </w:r>
            <w:r>
              <w:rPr>
                <w:rFonts w:hint="eastAsia" w:cs="宋体"/>
                <w:sz w:val="21"/>
                <w:szCs w:val="21"/>
              </w:rPr>
              <w:t>1</w:t>
            </w:r>
            <w:r>
              <w:rPr>
                <w:rFonts w:hint="eastAsia" w:cs="宋体"/>
                <w:sz w:val="21"/>
                <w:szCs w:val="21"/>
                <w:lang w:val="zh-CN"/>
              </w:rPr>
              <w:t>中检验</w:t>
            </w:r>
            <w:r>
              <w:rPr>
                <w:rFonts w:hint="eastAsia" w:cs="宋体"/>
                <w:sz w:val="21"/>
                <w:szCs w:val="21"/>
              </w:rPr>
              <w:t>项目</w:t>
            </w:r>
            <w:r>
              <w:rPr>
                <w:rFonts w:hint="eastAsia" w:cs="宋体"/>
                <w:sz w:val="21"/>
                <w:szCs w:val="21"/>
                <w:lang w:val="zh-CN"/>
              </w:rPr>
              <w:t>资质覆盖情况进行评分：</w:t>
            </w:r>
          </w:p>
          <w:p w14:paraId="49A65F36">
            <w:pPr>
              <w:tabs>
                <w:tab w:val="left" w:pos="1080"/>
              </w:tabs>
              <w:spacing w:line="400" w:lineRule="exact"/>
              <w:jc w:val="both"/>
              <w:rPr>
                <w:rFonts w:hint="eastAsia" w:cs="宋体"/>
                <w:sz w:val="21"/>
                <w:szCs w:val="21"/>
                <w:lang w:val="zh-CN"/>
              </w:rPr>
            </w:pPr>
            <w:r>
              <w:rPr>
                <w:rFonts w:hint="eastAsia" w:cs="宋体"/>
                <w:sz w:val="21"/>
                <w:szCs w:val="21"/>
                <w:lang w:val="zh-CN"/>
              </w:rPr>
              <w:t>资质覆盖率95%（不含）-100%，得</w:t>
            </w:r>
            <w:r>
              <w:rPr>
                <w:rFonts w:hint="eastAsia" w:cs="宋体"/>
                <w:sz w:val="21"/>
                <w:szCs w:val="21"/>
              </w:rPr>
              <w:t>4</w:t>
            </w:r>
            <w:r>
              <w:rPr>
                <w:rFonts w:hint="eastAsia" w:cs="宋体"/>
                <w:sz w:val="21"/>
                <w:szCs w:val="21"/>
                <w:lang w:val="zh-CN"/>
              </w:rPr>
              <w:t>分；</w:t>
            </w:r>
          </w:p>
          <w:p w14:paraId="71258AA2">
            <w:pPr>
              <w:tabs>
                <w:tab w:val="left" w:pos="1080"/>
              </w:tabs>
              <w:spacing w:line="400" w:lineRule="exact"/>
              <w:jc w:val="both"/>
              <w:rPr>
                <w:rFonts w:hint="eastAsia" w:cs="宋体"/>
                <w:sz w:val="21"/>
                <w:szCs w:val="21"/>
                <w:lang w:val="zh-CN"/>
              </w:rPr>
            </w:pPr>
            <w:r>
              <w:rPr>
                <w:rFonts w:hint="eastAsia" w:cs="宋体"/>
                <w:sz w:val="21"/>
                <w:szCs w:val="21"/>
                <w:lang w:val="zh-CN"/>
              </w:rPr>
              <w:t>资质覆盖率90%（不含）-95%（含）得</w:t>
            </w:r>
            <w:r>
              <w:rPr>
                <w:rFonts w:hint="eastAsia" w:cs="宋体"/>
                <w:sz w:val="21"/>
                <w:szCs w:val="21"/>
              </w:rPr>
              <w:t>1.5</w:t>
            </w:r>
            <w:r>
              <w:rPr>
                <w:rFonts w:hint="eastAsia" w:cs="宋体"/>
                <w:sz w:val="21"/>
                <w:szCs w:val="21"/>
                <w:lang w:val="zh-CN"/>
              </w:rPr>
              <w:t>分；</w:t>
            </w:r>
          </w:p>
          <w:p w14:paraId="2F3AD987">
            <w:pPr>
              <w:tabs>
                <w:tab w:val="left" w:pos="1080"/>
              </w:tabs>
              <w:spacing w:line="400" w:lineRule="exact"/>
              <w:jc w:val="both"/>
              <w:rPr>
                <w:rFonts w:hint="eastAsia" w:cs="宋体"/>
                <w:sz w:val="21"/>
                <w:szCs w:val="21"/>
                <w:lang w:val="zh-CN"/>
              </w:rPr>
            </w:pPr>
            <w:r>
              <w:rPr>
                <w:rFonts w:hint="eastAsia" w:cs="宋体"/>
                <w:sz w:val="21"/>
                <w:szCs w:val="21"/>
                <w:lang w:val="zh-CN"/>
              </w:rPr>
              <w:t>资质覆盖率低于</w:t>
            </w:r>
            <w:r>
              <w:rPr>
                <w:rFonts w:hint="eastAsia" w:cs="宋体"/>
                <w:sz w:val="21"/>
                <w:szCs w:val="21"/>
              </w:rPr>
              <w:t>90</w:t>
            </w:r>
            <w:r>
              <w:rPr>
                <w:rFonts w:hint="eastAsia" w:cs="宋体"/>
                <w:sz w:val="21"/>
                <w:szCs w:val="21"/>
                <w:lang w:val="zh-CN"/>
              </w:rPr>
              <w:t>%（含）不得分。</w:t>
            </w:r>
          </w:p>
          <w:p w14:paraId="199BF844">
            <w:pPr>
              <w:autoSpaceDE w:val="0"/>
              <w:autoSpaceDN w:val="0"/>
              <w:adjustRightInd w:val="0"/>
              <w:spacing w:line="400" w:lineRule="exact"/>
              <w:jc w:val="both"/>
              <w:rPr>
                <w:rFonts w:hint="eastAsia" w:cs="Arial"/>
                <w:bCs/>
                <w:sz w:val="21"/>
                <w:szCs w:val="21"/>
                <w:lang w:val="zh-CN"/>
              </w:rPr>
            </w:pPr>
            <w:r>
              <w:rPr>
                <w:rFonts w:hint="eastAsia" w:cs="宋体"/>
                <w:sz w:val="21"/>
                <w:szCs w:val="21"/>
                <w:lang w:val="en-US" w:eastAsia="zh-CN"/>
              </w:rPr>
              <w:t>2、</w:t>
            </w:r>
            <w:r>
              <w:rPr>
                <w:rFonts w:hint="eastAsia" w:cs="宋体"/>
                <w:sz w:val="21"/>
                <w:szCs w:val="21"/>
                <w:lang w:val="zh-CN"/>
              </w:rPr>
              <w:t>根据</w:t>
            </w:r>
            <w:r>
              <w:rPr>
                <w:rFonts w:hint="eastAsia" w:cs="宋体"/>
                <w:sz w:val="21"/>
                <w:szCs w:val="21"/>
              </w:rPr>
              <w:t>供应商</w:t>
            </w:r>
            <w:r>
              <w:rPr>
                <w:rFonts w:hint="eastAsia" w:cs="宋体"/>
                <w:sz w:val="21"/>
                <w:szCs w:val="21"/>
                <w:lang w:val="zh-CN"/>
              </w:rPr>
              <w:t>递交的检验项目对应表</w:t>
            </w:r>
            <w:r>
              <w:rPr>
                <w:rFonts w:hint="eastAsia" w:cs="宋体"/>
                <w:sz w:val="21"/>
                <w:szCs w:val="21"/>
              </w:rPr>
              <w:t>2</w:t>
            </w:r>
            <w:r>
              <w:rPr>
                <w:rFonts w:hint="eastAsia" w:cs="宋体"/>
                <w:sz w:val="21"/>
                <w:szCs w:val="21"/>
                <w:lang w:val="zh-CN"/>
              </w:rPr>
              <w:t>中检验</w:t>
            </w:r>
            <w:r>
              <w:rPr>
                <w:rFonts w:hint="eastAsia" w:cs="宋体"/>
                <w:sz w:val="21"/>
                <w:szCs w:val="21"/>
              </w:rPr>
              <w:t>项目</w:t>
            </w:r>
            <w:r>
              <w:rPr>
                <w:rFonts w:hint="eastAsia" w:cs="宋体"/>
                <w:sz w:val="21"/>
                <w:szCs w:val="21"/>
                <w:lang w:val="zh-CN"/>
              </w:rPr>
              <w:t>资质覆盖情况进行评分</w:t>
            </w:r>
            <w:r>
              <w:rPr>
                <w:rFonts w:hint="eastAsia" w:cs="Arial"/>
                <w:bCs/>
                <w:sz w:val="21"/>
                <w:szCs w:val="21"/>
                <w:lang w:val="zh-CN"/>
              </w:rPr>
              <w:t>：</w:t>
            </w:r>
          </w:p>
          <w:p w14:paraId="4C09DC4E">
            <w:pPr>
              <w:tabs>
                <w:tab w:val="left" w:pos="1080"/>
              </w:tabs>
              <w:spacing w:line="400" w:lineRule="exact"/>
              <w:jc w:val="both"/>
              <w:rPr>
                <w:rFonts w:hint="eastAsia" w:cs="宋体"/>
                <w:sz w:val="21"/>
                <w:szCs w:val="21"/>
              </w:rPr>
            </w:pPr>
            <w:r>
              <w:rPr>
                <w:rFonts w:hint="eastAsia" w:cs="Arial"/>
                <w:bCs/>
                <w:sz w:val="21"/>
                <w:szCs w:val="21"/>
                <w:lang w:val="zh-CN"/>
              </w:rPr>
              <w:t>资质覆盖率100%，得</w:t>
            </w:r>
            <w:r>
              <w:rPr>
                <w:rFonts w:hint="eastAsia" w:cs="Arial"/>
                <w:bCs/>
                <w:sz w:val="21"/>
                <w:szCs w:val="21"/>
              </w:rPr>
              <w:t>2</w:t>
            </w:r>
            <w:r>
              <w:rPr>
                <w:rFonts w:hint="eastAsia" w:cs="Arial"/>
                <w:bCs/>
                <w:sz w:val="21"/>
                <w:szCs w:val="21"/>
                <w:lang w:val="zh-CN"/>
              </w:rPr>
              <w:t>分，</w:t>
            </w:r>
            <w:r>
              <w:rPr>
                <w:rFonts w:hint="eastAsia" w:cs="Arial"/>
                <w:bCs/>
                <w:sz w:val="21"/>
                <w:szCs w:val="21"/>
              </w:rPr>
              <w:t>缺项不得分</w:t>
            </w:r>
            <w:r>
              <w:rPr>
                <w:rFonts w:hint="eastAsia" w:cs="Arial"/>
                <w:bCs/>
                <w:sz w:val="21"/>
                <w:szCs w:val="21"/>
                <w:lang w:val="zh-CN"/>
              </w:rPr>
              <w:t>。</w:t>
            </w:r>
          </w:p>
          <w:p w14:paraId="542F5258">
            <w:pPr>
              <w:numPr>
                <w:ilvl w:val="0"/>
                <w:numId w:val="0"/>
              </w:numPr>
              <w:spacing w:line="400" w:lineRule="exact"/>
              <w:jc w:val="both"/>
              <w:rPr>
                <w:rFonts w:hint="eastAsia" w:asciiTheme="minorEastAsia" w:hAnsiTheme="minorEastAsia" w:eastAsiaTheme="minorEastAsia" w:cstheme="minorEastAsia"/>
                <w:b/>
                <w:bCs/>
                <w:snapToGrid w:val="0"/>
                <w:kern w:val="0"/>
                <w:sz w:val="21"/>
                <w:szCs w:val="21"/>
                <w:lang w:val="en-US" w:eastAsia="zh-CN"/>
              </w:rPr>
            </w:pPr>
            <w:r>
              <w:rPr>
                <w:rFonts w:hint="eastAsia"/>
                <w:b/>
                <w:bCs/>
                <w:sz w:val="21"/>
                <w:szCs w:val="21"/>
                <w:lang w:val="zh-CN"/>
              </w:rPr>
              <w:t>注：（</w:t>
            </w:r>
            <w:r>
              <w:rPr>
                <w:rFonts w:hint="eastAsia"/>
                <w:b/>
                <w:bCs/>
                <w:sz w:val="21"/>
                <w:szCs w:val="21"/>
              </w:rPr>
              <w:t>1</w:t>
            </w:r>
            <w:r>
              <w:rPr>
                <w:rFonts w:hint="eastAsia"/>
                <w:b/>
                <w:bCs/>
                <w:sz w:val="21"/>
                <w:szCs w:val="21"/>
                <w:lang w:val="zh-CN"/>
              </w:rPr>
              <w:t>）提供资质证书、实验室检验项目资质表、覆盖率承诺书（项目覆盖率计算表），标明对应资质附表中的页码，评委现场核对，证明资料不完整或不一致的不计分；（</w:t>
            </w:r>
            <w:r>
              <w:rPr>
                <w:rFonts w:hint="eastAsia"/>
                <w:b/>
                <w:bCs/>
                <w:sz w:val="21"/>
                <w:szCs w:val="21"/>
              </w:rPr>
              <w:t>2</w:t>
            </w:r>
            <w:r>
              <w:rPr>
                <w:rFonts w:hint="eastAsia"/>
                <w:b/>
                <w:bCs/>
                <w:sz w:val="21"/>
                <w:szCs w:val="21"/>
                <w:lang w:val="zh-CN"/>
              </w:rPr>
              <w:t>）资质覆盖率保留</w:t>
            </w:r>
            <w:r>
              <w:rPr>
                <w:rFonts w:hint="eastAsia"/>
                <w:b/>
                <w:bCs/>
                <w:sz w:val="21"/>
                <w:szCs w:val="21"/>
              </w:rPr>
              <w:t>百分数</w:t>
            </w:r>
            <w:r>
              <w:rPr>
                <w:rFonts w:hint="eastAsia"/>
                <w:b/>
                <w:bCs/>
                <w:sz w:val="21"/>
                <w:szCs w:val="21"/>
                <w:lang w:val="zh-CN"/>
              </w:rPr>
              <w:t>小数点</w:t>
            </w:r>
            <w:r>
              <w:rPr>
                <w:rFonts w:hint="eastAsia"/>
                <w:b/>
                <w:bCs/>
                <w:sz w:val="21"/>
                <w:szCs w:val="21"/>
              </w:rPr>
              <w:t>1位，四舍五入</w:t>
            </w:r>
            <w:r>
              <w:rPr>
                <w:rFonts w:hint="eastAsia"/>
                <w:b/>
                <w:bCs/>
                <w:sz w:val="21"/>
                <w:szCs w:val="21"/>
                <w:lang w:val="zh-CN"/>
              </w:rPr>
              <w:t>。</w:t>
            </w:r>
          </w:p>
        </w:tc>
      </w:tr>
      <w:tr w14:paraId="3987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6" w:type="dxa"/>
            <w:noWrap w:val="0"/>
            <w:vAlign w:val="center"/>
          </w:tcPr>
          <w:p w14:paraId="7C9B72E5">
            <w:pPr>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566" w:type="dxa"/>
            <w:noWrap w:val="0"/>
            <w:vAlign w:val="center"/>
          </w:tcPr>
          <w:p w14:paraId="5FF527DE">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项目实施</w:t>
            </w:r>
          </w:p>
          <w:p w14:paraId="6A02132B">
            <w:pPr>
              <w:spacing w:line="480" w:lineRule="exact"/>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人员</w:t>
            </w:r>
          </w:p>
        </w:tc>
        <w:tc>
          <w:tcPr>
            <w:tcW w:w="1087" w:type="dxa"/>
            <w:noWrap w:val="0"/>
            <w:vAlign w:val="center"/>
          </w:tcPr>
          <w:p w14:paraId="4EE43039">
            <w:pPr>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分</w:t>
            </w:r>
          </w:p>
        </w:tc>
        <w:tc>
          <w:tcPr>
            <w:tcW w:w="5823" w:type="dxa"/>
            <w:noWrap w:val="0"/>
            <w:vAlign w:val="center"/>
          </w:tcPr>
          <w:p w14:paraId="28207C41">
            <w:pPr>
              <w:spacing w:line="400" w:lineRule="exact"/>
              <w:ind w:firstLine="420" w:firstLineChars="200"/>
              <w:rPr>
                <w:rFonts w:hint="eastAsia" w:cs="宋体"/>
                <w:snapToGrid w:val="0"/>
                <w:kern w:val="0"/>
                <w:sz w:val="21"/>
                <w:szCs w:val="21"/>
              </w:rPr>
            </w:pPr>
            <w:r>
              <w:rPr>
                <w:rFonts w:hint="eastAsia" w:cs="宋体"/>
                <w:snapToGrid w:val="0"/>
                <w:kern w:val="0"/>
                <w:sz w:val="21"/>
                <w:szCs w:val="21"/>
              </w:rPr>
              <w:t>1.项目负责人具有正高级职称（</w:t>
            </w:r>
            <w:r>
              <w:rPr>
                <w:rFonts w:hint="eastAsia" w:cs="宋体"/>
                <w:sz w:val="21"/>
                <w:szCs w:val="21"/>
              </w:rPr>
              <w:t>食品或药品或质量或检测等相关专业</w:t>
            </w:r>
            <w:r>
              <w:rPr>
                <w:rFonts w:hint="eastAsia" w:cs="宋体"/>
                <w:snapToGrid w:val="0"/>
                <w:kern w:val="0"/>
                <w:sz w:val="21"/>
                <w:szCs w:val="21"/>
              </w:rPr>
              <w:t>）的，得1分</w:t>
            </w:r>
            <w:r>
              <w:rPr>
                <w:rFonts w:hint="eastAsia" w:cs="宋体"/>
                <w:b/>
                <w:bCs/>
                <w:snapToGrid w:val="0"/>
                <w:kern w:val="0"/>
                <w:sz w:val="21"/>
                <w:szCs w:val="21"/>
              </w:rPr>
              <w:t>（提供职称证书原件扫描件及社保机构出具的由本单位为其缴纳的近3个月的社保证明，否则不得分。</w:t>
            </w:r>
            <w:r>
              <w:rPr>
                <w:rFonts w:hint="eastAsia" w:cs="宋体"/>
                <w:b/>
                <w:bCs/>
                <w:sz w:val="21"/>
                <w:szCs w:val="21"/>
              </w:rPr>
              <w:t>提供汇总表的，为方便查找，请打“√”标明</w:t>
            </w:r>
            <w:r>
              <w:rPr>
                <w:rFonts w:hint="eastAsia" w:cs="宋体"/>
                <w:b/>
                <w:bCs/>
                <w:snapToGrid w:val="0"/>
                <w:kern w:val="0"/>
                <w:sz w:val="21"/>
                <w:szCs w:val="21"/>
              </w:rPr>
              <w:t>）</w:t>
            </w:r>
          </w:p>
          <w:p w14:paraId="5825DC45">
            <w:pPr>
              <w:spacing w:line="400" w:lineRule="exact"/>
              <w:ind w:firstLine="420" w:firstLineChars="200"/>
              <w:rPr>
                <w:rFonts w:hint="eastAsia" w:cs="宋体"/>
                <w:snapToGrid w:val="0"/>
                <w:kern w:val="0"/>
                <w:sz w:val="21"/>
                <w:szCs w:val="21"/>
              </w:rPr>
            </w:pPr>
            <w:r>
              <w:rPr>
                <w:rFonts w:hint="eastAsia" w:cs="宋体"/>
                <w:snapToGrid w:val="0"/>
                <w:kern w:val="0"/>
                <w:sz w:val="21"/>
                <w:szCs w:val="21"/>
              </w:rPr>
              <w:t>2.主要技术人员（除项目负责人外）：</w:t>
            </w:r>
          </w:p>
          <w:p w14:paraId="5149C250">
            <w:pPr>
              <w:spacing w:line="400" w:lineRule="exact"/>
              <w:ind w:firstLine="420" w:firstLineChars="200"/>
              <w:rPr>
                <w:rFonts w:hint="eastAsia" w:cs="宋体"/>
                <w:b/>
                <w:bCs/>
                <w:snapToGrid w:val="0"/>
                <w:kern w:val="0"/>
                <w:sz w:val="21"/>
                <w:szCs w:val="21"/>
              </w:rPr>
            </w:pPr>
            <w:r>
              <w:rPr>
                <w:rFonts w:hint="eastAsia" w:cs="宋体"/>
                <w:snapToGrid w:val="0"/>
                <w:kern w:val="0"/>
                <w:sz w:val="21"/>
                <w:szCs w:val="21"/>
              </w:rPr>
              <w:t>（1）技术人员数量</w:t>
            </w:r>
            <w:r>
              <w:rPr>
                <w:rFonts w:hint="eastAsia" w:eastAsia="宋体" w:cs="宋体"/>
                <w:snapToGrid w:val="0"/>
                <w:kern w:val="0"/>
                <w:sz w:val="21"/>
                <w:szCs w:val="21"/>
              </w:rPr>
              <w:t>65</w:t>
            </w:r>
            <w:r>
              <w:rPr>
                <w:rFonts w:hint="eastAsia" w:cs="宋体"/>
                <w:snapToGrid w:val="0"/>
                <w:kern w:val="0"/>
                <w:sz w:val="21"/>
                <w:szCs w:val="21"/>
              </w:rPr>
              <w:t>名（含）及其以上得4分，</w:t>
            </w:r>
            <w:r>
              <w:rPr>
                <w:rFonts w:hint="eastAsia" w:eastAsia="宋体" w:cs="宋体"/>
                <w:snapToGrid w:val="0"/>
                <w:kern w:val="0"/>
                <w:sz w:val="21"/>
                <w:szCs w:val="21"/>
              </w:rPr>
              <w:t>65</w:t>
            </w:r>
            <w:r>
              <w:rPr>
                <w:rFonts w:hint="eastAsia" w:cs="宋体"/>
                <w:snapToGrid w:val="0"/>
                <w:kern w:val="0"/>
                <w:sz w:val="21"/>
                <w:szCs w:val="21"/>
              </w:rPr>
              <w:t>名（不含）－</w:t>
            </w:r>
            <w:r>
              <w:rPr>
                <w:rFonts w:hint="eastAsia" w:eastAsia="宋体" w:cs="宋体"/>
                <w:snapToGrid w:val="0"/>
                <w:kern w:val="0"/>
                <w:sz w:val="21"/>
                <w:szCs w:val="21"/>
              </w:rPr>
              <w:t>55</w:t>
            </w:r>
            <w:r>
              <w:rPr>
                <w:rFonts w:hint="eastAsia" w:cs="宋体"/>
                <w:snapToGrid w:val="0"/>
                <w:kern w:val="0"/>
                <w:sz w:val="21"/>
                <w:szCs w:val="21"/>
              </w:rPr>
              <w:t>名（含）得2分，</w:t>
            </w:r>
            <w:r>
              <w:rPr>
                <w:rFonts w:hint="eastAsia" w:eastAsia="宋体" w:cs="宋体"/>
                <w:snapToGrid w:val="0"/>
                <w:kern w:val="0"/>
                <w:sz w:val="21"/>
                <w:szCs w:val="21"/>
              </w:rPr>
              <w:t>55</w:t>
            </w:r>
            <w:r>
              <w:rPr>
                <w:rFonts w:hint="eastAsia" w:cs="宋体"/>
                <w:snapToGrid w:val="0"/>
                <w:kern w:val="0"/>
                <w:sz w:val="21"/>
                <w:szCs w:val="21"/>
              </w:rPr>
              <w:t>名（不含）－</w:t>
            </w:r>
            <w:r>
              <w:rPr>
                <w:rFonts w:hint="eastAsia" w:eastAsia="宋体" w:cs="宋体"/>
                <w:snapToGrid w:val="0"/>
                <w:kern w:val="0"/>
                <w:sz w:val="21"/>
                <w:szCs w:val="21"/>
              </w:rPr>
              <w:t>45</w:t>
            </w:r>
            <w:r>
              <w:rPr>
                <w:rFonts w:hint="eastAsia" w:cs="宋体"/>
                <w:snapToGrid w:val="0"/>
                <w:kern w:val="0"/>
                <w:sz w:val="21"/>
                <w:szCs w:val="21"/>
              </w:rPr>
              <w:t>名（含）得1</w:t>
            </w:r>
            <w:r>
              <w:rPr>
                <w:rFonts w:hint="eastAsia" w:eastAsia="宋体" w:cs="宋体"/>
                <w:snapToGrid w:val="0"/>
                <w:kern w:val="0"/>
                <w:sz w:val="21"/>
                <w:szCs w:val="21"/>
              </w:rPr>
              <w:t>.5</w:t>
            </w:r>
            <w:r>
              <w:rPr>
                <w:rFonts w:hint="eastAsia" w:cs="宋体"/>
                <w:snapToGrid w:val="0"/>
                <w:kern w:val="0"/>
                <w:sz w:val="21"/>
                <w:szCs w:val="21"/>
              </w:rPr>
              <w:t>分，</w:t>
            </w:r>
            <w:r>
              <w:rPr>
                <w:rFonts w:hint="eastAsia" w:eastAsia="宋体" w:cs="宋体"/>
                <w:snapToGrid w:val="0"/>
                <w:kern w:val="0"/>
                <w:sz w:val="21"/>
                <w:szCs w:val="21"/>
              </w:rPr>
              <w:t>45</w:t>
            </w:r>
            <w:r>
              <w:rPr>
                <w:rFonts w:hint="eastAsia" w:cs="宋体"/>
                <w:snapToGrid w:val="0"/>
                <w:kern w:val="0"/>
                <w:sz w:val="21"/>
                <w:szCs w:val="21"/>
              </w:rPr>
              <w:t>名（不含）－</w:t>
            </w:r>
            <w:r>
              <w:rPr>
                <w:rFonts w:hint="eastAsia" w:eastAsia="宋体" w:cs="宋体"/>
                <w:snapToGrid w:val="0"/>
                <w:kern w:val="0"/>
                <w:sz w:val="21"/>
                <w:szCs w:val="21"/>
              </w:rPr>
              <w:t>35</w:t>
            </w:r>
            <w:r>
              <w:rPr>
                <w:rFonts w:hint="eastAsia" w:cs="宋体"/>
                <w:snapToGrid w:val="0"/>
                <w:kern w:val="0"/>
                <w:sz w:val="21"/>
                <w:szCs w:val="21"/>
              </w:rPr>
              <w:t>名（含）得</w:t>
            </w:r>
            <w:r>
              <w:rPr>
                <w:rFonts w:hint="eastAsia" w:eastAsia="宋体" w:cs="宋体"/>
                <w:snapToGrid w:val="0"/>
                <w:kern w:val="0"/>
                <w:sz w:val="21"/>
                <w:szCs w:val="21"/>
              </w:rPr>
              <w:t>0.5</w:t>
            </w:r>
            <w:r>
              <w:rPr>
                <w:rFonts w:hint="eastAsia" w:cs="宋体"/>
                <w:snapToGrid w:val="0"/>
                <w:kern w:val="0"/>
                <w:sz w:val="21"/>
                <w:szCs w:val="21"/>
              </w:rPr>
              <w:t>分，</w:t>
            </w:r>
            <w:r>
              <w:rPr>
                <w:rFonts w:hint="eastAsia" w:eastAsia="宋体" w:cs="宋体"/>
                <w:snapToGrid w:val="0"/>
                <w:kern w:val="0"/>
                <w:sz w:val="21"/>
                <w:szCs w:val="21"/>
              </w:rPr>
              <w:t>35</w:t>
            </w:r>
            <w:r>
              <w:rPr>
                <w:rFonts w:hint="eastAsia" w:cs="宋体"/>
                <w:snapToGrid w:val="0"/>
                <w:kern w:val="0"/>
                <w:sz w:val="21"/>
                <w:szCs w:val="21"/>
              </w:rPr>
              <w:t>名以下不得分；</w:t>
            </w:r>
            <w:r>
              <w:rPr>
                <w:rFonts w:hint="eastAsia" w:cs="宋体"/>
                <w:b/>
                <w:bCs/>
                <w:snapToGrid w:val="0"/>
                <w:color w:val="000000"/>
                <w:kern w:val="0"/>
                <w:sz w:val="21"/>
                <w:szCs w:val="21"/>
              </w:rPr>
              <w:t>（提供社保机构出具的由本单位为其缴纳的近3个月的社保证明，否则不得分。</w:t>
            </w:r>
            <w:r>
              <w:rPr>
                <w:rFonts w:hint="eastAsia" w:cs="宋体"/>
                <w:b/>
                <w:bCs/>
                <w:sz w:val="21"/>
                <w:szCs w:val="21"/>
              </w:rPr>
              <w:t>提供汇总表的，为方便查找，请打“√”标明</w:t>
            </w:r>
            <w:r>
              <w:rPr>
                <w:rFonts w:hint="eastAsia" w:cs="宋体"/>
                <w:b/>
                <w:bCs/>
                <w:snapToGrid w:val="0"/>
                <w:color w:val="000000"/>
                <w:kern w:val="0"/>
                <w:sz w:val="21"/>
                <w:szCs w:val="21"/>
              </w:rPr>
              <w:t>）</w:t>
            </w:r>
          </w:p>
          <w:p w14:paraId="760C295E">
            <w:pPr>
              <w:spacing w:line="400" w:lineRule="exact"/>
              <w:ind w:firstLine="420" w:firstLineChars="200"/>
              <w:rPr>
                <w:rFonts w:hint="eastAsia" w:cs="宋体"/>
                <w:snapToGrid w:val="0"/>
                <w:kern w:val="0"/>
                <w:sz w:val="21"/>
                <w:szCs w:val="21"/>
              </w:rPr>
            </w:pPr>
            <w:r>
              <w:rPr>
                <w:rFonts w:hint="eastAsia" w:cs="宋体"/>
                <w:snapToGrid w:val="0"/>
                <w:kern w:val="0"/>
                <w:sz w:val="21"/>
                <w:szCs w:val="21"/>
              </w:rPr>
              <w:t>（2）技术人员中具有中级及以上职称20名（含）及其以上得3分，20名（不含）－15名（含）得1.5分，15名（不含）－10名（含）得0.5分，10名（不含）以下不得分。</w:t>
            </w:r>
            <w:r>
              <w:rPr>
                <w:rFonts w:hint="eastAsia" w:cs="宋体"/>
                <w:b/>
                <w:snapToGrid w:val="0"/>
                <w:kern w:val="0"/>
                <w:sz w:val="21"/>
                <w:szCs w:val="21"/>
              </w:rPr>
              <w:t>（提供职称证书复印件及社保机构出具的由本单位为其缴纳的近3个月的社保证明，否则不得分。提供汇总表的，为方便查找，请打“√”标明）</w:t>
            </w:r>
          </w:p>
          <w:p w14:paraId="42D719B3">
            <w:pPr>
              <w:numPr>
                <w:ilvl w:val="0"/>
                <w:numId w:val="0"/>
              </w:numPr>
              <w:spacing w:line="400" w:lineRule="exact"/>
              <w:rPr>
                <w:rFonts w:hint="eastAsia" w:asciiTheme="minorEastAsia" w:hAnsiTheme="minorEastAsia" w:eastAsiaTheme="minorEastAsia" w:cstheme="minorEastAsia"/>
                <w:sz w:val="21"/>
                <w:szCs w:val="21"/>
              </w:rPr>
            </w:pPr>
            <w:r>
              <w:rPr>
                <w:rFonts w:hint="eastAsia" w:cs="宋体"/>
                <w:snapToGrid w:val="0"/>
                <w:kern w:val="0"/>
                <w:sz w:val="21"/>
                <w:szCs w:val="21"/>
                <w:highlight w:val="none"/>
              </w:rPr>
              <w:t>3.采样人员数量</w:t>
            </w:r>
            <w:r>
              <w:rPr>
                <w:rFonts w:cs="宋体"/>
                <w:snapToGrid w:val="0"/>
                <w:kern w:val="0"/>
                <w:sz w:val="21"/>
                <w:szCs w:val="21"/>
                <w:highlight w:val="none"/>
              </w:rPr>
              <w:t>4</w:t>
            </w:r>
            <w:r>
              <w:rPr>
                <w:rFonts w:hint="eastAsia" w:cs="宋体"/>
                <w:snapToGrid w:val="0"/>
                <w:kern w:val="0"/>
                <w:sz w:val="21"/>
                <w:szCs w:val="21"/>
                <w:highlight w:val="none"/>
                <w:lang w:val="en-US" w:eastAsia="zh-CN"/>
              </w:rPr>
              <w:t>0</w:t>
            </w:r>
            <w:r>
              <w:rPr>
                <w:rFonts w:hint="eastAsia" w:cs="宋体"/>
                <w:snapToGrid w:val="0"/>
                <w:kern w:val="0"/>
                <w:sz w:val="21"/>
                <w:szCs w:val="21"/>
                <w:highlight w:val="none"/>
              </w:rPr>
              <w:t>名（含）及其以上得</w:t>
            </w:r>
            <w:r>
              <w:rPr>
                <w:rFonts w:cs="宋体"/>
                <w:snapToGrid w:val="0"/>
                <w:kern w:val="0"/>
                <w:sz w:val="21"/>
                <w:szCs w:val="21"/>
                <w:highlight w:val="none"/>
              </w:rPr>
              <w:t>4</w:t>
            </w:r>
            <w:r>
              <w:rPr>
                <w:rFonts w:hint="eastAsia" w:cs="宋体"/>
                <w:snapToGrid w:val="0"/>
                <w:kern w:val="0"/>
                <w:sz w:val="21"/>
                <w:szCs w:val="21"/>
                <w:highlight w:val="none"/>
              </w:rPr>
              <w:t>分，</w:t>
            </w:r>
            <w:r>
              <w:rPr>
                <w:rFonts w:cs="宋体"/>
                <w:snapToGrid w:val="0"/>
                <w:kern w:val="0"/>
                <w:sz w:val="21"/>
                <w:szCs w:val="21"/>
                <w:highlight w:val="none"/>
              </w:rPr>
              <w:t>4</w:t>
            </w:r>
            <w:r>
              <w:rPr>
                <w:rFonts w:hint="eastAsia" w:cs="宋体"/>
                <w:snapToGrid w:val="0"/>
                <w:kern w:val="0"/>
                <w:sz w:val="21"/>
                <w:szCs w:val="21"/>
                <w:highlight w:val="none"/>
                <w:lang w:val="en-US" w:eastAsia="zh-CN"/>
              </w:rPr>
              <w:t>0</w:t>
            </w:r>
            <w:r>
              <w:rPr>
                <w:rFonts w:hint="eastAsia" w:cs="宋体"/>
                <w:snapToGrid w:val="0"/>
                <w:kern w:val="0"/>
                <w:sz w:val="21"/>
                <w:szCs w:val="21"/>
                <w:highlight w:val="none"/>
              </w:rPr>
              <w:t>名（不含）</w:t>
            </w:r>
            <w:r>
              <w:rPr>
                <w:rFonts w:cs="宋体"/>
                <w:snapToGrid w:val="0"/>
                <w:kern w:val="0"/>
                <w:sz w:val="21"/>
                <w:szCs w:val="21"/>
                <w:highlight w:val="none"/>
              </w:rPr>
              <w:t>—3</w:t>
            </w:r>
            <w:r>
              <w:rPr>
                <w:rFonts w:hint="eastAsia" w:cs="宋体"/>
                <w:snapToGrid w:val="0"/>
                <w:kern w:val="0"/>
                <w:sz w:val="21"/>
                <w:szCs w:val="21"/>
                <w:highlight w:val="none"/>
                <w:lang w:val="en-US" w:eastAsia="zh-CN"/>
              </w:rPr>
              <w:t>0</w:t>
            </w:r>
            <w:r>
              <w:rPr>
                <w:rFonts w:hint="eastAsia" w:cs="宋体"/>
                <w:snapToGrid w:val="0"/>
                <w:kern w:val="0"/>
                <w:sz w:val="21"/>
                <w:szCs w:val="21"/>
                <w:highlight w:val="none"/>
              </w:rPr>
              <w:t>名（含）得</w:t>
            </w:r>
            <w:r>
              <w:rPr>
                <w:rFonts w:cs="宋体"/>
                <w:snapToGrid w:val="0"/>
                <w:kern w:val="0"/>
                <w:sz w:val="21"/>
                <w:szCs w:val="21"/>
                <w:highlight w:val="none"/>
              </w:rPr>
              <w:t>2</w:t>
            </w:r>
            <w:r>
              <w:rPr>
                <w:rFonts w:hint="eastAsia" w:cs="宋体"/>
                <w:snapToGrid w:val="0"/>
                <w:kern w:val="0"/>
                <w:sz w:val="21"/>
                <w:szCs w:val="21"/>
                <w:highlight w:val="none"/>
              </w:rPr>
              <w:t>分，3</w:t>
            </w:r>
            <w:r>
              <w:rPr>
                <w:rFonts w:hint="eastAsia" w:cs="宋体"/>
                <w:snapToGrid w:val="0"/>
                <w:kern w:val="0"/>
                <w:sz w:val="21"/>
                <w:szCs w:val="21"/>
                <w:highlight w:val="none"/>
                <w:lang w:val="en-US" w:eastAsia="zh-CN"/>
              </w:rPr>
              <w:t>0</w:t>
            </w:r>
            <w:r>
              <w:rPr>
                <w:rFonts w:hint="eastAsia" w:cs="宋体"/>
                <w:snapToGrid w:val="0"/>
                <w:kern w:val="0"/>
                <w:sz w:val="21"/>
                <w:szCs w:val="21"/>
                <w:highlight w:val="none"/>
              </w:rPr>
              <w:t>名（不含）至2</w:t>
            </w:r>
            <w:r>
              <w:rPr>
                <w:rFonts w:hint="eastAsia" w:cs="宋体"/>
                <w:snapToGrid w:val="0"/>
                <w:kern w:val="0"/>
                <w:sz w:val="21"/>
                <w:szCs w:val="21"/>
                <w:highlight w:val="none"/>
                <w:lang w:val="en-US" w:eastAsia="zh-CN"/>
              </w:rPr>
              <w:t>0</w:t>
            </w:r>
            <w:r>
              <w:rPr>
                <w:rFonts w:hint="eastAsia" w:cs="宋体"/>
                <w:snapToGrid w:val="0"/>
                <w:kern w:val="0"/>
                <w:sz w:val="21"/>
                <w:szCs w:val="21"/>
                <w:highlight w:val="none"/>
              </w:rPr>
              <w:t>名（含）得1分，2</w:t>
            </w:r>
            <w:r>
              <w:rPr>
                <w:rFonts w:hint="eastAsia" w:cs="宋体"/>
                <w:snapToGrid w:val="0"/>
                <w:kern w:val="0"/>
                <w:sz w:val="21"/>
                <w:szCs w:val="21"/>
                <w:highlight w:val="none"/>
                <w:lang w:val="en-US" w:eastAsia="zh-CN"/>
              </w:rPr>
              <w:t>0</w:t>
            </w:r>
            <w:r>
              <w:rPr>
                <w:rFonts w:hint="eastAsia" w:cs="宋体"/>
                <w:snapToGrid w:val="0"/>
                <w:kern w:val="0"/>
                <w:sz w:val="21"/>
                <w:szCs w:val="21"/>
                <w:highlight w:val="none"/>
              </w:rPr>
              <w:t>名（不含）—</w:t>
            </w:r>
            <w:r>
              <w:rPr>
                <w:rFonts w:hint="eastAsia" w:cs="宋体"/>
                <w:snapToGrid w:val="0"/>
                <w:kern w:val="0"/>
                <w:sz w:val="21"/>
                <w:szCs w:val="21"/>
                <w:highlight w:val="none"/>
                <w:lang w:val="en-US" w:eastAsia="zh-CN"/>
              </w:rPr>
              <w:t>15</w:t>
            </w:r>
            <w:r>
              <w:rPr>
                <w:rFonts w:hint="eastAsia" w:cs="宋体"/>
                <w:snapToGrid w:val="0"/>
                <w:kern w:val="0"/>
                <w:sz w:val="21"/>
                <w:szCs w:val="21"/>
                <w:highlight w:val="none"/>
              </w:rPr>
              <w:t>名（含）得0.5分，</w:t>
            </w:r>
            <w:r>
              <w:rPr>
                <w:rFonts w:hint="eastAsia" w:cs="宋体"/>
                <w:snapToGrid w:val="0"/>
                <w:kern w:val="0"/>
                <w:sz w:val="21"/>
                <w:szCs w:val="21"/>
                <w:highlight w:val="none"/>
                <w:lang w:val="en-US" w:eastAsia="zh-CN"/>
              </w:rPr>
              <w:t>15</w:t>
            </w:r>
            <w:r>
              <w:rPr>
                <w:rFonts w:hint="eastAsia" w:cs="宋体"/>
                <w:snapToGrid w:val="0"/>
                <w:kern w:val="0"/>
                <w:sz w:val="21"/>
                <w:szCs w:val="21"/>
                <w:highlight w:val="none"/>
              </w:rPr>
              <w:t>名（不含）以下不得分。</w:t>
            </w:r>
            <w:r>
              <w:rPr>
                <w:rFonts w:hint="eastAsia" w:ascii="宋体" w:hAnsi="宋体" w:eastAsia="宋体" w:cs="宋体"/>
                <w:b/>
                <w:bCs/>
                <w:snapToGrid w:val="0"/>
                <w:color w:val="000000"/>
                <w:kern w:val="0"/>
                <w:sz w:val="21"/>
                <w:szCs w:val="21"/>
              </w:rPr>
              <w:t>（采样人员不得与检测人员（技术人员）及项目负责人重复，</w:t>
            </w:r>
            <w:r>
              <w:rPr>
                <w:rFonts w:hint="eastAsia" w:ascii="宋体" w:hAnsi="宋体" w:eastAsia="宋体" w:cs="宋体"/>
                <w:b/>
                <w:bCs/>
                <w:snapToGrid w:val="0"/>
                <w:kern w:val="0"/>
                <w:sz w:val="21"/>
                <w:szCs w:val="21"/>
              </w:rPr>
              <w:t>提供上岗证明复印件及社保机构出具的由本单位为其缴纳的近</w:t>
            </w:r>
            <w:r>
              <w:rPr>
                <w:b/>
                <w:bCs/>
                <w:snapToGrid w:val="0"/>
                <w:kern w:val="0"/>
                <w:sz w:val="21"/>
                <w:szCs w:val="21"/>
              </w:rPr>
              <w:t>3</w:t>
            </w:r>
            <w:r>
              <w:rPr>
                <w:rFonts w:hint="eastAsia" w:ascii="宋体" w:hAnsi="宋体" w:eastAsia="宋体" w:cs="宋体"/>
                <w:b/>
                <w:bCs/>
                <w:snapToGrid w:val="0"/>
                <w:kern w:val="0"/>
                <w:sz w:val="21"/>
                <w:szCs w:val="21"/>
              </w:rPr>
              <w:t>个月的社保证明，否则不得分。</w:t>
            </w:r>
            <w:r>
              <w:rPr>
                <w:rFonts w:hint="eastAsia" w:ascii="宋体" w:hAnsi="宋体" w:eastAsia="宋体" w:cs="宋体"/>
                <w:b/>
                <w:bCs/>
                <w:sz w:val="21"/>
                <w:szCs w:val="21"/>
              </w:rPr>
              <w:t>提供汇总表的，为方便查找，请打</w:t>
            </w:r>
            <w:r>
              <w:rPr>
                <w:b/>
                <w:bCs/>
                <w:sz w:val="21"/>
                <w:szCs w:val="21"/>
              </w:rPr>
              <w:t>“√”</w:t>
            </w:r>
            <w:r>
              <w:rPr>
                <w:rFonts w:hint="eastAsia" w:ascii="宋体" w:hAnsi="宋体" w:eastAsia="宋体" w:cs="宋体"/>
                <w:b/>
                <w:bCs/>
                <w:sz w:val="21"/>
                <w:szCs w:val="21"/>
              </w:rPr>
              <w:t>标明</w:t>
            </w:r>
            <w:r>
              <w:rPr>
                <w:rFonts w:hint="eastAsia" w:ascii="宋体" w:hAnsi="宋体" w:eastAsia="宋体" w:cs="宋体"/>
                <w:b/>
                <w:bCs/>
                <w:snapToGrid w:val="0"/>
                <w:kern w:val="0"/>
                <w:sz w:val="21"/>
                <w:szCs w:val="21"/>
              </w:rPr>
              <w:t>）</w:t>
            </w:r>
          </w:p>
        </w:tc>
      </w:tr>
      <w:tr w14:paraId="64FE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6" w:type="dxa"/>
            <w:noWrap w:val="0"/>
            <w:vAlign w:val="center"/>
          </w:tcPr>
          <w:p w14:paraId="65410218">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566" w:type="dxa"/>
            <w:noWrap w:val="0"/>
            <w:vAlign w:val="center"/>
          </w:tcPr>
          <w:p w14:paraId="5CFC0983">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检测</w:t>
            </w:r>
            <w:r>
              <w:rPr>
                <w:rFonts w:hint="eastAsia" w:asciiTheme="minorEastAsia" w:hAnsiTheme="minorEastAsia" w:eastAsiaTheme="minorEastAsia" w:cstheme="minorEastAsia"/>
                <w:color w:val="auto"/>
                <w:sz w:val="21"/>
                <w:szCs w:val="21"/>
                <w:lang w:val="en-US" w:eastAsia="zh-CN"/>
              </w:rPr>
              <w:t>实验室</w:t>
            </w:r>
            <w:r>
              <w:rPr>
                <w:rFonts w:hint="eastAsia" w:asciiTheme="minorEastAsia" w:hAnsiTheme="minorEastAsia" w:eastAsiaTheme="minorEastAsia" w:cstheme="minorEastAsia"/>
                <w:color w:val="auto"/>
                <w:sz w:val="21"/>
                <w:szCs w:val="21"/>
              </w:rPr>
              <w:t>情况</w:t>
            </w:r>
          </w:p>
        </w:tc>
        <w:tc>
          <w:tcPr>
            <w:tcW w:w="1087" w:type="dxa"/>
            <w:noWrap w:val="0"/>
            <w:vAlign w:val="center"/>
          </w:tcPr>
          <w:p w14:paraId="122ABCCF">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2分</w:t>
            </w:r>
          </w:p>
        </w:tc>
        <w:tc>
          <w:tcPr>
            <w:tcW w:w="5823" w:type="dxa"/>
            <w:noWrap w:val="0"/>
            <w:vAlign w:val="center"/>
          </w:tcPr>
          <w:p w14:paraId="39363CBC">
            <w:pPr>
              <w:numPr>
                <w:ilvl w:val="0"/>
                <w:numId w:val="0"/>
              </w:numPr>
              <w:spacing w:line="400" w:lineRule="exac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1.有满足检测工作需要的、独立的、固定的食品检测场地；</w:t>
            </w:r>
          </w:p>
          <w:p w14:paraId="788CB0A2">
            <w:pPr>
              <w:numPr>
                <w:ilvl w:val="0"/>
                <w:numId w:val="0"/>
              </w:numPr>
              <w:spacing w:line="400" w:lineRule="exac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2.具有微生物检验区和理化检验区；</w:t>
            </w:r>
          </w:p>
          <w:p w14:paraId="0E220227">
            <w:pPr>
              <w:numPr>
                <w:ilvl w:val="0"/>
                <w:numId w:val="0"/>
              </w:numPr>
              <w:spacing w:line="400" w:lineRule="exac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3.具有符合本项目专业要求的冷库。</w:t>
            </w:r>
          </w:p>
          <w:p w14:paraId="0231AFCF">
            <w:pPr>
              <w:numPr>
                <w:ilvl w:val="0"/>
                <w:numId w:val="0"/>
              </w:numPr>
              <w:spacing w:line="400" w:lineRule="exac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全部满足要求得2分，如有一项不满足的不得分。</w:t>
            </w:r>
          </w:p>
          <w:p w14:paraId="15E4CCF7">
            <w:pPr>
              <w:numPr>
                <w:ilvl w:val="0"/>
                <w:numId w:val="0"/>
              </w:numPr>
              <w:spacing w:line="400" w:lineRule="exac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b/>
                <w:bCs/>
                <w:snapToGrid w:val="0"/>
                <w:kern w:val="0"/>
                <w:sz w:val="21"/>
                <w:szCs w:val="21"/>
                <w:lang w:val="en-US" w:eastAsia="zh-CN"/>
              </w:rPr>
              <w:t>（注：提供相应的证明材料，包括发票、房产证或房屋租赁合同、实验室情况及图片说明等）。</w:t>
            </w:r>
          </w:p>
        </w:tc>
      </w:tr>
      <w:tr w14:paraId="2BF3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6" w:type="dxa"/>
            <w:noWrap w:val="0"/>
            <w:vAlign w:val="center"/>
          </w:tcPr>
          <w:p w14:paraId="211736E4">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566" w:type="dxa"/>
            <w:noWrap w:val="0"/>
            <w:vAlign w:val="center"/>
          </w:tcPr>
          <w:p w14:paraId="66114C45">
            <w:pPr>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检测设备情况</w:t>
            </w:r>
          </w:p>
        </w:tc>
        <w:tc>
          <w:tcPr>
            <w:tcW w:w="1087" w:type="dxa"/>
            <w:noWrap w:val="0"/>
            <w:vAlign w:val="center"/>
          </w:tcPr>
          <w:p w14:paraId="130E2852">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10分</w:t>
            </w:r>
          </w:p>
        </w:tc>
        <w:tc>
          <w:tcPr>
            <w:tcW w:w="5823" w:type="dxa"/>
            <w:noWrap w:val="0"/>
            <w:vAlign w:val="center"/>
          </w:tcPr>
          <w:p w14:paraId="69B0AB61">
            <w:pPr>
              <w:numPr>
                <w:ilvl w:val="0"/>
                <w:numId w:val="0"/>
              </w:numPr>
              <w:spacing w:line="400" w:lineRule="exact"/>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1.配备原值≥200万元的设备不少于3台（含）得2分，每少1台扣1分，扣完该项得分为止；</w:t>
            </w:r>
          </w:p>
          <w:p w14:paraId="28A22410">
            <w:pPr>
              <w:numPr>
                <w:ilvl w:val="0"/>
                <w:numId w:val="0"/>
              </w:numPr>
              <w:spacing w:line="400" w:lineRule="exact"/>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2.配备原值在100万元（含）—200万元（不含）的设备不少于 6台（含）得2分，每少1台扣0.5分，扣完该项得分为止；</w:t>
            </w:r>
          </w:p>
          <w:p w14:paraId="3F97D8E3">
            <w:pPr>
              <w:numPr>
                <w:ilvl w:val="0"/>
                <w:numId w:val="0"/>
              </w:numPr>
              <w:spacing w:line="400" w:lineRule="exact"/>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3.配备原值在50万元（含）—100万元（不含）的设备不少于10 台（含）得2分，每少1台扣0.5分，扣完该项得分为止；</w:t>
            </w:r>
          </w:p>
          <w:p w14:paraId="674AE8E3">
            <w:pPr>
              <w:numPr>
                <w:ilvl w:val="0"/>
                <w:numId w:val="0"/>
              </w:numPr>
              <w:spacing w:line="400" w:lineRule="exact"/>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4.高效液相—串联质谱仪 3台（含）以上、气相色谱—质谱仪5台（含）以上、高效液相色谱仪7台（含）以上、气相色谱仪6台（含）以上的得2分，否则不得分；</w:t>
            </w:r>
          </w:p>
          <w:p w14:paraId="26F24B68">
            <w:pPr>
              <w:numPr>
                <w:ilvl w:val="0"/>
                <w:numId w:val="0"/>
              </w:numPr>
              <w:spacing w:line="400" w:lineRule="exact"/>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5、配备PCR仪、离子色谱仪、电感耦合等离子体质谱仪、酶标仪、原子型态分析仪的得2分，缺少1类仪器不得分。</w:t>
            </w:r>
          </w:p>
          <w:p w14:paraId="44A72784">
            <w:pPr>
              <w:numPr>
                <w:ilvl w:val="0"/>
                <w:numId w:val="0"/>
              </w:numPr>
              <w:spacing w:line="400" w:lineRule="exact"/>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lang w:val="zh-CN" w:eastAsia="zh-CN"/>
              </w:rPr>
              <w:t>注：以上检测设备必须提供仪器相关证明材料原件扫描件并加盖公章，证明材料为（1）计量检定证明或校准证书；（2）发票复印件或采购合同；证明材料（1）（2）两者缺一不可，未提供或提供不完整的不得分，检测设备为租赁不得分；（3）第4项的仪器设备允许与第1至3项为同一设备；（4）允许法定简称：如高效液相—串联质谱仪简称为液相质谱仪（或液质仪）等，气相色谱—质谱仪简称气相质谱仪（气质仪、气质联用仪等），高效液相色谱仪简称液相或液相色谱仪等，气相色谱仪简称气相仪等。</w:t>
            </w:r>
          </w:p>
        </w:tc>
      </w:tr>
      <w:tr w14:paraId="6283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6" w:type="dxa"/>
            <w:noWrap w:val="0"/>
            <w:vAlign w:val="center"/>
          </w:tcPr>
          <w:p w14:paraId="335281DF">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566" w:type="dxa"/>
            <w:noWrap w:val="0"/>
            <w:vAlign w:val="center"/>
          </w:tcPr>
          <w:p w14:paraId="1863AD1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抽样车辆、设备情况</w:t>
            </w:r>
          </w:p>
        </w:tc>
        <w:tc>
          <w:tcPr>
            <w:tcW w:w="1087" w:type="dxa"/>
            <w:noWrap w:val="0"/>
            <w:vAlign w:val="center"/>
          </w:tcPr>
          <w:p w14:paraId="401E9720">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4分</w:t>
            </w:r>
          </w:p>
        </w:tc>
        <w:tc>
          <w:tcPr>
            <w:tcW w:w="5823" w:type="dxa"/>
            <w:noWrap w:val="0"/>
            <w:vAlign w:val="center"/>
          </w:tcPr>
          <w:p w14:paraId="46CAD1F8">
            <w:pPr>
              <w:numPr>
                <w:ilvl w:val="0"/>
                <w:numId w:val="0"/>
              </w:numPr>
              <w:spacing w:line="400" w:lineRule="exact"/>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1.根据投入项目的车辆不得少于4辆（含4辆）得1.5分；</w:t>
            </w:r>
          </w:p>
          <w:p w14:paraId="05D3C1EE">
            <w:pPr>
              <w:numPr>
                <w:ilvl w:val="0"/>
                <w:numId w:val="0"/>
              </w:numPr>
              <w:spacing w:line="400" w:lineRule="exact"/>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 xml:space="preserve">2.供应商拥有专用冷藏车不少于2辆（含2辆）得1.5分，仅有1辆的得0.5分； </w:t>
            </w:r>
          </w:p>
          <w:p w14:paraId="4B44EA28">
            <w:pPr>
              <w:numPr>
                <w:ilvl w:val="0"/>
                <w:numId w:val="0"/>
              </w:numPr>
              <w:spacing w:line="400" w:lineRule="exact"/>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3.具备用于食品保存的车载冰箱和采样用后保存样品的保温箱，每2个得0.5分；该项最高得1分。</w:t>
            </w:r>
          </w:p>
          <w:p w14:paraId="176215A3">
            <w:pPr>
              <w:numPr>
                <w:ilvl w:val="0"/>
                <w:numId w:val="0"/>
              </w:numPr>
              <w:spacing w:line="400" w:lineRule="exact"/>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b/>
                <w:bCs/>
                <w:sz w:val="21"/>
                <w:szCs w:val="21"/>
                <w:lang w:val="zh-CN" w:eastAsia="zh-CN"/>
              </w:rPr>
              <w:t>注：（1）（2）需提供有效的车辆信息及照片、行驶证、保险单复印件；不是</w:t>
            </w:r>
            <w:r>
              <w:rPr>
                <w:rFonts w:hint="eastAsia" w:asciiTheme="minorEastAsia" w:hAnsiTheme="minorEastAsia" w:eastAsiaTheme="minorEastAsia" w:cstheme="minorEastAsia"/>
                <w:b/>
                <w:bCs/>
                <w:sz w:val="21"/>
                <w:szCs w:val="21"/>
                <w:lang w:val="en-US" w:eastAsia="zh-CN"/>
              </w:rPr>
              <w:t>投标人自己持有</w:t>
            </w:r>
            <w:r>
              <w:rPr>
                <w:rFonts w:hint="eastAsia" w:asciiTheme="minorEastAsia" w:hAnsiTheme="minorEastAsia" w:eastAsiaTheme="minorEastAsia" w:cstheme="minorEastAsia"/>
                <w:b/>
                <w:bCs/>
                <w:sz w:val="21"/>
                <w:szCs w:val="21"/>
                <w:lang w:val="zh-CN" w:eastAsia="zh-CN"/>
              </w:rPr>
              <w:t>的车辆不能计入分值；（3）需提供设备清单、实物照片、购置发票等证明材料。</w:t>
            </w:r>
          </w:p>
        </w:tc>
      </w:tr>
      <w:tr w14:paraId="35BE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6" w:type="dxa"/>
            <w:noWrap w:val="0"/>
            <w:vAlign w:val="center"/>
          </w:tcPr>
          <w:p w14:paraId="3F744A92">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566" w:type="dxa"/>
            <w:noWrap w:val="0"/>
            <w:vAlign w:val="center"/>
          </w:tcPr>
          <w:p w14:paraId="2B5DE30F">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数字化平台建设情况</w:t>
            </w:r>
          </w:p>
        </w:tc>
        <w:tc>
          <w:tcPr>
            <w:tcW w:w="1087" w:type="dxa"/>
            <w:noWrap w:val="0"/>
            <w:vAlign w:val="center"/>
          </w:tcPr>
          <w:p w14:paraId="071F8301">
            <w:pPr>
              <w:spacing w:line="48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4分</w:t>
            </w:r>
          </w:p>
        </w:tc>
        <w:tc>
          <w:tcPr>
            <w:tcW w:w="5823" w:type="dxa"/>
            <w:noWrap w:val="0"/>
            <w:vAlign w:val="center"/>
          </w:tcPr>
          <w:p w14:paraId="516BCFCA">
            <w:pPr>
              <w:spacing w:line="400" w:lineRule="exact"/>
              <w:rPr>
                <w:rFonts w:hint="eastAsia" w:asciiTheme="minorEastAsia" w:hAnsiTheme="minorEastAsia" w:eastAsiaTheme="minorEastAsia" w:cstheme="minorEastAsia"/>
                <w:b w:val="0"/>
                <w:bCs w:val="0"/>
                <w:snapToGrid w:val="0"/>
                <w:kern w:val="0"/>
                <w:sz w:val="21"/>
                <w:szCs w:val="21"/>
                <w:highlight w:val="none"/>
                <w:lang w:val="en-US" w:eastAsia="zh-CN"/>
              </w:rPr>
            </w:pPr>
            <w:r>
              <w:rPr>
                <w:rFonts w:hint="eastAsia" w:asciiTheme="minorEastAsia" w:hAnsiTheme="minorEastAsia" w:eastAsiaTheme="minorEastAsia" w:cstheme="minorEastAsia"/>
                <w:b w:val="0"/>
                <w:bCs w:val="0"/>
                <w:snapToGrid w:val="0"/>
                <w:kern w:val="0"/>
                <w:sz w:val="21"/>
                <w:szCs w:val="21"/>
                <w:highlight w:val="none"/>
                <w:lang w:val="en-US" w:eastAsia="zh-CN"/>
              </w:rPr>
              <w:t>供应商必须是食品安全数字化实验室，并与浙江省市场监管局食品检验智控在线进行对接，食品安全数字化实验室等级为B级的，得4分，等级为C级的，得2分。</w:t>
            </w:r>
          </w:p>
          <w:p w14:paraId="7961A818">
            <w:pPr>
              <w:spacing w:line="400" w:lineRule="exact"/>
              <w:rPr>
                <w:rFonts w:hint="eastAsia" w:asciiTheme="minorEastAsia" w:hAnsiTheme="minorEastAsia" w:eastAsiaTheme="minorEastAsia" w:cstheme="minorEastAsia"/>
                <w:b/>
                <w:bCs/>
                <w:snapToGrid w:val="0"/>
                <w:kern w:val="0"/>
                <w:sz w:val="21"/>
                <w:szCs w:val="21"/>
                <w:highlight w:val="none"/>
                <w:lang w:val="en-US" w:eastAsia="zh-CN"/>
              </w:rPr>
            </w:pPr>
            <w:r>
              <w:rPr>
                <w:rFonts w:hint="eastAsia" w:asciiTheme="minorEastAsia" w:hAnsiTheme="minorEastAsia" w:eastAsiaTheme="minorEastAsia" w:cstheme="minorEastAsia"/>
                <w:b/>
                <w:bCs/>
                <w:snapToGrid w:val="0"/>
                <w:kern w:val="0"/>
                <w:sz w:val="21"/>
                <w:szCs w:val="21"/>
                <w:highlight w:val="none"/>
                <w:lang w:val="en-US" w:eastAsia="zh-CN"/>
              </w:rPr>
              <w:t>注：提供浙江省市场监督管理局有关食品安全数字化实验室等级评定结果的证明文件。</w:t>
            </w:r>
          </w:p>
        </w:tc>
      </w:tr>
      <w:tr w14:paraId="75EB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noWrap w:val="0"/>
            <w:vAlign w:val="center"/>
          </w:tcPr>
          <w:p w14:paraId="05F81773">
            <w:pPr>
              <w:spacing w:line="48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二、商务分</w:t>
            </w:r>
          </w:p>
        </w:tc>
      </w:tr>
      <w:tr w14:paraId="743A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46" w:type="dxa"/>
            <w:noWrap w:val="0"/>
            <w:vAlign w:val="center"/>
          </w:tcPr>
          <w:p w14:paraId="7D521C67">
            <w:pPr>
              <w:spacing w:line="48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1566" w:type="dxa"/>
            <w:noWrap w:val="0"/>
            <w:vAlign w:val="center"/>
          </w:tcPr>
          <w:p w14:paraId="4A6D3E10">
            <w:pPr>
              <w:spacing w:line="4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售后服务</w:t>
            </w:r>
          </w:p>
        </w:tc>
        <w:tc>
          <w:tcPr>
            <w:tcW w:w="1087" w:type="dxa"/>
            <w:noWrap w:val="0"/>
            <w:vAlign w:val="center"/>
          </w:tcPr>
          <w:p w14:paraId="53464B0A">
            <w:pPr>
              <w:spacing w:line="48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3分</w:t>
            </w:r>
          </w:p>
        </w:tc>
        <w:tc>
          <w:tcPr>
            <w:tcW w:w="5823" w:type="dxa"/>
            <w:noWrap w:val="0"/>
            <w:vAlign w:val="center"/>
          </w:tcPr>
          <w:p w14:paraId="06ED69FC">
            <w:pPr>
              <w:tabs>
                <w:tab w:val="left" w:pos="1080"/>
              </w:tabs>
              <w:spacing w:line="400"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1、后续服务方案（0-2分）</w:t>
            </w:r>
          </w:p>
          <w:p w14:paraId="44777002">
            <w:pPr>
              <w:tabs>
                <w:tab w:val="left" w:pos="1080"/>
              </w:tabs>
              <w:spacing w:line="400"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根据后续过程中服务的方案及措施进行评定。</w:t>
            </w:r>
          </w:p>
          <w:p w14:paraId="574CBC5C">
            <w:pPr>
              <w:tabs>
                <w:tab w:val="left" w:pos="1080"/>
              </w:tabs>
              <w:spacing w:line="400"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2、供应商提出的对采购项目有建设性的承诺。（0-1分）</w:t>
            </w:r>
          </w:p>
        </w:tc>
      </w:tr>
      <w:tr w14:paraId="379D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noWrap w:val="0"/>
            <w:vAlign w:val="center"/>
          </w:tcPr>
          <w:p w14:paraId="6C28AA1A">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566" w:type="dxa"/>
            <w:noWrap w:val="0"/>
            <w:vAlign w:val="center"/>
          </w:tcPr>
          <w:p w14:paraId="2F9932B2">
            <w:pPr>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服务质量保障情况</w:t>
            </w:r>
          </w:p>
        </w:tc>
        <w:tc>
          <w:tcPr>
            <w:tcW w:w="1087" w:type="dxa"/>
            <w:noWrap w:val="0"/>
            <w:vAlign w:val="center"/>
          </w:tcPr>
          <w:p w14:paraId="37B96C6B">
            <w:pPr>
              <w:spacing w:line="48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5分</w:t>
            </w:r>
          </w:p>
        </w:tc>
        <w:tc>
          <w:tcPr>
            <w:tcW w:w="5823" w:type="dxa"/>
            <w:noWrap w:val="0"/>
            <w:vAlign w:val="center"/>
          </w:tcPr>
          <w:p w14:paraId="4F11D2F5">
            <w:pPr>
              <w:numPr>
                <w:ilvl w:val="0"/>
                <w:numId w:val="0"/>
              </w:num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shd w:val="clear"/>
                <w:lang w:val="en-US" w:eastAsia="zh-CN"/>
              </w:rPr>
              <w:t>1.2024年承担地市</w:t>
            </w:r>
            <w:r>
              <w:rPr>
                <w:rFonts w:hint="eastAsia" w:asciiTheme="minorEastAsia" w:hAnsiTheme="minorEastAsia" w:eastAsiaTheme="minorEastAsia" w:cstheme="minorEastAsia"/>
                <w:sz w:val="21"/>
                <w:szCs w:val="21"/>
                <w:highlight w:val="none"/>
                <w:shd w:val="clear"/>
                <w:lang w:val="en-US" w:eastAsia="zh-CN"/>
              </w:rPr>
              <w:t>级</w:t>
            </w:r>
            <w:r>
              <w:rPr>
                <w:rFonts w:hint="eastAsia" w:asciiTheme="minorEastAsia" w:hAnsiTheme="minorEastAsia" w:eastAsiaTheme="minorEastAsia" w:cstheme="minorEastAsia"/>
                <w:sz w:val="21"/>
                <w:szCs w:val="21"/>
                <w:lang w:val="en-US" w:eastAsia="zh-CN"/>
              </w:rPr>
              <w:t>及以上食品抽检分离任务，抽样环节发现不合格率达到3.5%（含）及以上的（不包括餐饮具类的不合格的任务数）得3分；3%（含）-3.5%（不含）的得1分；其余不得分。</w:t>
            </w:r>
          </w:p>
          <w:p w14:paraId="46B3B6D9">
            <w:pPr>
              <w:numPr>
                <w:ilvl w:val="0"/>
                <w:numId w:val="0"/>
              </w:numPr>
              <w:spacing w:line="400" w:lineRule="exac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注：提供具有市场监管部门公章的证明材料（须为抽样任务）以及抽样清单（含抽样清单编号、抽样单位、被抽样单位或个人、品名、检测机构、报告书编号、不合格项目、检验结论），且须提供5份抽样单及相对应的检验报告。</w:t>
            </w:r>
          </w:p>
          <w:p w14:paraId="5430E819">
            <w:pPr>
              <w:numPr>
                <w:ilvl w:val="0"/>
                <w:numId w:val="0"/>
              </w:num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2.2021年以来未出现因套检、漏检问题被省、市、区县食品安全监管部门通报情况的得2分。</w:t>
            </w:r>
          </w:p>
          <w:p w14:paraId="3470BC41">
            <w:pPr>
              <w:numPr>
                <w:ilvl w:val="0"/>
                <w:numId w:val="0"/>
              </w:num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注：提供承诺函，格式自拟；提供虚假承诺的作无效标处理；结合有关通报文件。</w:t>
            </w:r>
          </w:p>
        </w:tc>
      </w:tr>
      <w:tr w14:paraId="74C6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846" w:type="dxa"/>
            <w:noWrap w:val="0"/>
            <w:vAlign w:val="center"/>
          </w:tcPr>
          <w:p w14:paraId="3CFE20A2">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566" w:type="dxa"/>
            <w:noWrap w:val="0"/>
            <w:vAlign w:val="center"/>
          </w:tcPr>
          <w:p w14:paraId="1D90AE1F">
            <w:p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color w:val="000000"/>
                <w:sz w:val="21"/>
                <w:szCs w:val="21"/>
              </w:rPr>
              <w:t>服务响应能力</w:t>
            </w:r>
          </w:p>
        </w:tc>
        <w:tc>
          <w:tcPr>
            <w:tcW w:w="1087" w:type="dxa"/>
            <w:noWrap w:val="0"/>
            <w:vAlign w:val="center"/>
          </w:tcPr>
          <w:p w14:paraId="51E093E6">
            <w:pPr>
              <w:widowControl/>
              <w:spacing w:line="48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2分</w:t>
            </w:r>
          </w:p>
        </w:tc>
        <w:tc>
          <w:tcPr>
            <w:tcW w:w="5823" w:type="dxa"/>
            <w:noWrap w:val="0"/>
            <w:vAlign w:val="center"/>
          </w:tcPr>
          <w:p w14:paraId="4DCE38F7">
            <w:pPr>
              <w:tabs>
                <w:tab w:val="left" w:pos="1080"/>
              </w:tabs>
              <w:spacing w:line="400" w:lineRule="exact"/>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实验室（以CMA认证证书地址为准）开车到达采购单位所需时间在</w:t>
            </w:r>
            <w:r>
              <w:rPr>
                <w:rFonts w:hint="eastAsia" w:asciiTheme="minorEastAsia" w:hAnsiTheme="minorEastAsia" w:eastAsiaTheme="minorEastAsia" w:cstheme="minorEastAsia"/>
                <w:sz w:val="21"/>
                <w:szCs w:val="21"/>
                <w:highlight w:val="none"/>
                <w:lang w:val="en-US" w:eastAsia="zh-CN"/>
              </w:rPr>
              <w:t>2.5</w:t>
            </w:r>
            <w:r>
              <w:rPr>
                <w:rFonts w:hint="eastAsia" w:asciiTheme="minorEastAsia" w:hAnsiTheme="minorEastAsia" w:eastAsiaTheme="minorEastAsia" w:cstheme="minorEastAsia"/>
                <w:sz w:val="21"/>
                <w:szCs w:val="21"/>
                <w:highlight w:val="none"/>
              </w:rPr>
              <w:t>小时以内的得2分，</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小时以内的得1分，其余不得分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b/>
                <w:bCs/>
                <w:sz w:val="21"/>
                <w:szCs w:val="21"/>
                <w:highlight w:val="none"/>
              </w:rPr>
              <w:t>（提供高德导航截图证明材料并加盖公章，否则不得分）</w:t>
            </w:r>
          </w:p>
        </w:tc>
      </w:tr>
      <w:tr w14:paraId="757B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322" w:type="dxa"/>
            <w:gridSpan w:val="4"/>
            <w:noWrap w:val="0"/>
            <w:vAlign w:val="center"/>
          </w:tcPr>
          <w:p w14:paraId="2BF3DA43">
            <w:pPr>
              <w:snapToGrid w:val="0"/>
              <w:jc w:val="center"/>
              <w:rPr>
                <w:rFonts w:hint="default"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三、资信及其他分</w:t>
            </w:r>
          </w:p>
        </w:tc>
      </w:tr>
      <w:tr w14:paraId="3451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6F9D2BCE">
            <w:pPr>
              <w:spacing w:line="48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1566" w:type="dxa"/>
            <w:noWrap w:val="0"/>
            <w:vAlign w:val="center"/>
          </w:tcPr>
          <w:p w14:paraId="6E8C277A">
            <w:pPr>
              <w:spacing w:line="480" w:lineRule="exact"/>
              <w:jc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专业技术能力</w:t>
            </w:r>
          </w:p>
        </w:tc>
        <w:tc>
          <w:tcPr>
            <w:tcW w:w="1087" w:type="dxa"/>
            <w:noWrap w:val="0"/>
            <w:vAlign w:val="center"/>
          </w:tcPr>
          <w:p w14:paraId="3683A9A0">
            <w:pPr>
              <w:spacing w:line="480" w:lineRule="exact"/>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4分</w:t>
            </w:r>
          </w:p>
        </w:tc>
        <w:tc>
          <w:tcPr>
            <w:tcW w:w="5823" w:type="dxa"/>
            <w:noWrap w:val="0"/>
            <w:vAlign w:val="center"/>
          </w:tcPr>
          <w:p w14:paraId="501B656B">
            <w:pPr>
              <w:numPr>
                <w:ilvl w:val="0"/>
                <w:numId w:val="0"/>
              </w:numPr>
              <w:spacing w:line="400" w:lineRule="exact"/>
              <w:rPr>
                <w:rFonts w:hint="eastAsia" w:asciiTheme="minorEastAsia" w:hAnsiTheme="minorEastAsia" w:eastAsiaTheme="minorEastAsia" w:cstheme="minorEastAsia"/>
                <w:b w:val="0"/>
                <w:bCs/>
                <w:sz w:val="21"/>
                <w:szCs w:val="21"/>
                <w:highlight w:val="none"/>
                <w:u w:val="none"/>
                <w:lang w:val="en-US" w:eastAsia="zh-CN"/>
              </w:rPr>
            </w:pPr>
            <w:r>
              <w:rPr>
                <w:rFonts w:hint="eastAsia" w:asciiTheme="minorEastAsia" w:hAnsiTheme="minorEastAsia" w:eastAsiaTheme="minorEastAsia" w:cstheme="minorEastAsia"/>
                <w:b w:val="0"/>
                <w:bCs/>
                <w:sz w:val="21"/>
                <w:szCs w:val="21"/>
                <w:highlight w:val="none"/>
                <w:u w:val="none"/>
                <w:lang w:val="en-US" w:eastAsia="zh-CN"/>
              </w:rPr>
              <w:t>1.具有CNAS食品领域资质认定的，得1分；</w:t>
            </w:r>
          </w:p>
          <w:p w14:paraId="09BE60B5">
            <w:pPr>
              <w:numPr>
                <w:ilvl w:val="0"/>
                <w:numId w:val="0"/>
              </w:numPr>
              <w:spacing w:line="400" w:lineRule="exact"/>
              <w:rPr>
                <w:rFonts w:hint="eastAsia" w:asciiTheme="minorEastAsia" w:hAnsiTheme="minorEastAsia" w:eastAsiaTheme="minorEastAsia" w:cstheme="minorEastAsia"/>
                <w:b w:val="0"/>
                <w:bCs/>
                <w:sz w:val="21"/>
                <w:szCs w:val="21"/>
                <w:highlight w:val="none"/>
                <w:u w:val="none"/>
                <w:lang w:val="en-US" w:eastAsia="zh-CN"/>
              </w:rPr>
            </w:pPr>
            <w:r>
              <w:rPr>
                <w:rFonts w:hint="eastAsia" w:asciiTheme="minorEastAsia" w:hAnsiTheme="minorEastAsia" w:eastAsiaTheme="minorEastAsia" w:cstheme="minorEastAsia"/>
                <w:b w:val="0"/>
                <w:bCs/>
                <w:sz w:val="21"/>
                <w:szCs w:val="21"/>
                <w:highlight w:val="none"/>
                <w:u w:val="none"/>
                <w:lang w:val="en-US" w:eastAsia="zh-CN"/>
              </w:rPr>
              <w:t>2.近五年内参与国际或国内相关机构组织的食品检测项目的实验室比对情况获得满意结果，每次得0.5分，该项最高得1分；</w:t>
            </w:r>
          </w:p>
          <w:p w14:paraId="5C3FD4DF">
            <w:pPr>
              <w:numPr>
                <w:ilvl w:val="0"/>
                <w:numId w:val="0"/>
              </w:numPr>
              <w:spacing w:line="400" w:lineRule="exact"/>
              <w:rPr>
                <w:rFonts w:hint="eastAsia" w:asciiTheme="minorEastAsia" w:hAnsiTheme="minorEastAsia" w:eastAsiaTheme="minorEastAsia" w:cstheme="minorEastAsia"/>
                <w:b w:val="0"/>
                <w:bCs/>
                <w:sz w:val="21"/>
                <w:szCs w:val="21"/>
                <w:highlight w:val="none"/>
                <w:u w:val="none"/>
                <w:lang w:val="en-US" w:eastAsia="zh-CN"/>
              </w:rPr>
            </w:pPr>
            <w:r>
              <w:rPr>
                <w:rFonts w:hint="eastAsia" w:asciiTheme="minorEastAsia" w:hAnsiTheme="minorEastAsia" w:eastAsiaTheme="minorEastAsia" w:cstheme="minorEastAsia"/>
                <w:b w:val="0"/>
                <w:bCs/>
                <w:sz w:val="21"/>
                <w:szCs w:val="21"/>
                <w:highlight w:val="none"/>
                <w:u w:val="none"/>
                <w:lang w:val="en-US" w:eastAsia="zh-CN"/>
              </w:rPr>
              <w:t>3.参与起草并发布的现行有效的食品和保健食品相关的检验国家标准或补充检验方法，得1分；</w:t>
            </w:r>
          </w:p>
          <w:p w14:paraId="123E9878">
            <w:pPr>
              <w:numPr>
                <w:ilvl w:val="0"/>
                <w:numId w:val="0"/>
              </w:numPr>
              <w:spacing w:line="400" w:lineRule="exact"/>
              <w:rPr>
                <w:rFonts w:hint="eastAsia" w:asciiTheme="minorEastAsia" w:hAnsiTheme="minorEastAsia" w:eastAsiaTheme="minorEastAsia" w:cstheme="minorEastAsia"/>
                <w:b w:val="0"/>
                <w:bCs/>
                <w:sz w:val="21"/>
                <w:szCs w:val="21"/>
                <w:highlight w:val="none"/>
                <w:u w:val="none"/>
                <w:lang w:val="en-US" w:eastAsia="zh-CN"/>
              </w:rPr>
            </w:pPr>
            <w:r>
              <w:rPr>
                <w:rFonts w:hint="eastAsia" w:asciiTheme="minorEastAsia" w:hAnsiTheme="minorEastAsia" w:eastAsiaTheme="minorEastAsia" w:cstheme="minorEastAsia"/>
                <w:b w:val="0"/>
                <w:bCs/>
                <w:sz w:val="21"/>
                <w:szCs w:val="21"/>
                <w:highlight w:val="none"/>
                <w:u w:val="none"/>
                <w:lang w:val="en-US" w:eastAsia="zh-CN"/>
              </w:rPr>
              <w:t>4.获得省级以上（含省级）高新技术企业荣誉证书，且在有效期内的，得1分；</w:t>
            </w:r>
          </w:p>
          <w:p w14:paraId="40957B6B">
            <w:pPr>
              <w:numPr>
                <w:ilvl w:val="0"/>
                <w:numId w:val="0"/>
              </w:numPr>
              <w:spacing w:line="400" w:lineRule="exact"/>
              <w:ind w:left="0" w:leftChars="0" w:firstLine="0" w:firstLineChars="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sz w:val="21"/>
                <w:szCs w:val="21"/>
                <w:highlight w:val="none"/>
                <w:u w:val="none"/>
                <w:lang w:val="en-US" w:eastAsia="zh-CN"/>
              </w:rPr>
              <w:t>注：提供证明材料原件扫描件，并加盖公章，否则不得分。</w:t>
            </w:r>
          </w:p>
        </w:tc>
      </w:tr>
      <w:tr w14:paraId="5EC3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36CA315C">
            <w:pPr>
              <w:spacing w:line="48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1566" w:type="dxa"/>
            <w:noWrap w:val="0"/>
            <w:vAlign w:val="center"/>
          </w:tcPr>
          <w:p w14:paraId="3A442DCF">
            <w:pPr>
              <w:pStyle w:val="9"/>
              <w:ind w:firstLine="210" w:firstLineChars="100"/>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企业荣誉</w:t>
            </w:r>
          </w:p>
        </w:tc>
        <w:tc>
          <w:tcPr>
            <w:tcW w:w="1087" w:type="dxa"/>
            <w:noWrap w:val="0"/>
            <w:vAlign w:val="center"/>
          </w:tcPr>
          <w:p w14:paraId="1C91CDD3">
            <w:pPr>
              <w:widowControl/>
              <w:spacing w:line="48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2分</w:t>
            </w:r>
          </w:p>
        </w:tc>
        <w:tc>
          <w:tcPr>
            <w:tcW w:w="5823" w:type="dxa"/>
            <w:noWrap w:val="0"/>
            <w:vAlign w:val="center"/>
          </w:tcPr>
          <w:p w14:paraId="77F45B86">
            <w:pPr>
              <w:snapToGrid w:val="0"/>
              <w:jc w:val="left"/>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1、供应商</w:t>
            </w:r>
            <w:r>
              <w:rPr>
                <w:rFonts w:hint="eastAsia" w:asciiTheme="minorEastAsia" w:hAnsiTheme="minorEastAsia" w:eastAsiaTheme="minorEastAsia" w:cstheme="minorEastAsia"/>
                <w:bCs/>
                <w:color w:val="auto"/>
                <w:sz w:val="21"/>
                <w:szCs w:val="21"/>
                <w:lang w:val="zh-CN" w:eastAsia="zh-CN"/>
              </w:rPr>
              <w:t>（</w:t>
            </w:r>
            <w:r>
              <w:rPr>
                <w:rFonts w:hint="eastAsia" w:asciiTheme="minorEastAsia" w:hAnsiTheme="minorEastAsia" w:eastAsiaTheme="minorEastAsia" w:cstheme="minorEastAsia"/>
                <w:bCs/>
                <w:color w:val="auto"/>
                <w:sz w:val="21"/>
                <w:szCs w:val="21"/>
                <w:lang w:val="en-US" w:eastAsia="zh-CN"/>
              </w:rPr>
              <w:t>或拟派项目组人员中</w:t>
            </w:r>
            <w:r>
              <w:rPr>
                <w:rFonts w:hint="eastAsia" w:asciiTheme="minorEastAsia" w:hAnsiTheme="minorEastAsia" w:eastAsiaTheme="minorEastAsia" w:cstheme="minorEastAsia"/>
                <w:bCs/>
                <w:color w:val="auto"/>
                <w:sz w:val="21"/>
                <w:szCs w:val="21"/>
                <w:lang w:val="zh-CN" w:eastAsia="zh-CN"/>
              </w:rPr>
              <w:t>）获得市级（含市级）以上</w:t>
            </w:r>
            <w:r>
              <w:rPr>
                <w:rFonts w:hint="eastAsia" w:asciiTheme="minorEastAsia" w:hAnsiTheme="minorEastAsia" w:eastAsiaTheme="minorEastAsia" w:cstheme="minorEastAsia"/>
                <w:bCs/>
                <w:color w:val="auto"/>
                <w:sz w:val="21"/>
                <w:szCs w:val="21"/>
                <w:lang w:val="en-US" w:eastAsia="zh-CN"/>
              </w:rPr>
              <w:t>行政主管部门颁发的奖项或证书，得1分。</w:t>
            </w:r>
          </w:p>
          <w:p w14:paraId="51403B09">
            <w:pPr>
              <w:snapToGrid w:val="0"/>
              <w:jc w:val="left"/>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2、供应商被</w:t>
            </w:r>
            <w:r>
              <w:rPr>
                <w:rFonts w:hint="eastAsia" w:asciiTheme="minorEastAsia" w:hAnsiTheme="minorEastAsia" w:eastAsiaTheme="minorEastAsia" w:cstheme="minorEastAsia"/>
                <w:bCs/>
                <w:color w:val="auto"/>
                <w:sz w:val="21"/>
                <w:szCs w:val="21"/>
                <w:highlight w:val="none"/>
                <w:lang w:val="en-US" w:eastAsia="zh-CN"/>
              </w:rPr>
              <w:t>授权食</w:t>
            </w:r>
            <w:r>
              <w:rPr>
                <w:rFonts w:hint="eastAsia" w:asciiTheme="minorEastAsia" w:hAnsiTheme="minorEastAsia" w:eastAsiaTheme="minorEastAsia" w:cstheme="minorEastAsia"/>
                <w:bCs/>
                <w:color w:val="auto"/>
                <w:sz w:val="21"/>
                <w:szCs w:val="21"/>
                <w:lang w:val="en-US" w:eastAsia="zh-CN"/>
              </w:rPr>
              <w:t>品安全监测相关的发明专利（第一发明人），得1分。</w:t>
            </w:r>
          </w:p>
          <w:p w14:paraId="45E91EBC">
            <w:pPr>
              <w:snapToGrid w:val="0"/>
              <w:jc w:val="left"/>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注：提供证明材料原件扫描件并加盖公章，否则不得分</w:t>
            </w:r>
          </w:p>
        </w:tc>
      </w:tr>
    </w:tbl>
    <w:p w14:paraId="1CADA311">
      <w:pPr>
        <w:spacing w:before="156" w:beforeLines="50" w:after="156" w:afterLines="50"/>
        <w:jc w:val="left"/>
        <w:rPr>
          <w:rFonts w:hint="eastAsia" w:ascii="宋体" w:hAnsi="宋体" w:cs="宋体"/>
          <w:b/>
          <w:szCs w:val="21"/>
        </w:rPr>
      </w:pPr>
      <w:r>
        <w:rPr>
          <w:rFonts w:hint="eastAsia" w:ascii="宋体" w:hAnsi="宋体" w:cs="宋体"/>
          <w:b/>
          <w:szCs w:val="21"/>
        </w:rPr>
        <w:t>注：1.以上所涉及项目，若附件格式未提供，请自行设计格式</w:t>
      </w:r>
      <w:r>
        <w:rPr>
          <w:rFonts w:hint="eastAsia" w:ascii="宋体" w:hAnsi="宋体" w:cs="宋体"/>
          <w:b/>
          <w:szCs w:val="21"/>
          <w:lang w:eastAsia="zh-CN"/>
        </w:rPr>
        <w:t>制作</w:t>
      </w:r>
      <w:r>
        <w:rPr>
          <w:rFonts w:hint="eastAsia" w:ascii="宋体" w:hAnsi="宋体" w:cs="宋体"/>
          <w:b/>
          <w:szCs w:val="21"/>
        </w:rPr>
        <w:t>于投标文件中。</w:t>
      </w:r>
    </w:p>
    <w:p w14:paraId="68B9B65D">
      <w:pPr>
        <w:spacing w:before="156" w:beforeLines="50" w:after="156" w:afterLines="50"/>
        <w:jc w:val="left"/>
        <w:rPr>
          <w:rFonts w:hint="eastAsia" w:ascii="宋体" w:hAnsi="宋体" w:cs="宋体"/>
          <w:b/>
          <w:szCs w:val="21"/>
        </w:rPr>
      </w:pPr>
      <w:r>
        <w:rPr>
          <w:rFonts w:hint="eastAsia" w:ascii="宋体" w:hAnsi="宋体" w:cs="宋体"/>
          <w:b/>
          <w:szCs w:val="21"/>
        </w:rPr>
        <w:t>2.以上评分表格中所涉及到的相关资料复印件均制作在投标文件中，未能提供相应资料的不得分。</w:t>
      </w:r>
    </w:p>
    <w:p w14:paraId="3B356D4D">
      <w:pPr>
        <w:spacing w:before="156" w:beforeLines="50" w:after="156" w:afterLines="50"/>
        <w:jc w:val="left"/>
        <w:rPr>
          <w:rFonts w:hint="eastAsia" w:ascii="宋体" w:hAnsi="宋体" w:cs="宋体"/>
          <w:b/>
          <w:szCs w:val="21"/>
        </w:rPr>
      </w:pPr>
      <w:r>
        <w:rPr>
          <w:rFonts w:hint="eastAsia" w:ascii="宋体" w:hAnsi="宋体" w:cs="宋体"/>
          <w:b/>
          <w:szCs w:val="21"/>
        </w:rPr>
        <w:t>3、各投标人须保证所有资料的真实性，如发现虚假行为，一经查实，作无效标处理。如中标后，则取消中标资格。</w:t>
      </w:r>
    </w:p>
    <w:p w14:paraId="4C6A8512">
      <w:pPr>
        <w:spacing w:before="156" w:beforeLines="50" w:after="156" w:afterLines="50"/>
        <w:jc w:val="left"/>
        <w:rPr>
          <w:rFonts w:hint="eastAsia"/>
        </w:rPr>
      </w:pPr>
      <w:r>
        <w:rPr>
          <w:rFonts w:hint="eastAsia" w:ascii="宋体" w:hAnsi="宋体" w:cs="宋体"/>
          <w:b/>
          <w:szCs w:val="21"/>
        </w:rPr>
        <w:t>4、当投标人先前存在机构合并、分立、重组等情况造成以上提供的资料单位名称与营业执照副本上的单位名称不一致时，必须提供当地市场监督管理行政主管部门或其他主管部门的变更证明材料。</w:t>
      </w:r>
    </w:p>
    <w:p w14:paraId="02F3F119">
      <w:pPr>
        <w:pStyle w:val="34"/>
        <w:ind w:firstLine="440"/>
        <w:rPr>
          <w:rFonts w:hint="default" w:ascii="宋体" w:hAnsi="宋体" w:cs="宋体"/>
          <w:color w:val="auto"/>
          <w:sz w:val="22"/>
          <w:highlight w:val="none"/>
        </w:rPr>
      </w:pPr>
    </w:p>
    <w:p w14:paraId="1466DCED">
      <w:pPr>
        <w:pStyle w:val="34"/>
        <w:ind w:firstLine="440"/>
        <w:rPr>
          <w:rFonts w:hint="default" w:ascii="宋体" w:hAnsi="宋体" w:cs="宋体"/>
          <w:color w:val="auto"/>
          <w:sz w:val="22"/>
          <w:highlight w:val="none"/>
        </w:rPr>
      </w:pPr>
    </w:p>
    <w:p w14:paraId="2B476D9D">
      <w:pPr>
        <w:pStyle w:val="4"/>
        <w:numPr>
          <w:ilvl w:val="0"/>
          <w:numId w:val="2"/>
        </w:numPr>
        <w:spacing w:before="0" w:after="0"/>
        <w:rPr>
          <w:rFonts w:ascii="宋体" w:hAnsi="宋体" w:eastAsia="宋体" w:cs="宋体"/>
          <w:color w:val="auto"/>
          <w:sz w:val="30"/>
          <w:szCs w:val="30"/>
          <w:highlight w:val="none"/>
        </w:rPr>
      </w:pPr>
      <w:bookmarkStart w:id="37" w:name="_Toc423016466"/>
      <w:r>
        <w:rPr>
          <w:rFonts w:hint="eastAsia" w:ascii="宋体" w:hAnsi="宋体" w:eastAsia="宋体" w:cs="宋体"/>
          <w:color w:val="auto"/>
          <w:sz w:val="30"/>
          <w:szCs w:val="30"/>
          <w:highlight w:val="none"/>
        </w:rPr>
        <w:t xml:space="preserve"> 合同主要条款</w:t>
      </w:r>
      <w:bookmarkEnd w:id="37"/>
    </w:p>
    <w:p w14:paraId="4EEDA02F">
      <w:pPr>
        <w:keepNext w:val="0"/>
        <w:keepLines w:val="0"/>
        <w:pageBreakBefore w:val="0"/>
        <w:kinsoku/>
        <w:wordWrap/>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sz w:val="21"/>
          <w:szCs w:val="21"/>
        </w:rPr>
      </w:pPr>
      <w:bookmarkStart w:id="38" w:name="_Toc513032602"/>
      <w:bookmarkStart w:id="39" w:name="_Toc513034041"/>
      <w:bookmarkStart w:id="40" w:name="_Toc423016467"/>
      <w:r>
        <w:rPr>
          <w:rFonts w:hint="eastAsia" w:ascii="宋体" w:hAnsi="宋体" w:eastAsia="宋体" w:cs="宋体"/>
          <w:b/>
          <w:sz w:val="21"/>
          <w:szCs w:val="21"/>
        </w:rPr>
        <w:t>（本合同为合同样稿，最终稿由双方协商后确定）</w:t>
      </w:r>
      <w:bookmarkEnd w:id="38"/>
      <w:bookmarkEnd w:id="39"/>
    </w:p>
    <w:p w14:paraId="081E41CB">
      <w:pPr>
        <w:pageBreakBefore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财政审批编号：                招标文件编号： </w:t>
      </w:r>
      <w:r>
        <w:rPr>
          <w:rFonts w:hint="eastAsia" w:asciiTheme="minorEastAsia" w:hAnsiTheme="minorEastAsia" w:eastAsiaTheme="minorEastAsia" w:cstheme="minorEastAsia"/>
          <w:sz w:val="21"/>
          <w:szCs w:val="21"/>
          <w:lang w:val="en-US" w:eastAsia="zh-CN"/>
        </w:rPr>
        <w:t xml:space="preserve"> </w:t>
      </w:r>
    </w:p>
    <w:p w14:paraId="0671D267">
      <w:pPr>
        <w:pageBreakBefore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（以下简称甲方）</w:t>
      </w:r>
    </w:p>
    <w:p w14:paraId="1CB19E42">
      <w:pPr>
        <w:pageBreakBefore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none"/>
        </w:rPr>
        <w:t>（以下简称乙方）</w:t>
      </w:r>
    </w:p>
    <w:p w14:paraId="10E4FB3F">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val="0"/>
          <w:sz w:val="21"/>
          <w:szCs w:val="21"/>
        </w:rPr>
        <w:t>根据《中华人民共和国政府采购法》、《中华人民共和国</w:t>
      </w:r>
      <w:r>
        <w:rPr>
          <w:rFonts w:hint="eastAsia" w:asciiTheme="minorEastAsia" w:hAnsiTheme="minorEastAsia" w:eastAsiaTheme="minorEastAsia" w:cstheme="minorEastAsia"/>
          <w:b w:val="0"/>
          <w:bCs w:val="0"/>
          <w:sz w:val="21"/>
          <w:szCs w:val="21"/>
          <w:lang w:val="en-US" w:eastAsia="zh-CN"/>
        </w:rPr>
        <w:t>民</w:t>
      </w:r>
      <w:r>
        <w:rPr>
          <w:rFonts w:hint="eastAsia" w:asciiTheme="minorEastAsia" w:hAnsiTheme="minorEastAsia" w:eastAsiaTheme="minorEastAsia" w:cstheme="minorEastAsia"/>
          <w:b w:val="0"/>
          <w:bCs w:val="0"/>
          <w:sz w:val="21"/>
          <w:szCs w:val="21"/>
        </w:rPr>
        <w:t>法</w:t>
      </w:r>
      <w:r>
        <w:rPr>
          <w:rFonts w:hint="eastAsia" w:asciiTheme="minorEastAsia" w:hAnsiTheme="minorEastAsia" w:eastAsiaTheme="minorEastAsia" w:cstheme="minorEastAsia"/>
          <w:b w:val="0"/>
          <w:bCs w:val="0"/>
          <w:sz w:val="21"/>
          <w:szCs w:val="21"/>
          <w:lang w:val="en-US" w:eastAsia="zh-CN"/>
        </w:rPr>
        <w:t>典</w:t>
      </w:r>
      <w:r>
        <w:rPr>
          <w:rFonts w:hint="eastAsia" w:asciiTheme="minorEastAsia" w:hAnsiTheme="minorEastAsia" w:eastAsiaTheme="minorEastAsia" w:cstheme="minorEastAsia"/>
          <w:b w:val="0"/>
          <w:bCs w:val="0"/>
          <w:sz w:val="21"/>
          <w:szCs w:val="21"/>
        </w:rPr>
        <w:t>》等法律法规的规定,</w:t>
      </w:r>
      <w:r>
        <w:rPr>
          <w:rFonts w:hint="eastAsia" w:asciiTheme="minorEastAsia" w:hAnsiTheme="minorEastAsia" w:eastAsiaTheme="minorEastAsia" w:cstheme="minorEastAsia"/>
          <w:sz w:val="21"/>
          <w:szCs w:val="21"/>
        </w:rPr>
        <w:t>遵循平等、自愿、公平和诚信的原则，甲方的</w:t>
      </w:r>
      <w:r>
        <w:rPr>
          <w:rFonts w:hint="eastAsia" w:asciiTheme="minorEastAsia" w:hAnsiTheme="minorEastAsia" w:eastAsiaTheme="minorEastAsia" w:cstheme="minorEastAsia"/>
          <w:sz w:val="21"/>
          <w:szCs w:val="21"/>
          <w:lang w:eastAsia="zh-CN"/>
        </w:rPr>
        <w:t>2025年长兴县市场监督管理局食品抽检专项项目</w:t>
      </w:r>
      <w:r>
        <w:rPr>
          <w:rFonts w:hint="eastAsia" w:asciiTheme="minorEastAsia" w:hAnsiTheme="minorEastAsia" w:eastAsiaTheme="minorEastAsia" w:cstheme="minorEastAsia"/>
          <w:sz w:val="21"/>
          <w:szCs w:val="21"/>
        </w:rPr>
        <w:t>标</w:t>
      </w:r>
      <w:r>
        <w:rPr>
          <w:rFonts w:hint="eastAsia" w:asciiTheme="minorEastAsia" w:hAnsiTheme="minorEastAsia" w:eastAsiaTheme="minorEastAsia" w:cstheme="minorEastAsia"/>
          <w:sz w:val="21"/>
          <w:szCs w:val="21"/>
          <w:lang w:val="en-US" w:eastAsia="zh-CN"/>
        </w:rPr>
        <w:t>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工作委托乙方实施。乙方接受甲方委托，按照食品安全检</w:t>
      </w:r>
      <w:r>
        <w:rPr>
          <w:rFonts w:hint="eastAsia" w:asciiTheme="minorEastAsia" w:hAnsiTheme="minorEastAsia" w:eastAsiaTheme="minorEastAsia" w:cstheme="minorEastAsia"/>
          <w:sz w:val="21"/>
          <w:szCs w:val="21"/>
          <w:lang w:eastAsia="zh-CN"/>
        </w:rPr>
        <w:t>验</w:t>
      </w:r>
      <w:r>
        <w:rPr>
          <w:rFonts w:hint="eastAsia" w:asciiTheme="minorEastAsia" w:hAnsiTheme="minorEastAsia" w:eastAsiaTheme="minorEastAsia" w:cstheme="minorEastAsia"/>
          <w:sz w:val="21"/>
          <w:szCs w:val="21"/>
        </w:rPr>
        <w:t>有关规定，在甲方委托事宜范围内依法组织开展食品抽检和技术服务工作。经甲乙双方协商一致，</w:t>
      </w:r>
      <w:r>
        <w:rPr>
          <w:rFonts w:hint="eastAsia" w:asciiTheme="minorEastAsia" w:hAnsiTheme="minorEastAsia" w:eastAsiaTheme="minorEastAsia" w:cstheme="minorEastAsia"/>
          <w:sz w:val="21"/>
          <w:szCs w:val="21"/>
          <w:lang w:eastAsia="zh-CN"/>
        </w:rPr>
        <w:t>现</w:t>
      </w:r>
      <w:r>
        <w:rPr>
          <w:rFonts w:hint="eastAsia" w:asciiTheme="minorEastAsia" w:hAnsiTheme="minorEastAsia" w:eastAsiaTheme="minorEastAsia" w:cstheme="minorEastAsia"/>
          <w:sz w:val="21"/>
          <w:szCs w:val="21"/>
        </w:rPr>
        <w:t>签订如下协议</w:t>
      </w:r>
      <w:r>
        <w:rPr>
          <w:rFonts w:hint="eastAsia" w:asciiTheme="minorEastAsia" w:hAnsiTheme="minorEastAsia" w:eastAsiaTheme="minorEastAsia" w:cstheme="minorEastAsia"/>
          <w:sz w:val="21"/>
          <w:szCs w:val="21"/>
          <w:lang w:eastAsia="zh-CN"/>
        </w:rPr>
        <w:t>：</w:t>
      </w:r>
    </w:p>
    <w:p w14:paraId="733CD98C">
      <w:pPr>
        <w:pageBreakBefore w:val="0"/>
        <w:kinsoku/>
        <w:wordWrap/>
        <w:overflowPunct/>
        <w:topLinePunct w:val="0"/>
        <w:autoSpaceDE/>
        <w:autoSpaceDN/>
        <w:bidi w:val="0"/>
        <w:spacing w:line="500" w:lineRule="exact"/>
        <w:ind w:firstLine="422" w:firstLineChars="200"/>
        <w:textAlignment w:val="auto"/>
        <w:outlineLvl w:val="0"/>
        <w:rPr>
          <w:rFonts w:hint="eastAsia" w:asciiTheme="minorEastAsia" w:hAnsiTheme="minorEastAsia" w:eastAsiaTheme="minorEastAsia" w:cstheme="minorEastAsia"/>
          <w:b/>
          <w:sz w:val="21"/>
          <w:szCs w:val="21"/>
        </w:rPr>
      </w:pPr>
      <w:bookmarkStart w:id="41" w:name="_Toc393791425"/>
      <w:r>
        <w:rPr>
          <w:rFonts w:hint="eastAsia" w:asciiTheme="minorEastAsia" w:hAnsiTheme="minorEastAsia" w:eastAsiaTheme="minorEastAsia" w:cstheme="minorEastAsia"/>
          <w:b/>
          <w:sz w:val="21"/>
          <w:szCs w:val="21"/>
        </w:rPr>
        <w:t>一、基本情况</w:t>
      </w:r>
      <w:bookmarkEnd w:id="41"/>
    </w:p>
    <w:p w14:paraId="5DDF6FCF">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协议事项：</w:t>
      </w:r>
      <w:r>
        <w:rPr>
          <w:rFonts w:hint="eastAsia" w:asciiTheme="minorEastAsia" w:hAnsiTheme="minorEastAsia" w:eastAsiaTheme="minorEastAsia" w:cstheme="minorEastAsia"/>
          <w:sz w:val="21"/>
          <w:szCs w:val="21"/>
          <w:lang w:eastAsia="zh-CN"/>
        </w:rPr>
        <w:t>2025年长兴县市场监督管理局食品抽检专项项目</w:t>
      </w:r>
      <w:r>
        <w:rPr>
          <w:rFonts w:hint="eastAsia" w:asciiTheme="minorEastAsia" w:hAnsiTheme="minorEastAsia" w:eastAsiaTheme="minorEastAsia" w:cstheme="minorEastAsia"/>
          <w:sz w:val="21"/>
          <w:szCs w:val="21"/>
        </w:rPr>
        <w:t>标</w:t>
      </w:r>
      <w:r>
        <w:rPr>
          <w:rFonts w:hint="eastAsia" w:asciiTheme="minorEastAsia" w:hAnsiTheme="minorEastAsia" w:eastAsiaTheme="minorEastAsia" w:cstheme="minorEastAsia"/>
          <w:sz w:val="21"/>
          <w:szCs w:val="21"/>
          <w:lang w:val="en-US" w:eastAsia="zh-CN"/>
        </w:rPr>
        <w:t>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p>
    <w:p w14:paraId="1C87053B">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食品抽检种类、品种、项目和批次：以每个抽检周期实际安排为准。</w:t>
      </w:r>
    </w:p>
    <w:p w14:paraId="59E5BFDA">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承检</w:t>
      </w:r>
      <w:r>
        <w:rPr>
          <w:rFonts w:hint="eastAsia" w:asciiTheme="minorEastAsia" w:hAnsiTheme="minorEastAsia" w:eastAsiaTheme="minorEastAsia" w:cstheme="minorEastAsia"/>
          <w:sz w:val="21"/>
          <w:szCs w:val="21"/>
        </w:rPr>
        <w:t>费用：按照完成的批次和</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投标价格核算。</w:t>
      </w:r>
    </w:p>
    <w:p w14:paraId="7579B232">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4.有效期限：合同签订之日起至2025年12月31日止，具体起止时间在签订合同时由甲方确定。</w:t>
      </w:r>
    </w:p>
    <w:p w14:paraId="463792A1">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u w:val="none"/>
          <w:lang w:val="en-US" w:eastAsia="zh-CN"/>
        </w:rPr>
      </w:pPr>
      <w:bookmarkStart w:id="42" w:name="_Toc393791426"/>
      <w:r>
        <w:rPr>
          <w:rFonts w:hint="eastAsia" w:asciiTheme="minorEastAsia" w:hAnsiTheme="minorEastAsia" w:eastAsiaTheme="minorEastAsia" w:cstheme="minorEastAsia"/>
          <w:sz w:val="21"/>
          <w:szCs w:val="21"/>
          <w:highlight w:val="none"/>
          <w:lang w:val="en-US" w:eastAsia="zh-CN"/>
        </w:rPr>
        <w:t>5.投标折扣：《食品安全检测项目指导价目表》中所有检测项目的统一折扣为</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none"/>
          <w:lang w:val="en-US" w:eastAsia="zh-CN"/>
        </w:rPr>
        <w:t>%。</w:t>
      </w:r>
    </w:p>
    <w:p w14:paraId="7F809B0A">
      <w:pPr>
        <w:pageBreakBefore w:val="0"/>
        <w:shd w:val="clear"/>
        <w:kinsoku/>
        <w:wordWrap/>
        <w:overflowPunct/>
        <w:topLinePunct w:val="0"/>
        <w:autoSpaceDE/>
        <w:autoSpaceDN/>
        <w:bidi w:val="0"/>
        <w:spacing w:line="500" w:lineRule="exact"/>
        <w:ind w:firstLine="422" w:firstLineChars="200"/>
        <w:textAlignment w:val="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二、甲方委托乙方的具体事项</w:t>
      </w:r>
      <w:bookmarkEnd w:id="42"/>
      <w:r>
        <w:rPr>
          <w:rFonts w:hint="eastAsia" w:asciiTheme="minorEastAsia" w:hAnsiTheme="minorEastAsia" w:eastAsiaTheme="minorEastAsia" w:cstheme="minorEastAsia"/>
          <w:b/>
          <w:sz w:val="21"/>
          <w:szCs w:val="21"/>
          <w:highlight w:val="none"/>
        </w:rPr>
        <w:t>及其他约定</w:t>
      </w:r>
    </w:p>
    <w:p w14:paraId="4701B174">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按照</w:t>
      </w:r>
      <w:r>
        <w:rPr>
          <w:rFonts w:hint="eastAsia" w:asciiTheme="minorEastAsia" w:hAnsiTheme="minorEastAsia" w:eastAsiaTheme="minorEastAsia" w:cstheme="minorEastAsia"/>
          <w:color w:val="auto"/>
          <w:kern w:val="0"/>
          <w:sz w:val="21"/>
          <w:szCs w:val="21"/>
          <w:highlight w:val="none"/>
        </w:rPr>
        <w:t>《中华人民共和国食品安全法》</w:t>
      </w:r>
      <w:r>
        <w:rPr>
          <w:rFonts w:hint="eastAsia" w:asciiTheme="minorEastAsia" w:hAnsiTheme="minorEastAsia" w:eastAsiaTheme="minorEastAsia" w:cstheme="minorEastAsia"/>
          <w:color w:val="auto"/>
          <w:kern w:val="0"/>
          <w:sz w:val="21"/>
          <w:szCs w:val="21"/>
          <w:highlight w:val="none"/>
          <w:lang w:val="en-US" w:eastAsia="zh-CN"/>
        </w:rPr>
        <w:t>及其条例、</w:t>
      </w:r>
      <w:r>
        <w:rPr>
          <w:rFonts w:hint="eastAsia" w:asciiTheme="minorEastAsia" w:hAnsiTheme="minorEastAsia" w:eastAsiaTheme="minorEastAsia" w:cstheme="minorEastAsia"/>
          <w:color w:val="auto"/>
          <w:kern w:val="0"/>
          <w:sz w:val="21"/>
          <w:szCs w:val="21"/>
          <w:highlight w:val="none"/>
        </w:rPr>
        <w:t>《食品安全抽样检验管理办法》、《食品安全监督抽检和风险监测工作规范》</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食品安全监督抽检实施细则</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或甲方计划</w:t>
      </w:r>
      <w:r>
        <w:rPr>
          <w:rFonts w:hint="eastAsia" w:asciiTheme="minorEastAsia" w:hAnsiTheme="minorEastAsia" w:eastAsiaTheme="minorEastAsia" w:cstheme="minorEastAsia"/>
          <w:color w:val="auto"/>
          <w:kern w:val="0"/>
          <w:sz w:val="21"/>
          <w:szCs w:val="21"/>
          <w:highlight w:val="none"/>
        </w:rPr>
        <w:t>等法律法规规定及国家、浙江省有关相关文件通知要求，承担</w:t>
      </w:r>
      <w:r>
        <w:rPr>
          <w:rFonts w:hint="eastAsia" w:asciiTheme="minorEastAsia" w:hAnsiTheme="minorEastAsia" w:eastAsiaTheme="minorEastAsia" w:cstheme="minorEastAsia"/>
          <w:sz w:val="21"/>
          <w:szCs w:val="21"/>
          <w:highlight w:val="none"/>
          <w:lang w:eastAsia="zh-CN"/>
        </w:rPr>
        <w:t>2025年长兴县市场监督管理局食品抽检专项项目</w:t>
      </w:r>
      <w:r>
        <w:rPr>
          <w:rFonts w:hint="eastAsia" w:asciiTheme="minorEastAsia" w:hAnsiTheme="minorEastAsia" w:eastAsiaTheme="minorEastAsia" w:cstheme="minorEastAsia"/>
          <w:color w:val="auto"/>
          <w:kern w:val="0"/>
          <w:sz w:val="21"/>
          <w:szCs w:val="21"/>
          <w:highlight w:val="none"/>
        </w:rPr>
        <w:t>标</w:t>
      </w:r>
      <w:r>
        <w:rPr>
          <w:rFonts w:hint="eastAsia" w:asciiTheme="minorEastAsia" w:hAnsiTheme="minorEastAsia" w:eastAsiaTheme="minorEastAsia" w:cstheme="minorEastAsia"/>
          <w:color w:val="auto"/>
          <w:kern w:val="0"/>
          <w:sz w:val="21"/>
          <w:szCs w:val="21"/>
          <w:highlight w:val="none"/>
          <w:lang w:val="en-US" w:eastAsia="zh-CN"/>
        </w:rPr>
        <w:t>项</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抽样</w:t>
      </w:r>
      <w:r>
        <w:rPr>
          <w:rFonts w:hint="eastAsia" w:asciiTheme="minorEastAsia" w:hAnsiTheme="minorEastAsia" w:eastAsiaTheme="minorEastAsia" w:cstheme="minorEastAsia"/>
          <w:color w:val="auto"/>
          <w:kern w:val="0"/>
          <w:sz w:val="21"/>
          <w:szCs w:val="21"/>
          <w:highlight w:val="none"/>
          <w:lang w:val="en-US" w:eastAsia="zh-CN"/>
        </w:rPr>
        <w:t>及</w:t>
      </w:r>
      <w:r>
        <w:rPr>
          <w:rFonts w:hint="eastAsia" w:asciiTheme="minorEastAsia" w:hAnsiTheme="minorEastAsia" w:eastAsiaTheme="minorEastAsia" w:cstheme="minorEastAsia"/>
          <w:color w:val="auto"/>
          <w:kern w:val="0"/>
          <w:sz w:val="21"/>
          <w:szCs w:val="21"/>
          <w:highlight w:val="none"/>
        </w:rPr>
        <w:t>检测工作</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抽检对象包括生产、流通、餐饮服务等环节的各类食品生产经营主体及单位食堂，具体按甲方要求执行</w:t>
      </w:r>
      <w:r>
        <w:rPr>
          <w:rFonts w:hint="eastAsia" w:asciiTheme="minorEastAsia" w:hAnsiTheme="minorEastAsia" w:eastAsiaTheme="minorEastAsia" w:cstheme="minorEastAsia"/>
          <w:color w:val="auto"/>
          <w:kern w:val="0"/>
          <w:sz w:val="21"/>
          <w:szCs w:val="21"/>
          <w:highlight w:val="none"/>
        </w:rPr>
        <w:t>。</w:t>
      </w:r>
    </w:p>
    <w:p w14:paraId="1E1B231C">
      <w:pPr>
        <w:pageBreakBefore w:val="0"/>
        <w:widowControl/>
        <w:shd w:val="clear" w:color="auto"/>
        <w:kinsoku/>
        <w:wordWrap/>
        <w:overflowPunct/>
        <w:topLinePunct w:val="0"/>
        <w:autoSpaceDE/>
        <w:autoSpaceDN/>
        <w:bidi w:val="0"/>
        <w:snapToGrid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rPr>
        <w:t>根据</w:t>
      </w:r>
      <w:r>
        <w:rPr>
          <w:rFonts w:hint="eastAsia" w:asciiTheme="minorEastAsia" w:hAnsiTheme="minorEastAsia" w:eastAsiaTheme="minorEastAsia" w:cstheme="minorEastAsia"/>
          <w:sz w:val="21"/>
          <w:szCs w:val="21"/>
          <w:highlight w:val="none"/>
        </w:rPr>
        <w:t>甲方</w:t>
      </w:r>
      <w:r>
        <w:rPr>
          <w:rFonts w:hint="eastAsia" w:asciiTheme="minorEastAsia" w:hAnsiTheme="minorEastAsia" w:eastAsiaTheme="minorEastAsia" w:cstheme="minorEastAsia"/>
          <w:sz w:val="21"/>
          <w:szCs w:val="21"/>
          <w:highlight w:val="none"/>
          <w:lang w:val="en-US"/>
        </w:rPr>
        <w:t>的工作要求</w:t>
      </w:r>
      <w:r>
        <w:rPr>
          <w:rFonts w:hint="eastAsia" w:asciiTheme="minorEastAsia" w:hAnsiTheme="minorEastAsia" w:eastAsiaTheme="minorEastAsia" w:cstheme="minorEastAsia"/>
          <w:sz w:val="21"/>
          <w:szCs w:val="21"/>
          <w:highlight w:val="none"/>
          <w:lang w:val="en-US" w:eastAsia="zh-CN"/>
        </w:rPr>
        <w:t>，乙方积极协助甲方规范地</w:t>
      </w:r>
      <w:r>
        <w:rPr>
          <w:rFonts w:hint="eastAsia" w:asciiTheme="minorEastAsia" w:hAnsiTheme="minorEastAsia" w:eastAsiaTheme="minorEastAsia" w:cstheme="minorEastAsia"/>
          <w:sz w:val="21"/>
          <w:szCs w:val="21"/>
          <w:highlight w:val="none"/>
        </w:rPr>
        <w:t>制订</w:t>
      </w:r>
      <w:r>
        <w:rPr>
          <w:rFonts w:hint="eastAsia" w:asciiTheme="minorEastAsia" w:hAnsiTheme="minorEastAsia" w:eastAsiaTheme="minorEastAsia" w:cstheme="minorEastAsia"/>
          <w:sz w:val="21"/>
          <w:szCs w:val="21"/>
          <w:highlight w:val="none"/>
          <w:lang w:val="en-US"/>
        </w:rPr>
        <w:t>各类食品安全</w:t>
      </w:r>
      <w:r>
        <w:rPr>
          <w:rFonts w:hint="eastAsia" w:asciiTheme="minorEastAsia" w:hAnsiTheme="minorEastAsia" w:eastAsiaTheme="minorEastAsia" w:cstheme="minorEastAsia"/>
          <w:sz w:val="21"/>
          <w:szCs w:val="21"/>
          <w:highlight w:val="none"/>
        </w:rPr>
        <w:t>抽检</w:t>
      </w:r>
      <w:r>
        <w:rPr>
          <w:rFonts w:hint="eastAsia" w:asciiTheme="minorEastAsia" w:hAnsiTheme="minorEastAsia" w:eastAsiaTheme="minorEastAsia" w:cstheme="minorEastAsia"/>
          <w:sz w:val="21"/>
          <w:szCs w:val="21"/>
          <w:highlight w:val="none"/>
          <w:lang w:val="en-US"/>
        </w:rPr>
        <w:t>工作</w:t>
      </w:r>
      <w:r>
        <w:rPr>
          <w:rFonts w:hint="eastAsia" w:asciiTheme="minorEastAsia" w:hAnsiTheme="minorEastAsia" w:eastAsiaTheme="minorEastAsia" w:cstheme="minorEastAsia"/>
          <w:sz w:val="21"/>
          <w:szCs w:val="21"/>
          <w:highlight w:val="none"/>
        </w:rPr>
        <w:t>计划</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并指派技术娴熟的专业人员现场抽样</w:t>
      </w:r>
      <w:r>
        <w:rPr>
          <w:rFonts w:hint="eastAsia" w:asciiTheme="minorEastAsia" w:hAnsiTheme="minorEastAsia" w:eastAsiaTheme="minorEastAsia" w:cstheme="minorEastAsia"/>
          <w:sz w:val="21"/>
          <w:szCs w:val="21"/>
          <w:highlight w:val="none"/>
        </w:rPr>
        <w:t>。</w:t>
      </w:r>
    </w:p>
    <w:p w14:paraId="5ABF5834">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乙方要严格</w:t>
      </w:r>
      <w:r>
        <w:rPr>
          <w:rFonts w:hint="eastAsia" w:asciiTheme="minorEastAsia" w:hAnsiTheme="minorEastAsia" w:eastAsiaTheme="minorEastAsia" w:cstheme="minorEastAsia"/>
          <w:sz w:val="21"/>
          <w:szCs w:val="21"/>
          <w:highlight w:val="none"/>
        </w:rPr>
        <w:t>按照有关法律法规和技术规范开展食品检验检测</w:t>
      </w:r>
      <w:r>
        <w:rPr>
          <w:rFonts w:hint="eastAsia" w:asciiTheme="minorEastAsia" w:hAnsiTheme="minorEastAsia" w:eastAsiaTheme="minorEastAsia" w:cstheme="minorEastAsia"/>
          <w:sz w:val="21"/>
          <w:szCs w:val="21"/>
          <w:highlight w:val="none"/>
          <w:lang w:val="en-US"/>
        </w:rPr>
        <w:t>工作</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未经甲方同意，乙方不得少检、漏检、擅自变更检验品种或项目，不得将委托检</w:t>
      </w:r>
      <w:r>
        <w:rPr>
          <w:rFonts w:hint="eastAsia" w:asciiTheme="minorEastAsia" w:hAnsiTheme="minorEastAsia" w:eastAsiaTheme="minorEastAsia" w:cstheme="minorEastAsia"/>
          <w:sz w:val="21"/>
          <w:szCs w:val="21"/>
          <w:highlight w:val="none"/>
          <w:lang w:eastAsia="zh-CN"/>
        </w:rPr>
        <w:t>验</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sz w:val="21"/>
          <w:szCs w:val="21"/>
          <w:highlight w:val="none"/>
          <w:lang w:val="en-US"/>
        </w:rPr>
        <w:t>食</w:t>
      </w:r>
      <w:r>
        <w:rPr>
          <w:rFonts w:hint="eastAsia" w:asciiTheme="minorEastAsia" w:hAnsiTheme="minorEastAsia" w:eastAsiaTheme="minorEastAsia" w:cstheme="minorEastAsia"/>
          <w:sz w:val="21"/>
          <w:szCs w:val="21"/>
          <w:highlight w:val="none"/>
        </w:rPr>
        <w:t>品交由其他机构检</w:t>
      </w:r>
      <w:r>
        <w:rPr>
          <w:rFonts w:hint="eastAsia" w:asciiTheme="minorEastAsia" w:hAnsiTheme="minorEastAsia" w:eastAsiaTheme="minorEastAsia" w:cstheme="minorEastAsia"/>
          <w:sz w:val="21"/>
          <w:szCs w:val="21"/>
          <w:highlight w:val="none"/>
          <w:lang w:eastAsia="zh-CN"/>
        </w:rPr>
        <w:t>验</w:t>
      </w:r>
      <w:r>
        <w:rPr>
          <w:rFonts w:hint="eastAsia" w:asciiTheme="minorEastAsia" w:hAnsiTheme="minorEastAsia" w:eastAsiaTheme="minorEastAsia" w:cstheme="minorEastAsia"/>
          <w:sz w:val="21"/>
          <w:szCs w:val="21"/>
          <w:highlight w:val="none"/>
        </w:rPr>
        <w:t>。</w:t>
      </w:r>
    </w:p>
    <w:p w14:paraId="1C042DA9">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在</w:t>
      </w:r>
      <w:r>
        <w:rPr>
          <w:rFonts w:hint="eastAsia" w:asciiTheme="minorEastAsia" w:hAnsiTheme="minorEastAsia" w:eastAsiaTheme="minorEastAsia" w:cstheme="minorEastAsia"/>
          <w:sz w:val="21"/>
          <w:szCs w:val="21"/>
          <w:highlight w:val="none"/>
        </w:rPr>
        <w:t>食品检验</w:t>
      </w:r>
      <w:r>
        <w:rPr>
          <w:rFonts w:hint="eastAsia" w:asciiTheme="minorEastAsia" w:hAnsiTheme="minorEastAsia" w:eastAsiaTheme="minorEastAsia" w:cstheme="minorEastAsia"/>
          <w:sz w:val="21"/>
          <w:szCs w:val="21"/>
          <w:highlight w:val="none"/>
          <w:lang w:val="en-US"/>
        </w:rPr>
        <w:t>中</w:t>
      </w:r>
      <w:r>
        <w:rPr>
          <w:rFonts w:hint="eastAsia" w:asciiTheme="minorEastAsia" w:hAnsiTheme="minorEastAsia" w:eastAsiaTheme="minorEastAsia" w:cstheme="minorEastAsia"/>
          <w:sz w:val="21"/>
          <w:szCs w:val="21"/>
          <w:highlight w:val="none"/>
        </w:rPr>
        <w:t>发现的不合格食品信息，乙方应在第一时间报告甲方。</w:t>
      </w:r>
    </w:p>
    <w:p w14:paraId="12760DF0">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在</w:t>
      </w:r>
      <w:r>
        <w:rPr>
          <w:rFonts w:hint="eastAsia" w:asciiTheme="minorEastAsia" w:hAnsiTheme="minorEastAsia" w:eastAsiaTheme="minorEastAsia" w:cstheme="minorEastAsia"/>
          <w:sz w:val="21"/>
          <w:szCs w:val="21"/>
          <w:highlight w:val="none"/>
        </w:rPr>
        <w:t>每个抽检周期结束前</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乙方应</w:t>
      </w:r>
      <w:r>
        <w:rPr>
          <w:rFonts w:hint="eastAsia" w:asciiTheme="minorEastAsia" w:hAnsiTheme="minorEastAsia" w:eastAsiaTheme="minorEastAsia" w:cstheme="minorEastAsia"/>
          <w:sz w:val="21"/>
          <w:szCs w:val="21"/>
          <w:highlight w:val="none"/>
          <w:lang w:val="en-US"/>
        </w:rPr>
        <w:t>准确地录入检验数据</w:t>
      </w:r>
      <w:r>
        <w:rPr>
          <w:rFonts w:hint="eastAsia" w:asciiTheme="minorEastAsia" w:hAnsiTheme="minorEastAsia" w:eastAsiaTheme="minorEastAsia" w:cstheme="minorEastAsia"/>
          <w:sz w:val="21"/>
          <w:szCs w:val="21"/>
          <w:highlight w:val="none"/>
          <w:lang w:val="en-US" w:eastAsia="zh-CN"/>
        </w:rPr>
        <w:t>，及时</w:t>
      </w:r>
      <w:r>
        <w:rPr>
          <w:rFonts w:hint="eastAsia" w:asciiTheme="minorEastAsia" w:hAnsiTheme="minorEastAsia" w:eastAsiaTheme="minorEastAsia" w:cstheme="minorEastAsia"/>
          <w:sz w:val="21"/>
          <w:szCs w:val="21"/>
          <w:highlight w:val="none"/>
        </w:rPr>
        <w:t>报送食品检</w:t>
      </w:r>
      <w:r>
        <w:rPr>
          <w:rFonts w:hint="eastAsia" w:asciiTheme="minorEastAsia" w:hAnsiTheme="minorEastAsia" w:eastAsiaTheme="minorEastAsia" w:cstheme="minorEastAsia"/>
          <w:sz w:val="21"/>
          <w:szCs w:val="21"/>
          <w:highlight w:val="none"/>
          <w:lang w:val="en-US"/>
        </w:rPr>
        <w:t>验</w:t>
      </w:r>
      <w:r>
        <w:rPr>
          <w:rFonts w:hint="eastAsia" w:asciiTheme="minorEastAsia" w:hAnsiTheme="minorEastAsia" w:eastAsiaTheme="minorEastAsia" w:cstheme="minorEastAsia"/>
          <w:sz w:val="21"/>
          <w:szCs w:val="21"/>
          <w:highlight w:val="none"/>
        </w:rPr>
        <w:t>结果，</w:t>
      </w:r>
      <w:r>
        <w:rPr>
          <w:rFonts w:hint="eastAsia" w:asciiTheme="minorEastAsia" w:hAnsiTheme="minorEastAsia" w:eastAsiaTheme="minorEastAsia" w:cstheme="minorEastAsia"/>
          <w:sz w:val="21"/>
          <w:szCs w:val="21"/>
          <w:highlight w:val="none"/>
          <w:lang w:val="en-US"/>
        </w:rPr>
        <w:t>并</w:t>
      </w:r>
      <w:r>
        <w:rPr>
          <w:rFonts w:hint="eastAsia" w:asciiTheme="minorEastAsia" w:hAnsiTheme="minorEastAsia" w:eastAsiaTheme="minorEastAsia" w:cstheme="minorEastAsia"/>
          <w:sz w:val="21"/>
          <w:szCs w:val="21"/>
          <w:highlight w:val="none"/>
        </w:rPr>
        <w:t>对</w:t>
      </w:r>
      <w:r>
        <w:rPr>
          <w:rFonts w:hint="eastAsia" w:asciiTheme="minorEastAsia" w:hAnsiTheme="minorEastAsia" w:eastAsiaTheme="minorEastAsia" w:cstheme="minorEastAsia"/>
          <w:sz w:val="21"/>
          <w:szCs w:val="21"/>
          <w:highlight w:val="none"/>
          <w:lang w:val="en-US"/>
        </w:rPr>
        <w:t>食品安全检验</w:t>
      </w:r>
      <w:r>
        <w:rPr>
          <w:rFonts w:hint="eastAsia" w:asciiTheme="minorEastAsia" w:hAnsiTheme="minorEastAsia" w:eastAsiaTheme="minorEastAsia" w:cstheme="minorEastAsia"/>
          <w:sz w:val="21"/>
          <w:szCs w:val="21"/>
          <w:highlight w:val="none"/>
        </w:rPr>
        <w:t>报告的可靠性</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准确性负责。</w:t>
      </w:r>
    </w:p>
    <w:p w14:paraId="4C838BDF">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rPr>
        <w:t>应有足够空间</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环境</w:t>
      </w:r>
      <w:r>
        <w:rPr>
          <w:rFonts w:hint="eastAsia" w:asciiTheme="minorEastAsia" w:hAnsiTheme="minorEastAsia" w:eastAsiaTheme="minorEastAsia" w:cstheme="minorEastAsia"/>
          <w:sz w:val="21"/>
          <w:szCs w:val="21"/>
          <w:highlight w:val="none"/>
          <w:lang w:val="en-US"/>
        </w:rPr>
        <w:t>规范</w:t>
      </w:r>
      <w:r>
        <w:rPr>
          <w:rFonts w:hint="eastAsia" w:asciiTheme="minorEastAsia" w:hAnsiTheme="minorEastAsia" w:eastAsiaTheme="minorEastAsia" w:cstheme="minorEastAsia"/>
          <w:sz w:val="21"/>
          <w:szCs w:val="21"/>
          <w:highlight w:val="none"/>
        </w:rPr>
        <w:t>保存样品。留样保存时间按照</w:t>
      </w:r>
      <w:r>
        <w:rPr>
          <w:rFonts w:hint="eastAsia" w:asciiTheme="minorEastAsia" w:hAnsiTheme="minorEastAsia" w:eastAsiaTheme="minorEastAsia" w:cstheme="minorEastAsia"/>
          <w:sz w:val="21"/>
          <w:szCs w:val="21"/>
          <w:highlight w:val="none"/>
          <w:lang w:val="en-US"/>
        </w:rPr>
        <w:t>国家</w:t>
      </w:r>
      <w:r>
        <w:rPr>
          <w:rFonts w:hint="eastAsia" w:asciiTheme="minorEastAsia" w:hAnsiTheme="minorEastAsia" w:eastAsiaTheme="minorEastAsia" w:cstheme="minorEastAsia"/>
          <w:sz w:val="21"/>
          <w:szCs w:val="21"/>
          <w:highlight w:val="none"/>
          <w:lang w:val="en-US" w:eastAsia="zh-CN"/>
        </w:rPr>
        <w:t>标准</w:t>
      </w:r>
      <w:r>
        <w:rPr>
          <w:rFonts w:hint="eastAsia" w:asciiTheme="minorEastAsia" w:hAnsiTheme="minorEastAsia" w:eastAsiaTheme="minorEastAsia" w:cstheme="minorEastAsia"/>
          <w:sz w:val="21"/>
          <w:szCs w:val="21"/>
          <w:highlight w:val="none"/>
          <w:lang w:val="en-US"/>
        </w:rPr>
        <w:t>规定</w:t>
      </w:r>
      <w:r>
        <w:rPr>
          <w:rFonts w:hint="eastAsia" w:asciiTheme="minorEastAsia" w:hAnsiTheme="minorEastAsia" w:eastAsiaTheme="minorEastAsia" w:cstheme="minorEastAsia"/>
          <w:sz w:val="21"/>
          <w:szCs w:val="21"/>
          <w:highlight w:val="none"/>
        </w:rPr>
        <w:t>执行，</w:t>
      </w:r>
      <w:r>
        <w:rPr>
          <w:rFonts w:hint="eastAsia" w:asciiTheme="minorEastAsia" w:hAnsiTheme="minorEastAsia" w:eastAsiaTheme="minorEastAsia" w:cstheme="minorEastAsia"/>
          <w:sz w:val="21"/>
          <w:szCs w:val="21"/>
          <w:highlight w:val="none"/>
          <w:lang w:val="en-US" w:eastAsia="zh-CN"/>
        </w:rPr>
        <w:t>原则上</w:t>
      </w:r>
      <w:r>
        <w:rPr>
          <w:rFonts w:hint="eastAsia" w:asciiTheme="minorEastAsia" w:hAnsiTheme="minorEastAsia" w:eastAsiaTheme="minorEastAsia" w:cstheme="minorEastAsia"/>
          <w:sz w:val="21"/>
          <w:szCs w:val="21"/>
          <w:highlight w:val="none"/>
        </w:rPr>
        <w:t>合格样品为检验结论作出</w:t>
      </w:r>
      <w:r>
        <w:rPr>
          <w:rFonts w:hint="eastAsia" w:asciiTheme="minorEastAsia" w:hAnsiTheme="minorEastAsia" w:eastAsiaTheme="minorEastAsia" w:cstheme="minorEastAsia"/>
          <w:sz w:val="21"/>
          <w:szCs w:val="21"/>
          <w:highlight w:val="none"/>
          <w:lang w:val="en-US" w:eastAsia="zh-CN"/>
        </w:rPr>
        <w:t>不少于</w:t>
      </w:r>
      <w:r>
        <w:rPr>
          <w:rFonts w:hint="eastAsia" w:asciiTheme="minorEastAsia" w:hAnsiTheme="minorEastAsia" w:eastAsiaTheme="minorEastAsia" w:cstheme="minorEastAsia"/>
          <w:sz w:val="21"/>
          <w:szCs w:val="21"/>
          <w:highlight w:val="none"/>
        </w:rPr>
        <w:t>3个月，不合格样品为检验结论做出</w:t>
      </w:r>
      <w:r>
        <w:rPr>
          <w:rFonts w:hint="eastAsia" w:asciiTheme="minorEastAsia" w:hAnsiTheme="minorEastAsia" w:eastAsiaTheme="minorEastAsia" w:cstheme="minorEastAsia"/>
          <w:sz w:val="21"/>
          <w:szCs w:val="21"/>
          <w:highlight w:val="none"/>
          <w:lang w:val="en-US" w:eastAsia="zh-CN"/>
        </w:rPr>
        <w:t>不少于</w:t>
      </w:r>
      <w:r>
        <w:rPr>
          <w:rFonts w:hint="eastAsia" w:asciiTheme="minorEastAsia" w:hAnsiTheme="minorEastAsia" w:eastAsiaTheme="minorEastAsia" w:cstheme="minorEastAsia"/>
          <w:sz w:val="21"/>
          <w:szCs w:val="21"/>
          <w:highlight w:val="none"/>
        </w:rPr>
        <w:t>6个月</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留样</w:t>
      </w:r>
      <w:r>
        <w:rPr>
          <w:rFonts w:hint="eastAsia" w:asciiTheme="minorEastAsia" w:hAnsiTheme="minorEastAsia" w:eastAsiaTheme="minorEastAsia" w:cstheme="minorEastAsia"/>
          <w:sz w:val="21"/>
          <w:szCs w:val="21"/>
          <w:highlight w:val="none"/>
        </w:rPr>
        <w:t>保质期不足时限的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 xml:space="preserve">保存至保质期结束。                                                                                                                                                                                                                                                                                                                                                                                                                                                                                                                                                                                                                                                                                                                                                                                                                                                                                                                                                                                                                                                                                                                                                                                                                                                                                                                                                                                                                                                                                                                                                                                                                                                                                                                                                                                                                                                                                                                                                                                                                                                                                                                                                                                                                                                                                                                                                                                                                                                                                                                                                                                                                                                                                                                                                                                                                                                                                                                                                                                                                                                                                                                                                                                                                                                                                                                                                                                                                                                                                                                                                                                                                                                                                                                                                                                                                                                                                                                                                                                                                                                                                                                                                                                                       </w:t>
      </w:r>
      <w:r>
        <w:rPr>
          <w:rFonts w:hint="eastAsia" w:asciiTheme="minorEastAsia" w:hAnsiTheme="minorEastAsia" w:eastAsiaTheme="minorEastAsia" w:cstheme="minorEastAsia"/>
          <w:sz w:val="21"/>
          <w:szCs w:val="21"/>
          <w:highlight w:val="none"/>
        </w:rPr>
        <w:t xml:space="preserve">                                                                                                                                                                                    </w:t>
      </w:r>
    </w:p>
    <w:p w14:paraId="79D4C9FE">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按照</w:t>
      </w:r>
      <w:r>
        <w:rPr>
          <w:rFonts w:hint="eastAsia" w:asciiTheme="minorEastAsia" w:hAnsiTheme="minorEastAsia" w:eastAsiaTheme="minorEastAsia" w:cstheme="minorEastAsia"/>
          <w:sz w:val="21"/>
          <w:szCs w:val="21"/>
          <w:highlight w:val="none"/>
          <w:lang w:val="en-US"/>
        </w:rPr>
        <w:t>上级有关食品安全抽检</w:t>
      </w:r>
      <w:r>
        <w:rPr>
          <w:rFonts w:hint="eastAsia" w:asciiTheme="minorEastAsia" w:hAnsiTheme="minorEastAsia" w:eastAsiaTheme="minorEastAsia" w:cstheme="minorEastAsia"/>
          <w:sz w:val="21"/>
          <w:szCs w:val="21"/>
          <w:highlight w:val="none"/>
        </w:rPr>
        <w:t>分离</w:t>
      </w:r>
      <w:r>
        <w:rPr>
          <w:rFonts w:hint="eastAsia" w:asciiTheme="minorEastAsia" w:hAnsiTheme="minorEastAsia" w:eastAsiaTheme="minorEastAsia" w:cstheme="minorEastAsia"/>
          <w:sz w:val="21"/>
          <w:szCs w:val="21"/>
          <w:highlight w:val="none"/>
          <w:lang w:val="en-US"/>
        </w:rPr>
        <w:t>工作</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sz w:val="21"/>
          <w:szCs w:val="21"/>
          <w:highlight w:val="none"/>
          <w:lang w:val="en-US"/>
        </w:rPr>
        <w:t>要求</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rPr>
        <w:t>乙方积极为甲方提供</w:t>
      </w:r>
      <w:r>
        <w:rPr>
          <w:rFonts w:hint="eastAsia" w:asciiTheme="minorEastAsia" w:hAnsiTheme="minorEastAsia" w:eastAsiaTheme="minorEastAsia" w:cstheme="minorEastAsia"/>
          <w:sz w:val="21"/>
          <w:szCs w:val="21"/>
          <w:highlight w:val="none"/>
        </w:rPr>
        <w:t>技术保障、盲检</w:t>
      </w:r>
      <w:r>
        <w:rPr>
          <w:rFonts w:hint="eastAsia" w:asciiTheme="minorEastAsia" w:hAnsiTheme="minorEastAsia" w:eastAsiaTheme="minorEastAsia" w:cstheme="minorEastAsia"/>
          <w:sz w:val="21"/>
          <w:szCs w:val="21"/>
          <w:highlight w:val="none"/>
          <w:lang w:val="en-US"/>
        </w:rPr>
        <w:t>制作</w:t>
      </w:r>
      <w:r>
        <w:rPr>
          <w:rFonts w:hint="eastAsia" w:asciiTheme="minorEastAsia" w:hAnsiTheme="minorEastAsia" w:eastAsiaTheme="minorEastAsia" w:cstheme="minorEastAsia"/>
          <w:sz w:val="21"/>
          <w:szCs w:val="21"/>
          <w:highlight w:val="none"/>
        </w:rPr>
        <w:t>、国抽系统</w:t>
      </w:r>
      <w:r>
        <w:rPr>
          <w:rFonts w:hint="eastAsia" w:asciiTheme="minorEastAsia" w:hAnsiTheme="minorEastAsia" w:eastAsiaTheme="minorEastAsia" w:cstheme="minorEastAsia"/>
          <w:sz w:val="21"/>
          <w:szCs w:val="21"/>
          <w:highlight w:val="none"/>
          <w:lang w:val="en-US"/>
        </w:rPr>
        <w:t>数据维护</w:t>
      </w:r>
      <w:r>
        <w:rPr>
          <w:rFonts w:hint="eastAsia" w:asciiTheme="minorEastAsia" w:hAnsiTheme="minorEastAsia" w:eastAsiaTheme="minorEastAsia" w:cstheme="minorEastAsia"/>
          <w:sz w:val="21"/>
          <w:szCs w:val="21"/>
          <w:highlight w:val="none"/>
        </w:rPr>
        <w:t>、年度</w:t>
      </w:r>
      <w:r>
        <w:rPr>
          <w:rFonts w:hint="eastAsia" w:asciiTheme="minorEastAsia" w:hAnsiTheme="minorEastAsia" w:eastAsiaTheme="minorEastAsia" w:cstheme="minorEastAsia"/>
          <w:sz w:val="21"/>
          <w:szCs w:val="21"/>
          <w:highlight w:val="none"/>
          <w:lang w:val="en-US" w:eastAsia="zh-CN"/>
        </w:rPr>
        <w:t>食品安全风险</w:t>
      </w:r>
      <w:r>
        <w:rPr>
          <w:rFonts w:hint="eastAsia" w:asciiTheme="minorEastAsia" w:hAnsiTheme="minorEastAsia" w:eastAsiaTheme="minorEastAsia" w:cstheme="minorEastAsia"/>
          <w:sz w:val="21"/>
          <w:szCs w:val="21"/>
          <w:highlight w:val="none"/>
        </w:rPr>
        <w:t>分析等</w:t>
      </w:r>
      <w:r>
        <w:rPr>
          <w:rFonts w:hint="eastAsia" w:asciiTheme="minorEastAsia" w:hAnsiTheme="minorEastAsia" w:eastAsiaTheme="minorEastAsia" w:cstheme="minorEastAsia"/>
          <w:sz w:val="21"/>
          <w:szCs w:val="21"/>
          <w:highlight w:val="none"/>
          <w:lang w:val="en-US"/>
        </w:rPr>
        <w:t>服务</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rPr>
        <w:t>包括并</w:t>
      </w:r>
      <w:r>
        <w:rPr>
          <w:rFonts w:hint="eastAsia" w:asciiTheme="minorEastAsia" w:hAnsiTheme="minorEastAsia" w:eastAsiaTheme="minorEastAsia" w:cstheme="minorEastAsia"/>
          <w:sz w:val="21"/>
          <w:szCs w:val="21"/>
          <w:highlight w:val="none"/>
        </w:rPr>
        <w:t>不限于以上列举事项）。</w:t>
      </w:r>
    </w:p>
    <w:p w14:paraId="4B4AA071">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乙方接受</w:t>
      </w:r>
      <w:r>
        <w:rPr>
          <w:rFonts w:hint="eastAsia" w:asciiTheme="minorEastAsia" w:hAnsiTheme="minorEastAsia" w:eastAsiaTheme="minorEastAsia" w:cstheme="minorEastAsia"/>
          <w:sz w:val="21"/>
          <w:szCs w:val="21"/>
          <w:highlight w:val="none"/>
        </w:rPr>
        <w:t>甲方</w:t>
      </w:r>
      <w:r>
        <w:rPr>
          <w:rFonts w:hint="eastAsia" w:asciiTheme="minorEastAsia" w:hAnsiTheme="minorEastAsia" w:eastAsiaTheme="minorEastAsia" w:cstheme="minorEastAsia"/>
          <w:sz w:val="21"/>
          <w:szCs w:val="21"/>
          <w:highlight w:val="none"/>
          <w:lang w:val="en-US"/>
        </w:rPr>
        <w:t>的邀请</w:t>
      </w:r>
      <w:r>
        <w:rPr>
          <w:rFonts w:hint="eastAsia" w:asciiTheme="minorEastAsia" w:hAnsiTheme="minorEastAsia" w:eastAsiaTheme="minorEastAsia" w:cstheme="minorEastAsia"/>
          <w:sz w:val="21"/>
          <w:szCs w:val="21"/>
          <w:highlight w:val="none"/>
          <w:lang w:val="en-US" w:eastAsia="zh-CN"/>
        </w:rPr>
        <w:t>，积极参加</w:t>
      </w:r>
      <w:r>
        <w:rPr>
          <w:rFonts w:hint="eastAsia" w:asciiTheme="minorEastAsia" w:hAnsiTheme="minorEastAsia" w:eastAsiaTheme="minorEastAsia" w:cstheme="minorEastAsia"/>
          <w:sz w:val="21"/>
          <w:szCs w:val="21"/>
          <w:highlight w:val="none"/>
        </w:rPr>
        <w:t>食品</w:t>
      </w:r>
      <w:r>
        <w:rPr>
          <w:rFonts w:hint="eastAsia" w:asciiTheme="minorEastAsia" w:hAnsiTheme="minorEastAsia" w:eastAsiaTheme="minorEastAsia" w:cstheme="minorEastAsia"/>
          <w:sz w:val="21"/>
          <w:szCs w:val="21"/>
          <w:highlight w:val="none"/>
          <w:lang w:val="en-US"/>
        </w:rPr>
        <w:t>安全</w:t>
      </w:r>
      <w:r>
        <w:rPr>
          <w:rFonts w:hint="eastAsia" w:asciiTheme="minorEastAsia" w:hAnsiTheme="minorEastAsia" w:eastAsiaTheme="minorEastAsia" w:cstheme="minorEastAsia"/>
          <w:sz w:val="21"/>
          <w:szCs w:val="21"/>
          <w:highlight w:val="none"/>
        </w:rPr>
        <w:t>抽检工作有关的宣传、培训活动。</w:t>
      </w:r>
    </w:p>
    <w:p w14:paraId="043B35AC">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项目服务的要求参照</w:t>
      </w:r>
      <w:r>
        <w:rPr>
          <w:rFonts w:hint="eastAsia" w:asciiTheme="minorEastAsia" w:hAnsiTheme="minorEastAsia" w:eastAsiaTheme="minorEastAsia" w:cstheme="minorEastAsia"/>
          <w:sz w:val="21"/>
          <w:szCs w:val="21"/>
          <w:highlight w:val="none"/>
          <w:lang w:val="en-US" w:eastAsia="zh-CN"/>
        </w:rPr>
        <w:t>采购</w:t>
      </w:r>
      <w:r>
        <w:rPr>
          <w:rFonts w:hint="eastAsia" w:asciiTheme="minorEastAsia" w:hAnsiTheme="minorEastAsia" w:eastAsiaTheme="minorEastAsia" w:cstheme="minorEastAsia"/>
          <w:sz w:val="21"/>
          <w:szCs w:val="21"/>
          <w:highlight w:val="none"/>
        </w:rPr>
        <w:t>文件</w:t>
      </w:r>
      <w:r>
        <w:rPr>
          <w:rFonts w:hint="eastAsia" w:asciiTheme="minorEastAsia" w:hAnsiTheme="minorEastAsia" w:eastAsiaTheme="minorEastAsia" w:cstheme="minorEastAsia"/>
          <w:b w:val="0"/>
          <w:bCs w:val="0"/>
          <w:color w:val="auto"/>
          <w:sz w:val="21"/>
          <w:szCs w:val="21"/>
          <w:highlight w:val="none"/>
        </w:rPr>
        <w:t>（编号：</w:t>
      </w:r>
      <w:r>
        <w:rPr>
          <w:rFonts w:hint="eastAsia" w:asciiTheme="minorEastAsia" w:hAnsiTheme="minorEastAsia" w:eastAsiaTheme="minorEastAsia" w:cstheme="minorEastAsia"/>
          <w:b w:val="0"/>
          <w:bCs w:val="0"/>
          <w:color w:val="auto"/>
          <w:sz w:val="21"/>
          <w:szCs w:val="21"/>
          <w:highlight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sz w:val="21"/>
          <w:szCs w:val="21"/>
          <w:highlight w:val="none"/>
        </w:rPr>
        <w:t>的相关内容执行。</w:t>
      </w:r>
    </w:p>
    <w:p w14:paraId="3ABBA193">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10.甲方委托乙方进行的检验内容如不在乙方的检验资质范围内，甲方可另行委托。</w:t>
      </w:r>
    </w:p>
    <w:p w14:paraId="7BCE6936">
      <w:pPr>
        <w:pageBreakBefore w:val="0"/>
        <w:shd w:val="clear"/>
        <w:kinsoku/>
        <w:wordWrap/>
        <w:overflowPunct/>
        <w:topLinePunct w:val="0"/>
        <w:autoSpaceDE/>
        <w:autoSpaceDN/>
        <w:bidi w:val="0"/>
        <w:spacing w:line="500" w:lineRule="exact"/>
        <w:ind w:firstLineChars="200"/>
        <w:textAlignment w:val="auto"/>
        <w:outlineLvl w:val="0"/>
        <w:rPr>
          <w:rFonts w:hint="eastAsia" w:asciiTheme="minorEastAsia" w:hAnsiTheme="minorEastAsia" w:eastAsiaTheme="minorEastAsia" w:cstheme="minorEastAsia"/>
          <w:b/>
          <w:sz w:val="21"/>
          <w:szCs w:val="21"/>
          <w:highlight w:val="none"/>
        </w:rPr>
      </w:pPr>
      <w:bookmarkStart w:id="43" w:name="_Toc393791427"/>
      <w:r>
        <w:rPr>
          <w:rFonts w:hint="eastAsia" w:asciiTheme="minorEastAsia" w:hAnsiTheme="minorEastAsia" w:eastAsiaTheme="minorEastAsia" w:cstheme="minorEastAsia"/>
          <w:b/>
          <w:sz w:val="21"/>
          <w:szCs w:val="21"/>
          <w:highlight w:val="none"/>
        </w:rPr>
        <w:t>三、甲方的权利和义务</w:t>
      </w:r>
      <w:bookmarkEnd w:id="43"/>
    </w:p>
    <w:p w14:paraId="591CA3C0">
      <w:pPr>
        <w:pageBreakBefore w:val="0"/>
        <w:widowControl/>
        <w:shd w:val="clear" w:color="auto"/>
        <w:kinsoku/>
        <w:wordWrap/>
        <w:overflowPunct/>
        <w:topLinePunct w:val="0"/>
        <w:autoSpaceDE/>
        <w:autoSpaceDN/>
        <w:bidi w:val="0"/>
        <w:snapToGrid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指定</w:t>
      </w:r>
      <w:r>
        <w:rPr>
          <w:rFonts w:hint="eastAsia" w:asciiTheme="minorEastAsia" w:hAnsiTheme="minorEastAsia" w:eastAsiaTheme="minorEastAsia" w:cstheme="minorEastAsia"/>
          <w:sz w:val="21"/>
          <w:szCs w:val="21"/>
          <w:highlight w:val="none"/>
          <w:lang w:val="en-US" w:eastAsia="zh-CN"/>
        </w:rPr>
        <w:t>抽样工作、承检</w:t>
      </w:r>
      <w:r>
        <w:rPr>
          <w:rFonts w:hint="eastAsia" w:asciiTheme="minorEastAsia" w:hAnsiTheme="minorEastAsia" w:eastAsiaTheme="minorEastAsia" w:cstheme="minorEastAsia"/>
          <w:sz w:val="21"/>
          <w:szCs w:val="21"/>
          <w:highlight w:val="none"/>
        </w:rPr>
        <w:t>工作</w:t>
      </w:r>
      <w:r>
        <w:rPr>
          <w:rFonts w:hint="eastAsia" w:asciiTheme="minorEastAsia" w:hAnsiTheme="minorEastAsia" w:eastAsiaTheme="minorEastAsia" w:cstheme="minorEastAsia"/>
          <w:sz w:val="21"/>
          <w:szCs w:val="21"/>
          <w:highlight w:val="none"/>
          <w:lang w:val="en-US"/>
        </w:rPr>
        <w:t>的</w:t>
      </w:r>
      <w:r>
        <w:rPr>
          <w:rFonts w:hint="eastAsia" w:asciiTheme="minorEastAsia" w:hAnsiTheme="minorEastAsia" w:eastAsiaTheme="minorEastAsia" w:cstheme="minorEastAsia"/>
          <w:sz w:val="21"/>
          <w:szCs w:val="21"/>
          <w:highlight w:val="none"/>
        </w:rPr>
        <w:t>联系人，确保</w:t>
      </w:r>
      <w:r>
        <w:rPr>
          <w:rFonts w:hint="eastAsia" w:asciiTheme="minorEastAsia" w:hAnsiTheme="minorEastAsia" w:eastAsiaTheme="minorEastAsia" w:cstheme="minorEastAsia"/>
          <w:sz w:val="21"/>
          <w:szCs w:val="21"/>
          <w:highlight w:val="none"/>
          <w:lang w:val="en-US" w:eastAsia="zh-CN"/>
        </w:rPr>
        <w:t>联络</w:t>
      </w:r>
      <w:r>
        <w:rPr>
          <w:rFonts w:hint="eastAsia" w:asciiTheme="minorEastAsia" w:hAnsiTheme="minorEastAsia" w:eastAsiaTheme="minorEastAsia" w:cstheme="minorEastAsia"/>
          <w:sz w:val="21"/>
          <w:szCs w:val="21"/>
          <w:highlight w:val="none"/>
        </w:rPr>
        <w:t>畅通，</w:t>
      </w:r>
      <w:r>
        <w:rPr>
          <w:rFonts w:hint="eastAsia" w:asciiTheme="minorEastAsia" w:hAnsiTheme="minorEastAsia" w:eastAsiaTheme="minorEastAsia" w:cstheme="minorEastAsia"/>
          <w:sz w:val="21"/>
          <w:szCs w:val="21"/>
          <w:highlight w:val="none"/>
          <w:lang w:val="en-US" w:eastAsia="zh-CN"/>
        </w:rPr>
        <w:t>代表</w:t>
      </w:r>
      <w:r>
        <w:rPr>
          <w:rFonts w:hint="eastAsia" w:asciiTheme="minorEastAsia" w:hAnsiTheme="minorEastAsia" w:eastAsiaTheme="minorEastAsia" w:cstheme="minorEastAsia"/>
          <w:sz w:val="21"/>
          <w:szCs w:val="21"/>
          <w:highlight w:val="none"/>
        </w:rPr>
        <w:t>甲方处理食品</w:t>
      </w:r>
      <w:r>
        <w:rPr>
          <w:rFonts w:hint="eastAsia" w:asciiTheme="minorEastAsia" w:hAnsiTheme="minorEastAsia" w:eastAsiaTheme="minorEastAsia" w:cstheme="minorEastAsia"/>
          <w:sz w:val="21"/>
          <w:szCs w:val="21"/>
          <w:highlight w:val="none"/>
          <w:lang w:val="en-US"/>
        </w:rPr>
        <w:t>安全</w:t>
      </w:r>
      <w:r>
        <w:rPr>
          <w:rFonts w:hint="eastAsia" w:asciiTheme="minorEastAsia" w:hAnsiTheme="minorEastAsia" w:eastAsiaTheme="minorEastAsia" w:cstheme="minorEastAsia"/>
          <w:sz w:val="21"/>
          <w:szCs w:val="21"/>
          <w:highlight w:val="none"/>
        </w:rPr>
        <w:t>抽检工作中的有关事宜。</w:t>
      </w:r>
    </w:p>
    <w:p w14:paraId="7B77E7D0">
      <w:pPr>
        <w:pageBreakBefore w:val="0"/>
        <w:widowControl/>
        <w:shd w:val="clear" w:color="auto"/>
        <w:kinsoku/>
        <w:wordWrap/>
        <w:overflowPunct/>
        <w:topLinePunct w:val="0"/>
        <w:autoSpaceDE/>
        <w:autoSpaceDN/>
        <w:bidi w:val="0"/>
        <w:snapToGrid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向乙方提供食品抽检计划和服务内容等书面材料和要求。</w:t>
      </w:r>
      <w:r>
        <w:rPr>
          <w:rFonts w:hint="eastAsia" w:asciiTheme="minorEastAsia" w:hAnsiTheme="minorEastAsia" w:eastAsiaTheme="minorEastAsia" w:cstheme="minorEastAsia"/>
          <w:sz w:val="21"/>
          <w:szCs w:val="21"/>
          <w:highlight w:val="none"/>
          <w:lang w:val="en-US"/>
        </w:rPr>
        <w:t>每次</w:t>
      </w:r>
      <w:r>
        <w:rPr>
          <w:rFonts w:hint="eastAsia" w:asciiTheme="minorEastAsia" w:hAnsiTheme="minorEastAsia" w:eastAsiaTheme="minorEastAsia" w:cstheme="minorEastAsia"/>
          <w:sz w:val="21"/>
          <w:szCs w:val="21"/>
          <w:highlight w:val="none"/>
        </w:rPr>
        <w:t>检测的种类、品种、项目、抽样地点及样品处理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甲方提前2日通知乙方。</w:t>
      </w:r>
    </w:p>
    <w:p w14:paraId="087DD54B">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对乙方</w:t>
      </w:r>
      <w:r>
        <w:rPr>
          <w:rFonts w:hint="eastAsia" w:asciiTheme="minorEastAsia" w:hAnsiTheme="minorEastAsia" w:eastAsiaTheme="minorEastAsia" w:cstheme="minorEastAsia"/>
          <w:sz w:val="21"/>
          <w:szCs w:val="21"/>
          <w:highlight w:val="none"/>
          <w:lang w:val="en-US"/>
        </w:rPr>
        <w:t>的</w:t>
      </w:r>
      <w:r>
        <w:rPr>
          <w:rFonts w:hint="eastAsia" w:asciiTheme="minorEastAsia" w:hAnsiTheme="minorEastAsia" w:eastAsiaTheme="minorEastAsia" w:cstheme="minorEastAsia"/>
          <w:sz w:val="21"/>
          <w:szCs w:val="21"/>
          <w:highlight w:val="none"/>
        </w:rPr>
        <w:t>食品</w:t>
      </w:r>
      <w:r>
        <w:rPr>
          <w:rFonts w:hint="eastAsia" w:asciiTheme="minorEastAsia" w:hAnsiTheme="minorEastAsia" w:eastAsiaTheme="minorEastAsia" w:cstheme="minorEastAsia"/>
          <w:sz w:val="21"/>
          <w:szCs w:val="21"/>
          <w:highlight w:val="none"/>
          <w:lang w:val="en-US"/>
        </w:rPr>
        <w:t>安全</w:t>
      </w:r>
      <w:r>
        <w:rPr>
          <w:rFonts w:hint="eastAsia" w:asciiTheme="minorEastAsia" w:hAnsiTheme="minorEastAsia" w:eastAsiaTheme="minorEastAsia" w:cstheme="minorEastAsia"/>
          <w:sz w:val="21"/>
          <w:szCs w:val="21"/>
          <w:highlight w:val="none"/>
        </w:rPr>
        <w:t>抽检</w:t>
      </w:r>
      <w:r>
        <w:rPr>
          <w:rFonts w:hint="eastAsia" w:asciiTheme="minorEastAsia" w:hAnsiTheme="minorEastAsia" w:eastAsiaTheme="minorEastAsia" w:cstheme="minorEastAsia"/>
          <w:sz w:val="21"/>
          <w:szCs w:val="21"/>
          <w:highlight w:val="none"/>
          <w:lang w:val="en-US"/>
        </w:rPr>
        <w:t>工作</w:t>
      </w:r>
      <w:r>
        <w:rPr>
          <w:rFonts w:hint="eastAsia" w:asciiTheme="minorEastAsia" w:hAnsiTheme="minorEastAsia" w:eastAsiaTheme="minorEastAsia" w:cstheme="minorEastAsia"/>
          <w:sz w:val="21"/>
          <w:szCs w:val="21"/>
          <w:highlight w:val="none"/>
        </w:rPr>
        <w:t>计划完成情况予以审核确认，</w:t>
      </w:r>
      <w:r>
        <w:rPr>
          <w:rFonts w:hint="eastAsia" w:asciiTheme="minorEastAsia" w:hAnsiTheme="minorEastAsia" w:eastAsiaTheme="minorEastAsia" w:cstheme="minorEastAsia"/>
          <w:sz w:val="21"/>
          <w:szCs w:val="21"/>
          <w:highlight w:val="none"/>
          <w:lang w:eastAsia="zh-CN"/>
        </w:rPr>
        <w:t>与</w:t>
      </w:r>
      <w:r>
        <w:rPr>
          <w:rFonts w:hint="eastAsia" w:asciiTheme="minorEastAsia" w:hAnsiTheme="minorEastAsia" w:eastAsiaTheme="minorEastAsia" w:cstheme="minorEastAsia"/>
          <w:sz w:val="21"/>
          <w:szCs w:val="21"/>
          <w:highlight w:val="none"/>
        </w:rPr>
        <w:t>乙方</w:t>
      </w:r>
      <w:r>
        <w:rPr>
          <w:rFonts w:hint="eastAsia" w:asciiTheme="minorEastAsia" w:hAnsiTheme="minorEastAsia" w:eastAsiaTheme="minorEastAsia" w:cstheme="minorEastAsia"/>
          <w:sz w:val="21"/>
          <w:szCs w:val="21"/>
          <w:highlight w:val="none"/>
          <w:lang w:eastAsia="zh-CN"/>
        </w:rPr>
        <w:t>结算</w:t>
      </w:r>
      <w:r>
        <w:rPr>
          <w:rFonts w:hint="eastAsia" w:asciiTheme="minorEastAsia" w:hAnsiTheme="minorEastAsia" w:eastAsiaTheme="minorEastAsia" w:cstheme="minorEastAsia"/>
          <w:sz w:val="21"/>
          <w:szCs w:val="21"/>
          <w:highlight w:val="none"/>
        </w:rPr>
        <w:t>抽检费用。</w:t>
      </w:r>
    </w:p>
    <w:p w14:paraId="20234DB8">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有权利就委托的事项提出合法、合理的要求。</w:t>
      </w:r>
    </w:p>
    <w:p w14:paraId="24602401">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有权利对乙方</w:t>
      </w:r>
      <w:r>
        <w:rPr>
          <w:rFonts w:hint="eastAsia" w:asciiTheme="minorEastAsia" w:hAnsiTheme="minorEastAsia" w:eastAsiaTheme="minorEastAsia" w:cstheme="minorEastAsia"/>
          <w:sz w:val="21"/>
          <w:szCs w:val="21"/>
          <w:highlight w:val="none"/>
          <w:lang w:val="en-US"/>
        </w:rPr>
        <w:t>的</w:t>
      </w:r>
      <w:r>
        <w:rPr>
          <w:rFonts w:hint="eastAsia" w:asciiTheme="minorEastAsia" w:hAnsiTheme="minorEastAsia" w:eastAsiaTheme="minorEastAsia" w:cstheme="minorEastAsia"/>
          <w:sz w:val="21"/>
          <w:szCs w:val="21"/>
          <w:highlight w:val="none"/>
        </w:rPr>
        <w:t>食品检测、实验室管理等工作进行抽查考核。</w:t>
      </w:r>
    </w:p>
    <w:p w14:paraId="5939A54E">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有权利派专家和工作人员监督</w:t>
      </w:r>
      <w:r>
        <w:rPr>
          <w:rFonts w:hint="eastAsia" w:asciiTheme="minorEastAsia" w:hAnsiTheme="minorEastAsia" w:eastAsiaTheme="minorEastAsia" w:cstheme="minorEastAsia"/>
          <w:sz w:val="21"/>
          <w:szCs w:val="21"/>
          <w:highlight w:val="none"/>
          <w:lang w:val="en-US"/>
        </w:rPr>
        <w:t>检验</w:t>
      </w:r>
      <w:r>
        <w:rPr>
          <w:rFonts w:hint="eastAsia" w:asciiTheme="minorEastAsia" w:hAnsiTheme="minorEastAsia" w:eastAsiaTheme="minorEastAsia" w:cstheme="minorEastAsia"/>
          <w:sz w:val="21"/>
          <w:szCs w:val="21"/>
          <w:highlight w:val="none"/>
        </w:rPr>
        <w:t>工作，但不得非法干预、影响检测过程和结果。</w:t>
      </w:r>
    </w:p>
    <w:p w14:paraId="747BCA97">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有权利随机复抽样品</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对</w:t>
      </w:r>
      <w:r>
        <w:rPr>
          <w:rFonts w:hint="eastAsia" w:asciiTheme="minorEastAsia" w:hAnsiTheme="minorEastAsia" w:eastAsiaTheme="minorEastAsia" w:cstheme="minorEastAsia"/>
          <w:sz w:val="21"/>
          <w:szCs w:val="21"/>
          <w:highlight w:val="none"/>
        </w:rPr>
        <w:t>乙方出具的检</w:t>
      </w:r>
      <w:r>
        <w:rPr>
          <w:rFonts w:hint="eastAsia" w:asciiTheme="minorEastAsia" w:hAnsiTheme="minorEastAsia" w:eastAsiaTheme="minorEastAsia" w:cstheme="minorEastAsia"/>
          <w:sz w:val="21"/>
          <w:szCs w:val="21"/>
          <w:highlight w:val="none"/>
          <w:lang w:val="en-US"/>
        </w:rPr>
        <w:t>验</w:t>
      </w:r>
      <w:r>
        <w:rPr>
          <w:rFonts w:hint="eastAsia" w:asciiTheme="minorEastAsia" w:hAnsiTheme="minorEastAsia" w:eastAsiaTheme="minorEastAsia" w:cstheme="minorEastAsia"/>
          <w:sz w:val="21"/>
          <w:szCs w:val="21"/>
          <w:highlight w:val="none"/>
        </w:rPr>
        <w:t>报告数据进行复核比对</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如检验</w:t>
      </w:r>
      <w:r>
        <w:rPr>
          <w:rFonts w:hint="eastAsia" w:asciiTheme="minorEastAsia" w:hAnsiTheme="minorEastAsia" w:eastAsiaTheme="minorEastAsia" w:cstheme="minorEastAsia"/>
          <w:sz w:val="21"/>
          <w:szCs w:val="21"/>
          <w:highlight w:val="none"/>
        </w:rPr>
        <w:t>数据超出合理误差的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对乙方</w:t>
      </w:r>
      <w:r>
        <w:rPr>
          <w:rFonts w:hint="eastAsia" w:asciiTheme="minorEastAsia" w:hAnsiTheme="minorEastAsia" w:eastAsiaTheme="minorEastAsia" w:cstheme="minorEastAsia"/>
          <w:sz w:val="21"/>
          <w:szCs w:val="21"/>
          <w:highlight w:val="none"/>
        </w:rPr>
        <w:t>予以相应惩戒。</w:t>
      </w:r>
    </w:p>
    <w:p w14:paraId="6C69EB5B">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有义务保守检</w:t>
      </w:r>
      <w:r>
        <w:rPr>
          <w:rFonts w:hint="eastAsia" w:asciiTheme="minorEastAsia" w:hAnsiTheme="minorEastAsia" w:eastAsiaTheme="minorEastAsia" w:cstheme="minorEastAsia"/>
          <w:sz w:val="21"/>
          <w:szCs w:val="21"/>
          <w:highlight w:val="none"/>
          <w:lang w:val="en-US"/>
        </w:rPr>
        <w:t>验</w:t>
      </w:r>
      <w:r>
        <w:rPr>
          <w:rFonts w:hint="eastAsia" w:asciiTheme="minorEastAsia" w:hAnsiTheme="minorEastAsia" w:eastAsiaTheme="minorEastAsia" w:cstheme="minorEastAsia"/>
          <w:sz w:val="21"/>
          <w:szCs w:val="21"/>
          <w:highlight w:val="none"/>
        </w:rPr>
        <w:t>工作的相关秘密。</w:t>
      </w:r>
    </w:p>
    <w:p w14:paraId="65D07565">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自觉</w:t>
      </w:r>
      <w:r>
        <w:rPr>
          <w:rFonts w:hint="eastAsia" w:asciiTheme="minorEastAsia" w:hAnsiTheme="minorEastAsia" w:eastAsiaTheme="minorEastAsia" w:cstheme="minorEastAsia"/>
          <w:sz w:val="21"/>
          <w:szCs w:val="21"/>
          <w:highlight w:val="none"/>
        </w:rPr>
        <w:t>遵守</w:t>
      </w:r>
      <w:r>
        <w:rPr>
          <w:rFonts w:hint="eastAsia" w:asciiTheme="minorEastAsia" w:hAnsiTheme="minorEastAsia" w:eastAsiaTheme="minorEastAsia" w:cstheme="minorEastAsia"/>
          <w:sz w:val="21"/>
          <w:szCs w:val="21"/>
          <w:highlight w:val="none"/>
          <w:lang w:val="en-US"/>
        </w:rPr>
        <w:t>国家有关</w:t>
      </w:r>
      <w:r>
        <w:rPr>
          <w:rFonts w:hint="eastAsia" w:asciiTheme="minorEastAsia" w:hAnsiTheme="minorEastAsia" w:eastAsiaTheme="minorEastAsia" w:cstheme="minorEastAsia"/>
          <w:sz w:val="21"/>
          <w:szCs w:val="21"/>
          <w:highlight w:val="none"/>
        </w:rPr>
        <w:t>法律法规</w:t>
      </w:r>
      <w:r>
        <w:rPr>
          <w:rFonts w:hint="eastAsia" w:asciiTheme="minorEastAsia" w:hAnsiTheme="minorEastAsia" w:eastAsiaTheme="minorEastAsia" w:cstheme="minorEastAsia"/>
          <w:sz w:val="21"/>
          <w:szCs w:val="21"/>
          <w:highlight w:val="none"/>
          <w:lang w:val="en-US"/>
        </w:rPr>
        <w:t>以及</w:t>
      </w:r>
      <w:r>
        <w:rPr>
          <w:rFonts w:hint="eastAsia" w:asciiTheme="minorEastAsia" w:hAnsiTheme="minorEastAsia" w:eastAsiaTheme="minorEastAsia" w:cstheme="minorEastAsia"/>
          <w:sz w:val="21"/>
          <w:szCs w:val="21"/>
          <w:highlight w:val="none"/>
        </w:rPr>
        <w:t>各项食品检</w:t>
      </w:r>
      <w:r>
        <w:rPr>
          <w:rFonts w:hint="eastAsia" w:asciiTheme="minorEastAsia" w:hAnsiTheme="minorEastAsia" w:eastAsiaTheme="minorEastAsia" w:cstheme="minorEastAsia"/>
          <w:sz w:val="21"/>
          <w:szCs w:val="21"/>
          <w:highlight w:val="none"/>
          <w:lang w:val="en-US"/>
        </w:rPr>
        <w:t>验</w:t>
      </w:r>
      <w:r>
        <w:rPr>
          <w:rFonts w:hint="eastAsia" w:asciiTheme="minorEastAsia" w:hAnsiTheme="minorEastAsia" w:eastAsiaTheme="minorEastAsia" w:cstheme="minorEastAsia"/>
          <w:sz w:val="21"/>
          <w:szCs w:val="21"/>
          <w:highlight w:val="none"/>
        </w:rPr>
        <w:t>规范和制度。</w:t>
      </w:r>
    </w:p>
    <w:p w14:paraId="1D6322A7">
      <w:pPr>
        <w:pageBreakBefore w:val="0"/>
        <w:shd w:val="clear"/>
        <w:kinsoku/>
        <w:wordWrap/>
        <w:overflowPunct/>
        <w:topLinePunct w:val="0"/>
        <w:autoSpaceDE/>
        <w:autoSpaceDN/>
        <w:bidi w:val="0"/>
        <w:spacing w:line="500" w:lineRule="exact"/>
        <w:ind w:firstLineChars="200"/>
        <w:textAlignment w:val="auto"/>
        <w:outlineLvl w:val="0"/>
        <w:rPr>
          <w:rFonts w:hint="eastAsia" w:asciiTheme="minorEastAsia" w:hAnsiTheme="minorEastAsia" w:eastAsiaTheme="minorEastAsia" w:cstheme="minorEastAsia"/>
          <w:b/>
          <w:sz w:val="21"/>
          <w:szCs w:val="21"/>
          <w:highlight w:val="none"/>
        </w:rPr>
      </w:pPr>
      <w:bookmarkStart w:id="44" w:name="_Toc393791428"/>
      <w:r>
        <w:rPr>
          <w:rFonts w:hint="eastAsia" w:asciiTheme="minorEastAsia" w:hAnsiTheme="minorEastAsia" w:eastAsiaTheme="minorEastAsia" w:cstheme="minorEastAsia"/>
          <w:b/>
          <w:sz w:val="21"/>
          <w:szCs w:val="21"/>
          <w:highlight w:val="none"/>
        </w:rPr>
        <w:t>四、乙方的权利和义务</w:t>
      </w:r>
      <w:bookmarkEnd w:id="44"/>
    </w:p>
    <w:p w14:paraId="0B91B3AA">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指派专人负责项目联络工作，确保</w:t>
      </w:r>
      <w:r>
        <w:rPr>
          <w:rFonts w:hint="eastAsia" w:asciiTheme="minorEastAsia" w:hAnsiTheme="minorEastAsia" w:eastAsiaTheme="minorEastAsia" w:cstheme="minorEastAsia"/>
          <w:sz w:val="21"/>
          <w:szCs w:val="21"/>
          <w:highlight w:val="none"/>
          <w:lang w:val="en-US" w:eastAsia="zh-CN"/>
        </w:rPr>
        <w:t>联络</w:t>
      </w:r>
      <w:r>
        <w:rPr>
          <w:rFonts w:hint="eastAsia" w:asciiTheme="minorEastAsia" w:hAnsiTheme="minorEastAsia" w:eastAsiaTheme="minorEastAsia" w:cstheme="minorEastAsia"/>
          <w:sz w:val="21"/>
          <w:szCs w:val="21"/>
          <w:highlight w:val="none"/>
        </w:rPr>
        <w:t>畅通，及时响应</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如有变化</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应及时告知甲方。</w:t>
      </w:r>
    </w:p>
    <w:p w14:paraId="666DA80C">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按照</w:t>
      </w:r>
      <w:r>
        <w:rPr>
          <w:rFonts w:hint="eastAsia" w:asciiTheme="minorEastAsia" w:hAnsiTheme="minorEastAsia" w:eastAsiaTheme="minorEastAsia" w:cstheme="minorEastAsia"/>
          <w:sz w:val="21"/>
          <w:szCs w:val="21"/>
          <w:highlight w:val="none"/>
          <w:lang w:val="en-US"/>
        </w:rPr>
        <w:t>国家</w:t>
      </w:r>
      <w:r>
        <w:rPr>
          <w:rFonts w:hint="eastAsia" w:asciiTheme="minorEastAsia" w:hAnsiTheme="minorEastAsia" w:eastAsiaTheme="minorEastAsia" w:cstheme="minorEastAsia"/>
          <w:sz w:val="21"/>
          <w:szCs w:val="21"/>
          <w:highlight w:val="none"/>
        </w:rPr>
        <w:t>有关法律法规和技术规范要求，加强质量控制和规范管理，确保检测结果客观、</w:t>
      </w:r>
      <w:r>
        <w:rPr>
          <w:rFonts w:hint="eastAsia" w:asciiTheme="minorEastAsia" w:hAnsiTheme="minorEastAsia" w:eastAsiaTheme="minorEastAsia" w:cstheme="minorEastAsia"/>
          <w:sz w:val="21"/>
          <w:szCs w:val="21"/>
          <w:highlight w:val="none"/>
          <w:lang w:val="en-US"/>
        </w:rPr>
        <w:t>公正</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准确，并按照委托时限上报。</w:t>
      </w:r>
    </w:p>
    <w:p w14:paraId="51503416">
      <w:pPr>
        <w:pageBreakBefore w:val="0"/>
        <w:widowControl/>
        <w:shd w:val="clear" w:color="auto"/>
        <w:kinsoku/>
        <w:wordWrap/>
        <w:overflowPunct/>
        <w:topLinePunct w:val="0"/>
        <w:autoSpaceDE/>
        <w:autoSpaceDN/>
        <w:bidi w:val="0"/>
        <w:snapToGrid w:val="0"/>
        <w:spacing w:line="5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每次抽</w:t>
      </w:r>
      <w:r>
        <w:rPr>
          <w:rFonts w:hint="eastAsia" w:asciiTheme="minorEastAsia" w:hAnsiTheme="minorEastAsia" w:eastAsiaTheme="minorEastAsia" w:cstheme="minorEastAsia"/>
          <w:color w:val="auto"/>
          <w:kern w:val="0"/>
          <w:sz w:val="21"/>
          <w:szCs w:val="21"/>
          <w:highlight w:val="none"/>
          <w:lang w:eastAsia="zh-CN"/>
        </w:rPr>
        <w:t>样时，</w:t>
      </w:r>
      <w:r>
        <w:rPr>
          <w:rFonts w:hint="eastAsia" w:asciiTheme="minorEastAsia" w:hAnsiTheme="minorEastAsia" w:eastAsiaTheme="minorEastAsia" w:cstheme="minorEastAsia"/>
          <w:color w:val="auto"/>
          <w:kern w:val="0"/>
          <w:sz w:val="21"/>
          <w:szCs w:val="21"/>
          <w:highlight w:val="none"/>
        </w:rPr>
        <w:t>抽样单位</w:t>
      </w:r>
      <w:r>
        <w:rPr>
          <w:rFonts w:hint="eastAsia" w:asciiTheme="minorEastAsia" w:hAnsiTheme="minorEastAsia" w:eastAsiaTheme="minorEastAsia" w:cstheme="minorEastAsia"/>
          <w:color w:val="auto"/>
          <w:kern w:val="0"/>
          <w:sz w:val="21"/>
          <w:szCs w:val="21"/>
          <w:highlight w:val="none"/>
          <w:lang w:eastAsia="zh-CN"/>
        </w:rPr>
        <w:t>至少</w:t>
      </w:r>
      <w:r>
        <w:rPr>
          <w:rFonts w:hint="eastAsia" w:asciiTheme="minorEastAsia" w:hAnsiTheme="minorEastAsia" w:eastAsiaTheme="minorEastAsia" w:cstheme="minorEastAsia"/>
          <w:color w:val="auto"/>
          <w:kern w:val="0"/>
          <w:sz w:val="21"/>
          <w:szCs w:val="21"/>
          <w:highlight w:val="none"/>
        </w:rPr>
        <w:t>安排</w:t>
      </w:r>
      <w:r>
        <w:rPr>
          <w:rFonts w:hint="eastAsia" w:asciiTheme="minorEastAsia" w:hAnsiTheme="minorEastAsia" w:eastAsiaTheme="minorEastAsia" w:cstheme="minorEastAsia"/>
          <w:color w:val="auto"/>
          <w:kern w:val="0"/>
          <w:sz w:val="21"/>
          <w:szCs w:val="21"/>
          <w:highlight w:val="none"/>
          <w:lang w:eastAsia="zh-CN"/>
        </w:rPr>
        <w:t>2</w:t>
      </w:r>
      <w:r>
        <w:rPr>
          <w:rFonts w:hint="eastAsia" w:asciiTheme="minorEastAsia" w:hAnsiTheme="minorEastAsia" w:eastAsiaTheme="minorEastAsia" w:cstheme="minorEastAsia"/>
          <w:color w:val="auto"/>
          <w:kern w:val="0"/>
          <w:sz w:val="21"/>
          <w:szCs w:val="21"/>
          <w:highlight w:val="none"/>
        </w:rPr>
        <w:t>名以上</w:t>
      </w:r>
      <w:r>
        <w:rPr>
          <w:rFonts w:hint="eastAsia" w:asciiTheme="minorEastAsia" w:hAnsiTheme="minorEastAsia" w:eastAsiaTheme="minorEastAsia" w:cstheme="minorEastAsia"/>
          <w:color w:val="auto"/>
          <w:kern w:val="0"/>
          <w:sz w:val="21"/>
          <w:szCs w:val="21"/>
          <w:highlight w:val="none"/>
          <w:lang w:eastAsia="zh-CN"/>
        </w:rPr>
        <w:t>技术娴熟的</w:t>
      </w:r>
      <w:r>
        <w:rPr>
          <w:rFonts w:hint="eastAsia" w:asciiTheme="minorEastAsia" w:hAnsiTheme="minorEastAsia" w:eastAsiaTheme="minorEastAsia" w:cstheme="minorEastAsia"/>
          <w:color w:val="auto"/>
          <w:kern w:val="0"/>
          <w:sz w:val="21"/>
          <w:szCs w:val="21"/>
          <w:highlight w:val="none"/>
        </w:rPr>
        <w:t>专业人员</w:t>
      </w:r>
      <w:r>
        <w:rPr>
          <w:rFonts w:hint="eastAsia" w:asciiTheme="minorEastAsia" w:hAnsiTheme="minorEastAsia" w:eastAsiaTheme="minorEastAsia" w:cstheme="minorEastAsia"/>
          <w:color w:val="auto"/>
          <w:kern w:val="0"/>
          <w:sz w:val="21"/>
          <w:szCs w:val="21"/>
          <w:highlight w:val="none"/>
          <w:lang w:eastAsia="zh-CN"/>
        </w:rPr>
        <w:t>现场抽样</w:t>
      </w:r>
      <w:r>
        <w:rPr>
          <w:rFonts w:hint="eastAsia" w:asciiTheme="minorEastAsia" w:hAnsiTheme="minorEastAsia" w:eastAsiaTheme="minorEastAsia" w:cstheme="minorEastAsia"/>
          <w:color w:val="auto"/>
          <w:kern w:val="0"/>
          <w:sz w:val="21"/>
          <w:szCs w:val="21"/>
          <w:highlight w:val="none"/>
        </w:rPr>
        <w:t>，并</w:t>
      </w:r>
      <w:r>
        <w:rPr>
          <w:rFonts w:hint="eastAsia" w:asciiTheme="minorEastAsia" w:hAnsiTheme="minorEastAsia" w:eastAsiaTheme="minorEastAsia" w:cstheme="minorEastAsia"/>
          <w:color w:val="auto"/>
          <w:kern w:val="0"/>
          <w:sz w:val="21"/>
          <w:szCs w:val="21"/>
          <w:highlight w:val="none"/>
          <w:lang w:eastAsia="zh-CN"/>
        </w:rPr>
        <w:t>自行</w:t>
      </w:r>
      <w:r>
        <w:rPr>
          <w:rFonts w:hint="eastAsia" w:asciiTheme="minorEastAsia" w:hAnsiTheme="minorEastAsia" w:eastAsiaTheme="minorEastAsia" w:cstheme="minorEastAsia"/>
          <w:color w:val="auto"/>
          <w:kern w:val="0"/>
          <w:sz w:val="21"/>
          <w:szCs w:val="21"/>
          <w:highlight w:val="none"/>
        </w:rPr>
        <w:t>配齐交通、采样</w:t>
      </w:r>
      <w:r>
        <w:rPr>
          <w:rFonts w:hint="eastAsia" w:asciiTheme="minorEastAsia" w:hAnsiTheme="minorEastAsia" w:eastAsiaTheme="minorEastAsia" w:cstheme="minorEastAsia"/>
          <w:color w:val="auto"/>
          <w:kern w:val="0"/>
          <w:sz w:val="21"/>
          <w:szCs w:val="21"/>
          <w:highlight w:val="none"/>
          <w:lang w:val="en-US" w:eastAsia="zh-CN"/>
        </w:rPr>
        <w:t>器</w:t>
      </w:r>
      <w:r>
        <w:rPr>
          <w:rFonts w:hint="eastAsia" w:asciiTheme="minorEastAsia" w:hAnsiTheme="minorEastAsia" w:eastAsiaTheme="minorEastAsia" w:cstheme="minorEastAsia"/>
          <w:color w:val="auto"/>
          <w:kern w:val="0"/>
          <w:sz w:val="21"/>
          <w:szCs w:val="21"/>
          <w:highlight w:val="none"/>
        </w:rPr>
        <w:t>具、贮存设施等</w:t>
      </w:r>
      <w:r>
        <w:rPr>
          <w:rFonts w:hint="eastAsia" w:asciiTheme="minorEastAsia" w:hAnsiTheme="minorEastAsia" w:eastAsiaTheme="minorEastAsia" w:cstheme="minorEastAsia"/>
          <w:color w:val="auto"/>
          <w:kern w:val="0"/>
          <w:sz w:val="21"/>
          <w:szCs w:val="21"/>
          <w:highlight w:val="none"/>
          <w:lang w:eastAsia="zh-CN"/>
        </w:rPr>
        <w:t>采样</w:t>
      </w:r>
      <w:r>
        <w:rPr>
          <w:rFonts w:hint="eastAsia" w:asciiTheme="minorEastAsia" w:hAnsiTheme="minorEastAsia" w:eastAsiaTheme="minorEastAsia" w:cstheme="minorEastAsia"/>
          <w:color w:val="auto"/>
          <w:kern w:val="0"/>
          <w:sz w:val="21"/>
          <w:szCs w:val="21"/>
          <w:highlight w:val="none"/>
          <w:lang w:val="en-US" w:eastAsia="zh-CN"/>
        </w:rPr>
        <w:t>工具；</w:t>
      </w:r>
      <w:r>
        <w:rPr>
          <w:rFonts w:hint="eastAsia" w:asciiTheme="minorEastAsia" w:hAnsiTheme="minorEastAsia" w:eastAsiaTheme="minorEastAsia" w:cstheme="minorEastAsia"/>
          <w:color w:val="auto"/>
          <w:kern w:val="0"/>
          <w:sz w:val="21"/>
          <w:szCs w:val="21"/>
          <w:highlight w:val="none"/>
          <w:lang w:eastAsia="zh-CN"/>
        </w:rPr>
        <w:t>根据</w:t>
      </w:r>
      <w:r>
        <w:rPr>
          <w:rFonts w:hint="eastAsia" w:asciiTheme="minorEastAsia" w:hAnsiTheme="minorEastAsia" w:eastAsiaTheme="minorEastAsia" w:cstheme="minorEastAsia"/>
          <w:color w:val="auto"/>
          <w:kern w:val="0"/>
          <w:sz w:val="21"/>
          <w:szCs w:val="21"/>
          <w:highlight w:val="none"/>
          <w:lang w:val="en-US" w:eastAsia="zh-CN"/>
        </w:rPr>
        <w:t>甲方</w:t>
      </w:r>
      <w:r>
        <w:rPr>
          <w:rFonts w:hint="eastAsia" w:asciiTheme="minorEastAsia" w:hAnsiTheme="minorEastAsia" w:eastAsiaTheme="minorEastAsia" w:cstheme="minorEastAsia"/>
          <w:color w:val="auto"/>
          <w:kern w:val="0"/>
          <w:sz w:val="21"/>
          <w:szCs w:val="21"/>
          <w:highlight w:val="none"/>
          <w:lang w:eastAsia="zh-CN"/>
        </w:rPr>
        <w:t>的紧急抽样工作要求，</w:t>
      </w:r>
      <w:r>
        <w:rPr>
          <w:rFonts w:hint="eastAsia" w:asciiTheme="minorEastAsia" w:hAnsiTheme="minorEastAsia" w:eastAsiaTheme="minorEastAsia" w:cstheme="minorEastAsia"/>
          <w:color w:val="auto"/>
          <w:kern w:val="0"/>
          <w:sz w:val="21"/>
          <w:szCs w:val="21"/>
          <w:highlight w:val="none"/>
          <w:lang w:val="en-US" w:eastAsia="zh-CN"/>
        </w:rPr>
        <w:t>乙方应当至少</w:t>
      </w:r>
      <w:r>
        <w:rPr>
          <w:rFonts w:hint="eastAsia" w:asciiTheme="minorEastAsia" w:hAnsiTheme="minorEastAsia" w:eastAsiaTheme="minorEastAsia" w:cstheme="minorEastAsia"/>
          <w:color w:val="auto"/>
          <w:kern w:val="0"/>
          <w:sz w:val="21"/>
          <w:szCs w:val="21"/>
          <w:highlight w:val="none"/>
        </w:rPr>
        <w:t>同时出动</w:t>
      </w:r>
      <w:r>
        <w:rPr>
          <w:rFonts w:hint="eastAsia" w:asciiTheme="minorEastAsia" w:hAnsiTheme="minorEastAsia" w:eastAsiaTheme="minorEastAsia" w:cstheme="minorEastAsia"/>
          <w:color w:val="auto"/>
          <w:kern w:val="0"/>
          <w:sz w:val="21"/>
          <w:szCs w:val="21"/>
          <w:highlight w:val="none"/>
          <w:lang w:val="en-US" w:eastAsia="zh-CN"/>
        </w:rPr>
        <w:t>2组以上（4</w:t>
      </w:r>
      <w:r>
        <w:rPr>
          <w:rFonts w:hint="eastAsia" w:asciiTheme="minorEastAsia" w:hAnsiTheme="minorEastAsia" w:eastAsiaTheme="minorEastAsia" w:cstheme="minorEastAsia"/>
          <w:color w:val="auto"/>
          <w:kern w:val="0"/>
          <w:sz w:val="21"/>
          <w:szCs w:val="21"/>
          <w:highlight w:val="none"/>
          <w:lang w:eastAsia="zh-CN"/>
        </w:rPr>
        <w:t>名技术以上娴熟的</w:t>
      </w:r>
      <w:r>
        <w:rPr>
          <w:rFonts w:hint="eastAsia" w:asciiTheme="minorEastAsia" w:hAnsiTheme="minorEastAsia" w:eastAsiaTheme="minorEastAsia" w:cstheme="minorEastAsia"/>
          <w:color w:val="auto"/>
          <w:kern w:val="0"/>
          <w:sz w:val="21"/>
          <w:szCs w:val="21"/>
          <w:highlight w:val="none"/>
        </w:rPr>
        <w:t>专业抽样人员</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承担</w:t>
      </w:r>
      <w:r>
        <w:rPr>
          <w:rFonts w:hint="eastAsia" w:asciiTheme="minorEastAsia" w:hAnsiTheme="minorEastAsia" w:eastAsiaTheme="minorEastAsia" w:cstheme="minorEastAsia"/>
          <w:color w:val="auto"/>
          <w:kern w:val="0"/>
          <w:sz w:val="21"/>
          <w:szCs w:val="21"/>
          <w:highlight w:val="none"/>
          <w:lang w:val="en-US" w:eastAsia="zh-CN"/>
        </w:rPr>
        <w:t>抽样</w:t>
      </w:r>
      <w:r>
        <w:rPr>
          <w:rFonts w:hint="eastAsia" w:asciiTheme="minorEastAsia" w:hAnsiTheme="minorEastAsia" w:eastAsiaTheme="minorEastAsia" w:cstheme="minorEastAsia"/>
          <w:color w:val="auto"/>
          <w:kern w:val="0"/>
          <w:sz w:val="21"/>
          <w:szCs w:val="21"/>
          <w:highlight w:val="none"/>
        </w:rPr>
        <w:t>任务</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抽样过程必须全程录像。</w:t>
      </w:r>
    </w:p>
    <w:p w14:paraId="796685ED">
      <w:pPr>
        <w:pageBreakBefore w:val="0"/>
        <w:widowControl/>
        <w:shd w:val="clear" w:color="auto"/>
        <w:kinsoku/>
        <w:wordWrap/>
        <w:overflowPunct/>
        <w:topLinePunct w:val="0"/>
        <w:autoSpaceDE/>
        <w:autoSpaceDN/>
        <w:bidi w:val="0"/>
        <w:snapToGrid w:val="0"/>
        <w:spacing w:line="5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4</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样品抽样、</w:t>
      </w:r>
      <w:r>
        <w:rPr>
          <w:rFonts w:hint="eastAsia" w:asciiTheme="minorEastAsia" w:hAnsiTheme="minorEastAsia" w:eastAsiaTheme="minorEastAsia" w:cstheme="minorEastAsia"/>
          <w:color w:val="auto"/>
          <w:kern w:val="0"/>
          <w:sz w:val="21"/>
          <w:szCs w:val="21"/>
          <w:highlight w:val="none"/>
          <w:lang w:val="en-US" w:eastAsia="zh-CN"/>
        </w:rPr>
        <w:t>承检</w:t>
      </w:r>
      <w:r>
        <w:rPr>
          <w:rFonts w:hint="eastAsia" w:asciiTheme="minorEastAsia" w:hAnsiTheme="minorEastAsia" w:eastAsiaTheme="minorEastAsia" w:cstheme="minorEastAsia"/>
          <w:color w:val="auto"/>
          <w:kern w:val="0"/>
          <w:sz w:val="21"/>
          <w:szCs w:val="21"/>
          <w:highlight w:val="none"/>
        </w:rPr>
        <w:t>过程中的贮存</w:t>
      </w:r>
      <w:r>
        <w:rPr>
          <w:rFonts w:hint="eastAsia" w:asciiTheme="minorEastAsia" w:hAnsiTheme="minorEastAsia" w:eastAsiaTheme="minorEastAsia" w:cstheme="minorEastAsia"/>
          <w:color w:val="auto"/>
          <w:kern w:val="0"/>
          <w:sz w:val="21"/>
          <w:szCs w:val="21"/>
          <w:highlight w:val="none"/>
          <w:lang w:val="en-US" w:eastAsia="zh-CN"/>
        </w:rPr>
        <w:t>和运输必须</w:t>
      </w:r>
      <w:r>
        <w:rPr>
          <w:rFonts w:hint="eastAsia" w:asciiTheme="minorEastAsia" w:hAnsiTheme="minorEastAsia" w:eastAsiaTheme="minorEastAsia" w:cstheme="minorEastAsia"/>
          <w:color w:val="auto"/>
          <w:kern w:val="0"/>
          <w:sz w:val="21"/>
          <w:szCs w:val="21"/>
          <w:highlight w:val="none"/>
        </w:rPr>
        <w:t>符合</w:t>
      </w:r>
      <w:r>
        <w:rPr>
          <w:rFonts w:hint="eastAsia" w:asciiTheme="minorEastAsia" w:hAnsiTheme="minorEastAsia" w:eastAsiaTheme="minorEastAsia" w:cstheme="minorEastAsia"/>
          <w:color w:val="auto"/>
          <w:kern w:val="0"/>
          <w:sz w:val="21"/>
          <w:szCs w:val="21"/>
          <w:highlight w:val="none"/>
          <w:lang w:val="en-US" w:eastAsia="zh-CN"/>
        </w:rPr>
        <w:t>相关规定的条件和</w:t>
      </w:r>
      <w:r>
        <w:rPr>
          <w:rFonts w:hint="eastAsia" w:asciiTheme="minorEastAsia" w:hAnsiTheme="minorEastAsia" w:eastAsiaTheme="minorEastAsia" w:cstheme="minorEastAsia"/>
          <w:color w:val="auto"/>
          <w:kern w:val="0"/>
          <w:sz w:val="21"/>
          <w:szCs w:val="21"/>
          <w:highlight w:val="none"/>
        </w:rPr>
        <w:t>要求，确保样品安全，分别由抽样</w:t>
      </w:r>
      <w:r>
        <w:rPr>
          <w:rFonts w:hint="eastAsia" w:asciiTheme="minorEastAsia" w:hAnsiTheme="minorEastAsia" w:eastAsiaTheme="minorEastAsia" w:cstheme="minorEastAsia"/>
          <w:color w:val="auto"/>
          <w:kern w:val="0"/>
          <w:sz w:val="21"/>
          <w:szCs w:val="21"/>
          <w:highlight w:val="none"/>
          <w:lang w:eastAsia="zh-CN"/>
        </w:rPr>
        <w:t>单位</w:t>
      </w:r>
      <w:r>
        <w:rPr>
          <w:rFonts w:hint="eastAsia" w:asciiTheme="minorEastAsia" w:hAnsiTheme="minorEastAsia" w:eastAsiaTheme="minorEastAsia" w:cstheme="minorEastAsia"/>
          <w:color w:val="auto"/>
          <w:kern w:val="0"/>
          <w:sz w:val="21"/>
          <w:szCs w:val="21"/>
          <w:highlight w:val="none"/>
        </w:rPr>
        <w:t>、承检机构负责。抽样的</w:t>
      </w:r>
      <w:r>
        <w:rPr>
          <w:rFonts w:hint="eastAsia" w:asciiTheme="minorEastAsia" w:hAnsiTheme="minorEastAsia" w:eastAsiaTheme="minorEastAsia" w:cstheme="minorEastAsia"/>
          <w:color w:val="auto"/>
          <w:kern w:val="0"/>
          <w:sz w:val="21"/>
          <w:szCs w:val="21"/>
          <w:highlight w:val="none"/>
          <w:lang w:val="en-US" w:eastAsia="zh-CN"/>
        </w:rPr>
        <w:t>样</w:t>
      </w:r>
      <w:r>
        <w:rPr>
          <w:rFonts w:hint="eastAsia" w:asciiTheme="minorEastAsia" w:hAnsiTheme="minorEastAsia" w:eastAsiaTheme="minorEastAsia" w:cstheme="minorEastAsia"/>
          <w:color w:val="auto"/>
          <w:kern w:val="0"/>
          <w:sz w:val="21"/>
          <w:szCs w:val="21"/>
          <w:highlight w:val="none"/>
        </w:rPr>
        <w:t>品，采集完成后抽样</w:t>
      </w:r>
      <w:r>
        <w:rPr>
          <w:rFonts w:hint="eastAsia" w:asciiTheme="minorEastAsia" w:hAnsiTheme="minorEastAsia" w:eastAsiaTheme="minorEastAsia" w:cstheme="minorEastAsia"/>
          <w:color w:val="auto"/>
          <w:kern w:val="0"/>
          <w:sz w:val="21"/>
          <w:szCs w:val="21"/>
          <w:highlight w:val="none"/>
          <w:lang w:eastAsia="zh-CN"/>
        </w:rPr>
        <w:t>单位</w:t>
      </w:r>
      <w:r>
        <w:rPr>
          <w:rFonts w:hint="eastAsia" w:asciiTheme="minorEastAsia" w:hAnsiTheme="minorEastAsia" w:eastAsiaTheme="minorEastAsia" w:cstheme="minorEastAsia"/>
          <w:color w:val="auto"/>
          <w:kern w:val="0"/>
          <w:sz w:val="21"/>
          <w:szCs w:val="21"/>
          <w:highlight w:val="none"/>
        </w:rPr>
        <w:t>应</w:t>
      </w:r>
      <w:r>
        <w:rPr>
          <w:rFonts w:hint="eastAsia" w:asciiTheme="minorEastAsia" w:hAnsiTheme="minorEastAsia" w:eastAsiaTheme="minorEastAsia" w:cstheme="minorEastAsia"/>
          <w:color w:val="auto"/>
          <w:kern w:val="0"/>
          <w:sz w:val="21"/>
          <w:szCs w:val="21"/>
          <w:highlight w:val="none"/>
          <w:lang w:eastAsia="zh-CN"/>
        </w:rPr>
        <w:t>及时</w:t>
      </w:r>
      <w:r>
        <w:rPr>
          <w:rFonts w:hint="eastAsia" w:asciiTheme="minorEastAsia" w:hAnsiTheme="minorEastAsia" w:eastAsiaTheme="minorEastAsia" w:cstheme="minorEastAsia"/>
          <w:color w:val="auto"/>
          <w:kern w:val="0"/>
          <w:sz w:val="21"/>
          <w:szCs w:val="21"/>
          <w:highlight w:val="none"/>
        </w:rPr>
        <w:t>移交，</w:t>
      </w:r>
      <w:r>
        <w:rPr>
          <w:rFonts w:hint="eastAsia" w:asciiTheme="minorEastAsia" w:hAnsiTheme="minorEastAsia" w:eastAsiaTheme="minorEastAsia" w:cstheme="minorEastAsia"/>
          <w:color w:val="auto"/>
          <w:kern w:val="0"/>
          <w:sz w:val="21"/>
          <w:szCs w:val="21"/>
          <w:highlight w:val="none"/>
          <w:lang w:val="en-US" w:eastAsia="zh-CN"/>
        </w:rPr>
        <w:t>抽样机构和</w:t>
      </w:r>
      <w:r>
        <w:rPr>
          <w:rFonts w:hint="eastAsia" w:asciiTheme="minorEastAsia" w:hAnsiTheme="minorEastAsia" w:eastAsiaTheme="minorEastAsia" w:cstheme="minorEastAsia"/>
          <w:color w:val="auto"/>
          <w:kern w:val="0"/>
          <w:sz w:val="21"/>
          <w:szCs w:val="21"/>
          <w:highlight w:val="none"/>
        </w:rPr>
        <w:t>承检机构须在2日内完成样品交接</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其中，抽样的散装食品、保质期5天以内的预包装食品、凉菜、裱花蛋糕、生食海产品等餐饮产品，</w:t>
      </w:r>
      <w:r>
        <w:rPr>
          <w:rFonts w:hint="eastAsia" w:asciiTheme="minorEastAsia" w:hAnsiTheme="minorEastAsia" w:eastAsiaTheme="minorEastAsia" w:cstheme="minorEastAsia"/>
          <w:color w:val="auto"/>
          <w:kern w:val="0"/>
          <w:sz w:val="21"/>
          <w:szCs w:val="21"/>
          <w:highlight w:val="none"/>
          <w:lang w:eastAsia="zh-CN"/>
        </w:rPr>
        <w:t>抽样单位应当按照规定要求</w:t>
      </w:r>
      <w:r>
        <w:rPr>
          <w:rFonts w:hint="eastAsia" w:asciiTheme="minorEastAsia" w:hAnsiTheme="minorEastAsia" w:eastAsiaTheme="minorEastAsia" w:cstheme="minorEastAsia"/>
          <w:color w:val="auto"/>
          <w:kern w:val="0"/>
          <w:sz w:val="21"/>
          <w:szCs w:val="21"/>
          <w:highlight w:val="none"/>
          <w:lang w:val="en-US" w:eastAsia="zh-CN"/>
        </w:rPr>
        <w:t>将抽样材料一并</w:t>
      </w:r>
      <w:r>
        <w:rPr>
          <w:rFonts w:hint="eastAsia" w:asciiTheme="minorEastAsia" w:hAnsiTheme="minorEastAsia" w:eastAsiaTheme="minorEastAsia" w:cstheme="minorEastAsia"/>
          <w:color w:val="auto"/>
          <w:kern w:val="0"/>
          <w:sz w:val="21"/>
          <w:szCs w:val="21"/>
          <w:highlight w:val="none"/>
          <w:lang w:eastAsia="zh-CN"/>
        </w:rPr>
        <w:t>移交给</w:t>
      </w:r>
      <w:r>
        <w:rPr>
          <w:rFonts w:hint="eastAsia" w:asciiTheme="minorEastAsia" w:hAnsiTheme="minorEastAsia" w:eastAsiaTheme="minorEastAsia" w:cstheme="minorEastAsia"/>
          <w:color w:val="auto"/>
          <w:kern w:val="0"/>
          <w:sz w:val="21"/>
          <w:szCs w:val="21"/>
          <w:highlight w:val="none"/>
          <w:lang w:val="en-US" w:eastAsia="zh-CN"/>
        </w:rPr>
        <w:t>承检机构，承检机构按规定或甲方要求立即送达检测实验室进行检验，以确保所抽取样品安全有效，并符合要求</w:t>
      </w:r>
      <w:r>
        <w:rPr>
          <w:rFonts w:hint="eastAsia" w:asciiTheme="minorEastAsia" w:hAnsiTheme="minorEastAsia" w:eastAsiaTheme="minorEastAsia" w:cstheme="minorEastAsia"/>
          <w:color w:val="auto"/>
          <w:kern w:val="0"/>
          <w:sz w:val="21"/>
          <w:szCs w:val="21"/>
          <w:highlight w:val="none"/>
        </w:rPr>
        <w:t>。</w:t>
      </w:r>
    </w:p>
    <w:p w14:paraId="6AA1B7AD">
      <w:pPr>
        <w:pageBreakBefore w:val="0"/>
        <w:widowControl/>
        <w:shd w:val="clear" w:color="auto"/>
        <w:kinsoku/>
        <w:wordWrap/>
        <w:overflowPunct/>
        <w:topLinePunct w:val="0"/>
        <w:autoSpaceDE/>
        <w:autoSpaceDN/>
        <w:bidi w:val="0"/>
        <w:snapToGrid w:val="0"/>
        <w:spacing w:line="500" w:lineRule="exact"/>
        <w:ind w:firstLine="420" w:firstLineChars="200"/>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rPr>
        <w:t>5</w:t>
      </w:r>
      <w:r>
        <w:rPr>
          <w:rFonts w:hint="eastAsia" w:asciiTheme="minorEastAsia" w:hAnsiTheme="minorEastAsia" w:eastAsiaTheme="minorEastAsia" w:cstheme="minorEastAsia"/>
          <w:kern w:val="0"/>
          <w:sz w:val="21"/>
          <w:szCs w:val="21"/>
          <w:highlight w:val="none"/>
          <w:lang w:val="en-US" w:eastAsia="zh-CN"/>
        </w:rPr>
        <w:t>.乙方应在</w:t>
      </w:r>
      <w:r>
        <w:rPr>
          <w:rFonts w:hint="eastAsia" w:asciiTheme="minorEastAsia" w:hAnsiTheme="minorEastAsia" w:eastAsiaTheme="minorEastAsia" w:cstheme="minorEastAsia"/>
          <w:color w:val="auto"/>
          <w:kern w:val="0"/>
          <w:sz w:val="21"/>
          <w:szCs w:val="21"/>
          <w:highlight w:val="none"/>
          <w:lang w:val="en-US" w:eastAsia="zh-CN"/>
        </w:rPr>
        <w:t>样品交接</w:t>
      </w:r>
      <w:r>
        <w:rPr>
          <w:rFonts w:hint="eastAsia" w:asciiTheme="minorEastAsia" w:hAnsiTheme="minorEastAsia" w:eastAsiaTheme="minorEastAsia" w:cstheme="minorEastAsia"/>
          <w:color w:val="auto"/>
          <w:kern w:val="0"/>
          <w:sz w:val="21"/>
          <w:szCs w:val="21"/>
          <w:highlight w:val="none"/>
        </w:rPr>
        <w:t>日</w:t>
      </w:r>
      <w:r>
        <w:rPr>
          <w:rFonts w:hint="eastAsia" w:asciiTheme="minorEastAsia" w:hAnsiTheme="minorEastAsia" w:eastAsiaTheme="minorEastAsia" w:cstheme="minorEastAsia"/>
          <w:b w:val="0"/>
          <w:bCs w:val="0"/>
          <w:color w:val="auto"/>
          <w:kern w:val="0"/>
          <w:sz w:val="21"/>
          <w:szCs w:val="21"/>
          <w:highlight w:val="none"/>
        </w:rPr>
        <w:t>后</w:t>
      </w:r>
      <w:r>
        <w:rPr>
          <w:rFonts w:hint="eastAsia" w:asciiTheme="minorEastAsia" w:hAnsiTheme="minorEastAsia" w:eastAsiaTheme="minorEastAsia" w:cstheme="minorEastAsia"/>
          <w:b w:val="0"/>
          <w:bCs w:val="0"/>
          <w:color w:val="auto"/>
          <w:kern w:val="0"/>
          <w:sz w:val="21"/>
          <w:szCs w:val="21"/>
          <w:highlight w:val="none"/>
          <w:lang w:val="en-US" w:eastAsia="zh-CN"/>
        </w:rPr>
        <w:t>15</w:t>
      </w:r>
      <w:r>
        <w:rPr>
          <w:rFonts w:hint="eastAsia" w:asciiTheme="minorEastAsia" w:hAnsiTheme="minorEastAsia" w:eastAsiaTheme="minorEastAsia" w:cstheme="minorEastAsia"/>
          <w:b w:val="0"/>
          <w:bCs w:val="0"/>
          <w:color w:val="auto"/>
          <w:kern w:val="0"/>
          <w:sz w:val="21"/>
          <w:szCs w:val="21"/>
          <w:highlight w:val="none"/>
        </w:rPr>
        <w:t>日</w:t>
      </w:r>
      <w:r>
        <w:rPr>
          <w:rFonts w:hint="eastAsia" w:asciiTheme="minorEastAsia" w:hAnsiTheme="minorEastAsia" w:eastAsiaTheme="minorEastAsia" w:cstheme="minorEastAsia"/>
          <w:b w:val="0"/>
          <w:bCs w:val="0"/>
          <w:color w:val="auto"/>
          <w:kern w:val="0"/>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自然日</w:t>
      </w:r>
      <w:r>
        <w:rPr>
          <w:rFonts w:hint="eastAsia" w:asciiTheme="minorEastAsia" w:hAnsiTheme="minorEastAsia" w:eastAsiaTheme="minorEastAsia" w:cstheme="minorEastAsia"/>
          <w:b w:val="0"/>
          <w:bCs w:val="0"/>
          <w:color w:val="auto"/>
          <w:kern w:val="0"/>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rPr>
        <w:t>内出具检</w:t>
      </w:r>
      <w:r>
        <w:rPr>
          <w:rFonts w:hint="eastAsia" w:asciiTheme="minorEastAsia" w:hAnsiTheme="minorEastAsia" w:eastAsiaTheme="minorEastAsia" w:cstheme="minorEastAsia"/>
          <w:b w:val="0"/>
          <w:bCs w:val="0"/>
          <w:color w:val="auto"/>
          <w:kern w:val="0"/>
          <w:sz w:val="21"/>
          <w:szCs w:val="21"/>
          <w:highlight w:val="none"/>
          <w:lang w:eastAsia="zh-CN"/>
        </w:rPr>
        <w:t>验</w:t>
      </w:r>
      <w:r>
        <w:rPr>
          <w:rFonts w:hint="eastAsia" w:asciiTheme="minorEastAsia" w:hAnsiTheme="minorEastAsia" w:eastAsiaTheme="minorEastAsia" w:cstheme="minorEastAsia"/>
          <w:b w:val="0"/>
          <w:bCs w:val="0"/>
          <w:color w:val="auto"/>
          <w:kern w:val="0"/>
          <w:sz w:val="21"/>
          <w:szCs w:val="21"/>
          <w:highlight w:val="none"/>
        </w:rPr>
        <w:t>报告，</w:t>
      </w:r>
      <w:r>
        <w:rPr>
          <w:rFonts w:hint="eastAsia" w:asciiTheme="minorEastAsia" w:hAnsiTheme="minorEastAsia" w:eastAsiaTheme="minorEastAsia" w:cstheme="minorEastAsia"/>
          <w:b w:val="0"/>
          <w:bCs w:val="0"/>
          <w:color w:val="auto"/>
          <w:kern w:val="0"/>
          <w:sz w:val="21"/>
          <w:szCs w:val="21"/>
          <w:highlight w:val="none"/>
          <w:lang w:val="en-US" w:eastAsia="zh-CN"/>
        </w:rPr>
        <w:t>经甲方同意后最多不能超过20日，</w:t>
      </w:r>
      <w:r>
        <w:rPr>
          <w:rFonts w:hint="eastAsia" w:asciiTheme="minorEastAsia" w:hAnsiTheme="minorEastAsia" w:eastAsiaTheme="minorEastAsia" w:cstheme="minorEastAsia"/>
          <w:b w:val="0"/>
          <w:bCs w:val="0"/>
          <w:color w:val="auto"/>
          <w:kern w:val="0"/>
          <w:sz w:val="21"/>
          <w:szCs w:val="21"/>
          <w:highlight w:val="none"/>
        </w:rPr>
        <w:t>并</w:t>
      </w:r>
      <w:r>
        <w:rPr>
          <w:rFonts w:hint="eastAsia" w:asciiTheme="minorEastAsia" w:hAnsiTheme="minorEastAsia" w:eastAsiaTheme="minorEastAsia" w:cstheme="minorEastAsia"/>
          <w:b w:val="0"/>
          <w:bCs w:val="0"/>
          <w:color w:val="auto"/>
          <w:kern w:val="0"/>
          <w:sz w:val="21"/>
          <w:szCs w:val="21"/>
          <w:highlight w:val="none"/>
          <w:lang w:val="en-US" w:eastAsia="zh-CN"/>
        </w:rPr>
        <w:t>将</w:t>
      </w:r>
      <w:r>
        <w:rPr>
          <w:rFonts w:hint="eastAsia" w:asciiTheme="minorEastAsia" w:hAnsiTheme="minorEastAsia" w:eastAsiaTheme="minorEastAsia" w:cstheme="minorEastAsia"/>
          <w:b w:val="0"/>
          <w:bCs w:val="0"/>
          <w:color w:val="auto"/>
          <w:kern w:val="0"/>
          <w:sz w:val="21"/>
          <w:szCs w:val="21"/>
          <w:highlight w:val="none"/>
        </w:rPr>
        <w:t>检验数据正确无误地录入国家食品安全抽样检验信息系统。检验结论不合格的，</w:t>
      </w:r>
      <w:r>
        <w:rPr>
          <w:rFonts w:hint="eastAsia" w:asciiTheme="minorEastAsia" w:hAnsiTheme="minorEastAsia" w:eastAsiaTheme="minorEastAsia" w:cstheme="minorEastAsia"/>
          <w:b w:val="0"/>
          <w:bCs w:val="0"/>
          <w:color w:val="auto"/>
          <w:kern w:val="0"/>
          <w:sz w:val="21"/>
          <w:szCs w:val="21"/>
          <w:highlight w:val="none"/>
          <w:lang w:val="en-US" w:eastAsia="zh-CN"/>
        </w:rPr>
        <w:t>出具检验报告后1日内报告甲方</w:t>
      </w:r>
      <w:r>
        <w:rPr>
          <w:rFonts w:hint="eastAsia" w:asciiTheme="minorEastAsia" w:hAnsiTheme="minorEastAsia" w:eastAsiaTheme="minorEastAsia" w:cstheme="minorEastAsia"/>
          <w:b w:val="0"/>
          <w:bCs w:val="0"/>
          <w:color w:val="auto"/>
          <w:kern w:val="0"/>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rPr>
        <w:t>检验结论合格的，5日内报告</w:t>
      </w:r>
      <w:r>
        <w:rPr>
          <w:rFonts w:hint="eastAsia" w:asciiTheme="minorEastAsia" w:hAnsiTheme="minorEastAsia" w:eastAsiaTheme="minorEastAsia" w:cstheme="minorEastAsia"/>
          <w:color w:val="auto"/>
          <w:kern w:val="0"/>
          <w:sz w:val="21"/>
          <w:szCs w:val="21"/>
          <w:highlight w:val="none"/>
          <w:lang w:val="en-US" w:eastAsia="zh-CN"/>
        </w:rPr>
        <w:t>甲方</w:t>
      </w:r>
      <w:r>
        <w:rPr>
          <w:rFonts w:hint="eastAsia" w:asciiTheme="minorEastAsia" w:hAnsiTheme="minorEastAsia" w:eastAsiaTheme="minorEastAsia" w:cstheme="minorEastAsia"/>
          <w:b w:val="0"/>
          <w:bCs w:val="0"/>
          <w:color w:val="auto"/>
          <w:kern w:val="0"/>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食品安全监督</w:t>
      </w:r>
      <w:r>
        <w:rPr>
          <w:rFonts w:hint="eastAsia" w:asciiTheme="minorEastAsia" w:hAnsiTheme="minorEastAsia" w:eastAsiaTheme="minorEastAsia" w:cstheme="minorEastAsia"/>
          <w:b w:val="0"/>
          <w:bCs w:val="0"/>
          <w:color w:val="auto"/>
          <w:kern w:val="0"/>
          <w:sz w:val="21"/>
          <w:szCs w:val="21"/>
          <w:highlight w:val="none"/>
        </w:rPr>
        <w:t>抽检的抽样检验结论发现</w:t>
      </w:r>
      <w:r>
        <w:rPr>
          <w:rFonts w:hint="eastAsia" w:asciiTheme="minorEastAsia" w:hAnsiTheme="minorEastAsia" w:eastAsiaTheme="minorEastAsia" w:cstheme="minorEastAsia"/>
          <w:b w:val="0"/>
          <w:bCs w:val="0"/>
          <w:color w:val="auto"/>
          <w:kern w:val="0"/>
          <w:sz w:val="21"/>
          <w:szCs w:val="21"/>
          <w:highlight w:val="none"/>
          <w:lang w:val="en-US" w:eastAsia="zh-CN"/>
        </w:rPr>
        <w:t>被检样品</w:t>
      </w:r>
      <w:r>
        <w:rPr>
          <w:rFonts w:hint="eastAsia" w:asciiTheme="minorEastAsia" w:hAnsiTheme="minorEastAsia" w:eastAsiaTheme="minorEastAsia" w:cstheme="minorEastAsia"/>
          <w:b w:val="0"/>
          <w:bCs w:val="0"/>
          <w:color w:val="auto"/>
          <w:kern w:val="0"/>
          <w:sz w:val="21"/>
          <w:szCs w:val="21"/>
          <w:highlight w:val="none"/>
        </w:rPr>
        <w:t>含有非食用物质、不合格食品可能对身体健康和生命安全造成严重危害的，应当立即报告</w:t>
      </w:r>
      <w:r>
        <w:rPr>
          <w:rFonts w:hint="eastAsia" w:asciiTheme="minorEastAsia" w:hAnsiTheme="minorEastAsia" w:eastAsiaTheme="minorEastAsia" w:cstheme="minorEastAsia"/>
          <w:color w:val="auto"/>
          <w:kern w:val="0"/>
          <w:sz w:val="21"/>
          <w:szCs w:val="21"/>
          <w:highlight w:val="none"/>
          <w:lang w:val="en-US" w:eastAsia="zh-CN"/>
        </w:rPr>
        <w:t>甲方</w:t>
      </w:r>
      <w:r>
        <w:rPr>
          <w:rFonts w:hint="eastAsia" w:asciiTheme="minorEastAsia" w:hAnsiTheme="minorEastAsia" w:eastAsiaTheme="minorEastAsia" w:cstheme="minorEastAsia"/>
          <w:b w:val="0"/>
          <w:bCs w:val="0"/>
          <w:color w:val="auto"/>
          <w:kern w:val="0"/>
          <w:sz w:val="21"/>
          <w:szCs w:val="21"/>
          <w:highlight w:val="none"/>
        </w:rPr>
        <w:t>。投诉、举报、突发性食品安全事件中涉及的食品检验应在检</w:t>
      </w:r>
      <w:r>
        <w:rPr>
          <w:rFonts w:hint="eastAsia" w:asciiTheme="minorEastAsia" w:hAnsiTheme="minorEastAsia" w:eastAsiaTheme="minorEastAsia" w:cstheme="minorEastAsia"/>
          <w:b w:val="0"/>
          <w:bCs w:val="0"/>
          <w:color w:val="auto"/>
          <w:kern w:val="0"/>
          <w:sz w:val="21"/>
          <w:szCs w:val="21"/>
          <w:highlight w:val="none"/>
          <w:lang w:eastAsia="zh-CN"/>
        </w:rPr>
        <w:t>验</w:t>
      </w:r>
      <w:r>
        <w:rPr>
          <w:rFonts w:hint="eastAsia" w:asciiTheme="minorEastAsia" w:hAnsiTheme="minorEastAsia" w:eastAsiaTheme="minorEastAsia" w:cstheme="minorEastAsia"/>
          <w:b w:val="0"/>
          <w:bCs w:val="0"/>
          <w:color w:val="auto"/>
          <w:kern w:val="0"/>
          <w:sz w:val="21"/>
          <w:szCs w:val="21"/>
          <w:highlight w:val="none"/>
        </w:rPr>
        <w:t>结论产生后第一时间</w:t>
      </w:r>
      <w:r>
        <w:rPr>
          <w:rFonts w:hint="eastAsia" w:asciiTheme="minorEastAsia" w:hAnsiTheme="minorEastAsia" w:eastAsiaTheme="minorEastAsia" w:cstheme="minorEastAsia"/>
          <w:b w:val="0"/>
          <w:bCs w:val="0"/>
          <w:color w:val="auto"/>
          <w:kern w:val="0"/>
          <w:sz w:val="21"/>
          <w:szCs w:val="21"/>
          <w:highlight w:val="none"/>
          <w:lang w:val="en-US" w:eastAsia="zh-CN"/>
        </w:rPr>
        <w:t>出具</w:t>
      </w:r>
      <w:r>
        <w:rPr>
          <w:rFonts w:hint="eastAsia" w:asciiTheme="minorEastAsia" w:hAnsiTheme="minorEastAsia" w:eastAsiaTheme="minorEastAsia" w:cstheme="minorEastAsia"/>
          <w:b w:val="0"/>
          <w:bCs w:val="0"/>
          <w:color w:val="auto"/>
          <w:kern w:val="0"/>
          <w:sz w:val="21"/>
          <w:szCs w:val="21"/>
          <w:highlight w:val="none"/>
        </w:rPr>
        <w:t>报告</w:t>
      </w:r>
      <w:r>
        <w:rPr>
          <w:rFonts w:hint="eastAsia" w:asciiTheme="minorEastAsia" w:hAnsiTheme="minorEastAsia" w:eastAsiaTheme="minorEastAsia" w:cstheme="minorEastAsia"/>
          <w:b w:val="0"/>
          <w:bCs w:val="0"/>
          <w:color w:val="auto"/>
          <w:kern w:val="0"/>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出具的报告须加盖资质认定章</w:t>
      </w:r>
      <w:r>
        <w:rPr>
          <w:rFonts w:hint="eastAsia" w:asciiTheme="minorEastAsia" w:hAnsiTheme="minorEastAsia" w:eastAsiaTheme="minorEastAsia" w:cstheme="minorEastAsia"/>
          <w:b w:val="0"/>
          <w:bCs w:val="0"/>
          <w:color w:val="auto"/>
          <w:kern w:val="0"/>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按照甲方的意见完成，原则上不超过5个工作日。</w:t>
      </w:r>
    </w:p>
    <w:p w14:paraId="21CA6264">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满足甲方的合法、合理要求，但对违法违规以及无理的要求</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予</w:t>
      </w:r>
      <w:r>
        <w:rPr>
          <w:rFonts w:hint="eastAsia" w:asciiTheme="minorEastAsia" w:hAnsiTheme="minorEastAsia" w:eastAsiaTheme="minorEastAsia" w:cstheme="minorEastAsia"/>
          <w:sz w:val="21"/>
          <w:szCs w:val="21"/>
          <w:highlight w:val="none"/>
          <w:lang w:val="en-US"/>
        </w:rPr>
        <w:t>以</w:t>
      </w:r>
      <w:r>
        <w:rPr>
          <w:rFonts w:hint="eastAsia" w:asciiTheme="minorEastAsia" w:hAnsiTheme="minorEastAsia" w:eastAsiaTheme="minorEastAsia" w:cstheme="minorEastAsia"/>
          <w:sz w:val="21"/>
          <w:szCs w:val="21"/>
          <w:highlight w:val="none"/>
        </w:rPr>
        <w:t>拒绝</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可根据</w:t>
      </w:r>
      <w:r>
        <w:rPr>
          <w:rFonts w:hint="eastAsia" w:asciiTheme="minorEastAsia" w:hAnsiTheme="minorEastAsia" w:eastAsiaTheme="minorEastAsia" w:cstheme="minorEastAsia"/>
          <w:sz w:val="21"/>
          <w:szCs w:val="21"/>
          <w:highlight w:val="none"/>
          <w:lang w:val="en-US"/>
        </w:rPr>
        <w:t>检验工作的</w:t>
      </w:r>
      <w:r>
        <w:rPr>
          <w:rFonts w:hint="eastAsia" w:asciiTheme="minorEastAsia" w:hAnsiTheme="minorEastAsia" w:eastAsiaTheme="minorEastAsia" w:cstheme="minorEastAsia"/>
          <w:sz w:val="21"/>
          <w:szCs w:val="21"/>
          <w:highlight w:val="none"/>
        </w:rPr>
        <w:t>需要，征询专家意见。</w:t>
      </w:r>
    </w:p>
    <w:p w14:paraId="7E66E6B0">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7</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在委托事项范围内</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应及时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准确地</w:t>
      </w:r>
      <w:r>
        <w:rPr>
          <w:rFonts w:hint="eastAsia" w:asciiTheme="minorEastAsia" w:hAnsiTheme="minorEastAsia" w:eastAsiaTheme="minorEastAsia" w:cstheme="minorEastAsia"/>
          <w:sz w:val="21"/>
          <w:szCs w:val="21"/>
          <w:highlight w:val="none"/>
        </w:rPr>
        <w:t>答复甲方的询问和质疑</w:t>
      </w:r>
      <w:r>
        <w:rPr>
          <w:rFonts w:hint="eastAsia" w:asciiTheme="minorEastAsia" w:hAnsiTheme="minorEastAsia" w:eastAsiaTheme="minorEastAsia" w:cstheme="minorEastAsia"/>
          <w:sz w:val="21"/>
          <w:szCs w:val="21"/>
        </w:rPr>
        <w:t>。</w:t>
      </w:r>
    </w:p>
    <w:p w14:paraId="2F2D8DC8">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有义务保守检</w:t>
      </w:r>
      <w:r>
        <w:rPr>
          <w:rFonts w:hint="eastAsia" w:asciiTheme="minorEastAsia" w:hAnsiTheme="minorEastAsia" w:eastAsiaTheme="minorEastAsia" w:cstheme="minorEastAsia"/>
          <w:sz w:val="21"/>
          <w:szCs w:val="21"/>
          <w:lang w:val="en-US"/>
        </w:rPr>
        <w:t>验</w:t>
      </w:r>
      <w:r>
        <w:rPr>
          <w:rFonts w:hint="eastAsia" w:asciiTheme="minorEastAsia" w:hAnsiTheme="minorEastAsia" w:eastAsiaTheme="minorEastAsia" w:cstheme="minorEastAsia"/>
          <w:sz w:val="21"/>
          <w:szCs w:val="21"/>
        </w:rPr>
        <w:t>工作的相关秘密。</w:t>
      </w:r>
    </w:p>
    <w:p w14:paraId="1D490EF4">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如发生异议申请或复检申请，必须按照法定程序积极配合，并执行到位</w:t>
      </w:r>
      <w:r>
        <w:rPr>
          <w:rFonts w:hint="eastAsia" w:asciiTheme="minorEastAsia" w:hAnsiTheme="minorEastAsia" w:eastAsiaTheme="minorEastAsia" w:cstheme="minorEastAsia"/>
          <w:sz w:val="21"/>
          <w:szCs w:val="21"/>
        </w:rPr>
        <w:t>。</w:t>
      </w:r>
    </w:p>
    <w:p w14:paraId="607D1CE1">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在采样过程中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不得收取被抽样单位的任何费用。</w:t>
      </w:r>
    </w:p>
    <w:p w14:paraId="125F51B9">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有权</w:t>
      </w:r>
      <w:r>
        <w:rPr>
          <w:rFonts w:hint="eastAsia" w:asciiTheme="minorEastAsia" w:hAnsiTheme="minorEastAsia" w:eastAsiaTheme="minorEastAsia" w:cstheme="minorEastAsia"/>
          <w:sz w:val="21"/>
          <w:szCs w:val="21"/>
          <w:lang w:val="en-US"/>
        </w:rPr>
        <w:t>利和义务及时</w:t>
      </w:r>
      <w:r>
        <w:rPr>
          <w:rFonts w:hint="eastAsia" w:asciiTheme="minorEastAsia" w:hAnsiTheme="minorEastAsia" w:eastAsiaTheme="minorEastAsia" w:cstheme="minorEastAsia"/>
          <w:sz w:val="21"/>
          <w:szCs w:val="21"/>
        </w:rPr>
        <w:t>向甲方举报被抽检单位的违法违规行为。</w:t>
      </w:r>
    </w:p>
    <w:p w14:paraId="03DC1EBE">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自觉</w:t>
      </w:r>
      <w:r>
        <w:rPr>
          <w:rFonts w:hint="eastAsia" w:asciiTheme="minorEastAsia" w:hAnsiTheme="minorEastAsia" w:eastAsiaTheme="minorEastAsia" w:cstheme="minorEastAsia"/>
          <w:sz w:val="21"/>
          <w:szCs w:val="21"/>
        </w:rPr>
        <w:t>遵守</w:t>
      </w:r>
      <w:r>
        <w:rPr>
          <w:rFonts w:hint="eastAsia" w:asciiTheme="minorEastAsia" w:hAnsiTheme="minorEastAsia" w:eastAsiaTheme="minorEastAsia" w:cstheme="minorEastAsia"/>
          <w:sz w:val="21"/>
          <w:szCs w:val="21"/>
          <w:lang w:val="en-US"/>
        </w:rPr>
        <w:t>国家有关</w:t>
      </w:r>
      <w:r>
        <w:rPr>
          <w:rFonts w:hint="eastAsia" w:asciiTheme="minorEastAsia" w:hAnsiTheme="minorEastAsia" w:eastAsiaTheme="minorEastAsia" w:cstheme="minorEastAsia"/>
          <w:sz w:val="21"/>
          <w:szCs w:val="21"/>
        </w:rPr>
        <w:t>法律法规</w:t>
      </w:r>
      <w:r>
        <w:rPr>
          <w:rFonts w:hint="eastAsia" w:asciiTheme="minorEastAsia" w:hAnsiTheme="minorEastAsia" w:eastAsiaTheme="minorEastAsia" w:cstheme="minorEastAsia"/>
          <w:sz w:val="21"/>
          <w:szCs w:val="21"/>
          <w:lang w:val="en-US"/>
        </w:rPr>
        <w:t>以及</w:t>
      </w:r>
      <w:r>
        <w:rPr>
          <w:rFonts w:hint="eastAsia" w:asciiTheme="minorEastAsia" w:hAnsiTheme="minorEastAsia" w:eastAsiaTheme="minorEastAsia" w:cstheme="minorEastAsia"/>
          <w:sz w:val="21"/>
          <w:szCs w:val="21"/>
        </w:rPr>
        <w:t>食品检</w:t>
      </w:r>
      <w:r>
        <w:rPr>
          <w:rFonts w:hint="eastAsia" w:asciiTheme="minorEastAsia" w:hAnsiTheme="minorEastAsia" w:eastAsiaTheme="minorEastAsia" w:cstheme="minorEastAsia"/>
          <w:sz w:val="21"/>
          <w:szCs w:val="21"/>
          <w:lang w:val="en-US"/>
        </w:rPr>
        <w:t>验</w:t>
      </w:r>
      <w:r>
        <w:rPr>
          <w:rFonts w:hint="eastAsia" w:asciiTheme="minorEastAsia" w:hAnsiTheme="minorEastAsia" w:eastAsiaTheme="minorEastAsia" w:cstheme="minorEastAsia"/>
          <w:sz w:val="21"/>
          <w:szCs w:val="21"/>
        </w:rPr>
        <w:t>技术规范和制度。</w:t>
      </w:r>
    </w:p>
    <w:p w14:paraId="71CD7CC7">
      <w:pPr>
        <w:pageBreakBefore w:val="0"/>
        <w:kinsoku/>
        <w:wordWrap/>
        <w:overflowPunct/>
        <w:topLinePunct w:val="0"/>
        <w:autoSpaceDE/>
        <w:autoSpaceDN/>
        <w:bidi w:val="0"/>
        <w:spacing w:line="500" w:lineRule="exact"/>
        <w:ind w:firstLineChars="200"/>
        <w:textAlignment w:val="auto"/>
        <w:outlineLvl w:val="0"/>
        <w:rPr>
          <w:rFonts w:hint="eastAsia" w:asciiTheme="minorEastAsia" w:hAnsiTheme="minorEastAsia" w:eastAsiaTheme="minorEastAsia" w:cstheme="minorEastAsia"/>
          <w:b/>
          <w:sz w:val="21"/>
          <w:szCs w:val="21"/>
        </w:rPr>
      </w:pPr>
      <w:bookmarkStart w:id="45" w:name="_Toc393791429"/>
      <w:r>
        <w:rPr>
          <w:rFonts w:hint="eastAsia" w:asciiTheme="minorEastAsia" w:hAnsiTheme="minorEastAsia" w:eastAsiaTheme="minorEastAsia" w:cstheme="minorEastAsia"/>
          <w:b/>
          <w:sz w:val="21"/>
          <w:szCs w:val="21"/>
        </w:rPr>
        <w:t>五、抽检费用</w:t>
      </w:r>
      <w:bookmarkEnd w:id="45"/>
      <w:r>
        <w:rPr>
          <w:rFonts w:hint="eastAsia" w:asciiTheme="minorEastAsia" w:hAnsiTheme="minorEastAsia" w:eastAsiaTheme="minorEastAsia" w:cstheme="minorEastAsia"/>
          <w:b/>
          <w:sz w:val="21"/>
          <w:szCs w:val="21"/>
        </w:rPr>
        <w:t>的支付</w:t>
      </w:r>
    </w:p>
    <w:p w14:paraId="79187A61">
      <w:pPr>
        <w:pStyle w:val="9"/>
        <w:keepNext w:val="0"/>
        <w:keepLines w:val="0"/>
        <w:pageBreakBefore w:val="0"/>
        <w:widowControl w:val="0"/>
        <w:kinsoku/>
        <w:wordWrap/>
        <w:overflowPunct/>
        <w:topLinePunct w:val="0"/>
        <w:autoSpaceDE/>
        <w:autoSpaceDN/>
        <w:bidi w:val="0"/>
        <w:adjustRightInd/>
        <w:snapToGrid/>
        <w:spacing w:before="120" w:beforeLines="50" w:line="500" w:lineRule="exact"/>
        <w:ind w:firstLine="420" w:firstLineChars="200"/>
        <w:jc w:val="left"/>
        <w:textAlignment w:val="auto"/>
        <w:rPr>
          <w:rFonts w:hint="eastAsia" w:asciiTheme="minorEastAsia" w:hAnsiTheme="minorEastAsia" w:eastAsiaTheme="minorEastAsia" w:cstheme="minorEastAsia"/>
          <w:bCs/>
          <w:color w:val="000000"/>
          <w:sz w:val="21"/>
          <w:szCs w:val="21"/>
          <w:highlight w:val="none"/>
          <w:lang w:val="en-US" w:eastAsia="zh-CN"/>
        </w:rPr>
      </w:pPr>
      <w:bookmarkStart w:id="46" w:name="_Toc393791430"/>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Cs/>
          <w:color w:val="000000"/>
          <w:sz w:val="21"/>
          <w:szCs w:val="21"/>
          <w:highlight w:val="none"/>
          <w:lang w:val="en-US" w:eastAsia="zh-CN"/>
        </w:rPr>
        <w:t>根据浙江省财政厅《关于进一步发挥政府采购政策功能全力推动经济稳进提质的通知》（浙财采监【2022】3号）要求，制定如下付款方式：:</w:t>
      </w:r>
    </w:p>
    <w:p w14:paraId="72CF9A61">
      <w:pPr>
        <w:pStyle w:val="9"/>
        <w:keepNext w:val="0"/>
        <w:keepLines w:val="0"/>
        <w:pageBreakBefore w:val="0"/>
        <w:kinsoku/>
        <w:wordWrap/>
        <w:overflowPunct/>
        <w:topLinePunct w:val="0"/>
        <w:autoSpaceDE/>
        <w:autoSpaceDN/>
        <w:bidi w:val="0"/>
        <w:adjustRightInd/>
        <w:spacing w:before="120" w:beforeLines="50" w:line="500" w:lineRule="exact"/>
        <w:ind w:firstLine="470" w:firstLineChars="224"/>
        <w:jc w:val="left"/>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Cs/>
          <w:color w:val="000000"/>
          <w:sz w:val="21"/>
          <w:szCs w:val="21"/>
          <w:highlight w:val="none"/>
          <w:lang w:val="en-US" w:eastAsia="zh-CN"/>
        </w:rPr>
        <w:t>合同生效及具备实施条件后7个工作日内支付合同价的40%作为预付款，</w:t>
      </w:r>
      <w:r>
        <w:rPr>
          <w:rFonts w:hint="eastAsia" w:asciiTheme="minorEastAsia" w:hAnsiTheme="minorEastAsia" w:eastAsiaTheme="minorEastAsia" w:cstheme="minorEastAsia"/>
          <w:b w:val="0"/>
          <w:bCs/>
          <w:color w:val="auto"/>
          <w:sz w:val="21"/>
          <w:szCs w:val="21"/>
          <w:lang w:eastAsia="zh-CN"/>
        </w:rPr>
        <w:t>经双方协商，按承担抽样和检测任务的实际情况确定费用，在项目实施过程中或项目结束后一次性或者分期支付</w:t>
      </w:r>
      <w:r>
        <w:rPr>
          <w:rFonts w:hint="eastAsia" w:asciiTheme="minorEastAsia" w:hAnsiTheme="minorEastAsia" w:eastAsiaTheme="minorEastAsia" w:cstheme="minorEastAsia"/>
          <w:b w:val="0"/>
          <w:bCs/>
          <w:color w:val="auto"/>
          <w:sz w:val="21"/>
          <w:szCs w:val="21"/>
          <w:lang w:val="en-US" w:eastAsia="zh-CN"/>
        </w:rPr>
        <w:t>服务费用</w:t>
      </w:r>
      <w:r>
        <w:rPr>
          <w:rFonts w:hint="eastAsia" w:asciiTheme="minorEastAsia" w:hAnsiTheme="minorEastAsia" w:eastAsiaTheme="minorEastAsia" w:cstheme="minorEastAsia"/>
          <w:b w:val="0"/>
          <w:bCs/>
          <w:color w:val="auto"/>
          <w:sz w:val="21"/>
          <w:szCs w:val="21"/>
          <w:lang w:eastAsia="zh-CN"/>
        </w:rPr>
        <w:t>（抽样检验费按</w:t>
      </w:r>
      <w:r>
        <w:rPr>
          <w:rFonts w:hint="eastAsia" w:asciiTheme="minorEastAsia" w:hAnsiTheme="minorEastAsia" w:eastAsiaTheme="minorEastAsia" w:cstheme="minorEastAsia"/>
          <w:b w:val="0"/>
          <w:bCs/>
          <w:color w:val="auto"/>
          <w:sz w:val="21"/>
          <w:szCs w:val="21"/>
          <w:lang w:val="en-US" w:eastAsia="zh-CN"/>
        </w:rPr>
        <w:t>成交</w:t>
      </w:r>
      <w:r>
        <w:rPr>
          <w:rFonts w:hint="eastAsia" w:asciiTheme="minorEastAsia" w:hAnsiTheme="minorEastAsia" w:eastAsiaTheme="minorEastAsia" w:cstheme="minorEastAsia"/>
          <w:b w:val="0"/>
          <w:bCs/>
          <w:color w:val="auto"/>
          <w:sz w:val="21"/>
          <w:szCs w:val="21"/>
          <w:lang w:eastAsia="zh-CN"/>
        </w:rPr>
        <w:t>价结算，买样费按实结算）。</w:t>
      </w:r>
      <w:r>
        <w:rPr>
          <w:rFonts w:hint="eastAsia" w:asciiTheme="minorEastAsia" w:hAnsiTheme="minorEastAsia" w:eastAsiaTheme="minorEastAsia" w:cstheme="minorEastAsia"/>
          <w:b w:val="0"/>
          <w:bCs/>
          <w:color w:val="auto"/>
          <w:sz w:val="21"/>
          <w:szCs w:val="21"/>
          <w:lang w:val="en-US" w:eastAsia="zh-CN"/>
        </w:rPr>
        <w:t>中标供应商</w:t>
      </w:r>
      <w:r>
        <w:rPr>
          <w:rFonts w:hint="eastAsia" w:asciiTheme="minorEastAsia" w:hAnsiTheme="minorEastAsia" w:eastAsiaTheme="minorEastAsia" w:cstheme="minorEastAsia"/>
          <w:b w:val="0"/>
          <w:bCs/>
          <w:color w:val="auto"/>
          <w:sz w:val="21"/>
          <w:szCs w:val="21"/>
        </w:rPr>
        <w:t>按</w:t>
      </w:r>
      <w:r>
        <w:rPr>
          <w:rFonts w:hint="eastAsia" w:asciiTheme="minorEastAsia" w:hAnsiTheme="minorEastAsia" w:eastAsiaTheme="minorEastAsia" w:cstheme="minorEastAsia"/>
          <w:b w:val="0"/>
          <w:bCs/>
          <w:color w:val="auto"/>
          <w:sz w:val="21"/>
          <w:szCs w:val="21"/>
          <w:lang w:eastAsia="zh-CN"/>
        </w:rPr>
        <w:t>在规定的</w:t>
      </w:r>
      <w:r>
        <w:rPr>
          <w:rFonts w:hint="eastAsia" w:asciiTheme="minorEastAsia" w:hAnsiTheme="minorEastAsia" w:eastAsiaTheme="minorEastAsia" w:cstheme="minorEastAsia"/>
          <w:b w:val="0"/>
          <w:bCs/>
          <w:color w:val="auto"/>
          <w:sz w:val="21"/>
          <w:szCs w:val="21"/>
        </w:rPr>
        <w:t>时限内，经</w:t>
      </w:r>
      <w:r>
        <w:rPr>
          <w:rFonts w:hint="eastAsia" w:asciiTheme="minorEastAsia" w:hAnsiTheme="minorEastAsia" w:eastAsiaTheme="minorEastAsia" w:cstheme="minorEastAsia"/>
          <w:b w:val="0"/>
          <w:bCs/>
          <w:color w:val="auto"/>
          <w:sz w:val="21"/>
          <w:szCs w:val="21"/>
          <w:lang w:val="en-US" w:eastAsia="zh-CN"/>
        </w:rPr>
        <w:t>采购人</w:t>
      </w:r>
      <w:r>
        <w:rPr>
          <w:rFonts w:hint="eastAsia" w:asciiTheme="minorEastAsia" w:hAnsiTheme="minorEastAsia" w:eastAsiaTheme="minorEastAsia" w:cstheme="minorEastAsia"/>
          <w:b w:val="0"/>
          <w:bCs/>
          <w:color w:val="auto"/>
          <w:sz w:val="21"/>
          <w:szCs w:val="21"/>
          <w:lang w:eastAsia="zh-CN"/>
        </w:rPr>
        <w:t>同意</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sz w:val="21"/>
          <w:szCs w:val="21"/>
          <w:lang w:val="en-US" w:eastAsia="zh-CN"/>
        </w:rPr>
        <w:t>中标供应商</w:t>
      </w:r>
      <w:r>
        <w:rPr>
          <w:rFonts w:hint="eastAsia" w:asciiTheme="minorEastAsia" w:hAnsiTheme="minorEastAsia" w:eastAsiaTheme="minorEastAsia" w:cstheme="minorEastAsia"/>
          <w:b w:val="0"/>
          <w:bCs/>
          <w:color w:val="auto"/>
          <w:sz w:val="21"/>
          <w:szCs w:val="21"/>
        </w:rPr>
        <w:t>开具发票，并附采购项目</w:t>
      </w:r>
      <w:r>
        <w:rPr>
          <w:rFonts w:hint="eastAsia" w:asciiTheme="minorEastAsia" w:hAnsiTheme="minorEastAsia" w:eastAsiaTheme="minorEastAsia" w:cstheme="minorEastAsia"/>
          <w:b w:val="0"/>
          <w:bCs/>
          <w:color w:val="auto"/>
          <w:sz w:val="21"/>
          <w:szCs w:val="21"/>
          <w:lang w:eastAsia="zh-CN"/>
        </w:rPr>
        <w:t>买样</w:t>
      </w:r>
      <w:r>
        <w:rPr>
          <w:rFonts w:hint="eastAsia" w:asciiTheme="minorEastAsia" w:hAnsiTheme="minorEastAsia" w:eastAsiaTheme="minorEastAsia" w:cstheme="minorEastAsia"/>
          <w:b w:val="0"/>
          <w:bCs/>
          <w:color w:val="auto"/>
          <w:sz w:val="21"/>
          <w:szCs w:val="21"/>
        </w:rPr>
        <w:t>清单、检测清单</w:t>
      </w:r>
      <w:r>
        <w:rPr>
          <w:rFonts w:hint="eastAsia" w:asciiTheme="minorEastAsia" w:hAnsiTheme="minorEastAsia" w:eastAsiaTheme="minorEastAsia" w:cstheme="minorEastAsia"/>
          <w:b w:val="0"/>
          <w:bCs/>
          <w:color w:val="auto"/>
          <w:sz w:val="21"/>
          <w:szCs w:val="21"/>
          <w:lang w:eastAsia="zh-CN"/>
        </w:rPr>
        <w:t>进行结算。最后抽检任务全面完成后经</w:t>
      </w:r>
      <w:r>
        <w:rPr>
          <w:rFonts w:hint="eastAsia" w:asciiTheme="minorEastAsia" w:hAnsiTheme="minorEastAsia" w:eastAsiaTheme="minorEastAsia" w:cstheme="minorEastAsia"/>
          <w:b w:val="0"/>
          <w:bCs/>
          <w:color w:val="auto"/>
          <w:sz w:val="21"/>
          <w:szCs w:val="21"/>
          <w:lang w:val="en-US" w:eastAsia="zh-CN"/>
        </w:rPr>
        <w:t>采购人</w:t>
      </w:r>
      <w:r>
        <w:rPr>
          <w:rFonts w:hint="eastAsia" w:asciiTheme="minorEastAsia" w:hAnsiTheme="minorEastAsia" w:eastAsiaTheme="minorEastAsia" w:cstheme="minorEastAsia"/>
          <w:b w:val="0"/>
          <w:bCs/>
          <w:color w:val="auto"/>
          <w:sz w:val="21"/>
          <w:szCs w:val="21"/>
          <w:lang w:eastAsia="zh-CN"/>
        </w:rPr>
        <w:t>考核合格后支付最后余款</w:t>
      </w:r>
      <w:r>
        <w:rPr>
          <w:rFonts w:hint="eastAsia" w:asciiTheme="minorEastAsia" w:hAnsiTheme="minorEastAsia" w:eastAsiaTheme="minorEastAsia" w:cstheme="minorEastAsia"/>
          <w:b w:val="0"/>
          <w:bCs/>
          <w:color w:val="auto"/>
          <w:sz w:val="21"/>
          <w:szCs w:val="21"/>
        </w:rPr>
        <w:t>。</w:t>
      </w:r>
    </w:p>
    <w:p w14:paraId="1713767C">
      <w:pPr>
        <w:pStyle w:val="9"/>
        <w:keepNext w:val="0"/>
        <w:keepLines w:val="0"/>
        <w:pageBreakBefore w:val="0"/>
        <w:kinsoku/>
        <w:wordWrap/>
        <w:overflowPunct/>
        <w:topLinePunct w:val="0"/>
        <w:autoSpaceDE/>
        <w:autoSpaceDN/>
        <w:bidi w:val="0"/>
        <w:adjustRightInd/>
        <w:spacing w:before="120" w:beforeLines="50" w:line="500" w:lineRule="exact"/>
        <w:ind w:firstLine="470" w:firstLineChars="224"/>
        <w:jc w:val="left"/>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Cs/>
          <w:color w:val="000000"/>
          <w:sz w:val="21"/>
          <w:szCs w:val="21"/>
          <w:highlight w:val="none"/>
          <w:lang w:val="en-US" w:eastAsia="zh-CN"/>
        </w:rPr>
        <w:t>注：若中标供应商明确表示无需预付款或者主动要求降低预付款比例的，采购人可不适用前述规定。</w:t>
      </w:r>
    </w:p>
    <w:p w14:paraId="50C3A95E">
      <w:pPr>
        <w:pageBreakBefore w:val="0"/>
        <w:kinsoku/>
        <w:wordWrap/>
        <w:overflowPunct/>
        <w:topLinePunct w:val="0"/>
        <w:autoSpaceDE/>
        <w:autoSpaceDN/>
        <w:bidi w:val="0"/>
        <w:spacing w:line="500" w:lineRule="exact"/>
        <w:ind w:firstLineChars="200"/>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六、违约责任及处理</w:t>
      </w:r>
      <w:bookmarkEnd w:id="46"/>
    </w:p>
    <w:p w14:paraId="59B01B6F">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甲乙双方应遵守</w:t>
      </w:r>
      <w:r>
        <w:rPr>
          <w:rFonts w:hint="eastAsia" w:asciiTheme="minorEastAsia" w:hAnsiTheme="minorEastAsia" w:eastAsiaTheme="minorEastAsia" w:cstheme="minorEastAsia"/>
          <w:sz w:val="21"/>
          <w:szCs w:val="21"/>
          <w:lang w:val="en-US"/>
        </w:rPr>
        <w:t>国家有关</w:t>
      </w:r>
      <w:r>
        <w:rPr>
          <w:rFonts w:hint="eastAsia" w:asciiTheme="minorEastAsia" w:hAnsiTheme="minorEastAsia" w:eastAsiaTheme="minorEastAsia" w:cstheme="minorEastAsia"/>
          <w:sz w:val="21"/>
          <w:szCs w:val="21"/>
        </w:rPr>
        <w:t>法律法规、技术规范和本协议</w:t>
      </w:r>
      <w:r>
        <w:rPr>
          <w:rFonts w:hint="eastAsia" w:asciiTheme="minorEastAsia" w:hAnsiTheme="minorEastAsia" w:eastAsiaTheme="minorEastAsia" w:cstheme="minorEastAsia"/>
          <w:sz w:val="21"/>
          <w:szCs w:val="21"/>
          <w:lang w:val="en-US"/>
        </w:rPr>
        <w:t>约定</w:t>
      </w:r>
      <w:r>
        <w:rPr>
          <w:rFonts w:hint="eastAsia" w:asciiTheme="minorEastAsia" w:hAnsiTheme="minorEastAsia" w:eastAsiaTheme="minorEastAsia" w:cstheme="minorEastAsia"/>
          <w:sz w:val="21"/>
          <w:szCs w:val="21"/>
        </w:rPr>
        <w:t>，否则，将承担相应的违约责任。</w:t>
      </w:r>
    </w:p>
    <w:p w14:paraId="7672D904">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甲方应如期支付相关检</w:t>
      </w:r>
      <w:r>
        <w:rPr>
          <w:rFonts w:hint="eastAsia" w:asciiTheme="minorEastAsia" w:hAnsiTheme="minorEastAsia" w:eastAsiaTheme="minorEastAsia" w:cstheme="minorEastAsia"/>
          <w:sz w:val="21"/>
          <w:szCs w:val="21"/>
          <w:lang w:val="en-US"/>
        </w:rPr>
        <w:t>验</w:t>
      </w:r>
      <w:r>
        <w:rPr>
          <w:rFonts w:hint="eastAsia" w:asciiTheme="minorEastAsia" w:hAnsiTheme="minorEastAsia" w:eastAsiaTheme="minorEastAsia" w:cstheme="minorEastAsia"/>
          <w:sz w:val="21"/>
          <w:szCs w:val="21"/>
        </w:rPr>
        <w:t>费用，逾期未支付相关检</w:t>
      </w:r>
      <w:r>
        <w:rPr>
          <w:rFonts w:hint="eastAsia" w:asciiTheme="minorEastAsia" w:hAnsiTheme="minorEastAsia" w:eastAsiaTheme="minorEastAsia" w:cstheme="minorEastAsia"/>
          <w:sz w:val="21"/>
          <w:szCs w:val="21"/>
          <w:lang w:val="en-US"/>
        </w:rPr>
        <w:t>验</w:t>
      </w:r>
      <w:r>
        <w:rPr>
          <w:rFonts w:hint="eastAsia" w:asciiTheme="minorEastAsia" w:hAnsiTheme="minorEastAsia" w:eastAsiaTheme="minorEastAsia" w:cstheme="minorEastAsia"/>
          <w:sz w:val="21"/>
          <w:szCs w:val="21"/>
        </w:rPr>
        <w:t>费用</w:t>
      </w:r>
      <w:r>
        <w:rPr>
          <w:rFonts w:hint="eastAsia" w:asciiTheme="minorEastAsia" w:hAnsiTheme="minorEastAsia" w:eastAsiaTheme="minorEastAsia" w:cstheme="minorEastAsia"/>
          <w:sz w:val="21"/>
          <w:szCs w:val="21"/>
          <w:lang w:val="en-US"/>
        </w:rPr>
        <w:t>的</w:t>
      </w:r>
      <w:r>
        <w:rPr>
          <w:rFonts w:hint="eastAsia" w:asciiTheme="minorEastAsia" w:hAnsiTheme="minorEastAsia" w:eastAsiaTheme="minorEastAsia" w:cstheme="minorEastAsia"/>
          <w:sz w:val="21"/>
          <w:szCs w:val="21"/>
        </w:rPr>
        <w:t>，甲方承担违约责任。</w:t>
      </w:r>
    </w:p>
    <w:p w14:paraId="7768A130">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rPr>
        <w:t>2</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乙方应按协议如期完成食品</w:t>
      </w:r>
      <w:r>
        <w:rPr>
          <w:rFonts w:hint="eastAsia" w:asciiTheme="minorEastAsia" w:hAnsiTheme="minorEastAsia" w:eastAsiaTheme="minorEastAsia" w:cstheme="minorEastAsia"/>
          <w:sz w:val="21"/>
          <w:szCs w:val="21"/>
          <w:highlight w:val="none"/>
          <w:lang w:val="en-US"/>
        </w:rPr>
        <w:t>安全</w:t>
      </w:r>
      <w:r>
        <w:rPr>
          <w:rFonts w:hint="eastAsia" w:asciiTheme="minorEastAsia" w:hAnsiTheme="minorEastAsia" w:eastAsiaTheme="minorEastAsia" w:cstheme="minorEastAsia"/>
          <w:sz w:val="21"/>
          <w:szCs w:val="21"/>
          <w:highlight w:val="none"/>
        </w:rPr>
        <w:t>抽检工作</w:t>
      </w:r>
      <w:r>
        <w:rPr>
          <w:rFonts w:hint="eastAsia" w:asciiTheme="minorEastAsia" w:hAnsiTheme="minorEastAsia" w:eastAsiaTheme="minorEastAsia" w:cstheme="minorEastAsia"/>
          <w:sz w:val="21"/>
          <w:szCs w:val="21"/>
          <w:highlight w:val="none"/>
          <w:lang w:val="en-US"/>
        </w:rPr>
        <w:t>内容</w:t>
      </w:r>
      <w:r>
        <w:rPr>
          <w:rFonts w:hint="eastAsia" w:asciiTheme="minorEastAsia" w:hAnsiTheme="minorEastAsia" w:eastAsiaTheme="minorEastAsia" w:cstheme="minorEastAsia"/>
          <w:sz w:val="21"/>
          <w:szCs w:val="21"/>
          <w:highlight w:val="none"/>
        </w:rPr>
        <w:t>，未按</w:t>
      </w:r>
      <w:bookmarkStart w:id="47" w:name="_GoBack"/>
      <w:bookmarkEnd w:id="47"/>
      <w:r>
        <w:rPr>
          <w:rFonts w:hint="eastAsia" w:asciiTheme="minorEastAsia" w:hAnsiTheme="minorEastAsia" w:eastAsiaTheme="minorEastAsia" w:cstheme="minorEastAsia"/>
          <w:sz w:val="21"/>
          <w:szCs w:val="21"/>
          <w:highlight w:val="none"/>
        </w:rPr>
        <w:t>合同约定</w:t>
      </w:r>
      <w:r>
        <w:rPr>
          <w:rFonts w:hint="eastAsia" w:asciiTheme="minorEastAsia" w:hAnsiTheme="minorEastAsia" w:eastAsiaTheme="minorEastAsia" w:cstheme="minorEastAsia"/>
          <w:sz w:val="21"/>
          <w:szCs w:val="21"/>
          <w:highlight w:val="none"/>
          <w:lang w:val="en-US"/>
        </w:rPr>
        <w:t>指导现场抽样</w:t>
      </w:r>
      <w:r>
        <w:rPr>
          <w:rFonts w:hint="eastAsia" w:asciiTheme="minorEastAsia" w:hAnsiTheme="minorEastAsia" w:eastAsiaTheme="minorEastAsia" w:cstheme="minorEastAsia"/>
          <w:sz w:val="21"/>
          <w:szCs w:val="21"/>
          <w:highlight w:val="none"/>
          <w:lang w:val="en-US" w:eastAsia="zh-CN"/>
        </w:rPr>
        <w:t>、盲样制作以及样品检验等工作内容</w:t>
      </w:r>
      <w:r>
        <w:rPr>
          <w:rFonts w:hint="eastAsia" w:asciiTheme="minorEastAsia" w:hAnsiTheme="minorEastAsia" w:eastAsiaTheme="minorEastAsia" w:cstheme="minorEastAsia"/>
          <w:sz w:val="21"/>
          <w:szCs w:val="21"/>
          <w:highlight w:val="none"/>
        </w:rPr>
        <w:t>的，乙方承担违约责任。</w:t>
      </w:r>
    </w:p>
    <w:p w14:paraId="4EBAA3B2">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highlight w:val="none"/>
          <w:lang w:val="en-US"/>
        </w:rPr>
        <w:t>3</w:t>
      </w:r>
      <w:r>
        <w:rPr>
          <w:rFonts w:hint="eastAsia" w:asciiTheme="minorEastAsia" w:hAnsiTheme="minorEastAsia" w:eastAsiaTheme="minorEastAsia" w:cstheme="minorEastAsia"/>
          <w:sz w:val="21"/>
          <w:szCs w:val="21"/>
          <w:highlight w:val="none"/>
          <w:lang w:val="en-US" w:eastAsia="zh-CN"/>
        </w:rPr>
        <w:t>.如</w:t>
      </w:r>
      <w:r>
        <w:rPr>
          <w:rFonts w:hint="eastAsia" w:asciiTheme="minorEastAsia" w:hAnsiTheme="minorEastAsia" w:eastAsiaTheme="minorEastAsia" w:cstheme="minorEastAsia"/>
          <w:kern w:val="0"/>
          <w:sz w:val="21"/>
          <w:szCs w:val="21"/>
          <w:highlight w:val="none"/>
        </w:rPr>
        <w:t>被抽样单位（个人）对检</w:t>
      </w:r>
      <w:r>
        <w:rPr>
          <w:rFonts w:hint="eastAsia" w:asciiTheme="minorEastAsia" w:hAnsiTheme="minorEastAsia" w:eastAsiaTheme="minorEastAsia" w:cstheme="minorEastAsia"/>
          <w:kern w:val="0"/>
          <w:sz w:val="21"/>
          <w:szCs w:val="21"/>
          <w:highlight w:val="none"/>
          <w:lang w:eastAsia="zh-CN"/>
        </w:rPr>
        <w:t>验</w:t>
      </w:r>
      <w:r>
        <w:rPr>
          <w:rFonts w:hint="eastAsia" w:asciiTheme="minorEastAsia" w:hAnsiTheme="minorEastAsia" w:eastAsiaTheme="minorEastAsia" w:cstheme="minorEastAsia"/>
          <w:kern w:val="0"/>
          <w:sz w:val="21"/>
          <w:szCs w:val="21"/>
          <w:highlight w:val="none"/>
        </w:rPr>
        <w:t>结果依法提出异议</w:t>
      </w:r>
      <w:r>
        <w:rPr>
          <w:rFonts w:hint="eastAsia" w:asciiTheme="minorEastAsia" w:hAnsiTheme="minorEastAsia" w:eastAsiaTheme="minorEastAsia" w:cstheme="minorEastAsia"/>
          <w:kern w:val="0"/>
          <w:sz w:val="21"/>
          <w:szCs w:val="21"/>
          <w:highlight w:val="none"/>
          <w:lang w:eastAsia="zh-CN"/>
        </w:rPr>
        <w:t>申请或</w:t>
      </w:r>
      <w:r>
        <w:rPr>
          <w:rFonts w:hint="eastAsia" w:asciiTheme="minorEastAsia" w:hAnsiTheme="minorEastAsia" w:eastAsiaTheme="minorEastAsia" w:cstheme="minorEastAsia"/>
          <w:kern w:val="0"/>
          <w:sz w:val="21"/>
          <w:szCs w:val="21"/>
          <w:highlight w:val="none"/>
        </w:rPr>
        <w:t>复检申请，结论存在实质</w:t>
      </w:r>
      <w:r>
        <w:rPr>
          <w:rFonts w:hint="eastAsia" w:asciiTheme="minorEastAsia" w:hAnsiTheme="minorEastAsia" w:eastAsiaTheme="minorEastAsia" w:cstheme="minorEastAsia"/>
          <w:sz w:val="21"/>
          <w:szCs w:val="21"/>
          <w:highlight w:val="none"/>
        </w:rPr>
        <w:t>性差异的，</w:t>
      </w:r>
      <w:r>
        <w:rPr>
          <w:rFonts w:hint="eastAsia" w:asciiTheme="minorEastAsia" w:hAnsiTheme="minorEastAsia" w:eastAsiaTheme="minorEastAsia" w:cstheme="minorEastAsia"/>
          <w:sz w:val="21"/>
          <w:szCs w:val="21"/>
          <w:highlight w:val="none"/>
          <w:lang w:eastAsia="zh-CN"/>
        </w:rPr>
        <w:t>送检费用、</w:t>
      </w:r>
      <w:r>
        <w:rPr>
          <w:rFonts w:hint="eastAsia" w:asciiTheme="minorEastAsia" w:hAnsiTheme="minorEastAsia" w:eastAsiaTheme="minorEastAsia" w:cstheme="minorEastAsia"/>
          <w:sz w:val="21"/>
          <w:szCs w:val="21"/>
          <w:highlight w:val="none"/>
        </w:rPr>
        <w:t>复检费用</w:t>
      </w:r>
      <w:r>
        <w:rPr>
          <w:rFonts w:hint="eastAsia" w:asciiTheme="minorEastAsia" w:hAnsiTheme="minorEastAsia" w:eastAsiaTheme="minorEastAsia" w:cstheme="minorEastAsia"/>
          <w:sz w:val="21"/>
          <w:szCs w:val="21"/>
          <w:highlight w:val="none"/>
          <w:lang w:eastAsia="zh-CN"/>
        </w:rPr>
        <w:t>等相关费用</w:t>
      </w:r>
      <w:r>
        <w:rPr>
          <w:rFonts w:hint="eastAsia" w:asciiTheme="minorEastAsia" w:hAnsiTheme="minorEastAsia" w:eastAsiaTheme="minorEastAsia" w:cstheme="minorEastAsia"/>
          <w:sz w:val="21"/>
          <w:szCs w:val="21"/>
          <w:highlight w:val="none"/>
        </w:rPr>
        <w:t>由</w:t>
      </w:r>
      <w:r>
        <w:rPr>
          <w:rFonts w:hint="eastAsia" w:asciiTheme="minorEastAsia" w:hAnsiTheme="minorEastAsia" w:eastAsiaTheme="minorEastAsia" w:cstheme="minorEastAsia"/>
          <w:sz w:val="21"/>
          <w:szCs w:val="21"/>
          <w:highlight w:val="none"/>
          <w:lang w:eastAsia="zh-CN"/>
        </w:rPr>
        <w:t>乙方</w:t>
      </w:r>
      <w:r>
        <w:rPr>
          <w:rFonts w:hint="eastAsia" w:asciiTheme="minorEastAsia" w:hAnsiTheme="minorEastAsia" w:eastAsiaTheme="minorEastAsia" w:cstheme="minorEastAsia"/>
          <w:sz w:val="21"/>
          <w:szCs w:val="21"/>
          <w:highlight w:val="none"/>
        </w:rPr>
        <w:t>承担。</w:t>
      </w:r>
    </w:p>
    <w:p w14:paraId="76A84534">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rPr>
        <w:t>4</w:t>
      </w:r>
      <w:r>
        <w:rPr>
          <w:rFonts w:hint="eastAsia" w:asciiTheme="minorEastAsia" w:hAnsiTheme="minorEastAsia" w:eastAsiaTheme="minorEastAsia" w:cstheme="minorEastAsia"/>
          <w:sz w:val="21"/>
          <w:szCs w:val="21"/>
          <w:highlight w:val="none"/>
          <w:lang w:val="en-US" w:eastAsia="zh-CN"/>
        </w:rPr>
        <w:t>.乙方作为承检机构时</w:t>
      </w:r>
      <w:r>
        <w:rPr>
          <w:rFonts w:hint="eastAsia" w:asciiTheme="minorEastAsia" w:hAnsiTheme="minorEastAsia" w:eastAsiaTheme="minorEastAsia" w:cstheme="minorEastAsia"/>
          <w:sz w:val="21"/>
          <w:szCs w:val="21"/>
          <w:highlight w:val="none"/>
        </w:rPr>
        <w:t>对检验结果的真实性负责，由于伪造检验检测数据或提供虚假、错误检验检测数据或者结论以及出具虚假报告而给</w:t>
      </w:r>
      <w:r>
        <w:rPr>
          <w:rFonts w:hint="eastAsia" w:asciiTheme="minorEastAsia" w:hAnsiTheme="minorEastAsia" w:eastAsia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rPr>
        <w:t>、被抽样单位（个人）造成损失，带来不良影响的，</w:t>
      </w:r>
      <w:r>
        <w:rPr>
          <w:rFonts w:hint="eastAsia" w:asciiTheme="minorEastAsia" w:hAnsiTheme="minorEastAsia" w:eastAsia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rPr>
        <w:t>有权终止合同取消其承检资格，并由</w:t>
      </w:r>
      <w:r>
        <w:rPr>
          <w:rFonts w:hint="eastAsia" w:asciiTheme="minorEastAsia" w:hAnsiTheme="minorEastAsia" w:eastAsia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rPr>
        <w:t>承担赔偿责任及相应法律责任。</w:t>
      </w:r>
    </w:p>
    <w:p w14:paraId="2153954F">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color w:val="auto"/>
          <w:kern w:val="0"/>
          <w:sz w:val="21"/>
          <w:szCs w:val="21"/>
          <w:lang w:eastAsia="zh-CN"/>
        </w:rPr>
        <w:t>在合同服务期内，</w:t>
      </w:r>
      <w:r>
        <w:rPr>
          <w:rFonts w:hint="eastAsia" w:asciiTheme="minorEastAsia" w:hAnsiTheme="minorEastAsia" w:eastAsiaTheme="minorEastAsia" w:cstheme="minorEastAsia"/>
          <w:color w:val="auto"/>
          <w:kern w:val="0"/>
          <w:sz w:val="21"/>
          <w:szCs w:val="21"/>
        </w:rPr>
        <w:t>被抽样单位（个人）</w:t>
      </w: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val="en-US" w:eastAsia="zh-CN"/>
        </w:rPr>
        <w:t>抽样过程、样品检验方法</w:t>
      </w:r>
      <w:r>
        <w:rPr>
          <w:rFonts w:hint="eastAsia" w:asciiTheme="minorEastAsia" w:hAnsiTheme="minorEastAsia" w:eastAsiaTheme="minorEastAsia" w:cstheme="minorEastAsia"/>
          <w:color w:val="auto"/>
          <w:sz w:val="21"/>
          <w:szCs w:val="21"/>
        </w:rPr>
        <w:t>、标准适用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检验结论等事项</w:t>
      </w:r>
      <w:r>
        <w:rPr>
          <w:rFonts w:hint="eastAsia" w:asciiTheme="minorEastAsia" w:hAnsiTheme="minorEastAsia" w:eastAsiaTheme="minorEastAsia" w:cstheme="minorEastAsia"/>
          <w:color w:val="auto"/>
          <w:sz w:val="21"/>
          <w:szCs w:val="21"/>
          <w:lang w:eastAsia="zh-CN"/>
        </w:rPr>
        <w:t>提出异议申请或复检申请，经法定程</w:t>
      </w:r>
      <w:r>
        <w:rPr>
          <w:rFonts w:hint="eastAsia" w:asciiTheme="minorEastAsia" w:hAnsiTheme="minorEastAsia" w:eastAsiaTheme="minorEastAsia" w:cstheme="minorEastAsia"/>
          <w:color w:val="auto"/>
          <w:kern w:val="0"/>
          <w:sz w:val="21"/>
          <w:szCs w:val="21"/>
          <w:lang w:eastAsia="zh-CN"/>
        </w:rPr>
        <w:t>序判定异议成立或复检合格的，数量达到</w:t>
      </w:r>
      <w:r>
        <w:rPr>
          <w:rFonts w:hint="eastAsia" w:asciiTheme="minorEastAsia" w:hAnsiTheme="minorEastAsia" w:eastAsiaTheme="minorEastAsia" w:cstheme="minorEastAsia"/>
          <w:color w:val="auto"/>
          <w:kern w:val="0"/>
          <w:sz w:val="21"/>
          <w:szCs w:val="21"/>
          <w:lang w:val="en-US" w:eastAsia="zh-CN"/>
        </w:rPr>
        <w:t>2起以上（包括2起）的，甲方有权</w:t>
      </w:r>
      <w:r>
        <w:rPr>
          <w:rFonts w:hint="eastAsia" w:asciiTheme="minorEastAsia" w:hAnsiTheme="minorEastAsia" w:eastAsiaTheme="minorEastAsia" w:cstheme="minorEastAsia"/>
          <w:color w:val="auto"/>
          <w:kern w:val="0"/>
          <w:sz w:val="21"/>
          <w:szCs w:val="21"/>
          <w:lang w:eastAsia="zh-CN"/>
        </w:rPr>
        <w:t>终止合同</w:t>
      </w:r>
      <w:r>
        <w:rPr>
          <w:rFonts w:hint="eastAsia" w:asciiTheme="minorEastAsia" w:hAnsiTheme="minorEastAsia" w:eastAsiaTheme="minorEastAsia" w:cstheme="minorEastAsia"/>
          <w:color w:val="auto"/>
          <w:kern w:val="0"/>
          <w:sz w:val="21"/>
          <w:szCs w:val="21"/>
        </w:rPr>
        <w:t>取消其承检资格</w:t>
      </w:r>
      <w:r>
        <w:rPr>
          <w:rFonts w:hint="eastAsia" w:asciiTheme="minorEastAsia" w:hAnsiTheme="minorEastAsia" w:eastAsiaTheme="minorEastAsia" w:cstheme="minorEastAsia"/>
          <w:color w:val="auto"/>
          <w:kern w:val="0"/>
          <w:sz w:val="21"/>
          <w:szCs w:val="21"/>
          <w:lang w:val="en-US" w:eastAsia="zh-CN"/>
        </w:rPr>
        <w:t>或停检半年</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highlight w:val="none"/>
          <w:lang w:eastAsia="zh-CN"/>
        </w:rPr>
        <w:t>其承担的采样和检测任务由</w:t>
      </w:r>
      <w:r>
        <w:rPr>
          <w:rFonts w:hint="eastAsia" w:asciiTheme="minorEastAsia" w:hAnsiTheme="minorEastAsia" w:eastAsiaTheme="minorEastAsia" w:cstheme="minorEastAsia"/>
          <w:color w:val="auto"/>
          <w:kern w:val="0"/>
          <w:sz w:val="21"/>
          <w:szCs w:val="21"/>
          <w:highlight w:val="none"/>
          <w:lang w:val="en-US" w:eastAsia="zh-CN"/>
        </w:rPr>
        <w:t>甲方另外安排，由此产生的费用及损失由甲方从乙方的服务费中扣除。</w:t>
      </w:r>
    </w:p>
    <w:p w14:paraId="415B5042">
      <w:pPr>
        <w:pStyle w:val="2"/>
        <w:pageBreakBefore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抽样机构以任何理由推脱抽样任务的、以任何形式通知被抽样单位或提前通知被抽样单位准备样品的数量达到2起以上（包括2起）的，其所成交的标段抽样任务和承检任务予以停检半年，数量达到4起以上（包括4起）的甲方有权终止合同取消其抽样任务和承检资格</w:t>
      </w:r>
      <w:r>
        <w:rPr>
          <w:rFonts w:hint="eastAsia" w:asciiTheme="minorEastAsia" w:hAnsiTheme="minorEastAsia" w:eastAsiaTheme="minorEastAsia" w:cstheme="minorEastAsia"/>
          <w:b w:val="0"/>
          <w:bCs w:val="0"/>
          <w:color w:val="auto"/>
          <w:kern w:val="2"/>
          <w:sz w:val="21"/>
          <w:szCs w:val="21"/>
          <w:lang w:val="en-US" w:eastAsia="zh-CN" w:bidi="ar-SA"/>
        </w:rPr>
        <w:t>。</w:t>
      </w:r>
    </w:p>
    <w:p w14:paraId="74CA5917">
      <w:pPr>
        <w:pStyle w:val="2"/>
        <w:pageBreakBefore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由于抽样单位、承检机构发生抽样或检验质量事件被甲方约谈2次及以上的甲方有权终止合同取消其抽样任务或承检资格停检半年</w:t>
      </w:r>
      <w:r>
        <w:rPr>
          <w:rFonts w:hint="eastAsia" w:asciiTheme="minorEastAsia" w:hAnsiTheme="minorEastAsia" w:eastAsiaTheme="minorEastAsia" w:cstheme="minorEastAsia"/>
          <w:b w:val="0"/>
          <w:bCs w:val="0"/>
          <w:color w:val="auto"/>
          <w:kern w:val="2"/>
          <w:sz w:val="21"/>
          <w:szCs w:val="21"/>
          <w:lang w:val="en-US" w:eastAsia="zh-CN" w:bidi="ar-SA"/>
        </w:rPr>
        <w:t>。</w:t>
      </w:r>
    </w:p>
    <w:p w14:paraId="6C390DBE">
      <w:pPr>
        <w:pStyle w:val="2"/>
        <w:pageBreakBefore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抽样单位以发现问题为导向满足甲方对发现问题（不合格率）规定要求</w:t>
      </w:r>
    </w:p>
    <w:p w14:paraId="373E9BEE">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6</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如</w:t>
      </w:r>
      <w:r>
        <w:rPr>
          <w:rFonts w:hint="eastAsia" w:asciiTheme="minorEastAsia" w:hAnsiTheme="minorEastAsia" w:eastAsiaTheme="minorEastAsia" w:cstheme="minorEastAsia"/>
          <w:sz w:val="21"/>
          <w:szCs w:val="21"/>
          <w:lang w:val="en-US"/>
        </w:rPr>
        <w:t>甲乙双方</w:t>
      </w:r>
      <w:r>
        <w:rPr>
          <w:rFonts w:hint="eastAsia" w:asciiTheme="minorEastAsia" w:hAnsiTheme="minorEastAsia" w:eastAsiaTheme="minorEastAsia" w:cstheme="minorEastAsia"/>
          <w:sz w:val="21"/>
          <w:szCs w:val="21"/>
        </w:rPr>
        <w:t>发生纠纷，应及时</w:t>
      </w:r>
      <w:r>
        <w:rPr>
          <w:rFonts w:hint="eastAsia" w:asciiTheme="minorEastAsia" w:hAnsiTheme="minorEastAsia" w:eastAsiaTheme="minorEastAsia" w:cstheme="minorEastAsia"/>
          <w:sz w:val="21"/>
          <w:szCs w:val="21"/>
          <w:lang w:val="en-US"/>
        </w:rPr>
        <w:t>友好</w:t>
      </w:r>
      <w:r>
        <w:rPr>
          <w:rFonts w:hint="eastAsia" w:asciiTheme="minorEastAsia" w:hAnsiTheme="minorEastAsia" w:eastAsiaTheme="minorEastAsia" w:cstheme="minorEastAsia"/>
          <w:sz w:val="21"/>
          <w:szCs w:val="21"/>
        </w:rPr>
        <w:t>协商解决</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如</w:t>
      </w:r>
      <w:r>
        <w:rPr>
          <w:rFonts w:hint="eastAsia" w:asciiTheme="minorEastAsia" w:hAnsiTheme="minorEastAsia" w:eastAsiaTheme="minorEastAsia" w:cstheme="minorEastAsia"/>
          <w:sz w:val="21"/>
          <w:szCs w:val="21"/>
        </w:rPr>
        <w:t>调解不成，按以下第（</w:t>
      </w:r>
      <w:r>
        <w:rPr>
          <w:rFonts w:hint="eastAsia" w:asciiTheme="minorEastAsia" w:hAnsiTheme="minorEastAsia" w:eastAsiaTheme="minorEastAsia" w:cstheme="minorEastAsia"/>
          <w:sz w:val="21"/>
          <w:szCs w:val="21"/>
          <w:lang w:val="en-US"/>
        </w:rPr>
        <w:t>2</w:t>
      </w:r>
      <w:r>
        <w:rPr>
          <w:rFonts w:hint="eastAsia" w:asciiTheme="minorEastAsia" w:hAnsiTheme="minorEastAsia" w:eastAsiaTheme="minorEastAsia" w:cstheme="minorEastAsia"/>
          <w:sz w:val="21"/>
          <w:szCs w:val="21"/>
        </w:rPr>
        <w:t>）项方式处理：</w:t>
      </w:r>
    </w:p>
    <w:p w14:paraId="0933BB63">
      <w:pPr>
        <w:pageBreakBefore w:val="0"/>
        <w:kinsoku/>
        <w:wordWrap/>
        <w:overflowPunct/>
        <w:topLinePunct w:val="0"/>
        <w:autoSpaceDE/>
        <w:autoSpaceDN/>
        <w:bidi w:val="0"/>
        <w:spacing w:line="500" w:lineRule="exact"/>
        <w:ind w:firstLineChars="200"/>
        <w:textAlignment w:val="auto"/>
        <w:outlineLvl w:val="0"/>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六、</w:t>
      </w:r>
      <w:r>
        <w:rPr>
          <w:rFonts w:hint="eastAsia" w:asciiTheme="minorEastAsia" w:hAnsiTheme="minorEastAsia" w:eastAsiaTheme="minorEastAsia" w:cstheme="minorEastAsia"/>
          <w:b/>
          <w:sz w:val="21"/>
          <w:szCs w:val="21"/>
          <w:lang w:val="en-US" w:eastAsia="zh-CN"/>
        </w:rPr>
        <w:t>其他</w:t>
      </w:r>
    </w:p>
    <w:p w14:paraId="2DD4A321">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合同中未尽事项，按采购文件要求执行。</w:t>
      </w:r>
    </w:p>
    <w:p w14:paraId="7140BF4D">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申请</w:t>
      </w:r>
      <w:r>
        <w:rPr>
          <w:rFonts w:hint="eastAsia" w:asciiTheme="minorEastAsia" w:hAnsiTheme="minorEastAsia" w:eastAsiaTheme="minorEastAsia" w:cstheme="minorEastAsia"/>
          <w:sz w:val="21"/>
          <w:szCs w:val="21"/>
          <w:lang w:eastAsia="zh-CN"/>
        </w:rPr>
        <w:t>长兴县</w:t>
      </w:r>
      <w:r>
        <w:rPr>
          <w:rFonts w:hint="eastAsia" w:asciiTheme="minorEastAsia" w:hAnsiTheme="minorEastAsia" w:eastAsiaTheme="minorEastAsia" w:cstheme="minorEastAsia"/>
          <w:sz w:val="21"/>
          <w:szCs w:val="21"/>
        </w:rPr>
        <w:t>仲裁委员会仲裁。</w:t>
      </w:r>
    </w:p>
    <w:p w14:paraId="78B72169">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向</w:t>
      </w:r>
      <w:r>
        <w:rPr>
          <w:rFonts w:hint="eastAsia" w:asciiTheme="minorEastAsia" w:hAnsiTheme="minorEastAsia" w:eastAsiaTheme="minorEastAsia" w:cstheme="minorEastAsia"/>
          <w:sz w:val="21"/>
          <w:szCs w:val="21"/>
          <w:lang w:val="en-US" w:eastAsia="zh-CN"/>
        </w:rPr>
        <w:t>长兴县</w:t>
      </w:r>
      <w:r>
        <w:rPr>
          <w:rFonts w:hint="eastAsia" w:asciiTheme="minorEastAsia" w:hAnsiTheme="minorEastAsia" w:eastAsiaTheme="minorEastAsia" w:cstheme="minorEastAsia"/>
          <w:sz w:val="21"/>
          <w:szCs w:val="21"/>
        </w:rPr>
        <w:t>人民法院起诉。</w:t>
      </w:r>
    </w:p>
    <w:p w14:paraId="3365892B">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本合同自甲乙双方签字盖章之日起生效。</w:t>
      </w:r>
    </w:p>
    <w:p w14:paraId="5364BD80">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本合同一式四份，甲、乙双方各执</w:t>
      </w:r>
      <w:r>
        <w:rPr>
          <w:rFonts w:hint="eastAsia" w:asciiTheme="minorEastAsia" w:hAnsiTheme="minorEastAsia" w:eastAsiaTheme="minorEastAsia" w:cstheme="minorEastAsia"/>
          <w:sz w:val="21"/>
          <w:szCs w:val="21"/>
          <w:lang w:val="en-US" w:eastAsia="zh-CN"/>
        </w:rPr>
        <w:t>两</w:t>
      </w:r>
      <w:r>
        <w:rPr>
          <w:rFonts w:hint="eastAsia" w:asciiTheme="minorEastAsia" w:hAnsiTheme="minorEastAsia" w:eastAsiaTheme="minorEastAsia" w:cstheme="minorEastAsia"/>
          <w:sz w:val="21"/>
          <w:szCs w:val="21"/>
        </w:rPr>
        <w:t>份，</w:t>
      </w: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rPr>
        <w:t>份交</w:t>
      </w:r>
      <w:r>
        <w:rPr>
          <w:rFonts w:hint="eastAsia" w:asciiTheme="minorEastAsia" w:hAnsiTheme="minorEastAsia" w:eastAsiaTheme="minorEastAsia" w:cstheme="minorEastAsia"/>
          <w:sz w:val="21"/>
          <w:szCs w:val="21"/>
          <w:lang w:val="en-US" w:eastAsia="zh-CN"/>
        </w:rPr>
        <w:t>代理机构备案</w:t>
      </w:r>
      <w:r>
        <w:rPr>
          <w:rFonts w:hint="eastAsia" w:asciiTheme="minorEastAsia" w:hAnsiTheme="minorEastAsia" w:eastAsiaTheme="minorEastAsia" w:cstheme="minorEastAsia"/>
          <w:sz w:val="21"/>
          <w:szCs w:val="21"/>
        </w:rPr>
        <w:t>。</w:t>
      </w:r>
    </w:p>
    <w:p w14:paraId="53896A0A">
      <w:pPr>
        <w:pageBreakBefore w:val="0"/>
        <w:kinsoku/>
        <w:wordWrap/>
        <w:overflowPunct/>
        <w:topLinePunct w:val="0"/>
        <w:autoSpaceDE/>
        <w:autoSpaceDN/>
        <w:bidi w:val="0"/>
        <w:spacing w:line="500" w:lineRule="exact"/>
        <w:ind w:firstLine="315" w:firstLineChars="1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甲方：（盖章 ）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乙方：（盖章）</w:t>
      </w:r>
    </w:p>
    <w:p w14:paraId="70EEC81E">
      <w:pPr>
        <w:pageBreakBefore w:val="0"/>
        <w:kinsoku/>
        <w:wordWrap/>
        <w:overflowPunct/>
        <w:topLinePunct w:val="0"/>
        <w:autoSpaceDE/>
        <w:autoSpaceDN/>
        <w:bidi w:val="0"/>
        <w:spacing w:line="500" w:lineRule="exact"/>
        <w:ind w:firstLine="315" w:firstLineChars="1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负责人签字：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负责人签字：</w:t>
      </w:r>
    </w:p>
    <w:p w14:paraId="0B29E83C">
      <w:pPr>
        <w:pageBreakBefore w:val="0"/>
        <w:kinsoku/>
        <w:wordWrap/>
        <w:overflowPunct/>
        <w:topLinePunct w:val="0"/>
        <w:autoSpaceDE/>
        <w:autoSpaceDN/>
        <w:bidi w:val="0"/>
        <w:spacing w:line="500" w:lineRule="exact"/>
        <w:ind w:firstLine="315" w:firstLineChars="1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联系人：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联系人：</w:t>
      </w:r>
    </w:p>
    <w:p w14:paraId="4395D3C7">
      <w:pPr>
        <w:pageBreakBefore w:val="0"/>
        <w:kinsoku/>
        <w:wordWrap/>
        <w:overflowPunct/>
        <w:topLinePunct w:val="0"/>
        <w:autoSpaceDE/>
        <w:autoSpaceDN/>
        <w:bidi w:val="0"/>
        <w:spacing w:line="500" w:lineRule="exact"/>
        <w:ind w:firstLine="315" w:firstLineChars="1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联系电话：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联系电话：</w:t>
      </w:r>
    </w:p>
    <w:p w14:paraId="5B0540A1">
      <w:pPr>
        <w:pageBreakBefore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年   月   日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年   月   日</w:t>
      </w:r>
    </w:p>
    <w:p w14:paraId="65BC87D9">
      <w:pPr>
        <w:pageBreakBefore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注：本合同仅作示范文本，具体以双方签</w:t>
      </w:r>
      <w:r>
        <w:rPr>
          <w:rFonts w:hint="eastAsia" w:asciiTheme="minorEastAsia" w:hAnsiTheme="minorEastAsia" w:eastAsiaTheme="minorEastAsia" w:cstheme="minorEastAsia"/>
          <w:b/>
          <w:bCs/>
          <w:sz w:val="21"/>
          <w:szCs w:val="21"/>
          <w:lang w:val="en-US" w:eastAsia="zh-CN"/>
        </w:rPr>
        <w:t>订</w:t>
      </w:r>
      <w:r>
        <w:rPr>
          <w:rFonts w:hint="eastAsia" w:asciiTheme="minorEastAsia" w:hAnsiTheme="minorEastAsia" w:eastAsiaTheme="minorEastAsia" w:cstheme="minorEastAsia"/>
          <w:b/>
          <w:bCs/>
          <w:sz w:val="21"/>
          <w:szCs w:val="21"/>
        </w:rPr>
        <w:t>的正式合同为准，合同内容不得违背本采购</w:t>
      </w:r>
    </w:p>
    <w:p w14:paraId="4238DBEB">
      <w:pPr>
        <w:spacing w:line="48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文件实质性要求。</w:t>
      </w:r>
    </w:p>
    <w:p w14:paraId="23B08FCB">
      <w:pPr>
        <w:pStyle w:val="23"/>
        <w:rPr>
          <w:rFonts w:hint="eastAsia" w:ascii="宋体" w:hAnsi="宋体" w:eastAsia="宋体" w:cs="宋体"/>
          <w:kern w:val="2"/>
          <w:sz w:val="21"/>
          <w:szCs w:val="21"/>
          <w:lang w:val="en-US" w:eastAsia="zh-CN" w:bidi="ar"/>
        </w:rPr>
      </w:pPr>
    </w:p>
    <w:p w14:paraId="07981EF0">
      <w:pPr>
        <w:pStyle w:val="23"/>
        <w:rPr>
          <w:rFonts w:hint="eastAsia" w:ascii="宋体" w:hAnsi="宋体" w:eastAsia="宋体" w:cs="宋体"/>
          <w:kern w:val="2"/>
          <w:sz w:val="21"/>
          <w:szCs w:val="21"/>
          <w:lang w:val="en-US" w:eastAsia="zh-CN" w:bidi="ar"/>
        </w:rPr>
      </w:pPr>
    </w:p>
    <w:p w14:paraId="28E556CD">
      <w:pPr>
        <w:pStyle w:val="23"/>
        <w:rPr>
          <w:rFonts w:hint="eastAsia" w:ascii="宋体" w:hAnsi="宋体" w:eastAsia="宋体" w:cs="宋体"/>
          <w:kern w:val="2"/>
          <w:sz w:val="21"/>
          <w:szCs w:val="21"/>
          <w:lang w:val="en-US" w:eastAsia="zh-CN" w:bidi="ar"/>
        </w:rPr>
      </w:pPr>
    </w:p>
    <w:p w14:paraId="1C62718F">
      <w:pPr>
        <w:pStyle w:val="23"/>
        <w:rPr>
          <w:rFonts w:hint="eastAsia" w:ascii="宋体" w:hAnsi="宋体" w:eastAsia="宋体" w:cs="宋体"/>
          <w:kern w:val="2"/>
          <w:sz w:val="21"/>
          <w:szCs w:val="21"/>
          <w:lang w:val="en-US" w:eastAsia="zh-CN" w:bidi="ar"/>
        </w:rPr>
      </w:pPr>
    </w:p>
    <w:p w14:paraId="2BFBDF33">
      <w:pPr>
        <w:pStyle w:val="23"/>
        <w:rPr>
          <w:rFonts w:hint="eastAsia" w:ascii="宋体" w:hAnsi="宋体" w:eastAsia="宋体" w:cs="宋体"/>
          <w:kern w:val="2"/>
          <w:sz w:val="21"/>
          <w:szCs w:val="21"/>
          <w:lang w:val="en-US" w:eastAsia="zh-CN" w:bidi="ar"/>
        </w:rPr>
      </w:pPr>
    </w:p>
    <w:p w14:paraId="373682A4">
      <w:pPr>
        <w:pStyle w:val="23"/>
        <w:rPr>
          <w:rFonts w:hint="eastAsia" w:ascii="宋体" w:hAnsi="宋体" w:eastAsia="宋体" w:cs="宋体"/>
          <w:kern w:val="2"/>
          <w:sz w:val="21"/>
          <w:szCs w:val="21"/>
          <w:lang w:val="en-US" w:eastAsia="zh-CN" w:bidi="ar"/>
        </w:rPr>
      </w:pPr>
    </w:p>
    <w:p w14:paraId="3C1F46EF">
      <w:pPr>
        <w:pStyle w:val="23"/>
        <w:rPr>
          <w:rFonts w:hint="eastAsia" w:ascii="宋体" w:hAnsi="宋体" w:eastAsia="宋体" w:cs="宋体"/>
          <w:kern w:val="2"/>
          <w:sz w:val="21"/>
          <w:szCs w:val="21"/>
          <w:lang w:val="en-US" w:eastAsia="zh-CN" w:bidi="ar"/>
        </w:rPr>
      </w:pPr>
    </w:p>
    <w:p w14:paraId="0EBBC1BF">
      <w:pPr>
        <w:pStyle w:val="23"/>
        <w:rPr>
          <w:rFonts w:hint="eastAsia" w:ascii="宋体" w:hAnsi="宋体" w:eastAsia="宋体" w:cs="宋体"/>
          <w:kern w:val="2"/>
          <w:sz w:val="21"/>
          <w:szCs w:val="21"/>
          <w:lang w:val="en-US" w:eastAsia="zh-CN" w:bidi="ar"/>
        </w:rPr>
      </w:pPr>
    </w:p>
    <w:p w14:paraId="6AA3ABE9">
      <w:pPr>
        <w:pStyle w:val="23"/>
        <w:rPr>
          <w:rFonts w:hint="eastAsia" w:ascii="宋体" w:hAnsi="宋体" w:eastAsia="宋体" w:cs="宋体"/>
          <w:kern w:val="2"/>
          <w:sz w:val="21"/>
          <w:szCs w:val="21"/>
          <w:lang w:val="en-US" w:eastAsia="zh-CN" w:bidi="ar"/>
        </w:rPr>
      </w:pPr>
    </w:p>
    <w:p w14:paraId="1651714A">
      <w:pPr>
        <w:pStyle w:val="23"/>
        <w:rPr>
          <w:rFonts w:hint="eastAsia" w:ascii="宋体" w:hAnsi="宋体" w:eastAsia="宋体" w:cs="宋体"/>
          <w:kern w:val="2"/>
          <w:sz w:val="21"/>
          <w:szCs w:val="21"/>
          <w:lang w:val="en-US" w:eastAsia="zh-CN" w:bidi="ar"/>
        </w:rPr>
      </w:pPr>
    </w:p>
    <w:p w14:paraId="401886E0">
      <w:pPr>
        <w:pStyle w:val="23"/>
        <w:rPr>
          <w:rFonts w:hint="eastAsia" w:ascii="宋体" w:hAnsi="宋体" w:eastAsia="宋体" w:cs="宋体"/>
          <w:kern w:val="2"/>
          <w:sz w:val="21"/>
          <w:szCs w:val="21"/>
          <w:lang w:val="en-US" w:eastAsia="zh-CN" w:bidi="ar"/>
        </w:rPr>
      </w:pPr>
    </w:p>
    <w:p w14:paraId="4CF0B692">
      <w:pPr>
        <w:pStyle w:val="23"/>
        <w:rPr>
          <w:rFonts w:hint="eastAsia" w:ascii="宋体" w:hAnsi="宋体" w:eastAsia="宋体" w:cs="宋体"/>
          <w:kern w:val="2"/>
          <w:sz w:val="21"/>
          <w:szCs w:val="21"/>
          <w:lang w:val="en-US" w:eastAsia="zh-CN" w:bidi="ar"/>
        </w:rPr>
      </w:pPr>
    </w:p>
    <w:p w14:paraId="137F6B3E">
      <w:pPr>
        <w:pStyle w:val="23"/>
        <w:rPr>
          <w:rFonts w:hint="eastAsia" w:ascii="宋体" w:hAnsi="宋体" w:eastAsia="宋体" w:cs="宋体"/>
          <w:kern w:val="2"/>
          <w:sz w:val="21"/>
          <w:szCs w:val="21"/>
          <w:lang w:val="en-US" w:eastAsia="zh-CN" w:bidi="ar"/>
        </w:rPr>
      </w:pPr>
    </w:p>
    <w:p w14:paraId="33E2788C">
      <w:pPr>
        <w:pStyle w:val="23"/>
        <w:rPr>
          <w:rFonts w:hint="eastAsia" w:ascii="宋体" w:hAnsi="宋体" w:eastAsia="宋体" w:cs="宋体"/>
          <w:kern w:val="2"/>
          <w:sz w:val="21"/>
          <w:szCs w:val="21"/>
          <w:lang w:val="en-US" w:eastAsia="zh-CN" w:bidi="ar"/>
        </w:rPr>
      </w:pPr>
    </w:p>
    <w:p w14:paraId="0C89FAC5">
      <w:pPr>
        <w:pStyle w:val="23"/>
        <w:rPr>
          <w:rFonts w:hint="eastAsia" w:ascii="宋体" w:hAnsi="宋体" w:eastAsia="宋体" w:cs="宋体"/>
          <w:kern w:val="2"/>
          <w:sz w:val="21"/>
          <w:szCs w:val="21"/>
          <w:lang w:val="en-US" w:eastAsia="zh-CN" w:bidi="ar"/>
        </w:rPr>
      </w:pPr>
    </w:p>
    <w:p w14:paraId="5DB2A2A3">
      <w:pPr>
        <w:pStyle w:val="23"/>
        <w:rPr>
          <w:rFonts w:hint="eastAsia" w:ascii="宋体" w:hAnsi="宋体" w:eastAsia="宋体" w:cs="宋体"/>
          <w:kern w:val="2"/>
          <w:sz w:val="21"/>
          <w:szCs w:val="21"/>
          <w:lang w:val="en-US" w:eastAsia="zh-CN" w:bidi="ar"/>
        </w:rPr>
      </w:pPr>
    </w:p>
    <w:p w14:paraId="490E55A4">
      <w:pPr>
        <w:pStyle w:val="23"/>
        <w:rPr>
          <w:rFonts w:hint="eastAsia" w:ascii="宋体" w:hAnsi="宋体" w:eastAsia="宋体" w:cs="宋体"/>
          <w:kern w:val="2"/>
          <w:sz w:val="21"/>
          <w:szCs w:val="21"/>
          <w:lang w:val="en-US" w:eastAsia="zh-CN" w:bidi="ar"/>
        </w:rPr>
      </w:pPr>
    </w:p>
    <w:p w14:paraId="2DBA1D19">
      <w:pPr>
        <w:pStyle w:val="23"/>
        <w:rPr>
          <w:rFonts w:hint="eastAsia" w:ascii="宋体" w:hAnsi="宋体" w:eastAsia="宋体" w:cs="宋体"/>
          <w:kern w:val="2"/>
          <w:sz w:val="21"/>
          <w:szCs w:val="21"/>
          <w:lang w:val="en-US" w:eastAsia="zh-CN" w:bidi="ar"/>
        </w:rPr>
      </w:pPr>
    </w:p>
    <w:p w14:paraId="131FA374">
      <w:pPr>
        <w:pStyle w:val="23"/>
        <w:rPr>
          <w:rFonts w:hint="eastAsia" w:ascii="宋体" w:hAnsi="宋体" w:eastAsia="宋体" w:cs="宋体"/>
          <w:kern w:val="2"/>
          <w:sz w:val="21"/>
          <w:szCs w:val="21"/>
          <w:lang w:val="en-US" w:eastAsia="zh-CN" w:bidi="ar"/>
        </w:rPr>
      </w:pPr>
    </w:p>
    <w:p w14:paraId="305A73E9">
      <w:pPr>
        <w:pStyle w:val="23"/>
        <w:rPr>
          <w:rFonts w:hint="eastAsia" w:ascii="宋体" w:hAnsi="宋体" w:eastAsia="宋体" w:cs="宋体"/>
          <w:kern w:val="2"/>
          <w:sz w:val="21"/>
          <w:szCs w:val="21"/>
          <w:lang w:val="en-US" w:eastAsia="zh-CN" w:bidi="ar"/>
        </w:rPr>
      </w:pPr>
    </w:p>
    <w:p w14:paraId="0CBDD19A">
      <w:pPr>
        <w:pStyle w:val="23"/>
        <w:rPr>
          <w:rFonts w:hint="eastAsia" w:ascii="宋体" w:hAnsi="宋体" w:eastAsia="宋体" w:cs="宋体"/>
          <w:kern w:val="2"/>
          <w:sz w:val="21"/>
          <w:szCs w:val="21"/>
          <w:lang w:val="en-US" w:eastAsia="zh-CN" w:bidi="ar"/>
        </w:rPr>
      </w:pPr>
    </w:p>
    <w:p w14:paraId="46A8C399">
      <w:pPr>
        <w:pStyle w:val="23"/>
        <w:rPr>
          <w:rFonts w:hint="eastAsia" w:ascii="宋体" w:hAnsi="宋体" w:eastAsia="宋体" w:cs="宋体"/>
          <w:kern w:val="2"/>
          <w:sz w:val="21"/>
          <w:szCs w:val="21"/>
          <w:lang w:val="en-US" w:eastAsia="zh-CN" w:bidi="ar"/>
        </w:rPr>
      </w:pPr>
    </w:p>
    <w:p w14:paraId="53C5D6F2">
      <w:pPr>
        <w:pStyle w:val="23"/>
        <w:rPr>
          <w:rFonts w:hint="eastAsia" w:ascii="宋体" w:hAnsi="宋体" w:eastAsia="宋体" w:cs="宋体"/>
          <w:kern w:val="2"/>
          <w:sz w:val="21"/>
          <w:szCs w:val="21"/>
          <w:lang w:val="en-US" w:eastAsia="zh-CN" w:bidi="ar"/>
        </w:rPr>
      </w:pPr>
    </w:p>
    <w:p w14:paraId="2691D38B">
      <w:pPr>
        <w:pStyle w:val="23"/>
        <w:rPr>
          <w:rFonts w:hint="eastAsia" w:ascii="宋体" w:hAnsi="宋体" w:eastAsia="宋体" w:cs="宋体"/>
          <w:kern w:val="2"/>
          <w:sz w:val="21"/>
          <w:szCs w:val="21"/>
          <w:lang w:val="en-US" w:eastAsia="zh-CN" w:bidi="ar"/>
        </w:rPr>
      </w:pPr>
    </w:p>
    <w:p w14:paraId="61D6FAD2">
      <w:pPr>
        <w:pStyle w:val="23"/>
        <w:rPr>
          <w:rFonts w:hint="eastAsia" w:ascii="宋体" w:hAnsi="宋体" w:eastAsia="宋体" w:cs="宋体"/>
          <w:kern w:val="2"/>
          <w:sz w:val="21"/>
          <w:szCs w:val="21"/>
          <w:lang w:val="en-US" w:eastAsia="zh-CN" w:bidi="ar"/>
        </w:rPr>
      </w:pPr>
    </w:p>
    <w:p w14:paraId="377A0234">
      <w:pPr>
        <w:pStyle w:val="23"/>
        <w:rPr>
          <w:rFonts w:hint="eastAsia" w:ascii="宋体" w:hAnsi="宋体" w:eastAsia="宋体" w:cs="宋体"/>
          <w:kern w:val="2"/>
          <w:sz w:val="21"/>
          <w:szCs w:val="21"/>
          <w:lang w:val="en-US" w:eastAsia="zh-CN" w:bidi="ar"/>
        </w:rPr>
      </w:pPr>
    </w:p>
    <w:p w14:paraId="01D16612">
      <w:pPr>
        <w:pStyle w:val="23"/>
        <w:rPr>
          <w:rFonts w:hint="eastAsia" w:ascii="宋体" w:hAnsi="宋体" w:eastAsia="宋体" w:cs="宋体"/>
          <w:kern w:val="2"/>
          <w:sz w:val="21"/>
          <w:szCs w:val="21"/>
          <w:lang w:val="en-US" w:eastAsia="zh-CN" w:bidi="ar"/>
        </w:rPr>
      </w:pPr>
    </w:p>
    <w:p w14:paraId="56CE0AFB">
      <w:pPr>
        <w:pStyle w:val="23"/>
        <w:rPr>
          <w:rFonts w:hint="eastAsia" w:ascii="宋体" w:hAnsi="宋体" w:eastAsia="宋体" w:cs="宋体"/>
          <w:kern w:val="2"/>
          <w:sz w:val="21"/>
          <w:szCs w:val="21"/>
          <w:lang w:val="en-US" w:eastAsia="zh-CN" w:bidi="ar"/>
        </w:rPr>
      </w:pPr>
    </w:p>
    <w:p w14:paraId="543575D2">
      <w:pPr>
        <w:pStyle w:val="23"/>
        <w:rPr>
          <w:rFonts w:hint="eastAsia" w:ascii="宋体" w:hAnsi="宋体" w:eastAsia="宋体" w:cs="宋体"/>
          <w:kern w:val="2"/>
          <w:sz w:val="21"/>
          <w:szCs w:val="21"/>
          <w:lang w:val="en-US" w:eastAsia="zh-CN" w:bidi="ar"/>
        </w:rPr>
      </w:pPr>
    </w:p>
    <w:p w14:paraId="6EE108DD">
      <w:pPr>
        <w:pStyle w:val="23"/>
        <w:rPr>
          <w:rFonts w:hint="eastAsia" w:ascii="宋体" w:hAnsi="宋体" w:eastAsia="宋体" w:cs="宋体"/>
          <w:kern w:val="2"/>
          <w:sz w:val="21"/>
          <w:szCs w:val="21"/>
          <w:lang w:val="en-US" w:eastAsia="zh-CN" w:bidi="ar"/>
        </w:rPr>
      </w:pPr>
    </w:p>
    <w:p w14:paraId="331D6852">
      <w:pPr>
        <w:pStyle w:val="23"/>
        <w:rPr>
          <w:rFonts w:hint="eastAsia" w:ascii="宋体" w:hAnsi="宋体" w:eastAsia="宋体" w:cs="宋体"/>
          <w:kern w:val="2"/>
          <w:sz w:val="21"/>
          <w:szCs w:val="21"/>
          <w:lang w:val="en-US" w:eastAsia="zh-CN" w:bidi="ar"/>
        </w:rPr>
      </w:pPr>
    </w:p>
    <w:p w14:paraId="48ACC485">
      <w:pPr>
        <w:pStyle w:val="23"/>
        <w:rPr>
          <w:rFonts w:hint="eastAsia" w:ascii="宋体" w:hAnsi="宋体" w:eastAsia="宋体" w:cs="宋体"/>
          <w:kern w:val="2"/>
          <w:sz w:val="21"/>
          <w:szCs w:val="21"/>
          <w:lang w:val="en-US" w:eastAsia="zh-CN" w:bidi="ar"/>
        </w:rPr>
      </w:pPr>
    </w:p>
    <w:p w14:paraId="707C7458">
      <w:pPr>
        <w:pStyle w:val="23"/>
        <w:rPr>
          <w:rFonts w:hint="eastAsia" w:ascii="宋体" w:hAnsi="宋体" w:eastAsia="宋体" w:cs="宋体"/>
          <w:kern w:val="2"/>
          <w:sz w:val="21"/>
          <w:szCs w:val="21"/>
          <w:lang w:val="en-US" w:eastAsia="zh-CN" w:bidi="ar"/>
        </w:rPr>
      </w:pPr>
    </w:p>
    <w:p w14:paraId="4D50DD05">
      <w:pPr>
        <w:pStyle w:val="23"/>
        <w:rPr>
          <w:rFonts w:hint="eastAsia" w:ascii="宋体" w:hAnsi="宋体" w:eastAsia="宋体" w:cs="宋体"/>
          <w:kern w:val="2"/>
          <w:sz w:val="21"/>
          <w:szCs w:val="21"/>
          <w:lang w:val="en-US" w:eastAsia="zh-CN" w:bidi="ar"/>
        </w:rPr>
      </w:pPr>
    </w:p>
    <w:p w14:paraId="41534854">
      <w:pPr>
        <w:pStyle w:val="23"/>
        <w:rPr>
          <w:rFonts w:hint="eastAsia" w:ascii="宋体" w:hAnsi="宋体" w:eastAsia="宋体" w:cs="宋体"/>
          <w:kern w:val="2"/>
          <w:sz w:val="21"/>
          <w:szCs w:val="21"/>
          <w:lang w:val="en-US" w:eastAsia="zh-CN" w:bidi="ar"/>
        </w:rPr>
      </w:pPr>
    </w:p>
    <w:p w14:paraId="76CD6B0D">
      <w:pPr>
        <w:pStyle w:val="23"/>
        <w:rPr>
          <w:rFonts w:hint="eastAsia" w:ascii="宋体" w:hAnsi="宋体" w:eastAsia="宋体" w:cs="宋体"/>
          <w:kern w:val="2"/>
          <w:sz w:val="21"/>
          <w:szCs w:val="21"/>
          <w:lang w:val="en-US" w:eastAsia="zh-CN" w:bidi="ar"/>
        </w:rPr>
      </w:pPr>
    </w:p>
    <w:p w14:paraId="3682EB58">
      <w:pPr>
        <w:pStyle w:val="23"/>
        <w:rPr>
          <w:rFonts w:hint="eastAsia" w:ascii="宋体" w:hAnsi="宋体" w:eastAsia="宋体" w:cs="宋体"/>
          <w:kern w:val="2"/>
          <w:sz w:val="21"/>
          <w:szCs w:val="21"/>
          <w:lang w:val="en-US" w:eastAsia="zh-CN" w:bidi="ar"/>
        </w:rPr>
      </w:pPr>
    </w:p>
    <w:p w14:paraId="03B07E62">
      <w:pPr>
        <w:pStyle w:val="23"/>
        <w:rPr>
          <w:rFonts w:hint="eastAsia" w:ascii="宋体" w:hAnsi="宋体" w:eastAsia="宋体" w:cs="宋体"/>
          <w:kern w:val="2"/>
          <w:sz w:val="21"/>
          <w:szCs w:val="21"/>
          <w:lang w:val="en-US" w:eastAsia="zh-CN" w:bidi="ar"/>
        </w:rPr>
      </w:pPr>
    </w:p>
    <w:p w14:paraId="66948565">
      <w:pPr>
        <w:pStyle w:val="23"/>
        <w:rPr>
          <w:rFonts w:hint="eastAsia" w:ascii="宋体" w:hAnsi="宋体" w:eastAsia="宋体" w:cs="宋体"/>
          <w:kern w:val="2"/>
          <w:sz w:val="21"/>
          <w:szCs w:val="21"/>
          <w:lang w:val="en-US" w:eastAsia="zh-CN" w:bidi="ar"/>
        </w:rPr>
      </w:pPr>
    </w:p>
    <w:p w14:paraId="569C2FFD">
      <w:pPr>
        <w:pStyle w:val="23"/>
        <w:rPr>
          <w:rFonts w:hint="eastAsia" w:ascii="宋体" w:hAnsi="宋体" w:eastAsia="宋体" w:cs="宋体"/>
          <w:kern w:val="2"/>
          <w:sz w:val="21"/>
          <w:szCs w:val="21"/>
          <w:lang w:val="en-US" w:eastAsia="zh-CN" w:bidi="ar"/>
        </w:rPr>
      </w:pPr>
    </w:p>
    <w:p w14:paraId="2DD401BF">
      <w:pPr>
        <w:pStyle w:val="23"/>
        <w:rPr>
          <w:rFonts w:hint="eastAsia" w:ascii="宋体" w:hAnsi="宋体" w:eastAsia="宋体" w:cs="宋体"/>
          <w:kern w:val="2"/>
          <w:sz w:val="21"/>
          <w:szCs w:val="21"/>
          <w:lang w:val="en-US" w:eastAsia="zh-CN" w:bidi="ar"/>
        </w:rPr>
      </w:pPr>
    </w:p>
    <w:p w14:paraId="3684ADE2">
      <w:pPr>
        <w:pStyle w:val="23"/>
        <w:rPr>
          <w:rFonts w:hint="eastAsia" w:ascii="宋体" w:hAnsi="宋体" w:eastAsia="宋体" w:cs="宋体"/>
          <w:kern w:val="2"/>
          <w:sz w:val="21"/>
          <w:szCs w:val="21"/>
          <w:lang w:val="en-US" w:eastAsia="zh-CN" w:bidi="ar"/>
        </w:rPr>
      </w:pPr>
    </w:p>
    <w:p w14:paraId="05F7AD30">
      <w:pPr>
        <w:pStyle w:val="23"/>
        <w:rPr>
          <w:rFonts w:hint="eastAsia" w:ascii="宋体" w:hAnsi="宋体" w:eastAsia="宋体" w:cs="宋体"/>
          <w:kern w:val="2"/>
          <w:sz w:val="21"/>
          <w:szCs w:val="21"/>
          <w:lang w:val="en-US" w:eastAsia="zh-CN" w:bidi="ar"/>
        </w:rPr>
      </w:pPr>
    </w:p>
    <w:p w14:paraId="75641B4E">
      <w:pPr>
        <w:pStyle w:val="23"/>
        <w:rPr>
          <w:rFonts w:hint="eastAsia" w:ascii="宋体" w:hAnsi="宋体" w:eastAsia="宋体" w:cs="宋体"/>
          <w:kern w:val="2"/>
          <w:sz w:val="21"/>
          <w:szCs w:val="21"/>
          <w:lang w:val="en-US" w:eastAsia="zh-CN" w:bidi="ar"/>
        </w:rPr>
      </w:pPr>
    </w:p>
    <w:p w14:paraId="6B9FCA53">
      <w:pPr>
        <w:pStyle w:val="23"/>
        <w:rPr>
          <w:rFonts w:hint="eastAsia" w:ascii="宋体" w:hAnsi="宋体" w:eastAsia="宋体" w:cs="宋体"/>
          <w:kern w:val="2"/>
          <w:sz w:val="21"/>
          <w:szCs w:val="21"/>
          <w:lang w:val="en-US" w:eastAsia="zh-CN" w:bidi="ar"/>
        </w:rPr>
      </w:pPr>
    </w:p>
    <w:p w14:paraId="3DF9BC4D">
      <w:pPr>
        <w:pStyle w:val="23"/>
        <w:rPr>
          <w:rFonts w:hint="eastAsia" w:ascii="宋体" w:hAnsi="宋体" w:eastAsia="宋体" w:cs="宋体"/>
          <w:kern w:val="2"/>
          <w:sz w:val="21"/>
          <w:szCs w:val="21"/>
          <w:lang w:val="en-US" w:eastAsia="zh-CN" w:bidi="ar"/>
        </w:rPr>
      </w:pPr>
    </w:p>
    <w:p w14:paraId="1F1969C7">
      <w:pPr>
        <w:pStyle w:val="23"/>
        <w:rPr>
          <w:rFonts w:hint="eastAsia" w:ascii="宋体" w:hAnsi="宋体" w:eastAsia="宋体" w:cs="宋体"/>
          <w:kern w:val="2"/>
          <w:sz w:val="21"/>
          <w:szCs w:val="21"/>
          <w:lang w:val="en-US" w:eastAsia="zh-CN" w:bidi="ar"/>
        </w:rPr>
      </w:pPr>
    </w:p>
    <w:p w14:paraId="2B56F154">
      <w:pPr>
        <w:pStyle w:val="23"/>
        <w:rPr>
          <w:rFonts w:hint="eastAsia" w:ascii="宋体" w:hAnsi="宋体" w:eastAsia="宋体" w:cs="宋体"/>
          <w:kern w:val="2"/>
          <w:sz w:val="21"/>
          <w:szCs w:val="21"/>
          <w:lang w:val="en-US" w:eastAsia="zh-CN" w:bidi="ar"/>
        </w:rPr>
      </w:pPr>
    </w:p>
    <w:p w14:paraId="7CCC878C">
      <w:pPr>
        <w:pStyle w:val="23"/>
        <w:rPr>
          <w:rFonts w:hint="eastAsia" w:ascii="宋体" w:hAnsi="宋体" w:eastAsia="宋体" w:cs="宋体"/>
          <w:kern w:val="2"/>
          <w:sz w:val="21"/>
          <w:szCs w:val="21"/>
          <w:lang w:val="en-US" w:eastAsia="zh-CN" w:bidi="ar"/>
        </w:rPr>
      </w:pPr>
    </w:p>
    <w:p w14:paraId="3F4FA259">
      <w:pPr>
        <w:pStyle w:val="23"/>
        <w:rPr>
          <w:rFonts w:hint="eastAsia" w:ascii="宋体" w:hAnsi="宋体" w:eastAsia="宋体" w:cs="宋体"/>
          <w:kern w:val="2"/>
          <w:sz w:val="21"/>
          <w:szCs w:val="21"/>
          <w:lang w:val="en-US" w:eastAsia="zh-CN" w:bidi="ar"/>
        </w:rPr>
      </w:pPr>
    </w:p>
    <w:p w14:paraId="30EB1528">
      <w:pPr>
        <w:pStyle w:val="23"/>
        <w:rPr>
          <w:rFonts w:hint="eastAsia" w:ascii="宋体" w:hAnsi="宋体" w:eastAsia="宋体" w:cs="宋体"/>
          <w:kern w:val="2"/>
          <w:sz w:val="21"/>
          <w:szCs w:val="21"/>
          <w:lang w:val="en-US" w:eastAsia="zh-CN" w:bidi="ar"/>
        </w:rPr>
      </w:pPr>
    </w:p>
    <w:p w14:paraId="7B09C2C1">
      <w:pPr>
        <w:pStyle w:val="23"/>
        <w:rPr>
          <w:rFonts w:hint="eastAsia" w:ascii="宋体" w:hAnsi="宋体" w:eastAsia="宋体" w:cs="宋体"/>
          <w:kern w:val="2"/>
          <w:sz w:val="21"/>
          <w:szCs w:val="21"/>
          <w:lang w:val="en-US" w:eastAsia="zh-CN" w:bidi="ar"/>
        </w:rPr>
      </w:pPr>
    </w:p>
    <w:p w14:paraId="1B381C0F">
      <w:pPr>
        <w:pStyle w:val="23"/>
        <w:rPr>
          <w:rFonts w:hint="eastAsia" w:ascii="宋体" w:hAnsi="宋体" w:eastAsia="宋体" w:cs="宋体"/>
          <w:kern w:val="2"/>
          <w:sz w:val="21"/>
          <w:szCs w:val="21"/>
          <w:lang w:val="en-US" w:eastAsia="zh-CN" w:bidi="ar"/>
        </w:rPr>
      </w:pPr>
    </w:p>
    <w:p w14:paraId="583601C4">
      <w:pPr>
        <w:pStyle w:val="23"/>
        <w:rPr>
          <w:rFonts w:hint="eastAsia" w:ascii="宋体" w:hAnsi="宋体" w:eastAsia="宋体" w:cs="宋体"/>
          <w:kern w:val="2"/>
          <w:sz w:val="21"/>
          <w:szCs w:val="21"/>
          <w:lang w:val="en-US" w:eastAsia="zh-CN" w:bidi="ar"/>
        </w:rPr>
      </w:pPr>
    </w:p>
    <w:p w14:paraId="308B8E0E">
      <w:pPr>
        <w:pStyle w:val="23"/>
        <w:rPr>
          <w:rFonts w:hint="eastAsia" w:ascii="宋体" w:hAnsi="宋体" w:eastAsia="宋体" w:cs="宋体"/>
          <w:kern w:val="2"/>
          <w:sz w:val="21"/>
          <w:szCs w:val="21"/>
          <w:lang w:val="en-US" w:eastAsia="zh-CN" w:bidi="ar"/>
        </w:rPr>
      </w:pPr>
    </w:p>
    <w:p w14:paraId="58445B35">
      <w:pPr>
        <w:pStyle w:val="23"/>
        <w:rPr>
          <w:rFonts w:hint="eastAsia" w:ascii="宋体" w:hAnsi="宋体" w:eastAsia="宋体" w:cs="宋体"/>
          <w:kern w:val="2"/>
          <w:sz w:val="21"/>
          <w:szCs w:val="21"/>
          <w:lang w:val="en-US" w:eastAsia="zh-CN" w:bidi="ar"/>
        </w:rPr>
      </w:pPr>
    </w:p>
    <w:p w14:paraId="37D6945F">
      <w:pPr>
        <w:pStyle w:val="23"/>
        <w:rPr>
          <w:rFonts w:hint="eastAsia" w:ascii="宋体" w:hAnsi="宋体" w:eastAsia="宋体" w:cs="宋体"/>
          <w:kern w:val="2"/>
          <w:sz w:val="21"/>
          <w:szCs w:val="21"/>
          <w:lang w:val="en-US" w:eastAsia="zh-CN" w:bidi="ar"/>
        </w:rPr>
      </w:pPr>
    </w:p>
    <w:p w14:paraId="42313E70">
      <w:pPr>
        <w:pStyle w:val="23"/>
        <w:rPr>
          <w:rFonts w:hint="eastAsia" w:ascii="宋体" w:hAnsi="宋体" w:eastAsia="宋体" w:cs="宋体"/>
          <w:kern w:val="2"/>
          <w:sz w:val="21"/>
          <w:szCs w:val="21"/>
          <w:lang w:val="en-US" w:eastAsia="zh-CN" w:bidi="ar"/>
        </w:rPr>
      </w:pPr>
    </w:p>
    <w:p w14:paraId="55F7162A">
      <w:pPr>
        <w:pStyle w:val="4"/>
        <w:numPr>
          <w:ilvl w:val="0"/>
          <w:numId w:val="2"/>
        </w:numPr>
        <w:spacing w:before="0" w:after="0"/>
        <w:rPr>
          <w:rFonts w:ascii="宋体" w:hAnsi="宋体" w:eastAsia="宋体" w:cs="宋体"/>
          <w:color w:val="auto"/>
          <w:sz w:val="30"/>
          <w:szCs w:val="30"/>
          <w:highlight w:val="none"/>
          <w:lang w:val="zh-CN"/>
        </w:rPr>
      </w:pPr>
      <w:r>
        <w:rPr>
          <w:rFonts w:hint="eastAsia" w:ascii="宋体" w:hAnsi="宋体" w:eastAsia="宋体" w:cs="宋体"/>
          <w:color w:val="auto"/>
          <w:sz w:val="30"/>
          <w:szCs w:val="30"/>
          <w:highlight w:val="none"/>
        </w:rPr>
        <w:t xml:space="preserve"> 投标文件格式</w:t>
      </w:r>
      <w:bookmarkEnd w:id="40"/>
    </w:p>
    <w:p w14:paraId="025E6683">
      <w:pPr>
        <w:pStyle w:val="11"/>
        <w:snapToGrid w:val="0"/>
        <w:spacing w:before="156" w:after="156"/>
        <w:rPr>
          <w:rFonts w:hAnsi="宋体"/>
          <w:b/>
        </w:rPr>
      </w:pPr>
      <w:r>
        <w:rPr>
          <w:rFonts w:hint="eastAsia" w:hAnsi="宋体"/>
          <w:b/>
        </w:rPr>
        <w:t>（本章仅提供了部分投标文件中所需的表格格式，对于未提供格式的可自行确</w:t>
      </w:r>
      <w:r>
        <w:rPr>
          <w:rFonts w:hint="eastAsia" w:hAnsi="宋体"/>
          <w:b/>
          <w:color w:val="auto"/>
        </w:rPr>
        <w:t>定。投标人应根据第二章中“投标文件的组成”及第四章“评标办法及评分标准”制作完整的投标文件</w:t>
      </w:r>
      <w:r>
        <w:rPr>
          <w:rFonts w:hint="eastAsia" w:hAnsi="宋体"/>
          <w:b/>
        </w:rPr>
        <w:t>）</w:t>
      </w:r>
    </w:p>
    <w:p w14:paraId="34F8CE12">
      <w:pPr>
        <w:spacing w:line="320" w:lineRule="exact"/>
        <w:outlineLvl w:val="1"/>
        <w:rPr>
          <w:rFonts w:hint="default" w:ascii="宋体" w:hAnsi="宋体" w:cs="宋体"/>
          <w:b/>
          <w:bCs/>
          <w:color w:val="auto"/>
          <w:szCs w:val="21"/>
          <w:highlight w:val="none"/>
        </w:rPr>
      </w:pPr>
      <w:r>
        <w:rPr>
          <w:rFonts w:ascii="宋体" w:hAnsi="宋体" w:cs="宋体"/>
          <w:b/>
          <w:bCs/>
          <w:color w:val="auto"/>
          <w:szCs w:val="21"/>
          <w:highlight w:val="none"/>
        </w:rPr>
        <w:t>一、</w:t>
      </w:r>
      <w:r>
        <w:rPr>
          <w:rFonts w:ascii="宋体" w:hAnsi="宋体" w:cs="宋体"/>
          <w:b/>
          <w:bCs/>
          <w:color w:val="auto"/>
          <w:szCs w:val="21"/>
          <w:highlight w:val="none"/>
          <w:lang w:val="zh-CN"/>
        </w:rPr>
        <w:t>投标文件</w:t>
      </w:r>
      <w:r>
        <w:rPr>
          <w:rFonts w:ascii="宋体" w:hAnsi="宋体" w:cs="宋体"/>
          <w:b/>
          <w:bCs/>
          <w:color w:val="auto"/>
          <w:szCs w:val="21"/>
          <w:highlight w:val="none"/>
        </w:rPr>
        <w:t>外层包装封面格式</w:t>
      </w:r>
    </w:p>
    <w:p w14:paraId="5A2255E7">
      <w:pPr>
        <w:pStyle w:val="6"/>
        <w:rPr>
          <w:rFonts w:hint="default" w:ascii="宋体" w:hAnsi="宋体" w:cs="宋体"/>
          <w:color w:val="auto"/>
          <w:sz w:val="21"/>
          <w:szCs w:val="21"/>
          <w:highlight w:val="none"/>
          <w:lang w:val="zh-CN"/>
        </w:rPr>
      </w:pPr>
      <w:r>
        <w:rPr>
          <w:rFonts w:ascii="宋体" w:hAnsi="宋体" w:cs="宋体"/>
          <w:color w:val="auto"/>
          <w:sz w:val="21"/>
          <w:szCs w:val="21"/>
          <w:highlight w:val="none"/>
        </w:rPr>
        <w:t>1.资信文件的外包装封面格式：</w:t>
      </w:r>
    </w:p>
    <w:p w14:paraId="5A644C3D">
      <w:pPr>
        <w:autoSpaceDE w:val="0"/>
        <w:autoSpaceDN w:val="0"/>
        <w:spacing w:line="320" w:lineRule="exact"/>
        <w:jc w:val="center"/>
        <w:rPr>
          <w:rFonts w:hint="default" w:ascii="宋体" w:hAnsi="宋体" w:cs="宋体"/>
          <w:color w:val="auto"/>
          <w:szCs w:val="21"/>
          <w:highlight w:val="none"/>
          <w:lang w:val="zh-CN"/>
        </w:rPr>
      </w:pPr>
      <w:r>
        <w:rPr>
          <w:rFonts w:ascii="宋体" w:hAnsi="宋体" w:cs="宋体"/>
          <w:b/>
          <w:color w:val="auto"/>
          <w:szCs w:val="21"/>
          <w:highlight w:val="none"/>
          <w:lang w:val="zh-CN"/>
        </w:rPr>
        <w:t>资信文件</w:t>
      </w:r>
    </w:p>
    <w:p w14:paraId="718F0B79">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 xml:space="preserve">2025年长兴县市场监督管理局食品抽检专项项目 </w:t>
      </w:r>
      <w:r>
        <w:rPr>
          <w:rFonts w:ascii="宋体" w:hAnsi="宋体" w:cs="宋体"/>
          <w:color w:val="auto"/>
          <w:kern w:val="0"/>
          <w:szCs w:val="21"/>
          <w:highlight w:val="none"/>
          <w:lang w:val="zh-CN"/>
        </w:rPr>
        <w:t xml:space="preserve">  </w:t>
      </w:r>
    </w:p>
    <w:p w14:paraId="15E2A3AF">
      <w:pPr>
        <w:autoSpaceDE w:val="0"/>
        <w:autoSpaceDN w:val="0"/>
        <w:spacing w:before="120" w:after="50" w:line="40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ZJZCCX-2025018</w:t>
      </w:r>
    </w:p>
    <w:p w14:paraId="30C1ED3F">
      <w:pPr>
        <w:pStyle w:val="3"/>
        <w:spacing w:line="320" w:lineRule="exact"/>
        <w:ind w:firstLine="976" w:firstLineChars="465"/>
        <w:rPr>
          <w:rFonts w:hint="default" w:ascii="宋体" w:hAnsi="宋体" w:cs="宋体"/>
          <w:bCs/>
          <w:color w:val="auto"/>
          <w:szCs w:val="21"/>
          <w:highlight w:val="none"/>
        </w:rPr>
      </w:pPr>
      <w:r>
        <w:rPr>
          <w:rFonts w:ascii="宋体" w:hAnsi="宋体" w:cs="宋体"/>
          <w:bCs/>
          <w:color w:val="auto"/>
          <w:szCs w:val="21"/>
          <w:highlight w:val="none"/>
        </w:rPr>
        <w:t>类型：以介质存储的数据电文形式的U盘备份投标文件/纸质备份投标文件</w:t>
      </w:r>
    </w:p>
    <w:p w14:paraId="03D0DF1A">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14:paraId="3EFFD199">
      <w:pPr>
        <w:autoSpaceDE w:val="0"/>
        <w:autoSpaceDN w:val="0"/>
        <w:spacing w:before="50" w:after="50" w:line="40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14:paraId="078B5006">
      <w:pPr>
        <w:autoSpaceDE w:val="0"/>
        <w:autoSpaceDN w:val="0"/>
        <w:spacing w:before="5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14:paraId="3A310F59">
      <w:pPr>
        <w:autoSpaceDE w:val="0"/>
        <w:autoSpaceDN w:val="0"/>
        <w:spacing w:before="120" w:after="50" w:line="400" w:lineRule="exact"/>
        <w:ind w:firstLine="645"/>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7EB1B8F3">
      <w:pPr>
        <w:pStyle w:val="6"/>
        <w:rPr>
          <w:rFonts w:hint="default" w:ascii="宋体" w:hAnsi="宋体" w:cs="宋体"/>
          <w:color w:val="auto"/>
          <w:sz w:val="21"/>
          <w:szCs w:val="21"/>
          <w:highlight w:val="none"/>
          <w:lang w:val="zh-CN"/>
        </w:rPr>
      </w:pPr>
      <w:r>
        <w:rPr>
          <w:rFonts w:ascii="宋体" w:hAnsi="宋体" w:cs="宋体"/>
          <w:color w:val="auto"/>
          <w:sz w:val="21"/>
          <w:szCs w:val="21"/>
          <w:highlight w:val="none"/>
        </w:rPr>
        <w:t>2.商务及技术文件的外包装封面格式：</w:t>
      </w:r>
    </w:p>
    <w:p w14:paraId="55BD32F1">
      <w:pPr>
        <w:autoSpaceDE w:val="0"/>
        <w:autoSpaceDN w:val="0"/>
        <w:spacing w:line="320" w:lineRule="exact"/>
        <w:jc w:val="center"/>
        <w:rPr>
          <w:rFonts w:hint="default" w:ascii="宋体" w:hAnsi="宋体" w:cs="宋体"/>
          <w:b/>
          <w:bCs/>
          <w:color w:val="auto"/>
          <w:szCs w:val="21"/>
          <w:highlight w:val="none"/>
          <w:lang w:val="zh-CN"/>
        </w:rPr>
      </w:pPr>
      <w:r>
        <w:rPr>
          <w:rFonts w:ascii="宋体" w:hAnsi="宋体" w:cs="宋体"/>
          <w:b/>
          <w:bCs/>
          <w:color w:val="auto"/>
          <w:szCs w:val="21"/>
          <w:highlight w:val="none"/>
        </w:rPr>
        <w:t>商务及技术文件</w:t>
      </w:r>
    </w:p>
    <w:p w14:paraId="32164A9A">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 xml:space="preserve">2025年长兴县市场监督管理局食品抽检专项项目 </w:t>
      </w:r>
      <w:r>
        <w:rPr>
          <w:rFonts w:ascii="宋体" w:hAnsi="宋体" w:cs="宋体"/>
          <w:color w:val="auto"/>
          <w:kern w:val="0"/>
          <w:szCs w:val="21"/>
          <w:highlight w:val="none"/>
          <w:lang w:val="zh-CN"/>
        </w:rPr>
        <w:t xml:space="preserve">  </w:t>
      </w:r>
    </w:p>
    <w:p w14:paraId="3938CDD9">
      <w:pPr>
        <w:autoSpaceDE w:val="0"/>
        <w:autoSpaceDN w:val="0"/>
        <w:spacing w:before="120" w:after="50" w:line="40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ZJZCCX-2025018</w:t>
      </w:r>
    </w:p>
    <w:p w14:paraId="47B6B6FB">
      <w:pPr>
        <w:pStyle w:val="3"/>
        <w:spacing w:line="320" w:lineRule="exact"/>
        <w:ind w:firstLine="976" w:firstLineChars="465"/>
        <w:rPr>
          <w:rFonts w:hint="default" w:ascii="宋体" w:hAnsi="宋体" w:cs="宋体"/>
          <w:bCs/>
          <w:color w:val="auto"/>
          <w:szCs w:val="21"/>
          <w:highlight w:val="none"/>
        </w:rPr>
      </w:pPr>
      <w:r>
        <w:rPr>
          <w:rFonts w:ascii="宋体" w:hAnsi="宋体" w:cs="宋体"/>
          <w:bCs/>
          <w:color w:val="auto"/>
          <w:szCs w:val="21"/>
          <w:highlight w:val="none"/>
        </w:rPr>
        <w:t>类型：以介质存储的数据电文形式的U盘备份投标文件/纸质备份投标文件</w:t>
      </w:r>
    </w:p>
    <w:p w14:paraId="432283A1">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14:paraId="4429B5F4">
      <w:pPr>
        <w:autoSpaceDE w:val="0"/>
        <w:autoSpaceDN w:val="0"/>
        <w:spacing w:before="50" w:after="50" w:line="40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14:paraId="01712B41">
      <w:pPr>
        <w:autoSpaceDE w:val="0"/>
        <w:autoSpaceDN w:val="0"/>
        <w:spacing w:before="5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14:paraId="15EDE90E">
      <w:pPr>
        <w:autoSpaceDE w:val="0"/>
        <w:autoSpaceDN w:val="0"/>
        <w:spacing w:before="120" w:after="50" w:line="400" w:lineRule="exact"/>
        <w:ind w:firstLine="645"/>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609E3B68">
      <w:pPr>
        <w:pStyle w:val="6"/>
        <w:rPr>
          <w:rFonts w:hint="default" w:ascii="宋体" w:hAnsi="宋体" w:cs="宋体"/>
          <w:color w:val="auto"/>
          <w:sz w:val="21"/>
          <w:szCs w:val="21"/>
          <w:highlight w:val="none"/>
          <w:lang w:val="zh-CN"/>
        </w:rPr>
      </w:pPr>
      <w:r>
        <w:rPr>
          <w:rFonts w:ascii="宋体" w:hAnsi="宋体" w:cs="宋体"/>
          <w:color w:val="auto"/>
          <w:sz w:val="21"/>
          <w:szCs w:val="21"/>
          <w:highlight w:val="none"/>
        </w:rPr>
        <w:t>3.报价文件的外包装封面格式：</w:t>
      </w:r>
    </w:p>
    <w:p w14:paraId="52B9EB4B">
      <w:pPr>
        <w:autoSpaceDE w:val="0"/>
        <w:autoSpaceDN w:val="0"/>
        <w:spacing w:line="320" w:lineRule="exact"/>
        <w:jc w:val="center"/>
        <w:rPr>
          <w:rFonts w:hint="default" w:ascii="宋体" w:hAnsi="宋体" w:cs="宋体"/>
          <w:color w:val="auto"/>
          <w:szCs w:val="21"/>
          <w:highlight w:val="none"/>
          <w:lang w:val="zh-CN"/>
        </w:rPr>
      </w:pPr>
      <w:r>
        <w:rPr>
          <w:rFonts w:ascii="宋体" w:hAnsi="宋体" w:cs="宋体"/>
          <w:b/>
          <w:color w:val="auto"/>
          <w:szCs w:val="21"/>
          <w:highlight w:val="none"/>
          <w:lang w:val="zh-CN"/>
        </w:rPr>
        <w:t>报价文件</w:t>
      </w:r>
    </w:p>
    <w:p w14:paraId="2E2E1EE0">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 xml:space="preserve">2025年长兴县市场监督管理局食品抽检专项项目 </w:t>
      </w:r>
      <w:r>
        <w:rPr>
          <w:rFonts w:ascii="宋体" w:hAnsi="宋体" w:cs="宋体"/>
          <w:color w:val="auto"/>
          <w:kern w:val="0"/>
          <w:szCs w:val="21"/>
          <w:highlight w:val="none"/>
          <w:lang w:val="zh-CN"/>
        </w:rPr>
        <w:t xml:space="preserve">  </w:t>
      </w:r>
    </w:p>
    <w:p w14:paraId="2E3C097C">
      <w:pPr>
        <w:autoSpaceDE w:val="0"/>
        <w:autoSpaceDN w:val="0"/>
        <w:spacing w:before="120" w:after="50" w:line="40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ZJZCCX-2025018</w:t>
      </w:r>
    </w:p>
    <w:p w14:paraId="09EA4A32">
      <w:pPr>
        <w:pStyle w:val="3"/>
        <w:spacing w:line="320" w:lineRule="exact"/>
        <w:ind w:firstLine="976" w:firstLineChars="465"/>
        <w:rPr>
          <w:rFonts w:hint="default" w:ascii="宋体" w:hAnsi="宋体" w:cs="宋体"/>
          <w:bCs/>
          <w:color w:val="auto"/>
          <w:szCs w:val="21"/>
          <w:highlight w:val="none"/>
        </w:rPr>
      </w:pPr>
      <w:r>
        <w:rPr>
          <w:rFonts w:ascii="宋体" w:hAnsi="宋体" w:cs="宋体"/>
          <w:bCs/>
          <w:color w:val="auto"/>
          <w:szCs w:val="21"/>
          <w:highlight w:val="none"/>
        </w:rPr>
        <w:t>类型：以介质存储的数据电文形式的U盘备份投标文件/纸质备份投标文件</w:t>
      </w:r>
    </w:p>
    <w:p w14:paraId="2A6F9287">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14:paraId="61D22E0A">
      <w:pPr>
        <w:autoSpaceDE w:val="0"/>
        <w:autoSpaceDN w:val="0"/>
        <w:spacing w:before="50" w:after="50" w:line="40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14:paraId="375A727B">
      <w:pPr>
        <w:autoSpaceDE w:val="0"/>
        <w:autoSpaceDN w:val="0"/>
        <w:spacing w:before="5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14:paraId="01CEFAB9">
      <w:pPr>
        <w:autoSpaceDE w:val="0"/>
        <w:autoSpaceDN w:val="0"/>
        <w:spacing w:before="120" w:after="50" w:line="400" w:lineRule="exact"/>
        <w:ind w:firstLine="645"/>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2BF892D8">
      <w:pPr>
        <w:pStyle w:val="10"/>
        <w:ind w:firstLine="210"/>
        <w:rPr>
          <w:rFonts w:hint="default" w:ascii="宋体" w:hAnsi="宋体" w:cs="宋体"/>
          <w:color w:val="auto"/>
          <w:szCs w:val="21"/>
          <w:highlight w:val="none"/>
          <w:lang w:val="zh-CN"/>
        </w:rPr>
      </w:pPr>
    </w:p>
    <w:p w14:paraId="7D641DF5">
      <w:pPr>
        <w:pStyle w:val="5"/>
        <w:pageBreakBefore w:val="0"/>
        <w:widowControl w:val="0"/>
        <w:kinsoku/>
        <w:wordWrap/>
        <w:overflowPunct/>
        <w:topLinePunct w:val="0"/>
        <w:bidi w:val="0"/>
        <w:adjustRightInd w:val="0"/>
        <w:snapToGrid w:val="0"/>
        <w:spacing w:beforeLines="0" w:afterLines="0" w:line="360" w:lineRule="exac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二、</w:t>
      </w:r>
      <w:r>
        <w:rPr>
          <w:rFonts w:hint="eastAsia" w:ascii="宋体" w:hAnsi="宋体" w:cs="宋体"/>
          <w:color w:val="auto"/>
          <w:sz w:val="21"/>
          <w:szCs w:val="21"/>
          <w:highlight w:val="none"/>
        </w:rPr>
        <w:t>资信文件</w:t>
      </w:r>
      <w:r>
        <w:rPr>
          <w:rFonts w:hint="eastAsia" w:ascii="宋体" w:hAnsi="宋体" w:cs="宋体"/>
          <w:color w:val="auto"/>
          <w:sz w:val="21"/>
          <w:szCs w:val="21"/>
          <w:highlight w:val="none"/>
          <w:lang w:val="zh-CN"/>
        </w:rPr>
        <w:t>格式</w:t>
      </w:r>
    </w:p>
    <w:p w14:paraId="59963C25">
      <w:pPr>
        <w:pStyle w:val="6"/>
        <w:pageBreakBefore w:val="0"/>
        <w:widowControl w:val="0"/>
        <w:kinsoku/>
        <w:wordWrap/>
        <w:overflowPunct/>
        <w:topLinePunct w:val="0"/>
        <w:bidi w:val="0"/>
        <w:adjustRightInd w:val="0"/>
        <w:snapToGrid w:val="0"/>
        <w:spacing w:line="36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（一）资信文件封面及目录</w:t>
      </w:r>
    </w:p>
    <w:p w14:paraId="2729E9D0">
      <w:pPr>
        <w:pStyle w:val="6"/>
        <w:pageBreakBefore w:val="0"/>
        <w:widowControl w:val="0"/>
        <w:kinsoku/>
        <w:wordWrap/>
        <w:overflowPunct/>
        <w:topLinePunct w:val="0"/>
        <w:bidi w:val="0"/>
        <w:adjustRightInd w:val="0"/>
        <w:snapToGrid w:val="0"/>
        <w:spacing w:line="36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 xml:space="preserve">1.资信文件封面格式： </w:t>
      </w:r>
    </w:p>
    <w:p w14:paraId="352BAF19">
      <w:pPr>
        <w:pageBreakBefore w:val="0"/>
        <w:widowControl w:val="0"/>
        <w:kinsoku/>
        <w:wordWrap/>
        <w:overflowPunct/>
        <w:topLinePunct w:val="0"/>
        <w:autoSpaceDE w:val="0"/>
        <w:autoSpaceDN w:val="0"/>
        <w:bidi w:val="0"/>
        <w:adjustRightInd w:val="0"/>
        <w:snapToGrid w:val="0"/>
        <w:spacing w:line="360" w:lineRule="exact"/>
        <w:textAlignment w:val="auto"/>
        <w:rPr>
          <w:rFonts w:hint="default" w:ascii="宋体" w:hAnsi="宋体" w:cs="宋体"/>
          <w:b/>
          <w:color w:val="auto"/>
          <w:szCs w:val="21"/>
          <w:highlight w:val="none"/>
          <w:lang w:val="zh-CN"/>
        </w:rPr>
      </w:pP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14:paraId="11464115">
      <w:pPr>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cs="宋体"/>
          <w:color w:val="auto"/>
          <w:szCs w:val="21"/>
          <w:highlight w:val="none"/>
          <w:lang w:val="zh-CN"/>
        </w:rPr>
      </w:pPr>
      <w:r>
        <w:rPr>
          <w:rFonts w:ascii="宋体" w:hAnsi="宋体" w:cs="宋体"/>
          <w:b/>
          <w:color w:val="auto"/>
          <w:szCs w:val="21"/>
          <w:highlight w:val="none"/>
          <w:lang w:val="zh-CN"/>
        </w:rPr>
        <w:t>资信文件</w:t>
      </w:r>
    </w:p>
    <w:p w14:paraId="7D135EE9">
      <w:pPr>
        <w:pageBreakBefore w:val="0"/>
        <w:widowControl w:val="0"/>
        <w:kinsoku/>
        <w:wordWrap/>
        <w:overflowPunct/>
        <w:topLinePunct w:val="0"/>
        <w:autoSpaceDE w:val="0"/>
        <w:autoSpaceDN w:val="0"/>
        <w:bidi w:val="0"/>
        <w:adjustRightInd w:val="0"/>
        <w:snapToGrid w:val="0"/>
        <w:spacing w:line="360" w:lineRule="exact"/>
        <w:ind w:firstLine="1068"/>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 xml:space="preserve">2025年长兴县市场监督管理局食品抽检专项项目 </w:t>
      </w:r>
      <w:r>
        <w:rPr>
          <w:rFonts w:ascii="宋体" w:hAnsi="宋体" w:cs="宋体"/>
          <w:color w:val="auto"/>
          <w:kern w:val="0"/>
          <w:szCs w:val="21"/>
          <w:highlight w:val="none"/>
          <w:lang w:val="zh-CN"/>
        </w:rPr>
        <w:t xml:space="preserve">  </w:t>
      </w:r>
    </w:p>
    <w:p w14:paraId="56422D5F">
      <w:pPr>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ZJZCCX-2025018</w:t>
      </w:r>
    </w:p>
    <w:p w14:paraId="600124AF">
      <w:pPr>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投标人名称：</w:t>
      </w:r>
    </w:p>
    <w:p w14:paraId="3A8A4C5C">
      <w:pPr>
        <w:pageBreakBefore w:val="0"/>
        <w:widowControl w:val="0"/>
        <w:kinsoku/>
        <w:wordWrap/>
        <w:overflowPunct/>
        <w:topLinePunct w:val="0"/>
        <w:autoSpaceDE w:val="0"/>
        <w:autoSpaceDN w:val="0"/>
        <w:bidi w:val="0"/>
        <w:adjustRightInd w:val="0"/>
        <w:snapToGrid w:val="0"/>
        <w:spacing w:line="360" w:lineRule="exact"/>
        <w:ind w:firstLine="1116"/>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14:paraId="44D0CACE">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3A0FCCC7">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b/>
          <w:bCs/>
          <w:color w:val="auto"/>
          <w:szCs w:val="21"/>
          <w:highlight w:val="none"/>
        </w:rPr>
      </w:pPr>
      <w:r>
        <w:rPr>
          <w:rFonts w:ascii="宋体" w:hAnsi="宋体" w:cs="宋体"/>
          <w:b/>
          <w:bCs/>
          <w:color w:val="auto"/>
          <w:szCs w:val="21"/>
          <w:highlight w:val="none"/>
        </w:rPr>
        <w:t xml:space="preserve">2.资信文件目录格式： </w:t>
      </w:r>
    </w:p>
    <w:p w14:paraId="48F9BB99">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 xml:space="preserve">）投标声明书 </w:t>
      </w:r>
      <w:r>
        <w:rPr>
          <w:rFonts w:ascii="宋体" w:hAnsi="宋体" w:cs="宋体"/>
          <w:color w:val="auto"/>
          <w:szCs w:val="21"/>
          <w:highlight w:val="none"/>
        </w:rPr>
        <w:t>————————</w:t>
      </w:r>
    </w:p>
    <w:p w14:paraId="60CACC49">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）法定代表人（负责人）有效身份证明书</w:t>
      </w:r>
      <w:r>
        <w:rPr>
          <w:rFonts w:ascii="宋体" w:hAnsi="宋体" w:cs="宋体"/>
          <w:color w:val="auto"/>
          <w:szCs w:val="21"/>
          <w:highlight w:val="none"/>
        </w:rPr>
        <w:t>————————</w:t>
      </w:r>
    </w:p>
    <w:p w14:paraId="0AE9E626">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）法定代表人（负责人）授权委托书</w:t>
      </w:r>
      <w:r>
        <w:rPr>
          <w:rFonts w:ascii="宋体" w:hAnsi="宋体" w:cs="宋体"/>
          <w:color w:val="auto"/>
          <w:szCs w:val="21"/>
          <w:highlight w:val="none"/>
        </w:rPr>
        <w:t>————————</w:t>
      </w:r>
    </w:p>
    <w:p w14:paraId="4DCEDFAC">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4</w:t>
      </w:r>
      <w:r>
        <w:rPr>
          <w:rFonts w:ascii="宋体" w:hAnsi="宋体" w:cs="宋体"/>
          <w:color w:val="auto"/>
          <w:szCs w:val="21"/>
          <w:highlight w:val="none"/>
          <w:lang w:val="zh-CN"/>
        </w:rPr>
        <w:t>）政府采购廉洁承诺书</w:t>
      </w:r>
      <w:r>
        <w:rPr>
          <w:rFonts w:ascii="宋体" w:hAnsi="宋体" w:cs="宋体"/>
          <w:color w:val="auto"/>
          <w:szCs w:val="21"/>
          <w:highlight w:val="none"/>
        </w:rPr>
        <w:t>————————</w:t>
      </w:r>
    </w:p>
    <w:p w14:paraId="453BC80A">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5</w:t>
      </w:r>
      <w:r>
        <w:rPr>
          <w:rFonts w:ascii="宋体" w:hAnsi="宋体" w:cs="宋体"/>
          <w:color w:val="auto"/>
          <w:szCs w:val="21"/>
          <w:highlight w:val="none"/>
          <w:lang w:val="zh-CN"/>
        </w:rPr>
        <w:t>）投标资格审查表（自查）</w:t>
      </w:r>
      <w:r>
        <w:rPr>
          <w:rFonts w:ascii="宋体" w:hAnsi="宋体" w:cs="宋体"/>
          <w:color w:val="auto"/>
          <w:szCs w:val="21"/>
          <w:highlight w:val="none"/>
        </w:rPr>
        <w:t>————————</w:t>
      </w:r>
    </w:p>
    <w:p w14:paraId="64D12A00">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6</w:t>
      </w:r>
      <w:r>
        <w:rPr>
          <w:rFonts w:ascii="宋体" w:hAnsi="宋体" w:cs="宋体"/>
          <w:color w:val="auto"/>
          <w:szCs w:val="21"/>
          <w:highlight w:val="none"/>
          <w:lang w:val="zh-CN"/>
        </w:rPr>
        <w:t>）投标资格证明材料</w:t>
      </w:r>
      <w:r>
        <w:rPr>
          <w:rFonts w:ascii="宋体" w:hAnsi="宋体" w:cs="宋体"/>
          <w:color w:val="auto"/>
          <w:szCs w:val="21"/>
          <w:highlight w:val="none"/>
        </w:rPr>
        <w:t>————————</w:t>
      </w:r>
    </w:p>
    <w:p w14:paraId="15A8054D">
      <w:pPr>
        <w:pageBreakBefore w:val="0"/>
        <w:widowControl w:val="0"/>
        <w:kinsoku/>
        <w:wordWrap/>
        <w:overflowPunct/>
        <w:topLinePunct w:val="0"/>
        <w:bidi w:val="0"/>
        <w:adjustRightInd w:val="0"/>
        <w:snapToGrid w:val="0"/>
        <w:spacing w:line="360" w:lineRule="exact"/>
        <w:textAlignment w:val="auto"/>
        <w:rPr>
          <w:rFonts w:hint="default" w:ascii="宋体" w:hAnsi="宋体" w:cs="宋体"/>
          <w:color w:val="auto"/>
          <w:highlight w:val="none"/>
        </w:rPr>
      </w:pPr>
    </w:p>
    <w:p w14:paraId="44C2778B">
      <w:pPr>
        <w:pStyle w:val="54"/>
        <w:rPr>
          <w:rFonts w:hint="default"/>
          <w:color w:val="auto"/>
        </w:rPr>
      </w:pPr>
    </w:p>
    <w:p w14:paraId="5CF991CF">
      <w:pPr>
        <w:pStyle w:val="6"/>
        <w:pageBreakBefore w:val="0"/>
        <w:widowControl w:val="0"/>
        <w:kinsoku/>
        <w:wordWrap/>
        <w:overflowPunct/>
        <w:topLinePunct w:val="0"/>
        <w:bidi w:val="0"/>
        <w:adjustRightInd w:val="0"/>
        <w:snapToGrid w:val="0"/>
        <w:spacing w:line="36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（二）资信文件</w:t>
      </w:r>
    </w:p>
    <w:p w14:paraId="4F83B3E4">
      <w:pPr>
        <w:pStyle w:val="6"/>
        <w:pageBreakBefore w:val="0"/>
        <w:widowControl w:val="0"/>
        <w:kinsoku/>
        <w:wordWrap/>
        <w:overflowPunct/>
        <w:topLinePunct w:val="0"/>
        <w:bidi w:val="0"/>
        <w:adjustRightInd w:val="0"/>
        <w:snapToGrid w:val="0"/>
        <w:spacing w:line="36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1</w:t>
      </w:r>
      <w:r>
        <w:rPr>
          <w:rFonts w:ascii="宋体" w:hAnsi="宋体" w:cs="宋体"/>
          <w:color w:val="auto"/>
          <w:sz w:val="21"/>
          <w:szCs w:val="21"/>
          <w:highlight w:val="none"/>
          <w:lang w:val="zh-CN"/>
        </w:rPr>
        <w:t>.投标声明书格式：</w:t>
      </w:r>
    </w:p>
    <w:p w14:paraId="18861F3B">
      <w:pPr>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cs="宋体"/>
          <w:color w:val="auto"/>
          <w:szCs w:val="21"/>
          <w:highlight w:val="none"/>
          <w:lang w:val="zh-CN"/>
        </w:rPr>
      </w:pPr>
      <w:r>
        <w:rPr>
          <w:rFonts w:ascii="宋体" w:hAnsi="宋体" w:cs="宋体"/>
          <w:b/>
          <w:bCs/>
          <w:color w:val="auto"/>
          <w:szCs w:val="21"/>
          <w:highlight w:val="none"/>
          <w:lang w:val="zh-CN"/>
        </w:rPr>
        <w:t>投标声明书</w:t>
      </w:r>
    </w:p>
    <w:p w14:paraId="3A7C3E46">
      <w:pPr>
        <w:pageBreakBefore w:val="0"/>
        <w:widowControl w:val="0"/>
        <w:kinsoku/>
        <w:wordWrap/>
        <w:overflowPunct/>
        <w:topLinePunct w:val="0"/>
        <w:bidi w:val="0"/>
        <w:adjustRightInd w:val="0"/>
        <w:snapToGrid w:val="0"/>
        <w:spacing w:line="360" w:lineRule="exact"/>
        <w:textAlignment w:val="auto"/>
        <w:rPr>
          <w:rFonts w:hint="default" w:ascii="宋体" w:hAnsi="宋体" w:cs="宋体"/>
          <w:color w:val="auto"/>
          <w:szCs w:val="21"/>
          <w:highlight w:val="none"/>
        </w:rPr>
      </w:pPr>
      <w:r>
        <w:rPr>
          <w:rFonts w:ascii="宋体" w:hAnsi="宋体" w:cs="宋体"/>
          <w:color w:val="auto"/>
          <w:szCs w:val="21"/>
          <w:highlight w:val="none"/>
        </w:rPr>
        <w:t>致：</w:t>
      </w:r>
      <w:r>
        <w:rPr>
          <w:rFonts w:ascii="宋体" w:hAnsi="宋体" w:cs="宋体"/>
          <w:color w:val="auto"/>
          <w:szCs w:val="21"/>
          <w:highlight w:val="none"/>
          <w:u w:val="single"/>
        </w:rPr>
        <w:t xml:space="preserve">                </w:t>
      </w:r>
      <w:r>
        <w:rPr>
          <w:rFonts w:ascii="宋体" w:hAnsi="宋体" w:cs="宋体"/>
          <w:color w:val="auto"/>
          <w:szCs w:val="21"/>
          <w:highlight w:val="none"/>
        </w:rPr>
        <w:t>（采购人名称）：</w:t>
      </w:r>
    </w:p>
    <w:p w14:paraId="4A715E6A">
      <w:pPr>
        <w:pageBreakBefore w:val="0"/>
        <w:widowControl w:val="0"/>
        <w:kinsoku/>
        <w:wordWrap/>
        <w:overflowPunct/>
        <w:topLinePunct w:val="0"/>
        <w:bidi w:val="0"/>
        <w:adjustRightInd w:val="0"/>
        <w:snapToGrid w:val="0"/>
        <w:spacing w:line="360" w:lineRule="exact"/>
        <w:ind w:firstLine="630" w:firstLineChars="300"/>
        <w:textAlignment w:val="auto"/>
        <w:rPr>
          <w:rFonts w:hint="default" w:ascii="宋体" w:hAnsi="宋体" w:cs="宋体"/>
          <w:color w:val="auto"/>
          <w:szCs w:val="21"/>
          <w:highlight w:val="none"/>
        </w:rPr>
      </w:pPr>
      <w:r>
        <w:rPr>
          <w:rFonts w:ascii="宋体" w:hAnsi="宋体" w:cs="宋体"/>
          <w:color w:val="auto"/>
          <w:szCs w:val="21"/>
          <w:highlight w:val="none"/>
          <w:u w:val="single"/>
        </w:rPr>
        <w:t xml:space="preserve">                 </w:t>
      </w:r>
      <w:r>
        <w:rPr>
          <w:rFonts w:ascii="宋体" w:hAnsi="宋体" w:cs="宋体"/>
          <w:color w:val="auto"/>
          <w:szCs w:val="21"/>
          <w:highlight w:val="none"/>
        </w:rPr>
        <w:t>(投标人名称）系中华人民共和国合法企业，经营地址</w:t>
      </w:r>
      <w:r>
        <w:rPr>
          <w:rFonts w:ascii="宋体" w:hAnsi="宋体" w:cs="宋体"/>
          <w:color w:val="auto"/>
          <w:szCs w:val="21"/>
          <w:highlight w:val="none"/>
          <w:u w:val="single"/>
        </w:rPr>
        <w:t xml:space="preserve">                </w:t>
      </w:r>
      <w:r>
        <w:rPr>
          <w:rFonts w:ascii="宋体" w:hAnsi="宋体" w:cs="宋体"/>
          <w:color w:val="auto"/>
          <w:szCs w:val="21"/>
          <w:highlight w:val="none"/>
        </w:rPr>
        <w:t>。</w:t>
      </w:r>
    </w:p>
    <w:p w14:paraId="10A9ED59">
      <w:pPr>
        <w:pageBreakBefore w:val="0"/>
        <w:widowControl w:val="0"/>
        <w:kinsoku/>
        <w:wordWrap/>
        <w:overflowPunct/>
        <w:topLinePunct w:val="0"/>
        <w:bidi w:val="0"/>
        <w:adjustRightInd w:val="0"/>
        <w:snapToGrid w:val="0"/>
        <w:spacing w:line="360" w:lineRule="exact"/>
        <w:ind w:firstLine="645"/>
        <w:textAlignment w:val="auto"/>
        <w:rPr>
          <w:rFonts w:hint="default" w:ascii="宋体" w:hAnsi="宋体" w:cs="宋体"/>
          <w:color w:val="auto"/>
          <w:szCs w:val="21"/>
          <w:highlight w:val="none"/>
        </w:rPr>
      </w:pPr>
      <w:r>
        <w:rPr>
          <w:rFonts w:ascii="宋体" w:hAnsi="宋体" w:cs="宋体"/>
          <w:color w:val="auto"/>
          <w:szCs w:val="21"/>
          <w:highlight w:val="none"/>
        </w:rPr>
        <w:t>我</w:t>
      </w:r>
      <w:r>
        <w:rPr>
          <w:rFonts w:ascii="宋体" w:hAnsi="宋体" w:cs="宋体"/>
          <w:color w:val="auto"/>
          <w:szCs w:val="21"/>
          <w:highlight w:val="none"/>
          <w:u w:val="single"/>
        </w:rPr>
        <w:t xml:space="preserve">      </w:t>
      </w:r>
      <w:r>
        <w:rPr>
          <w:rFonts w:ascii="宋体" w:hAnsi="宋体" w:cs="宋体"/>
          <w:color w:val="auto"/>
          <w:szCs w:val="21"/>
          <w:highlight w:val="none"/>
        </w:rPr>
        <w:t>（姓名）系</w:t>
      </w:r>
      <w:r>
        <w:rPr>
          <w:rFonts w:ascii="宋体" w:hAnsi="宋体" w:cs="宋体"/>
          <w:color w:val="auto"/>
          <w:szCs w:val="21"/>
          <w:highlight w:val="none"/>
          <w:u w:val="single"/>
        </w:rPr>
        <w:t xml:space="preserve">             </w:t>
      </w:r>
      <w:r>
        <w:rPr>
          <w:rFonts w:ascii="宋体" w:hAnsi="宋体" w:cs="宋体"/>
          <w:color w:val="auto"/>
          <w:szCs w:val="21"/>
          <w:highlight w:val="none"/>
        </w:rPr>
        <w:t>（投标人名称）的法定代表人（负责人），我方愿意参加贵方组织的</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2025年长兴县市场监督管理局食品抽检专项项目标项（）</w:t>
      </w:r>
      <w:r>
        <w:rPr>
          <w:rFonts w:ascii="宋体" w:hAnsi="宋体" w:cs="宋体"/>
          <w:color w:val="auto"/>
          <w:szCs w:val="21"/>
          <w:highlight w:val="none"/>
        </w:rPr>
        <w:t>的投标，为便于贵方公正、择优地确定中标人及其投标产品</w:t>
      </w:r>
      <w:r>
        <w:rPr>
          <w:rFonts w:hint="eastAsia" w:ascii="宋体" w:hAnsi="宋体" w:cs="宋体"/>
          <w:color w:val="auto"/>
          <w:szCs w:val="21"/>
          <w:highlight w:val="none"/>
          <w:lang w:eastAsia="zh-CN"/>
        </w:rPr>
        <w:t>（</w:t>
      </w:r>
      <w:r>
        <w:rPr>
          <w:rFonts w:ascii="宋体" w:hAnsi="宋体" w:cs="宋体"/>
          <w:color w:val="auto"/>
          <w:szCs w:val="21"/>
          <w:highlight w:val="none"/>
        </w:rPr>
        <w:t>服务</w:t>
      </w:r>
      <w:r>
        <w:rPr>
          <w:rFonts w:hint="eastAsia" w:ascii="宋体" w:hAnsi="宋体" w:cs="宋体"/>
          <w:color w:val="auto"/>
          <w:szCs w:val="21"/>
          <w:highlight w:val="none"/>
          <w:lang w:eastAsia="zh-CN"/>
        </w:rPr>
        <w:t>）</w:t>
      </w:r>
      <w:r>
        <w:rPr>
          <w:rFonts w:ascii="宋体" w:hAnsi="宋体" w:cs="宋体"/>
          <w:color w:val="auto"/>
          <w:szCs w:val="21"/>
          <w:highlight w:val="none"/>
        </w:rPr>
        <w:t>，我方就本次投标有关事项郑重声明如下：</w:t>
      </w:r>
    </w:p>
    <w:p w14:paraId="72BEF3C2">
      <w:pPr>
        <w:pageBreakBefore w:val="0"/>
        <w:widowControl w:val="0"/>
        <w:kinsoku/>
        <w:wordWrap/>
        <w:overflowPunct/>
        <w:topLinePunct w:val="0"/>
        <w:bidi w:val="0"/>
        <w:adjustRightInd w:val="0"/>
        <w:snapToGrid w:val="0"/>
        <w:spacing w:line="36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1.我方向贵方提交的所有投标文件、资料都是准确的和真实的。</w:t>
      </w:r>
    </w:p>
    <w:p w14:paraId="7A4ED5B8">
      <w:pPr>
        <w:pageBreakBefore w:val="0"/>
        <w:widowControl w:val="0"/>
        <w:kinsoku/>
        <w:wordWrap/>
        <w:overflowPunct/>
        <w:topLinePunct w:val="0"/>
        <w:bidi w:val="0"/>
        <w:adjustRightInd w:val="0"/>
        <w:snapToGrid w:val="0"/>
        <w:spacing w:line="36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2.我方不是采购人的附属机构；在获知本项目采购信息后，与采购人聘请的为此项目提供咨询服务的公司及其附属机构没有任何联系。</w:t>
      </w:r>
    </w:p>
    <w:p w14:paraId="743FDE06">
      <w:pPr>
        <w:pageBreakBefore w:val="0"/>
        <w:widowControl w:val="0"/>
        <w:kinsoku/>
        <w:wordWrap/>
        <w:overflowPunct/>
        <w:topLinePunct w:val="0"/>
        <w:autoSpaceDE w:val="0"/>
        <w:autoSpaceDN w:val="0"/>
        <w:bidi w:val="0"/>
        <w:snapToGrid w:val="0"/>
        <w:spacing w:line="36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3.我方参与本项目前3年内的经营活动中没有重大违法记录。</w:t>
      </w:r>
    </w:p>
    <w:p w14:paraId="3FFF2124">
      <w:pPr>
        <w:pageBreakBefore w:val="0"/>
        <w:widowControl w:val="0"/>
        <w:kinsoku/>
        <w:wordWrap/>
        <w:overflowPunct/>
        <w:topLinePunct w:val="0"/>
        <w:autoSpaceDE w:val="0"/>
        <w:autoSpaceDN w:val="0"/>
        <w:bidi w:val="0"/>
        <w:snapToGrid w:val="0"/>
        <w:spacing w:line="36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4.我方通过“信用中国”网站（www.creditchina.gov.cn）、中国政府采购网（www.ccgp.gov.cn）查询，未被列入失信被执行人、</w:t>
      </w:r>
      <w:r>
        <w:rPr>
          <w:rFonts w:hint="eastAsia" w:ascii="宋体" w:hAnsi="宋体" w:cs="宋体"/>
          <w:color w:val="auto"/>
          <w:szCs w:val="21"/>
          <w:highlight w:val="none"/>
          <w:lang w:eastAsia="zh-CN"/>
        </w:rPr>
        <w:t>重大税收违法失信主体</w:t>
      </w:r>
      <w:r>
        <w:rPr>
          <w:rFonts w:ascii="宋体" w:hAnsi="宋体" w:cs="宋体"/>
          <w:color w:val="auto"/>
          <w:szCs w:val="21"/>
          <w:highlight w:val="none"/>
        </w:rPr>
        <w:t>、政府采购严重违法失信行为记录名单。</w:t>
      </w:r>
    </w:p>
    <w:p w14:paraId="1CB5A115">
      <w:pPr>
        <w:pageBreakBefore w:val="0"/>
        <w:widowControl w:val="0"/>
        <w:kinsoku/>
        <w:wordWrap/>
        <w:overflowPunct/>
        <w:topLinePunct w:val="0"/>
        <w:autoSpaceDE w:val="0"/>
        <w:autoSpaceDN w:val="0"/>
        <w:bidi w:val="0"/>
        <w:snapToGrid w:val="0"/>
        <w:spacing w:line="360" w:lineRule="exact"/>
        <w:ind w:firstLine="420"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.以上事项如有虚假或隐瞒，我方愿意承担一切后果，并不再寻求任何旨在减轻或免除法律责任的辩解。</w:t>
      </w:r>
    </w:p>
    <w:p w14:paraId="06D81585">
      <w:pPr>
        <w:pageBreakBefore w:val="0"/>
        <w:widowControl w:val="0"/>
        <w:kinsoku/>
        <w:wordWrap/>
        <w:overflowPunct/>
        <w:topLinePunct w:val="0"/>
        <w:bidi w:val="0"/>
        <w:adjustRightInd w:val="0"/>
        <w:snapToGrid w:val="0"/>
        <w:spacing w:line="360" w:lineRule="exact"/>
        <w:ind w:firstLine="279" w:firstLineChars="133"/>
        <w:textAlignment w:val="auto"/>
        <w:rPr>
          <w:rFonts w:hint="default" w:ascii="宋体" w:hAnsi="宋体" w:cs="宋体"/>
          <w:color w:val="auto"/>
          <w:szCs w:val="21"/>
          <w:highlight w:val="none"/>
        </w:rPr>
      </w:pPr>
    </w:p>
    <w:p w14:paraId="5E19B901">
      <w:pPr>
        <w:pageBreakBefore w:val="0"/>
        <w:widowControl w:val="0"/>
        <w:kinsoku/>
        <w:wordWrap/>
        <w:overflowPunct/>
        <w:topLinePunct w:val="0"/>
        <w:bidi w:val="0"/>
        <w:adjustRightInd w:val="0"/>
        <w:snapToGrid w:val="0"/>
        <w:spacing w:line="360" w:lineRule="exact"/>
        <w:ind w:firstLine="279" w:firstLineChars="133"/>
        <w:textAlignment w:val="auto"/>
        <w:rPr>
          <w:rFonts w:hint="default" w:ascii="宋体" w:hAnsi="宋体" w:cs="宋体"/>
          <w:color w:val="auto"/>
          <w:szCs w:val="21"/>
          <w:highlight w:val="none"/>
          <w:u w:val="single"/>
        </w:rPr>
      </w:pPr>
      <w:r>
        <w:rPr>
          <w:rFonts w:ascii="宋体" w:hAnsi="宋体" w:cs="宋体"/>
          <w:color w:val="auto"/>
          <w:szCs w:val="21"/>
          <w:highlight w:val="none"/>
        </w:rPr>
        <w:t>法定代表人（负责人）签字：</w:t>
      </w:r>
      <w:r>
        <w:rPr>
          <w:rFonts w:ascii="宋体" w:hAnsi="宋体" w:cs="宋体"/>
          <w:color w:val="auto"/>
          <w:szCs w:val="21"/>
          <w:highlight w:val="none"/>
          <w:u w:val="single"/>
        </w:rPr>
        <w:t xml:space="preserve">             </w:t>
      </w:r>
    </w:p>
    <w:p w14:paraId="7B29CCCB">
      <w:pPr>
        <w:pageBreakBefore w:val="0"/>
        <w:widowControl w:val="0"/>
        <w:kinsoku/>
        <w:wordWrap/>
        <w:overflowPunct/>
        <w:topLinePunct w:val="0"/>
        <w:bidi w:val="0"/>
        <w:adjustRightInd w:val="0"/>
        <w:snapToGrid w:val="0"/>
        <w:spacing w:line="360" w:lineRule="exact"/>
        <w:ind w:firstLine="315" w:firstLineChars="150"/>
        <w:textAlignment w:val="auto"/>
        <w:rPr>
          <w:rFonts w:hint="default" w:ascii="宋体" w:hAnsi="宋体" w:cs="宋体"/>
          <w:color w:val="auto"/>
          <w:szCs w:val="21"/>
          <w:highlight w:val="none"/>
        </w:rPr>
      </w:pPr>
      <w:r>
        <w:rPr>
          <w:rFonts w:ascii="宋体" w:hAnsi="宋体" w:cs="宋体"/>
          <w:color w:val="auto"/>
          <w:szCs w:val="21"/>
          <w:highlight w:val="none"/>
        </w:rPr>
        <w:t>投标人公章：</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28B3F0CD">
      <w:pPr>
        <w:pageBreakBefore w:val="0"/>
        <w:widowControl w:val="0"/>
        <w:kinsoku/>
        <w:wordWrap/>
        <w:overflowPunct/>
        <w:topLinePunct w:val="0"/>
        <w:bidi w:val="0"/>
        <w:adjustRightInd w:val="0"/>
        <w:snapToGrid w:val="0"/>
        <w:spacing w:line="360" w:lineRule="exact"/>
        <w:ind w:firstLine="5460" w:firstLineChars="2600"/>
        <w:textAlignment w:val="auto"/>
        <w:rPr>
          <w:rFonts w:ascii="宋体" w:hAnsi="宋体" w:cs="宋体"/>
          <w:color w:val="auto"/>
          <w:szCs w:val="21"/>
          <w:highlight w:val="none"/>
        </w:rPr>
      </w:pPr>
      <w:r>
        <w:rPr>
          <w:rFonts w:ascii="宋体" w:hAnsi="宋体" w:cs="宋体"/>
          <w:color w:val="auto"/>
          <w:szCs w:val="21"/>
          <w:highlight w:val="none"/>
        </w:rPr>
        <w:t>年    月    日</w:t>
      </w:r>
    </w:p>
    <w:p w14:paraId="637F208F">
      <w:pPr>
        <w:pStyle w:val="10"/>
        <w:rPr>
          <w:rFonts w:hint="default"/>
          <w:color w:val="auto"/>
          <w:highlight w:val="none"/>
          <w:lang w:val="zh-CN"/>
        </w:rPr>
      </w:pPr>
    </w:p>
    <w:p w14:paraId="500A3D99">
      <w:pPr>
        <w:rPr>
          <w:rFonts w:hint="default"/>
          <w:color w:val="auto"/>
          <w:lang w:val="zh-CN"/>
        </w:rPr>
      </w:pPr>
    </w:p>
    <w:p w14:paraId="4C66391D">
      <w:pPr>
        <w:pageBreakBefore w:val="0"/>
        <w:widowControl w:val="0"/>
        <w:kinsoku/>
        <w:wordWrap/>
        <w:overflowPunct/>
        <w:topLinePunct w:val="0"/>
        <w:bidi w:val="0"/>
        <w:adjustRightInd w:val="0"/>
        <w:snapToGrid w:val="0"/>
        <w:spacing w:line="360" w:lineRule="exact"/>
        <w:textAlignment w:val="auto"/>
        <w:rPr>
          <w:rFonts w:hint="default" w:ascii="宋体" w:hAnsi="宋体" w:cs="宋体"/>
          <w:b/>
          <w:color w:val="auto"/>
          <w:szCs w:val="21"/>
          <w:highlight w:val="none"/>
        </w:rPr>
      </w:pPr>
      <w:r>
        <w:rPr>
          <w:rFonts w:ascii="宋体" w:hAnsi="宋体" w:cs="宋体"/>
          <w:b/>
          <w:color w:val="auto"/>
          <w:szCs w:val="21"/>
          <w:highlight w:val="none"/>
        </w:rPr>
        <w:t>2.法定代表人（负责人）有效身份证明书格式：</w:t>
      </w:r>
    </w:p>
    <w:p w14:paraId="7C2608F3">
      <w:pPr>
        <w:pStyle w:val="1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default" w:ascii="宋体" w:hAnsi="宋体" w:cs="宋体"/>
          <w:color w:val="auto"/>
          <w:szCs w:val="21"/>
          <w:highlight w:val="none"/>
        </w:rPr>
      </w:pPr>
      <w:r>
        <w:rPr>
          <w:rFonts w:ascii="宋体" w:hAnsi="宋体" w:cs="宋体"/>
          <w:b/>
          <w:color w:val="auto"/>
          <w:szCs w:val="21"/>
          <w:highlight w:val="none"/>
        </w:rPr>
        <w:t>法定代表人（负责人）有效身份证明书</w:t>
      </w:r>
    </w:p>
    <w:p w14:paraId="51F14584">
      <w:pPr>
        <w:pStyle w:val="3"/>
        <w:pageBreakBefore w:val="0"/>
        <w:widowControl w:val="0"/>
        <w:kinsoku/>
        <w:wordWrap/>
        <w:overflowPunct/>
        <w:topLinePunct w:val="0"/>
        <w:bidi w:val="0"/>
        <w:adjustRightInd w:val="0"/>
        <w:snapToGrid w:val="0"/>
        <w:spacing w:line="360" w:lineRule="exact"/>
        <w:ind w:firstLine="735" w:firstLineChars="350"/>
        <w:textAlignment w:val="auto"/>
        <w:rPr>
          <w:rFonts w:hint="default"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（姓名）是</w:t>
      </w:r>
      <w:r>
        <w:rPr>
          <w:rFonts w:ascii="宋体" w:hAnsi="宋体" w:cs="宋体"/>
          <w:color w:val="auto"/>
          <w:szCs w:val="21"/>
          <w:highlight w:val="none"/>
          <w:u w:val="single"/>
        </w:rPr>
        <w:t xml:space="preserve">                        </w:t>
      </w:r>
      <w:r>
        <w:rPr>
          <w:rFonts w:ascii="宋体" w:hAnsi="宋体" w:cs="宋体"/>
          <w:color w:val="auto"/>
          <w:szCs w:val="21"/>
          <w:highlight w:val="none"/>
        </w:rPr>
        <w:t>（单位全称）的法定代表人（负责人），</w:t>
      </w:r>
    </w:p>
    <w:p w14:paraId="51BE5343">
      <w:pPr>
        <w:pStyle w:val="3"/>
        <w:pageBreakBefore w:val="0"/>
        <w:widowControl w:val="0"/>
        <w:kinsoku/>
        <w:wordWrap/>
        <w:overflowPunct/>
        <w:topLinePunct w:val="0"/>
        <w:bidi w:val="0"/>
        <w:adjustRightInd w:val="0"/>
        <w:snapToGrid w:val="0"/>
        <w:spacing w:line="360" w:lineRule="exact"/>
        <w:ind w:firstLine="0"/>
        <w:textAlignment w:val="auto"/>
        <w:rPr>
          <w:rFonts w:hint="default" w:ascii="宋体" w:hAnsi="宋体" w:cs="宋体"/>
          <w:color w:val="auto"/>
          <w:szCs w:val="21"/>
          <w:highlight w:val="none"/>
        </w:rPr>
      </w:pPr>
      <w:r>
        <w:rPr>
          <w:rFonts w:ascii="宋体" w:hAnsi="宋体" w:cs="宋体"/>
          <w:color w:val="auto"/>
          <w:szCs w:val="21"/>
          <w:highlight w:val="none"/>
        </w:rPr>
        <w:t>身份证号码为</w:t>
      </w:r>
      <w:r>
        <w:rPr>
          <w:rFonts w:ascii="宋体" w:hAnsi="宋体" w:cs="宋体"/>
          <w:color w:val="auto"/>
          <w:szCs w:val="21"/>
          <w:highlight w:val="none"/>
          <w:u w:val="single"/>
        </w:rPr>
        <w:t xml:space="preserve">                  </w:t>
      </w:r>
      <w:r>
        <w:rPr>
          <w:rFonts w:ascii="宋体" w:hAnsi="宋体" w:cs="宋体"/>
          <w:color w:val="auto"/>
          <w:szCs w:val="21"/>
          <w:highlight w:val="none"/>
        </w:rPr>
        <w:t>。</w:t>
      </w:r>
    </w:p>
    <w:p w14:paraId="3475C5FA">
      <w:pPr>
        <w:pStyle w:val="3"/>
        <w:pageBreakBefore w:val="0"/>
        <w:widowControl w:val="0"/>
        <w:kinsoku/>
        <w:wordWrap/>
        <w:overflowPunct/>
        <w:topLinePunct w:val="0"/>
        <w:bidi w:val="0"/>
        <w:adjustRightInd w:val="0"/>
        <w:snapToGrid w:val="0"/>
        <w:spacing w:line="360" w:lineRule="exact"/>
        <w:ind w:firstLine="327" w:firstLineChars="156"/>
        <w:textAlignment w:val="auto"/>
        <w:rPr>
          <w:rFonts w:hint="default" w:ascii="宋体" w:hAnsi="宋体" w:cs="宋体"/>
          <w:color w:val="auto"/>
          <w:szCs w:val="21"/>
          <w:highlight w:val="none"/>
        </w:rPr>
      </w:pPr>
      <w:r>
        <w:rPr>
          <w:rFonts w:ascii="宋体" w:hAnsi="宋体" w:cs="宋体"/>
          <w:color w:val="auto"/>
          <w:szCs w:val="21"/>
          <w:highlight w:val="none"/>
        </w:rPr>
        <w:t xml:space="preserve">    特此证明！</w:t>
      </w:r>
    </w:p>
    <w:p w14:paraId="1C94DE61">
      <w:pPr>
        <w:pStyle w:val="3"/>
        <w:pageBreakBefore w:val="0"/>
        <w:widowControl w:val="0"/>
        <w:kinsoku/>
        <w:wordWrap/>
        <w:overflowPunct/>
        <w:topLinePunct w:val="0"/>
        <w:bidi w:val="0"/>
        <w:adjustRightInd w:val="0"/>
        <w:snapToGrid w:val="0"/>
        <w:spacing w:line="360" w:lineRule="exact"/>
        <w:ind w:firstLine="327" w:firstLineChars="156"/>
        <w:textAlignment w:val="auto"/>
        <w:rPr>
          <w:rFonts w:hint="default" w:ascii="宋体" w:hAnsi="宋体" w:cs="宋体"/>
          <w:color w:val="auto"/>
          <w:szCs w:val="21"/>
          <w:highlight w:val="none"/>
        </w:rPr>
      </w:pPr>
      <w:r>
        <w:rPr>
          <w:rFonts w:ascii="宋体" w:hAnsi="宋体" w:cs="宋体"/>
          <w:color w:val="auto"/>
          <w:szCs w:val="21"/>
          <w:highlight w:val="none"/>
        </w:rPr>
        <w:t xml:space="preserve">                   投标人：</w:t>
      </w:r>
      <w:r>
        <w:rPr>
          <w:rFonts w:ascii="宋体" w:hAnsi="宋体" w:cs="宋体"/>
          <w:color w:val="auto"/>
          <w:szCs w:val="21"/>
          <w:highlight w:val="none"/>
          <w:u w:val="single"/>
        </w:rPr>
        <w:t xml:space="preserve">                  </w:t>
      </w:r>
      <w:r>
        <w:rPr>
          <w:rFonts w:ascii="宋体" w:hAnsi="宋体" w:cs="宋体"/>
          <w:color w:val="auto"/>
          <w:szCs w:val="21"/>
          <w:highlight w:val="none"/>
        </w:rPr>
        <w:t xml:space="preserve">（盖章） </w:t>
      </w:r>
    </w:p>
    <w:p w14:paraId="080B23F0">
      <w:pPr>
        <w:pStyle w:val="3"/>
        <w:pageBreakBefore w:val="0"/>
        <w:widowControl w:val="0"/>
        <w:kinsoku/>
        <w:wordWrap/>
        <w:overflowPunct/>
        <w:topLinePunct w:val="0"/>
        <w:bidi w:val="0"/>
        <w:adjustRightInd w:val="0"/>
        <w:snapToGrid w:val="0"/>
        <w:spacing w:line="360" w:lineRule="exact"/>
        <w:ind w:firstLine="2320" w:firstLineChars="1105"/>
        <w:textAlignment w:val="auto"/>
        <w:rPr>
          <w:rFonts w:hint="default" w:ascii="宋体" w:hAnsi="宋体" w:cs="宋体"/>
          <w:color w:val="auto"/>
          <w:szCs w:val="21"/>
          <w:highlight w:val="none"/>
        </w:rPr>
      </w:pPr>
      <w:r>
        <w:rPr>
          <w:rFonts w:ascii="宋体" w:hAnsi="宋体" w:cs="宋体"/>
          <w:color w:val="auto"/>
          <w:szCs w:val="21"/>
          <w:highlight w:val="none"/>
        </w:rPr>
        <w:t>法定代表人（负责人）或其授权代理人（签名或盖章）</w:t>
      </w:r>
    </w:p>
    <w:p w14:paraId="78583B7C">
      <w:pPr>
        <w:pStyle w:val="3"/>
        <w:pageBreakBefore w:val="0"/>
        <w:widowControl w:val="0"/>
        <w:kinsoku/>
        <w:wordWrap/>
        <w:overflowPunct/>
        <w:topLinePunct w:val="0"/>
        <w:bidi w:val="0"/>
        <w:adjustRightInd w:val="0"/>
        <w:snapToGrid w:val="0"/>
        <w:spacing w:line="360" w:lineRule="exact"/>
        <w:ind w:firstLine="327" w:firstLineChars="156"/>
        <w:jc w:val="center"/>
        <w:textAlignment w:val="auto"/>
        <w:rPr>
          <w:rFonts w:hint="default" w:ascii="宋体" w:hAnsi="宋体" w:cs="宋体"/>
          <w:color w:val="auto"/>
          <w:szCs w:val="21"/>
          <w:highlight w:val="none"/>
        </w:rPr>
      </w:pPr>
    </w:p>
    <w:p w14:paraId="25945171">
      <w:pPr>
        <w:pStyle w:val="3"/>
        <w:pageBreakBefore w:val="0"/>
        <w:widowControl w:val="0"/>
        <w:kinsoku/>
        <w:wordWrap/>
        <w:overflowPunct/>
        <w:topLinePunct w:val="0"/>
        <w:bidi w:val="0"/>
        <w:adjustRightInd w:val="0"/>
        <w:snapToGrid w:val="0"/>
        <w:spacing w:line="360" w:lineRule="exact"/>
        <w:ind w:firstLine="327" w:firstLineChars="156"/>
        <w:textAlignment w:val="auto"/>
        <w:rPr>
          <w:rFonts w:hint="default" w:ascii="宋体" w:hAnsi="宋体" w:cs="宋体"/>
          <w:color w:val="auto"/>
          <w:szCs w:val="21"/>
          <w:highlight w:val="none"/>
        </w:rPr>
      </w:pPr>
      <w:r>
        <w:rPr>
          <w:rFonts w:ascii="宋体" w:hAnsi="宋体" w:cs="宋体"/>
          <w:color w:val="auto"/>
          <w:szCs w:val="21"/>
          <w:highlight w:val="none"/>
        </w:rPr>
        <w:t xml:space="preserve">                                        日期：    年   月   日</w:t>
      </w:r>
    </w:p>
    <w:p w14:paraId="1CC34CB0">
      <w:pPr>
        <w:pStyle w:val="3"/>
        <w:pageBreakBefore w:val="0"/>
        <w:widowControl w:val="0"/>
        <w:kinsoku/>
        <w:wordWrap/>
        <w:overflowPunct/>
        <w:topLinePunct w:val="0"/>
        <w:bidi w:val="0"/>
        <w:adjustRightInd w:val="0"/>
        <w:snapToGrid w:val="0"/>
        <w:spacing w:line="360" w:lineRule="exact"/>
        <w:ind w:firstLine="850" w:firstLineChars="405"/>
        <w:textAlignment w:val="auto"/>
        <w:rPr>
          <w:rFonts w:hint="default" w:ascii="宋体" w:hAnsi="宋体" w:cs="宋体"/>
          <w:color w:val="auto"/>
          <w:szCs w:val="21"/>
          <w:highlight w:val="none"/>
        </w:rPr>
      </w:pPr>
      <w:r>
        <w:rPr>
          <w:rFonts w:ascii="宋体" w:hAnsi="宋体" w:cs="宋体"/>
          <w:color w:val="auto"/>
          <w:szCs w:val="21"/>
          <w:highlight w:val="none"/>
        </w:rPr>
        <w:t>——————————————————————————————</w:t>
      </w:r>
    </w:p>
    <w:p w14:paraId="234721F5">
      <w:pPr>
        <w:pStyle w:val="3"/>
        <w:pageBreakBefore w:val="0"/>
        <w:widowControl w:val="0"/>
        <w:kinsoku/>
        <w:wordWrap/>
        <w:overflowPunct/>
        <w:topLinePunct w:val="0"/>
        <w:bidi w:val="0"/>
        <w:adjustRightInd w:val="0"/>
        <w:snapToGrid w:val="0"/>
        <w:spacing w:line="360" w:lineRule="exact"/>
        <w:ind w:firstLine="327" w:firstLineChars="156"/>
        <w:jc w:val="center"/>
        <w:textAlignment w:val="auto"/>
        <w:rPr>
          <w:rFonts w:ascii="宋体" w:hAnsi="宋体" w:cs="宋体"/>
          <w:color w:val="auto"/>
          <w:szCs w:val="21"/>
          <w:highlight w:val="none"/>
        </w:rPr>
      </w:pPr>
      <w:r>
        <w:rPr>
          <w:rFonts w:ascii="宋体" w:hAnsi="宋体" w:cs="宋体"/>
          <w:color w:val="auto"/>
          <w:szCs w:val="21"/>
          <w:highlight w:val="none"/>
        </w:rPr>
        <w:t>有效身份证明复印件粘贴处</w:t>
      </w:r>
    </w:p>
    <w:p w14:paraId="0057F82C">
      <w:pPr>
        <w:pStyle w:val="3"/>
        <w:pageBreakBefore w:val="0"/>
        <w:widowControl w:val="0"/>
        <w:kinsoku/>
        <w:wordWrap/>
        <w:overflowPunct/>
        <w:topLinePunct w:val="0"/>
        <w:bidi w:val="0"/>
        <w:adjustRightInd w:val="0"/>
        <w:snapToGrid w:val="0"/>
        <w:spacing w:line="360" w:lineRule="exact"/>
        <w:ind w:firstLine="327" w:firstLineChars="156"/>
        <w:jc w:val="center"/>
        <w:textAlignment w:val="auto"/>
        <w:rPr>
          <w:rFonts w:hint="default" w:ascii="宋体" w:hAnsi="宋体" w:cs="宋体"/>
          <w:color w:val="auto"/>
          <w:szCs w:val="21"/>
          <w:highlight w:val="none"/>
        </w:rPr>
      </w:pPr>
    </w:p>
    <w:p w14:paraId="1DDB9A2A">
      <w:pPr>
        <w:pStyle w:val="3"/>
        <w:pageBreakBefore w:val="0"/>
        <w:widowControl w:val="0"/>
        <w:kinsoku/>
        <w:wordWrap/>
        <w:overflowPunct/>
        <w:topLinePunct w:val="0"/>
        <w:bidi w:val="0"/>
        <w:adjustRightInd w:val="0"/>
        <w:snapToGrid w:val="0"/>
        <w:spacing w:line="360" w:lineRule="exact"/>
        <w:ind w:firstLine="327" w:firstLineChars="156"/>
        <w:jc w:val="center"/>
        <w:textAlignment w:val="auto"/>
        <w:rPr>
          <w:rFonts w:hint="default" w:ascii="宋体" w:hAnsi="宋体" w:cs="宋体"/>
          <w:color w:val="auto"/>
          <w:szCs w:val="21"/>
          <w:highlight w:val="none"/>
        </w:rPr>
      </w:pPr>
    </w:p>
    <w:p w14:paraId="4B8D7CA3">
      <w:pPr>
        <w:pStyle w:val="3"/>
        <w:pageBreakBefore w:val="0"/>
        <w:widowControl w:val="0"/>
        <w:kinsoku/>
        <w:wordWrap/>
        <w:overflowPunct/>
        <w:topLinePunct w:val="0"/>
        <w:bidi w:val="0"/>
        <w:adjustRightInd w:val="0"/>
        <w:snapToGrid w:val="0"/>
        <w:spacing w:line="360" w:lineRule="exact"/>
        <w:ind w:left="0" w:leftChars="0" w:firstLine="0" w:firstLineChars="0"/>
        <w:jc w:val="both"/>
        <w:textAlignment w:val="auto"/>
        <w:rPr>
          <w:rFonts w:hint="default" w:ascii="宋体" w:hAnsi="宋体" w:cs="宋体"/>
          <w:color w:val="auto"/>
          <w:szCs w:val="21"/>
          <w:highlight w:val="none"/>
        </w:rPr>
      </w:pPr>
    </w:p>
    <w:p w14:paraId="426D2D6F">
      <w:pPr>
        <w:pStyle w:val="3"/>
        <w:pageBreakBefore w:val="0"/>
        <w:widowControl w:val="0"/>
        <w:kinsoku/>
        <w:wordWrap/>
        <w:overflowPunct/>
        <w:topLinePunct w:val="0"/>
        <w:bidi w:val="0"/>
        <w:adjustRightInd w:val="0"/>
        <w:snapToGrid w:val="0"/>
        <w:spacing w:line="360" w:lineRule="exact"/>
        <w:ind w:firstLine="327" w:firstLineChars="156"/>
        <w:jc w:val="center"/>
        <w:textAlignment w:val="auto"/>
        <w:rPr>
          <w:rFonts w:hint="default" w:ascii="宋体" w:hAnsi="宋体" w:cs="宋体"/>
          <w:color w:val="auto"/>
          <w:szCs w:val="21"/>
          <w:highlight w:val="none"/>
        </w:rPr>
      </w:pPr>
    </w:p>
    <w:p w14:paraId="0C899A42">
      <w:pPr>
        <w:pageBreakBefore w:val="0"/>
        <w:widowControl w:val="0"/>
        <w:kinsoku/>
        <w:wordWrap/>
        <w:overflowPunct/>
        <w:topLinePunct w:val="0"/>
        <w:bidi w:val="0"/>
        <w:adjustRightInd w:val="0"/>
        <w:snapToGrid w:val="0"/>
        <w:spacing w:line="360" w:lineRule="exact"/>
        <w:textAlignment w:val="auto"/>
        <w:rPr>
          <w:rFonts w:hint="default" w:ascii="宋体" w:hAnsi="宋体" w:cs="宋体"/>
          <w:b/>
          <w:color w:val="auto"/>
          <w:szCs w:val="21"/>
          <w:highlight w:val="none"/>
          <w:lang w:val="zh-CN"/>
        </w:rPr>
      </w:pPr>
      <w:r>
        <w:rPr>
          <w:rFonts w:ascii="宋体" w:hAnsi="宋体" w:cs="宋体"/>
          <w:b/>
          <w:color w:val="auto"/>
          <w:szCs w:val="21"/>
          <w:highlight w:val="none"/>
        </w:rPr>
        <w:t>3.法定代表人（负责人）授权委托书格式：</w:t>
      </w:r>
    </w:p>
    <w:p w14:paraId="404B0D8E">
      <w:pPr>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cs="宋体"/>
          <w:b/>
          <w:color w:val="auto"/>
          <w:szCs w:val="21"/>
          <w:highlight w:val="none"/>
          <w:lang w:val="zh-CN"/>
        </w:rPr>
      </w:pPr>
      <w:r>
        <w:rPr>
          <w:rFonts w:ascii="宋体" w:hAnsi="宋体" w:cs="宋体"/>
          <w:b/>
          <w:color w:val="auto"/>
          <w:szCs w:val="21"/>
          <w:highlight w:val="none"/>
          <w:lang w:val="zh-CN"/>
        </w:rPr>
        <w:t>法定代表人（负责人）授权委托书</w:t>
      </w:r>
    </w:p>
    <w:p w14:paraId="73F4D5C4">
      <w:pPr>
        <w:pageBreakBefore w:val="0"/>
        <w:widowControl w:val="0"/>
        <w:kinsoku/>
        <w:wordWrap/>
        <w:overflowPunct/>
        <w:topLinePunct w:val="0"/>
        <w:autoSpaceDE w:val="0"/>
        <w:autoSpaceDN w:val="0"/>
        <w:bidi w:val="0"/>
        <w:adjustRightInd w:val="0"/>
        <w:snapToGrid w:val="0"/>
        <w:spacing w:line="360" w:lineRule="exact"/>
        <w:textAlignment w:val="auto"/>
        <w:rPr>
          <w:rFonts w:hint="default" w:ascii="宋体" w:hAnsi="宋体" w:cs="宋体"/>
          <w:b/>
          <w:color w:val="auto"/>
          <w:szCs w:val="21"/>
          <w:highlight w:val="none"/>
          <w:lang w:val="zh-CN"/>
        </w:rPr>
      </w:pPr>
      <w:r>
        <w:rPr>
          <w:rFonts w:ascii="宋体" w:hAnsi="宋体" w:cs="宋体"/>
          <w:color w:val="auto"/>
          <w:szCs w:val="21"/>
          <w:highlight w:val="none"/>
          <w:lang w:val="zh-CN"/>
        </w:rPr>
        <w:t>致：</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（采购人名称）：</w:t>
      </w:r>
    </w:p>
    <w:p w14:paraId="6C4DF00C">
      <w:pPr>
        <w:pageBreakBefore w:val="0"/>
        <w:widowControl w:val="0"/>
        <w:kinsoku/>
        <w:wordWrap/>
        <w:overflowPunct/>
        <w:topLinePunct w:val="0"/>
        <w:autoSpaceDE w:val="0"/>
        <w:autoSpaceDN w:val="0"/>
        <w:bidi w:val="0"/>
        <w:adjustRightInd w:val="0"/>
        <w:snapToGrid w:val="0"/>
        <w:spacing w:line="360" w:lineRule="exact"/>
        <w:ind w:firstLine="72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我</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（姓名）系</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（投标人名称）的法定代表人（负责人），现授权委托本单位在职职工 </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（姓名）以我方的名义参加</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2025年长兴县市场监督管理局食品抽检专项项目标项（）</w:t>
      </w:r>
      <w:r>
        <w:rPr>
          <w:rFonts w:ascii="宋体" w:hAnsi="宋体" w:cs="宋体"/>
          <w:color w:val="auto"/>
          <w:szCs w:val="21"/>
          <w:highlight w:val="none"/>
          <w:lang w:val="zh-CN"/>
        </w:rPr>
        <w:t>的投标活动，并代表我方全权办理针对上述项目的投标、开标、评标、签约等具体事务和签署相关文件。</w:t>
      </w:r>
    </w:p>
    <w:p w14:paraId="605696AB">
      <w:pPr>
        <w:pageBreakBefore w:val="0"/>
        <w:widowControl w:val="0"/>
        <w:kinsoku/>
        <w:wordWrap/>
        <w:overflowPunct/>
        <w:topLinePunct w:val="0"/>
        <w:autoSpaceDE w:val="0"/>
        <w:autoSpaceDN w:val="0"/>
        <w:bidi w:val="0"/>
        <w:adjustRightInd w:val="0"/>
        <w:snapToGrid w:val="0"/>
        <w:spacing w:line="36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我方对被授权人的签名事项负全部责任。</w:t>
      </w:r>
    </w:p>
    <w:p w14:paraId="0AFCE175">
      <w:pPr>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u w:val="single"/>
          <w:lang w:val="zh-CN"/>
        </w:rPr>
        <w:t>在撤销授权的书面通知以前，本授权书一直有效。</w:t>
      </w:r>
      <w:r>
        <w:rPr>
          <w:rFonts w:ascii="宋体" w:hAnsi="宋体" w:cs="宋体"/>
          <w:color w:val="auto"/>
          <w:szCs w:val="21"/>
          <w:highlight w:val="none"/>
          <w:lang w:val="zh-CN"/>
        </w:rPr>
        <w:t>被授权人在授权书有效期内签署的所有文件不因授权的撤销而失效。</w:t>
      </w:r>
    </w:p>
    <w:p w14:paraId="1B7549F9">
      <w:pPr>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被授权人无转委托权，特此委托。</w:t>
      </w:r>
    </w:p>
    <w:p w14:paraId="2B682304">
      <w:pPr>
        <w:pageBreakBefore w:val="0"/>
        <w:widowControl w:val="0"/>
        <w:kinsoku/>
        <w:wordWrap/>
        <w:overflowPunct/>
        <w:topLinePunct w:val="0"/>
        <w:autoSpaceDE w:val="0"/>
        <w:autoSpaceDN w:val="0"/>
        <w:bidi w:val="0"/>
        <w:adjustRightInd w:val="0"/>
        <w:snapToGrid w:val="0"/>
        <w:spacing w:line="360" w:lineRule="exact"/>
        <w:textAlignment w:val="auto"/>
        <w:rPr>
          <w:rFonts w:hint="default" w:ascii="宋体" w:hAnsi="宋体" w:cs="宋体"/>
          <w:color w:val="auto"/>
          <w:szCs w:val="21"/>
          <w:highlight w:val="none"/>
          <w:u w:val="single"/>
          <w:lang w:val="zh-CN"/>
        </w:rPr>
      </w:pPr>
      <w:r>
        <w:rPr>
          <w:rFonts w:ascii="宋体" w:hAnsi="宋体" w:cs="宋体"/>
          <w:color w:val="auto"/>
          <w:szCs w:val="21"/>
          <w:highlight w:val="none"/>
          <w:lang w:val="zh-CN"/>
        </w:rPr>
        <w:t>被授权人签名：</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法定代表人（负责人）签名：</w:t>
      </w:r>
      <w:r>
        <w:rPr>
          <w:rFonts w:ascii="宋体" w:hAnsi="宋体" w:cs="宋体"/>
          <w:color w:val="auto"/>
          <w:szCs w:val="21"/>
          <w:highlight w:val="none"/>
          <w:u w:val="single"/>
          <w:lang w:val="zh-CN"/>
        </w:rPr>
        <w:t xml:space="preserve">          </w:t>
      </w:r>
    </w:p>
    <w:p w14:paraId="0166779C">
      <w:pPr>
        <w:pageBreakBefore w:val="0"/>
        <w:widowControl w:val="0"/>
        <w:kinsoku/>
        <w:wordWrap/>
        <w:overflowPunct/>
        <w:topLinePunct w:val="0"/>
        <w:autoSpaceDE w:val="0"/>
        <w:autoSpaceDN w:val="0"/>
        <w:bidi w:val="0"/>
        <w:adjustRightInd w:val="0"/>
        <w:snapToGrid w:val="0"/>
        <w:spacing w:line="360" w:lineRule="exact"/>
        <w:ind w:firstLine="840" w:firstLineChars="4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职务：</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职务：</w:t>
      </w:r>
      <w:r>
        <w:rPr>
          <w:rFonts w:ascii="宋体" w:hAnsi="宋体" w:cs="宋体"/>
          <w:color w:val="auto"/>
          <w:szCs w:val="21"/>
          <w:highlight w:val="none"/>
          <w:u w:val="single"/>
          <w:lang w:val="zh-CN"/>
        </w:rPr>
        <w:t xml:space="preserve">           </w:t>
      </w:r>
    </w:p>
    <w:p w14:paraId="55800EB7">
      <w:pPr>
        <w:pageBreakBefore w:val="0"/>
        <w:widowControl w:val="0"/>
        <w:kinsoku/>
        <w:wordWrap/>
        <w:overflowPunct/>
        <w:topLinePunct w:val="0"/>
        <w:autoSpaceDE w:val="0"/>
        <w:autoSpaceDN w:val="0"/>
        <w:bidi w:val="0"/>
        <w:adjustRightInd w:val="0"/>
        <w:snapToGrid w:val="0"/>
        <w:spacing w:line="36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被授权人身份证号码：</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14:paraId="7C6F0A41">
      <w:pPr>
        <w:pageBreakBefore w:val="0"/>
        <w:widowControl w:val="0"/>
        <w:kinsoku/>
        <w:wordWrap/>
        <w:overflowPunct/>
        <w:topLinePunct w:val="0"/>
        <w:autoSpaceDE w:val="0"/>
        <w:autoSpaceDN w:val="0"/>
        <w:bidi w:val="0"/>
        <w:adjustRightInd w:val="0"/>
        <w:snapToGrid w:val="0"/>
        <w:spacing w:line="360" w:lineRule="exact"/>
        <w:ind w:firstLine="6447" w:firstLineChars="307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投标人公章：</w:t>
      </w:r>
    </w:p>
    <w:p w14:paraId="1C35EE4B">
      <w:pPr>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282D0C6A">
      <w:pPr>
        <w:pStyle w:val="10"/>
        <w:pageBreakBefore w:val="0"/>
        <w:widowControl w:val="0"/>
        <w:kinsoku/>
        <w:wordWrap/>
        <w:overflowPunct/>
        <w:topLinePunct w:val="0"/>
        <w:bidi w:val="0"/>
        <w:adjustRightInd w:val="0"/>
        <w:snapToGrid w:val="0"/>
        <w:spacing w:after="0" w:line="360" w:lineRule="exact"/>
        <w:ind w:firstLine="210"/>
        <w:textAlignment w:val="auto"/>
        <w:rPr>
          <w:rFonts w:hint="default" w:ascii="宋体" w:hAnsi="宋体" w:cs="宋体"/>
          <w:color w:val="auto"/>
          <w:highlight w:val="none"/>
        </w:rPr>
      </w:pPr>
    </w:p>
    <w:p w14:paraId="271439F6">
      <w:pPr>
        <w:pStyle w:val="3"/>
        <w:pageBreakBefore w:val="0"/>
        <w:widowControl w:val="0"/>
        <w:kinsoku/>
        <w:wordWrap/>
        <w:overflowPunct/>
        <w:topLinePunct w:val="0"/>
        <w:bidi w:val="0"/>
        <w:adjustRightInd w:val="0"/>
        <w:snapToGrid w:val="0"/>
        <w:spacing w:line="360" w:lineRule="exact"/>
        <w:ind w:firstLine="850" w:firstLineChars="405"/>
        <w:textAlignment w:val="auto"/>
        <w:rPr>
          <w:rFonts w:hint="default" w:ascii="宋体" w:hAnsi="宋体" w:cs="宋体"/>
          <w:color w:val="auto"/>
          <w:szCs w:val="21"/>
          <w:highlight w:val="none"/>
        </w:rPr>
      </w:pPr>
      <w:r>
        <w:rPr>
          <w:rFonts w:ascii="宋体" w:hAnsi="宋体" w:cs="宋体"/>
          <w:color w:val="auto"/>
          <w:szCs w:val="21"/>
          <w:highlight w:val="none"/>
        </w:rPr>
        <w:t>——————————————————————————————</w:t>
      </w:r>
    </w:p>
    <w:p w14:paraId="29D2548D">
      <w:pPr>
        <w:pStyle w:val="3"/>
        <w:pageBreakBefore w:val="0"/>
        <w:widowControl w:val="0"/>
        <w:kinsoku/>
        <w:wordWrap/>
        <w:overflowPunct/>
        <w:topLinePunct w:val="0"/>
        <w:bidi w:val="0"/>
        <w:adjustRightInd w:val="0"/>
        <w:snapToGrid w:val="0"/>
        <w:spacing w:line="360" w:lineRule="exact"/>
        <w:ind w:firstLine="327" w:firstLineChars="156"/>
        <w:jc w:val="center"/>
        <w:textAlignment w:val="auto"/>
        <w:rPr>
          <w:rFonts w:hint="default" w:ascii="宋体" w:hAnsi="宋体" w:cs="宋体"/>
          <w:color w:val="auto"/>
          <w:szCs w:val="21"/>
          <w:highlight w:val="none"/>
        </w:rPr>
      </w:pPr>
      <w:r>
        <w:rPr>
          <w:rFonts w:ascii="宋体" w:hAnsi="宋体" w:cs="宋体"/>
          <w:color w:val="auto"/>
          <w:szCs w:val="21"/>
          <w:highlight w:val="none"/>
        </w:rPr>
        <w:t>授权代理人有效身份证明复印件粘贴处</w:t>
      </w:r>
    </w:p>
    <w:p w14:paraId="79D3DA3E">
      <w:pPr>
        <w:pStyle w:val="10"/>
        <w:adjustRightInd w:val="0"/>
        <w:snapToGrid w:val="0"/>
        <w:spacing w:after="0" w:line="320" w:lineRule="exact"/>
        <w:ind w:firstLine="210"/>
        <w:rPr>
          <w:rFonts w:hint="default" w:ascii="宋体" w:hAnsi="宋体" w:cs="宋体"/>
          <w:color w:val="auto"/>
          <w:highlight w:val="none"/>
        </w:rPr>
      </w:pPr>
    </w:p>
    <w:p w14:paraId="5D1545F1">
      <w:pPr>
        <w:rPr>
          <w:rFonts w:hint="default" w:ascii="宋体" w:hAnsi="宋体" w:cs="宋体"/>
          <w:color w:val="auto"/>
          <w:highlight w:val="none"/>
        </w:rPr>
      </w:pPr>
    </w:p>
    <w:p w14:paraId="3FDB2E51">
      <w:pPr>
        <w:pStyle w:val="2"/>
        <w:rPr>
          <w:rFonts w:hint="default" w:ascii="宋体" w:hAnsi="宋体" w:cs="宋体"/>
          <w:color w:val="auto"/>
          <w:highlight w:val="none"/>
        </w:rPr>
      </w:pPr>
    </w:p>
    <w:p w14:paraId="49796B16">
      <w:pPr>
        <w:pStyle w:val="3"/>
        <w:rPr>
          <w:rFonts w:hint="default" w:ascii="宋体" w:hAnsi="宋体" w:cs="宋体"/>
          <w:color w:val="auto"/>
          <w:highlight w:val="none"/>
        </w:rPr>
      </w:pPr>
    </w:p>
    <w:p w14:paraId="145625B8">
      <w:pPr>
        <w:rPr>
          <w:rFonts w:hint="default"/>
          <w:color w:val="auto"/>
        </w:rPr>
      </w:pPr>
    </w:p>
    <w:p w14:paraId="4167EF26">
      <w:pPr>
        <w:pStyle w:val="54"/>
        <w:rPr>
          <w:rFonts w:hint="default" w:ascii="宋体" w:hAnsi="宋体" w:cs="宋体"/>
          <w:color w:val="auto"/>
          <w:highlight w:val="none"/>
        </w:rPr>
      </w:pPr>
    </w:p>
    <w:p w14:paraId="36F96051">
      <w:pPr>
        <w:pStyle w:val="6"/>
        <w:adjustRightInd w:val="0"/>
        <w:snapToGrid w:val="0"/>
        <w:spacing w:line="320" w:lineRule="exact"/>
        <w:rPr>
          <w:rFonts w:hint="default" w:ascii="宋体" w:hAnsi="宋体" w:cs="宋体"/>
          <w:color w:val="auto"/>
          <w:sz w:val="21"/>
          <w:szCs w:val="21"/>
          <w:highlight w:val="none"/>
          <w:lang w:val="zh-CN"/>
        </w:rPr>
      </w:pPr>
      <w:r>
        <w:rPr>
          <w:rFonts w:ascii="宋体" w:hAnsi="宋体" w:cs="宋体"/>
          <w:color w:val="auto"/>
          <w:sz w:val="21"/>
          <w:szCs w:val="21"/>
          <w:highlight w:val="none"/>
        </w:rPr>
        <w:t>4.</w:t>
      </w:r>
      <w:r>
        <w:rPr>
          <w:rFonts w:ascii="宋体" w:hAnsi="宋体" w:cs="宋体"/>
          <w:color w:val="auto"/>
          <w:sz w:val="21"/>
          <w:szCs w:val="21"/>
          <w:highlight w:val="none"/>
          <w:lang w:val="zh-CN"/>
        </w:rPr>
        <w:t>政府采购廉洁承诺书格式：</w:t>
      </w:r>
    </w:p>
    <w:p w14:paraId="7190D725">
      <w:pPr>
        <w:pStyle w:val="6"/>
        <w:adjustRightInd w:val="0"/>
        <w:snapToGrid w:val="0"/>
        <w:spacing w:line="320" w:lineRule="exact"/>
        <w:jc w:val="center"/>
        <w:rPr>
          <w:rFonts w:hint="default" w:ascii="宋体" w:hAnsi="宋体" w:cs="宋体"/>
          <w:bCs/>
          <w:color w:val="auto"/>
          <w:sz w:val="21"/>
          <w:szCs w:val="21"/>
          <w:highlight w:val="none"/>
          <w:lang w:val="zh-CN"/>
        </w:rPr>
      </w:pPr>
      <w:r>
        <w:rPr>
          <w:rFonts w:ascii="宋体" w:hAnsi="宋体" w:cs="宋体"/>
          <w:bCs/>
          <w:color w:val="auto"/>
          <w:sz w:val="21"/>
          <w:szCs w:val="21"/>
          <w:highlight w:val="none"/>
          <w:lang w:val="zh-CN"/>
        </w:rPr>
        <w:t>政府采购廉洁承诺书</w:t>
      </w:r>
    </w:p>
    <w:p w14:paraId="117D66E6">
      <w:pPr>
        <w:adjustRightInd w:val="0"/>
        <w:snapToGrid w:val="0"/>
        <w:spacing w:line="320" w:lineRule="exact"/>
        <w:ind w:firstLine="420" w:firstLineChars="200"/>
        <w:rPr>
          <w:rFonts w:hint="default" w:ascii="宋体" w:hAnsi="宋体" w:cs="宋体"/>
          <w:color w:val="auto"/>
          <w:szCs w:val="21"/>
          <w:highlight w:val="none"/>
          <w:lang w:val="zh-CN"/>
        </w:rPr>
      </w:pPr>
      <w:r>
        <w:rPr>
          <w:rFonts w:hint="eastAsia" w:ascii="宋体" w:hAnsi="宋体" w:cs="宋体"/>
          <w:color w:val="auto"/>
          <w:szCs w:val="21"/>
          <w:highlight w:val="none"/>
          <w:lang w:eastAsia="zh-CN"/>
        </w:rPr>
        <w:t>长兴县市场监督管理局</w:t>
      </w:r>
      <w:r>
        <w:rPr>
          <w:rFonts w:ascii="宋体" w:hAnsi="宋体" w:cs="宋体"/>
          <w:color w:val="auto"/>
          <w:szCs w:val="21"/>
          <w:highlight w:val="none"/>
        </w:rPr>
        <w:t>、</w:t>
      </w:r>
      <w:r>
        <w:rPr>
          <w:rFonts w:hint="eastAsia" w:ascii="宋体" w:hAnsi="宋体" w:cs="宋体"/>
          <w:color w:val="auto"/>
          <w:szCs w:val="21"/>
          <w:highlight w:val="none"/>
          <w:lang w:eastAsia="zh-CN"/>
        </w:rPr>
        <w:t>浙江中诚工程管理科技有限公司</w:t>
      </w:r>
      <w:r>
        <w:rPr>
          <w:rFonts w:ascii="宋体" w:hAnsi="宋体" w:cs="宋体"/>
          <w:color w:val="auto"/>
          <w:szCs w:val="21"/>
          <w:highlight w:val="none"/>
        </w:rPr>
        <w:t>：</w:t>
      </w:r>
    </w:p>
    <w:p w14:paraId="39DC0B66">
      <w:pPr>
        <w:adjustRightInd w:val="0"/>
        <w:snapToGrid w:val="0"/>
        <w:spacing w:line="320" w:lineRule="exact"/>
        <w:ind w:firstLine="420" w:firstLineChars="200"/>
        <w:rPr>
          <w:rFonts w:hint="default"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我方决定参加</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lang w:eastAsia="zh-CN"/>
        </w:rPr>
        <w:t>项目名称）的投标,向贵方自愿作出如下承诺:</w:t>
      </w:r>
    </w:p>
    <w:p w14:paraId="7EF6DD0E">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为维护公平竞争的市场秩序，促进企业廉洁从业、诚实守信，特承诺如下：</w:t>
      </w:r>
    </w:p>
    <w:p w14:paraId="5D99AC5A">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一、严格遵守《中华人民共和国招标投标法》、《中华人民共和国政府采购法》等法律法规，决不发生以下行为：</w:t>
      </w:r>
    </w:p>
    <w:p w14:paraId="7C834588">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1.以他人名义投标，允许其他单位或个人使用本单位资质投标；</w:t>
      </w:r>
    </w:p>
    <w:p w14:paraId="0C0D2CAE">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2.提供虚假材料，或以其他方式弄虚作假骗取成交；</w:t>
      </w:r>
    </w:p>
    <w:p w14:paraId="32BFC285">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3.与采购单位或者其他供应商相互串通投标；</w:t>
      </w:r>
    </w:p>
    <w:p w14:paraId="4EB59F4B">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4.成交后将项目转包，或违法分包；</w:t>
      </w:r>
    </w:p>
    <w:p w14:paraId="03F070E2">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5.成交后与采购单位签订背离投标文件及合同实质性内容的私下协议；</w:t>
      </w:r>
    </w:p>
    <w:p w14:paraId="1A610379">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6.其他违反招标投标、政府采购等法律法规的行为。</w:t>
      </w:r>
    </w:p>
    <w:p w14:paraId="1064669E">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二、不以任何理由给予建设单位、主管部门、相关单位及其工作人员、专家评委以下好处：</w:t>
      </w:r>
    </w:p>
    <w:p w14:paraId="1D6E107B">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1.赠送礼金、有价证券、贵重物品，或给予回扣、感谢费、劳务费等各种名目的经费；</w:t>
      </w:r>
    </w:p>
    <w:p w14:paraId="22627156">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2.报销应由上述单位或个人支付的费用；</w:t>
      </w:r>
    </w:p>
    <w:p w14:paraId="4555E86F">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3.赠送或提供通讯工具、交通工具和高档办公用品等；</w:t>
      </w:r>
    </w:p>
    <w:p w14:paraId="06062114">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4.提供宴请、健身、旅游、娱乐等高消费活动；</w:t>
      </w:r>
    </w:p>
    <w:p w14:paraId="2667DE0C">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5.无偿或明显低于市场价装修住房。</w:t>
      </w:r>
    </w:p>
    <w:p w14:paraId="0CDED31B">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三、不以任何理由为建设单位、主管部门、相关单位的工作人员及其配偶、子女等亲属的工作安排以及出国（境）等提供方便。</w:t>
      </w:r>
    </w:p>
    <w:p w14:paraId="33F92235">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四、自觉接受有关部门和派驻廉政监察组等机构的监督，积极配合建设单位开展廉政文化进工程工作，加强廉洁从业环境宣传、项目管理制度建设，多种形式开展廉洁教育。</w:t>
      </w:r>
    </w:p>
    <w:p w14:paraId="5151321B">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上述承诺如有违反，愿接受录入诚信档案的处理，构成违纪违法的，由相关部门依纪依法作出处理。</w:t>
      </w:r>
    </w:p>
    <w:p w14:paraId="61AA3D84">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 xml:space="preserve">                   </w:t>
      </w:r>
    </w:p>
    <w:p w14:paraId="7B375CA4">
      <w:pPr>
        <w:adjustRightInd w:val="0"/>
        <w:snapToGrid w:val="0"/>
        <w:spacing w:line="320" w:lineRule="exact"/>
        <w:ind w:firstLine="632" w:firstLineChars="300"/>
        <w:rPr>
          <w:rFonts w:ascii="宋体" w:hAnsi="宋体" w:cs="宋体"/>
          <w:color w:val="auto"/>
          <w:szCs w:val="21"/>
          <w:highlight w:val="none"/>
        </w:rPr>
      </w:pPr>
      <w:r>
        <w:rPr>
          <w:rFonts w:ascii="宋体" w:hAnsi="宋体" w:cs="宋体"/>
          <w:b/>
          <w:bCs/>
          <w:color w:val="auto"/>
          <w:szCs w:val="21"/>
          <w:highlight w:val="none"/>
        </w:rPr>
        <w:t>承诺人：</w:t>
      </w:r>
      <w:r>
        <w:rPr>
          <w:rFonts w:ascii="宋体" w:hAnsi="宋体" w:cs="宋体"/>
          <w:color w:val="auto"/>
          <w:szCs w:val="21"/>
          <w:highlight w:val="none"/>
        </w:rPr>
        <w:t xml:space="preserve">   （单位公章） </w:t>
      </w:r>
    </w:p>
    <w:p w14:paraId="04547B1B">
      <w:pPr>
        <w:adjustRightInd w:val="0"/>
        <w:snapToGrid w:val="0"/>
        <w:spacing w:line="320" w:lineRule="exact"/>
        <w:ind w:firstLine="632" w:firstLineChars="300"/>
        <w:rPr>
          <w:rFonts w:hint="eastAsia" w:ascii="宋体" w:hAnsi="宋体" w:cs="宋体"/>
          <w:color w:val="auto"/>
          <w:szCs w:val="21"/>
          <w:highlight w:val="none"/>
          <w:lang w:val="en-US" w:eastAsia="zh-CN"/>
        </w:rPr>
      </w:pPr>
      <w:r>
        <w:rPr>
          <w:rFonts w:ascii="宋体" w:hAnsi="宋体" w:cs="宋体"/>
          <w:b/>
          <w:bCs/>
          <w:color w:val="auto"/>
          <w:szCs w:val="21"/>
          <w:highlight w:val="none"/>
        </w:rPr>
        <w:t>法定代表人（负责人）（或授权代表）</w:t>
      </w: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p>
    <w:p w14:paraId="2B8FAABD">
      <w:pPr>
        <w:adjustRightInd w:val="0"/>
        <w:snapToGrid w:val="0"/>
        <w:spacing w:line="320" w:lineRule="exact"/>
        <w:ind w:firstLine="632" w:firstLineChars="300"/>
        <w:rPr>
          <w:rFonts w:ascii="宋体" w:hAnsi="宋体" w:cs="宋体"/>
          <w:b/>
          <w:bCs/>
          <w:color w:val="auto"/>
          <w:szCs w:val="21"/>
          <w:highlight w:val="none"/>
        </w:rPr>
      </w:pPr>
      <w:r>
        <w:rPr>
          <w:rFonts w:ascii="宋体" w:hAnsi="宋体" w:cs="宋体"/>
          <w:b/>
          <w:bCs/>
          <w:color w:val="auto"/>
          <w:szCs w:val="21"/>
          <w:highlight w:val="none"/>
        </w:rPr>
        <w:t>签署时间 ：</w:t>
      </w:r>
    </w:p>
    <w:p w14:paraId="4A1A5CFE">
      <w:pPr>
        <w:pStyle w:val="10"/>
        <w:rPr>
          <w:rFonts w:ascii="宋体" w:hAnsi="宋体" w:cs="宋体"/>
          <w:b/>
          <w:bCs/>
          <w:color w:val="auto"/>
          <w:szCs w:val="21"/>
          <w:highlight w:val="none"/>
        </w:rPr>
      </w:pPr>
    </w:p>
    <w:p w14:paraId="5B5D282D">
      <w:pPr>
        <w:rPr>
          <w:rFonts w:ascii="宋体" w:hAnsi="宋体" w:cs="宋体"/>
          <w:b/>
          <w:bCs/>
          <w:color w:val="auto"/>
          <w:szCs w:val="21"/>
          <w:highlight w:val="none"/>
        </w:rPr>
      </w:pPr>
    </w:p>
    <w:p w14:paraId="2F761FE8">
      <w:pPr>
        <w:pStyle w:val="10"/>
        <w:rPr>
          <w:rFonts w:ascii="宋体" w:hAnsi="宋体" w:cs="宋体"/>
          <w:b/>
          <w:bCs/>
          <w:color w:val="auto"/>
          <w:szCs w:val="21"/>
          <w:highlight w:val="none"/>
        </w:rPr>
      </w:pPr>
    </w:p>
    <w:p w14:paraId="6A4671A6">
      <w:pPr>
        <w:rPr>
          <w:rFonts w:ascii="宋体" w:hAnsi="宋体" w:cs="宋体"/>
          <w:b/>
          <w:bCs/>
          <w:color w:val="auto"/>
          <w:szCs w:val="21"/>
          <w:highlight w:val="none"/>
        </w:rPr>
      </w:pPr>
    </w:p>
    <w:p w14:paraId="04309EC5">
      <w:pPr>
        <w:pStyle w:val="10"/>
        <w:rPr>
          <w:rFonts w:ascii="宋体" w:hAnsi="宋体" w:cs="宋体"/>
          <w:b/>
          <w:bCs/>
          <w:color w:val="auto"/>
          <w:szCs w:val="21"/>
          <w:highlight w:val="none"/>
        </w:rPr>
      </w:pPr>
    </w:p>
    <w:p w14:paraId="3CDB8F29">
      <w:pPr>
        <w:rPr>
          <w:rFonts w:ascii="宋体" w:hAnsi="宋体" w:cs="宋体"/>
          <w:b/>
          <w:bCs/>
          <w:color w:val="auto"/>
          <w:szCs w:val="21"/>
          <w:highlight w:val="none"/>
        </w:rPr>
      </w:pPr>
    </w:p>
    <w:p w14:paraId="2B2A2D7C">
      <w:pPr>
        <w:pStyle w:val="10"/>
        <w:rPr>
          <w:rFonts w:ascii="宋体" w:hAnsi="宋体" w:cs="宋体"/>
          <w:b/>
          <w:bCs/>
          <w:color w:val="auto"/>
          <w:szCs w:val="21"/>
          <w:highlight w:val="none"/>
        </w:rPr>
      </w:pPr>
    </w:p>
    <w:p w14:paraId="201A2E60">
      <w:pPr>
        <w:rPr>
          <w:rFonts w:ascii="宋体" w:hAnsi="宋体" w:cs="宋体"/>
          <w:b/>
          <w:bCs/>
          <w:color w:val="auto"/>
          <w:szCs w:val="21"/>
          <w:highlight w:val="none"/>
        </w:rPr>
      </w:pPr>
    </w:p>
    <w:p w14:paraId="7B30D574">
      <w:pPr>
        <w:pStyle w:val="2"/>
        <w:rPr>
          <w:rFonts w:ascii="宋体" w:hAnsi="宋体" w:cs="宋体"/>
          <w:b/>
          <w:bCs/>
          <w:color w:val="auto"/>
          <w:szCs w:val="21"/>
          <w:highlight w:val="none"/>
        </w:rPr>
      </w:pPr>
    </w:p>
    <w:p w14:paraId="2CA5F9E5">
      <w:pPr>
        <w:pStyle w:val="3"/>
        <w:rPr>
          <w:rFonts w:ascii="宋体" w:hAnsi="宋体" w:cs="宋体"/>
          <w:b/>
          <w:bCs/>
          <w:color w:val="auto"/>
          <w:szCs w:val="21"/>
          <w:highlight w:val="none"/>
        </w:rPr>
      </w:pPr>
    </w:p>
    <w:p w14:paraId="5D79E275">
      <w:pPr>
        <w:rPr>
          <w:rFonts w:ascii="宋体" w:hAnsi="宋体" w:cs="宋体"/>
          <w:b/>
          <w:bCs/>
          <w:color w:val="auto"/>
          <w:szCs w:val="21"/>
          <w:highlight w:val="none"/>
        </w:rPr>
      </w:pPr>
    </w:p>
    <w:p w14:paraId="5F26CA67">
      <w:pPr>
        <w:pStyle w:val="2"/>
        <w:rPr>
          <w:color w:val="auto"/>
        </w:rPr>
      </w:pPr>
    </w:p>
    <w:p w14:paraId="76C087DE">
      <w:pPr>
        <w:rPr>
          <w:rFonts w:ascii="宋体" w:hAnsi="宋体" w:cs="宋体"/>
          <w:b/>
          <w:bCs/>
          <w:color w:val="auto"/>
          <w:szCs w:val="21"/>
          <w:highlight w:val="none"/>
        </w:rPr>
      </w:pPr>
    </w:p>
    <w:p w14:paraId="546B7F84">
      <w:pPr>
        <w:pStyle w:val="10"/>
        <w:rPr>
          <w:rFonts w:ascii="宋体" w:hAnsi="宋体" w:cs="宋体"/>
          <w:b/>
          <w:bCs/>
          <w:color w:val="auto"/>
          <w:szCs w:val="21"/>
          <w:highlight w:val="none"/>
        </w:rPr>
      </w:pPr>
    </w:p>
    <w:p w14:paraId="7B5035BB">
      <w:pPr>
        <w:rPr>
          <w:rFonts w:ascii="宋体" w:hAnsi="宋体" w:cs="宋体"/>
          <w:b/>
          <w:bCs/>
          <w:color w:val="auto"/>
          <w:szCs w:val="21"/>
          <w:highlight w:val="none"/>
        </w:rPr>
      </w:pPr>
    </w:p>
    <w:p w14:paraId="715A6897">
      <w:pPr>
        <w:pStyle w:val="10"/>
        <w:rPr>
          <w:rFonts w:ascii="宋体" w:hAnsi="宋体" w:cs="宋体"/>
          <w:b/>
          <w:bCs/>
          <w:color w:val="auto"/>
          <w:szCs w:val="21"/>
          <w:highlight w:val="none"/>
        </w:rPr>
      </w:pPr>
    </w:p>
    <w:p w14:paraId="7F5595E6">
      <w:pPr>
        <w:rPr>
          <w:rFonts w:hint="default"/>
          <w:color w:val="auto"/>
        </w:rPr>
      </w:pPr>
    </w:p>
    <w:p w14:paraId="7111F13B">
      <w:pPr>
        <w:pStyle w:val="6"/>
        <w:spacing w:line="240" w:lineRule="auto"/>
        <w:rPr>
          <w:rFonts w:hint="default" w:ascii="宋体" w:hAnsi="宋体" w:cs="宋体"/>
          <w:color w:val="auto"/>
          <w:sz w:val="21"/>
          <w:szCs w:val="21"/>
          <w:highlight w:val="none"/>
          <w:lang w:val="zh-CN"/>
        </w:rPr>
      </w:pPr>
      <w:r>
        <w:rPr>
          <w:rFonts w:ascii="宋体" w:hAnsi="宋体" w:cs="宋体"/>
          <w:color w:val="auto"/>
          <w:sz w:val="21"/>
          <w:szCs w:val="21"/>
          <w:highlight w:val="none"/>
        </w:rPr>
        <w:t>5.</w:t>
      </w:r>
      <w:r>
        <w:rPr>
          <w:rFonts w:ascii="宋体" w:hAnsi="宋体" w:cs="宋体"/>
          <w:color w:val="auto"/>
          <w:sz w:val="21"/>
          <w:szCs w:val="21"/>
          <w:highlight w:val="none"/>
          <w:lang w:val="zh-CN"/>
        </w:rPr>
        <w:t>投标资格审查表（自查）格式：（投标人根据自身情况如实填写）</w:t>
      </w:r>
    </w:p>
    <w:tbl>
      <w:tblPr>
        <w:tblStyle w:val="24"/>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579"/>
        <w:gridCol w:w="765"/>
        <w:gridCol w:w="794"/>
        <w:gridCol w:w="735"/>
        <w:gridCol w:w="956"/>
        <w:gridCol w:w="633"/>
        <w:gridCol w:w="1338"/>
        <w:gridCol w:w="941"/>
        <w:gridCol w:w="1287"/>
        <w:gridCol w:w="623"/>
      </w:tblGrid>
      <w:tr w14:paraId="6F0D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6" w:type="dxa"/>
            <w:gridSpan w:val="11"/>
            <w:tcBorders>
              <w:tl2br w:val="nil"/>
              <w:tr2bl w:val="nil"/>
            </w:tcBorders>
            <w:vAlign w:val="center"/>
          </w:tcPr>
          <w:p w14:paraId="34FD554A">
            <w:pPr>
              <w:widowControl/>
              <w:jc w:val="center"/>
              <w:rPr>
                <w:rFonts w:hint="default" w:ascii="宋体" w:hAnsi="宋体" w:cs="宋体"/>
                <w:b/>
                <w:bCs/>
                <w:color w:val="auto"/>
                <w:kern w:val="0"/>
                <w:sz w:val="18"/>
                <w:szCs w:val="18"/>
                <w:highlight w:val="none"/>
              </w:rPr>
            </w:pPr>
            <w:r>
              <w:rPr>
                <w:rFonts w:ascii="宋体" w:hAnsi="宋体" w:cs="宋体"/>
                <w:b/>
                <w:bCs/>
                <w:color w:val="auto"/>
                <w:kern w:val="0"/>
                <w:sz w:val="18"/>
                <w:szCs w:val="18"/>
                <w:highlight w:val="none"/>
              </w:rPr>
              <w:t>资格审查表（自查）</w:t>
            </w:r>
          </w:p>
        </w:tc>
      </w:tr>
      <w:tr w14:paraId="5ED5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tcBorders>
              <w:tl2br w:val="nil"/>
              <w:tr2bl w:val="nil"/>
            </w:tcBorders>
            <w:vAlign w:val="center"/>
          </w:tcPr>
          <w:p w14:paraId="4204BBD9">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采购人</w:t>
            </w:r>
          </w:p>
        </w:tc>
        <w:tc>
          <w:tcPr>
            <w:tcW w:w="4462" w:type="dxa"/>
            <w:gridSpan w:val="6"/>
            <w:tcBorders>
              <w:tl2br w:val="nil"/>
              <w:tr2bl w:val="nil"/>
            </w:tcBorders>
            <w:vAlign w:val="center"/>
          </w:tcPr>
          <w:p w14:paraId="5C159888">
            <w:pPr>
              <w:widowControl/>
              <w:jc w:val="center"/>
              <w:rPr>
                <w:rFonts w:hint="default" w:ascii="宋体" w:hAnsi="宋体" w:cs="宋体"/>
                <w:color w:val="auto"/>
                <w:kern w:val="0"/>
                <w:sz w:val="18"/>
                <w:szCs w:val="18"/>
                <w:highlight w:val="none"/>
              </w:rPr>
            </w:pPr>
          </w:p>
        </w:tc>
        <w:tc>
          <w:tcPr>
            <w:tcW w:w="2279" w:type="dxa"/>
            <w:gridSpan w:val="2"/>
            <w:tcBorders>
              <w:tl2br w:val="nil"/>
              <w:tr2bl w:val="nil"/>
            </w:tcBorders>
            <w:vAlign w:val="center"/>
          </w:tcPr>
          <w:p w14:paraId="71FE2D8D">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项目编号</w:t>
            </w:r>
          </w:p>
        </w:tc>
        <w:tc>
          <w:tcPr>
            <w:tcW w:w="1910" w:type="dxa"/>
            <w:gridSpan w:val="2"/>
            <w:tcBorders>
              <w:tl2br w:val="nil"/>
              <w:tr2bl w:val="nil"/>
            </w:tcBorders>
            <w:vAlign w:val="center"/>
          </w:tcPr>
          <w:p w14:paraId="4FD049EF">
            <w:pPr>
              <w:widowControl/>
              <w:jc w:val="center"/>
              <w:rPr>
                <w:rFonts w:hint="default" w:ascii="宋体" w:hAnsi="宋体" w:cs="宋体"/>
                <w:color w:val="auto"/>
                <w:kern w:val="0"/>
                <w:sz w:val="18"/>
                <w:szCs w:val="18"/>
                <w:highlight w:val="none"/>
              </w:rPr>
            </w:pPr>
          </w:p>
        </w:tc>
      </w:tr>
      <w:tr w14:paraId="46E8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tcBorders>
              <w:tl2br w:val="nil"/>
              <w:tr2bl w:val="nil"/>
            </w:tcBorders>
            <w:vAlign w:val="center"/>
          </w:tcPr>
          <w:p w14:paraId="428A183A">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项目名称</w:t>
            </w:r>
          </w:p>
        </w:tc>
        <w:tc>
          <w:tcPr>
            <w:tcW w:w="8651" w:type="dxa"/>
            <w:gridSpan w:val="10"/>
            <w:tcBorders>
              <w:tl2br w:val="nil"/>
              <w:tr2bl w:val="nil"/>
            </w:tcBorders>
            <w:vAlign w:val="center"/>
          </w:tcPr>
          <w:p w14:paraId="039E96CF">
            <w:pPr>
              <w:widowControl/>
              <w:jc w:val="center"/>
              <w:rPr>
                <w:rFonts w:hint="default" w:ascii="宋体" w:hAnsi="宋体" w:cs="宋体"/>
                <w:color w:val="auto"/>
                <w:kern w:val="0"/>
                <w:sz w:val="18"/>
                <w:szCs w:val="18"/>
                <w:highlight w:val="none"/>
              </w:rPr>
            </w:pPr>
          </w:p>
        </w:tc>
      </w:tr>
      <w:tr w14:paraId="7AFE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vMerge w:val="restart"/>
            <w:tcBorders>
              <w:tl2br w:val="nil"/>
              <w:tr2bl w:val="nil"/>
            </w:tcBorders>
            <w:vAlign w:val="center"/>
          </w:tcPr>
          <w:p w14:paraId="34453872">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资格要求</w:t>
            </w:r>
          </w:p>
        </w:tc>
        <w:tc>
          <w:tcPr>
            <w:tcW w:w="5800" w:type="dxa"/>
            <w:gridSpan w:val="7"/>
            <w:tcBorders>
              <w:tl2br w:val="nil"/>
              <w:tr2bl w:val="nil"/>
            </w:tcBorders>
            <w:vAlign w:val="center"/>
          </w:tcPr>
          <w:p w14:paraId="368CF170">
            <w:pPr>
              <w:widowControl/>
              <w:jc w:val="center"/>
              <w:rPr>
                <w:rFonts w:hint="default" w:ascii="宋体" w:hAnsi="宋体" w:cs="宋体"/>
                <w:color w:val="auto"/>
                <w:sz w:val="18"/>
                <w:szCs w:val="18"/>
                <w:highlight w:val="none"/>
              </w:rPr>
            </w:pPr>
            <w:r>
              <w:rPr>
                <w:rFonts w:ascii="宋体" w:hAnsi="宋体" w:cs="宋体"/>
                <w:color w:val="auto"/>
                <w:kern w:val="0"/>
                <w:sz w:val="18"/>
                <w:szCs w:val="18"/>
                <w:highlight w:val="none"/>
              </w:rPr>
              <w:t>基本资格要求</w:t>
            </w:r>
          </w:p>
        </w:tc>
        <w:tc>
          <w:tcPr>
            <w:tcW w:w="941" w:type="dxa"/>
            <w:tcBorders>
              <w:tl2br w:val="nil"/>
              <w:tr2bl w:val="nil"/>
            </w:tcBorders>
            <w:vAlign w:val="center"/>
          </w:tcPr>
          <w:p w14:paraId="2490A5CB">
            <w:pPr>
              <w:widowControl/>
              <w:wordWrap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落实政府采购政策需满足的资格要求</w:t>
            </w:r>
          </w:p>
        </w:tc>
        <w:tc>
          <w:tcPr>
            <w:tcW w:w="1287" w:type="dxa"/>
            <w:tcBorders>
              <w:tl2br w:val="nil"/>
              <w:tr2bl w:val="nil"/>
            </w:tcBorders>
            <w:vAlign w:val="center"/>
          </w:tcPr>
          <w:p w14:paraId="51B1BAC4">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特定</w:t>
            </w:r>
          </w:p>
          <w:p w14:paraId="4089C9F7">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资格</w:t>
            </w:r>
          </w:p>
          <w:p w14:paraId="4A0AADDB">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要求</w:t>
            </w:r>
          </w:p>
        </w:tc>
        <w:tc>
          <w:tcPr>
            <w:tcW w:w="623" w:type="dxa"/>
            <w:tcBorders>
              <w:tl2br w:val="nil"/>
              <w:tr2bl w:val="nil"/>
            </w:tcBorders>
            <w:vAlign w:val="center"/>
          </w:tcPr>
          <w:p w14:paraId="541920DE">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资格</w:t>
            </w:r>
          </w:p>
          <w:p w14:paraId="4829E8B7">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审查</w:t>
            </w:r>
          </w:p>
          <w:p w14:paraId="0DC9ADE1">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结论</w:t>
            </w:r>
          </w:p>
        </w:tc>
      </w:tr>
      <w:tr w14:paraId="2D2C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185" w:type="dxa"/>
            <w:vMerge w:val="continue"/>
            <w:tcBorders>
              <w:tl2br w:val="nil"/>
              <w:tr2bl w:val="nil"/>
            </w:tcBorders>
            <w:vAlign w:val="center"/>
          </w:tcPr>
          <w:p w14:paraId="77028A09">
            <w:pPr>
              <w:widowControl/>
              <w:jc w:val="center"/>
              <w:rPr>
                <w:rFonts w:hint="default" w:ascii="宋体" w:hAnsi="宋体" w:cs="宋体"/>
                <w:color w:val="auto"/>
                <w:kern w:val="0"/>
                <w:sz w:val="18"/>
                <w:szCs w:val="18"/>
                <w:highlight w:val="none"/>
              </w:rPr>
            </w:pPr>
          </w:p>
        </w:tc>
        <w:tc>
          <w:tcPr>
            <w:tcW w:w="4462" w:type="dxa"/>
            <w:gridSpan w:val="6"/>
            <w:tcBorders>
              <w:tl2br w:val="nil"/>
              <w:tr2bl w:val="nil"/>
            </w:tcBorders>
            <w:vAlign w:val="center"/>
          </w:tcPr>
          <w:p w14:paraId="6BF6147F">
            <w:pPr>
              <w:widowControl/>
              <w:adjustRightInd w:val="0"/>
              <w:snapToGrid w:val="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满足《中华人民共和国政府采购法》第二十二条规定</w:t>
            </w:r>
          </w:p>
        </w:tc>
        <w:tc>
          <w:tcPr>
            <w:tcW w:w="1338" w:type="dxa"/>
            <w:vMerge w:val="restart"/>
            <w:tcBorders>
              <w:tl2br w:val="nil"/>
              <w:tr2bl w:val="nil"/>
            </w:tcBorders>
            <w:vAlign w:val="center"/>
          </w:tcPr>
          <w:p w14:paraId="67A85509">
            <w:pPr>
              <w:widowControl/>
              <w:adjustRightInd w:val="0"/>
              <w:snapToGrid w:val="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未被“信用中国”（www.creditchina.gov.cn)、中国政府采购网（www.ccgp.gov.cn）列入失信被执行人、</w:t>
            </w:r>
            <w:r>
              <w:rPr>
                <w:rFonts w:hint="eastAsia" w:ascii="宋体" w:hAnsi="宋体" w:cs="宋体"/>
                <w:color w:val="auto"/>
                <w:sz w:val="18"/>
                <w:szCs w:val="18"/>
                <w:highlight w:val="none"/>
                <w:lang w:eastAsia="zh-CN"/>
              </w:rPr>
              <w:t>重大税收违法失信主体</w:t>
            </w:r>
            <w:r>
              <w:rPr>
                <w:rFonts w:hint="eastAsia" w:ascii="宋体" w:hAnsi="宋体" w:cs="宋体"/>
                <w:color w:val="auto"/>
                <w:sz w:val="18"/>
                <w:szCs w:val="18"/>
                <w:highlight w:val="none"/>
              </w:rPr>
              <w:t>、政府采购严重违法失信行为记录名单</w:t>
            </w:r>
          </w:p>
        </w:tc>
        <w:tc>
          <w:tcPr>
            <w:tcW w:w="941" w:type="dxa"/>
            <w:vMerge w:val="restart"/>
            <w:tcBorders>
              <w:tl2br w:val="nil"/>
              <w:tr2bl w:val="nil"/>
            </w:tcBorders>
            <w:vAlign w:val="center"/>
          </w:tcPr>
          <w:p w14:paraId="1CB74C20">
            <w:pPr>
              <w:widowControl/>
              <w:adjustRightInd w:val="0"/>
              <w:snapToGrid w:val="0"/>
              <w:jc w:val="center"/>
              <w:rPr>
                <w:rFonts w:hint="default" w:ascii="宋体" w:hAnsi="宋体" w:cs="宋体"/>
                <w:color w:val="auto"/>
                <w:sz w:val="18"/>
                <w:szCs w:val="18"/>
                <w:highlight w:val="none"/>
              </w:rPr>
            </w:pPr>
            <w:r>
              <w:rPr>
                <w:rFonts w:ascii="宋体" w:hAnsi="宋体" w:cs="宋体"/>
                <w:sz w:val="18"/>
                <w:szCs w:val="18"/>
              </w:rPr>
              <w:t>本项目属于专门面向中小微企业采购的项目</w:t>
            </w:r>
          </w:p>
        </w:tc>
        <w:tc>
          <w:tcPr>
            <w:tcW w:w="1287" w:type="dxa"/>
            <w:vMerge w:val="restart"/>
            <w:tcBorders>
              <w:tl2br w:val="nil"/>
              <w:tr2bl w:val="nil"/>
            </w:tcBorders>
            <w:vAlign w:val="center"/>
          </w:tcPr>
          <w:p w14:paraId="677E3E84">
            <w:pPr>
              <w:widowControl/>
              <w:adjustRightInd w:val="0"/>
              <w:snapToGrid w:val="0"/>
              <w:jc w:val="center"/>
              <w:rPr>
                <w:rFonts w:hint="default" w:ascii="宋体" w:hAnsi="宋体" w:cs="宋体"/>
                <w:color w:val="auto"/>
                <w:sz w:val="18"/>
                <w:szCs w:val="18"/>
                <w:highlight w:val="none"/>
              </w:rPr>
            </w:pPr>
            <w:r>
              <w:rPr>
                <w:rFonts w:hint="eastAsia" w:ascii="宋体" w:hAnsi="宋体" w:eastAsia="宋体" w:cs="宋体"/>
                <w:color w:val="auto"/>
                <w:sz w:val="18"/>
                <w:szCs w:val="18"/>
                <w:highlight w:val="none"/>
                <w:lang w:eastAsia="zh-CN"/>
              </w:rPr>
              <w:t>供应商</w:t>
            </w:r>
            <w:r>
              <w:rPr>
                <w:rFonts w:hint="eastAsia" w:ascii="宋体" w:hAnsi="宋体" w:eastAsia="宋体" w:cs="宋体"/>
                <w:color w:val="auto"/>
                <w:sz w:val="18"/>
                <w:szCs w:val="18"/>
                <w:highlight w:val="none"/>
              </w:rPr>
              <w:t>须具有与国家有关认证认可的规定相适应的检验资质，符合《食品检验机构资质认定条件》，获得《食品检验机构资质认定证书》（CMAF）或含食品检验检测范围的《检验检测机构资质认定证书》（CMA）</w:t>
            </w:r>
          </w:p>
        </w:tc>
        <w:tc>
          <w:tcPr>
            <w:tcW w:w="623" w:type="dxa"/>
            <w:vMerge w:val="restart"/>
            <w:tcBorders>
              <w:tl2br w:val="nil"/>
              <w:tr2bl w:val="nil"/>
            </w:tcBorders>
            <w:vAlign w:val="center"/>
          </w:tcPr>
          <w:p w14:paraId="33717D79">
            <w:pPr>
              <w:widowControl/>
              <w:adjustRightInd w:val="0"/>
              <w:snapToGrid w:val="0"/>
              <w:jc w:val="center"/>
              <w:rPr>
                <w:rFonts w:hint="default" w:ascii="宋体" w:hAnsi="宋体" w:cs="宋体"/>
                <w:color w:val="auto"/>
                <w:kern w:val="0"/>
                <w:sz w:val="18"/>
                <w:szCs w:val="18"/>
                <w:highlight w:val="none"/>
              </w:rPr>
            </w:pPr>
          </w:p>
        </w:tc>
      </w:tr>
      <w:tr w14:paraId="4364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jc w:val="center"/>
        </w:trPr>
        <w:tc>
          <w:tcPr>
            <w:tcW w:w="1185" w:type="dxa"/>
            <w:vMerge w:val="continue"/>
            <w:tcBorders>
              <w:tl2br w:val="nil"/>
              <w:tr2bl w:val="nil"/>
            </w:tcBorders>
            <w:vAlign w:val="center"/>
          </w:tcPr>
          <w:p w14:paraId="6883DE81">
            <w:pPr>
              <w:widowControl/>
              <w:jc w:val="center"/>
              <w:rPr>
                <w:rFonts w:hint="default" w:ascii="宋体" w:hAnsi="宋体" w:cs="宋体"/>
                <w:color w:val="auto"/>
                <w:kern w:val="0"/>
                <w:sz w:val="18"/>
                <w:szCs w:val="18"/>
                <w:highlight w:val="none"/>
              </w:rPr>
            </w:pPr>
          </w:p>
        </w:tc>
        <w:tc>
          <w:tcPr>
            <w:tcW w:w="579" w:type="dxa"/>
            <w:tcBorders>
              <w:tl2br w:val="nil"/>
              <w:tr2bl w:val="nil"/>
            </w:tcBorders>
            <w:vAlign w:val="center"/>
          </w:tcPr>
          <w:p w14:paraId="374981AF">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具有独立承担民事责任的能力</w:t>
            </w:r>
          </w:p>
        </w:tc>
        <w:tc>
          <w:tcPr>
            <w:tcW w:w="765" w:type="dxa"/>
            <w:tcBorders>
              <w:tl2br w:val="nil"/>
              <w:tr2bl w:val="nil"/>
            </w:tcBorders>
            <w:vAlign w:val="center"/>
          </w:tcPr>
          <w:p w14:paraId="4DE39566">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具有良好的商业信誉和健全的财务会计制度</w:t>
            </w:r>
          </w:p>
        </w:tc>
        <w:tc>
          <w:tcPr>
            <w:tcW w:w="794" w:type="dxa"/>
            <w:tcBorders>
              <w:tl2br w:val="nil"/>
              <w:tr2bl w:val="nil"/>
            </w:tcBorders>
            <w:vAlign w:val="center"/>
          </w:tcPr>
          <w:p w14:paraId="5A4F7FF5">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具有履行合同所必需的设备和专业技术能力</w:t>
            </w:r>
          </w:p>
        </w:tc>
        <w:tc>
          <w:tcPr>
            <w:tcW w:w="735" w:type="dxa"/>
            <w:tcBorders>
              <w:tl2br w:val="nil"/>
              <w:tr2bl w:val="nil"/>
            </w:tcBorders>
            <w:vAlign w:val="center"/>
          </w:tcPr>
          <w:p w14:paraId="0F6D7802">
            <w:pPr>
              <w:widowControl/>
              <w:adjustRightInd w:val="0"/>
              <w:snapToGrid w:val="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有依法缴纳税收和社会保障资金的良好记录</w:t>
            </w:r>
          </w:p>
        </w:tc>
        <w:tc>
          <w:tcPr>
            <w:tcW w:w="956" w:type="dxa"/>
            <w:tcBorders>
              <w:tl2br w:val="nil"/>
              <w:tr2bl w:val="nil"/>
            </w:tcBorders>
            <w:vAlign w:val="center"/>
          </w:tcPr>
          <w:p w14:paraId="46A455A3">
            <w:pPr>
              <w:widowControl/>
              <w:adjustRightInd w:val="0"/>
              <w:snapToGrid w:val="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参加政府采购活动前三年内，在经营活动中没有重大违法记录</w:t>
            </w:r>
          </w:p>
        </w:tc>
        <w:tc>
          <w:tcPr>
            <w:tcW w:w="633" w:type="dxa"/>
            <w:tcBorders>
              <w:tl2br w:val="nil"/>
              <w:tr2bl w:val="nil"/>
            </w:tcBorders>
            <w:vAlign w:val="center"/>
          </w:tcPr>
          <w:p w14:paraId="0939FA71">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法律、行政法规规定的其他条件</w:t>
            </w:r>
          </w:p>
        </w:tc>
        <w:tc>
          <w:tcPr>
            <w:tcW w:w="1338" w:type="dxa"/>
            <w:vMerge w:val="continue"/>
            <w:tcBorders>
              <w:tl2br w:val="nil"/>
              <w:tr2bl w:val="nil"/>
            </w:tcBorders>
            <w:vAlign w:val="center"/>
          </w:tcPr>
          <w:p w14:paraId="370D2741">
            <w:pPr>
              <w:widowControl/>
              <w:adjustRightInd w:val="0"/>
              <w:snapToGrid w:val="0"/>
              <w:jc w:val="center"/>
              <w:rPr>
                <w:rFonts w:hint="default" w:ascii="宋体" w:hAnsi="宋体" w:cs="宋体"/>
                <w:color w:val="auto"/>
                <w:kern w:val="0"/>
                <w:sz w:val="18"/>
                <w:szCs w:val="18"/>
                <w:highlight w:val="none"/>
              </w:rPr>
            </w:pPr>
          </w:p>
        </w:tc>
        <w:tc>
          <w:tcPr>
            <w:tcW w:w="941" w:type="dxa"/>
            <w:vMerge w:val="continue"/>
            <w:tcBorders>
              <w:tl2br w:val="nil"/>
              <w:tr2bl w:val="nil"/>
            </w:tcBorders>
            <w:vAlign w:val="center"/>
          </w:tcPr>
          <w:p w14:paraId="36878D5C">
            <w:pPr>
              <w:widowControl/>
              <w:wordWrap w:val="0"/>
              <w:adjustRightInd w:val="0"/>
              <w:snapToGrid w:val="0"/>
              <w:jc w:val="left"/>
              <w:rPr>
                <w:rFonts w:hint="default" w:ascii="宋体" w:hAnsi="宋体" w:cs="宋体"/>
                <w:color w:val="auto"/>
                <w:kern w:val="0"/>
                <w:sz w:val="18"/>
                <w:szCs w:val="18"/>
                <w:highlight w:val="none"/>
              </w:rPr>
            </w:pPr>
          </w:p>
        </w:tc>
        <w:tc>
          <w:tcPr>
            <w:tcW w:w="1287" w:type="dxa"/>
            <w:vMerge w:val="continue"/>
            <w:tcBorders>
              <w:tl2br w:val="nil"/>
              <w:tr2bl w:val="nil"/>
            </w:tcBorders>
            <w:vAlign w:val="center"/>
          </w:tcPr>
          <w:p w14:paraId="04F6AB8E">
            <w:pPr>
              <w:widowControl/>
              <w:wordWrap w:val="0"/>
              <w:adjustRightInd w:val="0"/>
              <w:snapToGrid w:val="0"/>
              <w:jc w:val="left"/>
              <w:rPr>
                <w:rFonts w:hint="default" w:ascii="宋体" w:hAnsi="宋体" w:cs="宋体"/>
                <w:color w:val="auto"/>
                <w:kern w:val="0"/>
                <w:sz w:val="18"/>
                <w:szCs w:val="18"/>
                <w:highlight w:val="none"/>
              </w:rPr>
            </w:pPr>
          </w:p>
        </w:tc>
        <w:tc>
          <w:tcPr>
            <w:tcW w:w="623" w:type="dxa"/>
            <w:vMerge w:val="continue"/>
            <w:tcBorders>
              <w:tl2br w:val="nil"/>
              <w:tr2bl w:val="nil"/>
            </w:tcBorders>
            <w:vAlign w:val="center"/>
          </w:tcPr>
          <w:p w14:paraId="3F18858E">
            <w:pPr>
              <w:widowControl/>
              <w:adjustRightInd w:val="0"/>
              <w:snapToGrid w:val="0"/>
              <w:jc w:val="center"/>
              <w:rPr>
                <w:rFonts w:hint="default" w:ascii="宋体" w:hAnsi="宋体" w:cs="宋体"/>
                <w:color w:val="auto"/>
                <w:kern w:val="0"/>
                <w:sz w:val="18"/>
                <w:szCs w:val="18"/>
                <w:highlight w:val="none"/>
              </w:rPr>
            </w:pPr>
          </w:p>
        </w:tc>
      </w:tr>
      <w:tr w14:paraId="2578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185" w:type="dxa"/>
            <w:tcBorders>
              <w:tl2br w:val="nil"/>
              <w:tr2bl w:val="nil"/>
            </w:tcBorders>
            <w:vAlign w:val="center"/>
          </w:tcPr>
          <w:p w14:paraId="37722B61">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自查情况</w:t>
            </w:r>
          </w:p>
        </w:tc>
        <w:tc>
          <w:tcPr>
            <w:tcW w:w="579" w:type="dxa"/>
            <w:tcBorders>
              <w:tl2br w:val="nil"/>
              <w:tr2bl w:val="nil"/>
            </w:tcBorders>
            <w:vAlign w:val="center"/>
          </w:tcPr>
          <w:p w14:paraId="391E39CD">
            <w:pPr>
              <w:widowControl/>
              <w:jc w:val="center"/>
              <w:rPr>
                <w:rFonts w:hint="default" w:ascii="宋体" w:hAnsi="宋体" w:cs="宋体"/>
                <w:color w:val="auto"/>
                <w:kern w:val="0"/>
                <w:sz w:val="18"/>
                <w:szCs w:val="18"/>
                <w:highlight w:val="none"/>
              </w:rPr>
            </w:pPr>
          </w:p>
        </w:tc>
        <w:tc>
          <w:tcPr>
            <w:tcW w:w="765" w:type="dxa"/>
            <w:tcBorders>
              <w:tl2br w:val="nil"/>
              <w:tr2bl w:val="nil"/>
            </w:tcBorders>
            <w:vAlign w:val="center"/>
          </w:tcPr>
          <w:p w14:paraId="3C6B0D02">
            <w:pPr>
              <w:widowControl/>
              <w:jc w:val="center"/>
              <w:rPr>
                <w:rFonts w:hint="default" w:ascii="宋体" w:hAnsi="宋体" w:cs="宋体"/>
                <w:color w:val="auto"/>
                <w:kern w:val="0"/>
                <w:sz w:val="18"/>
                <w:szCs w:val="18"/>
                <w:highlight w:val="none"/>
              </w:rPr>
            </w:pPr>
          </w:p>
        </w:tc>
        <w:tc>
          <w:tcPr>
            <w:tcW w:w="794" w:type="dxa"/>
            <w:tcBorders>
              <w:tl2br w:val="nil"/>
              <w:tr2bl w:val="nil"/>
            </w:tcBorders>
            <w:vAlign w:val="center"/>
          </w:tcPr>
          <w:p w14:paraId="3BDCCF3B">
            <w:pPr>
              <w:widowControl/>
              <w:jc w:val="center"/>
              <w:rPr>
                <w:rFonts w:hint="default" w:ascii="宋体" w:hAnsi="宋体" w:cs="宋体"/>
                <w:color w:val="auto"/>
                <w:kern w:val="0"/>
                <w:sz w:val="18"/>
                <w:szCs w:val="18"/>
                <w:highlight w:val="none"/>
              </w:rPr>
            </w:pPr>
          </w:p>
        </w:tc>
        <w:tc>
          <w:tcPr>
            <w:tcW w:w="735" w:type="dxa"/>
            <w:tcBorders>
              <w:tl2br w:val="nil"/>
              <w:tr2bl w:val="nil"/>
            </w:tcBorders>
            <w:vAlign w:val="center"/>
          </w:tcPr>
          <w:p w14:paraId="3423C5BA">
            <w:pPr>
              <w:widowControl/>
              <w:jc w:val="center"/>
              <w:rPr>
                <w:rFonts w:hint="default" w:ascii="宋体" w:hAnsi="宋体" w:cs="宋体"/>
                <w:color w:val="auto"/>
                <w:kern w:val="0"/>
                <w:sz w:val="18"/>
                <w:szCs w:val="18"/>
                <w:highlight w:val="none"/>
              </w:rPr>
            </w:pPr>
          </w:p>
        </w:tc>
        <w:tc>
          <w:tcPr>
            <w:tcW w:w="956" w:type="dxa"/>
            <w:tcBorders>
              <w:tl2br w:val="nil"/>
              <w:tr2bl w:val="nil"/>
            </w:tcBorders>
            <w:vAlign w:val="center"/>
          </w:tcPr>
          <w:p w14:paraId="2D136183">
            <w:pPr>
              <w:widowControl/>
              <w:jc w:val="center"/>
              <w:rPr>
                <w:rFonts w:hint="default" w:ascii="宋体" w:hAnsi="宋体" w:cs="宋体"/>
                <w:color w:val="auto"/>
                <w:kern w:val="0"/>
                <w:sz w:val="18"/>
                <w:szCs w:val="18"/>
                <w:highlight w:val="none"/>
              </w:rPr>
            </w:pPr>
          </w:p>
        </w:tc>
        <w:tc>
          <w:tcPr>
            <w:tcW w:w="633" w:type="dxa"/>
            <w:tcBorders>
              <w:tl2br w:val="nil"/>
              <w:tr2bl w:val="nil"/>
            </w:tcBorders>
            <w:vAlign w:val="center"/>
          </w:tcPr>
          <w:p w14:paraId="49C43DD3">
            <w:pPr>
              <w:widowControl/>
              <w:jc w:val="center"/>
              <w:rPr>
                <w:rFonts w:hint="default" w:ascii="宋体" w:hAnsi="宋体" w:cs="宋体"/>
                <w:color w:val="auto"/>
                <w:kern w:val="0"/>
                <w:sz w:val="18"/>
                <w:szCs w:val="18"/>
                <w:highlight w:val="none"/>
              </w:rPr>
            </w:pPr>
          </w:p>
        </w:tc>
        <w:tc>
          <w:tcPr>
            <w:tcW w:w="2279" w:type="dxa"/>
            <w:gridSpan w:val="2"/>
            <w:tcBorders>
              <w:tl2br w:val="nil"/>
              <w:tr2bl w:val="nil"/>
            </w:tcBorders>
            <w:vAlign w:val="center"/>
          </w:tcPr>
          <w:p w14:paraId="49EFC230">
            <w:pPr>
              <w:widowControl/>
              <w:jc w:val="center"/>
              <w:rPr>
                <w:rFonts w:hint="default" w:ascii="宋体" w:hAnsi="宋体" w:cs="宋体"/>
                <w:color w:val="auto"/>
                <w:kern w:val="0"/>
                <w:sz w:val="18"/>
                <w:szCs w:val="18"/>
                <w:highlight w:val="none"/>
              </w:rPr>
            </w:pPr>
          </w:p>
        </w:tc>
        <w:tc>
          <w:tcPr>
            <w:tcW w:w="1287" w:type="dxa"/>
            <w:tcBorders>
              <w:tl2br w:val="nil"/>
              <w:tr2bl w:val="nil"/>
            </w:tcBorders>
            <w:vAlign w:val="center"/>
          </w:tcPr>
          <w:p w14:paraId="3A9A0246">
            <w:pPr>
              <w:widowControl/>
              <w:jc w:val="center"/>
              <w:rPr>
                <w:rFonts w:hint="default" w:ascii="宋体" w:hAnsi="宋体" w:cs="宋体"/>
                <w:color w:val="auto"/>
                <w:kern w:val="0"/>
                <w:sz w:val="18"/>
                <w:szCs w:val="18"/>
                <w:highlight w:val="none"/>
              </w:rPr>
            </w:pPr>
          </w:p>
        </w:tc>
        <w:tc>
          <w:tcPr>
            <w:tcW w:w="623" w:type="dxa"/>
            <w:tcBorders>
              <w:tl2br w:val="nil"/>
              <w:tr2bl w:val="nil"/>
            </w:tcBorders>
            <w:vAlign w:val="center"/>
          </w:tcPr>
          <w:p w14:paraId="22846170">
            <w:pPr>
              <w:widowControl/>
              <w:jc w:val="center"/>
              <w:rPr>
                <w:rFonts w:hint="default" w:ascii="宋体" w:hAnsi="宋体" w:cs="宋体"/>
                <w:color w:val="auto"/>
                <w:kern w:val="0"/>
                <w:sz w:val="18"/>
                <w:szCs w:val="18"/>
                <w:highlight w:val="none"/>
              </w:rPr>
            </w:pPr>
          </w:p>
        </w:tc>
      </w:tr>
      <w:tr w14:paraId="6092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jc w:val="center"/>
        </w:trPr>
        <w:tc>
          <w:tcPr>
            <w:tcW w:w="9836" w:type="dxa"/>
            <w:gridSpan w:val="11"/>
            <w:tcBorders>
              <w:tl2br w:val="nil"/>
              <w:tr2bl w:val="nil"/>
            </w:tcBorders>
            <w:vAlign w:val="center"/>
          </w:tcPr>
          <w:p w14:paraId="2E2C4045">
            <w:pPr>
              <w:widowControl/>
              <w:jc w:val="left"/>
              <w:rPr>
                <w:rFonts w:hint="default" w:ascii="宋体" w:hAnsi="宋体" w:cs="宋体"/>
                <w:color w:val="auto"/>
                <w:kern w:val="0"/>
                <w:sz w:val="18"/>
                <w:szCs w:val="18"/>
                <w:highlight w:val="none"/>
              </w:rPr>
            </w:pPr>
            <w:r>
              <w:rPr>
                <w:rFonts w:ascii="宋体" w:hAnsi="宋体" w:cs="宋体"/>
                <w:color w:val="auto"/>
                <w:kern w:val="0"/>
                <w:sz w:val="18"/>
                <w:szCs w:val="18"/>
                <w:highlight w:val="none"/>
              </w:rPr>
              <w:t>注：</w:t>
            </w:r>
          </w:p>
          <w:p w14:paraId="2EDBB770">
            <w:pPr>
              <w:widowControl/>
              <w:jc w:val="left"/>
              <w:rPr>
                <w:rFonts w:hint="eastAsia" w:ascii="宋体" w:hAnsi="宋体" w:eastAsia="宋体" w:cs="宋体"/>
                <w:color w:val="auto"/>
                <w:kern w:val="0"/>
                <w:sz w:val="18"/>
                <w:szCs w:val="18"/>
                <w:highlight w:val="none"/>
                <w:lang w:eastAsia="zh-CN"/>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eastAsia="zh-CN"/>
              </w:rPr>
              <w:t>基本资格要求：</w:t>
            </w:r>
          </w:p>
          <w:p w14:paraId="6B4DEB77">
            <w:pPr>
              <w:widowControl/>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w:t>
            </w:r>
            <w:r>
              <w:rPr>
                <w:rFonts w:ascii="宋体" w:hAnsi="宋体" w:cs="宋体"/>
                <w:b/>
                <w:bCs/>
                <w:color w:val="auto"/>
                <w:kern w:val="0"/>
                <w:sz w:val="18"/>
                <w:szCs w:val="18"/>
                <w:highlight w:val="none"/>
              </w:rPr>
              <w:t>查</w:t>
            </w:r>
            <w:r>
              <w:rPr>
                <w:rFonts w:hint="eastAsia" w:ascii="宋体" w:hAnsi="宋体" w:cs="宋体"/>
                <w:b/>
                <w:bCs/>
                <w:color w:val="auto"/>
                <w:kern w:val="0"/>
                <w:sz w:val="18"/>
                <w:szCs w:val="18"/>
                <w:highlight w:val="none"/>
              </w:rPr>
              <w:t>符合参加政府采购活动应当具备的基本资格要求的承诺函，格式附后。</w:t>
            </w:r>
          </w:p>
          <w:p w14:paraId="2863CAFC">
            <w:pPr>
              <w:widowControl/>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（2）</w:t>
            </w:r>
            <w:r>
              <w:rPr>
                <w:rFonts w:ascii="宋体" w:hAnsi="宋体" w:cs="宋体"/>
                <w:b/>
                <w:bCs/>
                <w:color w:val="auto"/>
                <w:kern w:val="0"/>
                <w:sz w:val="18"/>
                <w:szCs w:val="18"/>
                <w:highlight w:val="none"/>
              </w:rPr>
              <w:t>查投标人身份证明文件</w:t>
            </w:r>
            <w:r>
              <w:rPr>
                <w:rFonts w:hint="eastAsia" w:ascii="宋体" w:hAnsi="宋体" w:cs="宋体"/>
                <w:b/>
                <w:bCs/>
                <w:color w:val="auto"/>
                <w:kern w:val="0"/>
                <w:sz w:val="18"/>
                <w:szCs w:val="18"/>
                <w:highlight w:val="none"/>
              </w:rPr>
              <w:t>【</w:t>
            </w:r>
            <w:r>
              <w:rPr>
                <w:rFonts w:ascii="宋体" w:hAnsi="宋体" w:cs="宋体"/>
                <w:b/>
                <w:bCs/>
                <w:color w:val="auto"/>
                <w:kern w:val="0"/>
                <w:sz w:val="18"/>
                <w:szCs w:val="18"/>
                <w:highlight w:val="none"/>
              </w:rPr>
              <w:t>有效的营业执照</w:t>
            </w:r>
            <w:r>
              <w:rPr>
                <w:rFonts w:hint="eastAsia" w:ascii="宋体" w:hAnsi="宋体" w:cs="宋体"/>
                <w:b/>
                <w:bCs/>
                <w:color w:val="auto"/>
                <w:kern w:val="0"/>
                <w:sz w:val="18"/>
                <w:szCs w:val="18"/>
                <w:highlight w:val="none"/>
              </w:rPr>
              <w:t>（或法人证书）】</w:t>
            </w:r>
          </w:p>
          <w:p w14:paraId="4534B470">
            <w:pPr>
              <w:widowControl/>
              <w:adjustRightInd w:val="0"/>
              <w:snapToGrid w:val="0"/>
              <w:spacing w:line="260" w:lineRule="exact"/>
              <w:jc w:val="left"/>
              <w:rPr>
                <w:rFonts w:hint="default" w:ascii="宋体" w:hAnsi="宋体" w:cs="宋体"/>
                <w:b/>
                <w:bCs/>
                <w:color w:val="auto"/>
                <w:kern w:val="0"/>
                <w:sz w:val="18"/>
                <w:szCs w:val="18"/>
                <w:highlight w:val="none"/>
              </w:rPr>
            </w:pPr>
            <w:r>
              <w:rPr>
                <w:rFonts w:hint="eastAsia" w:ascii="宋体" w:hAnsi="宋体" w:cs="宋体"/>
                <w:color w:val="auto"/>
                <w:kern w:val="0"/>
                <w:sz w:val="18"/>
                <w:szCs w:val="18"/>
                <w:highlight w:val="none"/>
                <w:lang w:val="en-US" w:eastAsia="zh-CN"/>
              </w:rPr>
              <w:t>2</w:t>
            </w:r>
            <w:r>
              <w:rPr>
                <w:rFonts w:ascii="宋体" w:hAnsi="宋体" w:cs="宋体"/>
                <w:color w:val="auto"/>
                <w:kern w:val="0"/>
                <w:sz w:val="18"/>
                <w:szCs w:val="18"/>
                <w:highlight w:val="none"/>
              </w:rPr>
              <w:t>.落实政府采购政策需满足的资格要求</w:t>
            </w:r>
            <w:r>
              <w:rPr>
                <w:rFonts w:hint="eastAsia" w:ascii="宋体" w:hAnsi="宋体" w:cs="宋体"/>
                <w:color w:val="auto"/>
                <w:kern w:val="0"/>
                <w:sz w:val="18"/>
                <w:szCs w:val="18"/>
                <w:highlight w:val="none"/>
                <w:lang w:eastAsia="zh-CN"/>
              </w:rPr>
              <w:t>：</w:t>
            </w:r>
            <w:r>
              <w:rPr>
                <w:rFonts w:hint="eastAsia" w:ascii="宋体" w:hAnsi="宋体" w:cs="宋体"/>
                <w:b/>
                <w:bCs/>
                <w:color w:val="auto"/>
                <w:kern w:val="0"/>
                <w:sz w:val="18"/>
                <w:szCs w:val="18"/>
                <w:highlight w:val="none"/>
                <w:lang w:eastAsia="zh-CN"/>
              </w:rPr>
              <w:t>查符合落实政府采购政策资格要求的中小企业声明函，格式附后</w:t>
            </w:r>
            <w:r>
              <w:rPr>
                <w:rFonts w:ascii="宋体" w:hAnsi="宋体" w:cs="宋体"/>
                <w:b/>
                <w:bCs/>
                <w:color w:val="auto"/>
                <w:kern w:val="0"/>
                <w:sz w:val="18"/>
                <w:szCs w:val="18"/>
                <w:highlight w:val="none"/>
              </w:rPr>
              <w:t>。</w:t>
            </w:r>
          </w:p>
          <w:p w14:paraId="36BE644D">
            <w:pPr>
              <w:widowControl/>
              <w:jc w:val="left"/>
              <w:rPr>
                <w:rFonts w:hint="eastAsia" w:ascii="宋体" w:hAnsi="宋体" w:eastAsia="宋体" w:cs="宋体"/>
                <w:b/>
                <w:bCs/>
                <w:color w:val="auto"/>
                <w:kern w:val="0"/>
                <w:sz w:val="18"/>
                <w:szCs w:val="18"/>
                <w:highlight w:val="none"/>
                <w:lang w:eastAsia="zh-CN"/>
              </w:rPr>
            </w:pPr>
            <w:r>
              <w:rPr>
                <w:rFonts w:hint="eastAsia" w:ascii="宋体" w:hAnsi="宋体" w:cs="宋体"/>
                <w:color w:val="auto"/>
                <w:kern w:val="0"/>
                <w:sz w:val="18"/>
                <w:szCs w:val="18"/>
                <w:highlight w:val="none"/>
                <w:lang w:val="en-US" w:eastAsia="zh-CN"/>
              </w:rPr>
              <w:t>3</w:t>
            </w:r>
            <w:r>
              <w:rPr>
                <w:rFonts w:ascii="宋体" w:hAnsi="宋体" w:cs="宋体"/>
                <w:color w:val="auto"/>
                <w:kern w:val="0"/>
                <w:sz w:val="18"/>
                <w:szCs w:val="18"/>
                <w:highlight w:val="none"/>
              </w:rPr>
              <w:t>.特定资格要求</w:t>
            </w:r>
            <w:r>
              <w:rPr>
                <w:rFonts w:hint="eastAsia" w:ascii="宋体" w:hAnsi="宋体" w:cs="宋体"/>
                <w:color w:val="auto"/>
                <w:kern w:val="0"/>
                <w:sz w:val="18"/>
                <w:szCs w:val="18"/>
                <w:highlight w:val="none"/>
                <w:lang w:eastAsia="zh-CN"/>
              </w:rPr>
              <w:t>：</w:t>
            </w:r>
            <w:r>
              <w:rPr>
                <w:rFonts w:hint="eastAsia" w:ascii="宋体" w:hAnsi="宋体" w:eastAsia="宋体" w:cs="宋体"/>
                <w:b/>
                <w:bCs/>
                <w:color w:val="auto"/>
                <w:kern w:val="0"/>
                <w:sz w:val="18"/>
                <w:szCs w:val="18"/>
                <w:highlight w:val="none"/>
                <w:lang w:eastAsia="zh-CN"/>
              </w:rPr>
              <w:t>查符合要求的有效的资质证书。</w:t>
            </w:r>
          </w:p>
          <w:p w14:paraId="7CC606BA">
            <w:pPr>
              <w:widowControl/>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4</w:t>
            </w:r>
            <w:r>
              <w:rPr>
                <w:rFonts w:ascii="宋体" w:hAnsi="宋体" w:cs="宋体"/>
                <w:color w:val="auto"/>
                <w:kern w:val="0"/>
                <w:sz w:val="18"/>
                <w:szCs w:val="18"/>
                <w:highlight w:val="none"/>
              </w:rPr>
              <w:t>.自查情况：</w:t>
            </w:r>
            <w:r>
              <w:rPr>
                <w:rFonts w:ascii="宋体" w:hAnsi="宋体" w:cs="宋体"/>
                <w:b/>
                <w:bCs/>
                <w:color w:val="auto"/>
                <w:kern w:val="0"/>
                <w:sz w:val="18"/>
                <w:szCs w:val="18"/>
                <w:highlight w:val="none"/>
              </w:rPr>
              <w:t>符合要求的打“√”，不符合要求的打“×”。</w:t>
            </w:r>
          </w:p>
          <w:p w14:paraId="05DF13FB">
            <w:pPr>
              <w:widowControl/>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w:t>
            </w:r>
            <w:r>
              <w:rPr>
                <w:rFonts w:ascii="宋体" w:hAnsi="宋体" w:cs="宋体"/>
                <w:color w:val="auto"/>
                <w:kern w:val="0"/>
                <w:sz w:val="18"/>
                <w:szCs w:val="18"/>
                <w:highlight w:val="none"/>
              </w:rPr>
              <w:t>.资格审查结论为</w:t>
            </w:r>
            <w:r>
              <w:rPr>
                <w:rFonts w:ascii="宋体" w:hAnsi="宋体" w:cs="宋体"/>
                <w:b/>
                <w:bCs/>
                <w:color w:val="auto"/>
                <w:kern w:val="0"/>
                <w:sz w:val="18"/>
                <w:szCs w:val="18"/>
                <w:highlight w:val="none"/>
              </w:rPr>
              <w:t>符合要求</w:t>
            </w:r>
            <w:r>
              <w:rPr>
                <w:rFonts w:ascii="宋体" w:hAnsi="宋体" w:cs="宋体"/>
                <w:color w:val="auto"/>
                <w:kern w:val="0"/>
                <w:sz w:val="18"/>
                <w:szCs w:val="18"/>
                <w:highlight w:val="none"/>
              </w:rPr>
              <w:t>或</w:t>
            </w:r>
            <w:r>
              <w:rPr>
                <w:rFonts w:ascii="宋体" w:hAnsi="宋体" w:cs="宋体"/>
                <w:b/>
                <w:bCs/>
                <w:color w:val="auto"/>
                <w:kern w:val="0"/>
                <w:sz w:val="18"/>
                <w:szCs w:val="18"/>
                <w:highlight w:val="none"/>
              </w:rPr>
              <w:t>不符合要求</w:t>
            </w:r>
            <w:r>
              <w:rPr>
                <w:rFonts w:ascii="宋体" w:hAnsi="宋体" w:cs="宋体"/>
                <w:color w:val="auto"/>
                <w:kern w:val="0"/>
                <w:sz w:val="18"/>
                <w:szCs w:val="18"/>
                <w:highlight w:val="none"/>
              </w:rPr>
              <w:t>。</w:t>
            </w:r>
          </w:p>
        </w:tc>
      </w:tr>
      <w:tr w14:paraId="2D2F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836" w:type="dxa"/>
            <w:gridSpan w:val="11"/>
            <w:tcBorders>
              <w:tl2br w:val="nil"/>
              <w:tr2bl w:val="nil"/>
            </w:tcBorders>
            <w:vAlign w:val="center"/>
          </w:tcPr>
          <w:p w14:paraId="7F4E7504">
            <w:pPr>
              <w:adjustRightInd w:val="0"/>
              <w:snapToGrid w:val="0"/>
              <w:jc w:val="left"/>
              <w:rPr>
                <w:rFonts w:hint="default" w:ascii="宋体" w:hAnsi="宋体" w:cs="宋体"/>
                <w:color w:val="auto"/>
                <w:sz w:val="18"/>
                <w:szCs w:val="18"/>
                <w:highlight w:val="none"/>
              </w:rPr>
            </w:pPr>
            <w:r>
              <w:rPr>
                <w:rFonts w:ascii="宋体" w:hAnsi="宋体" w:cs="宋体"/>
                <w:color w:val="auto"/>
                <w:sz w:val="18"/>
                <w:szCs w:val="18"/>
                <w:highlight w:val="none"/>
              </w:rPr>
              <w:t>投标人名称（盖章）：</w:t>
            </w:r>
          </w:p>
          <w:p w14:paraId="4DC63CBE">
            <w:pPr>
              <w:adjustRightInd w:val="0"/>
              <w:snapToGrid w:val="0"/>
              <w:jc w:val="left"/>
              <w:rPr>
                <w:rFonts w:hint="default" w:ascii="宋体" w:hAnsi="宋体" w:cs="宋体"/>
                <w:color w:val="auto"/>
                <w:sz w:val="18"/>
                <w:szCs w:val="18"/>
                <w:highlight w:val="none"/>
              </w:rPr>
            </w:pPr>
            <w:r>
              <w:rPr>
                <w:rFonts w:ascii="宋体" w:hAnsi="宋体" w:cs="宋体"/>
                <w:color w:val="auto"/>
                <w:sz w:val="18"/>
                <w:szCs w:val="18"/>
                <w:highlight w:val="none"/>
              </w:rPr>
              <w:t>授权委托人（签字）：</w:t>
            </w:r>
          </w:p>
          <w:p w14:paraId="0134701D">
            <w:pPr>
              <w:adjustRightInd w:val="0"/>
              <w:snapToGrid w:val="0"/>
              <w:jc w:val="left"/>
              <w:rPr>
                <w:rFonts w:hint="default" w:ascii="宋体" w:hAnsi="宋体" w:cs="宋体"/>
                <w:color w:val="auto"/>
                <w:kern w:val="0"/>
                <w:sz w:val="18"/>
                <w:szCs w:val="18"/>
                <w:highlight w:val="none"/>
              </w:rPr>
            </w:pPr>
            <w:r>
              <w:rPr>
                <w:rFonts w:ascii="宋体" w:hAnsi="宋体" w:cs="宋体"/>
                <w:color w:val="auto"/>
                <w:sz w:val="18"/>
                <w:szCs w:val="18"/>
                <w:highlight w:val="none"/>
              </w:rPr>
              <w:t>日期：</w:t>
            </w:r>
          </w:p>
        </w:tc>
      </w:tr>
    </w:tbl>
    <w:p w14:paraId="090889B7">
      <w:pPr>
        <w:pStyle w:val="6"/>
        <w:spacing w:line="290" w:lineRule="exact"/>
        <w:rPr>
          <w:rFonts w:ascii="宋体" w:hAnsi="宋体" w:cs="宋体"/>
          <w:color w:val="auto"/>
          <w:sz w:val="21"/>
          <w:szCs w:val="21"/>
          <w:highlight w:val="none"/>
        </w:rPr>
      </w:pPr>
    </w:p>
    <w:p w14:paraId="4458B967">
      <w:pPr>
        <w:pStyle w:val="6"/>
        <w:spacing w:line="290" w:lineRule="exact"/>
        <w:rPr>
          <w:rFonts w:ascii="宋体" w:hAnsi="宋体" w:cs="宋体"/>
          <w:color w:val="auto"/>
          <w:sz w:val="21"/>
          <w:szCs w:val="21"/>
          <w:highlight w:val="none"/>
        </w:rPr>
      </w:pPr>
    </w:p>
    <w:p w14:paraId="363FCBF2">
      <w:pPr>
        <w:pStyle w:val="6"/>
        <w:spacing w:line="290" w:lineRule="exact"/>
        <w:rPr>
          <w:rFonts w:ascii="宋体" w:hAnsi="宋体" w:cs="宋体"/>
          <w:color w:val="auto"/>
          <w:sz w:val="21"/>
          <w:szCs w:val="21"/>
          <w:highlight w:val="none"/>
        </w:rPr>
      </w:pPr>
    </w:p>
    <w:p w14:paraId="43CA3CC8">
      <w:pPr>
        <w:pStyle w:val="6"/>
        <w:spacing w:line="290" w:lineRule="exact"/>
        <w:rPr>
          <w:rFonts w:ascii="宋体" w:hAnsi="宋体" w:cs="宋体"/>
          <w:color w:val="auto"/>
          <w:sz w:val="21"/>
          <w:szCs w:val="21"/>
          <w:highlight w:val="none"/>
        </w:rPr>
      </w:pPr>
    </w:p>
    <w:p w14:paraId="435C08C3">
      <w:pPr>
        <w:pStyle w:val="6"/>
        <w:spacing w:line="290" w:lineRule="exact"/>
        <w:rPr>
          <w:rFonts w:ascii="宋体" w:hAnsi="宋体" w:cs="宋体"/>
          <w:color w:val="auto"/>
          <w:sz w:val="21"/>
          <w:szCs w:val="21"/>
          <w:highlight w:val="none"/>
        </w:rPr>
      </w:pPr>
    </w:p>
    <w:p w14:paraId="5E8988F5">
      <w:pPr>
        <w:rPr>
          <w:color w:val="auto"/>
        </w:rPr>
      </w:pPr>
    </w:p>
    <w:p w14:paraId="3E849568">
      <w:pPr>
        <w:pStyle w:val="6"/>
        <w:spacing w:line="290" w:lineRule="exact"/>
        <w:rPr>
          <w:rFonts w:ascii="宋体" w:hAnsi="宋体" w:cs="宋体"/>
          <w:color w:val="auto"/>
          <w:sz w:val="21"/>
          <w:szCs w:val="21"/>
          <w:highlight w:val="none"/>
        </w:rPr>
      </w:pPr>
    </w:p>
    <w:p w14:paraId="2A332852">
      <w:pPr>
        <w:pStyle w:val="6"/>
        <w:spacing w:line="290" w:lineRule="exact"/>
        <w:rPr>
          <w:rFonts w:hint="default" w:ascii="宋体" w:hAnsi="宋体" w:cs="宋体"/>
          <w:color w:val="auto"/>
          <w:sz w:val="21"/>
          <w:szCs w:val="21"/>
          <w:highlight w:val="none"/>
          <w:lang w:val="zh-CN"/>
        </w:rPr>
      </w:pPr>
      <w:r>
        <w:rPr>
          <w:rFonts w:ascii="宋体" w:hAnsi="宋体" w:cs="宋体"/>
          <w:color w:val="auto"/>
          <w:sz w:val="21"/>
          <w:szCs w:val="21"/>
          <w:highlight w:val="none"/>
        </w:rPr>
        <w:t>6.</w:t>
      </w:r>
      <w:r>
        <w:rPr>
          <w:rFonts w:ascii="宋体" w:hAnsi="宋体" w:cs="宋体"/>
          <w:color w:val="auto"/>
          <w:sz w:val="21"/>
          <w:szCs w:val="21"/>
          <w:highlight w:val="none"/>
          <w:lang w:val="zh-CN"/>
        </w:rPr>
        <w:t>投标资格证明材料（根据《投标资格审查表（自查）》中提及的材料如实提供，复印件加盖公章）</w:t>
      </w:r>
    </w:p>
    <w:p w14:paraId="30E69C9A">
      <w:pPr>
        <w:autoSpaceDE w:val="0"/>
        <w:autoSpaceDN w:val="0"/>
        <w:spacing w:line="276" w:lineRule="auto"/>
        <w:rPr>
          <w:rFonts w:hint="eastAsia" w:ascii="宋体" w:hAnsi="宋体" w:eastAsia="宋体" w:cs="宋体"/>
          <w:b/>
          <w:color w:val="auto"/>
          <w:kern w:val="2"/>
          <w:sz w:val="21"/>
          <w:szCs w:val="21"/>
          <w:highlight w:val="none"/>
          <w:lang w:val="zh-CN" w:eastAsia="zh-CN" w:bidi="ar-SA"/>
        </w:rPr>
      </w:pPr>
    </w:p>
    <w:p w14:paraId="304C11AD">
      <w:pPr>
        <w:autoSpaceDE w:val="0"/>
        <w:autoSpaceDN w:val="0"/>
        <w:spacing w:line="276" w:lineRule="auto"/>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color w:val="auto"/>
          <w:kern w:val="2"/>
          <w:sz w:val="21"/>
          <w:szCs w:val="21"/>
          <w:highlight w:val="none"/>
          <w:lang w:val="zh-CN" w:eastAsia="zh-CN" w:bidi="ar-SA"/>
        </w:rPr>
        <w:t>（1）根据《投标资格审查表（自查）》中提及的材料如实提供，复印件加盖公章。</w:t>
      </w:r>
    </w:p>
    <w:p w14:paraId="3AEA7C14">
      <w:pPr>
        <w:autoSpaceDE w:val="0"/>
        <w:autoSpaceDN w:val="0"/>
        <w:spacing w:line="276" w:lineRule="auto"/>
        <w:rPr>
          <w:rFonts w:hint="eastAsia" w:ascii="宋体" w:hAnsi="宋体" w:eastAsia="宋体" w:cs="宋体"/>
          <w:b/>
          <w:color w:val="auto"/>
          <w:kern w:val="2"/>
          <w:sz w:val="21"/>
          <w:szCs w:val="21"/>
          <w:highlight w:val="none"/>
          <w:lang w:val="zh-CN" w:eastAsia="zh-CN" w:bidi="ar-SA"/>
        </w:rPr>
      </w:pPr>
    </w:p>
    <w:p w14:paraId="2A5308F7">
      <w:pPr>
        <w:autoSpaceDE w:val="0"/>
        <w:autoSpaceDN w:val="0"/>
        <w:spacing w:line="276" w:lineRule="auto"/>
        <w:rPr>
          <w:rFonts w:hint="eastAsia" w:ascii="宋体" w:hAnsi="宋体" w:eastAsia="宋体" w:cs="宋体"/>
          <w:b/>
          <w:color w:val="auto"/>
          <w:kern w:val="2"/>
          <w:sz w:val="21"/>
          <w:szCs w:val="21"/>
          <w:highlight w:val="none"/>
          <w:lang w:val="zh-CN" w:eastAsia="zh-CN" w:bidi="ar-SA"/>
        </w:rPr>
      </w:pPr>
    </w:p>
    <w:p w14:paraId="1BB32CD6">
      <w:pPr>
        <w:autoSpaceDE w:val="0"/>
        <w:autoSpaceDN w:val="0"/>
        <w:spacing w:line="276" w:lineRule="auto"/>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color w:val="auto"/>
          <w:kern w:val="2"/>
          <w:sz w:val="21"/>
          <w:szCs w:val="21"/>
          <w:highlight w:val="none"/>
          <w:lang w:val="zh-CN" w:eastAsia="zh-CN" w:bidi="ar-SA"/>
        </w:rPr>
        <w:t>（2）符合参加政府采购活动应当具备的基本资格要求的承诺函格式如下：</w:t>
      </w:r>
    </w:p>
    <w:p w14:paraId="27CF8F47">
      <w:pPr>
        <w:spacing w:line="276" w:lineRule="auto"/>
        <w:jc w:val="center"/>
        <w:rPr>
          <w:rFonts w:hint="eastAsia" w:ascii="宋体" w:hAnsi="宋体" w:eastAsia="宋体" w:cs="宋体"/>
          <w:b/>
          <w:color w:val="auto"/>
          <w:kern w:val="2"/>
          <w:sz w:val="21"/>
          <w:szCs w:val="21"/>
          <w:highlight w:val="none"/>
          <w:lang w:val="zh-CN" w:eastAsia="zh-CN" w:bidi="ar-SA"/>
        </w:rPr>
      </w:pPr>
    </w:p>
    <w:p w14:paraId="0673E799">
      <w:pPr>
        <w:spacing w:line="276" w:lineRule="auto"/>
        <w:jc w:val="center"/>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color w:val="auto"/>
          <w:kern w:val="2"/>
          <w:sz w:val="21"/>
          <w:szCs w:val="21"/>
          <w:highlight w:val="none"/>
          <w:lang w:val="zh-CN" w:eastAsia="zh-CN" w:bidi="ar-SA"/>
        </w:rPr>
        <w:t>符合参加政府采购活动应当具备的基本资格要求的承诺函</w:t>
      </w:r>
    </w:p>
    <w:p w14:paraId="3FD39B3B">
      <w:pPr>
        <w:spacing w:line="360" w:lineRule="auto"/>
        <w:rPr>
          <w:rFonts w:ascii="宋体" w:hAnsi="宋体" w:cs="宋体"/>
          <w:color w:val="auto"/>
          <w:sz w:val="21"/>
          <w:szCs w:val="21"/>
          <w:lang w:val="zh-CN"/>
        </w:rPr>
      </w:pPr>
      <w:r>
        <w:rPr>
          <w:rFonts w:hint="eastAsia" w:ascii="宋体" w:hAnsi="宋体" w:cs="宋体"/>
          <w:color w:val="auto"/>
          <w:sz w:val="21"/>
          <w:szCs w:val="21"/>
          <w:u w:val="single"/>
        </w:rPr>
        <w:t>（采购人</w:t>
      </w:r>
      <w:r>
        <w:rPr>
          <w:rFonts w:hint="eastAsia" w:ascii="宋体" w:hAnsi="宋体" w:cs="宋体"/>
          <w:color w:val="auto"/>
          <w:sz w:val="21"/>
          <w:szCs w:val="21"/>
          <w:u w:val="single"/>
          <w:lang w:eastAsia="zh-CN"/>
        </w:rPr>
        <w:t>名称</w:t>
      </w:r>
      <w:r>
        <w:rPr>
          <w:rFonts w:hint="eastAsia" w:ascii="宋体" w:hAnsi="宋体" w:cs="宋体"/>
          <w:color w:val="auto"/>
          <w:sz w:val="21"/>
          <w:szCs w:val="21"/>
          <w:u w:val="single"/>
        </w:rPr>
        <w:t>）</w:t>
      </w:r>
      <w:r>
        <w:rPr>
          <w:rFonts w:hint="eastAsia" w:ascii="宋体" w:hAnsi="宋体" w:cs="宋体"/>
          <w:color w:val="auto"/>
          <w:sz w:val="21"/>
          <w:szCs w:val="21"/>
        </w:rPr>
        <w:t>：</w:t>
      </w:r>
    </w:p>
    <w:p w14:paraId="04B90A99">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我方参与</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（项目</w:t>
      </w:r>
      <w:r>
        <w:rPr>
          <w:rFonts w:hint="eastAsia" w:ascii="宋体" w:hAnsi="宋体" w:cs="宋体"/>
          <w:color w:val="auto"/>
          <w:sz w:val="21"/>
          <w:szCs w:val="21"/>
          <w:lang w:eastAsia="zh-CN"/>
        </w:rPr>
        <w:t>名称</w:t>
      </w:r>
      <w:r>
        <w:rPr>
          <w:rFonts w:hint="eastAsia" w:ascii="宋体" w:hAnsi="宋体" w:cs="宋体"/>
          <w:color w:val="auto"/>
          <w:sz w:val="21"/>
          <w:szCs w:val="21"/>
        </w:rPr>
        <w:t>）政府采购活动，郑重承诺：</w:t>
      </w:r>
    </w:p>
    <w:p w14:paraId="75D275B8">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（一）满足《中华人民共和国政府采购法》第二十二条规定：</w:t>
      </w:r>
    </w:p>
    <w:p w14:paraId="5D1BC7C5">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1.具有独立承担民事责任的能力；</w:t>
      </w:r>
    </w:p>
    <w:p w14:paraId="52FED3EF">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2.具有良好的商业信誉和健全的财务会计制度；</w:t>
      </w:r>
    </w:p>
    <w:p w14:paraId="19DAF1C1">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3.具有履行合同所必需的设备和专业技术能力；</w:t>
      </w:r>
      <w:r>
        <w:rPr>
          <w:rFonts w:hint="eastAsia" w:ascii="宋体" w:hAnsi="宋体" w:cs="宋体"/>
          <w:color w:val="auto"/>
          <w:sz w:val="21"/>
          <w:szCs w:val="21"/>
        </w:rPr>
        <w:tab/>
      </w:r>
    </w:p>
    <w:p w14:paraId="0B166E0C">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4.有依法缴纳税收和社会保障资金的良好记录；</w:t>
      </w:r>
      <w:r>
        <w:rPr>
          <w:rFonts w:hint="eastAsia" w:ascii="宋体" w:hAnsi="宋体" w:cs="宋体"/>
          <w:color w:val="auto"/>
          <w:sz w:val="21"/>
          <w:szCs w:val="21"/>
        </w:rPr>
        <w:tab/>
      </w:r>
    </w:p>
    <w:p w14:paraId="14768372">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5.参加政府采购活动前三年内，在经营活动中没有重大违法记录；</w:t>
      </w:r>
    </w:p>
    <w:p w14:paraId="2A954FF4">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6.法律、行政法规规定的其他条件。</w:t>
      </w:r>
    </w:p>
    <w:p w14:paraId="6DA78A7B">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（二）未被“信用中国”（www.creditchina.gov.cn)、中国政府采购网（www.ccgp.gov.cn）列入失信被执行人、</w:t>
      </w:r>
      <w:r>
        <w:rPr>
          <w:rFonts w:hint="eastAsia" w:ascii="宋体" w:hAnsi="宋体" w:cs="宋体"/>
          <w:color w:val="auto"/>
          <w:sz w:val="21"/>
          <w:szCs w:val="21"/>
          <w:lang w:eastAsia="zh-CN"/>
        </w:rPr>
        <w:t>重大税收违法失信主体</w:t>
      </w:r>
      <w:r>
        <w:rPr>
          <w:rFonts w:hint="eastAsia" w:ascii="宋体" w:hAnsi="宋体" w:cs="宋体"/>
          <w:color w:val="auto"/>
          <w:sz w:val="21"/>
          <w:szCs w:val="21"/>
        </w:rPr>
        <w:t>、政府采购严重违法失信行为记录名单。</w:t>
      </w:r>
    </w:p>
    <w:p w14:paraId="6D39C4EE">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（三）不存在以下情况：</w:t>
      </w:r>
    </w:p>
    <w:p w14:paraId="1E9754D7">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1.单位负责人为同一人或者存在直接控股、管理关系的不同供应商参加同一合同项下的政府采购活动的；</w:t>
      </w:r>
    </w:p>
    <w:p w14:paraId="52E245FA">
      <w:pPr>
        <w:adjustRightInd w:val="0"/>
        <w:snapToGrid w:val="0"/>
        <w:spacing w:line="360" w:lineRule="auto"/>
        <w:jc w:val="left"/>
        <w:rPr>
          <w:rFonts w:ascii="宋体" w:hAnsi="宋体" w:cs="宋体"/>
          <w:color w:val="auto"/>
          <w:sz w:val="21"/>
          <w:szCs w:val="21"/>
        </w:rPr>
      </w:pPr>
    </w:p>
    <w:p w14:paraId="02963E7F">
      <w:pPr>
        <w:adjustRightInd w:val="0"/>
        <w:snapToGrid w:val="0"/>
        <w:spacing w:line="360" w:lineRule="auto"/>
        <w:jc w:val="left"/>
        <w:rPr>
          <w:rFonts w:ascii="宋体" w:hAnsi="宋体" w:cs="宋体"/>
          <w:color w:val="auto"/>
          <w:sz w:val="21"/>
          <w:szCs w:val="21"/>
        </w:rPr>
      </w:pPr>
      <w:r>
        <w:rPr>
          <w:rFonts w:hint="eastAsia" w:ascii="宋体" w:hAnsi="宋体" w:cs="宋体"/>
          <w:color w:val="auto"/>
          <w:sz w:val="21"/>
          <w:szCs w:val="21"/>
        </w:rPr>
        <w:t>投标人名称</w:t>
      </w:r>
      <w:r>
        <w:rPr>
          <w:rFonts w:ascii="宋体" w:hAnsi="宋体" w:cs="宋体"/>
          <w:color w:val="auto"/>
          <w:sz w:val="21"/>
          <w:szCs w:val="21"/>
        </w:rPr>
        <w:t>（</w:t>
      </w:r>
      <w:r>
        <w:rPr>
          <w:rFonts w:hint="eastAsia" w:ascii="宋体" w:hAnsi="宋体" w:cs="宋体"/>
          <w:color w:val="auto"/>
          <w:sz w:val="21"/>
          <w:szCs w:val="21"/>
        </w:rPr>
        <w:t>盖</w:t>
      </w:r>
      <w:r>
        <w:rPr>
          <w:rFonts w:ascii="宋体" w:hAnsi="宋体" w:cs="宋体"/>
          <w:color w:val="auto"/>
          <w:sz w:val="21"/>
          <w:szCs w:val="21"/>
        </w:rPr>
        <w:t>章）：</w:t>
      </w:r>
      <w:r>
        <w:rPr>
          <w:rFonts w:hint="eastAsia" w:ascii="宋体" w:hAnsi="宋体" w:cs="宋体"/>
          <w:color w:val="auto"/>
          <w:sz w:val="21"/>
          <w:szCs w:val="21"/>
          <w:u w:val="single"/>
        </w:rPr>
        <w:t xml:space="preserve"> </w:t>
      </w:r>
      <w:r>
        <w:rPr>
          <w:rFonts w:ascii="宋体" w:hAnsi="宋体" w:cs="宋体"/>
          <w:color w:val="auto"/>
          <w:sz w:val="21"/>
          <w:szCs w:val="21"/>
          <w:u w:val="single"/>
        </w:rPr>
        <w:t xml:space="preserve">              </w:t>
      </w:r>
      <w:r>
        <w:rPr>
          <w:rFonts w:ascii="宋体" w:hAnsi="宋体" w:cs="宋体"/>
          <w:color w:val="auto"/>
          <w:sz w:val="21"/>
          <w:szCs w:val="21"/>
        </w:rPr>
        <w:t xml:space="preserve">   </w:t>
      </w:r>
    </w:p>
    <w:p w14:paraId="72776DF5">
      <w:pPr>
        <w:pStyle w:val="3"/>
        <w:adjustRightInd w:val="0"/>
        <w:snapToGrid w:val="0"/>
        <w:spacing w:line="360" w:lineRule="auto"/>
        <w:ind w:firstLine="0"/>
        <w:rPr>
          <w:rFonts w:ascii="宋体" w:hAnsi="宋体" w:cs="宋体"/>
          <w:color w:val="auto"/>
          <w:sz w:val="21"/>
          <w:szCs w:val="21"/>
          <w:u w:val="single"/>
        </w:rPr>
      </w:pPr>
      <w:r>
        <w:rPr>
          <w:rFonts w:ascii="宋体" w:hAnsi="宋体" w:cs="宋体"/>
          <w:color w:val="auto"/>
          <w:sz w:val="21"/>
          <w:szCs w:val="21"/>
        </w:rPr>
        <w:t>法定代表人（负责人）或其授权代理人（签</w:t>
      </w:r>
      <w:r>
        <w:rPr>
          <w:rFonts w:hint="eastAsia" w:ascii="宋体" w:hAnsi="宋体" w:cs="宋体"/>
          <w:color w:val="auto"/>
          <w:sz w:val="21"/>
          <w:szCs w:val="21"/>
        </w:rPr>
        <w:t>字</w:t>
      </w:r>
      <w:r>
        <w:rPr>
          <w:rFonts w:ascii="宋体" w:hAnsi="宋体" w:cs="宋体"/>
          <w:color w:val="auto"/>
          <w:sz w:val="21"/>
          <w:szCs w:val="21"/>
        </w:rPr>
        <w:t>或盖章）</w:t>
      </w:r>
      <w:r>
        <w:rPr>
          <w:rFonts w:hint="eastAsia" w:ascii="宋体" w:hAnsi="宋体" w:cs="宋体"/>
          <w:color w:val="auto"/>
          <w:sz w:val="21"/>
          <w:szCs w:val="21"/>
        </w:rPr>
        <w:t>：</w:t>
      </w:r>
      <w:r>
        <w:rPr>
          <w:rFonts w:hint="eastAsia" w:ascii="宋体" w:hAnsi="宋体" w:cs="宋体"/>
          <w:color w:val="auto"/>
          <w:sz w:val="21"/>
          <w:szCs w:val="21"/>
          <w:u w:val="single"/>
        </w:rPr>
        <w:t xml:space="preserve"> </w:t>
      </w:r>
      <w:r>
        <w:rPr>
          <w:rFonts w:ascii="宋体" w:hAnsi="宋体" w:cs="宋体"/>
          <w:color w:val="auto"/>
          <w:sz w:val="21"/>
          <w:szCs w:val="21"/>
          <w:u w:val="single"/>
        </w:rPr>
        <w:t xml:space="preserve">              </w:t>
      </w:r>
    </w:p>
    <w:p w14:paraId="786853D9">
      <w:pPr>
        <w:pStyle w:val="3"/>
        <w:adjustRightInd w:val="0"/>
        <w:snapToGrid w:val="0"/>
        <w:spacing w:line="360" w:lineRule="auto"/>
        <w:ind w:firstLine="0"/>
        <w:rPr>
          <w:rFonts w:ascii="宋体" w:hAnsi="宋体" w:cs="宋体"/>
          <w:color w:val="auto"/>
          <w:sz w:val="21"/>
          <w:szCs w:val="21"/>
        </w:rPr>
      </w:pPr>
      <w:r>
        <w:rPr>
          <w:rFonts w:hint="eastAsia" w:ascii="宋体" w:hAnsi="宋体" w:cs="宋体"/>
          <w:color w:val="auto"/>
          <w:sz w:val="21"/>
          <w:szCs w:val="21"/>
        </w:rPr>
        <w:t>日期</w:t>
      </w:r>
      <w:r>
        <w:rPr>
          <w:rFonts w:ascii="宋体" w:hAnsi="宋体" w:cs="宋体"/>
          <w:color w:val="auto"/>
          <w:sz w:val="21"/>
          <w:szCs w:val="21"/>
        </w:rPr>
        <w:t>：</w:t>
      </w:r>
      <w:r>
        <w:rPr>
          <w:rFonts w:hint="eastAsia" w:ascii="宋体" w:hAnsi="宋体" w:cs="宋体"/>
          <w:color w:val="auto"/>
          <w:sz w:val="21"/>
          <w:szCs w:val="21"/>
          <w:u w:val="single"/>
        </w:rPr>
        <w:t xml:space="preserve">      </w:t>
      </w:r>
      <w:r>
        <w:rPr>
          <w:rFonts w:ascii="宋体" w:hAnsi="宋体" w:cs="宋体"/>
          <w:color w:val="auto"/>
          <w:sz w:val="21"/>
          <w:szCs w:val="21"/>
        </w:rPr>
        <w:t>年</w:t>
      </w:r>
      <w:r>
        <w:rPr>
          <w:rFonts w:ascii="宋体" w:hAnsi="宋体" w:cs="宋体"/>
          <w:color w:val="auto"/>
          <w:sz w:val="21"/>
          <w:szCs w:val="21"/>
          <w:u w:val="single"/>
        </w:rPr>
        <w:t xml:space="preserve">    </w:t>
      </w:r>
      <w:r>
        <w:rPr>
          <w:rFonts w:ascii="宋体" w:hAnsi="宋体" w:cs="宋体"/>
          <w:color w:val="auto"/>
          <w:sz w:val="21"/>
          <w:szCs w:val="21"/>
        </w:rPr>
        <w:t>月</w:t>
      </w:r>
      <w:r>
        <w:rPr>
          <w:rFonts w:ascii="宋体" w:hAnsi="宋体" w:cs="宋体"/>
          <w:color w:val="auto"/>
          <w:sz w:val="21"/>
          <w:szCs w:val="21"/>
          <w:u w:val="single"/>
        </w:rPr>
        <w:t xml:space="preserve">    </w:t>
      </w:r>
      <w:r>
        <w:rPr>
          <w:rFonts w:ascii="宋体" w:hAnsi="宋体" w:cs="宋体"/>
          <w:color w:val="auto"/>
          <w:sz w:val="21"/>
          <w:szCs w:val="21"/>
        </w:rPr>
        <w:t>日</w:t>
      </w:r>
    </w:p>
    <w:p w14:paraId="415C3E5F">
      <w:pPr>
        <w:rPr>
          <w:rFonts w:hint="default" w:ascii="宋体" w:hAnsi="宋体" w:cs="宋体"/>
          <w:color w:val="auto"/>
          <w:highlight w:val="none"/>
          <w:lang w:val="zh-CN"/>
        </w:rPr>
      </w:pPr>
    </w:p>
    <w:p w14:paraId="798459A0">
      <w:pPr>
        <w:pStyle w:val="10"/>
        <w:rPr>
          <w:rFonts w:hint="default" w:ascii="宋体" w:hAnsi="宋体" w:cs="宋体"/>
          <w:color w:val="auto"/>
          <w:highlight w:val="none"/>
          <w:lang w:val="zh-CN"/>
        </w:rPr>
      </w:pPr>
    </w:p>
    <w:p w14:paraId="169BA27B">
      <w:pPr>
        <w:rPr>
          <w:rFonts w:hint="default" w:ascii="宋体" w:hAnsi="宋体" w:cs="宋体"/>
          <w:color w:val="auto"/>
          <w:highlight w:val="none"/>
          <w:lang w:val="zh-CN"/>
        </w:rPr>
      </w:pPr>
    </w:p>
    <w:p w14:paraId="0B682DBE">
      <w:pPr>
        <w:pStyle w:val="2"/>
        <w:rPr>
          <w:rFonts w:hint="default" w:ascii="宋体" w:hAnsi="宋体" w:cs="宋体"/>
          <w:color w:val="auto"/>
          <w:highlight w:val="none"/>
          <w:lang w:val="zh-CN"/>
        </w:rPr>
      </w:pPr>
    </w:p>
    <w:p w14:paraId="6599E5D2">
      <w:pPr>
        <w:pStyle w:val="3"/>
        <w:rPr>
          <w:rFonts w:hint="default" w:ascii="宋体" w:hAnsi="宋体" w:cs="宋体"/>
          <w:color w:val="auto"/>
          <w:highlight w:val="none"/>
          <w:lang w:val="zh-CN"/>
        </w:rPr>
      </w:pPr>
    </w:p>
    <w:p w14:paraId="5EADACE8">
      <w:pPr>
        <w:rPr>
          <w:rFonts w:hint="default" w:ascii="宋体" w:hAnsi="宋体" w:cs="宋体"/>
          <w:color w:val="auto"/>
          <w:highlight w:val="none"/>
          <w:lang w:val="zh-CN"/>
        </w:rPr>
      </w:pPr>
    </w:p>
    <w:p w14:paraId="6685FF0D">
      <w:pPr>
        <w:pStyle w:val="2"/>
        <w:rPr>
          <w:rFonts w:hint="default" w:ascii="宋体" w:hAnsi="宋体" w:cs="宋体"/>
          <w:color w:val="auto"/>
          <w:highlight w:val="none"/>
          <w:lang w:val="zh-CN"/>
        </w:rPr>
      </w:pPr>
    </w:p>
    <w:p w14:paraId="6D3CA2EB">
      <w:pPr>
        <w:pStyle w:val="3"/>
        <w:rPr>
          <w:rFonts w:hint="default" w:ascii="宋体" w:hAnsi="宋体" w:cs="宋体"/>
          <w:color w:val="auto"/>
          <w:highlight w:val="none"/>
          <w:lang w:val="zh-CN"/>
        </w:rPr>
      </w:pPr>
    </w:p>
    <w:p w14:paraId="0D976A6E">
      <w:pPr>
        <w:rPr>
          <w:rFonts w:hint="default" w:ascii="宋体" w:hAnsi="宋体" w:cs="宋体"/>
          <w:color w:val="auto"/>
          <w:highlight w:val="none"/>
          <w:lang w:val="zh-CN"/>
        </w:rPr>
      </w:pPr>
    </w:p>
    <w:p w14:paraId="2CC455BC">
      <w:pPr>
        <w:pStyle w:val="2"/>
        <w:rPr>
          <w:rFonts w:hint="default" w:ascii="宋体" w:hAnsi="宋体" w:cs="宋体"/>
          <w:color w:val="auto"/>
          <w:highlight w:val="none"/>
          <w:lang w:val="zh-CN"/>
        </w:rPr>
      </w:pPr>
    </w:p>
    <w:p w14:paraId="131C5D3B">
      <w:pPr>
        <w:pStyle w:val="3"/>
        <w:rPr>
          <w:rFonts w:hint="default" w:ascii="宋体" w:hAnsi="宋体" w:cs="宋体"/>
          <w:color w:val="auto"/>
          <w:highlight w:val="none"/>
          <w:lang w:val="zh-CN"/>
        </w:rPr>
      </w:pPr>
    </w:p>
    <w:p w14:paraId="68D397BF">
      <w:pPr>
        <w:rPr>
          <w:rFonts w:hint="default" w:ascii="宋体" w:hAnsi="宋体" w:cs="宋体"/>
          <w:color w:val="auto"/>
          <w:highlight w:val="none"/>
          <w:lang w:val="zh-CN"/>
        </w:rPr>
      </w:pPr>
    </w:p>
    <w:p w14:paraId="07C48C67">
      <w:pPr>
        <w:pStyle w:val="2"/>
        <w:rPr>
          <w:rFonts w:hint="default" w:ascii="宋体" w:hAnsi="宋体" w:cs="宋体"/>
          <w:color w:val="auto"/>
          <w:highlight w:val="none"/>
          <w:lang w:val="zh-CN"/>
        </w:rPr>
      </w:pPr>
    </w:p>
    <w:p w14:paraId="026E9632">
      <w:pPr>
        <w:pStyle w:val="3"/>
        <w:rPr>
          <w:rFonts w:hint="default" w:ascii="宋体" w:hAnsi="宋体" w:cs="宋体"/>
          <w:color w:val="auto"/>
          <w:highlight w:val="none"/>
          <w:lang w:val="zh-CN"/>
        </w:rPr>
      </w:pPr>
    </w:p>
    <w:p w14:paraId="34074FC7">
      <w:pPr>
        <w:rPr>
          <w:rFonts w:hint="default" w:ascii="宋体" w:hAnsi="宋体" w:cs="宋体"/>
          <w:color w:val="auto"/>
          <w:highlight w:val="none"/>
          <w:lang w:val="zh-CN"/>
        </w:rPr>
      </w:pPr>
    </w:p>
    <w:p w14:paraId="520D3942">
      <w:pPr>
        <w:pStyle w:val="2"/>
        <w:rPr>
          <w:rFonts w:hint="default" w:ascii="宋体" w:hAnsi="宋体" w:cs="宋体"/>
          <w:color w:val="auto"/>
          <w:highlight w:val="none"/>
          <w:lang w:val="zh-CN"/>
        </w:rPr>
      </w:pPr>
    </w:p>
    <w:p w14:paraId="17C6ABB3">
      <w:pPr>
        <w:pStyle w:val="3"/>
        <w:rPr>
          <w:rFonts w:hint="default"/>
          <w:color w:val="auto"/>
          <w:lang w:val="zh-CN"/>
        </w:rPr>
      </w:pPr>
    </w:p>
    <w:p w14:paraId="477FAC2F">
      <w:pPr>
        <w:rPr>
          <w:rFonts w:hint="default" w:ascii="宋体" w:hAnsi="宋体" w:cs="宋体"/>
          <w:color w:val="auto"/>
          <w:highlight w:val="none"/>
          <w:lang w:val="zh-CN"/>
        </w:rPr>
      </w:pPr>
    </w:p>
    <w:p w14:paraId="401688A4">
      <w:pPr>
        <w:numPr>
          <w:ilvl w:val="0"/>
          <w:numId w:val="0"/>
        </w:numPr>
        <w:spacing w:line="320" w:lineRule="exact"/>
        <w:ind w:leftChars="0"/>
        <w:rPr>
          <w:rFonts w:ascii="宋体" w:hAnsi="宋体" w:cs="宋体"/>
          <w:b/>
          <w:color w:val="auto"/>
          <w:sz w:val="21"/>
          <w:szCs w:val="21"/>
          <w:highlight w:val="none"/>
          <w:lang w:val="zh-CN"/>
        </w:rPr>
      </w:pPr>
      <w:r>
        <w:rPr>
          <w:rFonts w:hint="eastAsia" w:ascii="宋体" w:hAnsi="宋体" w:cs="宋体"/>
          <w:b/>
          <w:bCs/>
          <w:color w:val="auto"/>
          <w:kern w:val="0"/>
          <w:sz w:val="21"/>
          <w:szCs w:val="21"/>
          <w:highlight w:val="none"/>
          <w:lang w:eastAsia="zh-CN"/>
        </w:rPr>
        <w:t>落实政府采购政策资格要求的中小企业声明函</w:t>
      </w:r>
      <w:r>
        <w:rPr>
          <w:rFonts w:ascii="宋体" w:hAnsi="宋体" w:cs="宋体"/>
          <w:b/>
          <w:color w:val="auto"/>
          <w:sz w:val="21"/>
          <w:szCs w:val="21"/>
          <w:highlight w:val="none"/>
          <w:lang w:val="zh-CN"/>
        </w:rPr>
        <w:t>格式</w:t>
      </w:r>
      <w:r>
        <w:rPr>
          <w:rFonts w:hint="eastAsia" w:ascii="宋体" w:hAnsi="宋体" w:cs="宋体"/>
          <w:b/>
          <w:color w:val="auto"/>
          <w:sz w:val="21"/>
          <w:szCs w:val="21"/>
          <w:highlight w:val="none"/>
          <w:lang w:val="zh-CN"/>
        </w:rPr>
        <w:t>如下（不符合的可不提供）</w:t>
      </w:r>
      <w:r>
        <w:rPr>
          <w:rFonts w:ascii="宋体" w:hAnsi="宋体" w:cs="宋体"/>
          <w:b/>
          <w:color w:val="auto"/>
          <w:sz w:val="21"/>
          <w:szCs w:val="21"/>
          <w:highlight w:val="none"/>
          <w:lang w:val="zh-CN"/>
        </w:rPr>
        <w:t>：</w:t>
      </w:r>
    </w:p>
    <w:p w14:paraId="53DE2BCC">
      <w:pPr>
        <w:snapToGrid w:val="0"/>
        <w:spacing w:before="50" w:after="156" w:afterLines="50"/>
        <w:jc w:val="center"/>
        <w:rPr>
          <w:rFonts w:hint="eastAsia" w:ascii="宋体" w:hAnsi="宋体" w:eastAsia="宋体" w:cs="宋体"/>
          <w:bCs/>
          <w:color w:val="auto"/>
          <w:spacing w:val="11"/>
          <w:sz w:val="21"/>
          <w:szCs w:val="21"/>
          <w:highlight w:val="none"/>
        </w:rPr>
      </w:pPr>
      <w:r>
        <w:rPr>
          <w:rFonts w:hint="eastAsia" w:ascii="宋体" w:hAnsi="宋体" w:eastAsia="宋体" w:cs="宋体"/>
          <w:b/>
          <w:color w:val="auto"/>
          <w:spacing w:val="11"/>
          <w:szCs w:val="21"/>
          <w:highlight w:val="none"/>
        </w:rPr>
        <w:t>中小企业声明函</w:t>
      </w:r>
      <w:r>
        <w:rPr>
          <w:rFonts w:hint="eastAsia" w:ascii="宋体" w:hAnsi="宋体" w:eastAsia="宋体" w:cs="宋体"/>
          <w:b/>
          <w:color w:val="auto"/>
          <w:spacing w:val="11"/>
          <w:sz w:val="21"/>
          <w:szCs w:val="21"/>
          <w:highlight w:val="none"/>
        </w:rPr>
        <w:t>（服务）</w:t>
      </w:r>
    </w:p>
    <w:p w14:paraId="53D154DE">
      <w:pPr>
        <w:spacing w:line="360" w:lineRule="exact"/>
        <w:ind w:firstLine="466" w:firstLineChars="200"/>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w:t>
      </w:r>
      <w:r>
        <w:rPr>
          <w:rFonts w:hint="eastAsia" w:ascii="宋体" w:hAnsi="宋体" w:eastAsia="宋体" w:cs="宋体"/>
          <w:b/>
          <w:color w:val="auto"/>
          <w:sz w:val="21"/>
          <w:szCs w:val="21"/>
          <w:highlight w:val="none"/>
          <w:lang w:val="zh-CN"/>
        </w:rPr>
        <w:t>供应商必须在声明函中如实填写服务承接企业相关情况；若不符合可不提供。如</w:t>
      </w:r>
      <w:r>
        <w:rPr>
          <w:rFonts w:hint="eastAsia" w:eastAsia="宋体" w:cs="宋体"/>
          <w:color w:val="auto"/>
          <w:sz w:val="21"/>
          <w:szCs w:val="21"/>
          <w:lang w:val="zh-CN"/>
        </w:rPr>
        <w:t>本项目属于专门面向中小企业采购的预留份额项目，</w:t>
      </w:r>
      <w:r>
        <w:rPr>
          <w:rFonts w:hint="eastAsia" w:ascii="宋体" w:hAnsi="宋体" w:eastAsia="宋体" w:cs="宋体"/>
          <w:b/>
          <w:bCs/>
          <w:color w:val="auto"/>
          <w:szCs w:val="21"/>
        </w:rPr>
        <w:t>供应商必须提供的《</w:t>
      </w:r>
      <w:r>
        <w:rPr>
          <w:rFonts w:hint="eastAsia" w:ascii="宋体" w:hAnsi="宋体" w:eastAsia="宋体" w:cs="宋体"/>
          <w:b/>
          <w:bCs/>
          <w:color w:val="auto"/>
          <w:szCs w:val="21"/>
          <w:lang w:eastAsia="zh-CN"/>
        </w:rPr>
        <w:t>中小</w:t>
      </w:r>
      <w:r>
        <w:rPr>
          <w:rFonts w:hint="eastAsia" w:ascii="宋体" w:hAnsi="宋体" w:eastAsia="宋体" w:cs="宋体"/>
          <w:b/>
          <w:bCs/>
          <w:color w:val="auto"/>
          <w:szCs w:val="21"/>
        </w:rPr>
        <w:t>企业声明函》，中小企业对其声明内容的真实性负责，声明函内容不实的，属于提供虚假材料谋取中标、成交，依照《中华人民共和国政府采购法》等国家有关规定追究相应责任。</w:t>
      </w:r>
      <w:r>
        <w:rPr>
          <w:rFonts w:hint="eastAsia" w:ascii="宋体" w:hAnsi="宋体" w:eastAsia="宋体" w:cs="宋体"/>
          <w:b/>
          <w:color w:val="auto"/>
          <w:spacing w:val="11"/>
          <w:sz w:val="21"/>
          <w:szCs w:val="21"/>
          <w:highlight w:val="none"/>
        </w:rPr>
        <w:t>】</w:t>
      </w:r>
    </w:p>
    <w:p w14:paraId="561B108D">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14:paraId="76764BF4">
      <w:pPr>
        <w:numPr>
          <w:ilvl w:val="0"/>
          <w:numId w:val="5"/>
        </w:num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行业；承接企业为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65E5D9D0">
      <w:pPr>
        <w:numPr>
          <w:ilvl w:val="0"/>
          <w:numId w:val="5"/>
        </w:num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行业；承接企业为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41709F0F">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w:t>
      </w:r>
    </w:p>
    <w:p w14:paraId="5FBEFA84">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以上企业，不属于大企业的分支机构，不存在控股股东为大企业的情形，也不存在与大企业的负责人为同一人的情形。 </w:t>
      </w:r>
    </w:p>
    <w:p w14:paraId="329B5EDA">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本企业对上述声明内容的真实性负责。如有虚假，将依 法承担相应责任。 </w:t>
      </w:r>
    </w:p>
    <w:p w14:paraId="744EB267">
      <w:pPr>
        <w:spacing w:line="32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企业名称（盖章）： </w:t>
      </w:r>
    </w:p>
    <w:p w14:paraId="40EEE2F7">
      <w:pPr>
        <w:spacing w:line="32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0BA8C10">
      <w:pPr>
        <w:pStyle w:val="34"/>
        <w:rPr>
          <w:rFonts w:hint="eastAsia" w:ascii="宋体" w:hAnsi="宋体" w:eastAsia="宋体" w:cs="宋体"/>
          <w:color w:val="auto"/>
          <w:sz w:val="21"/>
          <w:szCs w:val="21"/>
          <w:highlight w:val="none"/>
        </w:rPr>
      </w:pPr>
    </w:p>
    <w:p w14:paraId="2CB994BA">
      <w:pPr>
        <w:pBdr>
          <w:bottom w:val="single" w:color="auto" w:sz="6" w:space="1"/>
        </w:pBd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pacing w:val="6"/>
          <w:sz w:val="21"/>
          <w:szCs w:val="21"/>
          <w:highlight w:val="none"/>
        </w:rPr>
        <w:t>从业人员、营业收入、资产总额填报上一年度数据，无上一年度数据的新成立企业可不填</w:t>
      </w:r>
      <w:r>
        <w:rPr>
          <w:rFonts w:hint="eastAsia" w:ascii="宋体" w:hAnsi="宋体" w:eastAsia="宋体" w:cs="宋体"/>
          <w:color w:val="auto"/>
          <w:sz w:val="21"/>
          <w:szCs w:val="21"/>
          <w:highlight w:val="none"/>
        </w:rPr>
        <w:t>报。 </w:t>
      </w:r>
    </w:p>
    <w:p w14:paraId="7DE82BCE">
      <w:pPr>
        <w:pStyle w:val="10"/>
        <w:rPr>
          <w:rFonts w:hint="default" w:ascii="宋体" w:hAnsi="宋体" w:cs="宋体"/>
          <w:color w:val="auto"/>
          <w:highlight w:val="none"/>
          <w:lang w:val="zh-CN"/>
        </w:rPr>
      </w:pPr>
    </w:p>
    <w:p w14:paraId="01A48793">
      <w:pPr>
        <w:rPr>
          <w:rFonts w:hint="default" w:ascii="宋体" w:hAnsi="宋体" w:cs="宋体"/>
          <w:color w:val="auto"/>
          <w:highlight w:val="none"/>
          <w:lang w:val="zh-CN"/>
        </w:rPr>
      </w:pPr>
    </w:p>
    <w:p w14:paraId="0DDB8937">
      <w:pPr>
        <w:pStyle w:val="10"/>
        <w:rPr>
          <w:rFonts w:hint="default" w:ascii="宋体" w:hAnsi="宋体" w:cs="宋体"/>
          <w:color w:val="auto"/>
          <w:highlight w:val="none"/>
          <w:lang w:val="zh-CN"/>
        </w:rPr>
      </w:pPr>
    </w:p>
    <w:p w14:paraId="4391B14B">
      <w:pPr>
        <w:rPr>
          <w:rFonts w:hint="default" w:ascii="宋体" w:hAnsi="宋体" w:cs="宋体"/>
          <w:color w:val="auto"/>
          <w:highlight w:val="none"/>
          <w:lang w:val="zh-CN"/>
        </w:rPr>
      </w:pPr>
    </w:p>
    <w:p w14:paraId="574E1E4D">
      <w:pPr>
        <w:pStyle w:val="10"/>
        <w:rPr>
          <w:rFonts w:hint="default" w:ascii="宋体" w:hAnsi="宋体" w:cs="宋体"/>
          <w:color w:val="auto"/>
          <w:highlight w:val="none"/>
          <w:lang w:val="zh-CN"/>
        </w:rPr>
      </w:pPr>
    </w:p>
    <w:p w14:paraId="238FCC53">
      <w:pPr>
        <w:pStyle w:val="17"/>
        <w:rPr>
          <w:rFonts w:hint="default" w:ascii="宋体" w:hAnsi="宋体" w:cs="宋体"/>
          <w:color w:val="auto"/>
          <w:highlight w:val="none"/>
          <w:lang w:val="zh-CN"/>
        </w:rPr>
      </w:pPr>
    </w:p>
    <w:p w14:paraId="17E44BD7">
      <w:pPr>
        <w:rPr>
          <w:rFonts w:hint="default" w:ascii="宋体" w:hAnsi="宋体" w:cs="宋体"/>
          <w:color w:val="auto"/>
          <w:highlight w:val="none"/>
          <w:lang w:val="zh-CN"/>
        </w:rPr>
      </w:pPr>
    </w:p>
    <w:p w14:paraId="168CA84D">
      <w:pPr>
        <w:rPr>
          <w:rFonts w:hint="default" w:ascii="宋体" w:hAnsi="宋体" w:cs="宋体"/>
          <w:color w:val="auto"/>
          <w:highlight w:val="none"/>
          <w:lang w:val="zh-CN"/>
        </w:rPr>
      </w:pPr>
    </w:p>
    <w:p w14:paraId="05335356">
      <w:pPr>
        <w:pStyle w:val="2"/>
        <w:rPr>
          <w:rFonts w:hint="default" w:ascii="宋体" w:hAnsi="宋体" w:cs="宋体"/>
          <w:color w:val="auto"/>
          <w:highlight w:val="none"/>
          <w:lang w:val="zh-CN"/>
        </w:rPr>
      </w:pPr>
    </w:p>
    <w:p w14:paraId="01036DFC">
      <w:pPr>
        <w:pStyle w:val="3"/>
        <w:rPr>
          <w:rFonts w:hint="default" w:ascii="宋体" w:hAnsi="宋体" w:cs="宋体"/>
          <w:color w:val="auto"/>
          <w:highlight w:val="none"/>
          <w:lang w:val="zh-CN"/>
        </w:rPr>
      </w:pPr>
    </w:p>
    <w:p w14:paraId="12F1C404">
      <w:pPr>
        <w:rPr>
          <w:rFonts w:hint="default" w:ascii="宋体" w:hAnsi="宋体" w:cs="宋体"/>
          <w:color w:val="auto"/>
          <w:highlight w:val="none"/>
          <w:lang w:val="zh-CN"/>
        </w:rPr>
      </w:pPr>
    </w:p>
    <w:p w14:paraId="6655C38B">
      <w:pPr>
        <w:pStyle w:val="2"/>
        <w:rPr>
          <w:rFonts w:hint="default" w:ascii="宋体" w:hAnsi="宋体" w:cs="宋体"/>
          <w:color w:val="auto"/>
          <w:highlight w:val="none"/>
          <w:lang w:val="zh-CN"/>
        </w:rPr>
      </w:pPr>
    </w:p>
    <w:p w14:paraId="18B057F3">
      <w:pPr>
        <w:pStyle w:val="3"/>
        <w:rPr>
          <w:rFonts w:hint="default" w:ascii="宋体" w:hAnsi="宋体" w:cs="宋体"/>
          <w:color w:val="auto"/>
          <w:highlight w:val="none"/>
          <w:lang w:val="zh-CN"/>
        </w:rPr>
      </w:pPr>
    </w:p>
    <w:p w14:paraId="4066FFDE">
      <w:pPr>
        <w:rPr>
          <w:rFonts w:hint="default" w:ascii="宋体" w:hAnsi="宋体" w:cs="宋体"/>
          <w:color w:val="auto"/>
          <w:highlight w:val="none"/>
          <w:lang w:val="zh-CN"/>
        </w:rPr>
      </w:pPr>
    </w:p>
    <w:p w14:paraId="6E652A60">
      <w:pPr>
        <w:pStyle w:val="2"/>
        <w:rPr>
          <w:rFonts w:hint="default" w:ascii="宋体" w:hAnsi="宋体" w:cs="宋体"/>
          <w:color w:val="auto"/>
          <w:highlight w:val="none"/>
          <w:lang w:val="zh-CN"/>
        </w:rPr>
      </w:pPr>
    </w:p>
    <w:p w14:paraId="2CDD57AC">
      <w:pPr>
        <w:pStyle w:val="3"/>
        <w:rPr>
          <w:rFonts w:hint="default" w:ascii="宋体" w:hAnsi="宋体" w:cs="宋体"/>
          <w:color w:val="auto"/>
          <w:highlight w:val="none"/>
          <w:lang w:val="zh-CN"/>
        </w:rPr>
      </w:pPr>
    </w:p>
    <w:p w14:paraId="175B3516">
      <w:pPr>
        <w:rPr>
          <w:rFonts w:hint="default" w:ascii="宋体" w:hAnsi="宋体" w:cs="宋体"/>
          <w:color w:val="auto"/>
          <w:highlight w:val="none"/>
          <w:lang w:val="zh-CN"/>
        </w:rPr>
      </w:pPr>
    </w:p>
    <w:p w14:paraId="4EA63357">
      <w:pPr>
        <w:pStyle w:val="2"/>
        <w:rPr>
          <w:rFonts w:hint="default"/>
          <w:color w:val="auto"/>
          <w:lang w:val="zh-CN"/>
        </w:rPr>
      </w:pPr>
    </w:p>
    <w:p w14:paraId="0134FF98">
      <w:pPr>
        <w:pStyle w:val="10"/>
        <w:rPr>
          <w:rFonts w:hint="default" w:ascii="宋体" w:hAnsi="宋体" w:cs="宋体"/>
          <w:color w:val="auto"/>
          <w:highlight w:val="none"/>
          <w:lang w:val="zh-CN"/>
        </w:rPr>
      </w:pPr>
    </w:p>
    <w:p w14:paraId="4DB31563">
      <w:pPr>
        <w:rPr>
          <w:rFonts w:hint="default" w:ascii="宋体" w:hAnsi="宋体" w:cs="宋体"/>
          <w:color w:val="auto"/>
          <w:highlight w:val="none"/>
          <w:lang w:val="zh-CN"/>
        </w:rPr>
      </w:pPr>
    </w:p>
    <w:p w14:paraId="263AC4D8">
      <w:pPr>
        <w:pStyle w:val="10"/>
        <w:rPr>
          <w:rFonts w:hint="default"/>
          <w:color w:val="auto"/>
          <w:lang w:val="zh-CN"/>
        </w:rPr>
      </w:pPr>
    </w:p>
    <w:p w14:paraId="5481AE58">
      <w:pPr>
        <w:pStyle w:val="5"/>
        <w:adjustRightInd w:val="0"/>
        <w:snapToGrid w:val="0"/>
        <w:spacing w:beforeLines="0" w:afterLines="0" w:line="32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w:t>
      </w:r>
      <w:r>
        <w:rPr>
          <w:rFonts w:hint="eastAsia" w:ascii="宋体" w:hAnsi="宋体" w:cs="宋体"/>
          <w:color w:val="auto"/>
          <w:sz w:val="21"/>
          <w:szCs w:val="21"/>
          <w:highlight w:val="none"/>
        </w:rPr>
        <w:t>商务及技术文件</w:t>
      </w:r>
      <w:r>
        <w:rPr>
          <w:rFonts w:hint="eastAsia" w:ascii="宋体" w:hAnsi="宋体" w:cs="宋体"/>
          <w:color w:val="auto"/>
          <w:sz w:val="21"/>
          <w:szCs w:val="21"/>
          <w:highlight w:val="none"/>
          <w:lang w:val="zh-CN"/>
        </w:rPr>
        <w:t>格式</w:t>
      </w:r>
    </w:p>
    <w:p w14:paraId="58C4A5B9">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（一）商务及技术文件封面及目录</w:t>
      </w:r>
    </w:p>
    <w:p w14:paraId="4F3BB973">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 xml:space="preserve">1.商务及技术文件封面格式： </w:t>
      </w:r>
    </w:p>
    <w:p w14:paraId="3475B0AC">
      <w:pPr>
        <w:autoSpaceDE w:val="0"/>
        <w:autoSpaceDN w:val="0"/>
        <w:spacing w:line="320" w:lineRule="exact"/>
        <w:rPr>
          <w:rFonts w:hint="default" w:ascii="宋体" w:hAnsi="宋体" w:cs="宋体"/>
          <w:b/>
          <w:color w:val="auto"/>
          <w:szCs w:val="21"/>
          <w:highlight w:val="none"/>
          <w:lang w:val="zh-CN"/>
        </w:rPr>
      </w:pP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14:paraId="31499412">
      <w:pPr>
        <w:autoSpaceDE w:val="0"/>
        <w:autoSpaceDN w:val="0"/>
        <w:spacing w:line="320" w:lineRule="exact"/>
        <w:ind w:firstLine="3803" w:firstLineChars="1804"/>
        <w:rPr>
          <w:rFonts w:hint="default" w:ascii="宋体" w:hAnsi="宋体" w:cs="宋体"/>
          <w:b/>
          <w:bCs/>
          <w:color w:val="auto"/>
          <w:szCs w:val="21"/>
          <w:highlight w:val="none"/>
        </w:rPr>
      </w:pPr>
      <w:r>
        <w:rPr>
          <w:rFonts w:ascii="宋体" w:hAnsi="宋体" w:cs="宋体"/>
          <w:b/>
          <w:bCs/>
          <w:color w:val="auto"/>
          <w:szCs w:val="21"/>
          <w:highlight w:val="none"/>
        </w:rPr>
        <w:t>商务及技术文件</w:t>
      </w:r>
    </w:p>
    <w:p w14:paraId="7D4FD20D">
      <w:pPr>
        <w:autoSpaceDE w:val="0"/>
        <w:autoSpaceDN w:val="0"/>
        <w:spacing w:line="320" w:lineRule="exact"/>
        <w:ind w:firstLine="1068"/>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2025年长兴县市场监督管理局食品抽检专项项目</w:t>
      </w:r>
      <w:r>
        <w:rPr>
          <w:rFonts w:ascii="宋体" w:hAnsi="宋体" w:cs="宋体"/>
          <w:color w:val="auto"/>
          <w:kern w:val="0"/>
          <w:szCs w:val="21"/>
          <w:highlight w:val="none"/>
          <w:lang w:val="zh-CN"/>
        </w:rPr>
        <w:t xml:space="preserve"> </w:t>
      </w:r>
    </w:p>
    <w:p w14:paraId="065047FD">
      <w:pPr>
        <w:autoSpaceDE w:val="0"/>
        <w:autoSpaceDN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ZJZCCX-2025018</w:t>
      </w:r>
    </w:p>
    <w:p w14:paraId="7B74231B">
      <w:pPr>
        <w:autoSpaceDE w:val="0"/>
        <w:autoSpaceDN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投标人名称：</w:t>
      </w:r>
    </w:p>
    <w:p w14:paraId="2BE3F4EF">
      <w:pPr>
        <w:autoSpaceDE w:val="0"/>
        <w:autoSpaceDN w:val="0"/>
        <w:spacing w:line="320" w:lineRule="exact"/>
        <w:ind w:firstLine="1116"/>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14:paraId="507941E2">
      <w:pPr>
        <w:spacing w:line="320" w:lineRule="exact"/>
        <w:rPr>
          <w:rFonts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0BC59B3B">
      <w:pPr>
        <w:pStyle w:val="54"/>
        <w:rPr>
          <w:rFonts w:ascii="宋体" w:hAnsi="宋体" w:cs="宋体"/>
          <w:color w:val="auto"/>
          <w:szCs w:val="21"/>
          <w:highlight w:val="none"/>
          <w:lang w:val="zh-CN"/>
        </w:rPr>
      </w:pPr>
    </w:p>
    <w:p w14:paraId="314CEAE2">
      <w:pPr>
        <w:pStyle w:val="9"/>
        <w:rPr>
          <w:rFonts w:ascii="宋体" w:hAnsi="宋体" w:cs="宋体"/>
          <w:color w:val="auto"/>
          <w:szCs w:val="21"/>
          <w:highlight w:val="none"/>
          <w:lang w:val="zh-CN"/>
        </w:rPr>
      </w:pPr>
    </w:p>
    <w:p w14:paraId="0058CCDC">
      <w:pPr>
        <w:pStyle w:val="10"/>
        <w:rPr>
          <w:rFonts w:ascii="宋体" w:hAnsi="宋体" w:cs="宋体"/>
          <w:color w:val="auto"/>
          <w:szCs w:val="21"/>
          <w:highlight w:val="none"/>
          <w:lang w:val="zh-CN"/>
        </w:rPr>
      </w:pPr>
    </w:p>
    <w:p w14:paraId="720FEF38">
      <w:pPr>
        <w:rPr>
          <w:rFonts w:ascii="宋体" w:hAnsi="宋体" w:cs="宋体"/>
          <w:color w:val="auto"/>
          <w:szCs w:val="21"/>
          <w:highlight w:val="none"/>
          <w:lang w:val="zh-CN"/>
        </w:rPr>
      </w:pPr>
    </w:p>
    <w:p w14:paraId="401B5B42">
      <w:pPr>
        <w:pStyle w:val="10"/>
        <w:rPr>
          <w:rFonts w:ascii="宋体" w:hAnsi="宋体" w:cs="宋体"/>
          <w:color w:val="auto"/>
          <w:szCs w:val="21"/>
          <w:highlight w:val="none"/>
          <w:lang w:val="zh-CN"/>
        </w:rPr>
      </w:pPr>
    </w:p>
    <w:p w14:paraId="19287A03">
      <w:pPr>
        <w:rPr>
          <w:rFonts w:ascii="宋体" w:hAnsi="宋体" w:cs="宋体"/>
          <w:color w:val="auto"/>
          <w:szCs w:val="21"/>
          <w:highlight w:val="none"/>
          <w:lang w:val="zh-CN"/>
        </w:rPr>
      </w:pPr>
    </w:p>
    <w:p w14:paraId="6E4B9827">
      <w:pPr>
        <w:pStyle w:val="10"/>
        <w:rPr>
          <w:color w:val="auto"/>
          <w:lang w:val="zh-CN"/>
        </w:rPr>
      </w:pPr>
    </w:p>
    <w:p w14:paraId="41EE1929">
      <w:pPr>
        <w:pStyle w:val="10"/>
        <w:rPr>
          <w:rFonts w:hint="default"/>
          <w:color w:val="auto"/>
          <w:lang w:val="zh-CN"/>
        </w:rPr>
      </w:pPr>
    </w:p>
    <w:p w14:paraId="779B503F">
      <w:pPr>
        <w:spacing w:line="340" w:lineRule="exact"/>
        <w:rPr>
          <w:rFonts w:hint="default" w:ascii="宋体" w:hAnsi="宋体" w:cs="宋体"/>
          <w:b/>
          <w:bCs/>
          <w:color w:val="auto"/>
          <w:szCs w:val="21"/>
          <w:highlight w:val="none"/>
        </w:rPr>
      </w:pPr>
      <w:r>
        <w:rPr>
          <w:rFonts w:ascii="宋体" w:hAnsi="宋体" w:cs="宋体"/>
          <w:b/>
          <w:bCs/>
          <w:color w:val="auto"/>
          <w:szCs w:val="21"/>
          <w:highlight w:val="none"/>
        </w:rPr>
        <w:t>2.商务及技术文件</w:t>
      </w:r>
      <w:r>
        <w:rPr>
          <w:rFonts w:ascii="宋体" w:hAnsi="宋体" w:cs="宋体"/>
          <w:b/>
          <w:bCs/>
          <w:color w:val="auto"/>
          <w:szCs w:val="21"/>
          <w:highlight w:val="none"/>
          <w:lang w:val="zh-CN"/>
        </w:rPr>
        <w:t>目录格式：</w:t>
      </w:r>
    </w:p>
    <w:p w14:paraId="5221BA6F">
      <w:pPr>
        <w:spacing w:line="32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（1）商务分、技术分评分索引表————————页码</w:t>
      </w:r>
    </w:p>
    <w:p w14:paraId="450DA1DB">
      <w:pPr>
        <w:shd w:val="clea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）投标人情况介绍</w:t>
      </w:r>
      <w:r>
        <w:rPr>
          <w:rFonts w:ascii="宋体" w:hAnsi="宋体" w:cs="宋体"/>
          <w:color w:val="auto"/>
          <w:szCs w:val="21"/>
          <w:highlight w:val="none"/>
        </w:rPr>
        <w:t>————————</w:t>
      </w:r>
    </w:p>
    <w:p w14:paraId="06A1DE92">
      <w:pPr>
        <w:shd w:val="clea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w:t>
      </w:r>
      <w:r>
        <w:rPr>
          <w:rFonts w:hint="eastAsia" w:ascii="宋体" w:hAnsi="宋体" w:cs="宋体"/>
          <w:color w:val="auto"/>
          <w:szCs w:val="21"/>
          <w:highlight w:val="none"/>
        </w:rPr>
        <w:t>技术响应表</w:t>
      </w:r>
      <w:r>
        <w:rPr>
          <w:rFonts w:ascii="宋体" w:hAnsi="宋体" w:cs="宋体"/>
          <w:color w:val="auto"/>
          <w:szCs w:val="21"/>
          <w:highlight w:val="none"/>
        </w:rPr>
        <w:t>————————</w:t>
      </w:r>
    </w:p>
    <w:p w14:paraId="5D0504EC">
      <w:pPr>
        <w:pStyle w:val="10"/>
        <w:shd w:val="clear"/>
        <w:adjustRightInd w:val="0"/>
        <w:snapToGrid w:val="0"/>
        <w:spacing w:after="0" w:line="300" w:lineRule="exact"/>
        <w:ind w:firstLineChars="200"/>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4</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zh-CN"/>
        </w:rPr>
        <w:t>服务技术人员情况</w:t>
      </w:r>
      <w:r>
        <w:rPr>
          <w:rFonts w:ascii="宋体" w:hAnsi="宋体" w:cs="宋体"/>
          <w:color w:val="auto"/>
          <w:szCs w:val="21"/>
          <w:highlight w:val="none"/>
        </w:rPr>
        <w:t>————————</w:t>
      </w:r>
    </w:p>
    <w:p w14:paraId="3DE83042">
      <w:pPr>
        <w:pStyle w:val="10"/>
        <w:shd w:val="clear"/>
        <w:adjustRightInd w:val="0"/>
        <w:snapToGrid w:val="0"/>
        <w:spacing w:after="0" w:line="300" w:lineRule="exact"/>
        <w:ind w:firstLineChars="200"/>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5</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zh-CN"/>
        </w:rPr>
        <w:t>检测能力</w:t>
      </w:r>
      <w:r>
        <w:rPr>
          <w:rFonts w:ascii="宋体" w:hAnsi="宋体" w:cs="宋体"/>
          <w:color w:val="auto"/>
          <w:szCs w:val="21"/>
          <w:highlight w:val="none"/>
        </w:rPr>
        <w:t>————————</w:t>
      </w:r>
    </w:p>
    <w:p w14:paraId="5DBC5D35">
      <w:pPr>
        <w:shd w:val="clear"/>
        <w:autoSpaceDE w:val="0"/>
        <w:autoSpaceDN w:val="0"/>
        <w:adjustRightInd w:val="0"/>
        <w:snapToGrid w:val="0"/>
        <w:spacing w:line="300" w:lineRule="exact"/>
        <w:ind w:firstLine="420" w:firstLineChars="200"/>
        <w:jc w:val="left"/>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6</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zh-CN"/>
        </w:rPr>
        <w:t>技术服务方案</w:t>
      </w:r>
      <w:r>
        <w:rPr>
          <w:rFonts w:ascii="宋体" w:hAnsi="宋体" w:cs="宋体"/>
          <w:color w:val="auto"/>
          <w:szCs w:val="21"/>
          <w:highlight w:val="none"/>
        </w:rPr>
        <w:t>————————</w:t>
      </w:r>
    </w:p>
    <w:p w14:paraId="680D127D">
      <w:pPr>
        <w:shd w:val="clear"/>
        <w:autoSpaceDE w:val="0"/>
        <w:autoSpaceDN w:val="0"/>
        <w:adjustRightInd w:val="0"/>
        <w:snapToGrid w:val="0"/>
        <w:spacing w:line="300" w:lineRule="exact"/>
        <w:ind w:firstLine="420" w:firstLineChars="200"/>
        <w:jc w:val="left"/>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7</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zh-CN"/>
        </w:rPr>
        <w:t>检测场地情况</w:t>
      </w:r>
      <w:r>
        <w:rPr>
          <w:rFonts w:ascii="宋体" w:hAnsi="宋体" w:cs="宋体"/>
          <w:color w:val="auto"/>
          <w:szCs w:val="21"/>
          <w:highlight w:val="none"/>
        </w:rPr>
        <w:t>————————</w:t>
      </w:r>
      <w:r>
        <w:rPr>
          <w:rFonts w:ascii="宋体" w:hAnsi="宋体" w:cs="宋体"/>
          <w:b w:val="0"/>
          <w:bCs w:val="0"/>
          <w:color w:val="auto"/>
          <w:szCs w:val="21"/>
          <w:highlight w:val="none"/>
          <w:lang w:val="zh-CN"/>
        </w:rPr>
        <w:t xml:space="preserve">             </w:t>
      </w:r>
    </w:p>
    <w:p w14:paraId="34FDAB3D">
      <w:pPr>
        <w:shd w:val="clear"/>
        <w:autoSpaceDE w:val="0"/>
        <w:autoSpaceDN w:val="0"/>
        <w:adjustRightInd w:val="0"/>
        <w:snapToGrid w:val="0"/>
        <w:spacing w:line="300" w:lineRule="exact"/>
        <w:ind w:firstLine="420" w:firstLineChars="200"/>
        <w:jc w:val="left"/>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8</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zh-CN"/>
        </w:rPr>
        <w:t>检测设备情况及抽样车辆、设备情况</w:t>
      </w:r>
      <w:r>
        <w:rPr>
          <w:rFonts w:ascii="宋体" w:hAnsi="宋体" w:cs="宋体"/>
          <w:color w:val="auto"/>
          <w:szCs w:val="21"/>
          <w:highlight w:val="none"/>
        </w:rPr>
        <w:t>————————</w:t>
      </w:r>
      <w:r>
        <w:rPr>
          <w:rFonts w:ascii="宋体" w:hAnsi="宋体" w:cs="宋体"/>
          <w:b w:val="0"/>
          <w:bCs w:val="0"/>
          <w:color w:val="auto"/>
          <w:szCs w:val="21"/>
          <w:highlight w:val="none"/>
          <w:lang w:val="zh-CN"/>
        </w:rPr>
        <w:t xml:space="preserve">             </w:t>
      </w:r>
    </w:p>
    <w:p w14:paraId="34E536F3">
      <w:pPr>
        <w:shd w:val="clear"/>
        <w:autoSpaceDE w:val="0"/>
        <w:autoSpaceDN w:val="0"/>
        <w:adjustRightInd w:val="0"/>
        <w:snapToGrid w:val="0"/>
        <w:spacing w:line="300" w:lineRule="exact"/>
        <w:ind w:firstLine="420" w:firstLineChars="200"/>
        <w:jc w:val="left"/>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9</w:t>
      </w:r>
      <w:r>
        <w:rPr>
          <w:rFonts w:ascii="宋体" w:hAnsi="宋体" w:cs="宋体"/>
          <w:b w:val="0"/>
          <w:bCs w:val="0"/>
          <w:color w:val="auto"/>
          <w:szCs w:val="21"/>
          <w:highlight w:val="none"/>
          <w:lang w:val="zh-CN"/>
        </w:rPr>
        <w:t>）</w:t>
      </w:r>
      <w:r>
        <w:rPr>
          <w:rFonts w:hint="eastAsia" w:ascii="宋体" w:hAnsi="宋体" w:cs="宋体"/>
          <w:b w:val="0"/>
          <w:bCs w:val="0"/>
          <w:color w:val="auto"/>
          <w:kern w:val="0"/>
          <w:szCs w:val="21"/>
          <w:highlight w:val="none"/>
          <w:lang w:eastAsia="zh-CN"/>
        </w:rPr>
        <w:t>数字化平台建设情况</w:t>
      </w:r>
      <w:r>
        <w:rPr>
          <w:rFonts w:ascii="宋体" w:hAnsi="宋体" w:cs="宋体"/>
          <w:color w:val="auto"/>
          <w:szCs w:val="21"/>
          <w:highlight w:val="none"/>
        </w:rPr>
        <w:t>————————</w:t>
      </w:r>
    </w:p>
    <w:p w14:paraId="0D046ED7">
      <w:pPr>
        <w:pStyle w:val="10"/>
        <w:shd w:val="clear"/>
        <w:adjustRightInd w:val="0"/>
        <w:snapToGrid w:val="0"/>
        <w:spacing w:after="0" w:line="300" w:lineRule="exact"/>
        <w:ind w:firstLineChars="200"/>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10</w:t>
      </w:r>
      <w:r>
        <w:rPr>
          <w:rFonts w:ascii="宋体" w:hAnsi="宋体" w:cs="宋体"/>
          <w:b w:val="0"/>
          <w:bCs w:val="0"/>
          <w:color w:val="auto"/>
          <w:szCs w:val="21"/>
          <w:highlight w:val="none"/>
          <w:lang w:val="zh-CN"/>
        </w:rPr>
        <w:t>）商务响应表</w:t>
      </w:r>
      <w:r>
        <w:rPr>
          <w:rFonts w:ascii="宋体" w:hAnsi="宋体" w:cs="宋体"/>
          <w:color w:val="auto"/>
          <w:szCs w:val="21"/>
          <w:highlight w:val="none"/>
        </w:rPr>
        <w:t>————————</w:t>
      </w:r>
    </w:p>
    <w:p w14:paraId="033EAD0D">
      <w:pPr>
        <w:shd w:val="clear"/>
        <w:spacing w:line="320" w:lineRule="exact"/>
        <w:ind w:firstLine="420" w:firstLineChars="200"/>
        <w:rPr>
          <w:rFonts w:hint="eastAsia" w:ascii="宋体" w:hAnsi="宋体" w:eastAsia="宋体" w:cs="宋体"/>
          <w:b w:val="0"/>
          <w:bCs w:val="0"/>
          <w:color w:val="auto"/>
          <w:szCs w:val="21"/>
          <w:highlight w:val="none"/>
          <w:lang w:eastAsia="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11</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eastAsia="zh-CN"/>
        </w:rPr>
        <w:t>服务质量保障情况、企业能力及企业荣誉等供应商根据采购文件认为需要提供的材料</w:t>
      </w:r>
      <w:r>
        <w:rPr>
          <w:rFonts w:ascii="宋体" w:hAnsi="宋体" w:cs="宋体"/>
          <w:color w:val="auto"/>
          <w:szCs w:val="21"/>
          <w:highlight w:val="none"/>
        </w:rPr>
        <w:t>———</w:t>
      </w:r>
    </w:p>
    <w:p w14:paraId="5370A740">
      <w:pPr>
        <w:shd w:val="clear"/>
        <w:spacing w:line="320" w:lineRule="exact"/>
        <w:ind w:firstLine="420" w:firstLineChars="200"/>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12</w:t>
      </w:r>
      <w:r>
        <w:rPr>
          <w:rFonts w:ascii="宋体" w:hAnsi="宋体" w:cs="宋体"/>
          <w:b w:val="0"/>
          <w:bCs w:val="0"/>
          <w:color w:val="auto"/>
          <w:szCs w:val="21"/>
          <w:highlight w:val="none"/>
          <w:lang w:val="zh-CN"/>
        </w:rPr>
        <w:t>）政策分相关证明材料</w:t>
      </w:r>
      <w:r>
        <w:rPr>
          <w:rFonts w:ascii="宋体" w:hAnsi="宋体" w:cs="宋体"/>
          <w:color w:val="auto"/>
          <w:szCs w:val="21"/>
          <w:highlight w:val="none"/>
        </w:rPr>
        <w:t>————————</w:t>
      </w:r>
    </w:p>
    <w:p w14:paraId="2700F4D7">
      <w:pPr>
        <w:shd w:val="clear"/>
        <w:spacing w:line="360" w:lineRule="exact"/>
        <w:ind w:firstLine="420" w:firstLineChars="200"/>
        <w:rPr>
          <w:rFonts w:ascii="宋体" w:hAnsi="宋体" w:cs="宋体"/>
          <w:b w:val="0"/>
          <w:bCs w:val="0"/>
          <w:color w:val="auto"/>
          <w:sz w:val="21"/>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13</w:t>
      </w:r>
      <w:r>
        <w:rPr>
          <w:rFonts w:ascii="宋体" w:hAnsi="宋体" w:cs="宋体"/>
          <w:b w:val="0"/>
          <w:bCs w:val="0"/>
          <w:color w:val="auto"/>
          <w:szCs w:val="21"/>
          <w:highlight w:val="none"/>
          <w:lang w:val="zh-CN"/>
        </w:rPr>
        <w:t>）投标人需要说明的其他文件和说明</w:t>
      </w:r>
      <w:r>
        <w:rPr>
          <w:rFonts w:ascii="宋体" w:hAnsi="宋体" w:cs="宋体"/>
          <w:color w:val="auto"/>
          <w:szCs w:val="21"/>
          <w:highlight w:val="none"/>
        </w:rPr>
        <w:t>————————</w:t>
      </w:r>
    </w:p>
    <w:p w14:paraId="40CBC76D">
      <w:pPr>
        <w:pStyle w:val="6"/>
        <w:adjustRightInd w:val="0"/>
        <w:snapToGrid w:val="0"/>
        <w:spacing w:line="320" w:lineRule="exact"/>
        <w:rPr>
          <w:rFonts w:ascii="宋体" w:hAnsi="宋体" w:cs="宋体"/>
          <w:color w:val="auto"/>
          <w:sz w:val="21"/>
          <w:szCs w:val="21"/>
          <w:highlight w:val="none"/>
        </w:rPr>
      </w:pPr>
    </w:p>
    <w:p w14:paraId="78919434">
      <w:pPr>
        <w:pStyle w:val="6"/>
        <w:adjustRightInd w:val="0"/>
        <w:snapToGrid w:val="0"/>
        <w:spacing w:line="320" w:lineRule="exact"/>
        <w:rPr>
          <w:rFonts w:ascii="宋体" w:hAnsi="宋体" w:cs="宋体"/>
          <w:color w:val="auto"/>
          <w:sz w:val="21"/>
          <w:szCs w:val="21"/>
          <w:highlight w:val="none"/>
        </w:rPr>
      </w:pPr>
    </w:p>
    <w:p w14:paraId="41C97901">
      <w:pPr>
        <w:rPr>
          <w:rFonts w:ascii="宋体" w:hAnsi="宋体" w:cs="宋体"/>
          <w:color w:val="auto"/>
          <w:sz w:val="21"/>
          <w:szCs w:val="21"/>
          <w:highlight w:val="none"/>
        </w:rPr>
      </w:pPr>
    </w:p>
    <w:p w14:paraId="4A3E597E">
      <w:pPr>
        <w:pStyle w:val="54"/>
        <w:rPr>
          <w:rFonts w:ascii="宋体" w:hAnsi="宋体" w:cs="宋体"/>
          <w:color w:val="auto"/>
          <w:sz w:val="21"/>
          <w:szCs w:val="21"/>
          <w:highlight w:val="none"/>
        </w:rPr>
      </w:pPr>
    </w:p>
    <w:p w14:paraId="6D04A115">
      <w:pPr>
        <w:pStyle w:val="9"/>
        <w:rPr>
          <w:rFonts w:ascii="宋体" w:hAnsi="宋体" w:cs="宋体"/>
          <w:color w:val="auto"/>
          <w:sz w:val="21"/>
          <w:szCs w:val="21"/>
          <w:highlight w:val="none"/>
        </w:rPr>
      </w:pPr>
    </w:p>
    <w:p w14:paraId="30F5A064">
      <w:pPr>
        <w:pStyle w:val="10"/>
        <w:rPr>
          <w:rFonts w:ascii="宋体" w:hAnsi="宋体" w:cs="宋体"/>
          <w:color w:val="auto"/>
          <w:sz w:val="21"/>
          <w:szCs w:val="21"/>
          <w:highlight w:val="none"/>
        </w:rPr>
      </w:pPr>
    </w:p>
    <w:p w14:paraId="0CDEEB64">
      <w:pPr>
        <w:rPr>
          <w:rFonts w:ascii="宋体" w:hAnsi="宋体" w:cs="宋体"/>
          <w:color w:val="auto"/>
          <w:sz w:val="21"/>
          <w:szCs w:val="21"/>
          <w:highlight w:val="none"/>
        </w:rPr>
      </w:pPr>
    </w:p>
    <w:p w14:paraId="1C70FD9A">
      <w:pPr>
        <w:rPr>
          <w:rFonts w:ascii="宋体" w:hAnsi="宋体" w:cs="宋体"/>
          <w:color w:val="auto"/>
          <w:sz w:val="21"/>
          <w:szCs w:val="21"/>
          <w:highlight w:val="none"/>
        </w:rPr>
      </w:pPr>
    </w:p>
    <w:p w14:paraId="7E0A09F5">
      <w:pPr>
        <w:pStyle w:val="54"/>
        <w:rPr>
          <w:rFonts w:ascii="宋体" w:hAnsi="宋体" w:cs="宋体"/>
          <w:color w:val="auto"/>
          <w:sz w:val="21"/>
          <w:szCs w:val="21"/>
          <w:highlight w:val="none"/>
        </w:rPr>
      </w:pPr>
    </w:p>
    <w:p w14:paraId="0068DAE4">
      <w:pPr>
        <w:pStyle w:val="9"/>
        <w:rPr>
          <w:rFonts w:ascii="宋体" w:hAnsi="宋体" w:cs="宋体"/>
          <w:color w:val="auto"/>
          <w:sz w:val="21"/>
          <w:szCs w:val="21"/>
          <w:highlight w:val="none"/>
        </w:rPr>
      </w:pPr>
    </w:p>
    <w:p w14:paraId="5863F3DC">
      <w:pPr>
        <w:pStyle w:val="10"/>
        <w:rPr>
          <w:rFonts w:ascii="宋体" w:hAnsi="宋体" w:cs="宋体"/>
          <w:color w:val="auto"/>
          <w:sz w:val="21"/>
          <w:szCs w:val="21"/>
          <w:highlight w:val="none"/>
        </w:rPr>
      </w:pPr>
    </w:p>
    <w:p w14:paraId="7DD797C1">
      <w:pPr>
        <w:pStyle w:val="6"/>
        <w:adjustRightInd w:val="0"/>
        <w:snapToGrid w:val="0"/>
        <w:spacing w:line="320" w:lineRule="exact"/>
        <w:rPr>
          <w:rFonts w:ascii="宋体" w:hAnsi="宋体" w:cs="宋体"/>
          <w:color w:val="auto"/>
          <w:sz w:val="21"/>
          <w:szCs w:val="21"/>
          <w:highlight w:val="none"/>
        </w:rPr>
      </w:pPr>
    </w:p>
    <w:p w14:paraId="0CBC2147">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（二）</w:t>
      </w:r>
      <w:r>
        <w:rPr>
          <w:rFonts w:ascii="宋体" w:hAnsi="宋体" w:cs="宋体"/>
          <w:bCs/>
          <w:color w:val="auto"/>
          <w:sz w:val="21"/>
          <w:szCs w:val="21"/>
          <w:highlight w:val="none"/>
        </w:rPr>
        <w:t>商务及技术文件</w:t>
      </w:r>
    </w:p>
    <w:p w14:paraId="302900D3">
      <w:pPr>
        <w:snapToGrid w:val="0"/>
        <w:spacing w:beforeLines="50" w:after="50"/>
        <w:rPr>
          <w:rFonts w:hint="default" w:ascii="宋体" w:hAnsi="宋体" w:cs="宋体"/>
          <w:b/>
          <w:color w:val="auto"/>
          <w:sz w:val="28"/>
          <w:szCs w:val="28"/>
          <w:highlight w:val="yellow"/>
          <w:lang w:val="zh-CN"/>
        </w:rPr>
      </w:pPr>
      <w:r>
        <w:rPr>
          <w:rFonts w:ascii="宋体" w:hAnsi="宋体" w:cs="宋体"/>
          <w:b/>
          <w:color w:val="auto"/>
          <w:szCs w:val="21"/>
          <w:highlight w:val="yellow"/>
        </w:rPr>
        <w:t>1.</w:t>
      </w:r>
      <w:r>
        <w:rPr>
          <w:rFonts w:ascii="宋体" w:hAnsi="宋体" w:cs="宋体"/>
          <w:b/>
          <w:color w:val="auto"/>
          <w:szCs w:val="21"/>
          <w:highlight w:val="yellow"/>
          <w:lang w:val="zh-CN"/>
        </w:rPr>
        <w:t>商务分、技术分评分索引表格式：</w:t>
      </w:r>
    </w:p>
    <w:tbl>
      <w:tblPr>
        <w:tblStyle w:val="24"/>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84"/>
        <w:gridCol w:w="6111"/>
        <w:gridCol w:w="676"/>
        <w:gridCol w:w="676"/>
      </w:tblGrid>
      <w:tr w14:paraId="4C00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0" w:type="dxa"/>
            <w:noWrap w:val="0"/>
            <w:vAlign w:val="center"/>
          </w:tcPr>
          <w:p w14:paraId="4AE1DF6B">
            <w:pPr>
              <w:spacing w:before="120" w:beforeLines="50" w:after="120" w:afterLines="50" w:line="280" w:lineRule="exact"/>
              <w:jc w:val="center"/>
              <w:rPr>
                <w:rFonts w:hint="eastAsia" w:ascii="宋体" w:hAnsi="宋体" w:eastAsia="宋体" w:cs="宋体"/>
                <w:b/>
                <w:bCs/>
                <w:color w:val="auto"/>
                <w:kern w:val="0"/>
                <w:sz w:val="18"/>
                <w:szCs w:val="18"/>
              </w:rPr>
            </w:pPr>
            <w:r>
              <w:rPr>
                <w:rFonts w:hint="eastAsia" w:ascii="宋体" w:hAnsi="宋体" w:eastAsia="宋体" w:cs="宋体"/>
                <w:b/>
                <w:color w:val="auto"/>
                <w:sz w:val="18"/>
                <w:szCs w:val="18"/>
              </w:rPr>
              <w:t>序号</w:t>
            </w:r>
          </w:p>
        </w:tc>
        <w:tc>
          <w:tcPr>
            <w:tcW w:w="1384" w:type="dxa"/>
            <w:noWrap w:val="0"/>
            <w:vAlign w:val="center"/>
          </w:tcPr>
          <w:p w14:paraId="34495CC2">
            <w:pPr>
              <w:spacing w:before="120" w:beforeLines="50" w:after="120" w:afterLines="50" w:line="280" w:lineRule="exact"/>
              <w:jc w:val="center"/>
              <w:rPr>
                <w:rFonts w:hint="eastAsia" w:ascii="宋体" w:hAnsi="宋体" w:eastAsia="宋体" w:cs="宋体"/>
                <w:b/>
                <w:bCs/>
                <w:color w:val="auto"/>
                <w:kern w:val="0"/>
                <w:sz w:val="18"/>
                <w:szCs w:val="18"/>
              </w:rPr>
            </w:pPr>
            <w:r>
              <w:rPr>
                <w:rFonts w:hint="eastAsia" w:ascii="宋体" w:hAnsi="宋体" w:eastAsia="宋体" w:cs="宋体"/>
                <w:b/>
                <w:color w:val="auto"/>
                <w:sz w:val="18"/>
                <w:szCs w:val="18"/>
              </w:rPr>
              <w:t>评审内容</w:t>
            </w:r>
          </w:p>
        </w:tc>
        <w:tc>
          <w:tcPr>
            <w:tcW w:w="6111" w:type="dxa"/>
            <w:noWrap w:val="0"/>
            <w:vAlign w:val="center"/>
          </w:tcPr>
          <w:p w14:paraId="3CF1B665">
            <w:pPr>
              <w:spacing w:before="120" w:beforeLines="50" w:after="120" w:afterLines="50" w:line="280" w:lineRule="exact"/>
              <w:jc w:val="center"/>
              <w:rPr>
                <w:rFonts w:hint="eastAsia" w:ascii="宋体" w:hAnsi="宋体" w:eastAsia="宋体" w:cs="宋体"/>
                <w:b/>
                <w:bCs/>
                <w:color w:val="auto"/>
                <w:kern w:val="0"/>
                <w:sz w:val="18"/>
                <w:szCs w:val="18"/>
              </w:rPr>
            </w:pPr>
            <w:r>
              <w:rPr>
                <w:rFonts w:hint="eastAsia" w:ascii="宋体" w:hAnsi="宋体" w:eastAsia="宋体" w:cs="宋体"/>
                <w:b/>
                <w:color w:val="auto"/>
                <w:sz w:val="18"/>
                <w:szCs w:val="18"/>
              </w:rPr>
              <w:t>评分标准</w:t>
            </w:r>
          </w:p>
        </w:tc>
        <w:tc>
          <w:tcPr>
            <w:tcW w:w="676" w:type="dxa"/>
            <w:noWrap w:val="0"/>
            <w:vAlign w:val="center"/>
          </w:tcPr>
          <w:p w14:paraId="21C9DEDB">
            <w:pPr>
              <w:spacing w:before="120" w:beforeLines="50" w:after="120" w:afterLines="50" w:line="280" w:lineRule="exact"/>
              <w:jc w:val="center"/>
              <w:rPr>
                <w:rFonts w:hint="eastAsia" w:ascii="宋体" w:hAnsi="宋体" w:eastAsia="宋体" w:cs="宋体"/>
                <w:b/>
                <w:bCs/>
                <w:color w:val="auto"/>
                <w:kern w:val="0"/>
                <w:sz w:val="18"/>
                <w:szCs w:val="18"/>
              </w:rPr>
            </w:pPr>
            <w:r>
              <w:rPr>
                <w:rFonts w:hint="eastAsia" w:ascii="宋体" w:hAnsi="宋体" w:eastAsia="宋体" w:cs="宋体"/>
                <w:b/>
                <w:color w:val="auto"/>
                <w:sz w:val="18"/>
                <w:szCs w:val="18"/>
                <w:lang w:val="en-US" w:eastAsia="zh-CN"/>
              </w:rPr>
              <w:t>自评</w:t>
            </w:r>
            <w:r>
              <w:rPr>
                <w:rFonts w:hint="eastAsia" w:ascii="宋体" w:hAnsi="宋体" w:eastAsia="宋体" w:cs="宋体"/>
                <w:b/>
                <w:color w:val="auto"/>
                <w:sz w:val="18"/>
                <w:szCs w:val="18"/>
              </w:rPr>
              <w:t>分</w:t>
            </w:r>
          </w:p>
        </w:tc>
        <w:tc>
          <w:tcPr>
            <w:tcW w:w="676" w:type="dxa"/>
            <w:noWrap w:val="0"/>
            <w:vAlign w:val="center"/>
          </w:tcPr>
          <w:p w14:paraId="56A4AC3F">
            <w:pPr>
              <w:spacing w:before="120" w:beforeLines="50" w:after="120" w:afterLines="50" w:line="280" w:lineRule="exact"/>
              <w:jc w:val="center"/>
              <w:rPr>
                <w:rFonts w:hint="eastAsia" w:ascii="宋体" w:hAnsi="宋体" w:eastAsia="宋体" w:cs="宋体"/>
                <w:b/>
                <w:color w:val="auto"/>
                <w:sz w:val="18"/>
                <w:szCs w:val="18"/>
                <w:lang w:val="en-US" w:eastAsia="zh-CN"/>
              </w:rPr>
            </w:pPr>
            <w:r>
              <w:rPr>
                <w:rFonts w:hint="eastAsia" w:ascii="宋体" w:hAnsi="宋体" w:eastAsia="宋体" w:cs="宋体"/>
                <w:b/>
                <w:color w:val="auto"/>
                <w:sz w:val="18"/>
                <w:szCs w:val="18"/>
                <w:lang w:val="en-US" w:eastAsia="zh-CN"/>
              </w:rPr>
              <w:t>投标文件页码</w:t>
            </w:r>
          </w:p>
        </w:tc>
      </w:tr>
      <w:tr w14:paraId="7BB7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0" w:type="dxa"/>
            <w:noWrap w:val="0"/>
            <w:vAlign w:val="center"/>
          </w:tcPr>
          <w:p w14:paraId="55D0AA93">
            <w:pPr>
              <w:spacing w:before="120" w:beforeLines="50" w:after="120" w:afterLines="50" w:line="280" w:lineRule="exact"/>
              <w:jc w:val="center"/>
              <w:rPr>
                <w:rFonts w:hint="eastAsia" w:ascii="宋体" w:hAnsi="宋体" w:eastAsia="宋体" w:cs="宋体"/>
                <w:b/>
                <w:color w:val="auto"/>
                <w:sz w:val="18"/>
                <w:szCs w:val="18"/>
              </w:rPr>
            </w:pPr>
          </w:p>
        </w:tc>
        <w:tc>
          <w:tcPr>
            <w:tcW w:w="1384" w:type="dxa"/>
            <w:noWrap w:val="0"/>
            <w:vAlign w:val="center"/>
          </w:tcPr>
          <w:p w14:paraId="718BA145">
            <w:pPr>
              <w:spacing w:before="120" w:beforeLines="50" w:after="120" w:afterLines="50" w:line="280" w:lineRule="exact"/>
              <w:jc w:val="center"/>
              <w:rPr>
                <w:rFonts w:hint="eastAsia" w:ascii="宋体" w:hAnsi="宋体" w:eastAsia="宋体" w:cs="宋体"/>
                <w:b/>
                <w:color w:val="auto"/>
                <w:sz w:val="18"/>
                <w:szCs w:val="18"/>
              </w:rPr>
            </w:pPr>
          </w:p>
        </w:tc>
        <w:tc>
          <w:tcPr>
            <w:tcW w:w="6111" w:type="dxa"/>
            <w:noWrap w:val="0"/>
            <w:vAlign w:val="center"/>
          </w:tcPr>
          <w:p w14:paraId="0675E227">
            <w:pPr>
              <w:spacing w:before="120" w:beforeLines="50" w:after="120" w:afterLines="50" w:line="280" w:lineRule="exact"/>
              <w:jc w:val="center"/>
              <w:rPr>
                <w:rFonts w:hint="eastAsia" w:ascii="宋体" w:hAnsi="宋体" w:eastAsia="宋体" w:cs="宋体"/>
                <w:b/>
                <w:color w:val="auto"/>
                <w:sz w:val="18"/>
                <w:szCs w:val="18"/>
              </w:rPr>
            </w:pPr>
          </w:p>
        </w:tc>
        <w:tc>
          <w:tcPr>
            <w:tcW w:w="676" w:type="dxa"/>
            <w:noWrap w:val="0"/>
            <w:vAlign w:val="center"/>
          </w:tcPr>
          <w:p w14:paraId="51ABDFC7">
            <w:pPr>
              <w:spacing w:before="120" w:beforeLines="50" w:after="120" w:afterLines="50" w:line="280" w:lineRule="exact"/>
              <w:jc w:val="center"/>
              <w:rPr>
                <w:rFonts w:hint="eastAsia" w:ascii="宋体" w:hAnsi="宋体" w:eastAsia="宋体" w:cs="宋体"/>
                <w:b/>
                <w:color w:val="auto"/>
                <w:sz w:val="18"/>
                <w:szCs w:val="18"/>
                <w:lang w:val="en-US" w:eastAsia="zh-CN"/>
              </w:rPr>
            </w:pPr>
          </w:p>
        </w:tc>
        <w:tc>
          <w:tcPr>
            <w:tcW w:w="676" w:type="dxa"/>
            <w:noWrap w:val="0"/>
            <w:vAlign w:val="center"/>
          </w:tcPr>
          <w:p w14:paraId="42CE624B">
            <w:pPr>
              <w:spacing w:before="120" w:beforeLines="50" w:after="120" w:afterLines="50" w:line="280" w:lineRule="exact"/>
              <w:jc w:val="center"/>
              <w:rPr>
                <w:rFonts w:hint="eastAsia" w:ascii="宋体" w:hAnsi="宋体" w:eastAsia="宋体" w:cs="宋体"/>
                <w:b/>
                <w:color w:val="auto"/>
                <w:sz w:val="18"/>
                <w:szCs w:val="18"/>
                <w:lang w:val="en-US" w:eastAsia="zh-CN"/>
              </w:rPr>
            </w:pPr>
          </w:p>
        </w:tc>
      </w:tr>
      <w:tr w14:paraId="2515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0" w:type="dxa"/>
            <w:noWrap w:val="0"/>
            <w:vAlign w:val="center"/>
          </w:tcPr>
          <w:p w14:paraId="33E56BCE">
            <w:pPr>
              <w:spacing w:before="120" w:beforeLines="50" w:after="120" w:afterLines="50" w:line="280" w:lineRule="exact"/>
              <w:jc w:val="center"/>
              <w:rPr>
                <w:rFonts w:hint="eastAsia" w:ascii="宋体" w:hAnsi="宋体" w:eastAsia="宋体" w:cs="宋体"/>
                <w:b/>
                <w:color w:val="auto"/>
                <w:sz w:val="18"/>
                <w:szCs w:val="18"/>
              </w:rPr>
            </w:pPr>
          </w:p>
        </w:tc>
        <w:tc>
          <w:tcPr>
            <w:tcW w:w="1384" w:type="dxa"/>
            <w:noWrap w:val="0"/>
            <w:vAlign w:val="center"/>
          </w:tcPr>
          <w:p w14:paraId="52783CF6">
            <w:pPr>
              <w:spacing w:before="120" w:beforeLines="50" w:after="120" w:afterLines="50" w:line="280" w:lineRule="exact"/>
              <w:jc w:val="center"/>
              <w:rPr>
                <w:rFonts w:hint="eastAsia" w:ascii="宋体" w:hAnsi="宋体" w:eastAsia="宋体" w:cs="宋体"/>
                <w:b/>
                <w:color w:val="auto"/>
                <w:sz w:val="18"/>
                <w:szCs w:val="18"/>
              </w:rPr>
            </w:pPr>
          </w:p>
        </w:tc>
        <w:tc>
          <w:tcPr>
            <w:tcW w:w="6111" w:type="dxa"/>
            <w:noWrap w:val="0"/>
            <w:vAlign w:val="center"/>
          </w:tcPr>
          <w:p w14:paraId="2E487441">
            <w:pPr>
              <w:spacing w:before="120" w:beforeLines="50" w:after="120" w:afterLines="50" w:line="280" w:lineRule="exact"/>
              <w:jc w:val="center"/>
              <w:rPr>
                <w:rFonts w:hint="eastAsia" w:ascii="宋体" w:hAnsi="宋体" w:eastAsia="宋体" w:cs="宋体"/>
                <w:b/>
                <w:color w:val="auto"/>
                <w:sz w:val="18"/>
                <w:szCs w:val="18"/>
              </w:rPr>
            </w:pPr>
          </w:p>
        </w:tc>
        <w:tc>
          <w:tcPr>
            <w:tcW w:w="676" w:type="dxa"/>
            <w:noWrap w:val="0"/>
            <w:vAlign w:val="center"/>
          </w:tcPr>
          <w:p w14:paraId="28C6308C">
            <w:pPr>
              <w:spacing w:before="120" w:beforeLines="50" w:after="120" w:afterLines="50" w:line="280" w:lineRule="exact"/>
              <w:jc w:val="center"/>
              <w:rPr>
                <w:rFonts w:hint="eastAsia" w:ascii="宋体" w:hAnsi="宋体" w:eastAsia="宋体" w:cs="宋体"/>
                <w:b/>
                <w:color w:val="auto"/>
                <w:sz w:val="18"/>
                <w:szCs w:val="18"/>
                <w:lang w:val="en-US" w:eastAsia="zh-CN"/>
              </w:rPr>
            </w:pPr>
          </w:p>
        </w:tc>
        <w:tc>
          <w:tcPr>
            <w:tcW w:w="676" w:type="dxa"/>
            <w:noWrap w:val="0"/>
            <w:vAlign w:val="center"/>
          </w:tcPr>
          <w:p w14:paraId="7E690F61">
            <w:pPr>
              <w:spacing w:before="120" w:beforeLines="50" w:after="120" w:afterLines="50" w:line="280" w:lineRule="exact"/>
              <w:jc w:val="center"/>
              <w:rPr>
                <w:rFonts w:hint="eastAsia" w:ascii="宋体" w:hAnsi="宋体" w:eastAsia="宋体" w:cs="宋体"/>
                <w:b/>
                <w:color w:val="auto"/>
                <w:sz w:val="18"/>
                <w:szCs w:val="18"/>
                <w:lang w:val="en-US" w:eastAsia="zh-CN"/>
              </w:rPr>
            </w:pPr>
          </w:p>
        </w:tc>
      </w:tr>
      <w:tr w14:paraId="6AD5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0" w:type="dxa"/>
            <w:noWrap w:val="0"/>
            <w:vAlign w:val="center"/>
          </w:tcPr>
          <w:p w14:paraId="289E2DD4">
            <w:pPr>
              <w:spacing w:before="120" w:beforeLines="50" w:after="120" w:afterLines="50" w:line="280" w:lineRule="exact"/>
              <w:jc w:val="center"/>
              <w:rPr>
                <w:rFonts w:hint="eastAsia" w:ascii="宋体" w:hAnsi="宋体" w:eastAsia="宋体" w:cs="宋体"/>
                <w:b/>
                <w:color w:val="auto"/>
                <w:sz w:val="18"/>
                <w:szCs w:val="18"/>
              </w:rPr>
            </w:pPr>
          </w:p>
        </w:tc>
        <w:tc>
          <w:tcPr>
            <w:tcW w:w="1384" w:type="dxa"/>
            <w:noWrap w:val="0"/>
            <w:vAlign w:val="center"/>
          </w:tcPr>
          <w:p w14:paraId="6241B11E">
            <w:pPr>
              <w:spacing w:before="120" w:beforeLines="50" w:after="120" w:afterLines="50" w:line="280" w:lineRule="exact"/>
              <w:jc w:val="center"/>
              <w:rPr>
                <w:rFonts w:hint="eastAsia" w:ascii="宋体" w:hAnsi="宋体" w:eastAsia="宋体" w:cs="宋体"/>
                <w:b/>
                <w:color w:val="auto"/>
                <w:sz w:val="18"/>
                <w:szCs w:val="18"/>
              </w:rPr>
            </w:pPr>
          </w:p>
        </w:tc>
        <w:tc>
          <w:tcPr>
            <w:tcW w:w="6111" w:type="dxa"/>
            <w:noWrap w:val="0"/>
            <w:vAlign w:val="center"/>
          </w:tcPr>
          <w:p w14:paraId="6B545A71">
            <w:pPr>
              <w:spacing w:before="120" w:beforeLines="50" w:after="120" w:afterLines="50" w:line="280" w:lineRule="exact"/>
              <w:jc w:val="center"/>
              <w:rPr>
                <w:rFonts w:hint="eastAsia" w:ascii="宋体" w:hAnsi="宋体" w:eastAsia="宋体" w:cs="宋体"/>
                <w:b/>
                <w:color w:val="auto"/>
                <w:sz w:val="18"/>
                <w:szCs w:val="18"/>
              </w:rPr>
            </w:pPr>
          </w:p>
        </w:tc>
        <w:tc>
          <w:tcPr>
            <w:tcW w:w="676" w:type="dxa"/>
            <w:noWrap w:val="0"/>
            <w:vAlign w:val="center"/>
          </w:tcPr>
          <w:p w14:paraId="61FEE871">
            <w:pPr>
              <w:spacing w:before="120" w:beforeLines="50" w:after="120" w:afterLines="50" w:line="280" w:lineRule="exact"/>
              <w:jc w:val="center"/>
              <w:rPr>
                <w:rFonts w:hint="eastAsia" w:ascii="宋体" w:hAnsi="宋体" w:eastAsia="宋体" w:cs="宋体"/>
                <w:b/>
                <w:color w:val="auto"/>
                <w:sz w:val="18"/>
                <w:szCs w:val="18"/>
                <w:lang w:val="en-US" w:eastAsia="zh-CN"/>
              </w:rPr>
            </w:pPr>
          </w:p>
        </w:tc>
        <w:tc>
          <w:tcPr>
            <w:tcW w:w="676" w:type="dxa"/>
            <w:noWrap w:val="0"/>
            <w:vAlign w:val="center"/>
          </w:tcPr>
          <w:p w14:paraId="0A7FA383">
            <w:pPr>
              <w:spacing w:before="120" w:beforeLines="50" w:after="120" w:afterLines="50" w:line="280" w:lineRule="exact"/>
              <w:jc w:val="center"/>
              <w:rPr>
                <w:rFonts w:hint="eastAsia" w:ascii="宋体" w:hAnsi="宋体" w:eastAsia="宋体" w:cs="宋体"/>
                <w:b/>
                <w:color w:val="auto"/>
                <w:sz w:val="18"/>
                <w:szCs w:val="18"/>
                <w:lang w:val="en-US" w:eastAsia="zh-CN"/>
              </w:rPr>
            </w:pPr>
          </w:p>
        </w:tc>
      </w:tr>
      <w:tr w14:paraId="2226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0" w:type="dxa"/>
            <w:noWrap w:val="0"/>
            <w:vAlign w:val="center"/>
          </w:tcPr>
          <w:p w14:paraId="2FE8E13C">
            <w:pPr>
              <w:spacing w:before="120" w:beforeLines="50" w:after="120" w:afterLines="50" w:line="280" w:lineRule="exact"/>
              <w:jc w:val="center"/>
              <w:rPr>
                <w:rFonts w:hint="eastAsia" w:ascii="宋体" w:hAnsi="宋体" w:eastAsia="宋体" w:cs="宋体"/>
                <w:b/>
                <w:color w:val="auto"/>
                <w:sz w:val="18"/>
                <w:szCs w:val="18"/>
              </w:rPr>
            </w:pPr>
          </w:p>
        </w:tc>
        <w:tc>
          <w:tcPr>
            <w:tcW w:w="1384" w:type="dxa"/>
            <w:noWrap w:val="0"/>
            <w:vAlign w:val="center"/>
          </w:tcPr>
          <w:p w14:paraId="7F5F8CE7">
            <w:pPr>
              <w:spacing w:before="120" w:beforeLines="50" w:after="120" w:afterLines="50" w:line="280" w:lineRule="exact"/>
              <w:jc w:val="center"/>
              <w:rPr>
                <w:rFonts w:hint="eastAsia" w:ascii="宋体" w:hAnsi="宋体" w:eastAsia="宋体" w:cs="宋体"/>
                <w:b/>
                <w:color w:val="auto"/>
                <w:sz w:val="18"/>
                <w:szCs w:val="18"/>
              </w:rPr>
            </w:pPr>
          </w:p>
        </w:tc>
        <w:tc>
          <w:tcPr>
            <w:tcW w:w="6111" w:type="dxa"/>
            <w:noWrap w:val="0"/>
            <w:vAlign w:val="center"/>
          </w:tcPr>
          <w:p w14:paraId="44965D60">
            <w:pPr>
              <w:spacing w:before="120" w:beforeLines="50" w:after="120" w:afterLines="50" w:line="280" w:lineRule="exact"/>
              <w:jc w:val="center"/>
              <w:rPr>
                <w:rFonts w:hint="eastAsia" w:ascii="宋体" w:hAnsi="宋体" w:eastAsia="宋体" w:cs="宋体"/>
                <w:b/>
                <w:color w:val="auto"/>
                <w:sz w:val="18"/>
                <w:szCs w:val="18"/>
              </w:rPr>
            </w:pPr>
          </w:p>
        </w:tc>
        <w:tc>
          <w:tcPr>
            <w:tcW w:w="676" w:type="dxa"/>
            <w:noWrap w:val="0"/>
            <w:vAlign w:val="center"/>
          </w:tcPr>
          <w:p w14:paraId="0EF5F6C8">
            <w:pPr>
              <w:spacing w:before="120" w:beforeLines="50" w:after="120" w:afterLines="50" w:line="280" w:lineRule="exact"/>
              <w:jc w:val="center"/>
              <w:rPr>
                <w:rFonts w:hint="eastAsia" w:ascii="宋体" w:hAnsi="宋体" w:eastAsia="宋体" w:cs="宋体"/>
                <w:b/>
                <w:color w:val="auto"/>
                <w:sz w:val="18"/>
                <w:szCs w:val="18"/>
                <w:lang w:val="en-US" w:eastAsia="zh-CN"/>
              </w:rPr>
            </w:pPr>
          </w:p>
        </w:tc>
        <w:tc>
          <w:tcPr>
            <w:tcW w:w="676" w:type="dxa"/>
            <w:noWrap w:val="0"/>
            <w:vAlign w:val="center"/>
          </w:tcPr>
          <w:p w14:paraId="5E9F2629">
            <w:pPr>
              <w:spacing w:before="120" w:beforeLines="50" w:after="120" w:afterLines="50" w:line="280" w:lineRule="exact"/>
              <w:jc w:val="center"/>
              <w:rPr>
                <w:rFonts w:hint="eastAsia" w:ascii="宋体" w:hAnsi="宋体" w:eastAsia="宋体" w:cs="宋体"/>
                <w:b/>
                <w:color w:val="auto"/>
                <w:sz w:val="18"/>
                <w:szCs w:val="18"/>
                <w:lang w:val="en-US" w:eastAsia="zh-CN"/>
              </w:rPr>
            </w:pPr>
          </w:p>
        </w:tc>
      </w:tr>
      <w:tr w14:paraId="700A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0" w:type="dxa"/>
            <w:noWrap w:val="0"/>
            <w:vAlign w:val="center"/>
          </w:tcPr>
          <w:p w14:paraId="44F35BE9">
            <w:pPr>
              <w:spacing w:before="120" w:beforeLines="50" w:after="120" w:afterLines="50" w:line="280" w:lineRule="exact"/>
              <w:jc w:val="center"/>
              <w:rPr>
                <w:rFonts w:hint="eastAsia" w:ascii="宋体" w:hAnsi="宋体" w:eastAsia="宋体" w:cs="宋体"/>
                <w:b/>
                <w:color w:val="auto"/>
                <w:sz w:val="18"/>
                <w:szCs w:val="18"/>
              </w:rPr>
            </w:pPr>
          </w:p>
        </w:tc>
        <w:tc>
          <w:tcPr>
            <w:tcW w:w="1384" w:type="dxa"/>
            <w:noWrap w:val="0"/>
            <w:vAlign w:val="center"/>
          </w:tcPr>
          <w:p w14:paraId="7624DF0E">
            <w:pPr>
              <w:spacing w:before="120" w:beforeLines="50" w:after="120" w:afterLines="50" w:line="280" w:lineRule="exact"/>
              <w:jc w:val="center"/>
              <w:rPr>
                <w:rFonts w:hint="eastAsia" w:ascii="宋体" w:hAnsi="宋体" w:eastAsia="宋体" w:cs="宋体"/>
                <w:b/>
                <w:color w:val="auto"/>
                <w:sz w:val="18"/>
                <w:szCs w:val="18"/>
              </w:rPr>
            </w:pPr>
          </w:p>
        </w:tc>
        <w:tc>
          <w:tcPr>
            <w:tcW w:w="6111" w:type="dxa"/>
            <w:noWrap w:val="0"/>
            <w:vAlign w:val="center"/>
          </w:tcPr>
          <w:p w14:paraId="05E3CAAF">
            <w:pPr>
              <w:spacing w:before="120" w:beforeLines="50" w:after="120" w:afterLines="50" w:line="280" w:lineRule="exact"/>
              <w:jc w:val="center"/>
              <w:rPr>
                <w:rFonts w:hint="eastAsia" w:ascii="宋体" w:hAnsi="宋体" w:eastAsia="宋体" w:cs="宋体"/>
                <w:b/>
                <w:color w:val="auto"/>
                <w:sz w:val="18"/>
                <w:szCs w:val="18"/>
              </w:rPr>
            </w:pPr>
          </w:p>
        </w:tc>
        <w:tc>
          <w:tcPr>
            <w:tcW w:w="676" w:type="dxa"/>
            <w:noWrap w:val="0"/>
            <w:vAlign w:val="center"/>
          </w:tcPr>
          <w:p w14:paraId="6999A82C">
            <w:pPr>
              <w:spacing w:before="120" w:beforeLines="50" w:after="120" w:afterLines="50" w:line="280" w:lineRule="exact"/>
              <w:jc w:val="center"/>
              <w:rPr>
                <w:rFonts w:hint="eastAsia" w:ascii="宋体" w:hAnsi="宋体" w:eastAsia="宋体" w:cs="宋体"/>
                <w:b/>
                <w:color w:val="auto"/>
                <w:sz w:val="18"/>
                <w:szCs w:val="18"/>
                <w:lang w:val="en-US" w:eastAsia="zh-CN"/>
              </w:rPr>
            </w:pPr>
          </w:p>
        </w:tc>
        <w:tc>
          <w:tcPr>
            <w:tcW w:w="676" w:type="dxa"/>
            <w:noWrap w:val="0"/>
            <w:vAlign w:val="center"/>
          </w:tcPr>
          <w:p w14:paraId="3B9B8A6A">
            <w:pPr>
              <w:spacing w:before="120" w:beforeLines="50" w:after="120" w:afterLines="50" w:line="280" w:lineRule="exact"/>
              <w:jc w:val="center"/>
              <w:rPr>
                <w:rFonts w:hint="eastAsia" w:ascii="宋体" w:hAnsi="宋体" w:eastAsia="宋体" w:cs="宋体"/>
                <w:b/>
                <w:color w:val="auto"/>
                <w:sz w:val="18"/>
                <w:szCs w:val="18"/>
                <w:lang w:val="en-US" w:eastAsia="zh-CN"/>
              </w:rPr>
            </w:pPr>
          </w:p>
        </w:tc>
      </w:tr>
    </w:tbl>
    <w:p w14:paraId="45C482E8">
      <w:pPr>
        <w:snapToGrid w:val="0"/>
        <w:spacing w:beforeLines="50" w:after="50"/>
        <w:rPr>
          <w:rFonts w:ascii="宋体" w:hAnsi="宋体" w:cs="宋体"/>
          <w:b/>
          <w:color w:val="auto"/>
          <w:szCs w:val="21"/>
          <w:highlight w:val="none"/>
        </w:rPr>
      </w:pPr>
    </w:p>
    <w:p w14:paraId="3083CCAB">
      <w:pPr>
        <w:pStyle w:val="10"/>
        <w:rPr>
          <w:rFonts w:ascii="宋体" w:hAnsi="宋体" w:cs="宋体"/>
          <w:b/>
          <w:color w:val="auto"/>
          <w:szCs w:val="21"/>
          <w:highlight w:val="none"/>
        </w:rPr>
      </w:pPr>
    </w:p>
    <w:p w14:paraId="74831C2B">
      <w:pPr>
        <w:rPr>
          <w:color w:val="auto"/>
        </w:rPr>
      </w:pPr>
    </w:p>
    <w:p w14:paraId="654C0808">
      <w:pPr>
        <w:snapToGrid w:val="0"/>
        <w:spacing w:beforeLines="50" w:after="50"/>
        <w:rPr>
          <w:rFonts w:hint="default" w:ascii="宋体" w:hAnsi="宋体" w:cs="宋体"/>
          <w:b/>
          <w:color w:val="auto"/>
          <w:szCs w:val="21"/>
          <w:highlight w:val="none"/>
          <w:lang w:val="zh-CN"/>
        </w:rPr>
      </w:pPr>
      <w:r>
        <w:rPr>
          <w:rFonts w:ascii="宋体" w:hAnsi="宋体" w:cs="宋体"/>
          <w:b/>
          <w:color w:val="auto"/>
          <w:szCs w:val="21"/>
          <w:highlight w:val="none"/>
        </w:rPr>
        <w:t>2.</w:t>
      </w:r>
      <w:r>
        <w:rPr>
          <w:rFonts w:ascii="宋体" w:hAnsi="宋体" w:cs="宋体"/>
          <w:b/>
          <w:color w:val="auto"/>
          <w:szCs w:val="21"/>
          <w:highlight w:val="none"/>
          <w:lang w:val="zh-CN"/>
        </w:rPr>
        <w:t>投标人情况介绍；（格式自拟）</w:t>
      </w:r>
    </w:p>
    <w:p w14:paraId="172F9A97">
      <w:pPr>
        <w:spacing w:line="300" w:lineRule="exact"/>
        <w:rPr>
          <w:rFonts w:ascii="宋体" w:hAnsi="宋体" w:cs="宋体"/>
          <w:b/>
          <w:color w:val="auto"/>
          <w:szCs w:val="21"/>
          <w:highlight w:val="none"/>
        </w:rPr>
      </w:pPr>
    </w:p>
    <w:p w14:paraId="1D58510E">
      <w:pPr>
        <w:pStyle w:val="10"/>
        <w:ind w:left="0" w:leftChars="0" w:firstLine="0" w:firstLineChars="0"/>
        <w:rPr>
          <w:color w:val="auto"/>
        </w:rPr>
      </w:pPr>
    </w:p>
    <w:p w14:paraId="06977525">
      <w:pPr>
        <w:rPr>
          <w:color w:val="auto"/>
        </w:rPr>
      </w:pPr>
    </w:p>
    <w:p w14:paraId="4C8900FC">
      <w:pPr>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3</w:t>
      </w:r>
      <w:r>
        <w:rPr>
          <w:rFonts w:ascii="宋体" w:hAnsi="宋体" w:cs="宋体"/>
          <w:b/>
          <w:color w:val="auto"/>
          <w:szCs w:val="21"/>
          <w:highlight w:val="none"/>
        </w:rPr>
        <w:t>.</w:t>
      </w:r>
      <w:r>
        <w:rPr>
          <w:rFonts w:ascii="宋体" w:hAnsi="宋体" w:cs="宋体"/>
          <w:b/>
          <w:bCs/>
          <w:color w:val="auto"/>
          <w:szCs w:val="21"/>
          <w:highlight w:val="none"/>
          <w:lang w:val="zh-CN"/>
        </w:rPr>
        <w:t>技术响应表</w:t>
      </w:r>
      <w:r>
        <w:rPr>
          <w:rFonts w:ascii="宋体" w:hAnsi="宋体" w:cs="宋体"/>
          <w:b/>
          <w:color w:val="auto"/>
          <w:szCs w:val="21"/>
          <w:highlight w:val="none"/>
          <w:lang w:val="zh-CN"/>
        </w:rPr>
        <w:t>格式：</w:t>
      </w:r>
    </w:p>
    <w:p w14:paraId="28F23C9F">
      <w:pPr>
        <w:jc w:val="center"/>
        <w:rPr>
          <w:rFonts w:hint="default" w:ascii="宋体" w:hAnsi="宋体" w:cs="宋体"/>
          <w:b/>
          <w:bCs/>
          <w:color w:val="auto"/>
          <w:szCs w:val="21"/>
          <w:highlight w:val="none"/>
          <w:lang w:val="zh-CN"/>
        </w:rPr>
      </w:pPr>
      <w:r>
        <w:rPr>
          <w:rFonts w:ascii="宋体" w:hAnsi="宋体" w:cs="宋体"/>
          <w:b/>
          <w:bCs/>
          <w:color w:val="auto"/>
          <w:szCs w:val="21"/>
          <w:highlight w:val="none"/>
          <w:lang w:val="zh-CN"/>
        </w:rPr>
        <w:t>技术响应表</w:t>
      </w:r>
    </w:p>
    <w:tbl>
      <w:tblPr>
        <w:tblStyle w:val="24"/>
        <w:tblpPr w:leftFromText="180" w:rightFromText="180" w:vertAnchor="text" w:horzAnchor="page" w:tblpX="1415" w:tblpY="97"/>
        <w:tblOverlap w:val="never"/>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366"/>
        <w:gridCol w:w="2366"/>
        <w:gridCol w:w="1200"/>
        <w:gridCol w:w="2310"/>
      </w:tblGrid>
      <w:tr w14:paraId="6285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14:paraId="50521D5A">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序号</w:t>
            </w:r>
          </w:p>
        </w:tc>
        <w:tc>
          <w:tcPr>
            <w:tcW w:w="2366" w:type="dxa"/>
            <w:vAlign w:val="center"/>
          </w:tcPr>
          <w:p w14:paraId="09FA4E42">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项目</w:t>
            </w:r>
          </w:p>
        </w:tc>
        <w:tc>
          <w:tcPr>
            <w:tcW w:w="2366" w:type="dxa"/>
            <w:vAlign w:val="center"/>
          </w:tcPr>
          <w:p w14:paraId="525A0E72">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招标文件要求</w:t>
            </w:r>
          </w:p>
        </w:tc>
        <w:tc>
          <w:tcPr>
            <w:tcW w:w="1200" w:type="dxa"/>
            <w:vAlign w:val="center"/>
          </w:tcPr>
          <w:p w14:paraId="7379C34C">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偏离情况</w:t>
            </w:r>
          </w:p>
        </w:tc>
        <w:tc>
          <w:tcPr>
            <w:tcW w:w="2310" w:type="dxa"/>
            <w:vAlign w:val="center"/>
          </w:tcPr>
          <w:p w14:paraId="668487C5">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投标人的承诺或说明</w:t>
            </w:r>
          </w:p>
        </w:tc>
      </w:tr>
      <w:tr w14:paraId="3999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14:paraId="3F3A6FB1">
            <w:pPr>
              <w:adjustRightInd w:val="0"/>
              <w:snapToGrid w:val="0"/>
              <w:jc w:val="center"/>
              <w:rPr>
                <w:rFonts w:hint="default" w:ascii="宋体" w:hAnsi="宋体" w:cs="宋体"/>
                <w:b/>
                <w:color w:val="auto"/>
                <w:szCs w:val="21"/>
                <w:highlight w:val="none"/>
              </w:rPr>
            </w:pPr>
          </w:p>
        </w:tc>
        <w:tc>
          <w:tcPr>
            <w:tcW w:w="2366" w:type="dxa"/>
            <w:vAlign w:val="center"/>
          </w:tcPr>
          <w:p w14:paraId="4130B493">
            <w:pPr>
              <w:adjustRightInd w:val="0"/>
              <w:snapToGrid w:val="0"/>
              <w:jc w:val="center"/>
              <w:rPr>
                <w:rFonts w:hint="default" w:ascii="宋体" w:hAnsi="宋体" w:cs="宋体"/>
                <w:b/>
                <w:color w:val="auto"/>
                <w:szCs w:val="21"/>
                <w:highlight w:val="none"/>
              </w:rPr>
            </w:pPr>
          </w:p>
        </w:tc>
        <w:tc>
          <w:tcPr>
            <w:tcW w:w="2366" w:type="dxa"/>
            <w:vAlign w:val="center"/>
          </w:tcPr>
          <w:p w14:paraId="6596DAFC">
            <w:pPr>
              <w:adjustRightInd w:val="0"/>
              <w:snapToGrid w:val="0"/>
              <w:jc w:val="center"/>
              <w:rPr>
                <w:rFonts w:hint="default" w:ascii="宋体" w:hAnsi="宋体" w:cs="宋体"/>
                <w:b/>
                <w:color w:val="auto"/>
                <w:szCs w:val="21"/>
                <w:highlight w:val="none"/>
              </w:rPr>
            </w:pPr>
          </w:p>
        </w:tc>
        <w:tc>
          <w:tcPr>
            <w:tcW w:w="1200" w:type="dxa"/>
            <w:vAlign w:val="center"/>
          </w:tcPr>
          <w:p w14:paraId="297586C6">
            <w:pPr>
              <w:adjustRightInd w:val="0"/>
              <w:snapToGrid w:val="0"/>
              <w:jc w:val="center"/>
              <w:rPr>
                <w:rFonts w:hint="default" w:ascii="宋体" w:hAnsi="宋体" w:cs="宋体"/>
                <w:b/>
                <w:color w:val="auto"/>
                <w:szCs w:val="21"/>
                <w:highlight w:val="none"/>
              </w:rPr>
            </w:pPr>
          </w:p>
        </w:tc>
        <w:tc>
          <w:tcPr>
            <w:tcW w:w="2310" w:type="dxa"/>
            <w:vAlign w:val="center"/>
          </w:tcPr>
          <w:p w14:paraId="3F8D23DC">
            <w:pPr>
              <w:adjustRightInd w:val="0"/>
              <w:snapToGrid w:val="0"/>
              <w:jc w:val="center"/>
              <w:rPr>
                <w:rFonts w:hint="default" w:ascii="宋体" w:hAnsi="宋体" w:cs="宋体"/>
                <w:b/>
                <w:color w:val="auto"/>
                <w:szCs w:val="21"/>
                <w:highlight w:val="none"/>
              </w:rPr>
            </w:pPr>
          </w:p>
          <w:p w14:paraId="1E1F18D9">
            <w:pPr>
              <w:adjustRightInd w:val="0"/>
              <w:snapToGrid w:val="0"/>
              <w:jc w:val="center"/>
              <w:rPr>
                <w:rFonts w:hint="default" w:ascii="宋体" w:hAnsi="宋体" w:cs="宋体"/>
                <w:b/>
                <w:color w:val="auto"/>
                <w:szCs w:val="21"/>
                <w:highlight w:val="none"/>
              </w:rPr>
            </w:pPr>
          </w:p>
        </w:tc>
      </w:tr>
      <w:tr w14:paraId="113F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14:paraId="7C640F1A">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w:t>
            </w:r>
          </w:p>
          <w:p w14:paraId="438A0E74">
            <w:pPr>
              <w:adjustRightInd w:val="0"/>
              <w:snapToGrid w:val="0"/>
              <w:jc w:val="center"/>
              <w:rPr>
                <w:rFonts w:hint="default" w:ascii="宋体" w:hAnsi="宋体" w:cs="宋体"/>
                <w:b/>
                <w:color w:val="auto"/>
                <w:szCs w:val="21"/>
                <w:highlight w:val="none"/>
              </w:rPr>
            </w:pPr>
          </w:p>
        </w:tc>
        <w:tc>
          <w:tcPr>
            <w:tcW w:w="2366" w:type="dxa"/>
            <w:vAlign w:val="center"/>
          </w:tcPr>
          <w:p w14:paraId="68020082">
            <w:pPr>
              <w:adjustRightInd w:val="0"/>
              <w:snapToGrid w:val="0"/>
              <w:jc w:val="center"/>
              <w:rPr>
                <w:rFonts w:hint="default" w:ascii="宋体" w:hAnsi="宋体" w:cs="宋体"/>
                <w:b/>
                <w:color w:val="auto"/>
                <w:szCs w:val="21"/>
                <w:highlight w:val="none"/>
              </w:rPr>
            </w:pPr>
          </w:p>
        </w:tc>
        <w:tc>
          <w:tcPr>
            <w:tcW w:w="2366" w:type="dxa"/>
            <w:vAlign w:val="center"/>
          </w:tcPr>
          <w:p w14:paraId="048883F0">
            <w:pPr>
              <w:adjustRightInd w:val="0"/>
              <w:snapToGrid w:val="0"/>
              <w:jc w:val="center"/>
              <w:rPr>
                <w:rFonts w:hint="default" w:ascii="宋体" w:hAnsi="宋体" w:cs="宋体"/>
                <w:b/>
                <w:color w:val="auto"/>
                <w:szCs w:val="21"/>
                <w:highlight w:val="none"/>
              </w:rPr>
            </w:pPr>
          </w:p>
        </w:tc>
        <w:tc>
          <w:tcPr>
            <w:tcW w:w="1200" w:type="dxa"/>
            <w:vAlign w:val="center"/>
          </w:tcPr>
          <w:p w14:paraId="65E4C385">
            <w:pPr>
              <w:adjustRightInd w:val="0"/>
              <w:snapToGrid w:val="0"/>
              <w:jc w:val="center"/>
              <w:rPr>
                <w:rFonts w:hint="default" w:ascii="宋体" w:hAnsi="宋体" w:cs="宋体"/>
                <w:b/>
                <w:color w:val="auto"/>
                <w:szCs w:val="21"/>
                <w:highlight w:val="none"/>
              </w:rPr>
            </w:pPr>
          </w:p>
        </w:tc>
        <w:tc>
          <w:tcPr>
            <w:tcW w:w="2310" w:type="dxa"/>
            <w:vAlign w:val="center"/>
          </w:tcPr>
          <w:p w14:paraId="7B6BD110">
            <w:pPr>
              <w:adjustRightInd w:val="0"/>
              <w:snapToGrid w:val="0"/>
              <w:jc w:val="center"/>
              <w:rPr>
                <w:rFonts w:hint="default" w:ascii="宋体" w:hAnsi="宋体" w:cs="宋体"/>
                <w:b/>
                <w:color w:val="auto"/>
                <w:szCs w:val="21"/>
                <w:highlight w:val="none"/>
              </w:rPr>
            </w:pPr>
          </w:p>
        </w:tc>
      </w:tr>
    </w:tbl>
    <w:p w14:paraId="33980B42">
      <w:pPr>
        <w:pStyle w:val="10"/>
        <w:ind w:firstLine="0" w:firstLineChars="0"/>
        <w:rPr>
          <w:rFonts w:hint="default" w:ascii="宋体" w:hAnsi="宋体" w:cs="宋体"/>
          <w:color w:val="auto"/>
          <w:sz w:val="10"/>
          <w:szCs w:val="10"/>
          <w:highlight w:val="none"/>
          <w:lang w:val="zh-CN"/>
        </w:rPr>
      </w:pPr>
    </w:p>
    <w:p w14:paraId="5589421A">
      <w:pPr>
        <w:autoSpaceDE w:val="0"/>
        <w:autoSpaceDN w:val="0"/>
        <w:rPr>
          <w:rFonts w:hint="default" w:ascii="宋体" w:hAnsi="宋体" w:cs="宋体"/>
          <w:color w:val="auto"/>
          <w:szCs w:val="21"/>
          <w:highlight w:val="none"/>
        </w:rPr>
      </w:pPr>
      <w:r>
        <w:rPr>
          <w:rFonts w:ascii="宋体" w:hAnsi="宋体" w:cs="宋体"/>
          <w:b/>
          <w:color w:val="auto"/>
          <w:szCs w:val="21"/>
          <w:highlight w:val="none"/>
          <w:lang w:val="zh-CN"/>
        </w:rPr>
        <w:t>注：按招标文件第二章要求列表，对照招标文件要求在“偏离情况”栏注明“正偏离”、“负偏离”或“无偏离”，投标人必须按采购需求一一对应,如实填写，未按要求填写的，有可能作负偏离处理。</w:t>
      </w:r>
      <w:r>
        <w:rPr>
          <w:rFonts w:ascii="宋体" w:hAnsi="宋体" w:cs="宋体"/>
          <w:color w:val="auto"/>
          <w:szCs w:val="21"/>
          <w:highlight w:val="none"/>
        </w:rPr>
        <w:t xml:space="preserve">  </w:t>
      </w:r>
    </w:p>
    <w:p w14:paraId="5B500012">
      <w:pPr>
        <w:autoSpaceDE w:val="0"/>
        <w:autoSpaceDN w:val="0"/>
        <w:rPr>
          <w:rFonts w:hint="default" w:ascii="宋体" w:hAnsi="宋体" w:cs="宋体"/>
          <w:color w:val="auto"/>
          <w:szCs w:val="21"/>
          <w:highlight w:val="none"/>
          <w:u w:val="singl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授权代表签名：</w:t>
      </w:r>
      <w:r>
        <w:rPr>
          <w:rFonts w:ascii="宋体" w:hAnsi="宋体" w:cs="宋体"/>
          <w:color w:val="auto"/>
          <w:szCs w:val="21"/>
          <w:highlight w:val="none"/>
          <w:u w:val="single"/>
          <w:lang w:val="zh-CN"/>
        </w:rPr>
        <w:t xml:space="preserve">        </w:t>
      </w:r>
    </w:p>
    <w:p w14:paraId="6DE222ED">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投标人公章：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14:paraId="113D3D8A">
      <w:pPr>
        <w:autoSpaceDE w:val="0"/>
        <w:autoSpaceDN w:val="0"/>
        <w:ind w:firstLine="420"/>
        <w:rPr>
          <w:rFonts w:hint="default" w:ascii="宋体" w:hAnsi="宋体" w:cs="宋体"/>
          <w:color w:val="auto"/>
          <w:szCs w:val="21"/>
          <w:highlight w:val="none"/>
          <w:lang w:val="zh-CN"/>
        </w:rPr>
      </w:pPr>
      <w:r>
        <w:rPr>
          <w:rFonts w:ascii="宋体" w:hAnsi="宋体" w:cs="宋体"/>
          <w:color w:val="auto"/>
          <w:szCs w:val="21"/>
          <w:highlight w:val="none"/>
          <w:lang w:val="zh-CN"/>
        </w:rPr>
        <w:t>日     期：</w:t>
      </w:r>
    </w:p>
    <w:p w14:paraId="14091E00">
      <w:pPr>
        <w:pStyle w:val="54"/>
        <w:rPr>
          <w:rFonts w:hint="eastAsia"/>
          <w:color w:val="auto"/>
          <w:lang w:val="en-US" w:eastAsia="zh-CN"/>
        </w:rPr>
      </w:pPr>
    </w:p>
    <w:p w14:paraId="2BA4D355">
      <w:pPr>
        <w:pStyle w:val="9"/>
        <w:rPr>
          <w:rFonts w:hint="eastAsia"/>
          <w:color w:val="auto"/>
          <w:lang w:val="en-US" w:eastAsia="zh-CN"/>
        </w:rPr>
      </w:pPr>
    </w:p>
    <w:p w14:paraId="46028097">
      <w:pPr>
        <w:pStyle w:val="10"/>
        <w:rPr>
          <w:rFonts w:hint="eastAsia"/>
          <w:color w:val="auto"/>
          <w:lang w:val="en-US" w:eastAsia="zh-CN"/>
        </w:rPr>
      </w:pPr>
    </w:p>
    <w:p w14:paraId="2ED189E2">
      <w:pPr>
        <w:pStyle w:val="10"/>
        <w:rPr>
          <w:rFonts w:hint="eastAsia"/>
          <w:color w:val="auto"/>
          <w:lang w:val="en-US" w:eastAsia="zh-CN"/>
        </w:rPr>
      </w:pPr>
    </w:p>
    <w:p w14:paraId="6B513631">
      <w:pPr>
        <w:numPr>
          <w:ilvl w:val="0"/>
          <w:numId w:val="6"/>
        </w:numPr>
        <w:autoSpaceDE w:val="0"/>
        <w:autoSpaceDN w:val="0"/>
        <w:adjustRightInd w:val="0"/>
        <w:snapToGrid w:val="0"/>
        <w:spacing w:line="300" w:lineRule="exact"/>
        <w:jc w:val="left"/>
        <w:rPr>
          <w:rFonts w:ascii="宋体" w:hAnsi="宋体" w:cs="宋体"/>
          <w:b/>
          <w:bCs/>
          <w:color w:val="auto"/>
          <w:szCs w:val="21"/>
          <w:highlight w:val="none"/>
          <w:lang w:val="zh-CN"/>
        </w:rPr>
      </w:pPr>
      <w:r>
        <w:rPr>
          <w:rFonts w:hint="eastAsia" w:ascii="宋体" w:hAnsi="宋体" w:cs="宋体"/>
          <w:b w:val="0"/>
          <w:bCs w:val="0"/>
          <w:color w:val="auto"/>
          <w:szCs w:val="21"/>
          <w:highlight w:val="none"/>
          <w:lang w:val="zh-CN"/>
        </w:rPr>
        <w:t>服务技术人员情况</w:t>
      </w:r>
      <w:r>
        <w:rPr>
          <w:rFonts w:ascii="宋体" w:hAnsi="宋体" w:cs="宋体"/>
          <w:b/>
          <w:bCs/>
          <w:color w:val="auto"/>
          <w:szCs w:val="21"/>
          <w:highlight w:val="none"/>
          <w:lang w:val="zh-CN"/>
        </w:rPr>
        <w:t xml:space="preserve">；（根据评标方法提供）  </w:t>
      </w:r>
    </w:p>
    <w:p w14:paraId="66D060CD">
      <w:pPr>
        <w:numPr>
          <w:ilvl w:val="0"/>
          <w:numId w:val="0"/>
        </w:numPr>
        <w:autoSpaceDE w:val="0"/>
        <w:autoSpaceDN w:val="0"/>
        <w:adjustRightInd w:val="0"/>
        <w:snapToGrid w:val="0"/>
        <w:spacing w:line="300" w:lineRule="exact"/>
        <w:jc w:val="left"/>
        <w:rPr>
          <w:rFonts w:ascii="宋体" w:hAnsi="宋体" w:cs="宋体"/>
          <w:b/>
          <w:bCs/>
          <w:color w:val="auto"/>
          <w:szCs w:val="21"/>
          <w:highlight w:val="none"/>
          <w:lang w:val="zh-CN"/>
        </w:rPr>
      </w:pPr>
      <w:r>
        <w:rPr>
          <w:rFonts w:ascii="宋体" w:hAnsi="宋体" w:cs="宋体"/>
          <w:b/>
          <w:bCs/>
          <w:color w:val="auto"/>
          <w:szCs w:val="21"/>
          <w:highlight w:val="none"/>
          <w:lang w:val="zh-CN"/>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993"/>
        <w:gridCol w:w="1038"/>
        <w:gridCol w:w="2770"/>
        <w:gridCol w:w="728"/>
        <w:gridCol w:w="662"/>
        <w:gridCol w:w="2126"/>
      </w:tblGrid>
      <w:tr w14:paraId="292D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exact"/>
          <w:jc w:val="center"/>
        </w:trPr>
        <w:tc>
          <w:tcPr>
            <w:tcW w:w="1513" w:type="dxa"/>
            <w:tcBorders>
              <w:top w:val="single" w:color="auto" w:sz="4" w:space="0"/>
              <w:left w:val="single" w:color="auto" w:sz="4" w:space="0"/>
              <w:bottom w:val="nil"/>
              <w:right w:val="single" w:color="auto" w:sz="4" w:space="0"/>
            </w:tcBorders>
            <w:shd w:val="clear" w:color="auto" w:fill="F3F3F3"/>
            <w:noWrap w:val="0"/>
            <w:vAlign w:val="center"/>
          </w:tcPr>
          <w:p w14:paraId="27FEB95A">
            <w:pPr>
              <w:spacing w:line="400" w:lineRule="exact"/>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职责分工</w:t>
            </w:r>
          </w:p>
        </w:tc>
        <w:tc>
          <w:tcPr>
            <w:tcW w:w="993" w:type="dxa"/>
            <w:tcBorders>
              <w:top w:val="single" w:color="auto" w:sz="4" w:space="0"/>
              <w:left w:val="single" w:color="auto" w:sz="4" w:space="0"/>
              <w:bottom w:val="nil"/>
              <w:right w:val="single" w:color="auto" w:sz="4" w:space="0"/>
            </w:tcBorders>
            <w:shd w:val="clear" w:color="auto" w:fill="F3F3F3"/>
            <w:noWrap w:val="0"/>
            <w:vAlign w:val="center"/>
          </w:tcPr>
          <w:p w14:paraId="1520BB7D">
            <w:pPr>
              <w:spacing w:line="400" w:lineRule="exact"/>
              <w:ind w:firstLine="101" w:firstLineChars="48"/>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姓名</w:t>
            </w:r>
          </w:p>
        </w:tc>
        <w:tc>
          <w:tcPr>
            <w:tcW w:w="1038" w:type="dxa"/>
            <w:tcBorders>
              <w:top w:val="single" w:color="auto" w:sz="4" w:space="0"/>
              <w:left w:val="single" w:color="auto" w:sz="4" w:space="0"/>
              <w:bottom w:val="nil"/>
            </w:tcBorders>
            <w:shd w:val="clear" w:color="auto" w:fill="F3F3F3"/>
            <w:noWrap w:val="0"/>
            <w:vAlign w:val="center"/>
          </w:tcPr>
          <w:p w14:paraId="01D05BB9">
            <w:pPr>
              <w:spacing w:line="400" w:lineRule="exac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现职务</w:t>
            </w:r>
          </w:p>
        </w:tc>
        <w:tc>
          <w:tcPr>
            <w:tcW w:w="2770" w:type="dxa"/>
            <w:tcBorders>
              <w:top w:val="single" w:color="auto" w:sz="4" w:space="0"/>
              <w:bottom w:val="nil"/>
            </w:tcBorders>
            <w:shd w:val="clear" w:color="auto" w:fill="F3F3F3"/>
            <w:noWrap w:val="0"/>
            <w:vAlign w:val="center"/>
          </w:tcPr>
          <w:p w14:paraId="5D4A18CE">
            <w:pPr>
              <w:spacing w:line="400" w:lineRule="exact"/>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曾主持/参与的同类项目经历</w:t>
            </w:r>
          </w:p>
        </w:tc>
        <w:tc>
          <w:tcPr>
            <w:tcW w:w="728" w:type="dxa"/>
            <w:tcBorders>
              <w:top w:val="single" w:color="auto" w:sz="4" w:space="0"/>
              <w:bottom w:val="nil"/>
            </w:tcBorders>
            <w:shd w:val="clear" w:color="auto" w:fill="F3F3F3"/>
            <w:noWrap w:val="0"/>
            <w:vAlign w:val="center"/>
          </w:tcPr>
          <w:p w14:paraId="14A81D77">
            <w:pPr>
              <w:spacing w:line="400" w:lineRule="exac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职称</w:t>
            </w:r>
          </w:p>
        </w:tc>
        <w:tc>
          <w:tcPr>
            <w:tcW w:w="662" w:type="dxa"/>
            <w:tcBorders>
              <w:top w:val="single" w:color="auto" w:sz="4" w:space="0"/>
              <w:bottom w:val="nil"/>
              <w:right w:val="single" w:color="auto" w:sz="4" w:space="0"/>
            </w:tcBorders>
            <w:shd w:val="clear" w:color="auto" w:fill="F3F3F3"/>
            <w:noWrap w:val="0"/>
            <w:vAlign w:val="center"/>
          </w:tcPr>
          <w:p w14:paraId="0E5A90D5">
            <w:pPr>
              <w:spacing w:line="400" w:lineRule="exact"/>
              <w:ind w:firstLine="12"/>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专业工龄</w:t>
            </w:r>
          </w:p>
        </w:tc>
        <w:tc>
          <w:tcPr>
            <w:tcW w:w="2126" w:type="dxa"/>
            <w:tcBorders>
              <w:top w:val="single" w:color="auto" w:sz="4" w:space="0"/>
              <w:bottom w:val="nil"/>
              <w:right w:val="single" w:color="auto" w:sz="4" w:space="0"/>
            </w:tcBorders>
            <w:shd w:val="clear" w:color="auto" w:fill="F3F3F3"/>
            <w:noWrap w:val="0"/>
            <w:vAlign w:val="center"/>
          </w:tcPr>
          <w:p w14:paraId="39581448">
            <w:pPr>
              <w:spacing w:line="400" w:lineRule="exact"/>
              <w:ind w:firstLine="12"/>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联系电话/手机</w:t>
            </w:r>
          </w:p>
        </w:tc>
      </w:tr>
      <w:tr w14:paraId="774A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513" w:type="dxa"/>
            <w:tcBorders>
              <w:top w:val="single" w:color="auto" w:sz="4" w:space="0"/>
              <w:left w:val="single" w:color="auto" w:sz="4" w:space="0"/>
              <w:bottom w:val="nil"/>
              <w:right w:val="single" w:color="auto" w:sz="4" w:space="0"/>
            </w:tcBorders>
            <w:noWrap w:val="0"/>
            <w:vAlign w:val="center"/>
          </w:tcPr>
          <w:p w14:paraId="4F371DA6">
            <w:pPr>
              <w:spacing w:line="4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项目负责人</w:t>
            </w:r>
          </w:p>
        </w:tc>
        <w:tc>
          <w:tcPr>
            <w:tcW w:w="993" w:type="dxa"/>
            <w:tcBorders>
              <w:top w:val="single" w:color="auto" w:sz="4" w:space="0"/>
              <w:left w:val="single" w:color="auto" w:sz="4" w:space="0"/>
              <w:bottom w:val="nil"/>
              <w:right w:val="single" w:color="auto" w:sz="4" w:space="0"/>
            </w:tcBorders>
            <w:noWrap w:val="0"/>
            <w:vAlign w:val="center"/>
          </w:tcPr>
          <w:p w14:paraId="5E57484A">
            <w:pPr>
              <w:spacing w:line="400" w:lineRule="exact"/>
              <w:jc w:val="center"/>
              <w:rPr>
                <w:rFonts w:hint="eastAsia" w:asciiTheme="minorEastAsia" w:hAnsiTheme="minorEastAsia" w:eastAsiaTheme="minorEastAsia" w:cstheme="minorEastAsia"/>
                <w:color w:val="auto"/>
                <w:sz w:val="21"/>
                <w:szCs w:val="21"/>
              </w:rPr>
            </w:pPr>
          </w:p>
        </w:tc>
        <w:tc>
          <w:tcPr>
            <w:tcW w:w="1038" w:type="dxa"/>
            <w:tcBorders>
              <w:top w:val="single" w:color="auto" w:sz="4" w:space="0"/>
              <w:left w:val="single" w:color="auto" w:sz="4" w:space="0"/>
              <w:bottom w:val="nil"/>
            </w:tcBorders>
            <w:noWrap w:val="0"/>
            <w:vAlign w:val="center"/>
          </w:tcPr>
          <w:p w14:paraId="2F7CDF88">
            <w:pPr>
              <w:spacing w:line="400" w:lineRule="exact"/>
              <w:jc w:val="center"/>
              <w:rPr>
                <w:rFonts w:hint="eastAsia" w:asciiTheme="minorEastAsia" w:hAnsiTheme="minorEastAsia" w:eastAsiaTheme="minorEastAsia" w:cstheme="minorEastAsia"/>
                <w:color w:val="auto"/>
                <w:sz w:val="21"/>
                <w:szCs w:val="21"/>
              </w:rPr>
            </w:pPr>
          </w:p>
        </w:tc>
        <w:tc>
          <w:tcPr>
            <w:tcW w:w="2770" w:type="dxa"/>
            <w:tcBorders>
              <w:top w:val="single" w:color="auto" w:sz="4" w:space="0"/>
              <w:bottom w:val="nil"/>
            </w:tcBorders>
            <w:noWrap w:val="0"/>
            <w:vAlign w:val="center"/>
          </w:tcPr>
          <w:p w14:paraId="67B97F98">
            <w:pPr>
              <w:pStyle w:val="35"/>
              <w:keepNext w:val="0"/>
              <w:adjustRightInd/>
              <w:spacing w:before="0" w:after="0" w:line="400" w:lineRule="exact"/>
              <w:textAlignment w:val="auto"/>
              <w:rPr>
                <w:rFonts w:hint="eastAsia" w:asciiTheme="minorEastAsia" w:hAnsiTheme="minorEastAsia" w:eastAsiaTheme="minorEastAsia" w:cstheme="minorEastAsia"/>
                <w:snapToGrid/>
                <w:color w:val="auto"/>
                <w:spacing w:val="0"/>
                <w:kern w:val="2"/>
                <w:sz w:val="21"/>
                <w:szCs w:val="21"/>
              </w:rPr>
            </w:pPr>
          </w:p>
        </w:tc>
        <w:tc>
          <w:tcPr>
            <w:tcW w:w="728" w:type="dxa"/>
            <w:tcBorders>
              <w:top w:val="single" w:color="auto" w:sz="4" w:space="0"/>
              <w:bottom w:val="nil"/>
            </w:tcBorders>
            <w:noWrap w:val="0"/>
            <w:vAlign w:val="center"/>
          </w:tcPr>
          <w:p w14:paraId="1503678A">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top w:val="single" w:color="auto" w:sz="4" w:space="0"/>
              <w:bottom w:val="nil"/>
              <w:right w:val="single" w:color="auto" w:sz="4" w:space="0"/>
            </w:tcBorders>
            <w:noWrap w:val="0"/>
            <w:vAlign w:val="center"/>
          </w:tcPr>
          <w:p w14:paraId="4380DBBE">
            <w:pPr>
              <w:spacing w:line="400" w:lineRule="exact"/>
              <w:ind w:firstLine="12"/>
              <w:jc w:val="center"/>
              <w:rPr>
                <w:rFonts w:hint="eastAsia" w:asciiTheme="minorEastAsia" w:hAnsiTheme="minorEastAsia" w:eastAsiaTheme="minorEastAsia" w:cstheme="minorEastAsia"/>
                <w:color w:val="auto"/>
                <w:sz w:val="21"/>
                <w:szCs w:val="21"/>
              </w:rPr>
            </w:pPr>
          </w:p>
        </w:tc>
        <w:tc>
          <w:tcPr>
            <w:tcW w:w="2126" w:type="dxa"/>
            <w:tcBorders>
              <w:top w:val="single" w:color="auto" w:sz="4" w:space="0"/>
              <w:bottom w:val="nil"/>
              <w:right w:val="single" w:color="auto" w:sz="4" w:space="0"/>
            </w:tcBorders>
            <w:noWrap w:val="0"/>
            <w:vAlign w:val="center"/>
          </w:tcPr>
          <w:p w14:paraId="54FCB50E">
            <w:pPr>
              <w:spacing w:line="400" w:lineRule="exact"/>
              <w:ind w:firstLine="12"/>
              <w:jc w:val="center"/>
              <w:rPr>
                <w:rFonts w:hint="eastAsia" w:asciiTheme="minorEastAsia" w:hAnsiTheme="minorEastAsia" w:eastAsiaTheme="minorEastAsia" w:cstheme="minorEastAsia"/>
                <w:color w:val="auto"/>
                <w:sz w:val="21"/>
                <w:szCs w:val="21"/>
              </w:rPr>
            </w:pPr>
          </w:p>
        </w:tc>
      </w:tr>
      <w:tr w14:paraId="3181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restart"/>
            <w:tcBorders>
              <w:left w:val="single" w:color="auto" w:sz="4" w:space="0"/>
              <w:right w:val="single" w:color="auto" w:sz="4" w:space="0"/>
            </w:tcBorders>
            <w:noWrap w:val="0"/>
            <w:vAlign w:val="center"/>
          </w:tcPr>
          <w:p w14:paraId="09EC8F4A">
            <w:pPr>
              <w:spacing w:line="4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w:t>
            </w:r>
          </w:p>
          <w:p w14:paraId="16305ABB">
            <w:pPr>
              <w:spacing w:line="4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技术人员</w:t>
            </w:r>
          </w:p>
        </w:tc>
        <w:tc>
          <w:tcPr>
            <w:tcW w:w="993" w:type="dxa"/>
            <w:tcBorders>
              <w:left w:val="single" w:color="auto" w:sz="4" w:space="0"/>
              <w:right w:val="single" w:color="auto" w:sz="4" w:space="0"/>
            </w:tcBorders>
            <w:noWrap w:val="0"/>
            <w:vAlign w:val="center"/>
          </w:tcPr>
          <w:p w14:paraId="44BEAF2A">
            <w:pPr>
              <w:spacing w:line="400" w:lineRule="exact"/>
              <w:jc w:val="center"/>
              <w:rPr>
                <w:rFonts w:hint="eastAsia" w:asciiTheme="minorEastAsia" w:hAnsiTheme="minorEastAsia" w:eastAsiaTheme="minorEastAsia" w:cstheme="minorEastAsia"/>
                <w:color w:val="auto"/>
                <w:sz w:val="21"/>
                <w:szCs w:val="21"/>
              </w:rPr>
            </w:pPr>
          </w:p>
        </w:tc>
        <w:tc>
          <w:tcPr>
            <w:tcW w:w="1038" w:type="dxa"/>
            <w:tcBorders>
              <w:left w:val="single" w:color="auto" w:sz="4" w:space="0"/>
            </w:tcBorders>
            <w:noWrap w:val="0"/>
            <w:vAlign w:val="center"/>
          </w:tcPr>
          <w:p w14:paraId="5284BE6C">
            <w:pPr>
              <w:spacing w:line="400" w:lineRule="exact"/>
              <w:jc w:val="center"/>
              <w:rPr>
                <w:rFonts w:hint="eastAsia" w:asciiTheme="minorEastAsia" w:hAnsiTheme="minorEastAsia" w:eastAsiaTheme="minorEastAsia" w:cstheme="minorEastAsia"/>
                <w:color w:val="auto"/>
                <w:sz w:val="21"/>
                <w:szCs w:val="21"/>
              </w:rPr>
            </w:pPr>
          </w:p>
        </w:tc>
        <w:tc>
          <w:tcPr>
            <w:tcW w:w="2770" w:type="dxa"/>
            <w:noWrap w:val="0"/>
            <w:vAlign w:val="center"/>
          </w:tcPr>
          <w:p w14:paraId="055C2535">
            <w:pPr>
              <w:spacing w:line="400" w:lineRule="exact"/>
              <w:jc w:val="center"/>
              <w:rPr>
                <w:rFonts w:hint="eastAsia" w:asciiTheme="minorEastAsia" w:hAnsiTheme="minorEastAsia" w:eastAsiaTheme="minorEastAsia" w:cstheme="minorEastAsia"/>
                <w:color w:val="auto"/>
                <w:sz w:val="21"/>
                <w:szCs w:val="21"/>
              </w:rPr>
            </w:pPr>
          </w:p>
        </w:tc>
        <w:tc>
          <w:tcPr>
            <w:tcW w:w="728" w:type="dxa"/>
            <w:noWrap w:val="0"/>
            <w:vAlign w:val="center"/>
          </w:tcPr>
          <w:p w14:paraId="1D908D46">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right w:val="single" w:color="auto" w:sz="4" w:space="0"/>
            </w:tcBorders>
            <w:noWrap w:val="0"/>
            <w:vAlign w:val="center"/>
          </w:tcPr>
          <w:p w14:paraId="29440479">
            <w:pPr>
              <w:spacing w:line="400" w:lineRule="exact"/>
              <w:jc w:val="center"/>
              <w:rPr>
                <w:rFonts w:hint="eastAsia" w:asciiTheme="minorEastAsia" w:hAnsiTheme="minorEastAsia" w:eastAsiaTheme="minorEastAsia" w:cstheme="minorEastAsia"/>
                <w:color w:val="auto"/>
                <w:sz w:val="21"/>
                <w:szCs w:val="21"/>
              </w:rPr>
            </w:pPr>
          </w:p>
        </w:tc>
        <w:tc>
          <w:tcPr>
            <w:tcW w:w="2126" w:type="dxa"/>
            <w:tcBorders>
              <w:right w:val="single" w:color="auto" w:sz="4" w:space="0"/>
            </w:tcBorders>
            <w:noWrap w:val="0"/>
            <w:vAlign w:val="center"/>
          </w:tcPr>
          <w:p w14:paraId="0CA5F535">
            <w:pPr>
              <w:spacing w:line="400" w:lineRule="exact"/>
              <w:jc w:val="center"/>
              <w:rPr>
                <w:rFonts w:hint="eastAsia" w:asciiTheme="minorEastAsia" w:hAnsiTheme="minorEastAsia" w:eastAsiaTheme="minorEastAsia" w:cstheme="minorEastAsia"/>
                <w:color w:val="auto"/>
                <w:sz w:val="21"/>
                <w:szCs w:val="21"/>
              </w:rPr>
            </w:pPr>
          </w:p>
        </w:tc>
      </w:tr>
      <w:tr w14:paraId="52A1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noWrap w:val="0"/>
            <w:vAlign w:val="center"/>
          </w:tcPr>
          <w:p w14:paraId="7A8824E4">
            <w:pPr>
              <w:spacing w:line="400" w:lineRule="exact"/>
              <w:jc w:val="center"/>
              <w:rPr>
                <w:rFonts w:hint="eastAsia" w:asciiTheme="minorEastAsia" w:hAnsiTheme="minorEastAsia" w:eastAsiaTheme="minorEastAsia" w:cstheme="minorEastAsia"/>
                <w:color w:val="auto"/>
                <w:sz w:val="21"/>
                <w:szCs w:val="21"/>
              </w:rPr>
            </w:pPr>
          </w:p>
        </w:tc>
        <w:tc>
          <w:tcPr>
            <w:tcW w:w="993" w:type="dxa"/>
            <w:tcBorders>
              <w:left w:val="single" w:color="auto" w:sz="4" w:space="0"/>
              <w:right w:val="single" w:color="auto" w:sz="4" w:space="0"/>
            </w:tcBorders>
            <w:noWrap w:val="0"/>
            <w:vAlign w:val="center"/>
          </w:tcPr>
          <w:p w14:paraId="6A6DCCF7">
            <w:pPr>
              <w:spacing w:line="400" w:lineRule="exact"/>
              <w:jc w:val="center"/>
              <w:rPr>
                <w:rFonts w:hint="eastAsia" w:asciiTheme="minorEastAsia" w:hAnsiTheme="minorEastAsia" w:eastAsiaTheme="minorEastAsia" w:cstheme="minorEastAsia"/>
                <w:color w:val="auto"/>
                <w:sz w:val="21"/>
                <w:szCs w:val="21"/>
              </w:rPr>
            </w:pPr>
          </w:p>
        </w:tc>
        <w:tc>
          <w:tcPr>
            <w:tcW w:w="1038" w:type="dxa"/>
            <w:tcBorders>
              <w:left w:val="single" w:color="auto" w:sz="4" w:space="0"/>
            </w:tcBorders>
            <w:noWrap w:val="0"/>
            <w:vAlign w:val="center"/>
          </w:tcPr>
          <w:p w14:paraId="507528A6">
            <w:pPr>
              <w:spacing w:line="400" w:lineRule="exact"/>
              <w:jc w:val="center"/>
              <w:rPr>
                <w:rFonts w:hint="eastAsia" w:asciiTheme="minorEastAsia" w:hAnsiTheme="minorEastAsia" w:eastAsiaTheme="minorEastAsia" w:cstheme="minorEastAsia"/>
                <w:color w:val="auto"/>
                <w:sz w:val="21"/>
                <w:szCs w:val="21"/>
              </w:rPr>
            </w:pPr>
          </w:p>
        </w:tc>
        <w:tc>
          <w:tcPr>
            <w:tcW w:w="2770" w:type="dxa"/>
            <w:noWrap w:val="0"/>
            <w:vAlign w:val="center"/>
          </w:tcPr>
          <w:p w14:paraId="785D8D88">
            <w:pPr>
              <w:spacing w:line="400" w:lineRule="exact"/>
              <w:jc w:val="center"/>
              <w:rPr>
                <w:rFonts w:hint="eastAsia" w:asciiTheme="minorEastAsia" w:hAnsiTheme="minorEastAsia" w:eastAsiaTheme="minorEastAsia" w:cstheme="minorEastAsia"/>
                <w:color w:val="auto"/>
                <w:sz w:val="21"/>
                <w:szCs w:val="21"/>
              </w:rPr>
            </w:pPr>
          </w:p>
        </w:tc>
        <w:tc>
          <w:tcPr>
            <w:tcW w:w="728" w:type="dxa"/>
            <w:noWrap w:val="0"/>
            <w:vAlign w:val="center"/>
          </w:tcPr>
          <w:p w14:paraId="5487ACE9">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right w:val="single" w:color="auto" w:sz="4" w:space="0"/>
            </w:tcBorders>
            <w:noWrap w:val="0"/>
            <w:vAlign w:val="center"/>
          </w:tcPr>
          <w:p w14:paraId="63E0B496">
            <w:pPr>
              <w:spacing w:line="400" w:lineRule="exact"/>
              <w:jc w:val="center"/>
              <w:rPr>
                <w:rFonts w:hint="eastAsia" w:asciiTheme="minorEastAsia" w:hAnsiTheme="minorEastAsia" w:eastAsiaTheme="minorEastAsia" w:cstheme="minorEastAsia"/>
                <w:color w:val="auto"/>
                <w:sz w:val="21"/>
                <w:szCs w:val="21"/>
              </w:rPr>
            </w:pPr>
          </w:p>
        </w:tc>
        <w:tc>
          <w:tcPr>
            <w:tcW w:w="2126" w:type="dxa"/>
            <w:tcBorders>
              <w:right w:val="single" w:color="auto" w:sz="4" w:space="0"/>
            </w:tcBorders>
            <w:noWrap w:val="0"/>
            <w:vAlign w:val="center"/>
          </w:tcPr>
          <w:p w14:paraId="54F94BDC">
            <w:pPr>
              <w:spacing w:line="400" w:lineRule="exact"/>
              <w:jc w:val="center"/>
              <w:rPr>
                <w:rFonts w:hint="eastAsia" w:asciiTheme="minorEastAsia" w:hAnsiTheme="minorEastAsia" w:eastAsiaTheme="minorEastAsia" w:cstheme="minorEastAsia"/>
                <w:color w:val="auto"/>
                <w:sz w:val="21"/>
                <w:szCs w:val="21"/>
              </w:rPr>
            </w:pPr>
          </w:p>
        </w:tc>
      </w:tr>
      <w:tr w14:paraId="17F3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noWrap w:val="0"/>
            <w:vAlign w:val="center"/>
          </w:tcPr>
          <w:p w14:paraId="5C636234">
            <w:pPr>
              <w:spacing w:line="400" w:lineRule="exact"/>
              <w:jc w:val="center"/>
              <w:rPr>
                <w:rFonts w:hint="eastAsia" w:asciiTheme="minorEastAsia" w:hAnsiTheme="minorEastAsia" w:eastAsiaTheme="minorEastAsia" w:cstheme="minorEastAsia"/>
                <w:color w:val="auto"/>
                <w:sz w:val="21"/>
                <w:szCs w:val="21"/>
              </w:rPr>
            </w:pPr>
          </w:p>
        </w:tc>
        <w:tc>
          <w:tcPr>
            <w:tcW w:w="993" w:type="dxa"/>
            <w:tcBorders>
              <w:left w:val="single" w:color="auto" w:sz="4" w:space="0"/>
              <w:right w:val="single" w:color="auto" w:sz="4" w:space="0"/>
            </w:tcBorders>
            <w:noWrap w:val="0"/>
            <w:vAlign w:val="center"/>
          </w:tcPr>
          <w:p w14:paraId="19E19170">
            <w:pPr>
              <w:spacing w:line="400" w:lineRule="exact"/>
              <w:jc w:val="center"/>
              <w:rPr>
                <w:rFonts w:hint="eastAsia" w:asciiTheme="minorEastAsia" w:hAnsiTheme="minorEastAsia" w:eastAsiaTheme="minorEastAsia" w:cstheme="minorEastAsia"/>
                <w:color w:val="auto"/>
                <w:sz w:val="21"/>
                <w:szCs w:val="21"/>
              </w:rPr>
            </w:pPr>
          </w:p>
        </w:tc>
        <w:tc>
          <w:tcPr>
            <w:tcW w:w="1038" w:type="dxa"/>
            <w:tcBorders>
              <w:left w:val="single" w:color="auto" w:sz="4" w:space="0"/>
            </w:tcBorders>
            <w:noWrap w:val="0"/>
            <w:vAlign w:val="center"/>
          </w:tcPr>
          <w:p w14:paraId="41BE6655">
            <w:pPr>
              <w:spacing w:line="400" w:lineRule="exact"/>
              <w:jc w:val="center"/>
              <w:rPr>
                <w:rFonts w:hint="eastAsia" w:asciiTheme="minorEastAsia" w:hAnsiTheme="minorEastAsia" w:eastAsiaTheme="minorEastAsia" w:cstheme="minorEastAsia"/>
                <w:color w:val="auto"/>
                <w:sz w:val="21"/>
                <w:szCs w:val="21"/>
              </w:rPr>
            </w:pPr>
          </w:p>
        </w:tc>
        <w:tc>
          <w:tcPr>
            <w:tcW w:w="2770" w:type="dxa"/>
            <w:noWrap w:val="0"/>
            <w:vAlign w:val="center"/>
          </w:tcPr>
          <w:p w14:paraId="0BD7EF49">
            <w:pPr>
              <w:spacing w:line="400" w:lineRule="exact"/>
              <w:jc w:val="center"/>
              <w:rPr>
                <w:rFonts w:hint="eastAsia" w:asciiTheme="minorEastAsia" w:hAnsiTheme="minorEastAsia" w:eastAsiaTheme="minorEastAsia" w:cstheme="minorEastAsia"/>
                <w:color w:val="auto"/>
                <w:sz w:val="21"/>
                <w:szCs w:val="21"/>
              </w:rPr>
            </w:pPr>
          </w:p>
        </w:tc>
        <w:tc>
          <w:tcPr>
            <w:tcW w:w="728" w:type="dxa"/>
            <w:noWrap w:val="0"/>
            <w:vAlign w:val="center"/>
          </w:tcPr>
          <w:p w14:paraId="6169E07F">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right w:val="single" w:color="auto" w:sz="4" w:space="0"/>
            </w:tcBorders>
            <w:noWrap w:val="0"/>
            <w:vAlign w:val="center"/>
          </w:tcPr>
          <w:p w14:paraId="3F950DED">
            <w:pPr>
              <w:spacing w:line="400" w:lineRule="exact"/>
              <w:jc w:val="center"/>
              <w:rPr>
                <w:rFonts w:hint="eastAsia" w:asciiTheme="minorEastAsia" w:hAnsiTheme="minorEastAsia" w:eastAsiaTheme="minorEastAsia" w:cstheme="minorEastAsia"/>
                <w:color w:val="auto"/>
                <w:sz w:val="21"/>
                <w:szCs w:val="21"/>
              </w:rPr>
            </w:pPr>
          </w:p>
        </w:tc>
        <w:tc>
          <w:tcPr>
            <w:tcW w:w="2126" w:type="dxa"/>
            <w:tcBorders>
              <w:right w:val="single" w:color="auto" w:sz="4" w:space="0"/>
            </w:tcBorders>
            <w:noWrap w:val="0"/>
            <w:vAlign w:val="center"/>
          </w:tcPr>
          <w:p w14:paraId="64597E85">
            <w:pPr>
              <w:spacing w:line="400" w:lineRule="exact"/>
              <w:jc w:val="center"/>
              <w:rPr>
                <w:rFonts w:hint="eastAsia" w:asciiTheme="minorEastAsia" w:hAnsiTheme="minorEastAsia" w:eastAsiaTheme="minorEastAsia" w:cstheme="minorEastAsia"/>
                <w:color w:val="auto"/>
                <w:sz w:val="21"/>
                <w:szCs w:val="21"/>
              </w:rPr>
            </w:pPr>
          </w:p>
        </w:tc>
      </w:tr>
      <w:tr w14:paraId="7705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noWrap w:val="0"/>
            <w:vAlign w:val="center"/>
          </w:tcPr>
          <w:p w14:paraId="0AC6F553">
            <w:pPr>
              <w:spacing w:line="400" w:lineRule="exact"/>
              <w:jc w:val="center"/>
              <w:rPr>
                <w:rFonts w:hint="eastAsia" w:asciiTheme="minorEastAsia" w:hAnsiTheme="minorEastAsia" w:eastAsiaTheme="minorEastAsia" w:cstheme="minorEastAsia"/>
                <w:color w:val="auto"/>
                <w:sz w:val="21"/>
                <w:szCs w:val="21"/>
              </w:rPr>
            </w:pPr>
          </w:p>
        </w:tc>
        <w:tc>
          <w:tcPr>
            <w:tcW w:w="993" w:type="dxa"/>
            <w:tcBorders>
              <w:left w:val="single" w:color="auto" w:sz="4" w:space="0"/>
              <w:right w:val="single" w:color="auto" w:sz="4" w:space="0"/>
            </w:tcBorders>
            <w:noWrap w:val="0"/>
            <w:vAlign w:val="center"/>
          </w:tcPr>
          <w:p w14:paraId="4BB1FEEF">
            <w:pPr>
              <w:spacing w:line="400" w:lineRule="exact"/>
              <w:jc w:val="center"/>
              <w:rPr>
                <w:rFonts w:hint="eastAsia" w:asciiTheme="minorEastAsia" w:hAnsiTheme="minorEastAsia" w:eastAsiaTheme="minorEastAsia" w:cstheme="minorEastAsia"/>
                <w:color w:val="auto"/>
                <w:sz w:val="21"/>
                <w:szCs w:val="21"/>
              </w:rPr>
            </w:pPr>
          </w:p>
        </w:tc>
        <w:tc>
          <w:tcPr>
            <w:tcW w:w="1038" w:type="dxa"/>
            <w:tcBorders>
              <w:left w:val="single" w:color="auto" w:sz="4" w:space="0"/>
            </w:tcBorders>
            <w:noWrap w:val="0"/>
            <w:vAlign w:val="center"/>
          </w:tcPr>
          <w:p w14:paraId="3704031F">
            <w:pPr>
              <w:spacing w:line="400" w:lineRule="exact"/>
              <w:jc w:val="center"/>
              <w:rPr>
                <w:rFonts w:hint="eastAsia" w:asciiTheme="minorEastAsia" w:hAnsiTheme="minorEastAsia" w:eastAsiaTheme="minorEastAsia" w:cstheme="minorEastAsia"/>
                <w:color w:val="auto"/>
                <w:sz w:val="21"/>
                <w:szCs w:val="21"/>
              </w:rPr>
            </w:pPr>
          </w:p>
        </w:tc>
        <w:tc>
          <w:tcPr>
            <w:tcW w:w="2770" w:type="dxa"/>
            <w:noWrap w:val="0"/>
            <w:vAlign w:val="center"/>
          </w:tcPr>
          <w:p w14:paraId="56E2B26B">
            <w:pPr>
              <w:spacing w:line="400" w:lineRule="exact"/>
              <w:jc w:val="center"/>
              <w:rPr>
                <w:rFonts w:hint="eastAsia" w:asciiTheme="minorEastAsia" w:hAnsiTheme="minorEastAsia" w:eastAsiaTheme="minorEastAsia" w:cstheme="minorEastAsia"/>
                <w:color w:val="auto"/>
                <w:sz w:val="21"/>
                <w:szCs w:val="21"/>
              </w:rPr>
            </w:pPr>
          </w:p>
        </w:tc>
        <w:tc>
          <w:tcPr>
            <w:tcW w:w="728" w:type="dxa"/>
            <w:noWrap w:val="0"/>
            <w:vAlign w:val="center"/>
          </w:tcPr>
          <w:p w14:paraId="77714847">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right w:val="single" w:color="auto" w:sz="4" w:space="0"/>
            </w:tcBorders>
            <w:noWrap w:val="0"/>
            <w:vAlign w:val="center"/>
          </w:tcPr>
          <w:p w14:paraId="4DCEA6F8">
            <w:pPr>
              <w:spacing w:line="400" w:lineRule="exact"/>
              <w:jc w:val="center"/>
              <w:rPr>
                <w:rFonts w:hint="eastAsia" w:asciiTheme="minorEastAsia" w:hAnsiTheme="minorEastAsia" w:eastAsiaTheme="minorEastAsia" w:cstheme="minorEastAsia"/>
                <w:color w:val="auto"/>
                <w:sz w:val="21"/>
                <w:szCs w:val="21"/>
              </w:rPr>
            </w:pPr>
          </w:p>
        </w:tc>
        <w:tc>
          <w:tcPr>
            <w:tcW w:w="2126" w:type="dxa"/>
            <w:tcBorders>
              <w:right w:val="single" w:color="auto" w:sz="4" w:space="0"/>
            </w:tcBorders>
            <w:noWrap w:val="0"/>
            <w:vAlign w:val="center"/>
          </w:tcPr>
          <w:p w14:paraId="2968295D">
            <w:pPr>
              <w:spacing w:line="400" w:lineRule="exact"/>
              <w:jc w:val="center"/>
              <w:rPr>
                <w:rFonts w:hint="eastAsia" w:asciiTheme="minorEastAsia" w:hAnsiTheme="minorEastAsia" w:eastAsiaTheme="minorEastAsia" w:cstheme="minorEastAsia"/>
                <w:color w:val="auto"/>
                <w:sz w:val="21"/>
                <w:szCs w:val="21"/>
              </w:rPr>
            </w:pPr>
          </w:p>
        </w:tc>
      </w:tr>
      <w:tr w14:paraId="4241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noWrap w:val="0"/>
            <w:vAlign w:val="center"/>
          </w:tcPr>
          <w:p w14:paraId="7481D470">
            <w:pPr>
              <w:spacing w:line="400" w:lineRule="exact"/>
              <w:jc w:val="center"/>
              <w:rPr>
                <w:rFonts w:hint="eastAsia" w:asciiTheme="minorEastAsia" w:hAnsiTheme="minorEastAsia" w:eastAsiaTheme="minorEastAsia" w:cstheme="minorEastAsia"/>
                <w:color w:val="auto"/>
                <w:sz w:val="21"/>
                <w:szCs w:val="21"/>
              </w:rPr>
            </w:pPr>
          </w:p>
        </w:tc>
        <w:tc>
          <w:tcPr>
            <w:tcW w:w="993" w:type="dxa"/>
            <w:tcBorders>
              <w:left w:val="single" w:color="auto" w:sz="4" w:space="0"/>
              <w:right w:val="single" w:color="auto" w:sz="4" w:space="0"/>
            </w:tcBorders>
            <w:noWrap w:val="0"/>
            <w:vAlign w:val="center"/>
          </w:tcPr>
          <w:p w14:paraId="43EE4264">
            <w:pPr>
              <w:spacing w:line="4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1038" w:type="dxa"/>
            <w:tcBorders>
              <w:left w:val="single" w:color="auto" w:sz="4" w:space="0"/>
            </w:tcBorders>
            <w:noWrap w:val="0"/>
            <w:vAlign w:val="center"/>
          </w:tcPr>
          <w:p w14:paraId="12D56455">
            <w:pPr>
              <w:spacing w:line="400" w:lineRule="exact"/>
              <w:jc w:val="center"/>
              <w:rPr>
                <w:rFonts w:hint="eastAsia" w:asciiTheme="minorEastAsia" w:hAnsiTheme="minorEastAsia" w:eastAsiaTheme="minorEastAsia" w:cstheme="minorEastAsia"/>
                <w:color w:val="auto"/>
                <w:sz w:val="21"/>
                <w:szCs w:val="21"/>
              </w:rPr>
            </w:pPr>
          </w:p>
        </w:tc>
        <w:tc>
          <w:tcPr>
            <w:tcW w:w="2770" w:type="dxa"/>
            <w:noWrap w:val="0"/>
            <w:vAlign w:val="center"/>
          </w:tcPr>
          <w:p w14:paraId="3A3B5FB5">
            <w:pPr>
              <w:spacing w:line="400" w:lineRule="exact"/>
              <w:jc w:val="center"/>
              <w:rPr>
                <w:rFonts w:hint="eastAsia" w:asciiTheme="minorEastAsia" w:hAnsiTheme="minorEastAsia" w:eastAsiaTheme="minorEastAsia" w:cstheme="minorEastAsia"/>
                <w:color w:val="auto"/>
                <w:sz w:val="21"/>
                <w:szCs w:val="21"/>
              </w:rPr>
            </w:pPr>
          </w:p>
        </w:tc>
        <w:tc>
          <w:tcPr>
            <w:tcW w:w="728" w:type="dxa"/>
            <w:noWrap w:val="0"/>
            <w:vAlign w:val="center"/>
          </w:tcPr>
          <w:p w14:paraId="62E31ED8">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right w:val="single" w:color="auto" w:sz="4" w:space="0"/>
            </w:tcBorders>
            <w:noWrap w:val="0"/>
            <w:vAlign w:val="center"/>
          </w:tcPr>
          <w:p w14:paraId="6228F1EE">
            <w:pPr>
              <w:spacing w:line="400" w:lineRule="exact"/>
              <w:jc w:val="center"/>
              <w:rPr>
                <w:rFonts w:hint="eastAsia" w:asciiTheme="minorEastAsia" w:hAnsiTheme="minorEastAsia" w:eastAsiaTheme="minorEastAsia" w:cstheme="minorEastAsia"/>
                <w:color w:val="auto"/>
                <w:sz w:val="21"/>
                <w:szCs w:val="21"/>
              </w:rPr>
            </w:pPr>
          </w:p>
        </w:tc>
        <w:tc>
          <w:tcPr>
            <w:tcW w:w="2126" w:type="dxa"/>
            <w:tcBorders>
              <w:right w:val="single" w:color="auto" w:sz="4" w:space="0"/>
            </w:tcBorders>
            <w:noWrap w:val="0"/>
            <w:vAlign w:val="center"/>
          </w:tcPr>
          <w:p w14:paraId="7BFB1048">
            <w:pPr>
              <w:spacing w:line="400" w:lineRule="exact"/>
              <w:jc w:val="center"/>
              <w:rPr>
                <w:rFonts w:hint="eastAsia" w:asciiTheme="minorEastAsia" w:hAnsiTheme="minorEastAsia" w:eastAsiaTheme="minorEastAsia" w:cstheme="minorEastAsia"/>
                <w:color w:val="auto"/>
                <w:sz w:val="21"/>
                <w:szCs w:val="21"/>
              </w:rPr>
            </w:pPr>
          </w:p>
        </w:tc>
      </w:tr>
      <w:tr w14:paraId="54BA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restart"/>
            <w:tcBorders>
              <w:left w:val="single" w:color="auto" w:sz="4" w:space="0"/>
              <w:right w:val="single" w:color="auto" w:sz="4" w:space="0"/>
            </w:tcBorders>
            <w:noWrap w:val="0"/>
            <w:vAlign w:val="center"/>
          </w:tcPr>
          <w:p w14:paraId="4EECC604">
            <w:pPr>
              <w:spacing w:line="4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采样人员</w:t>
            </w:r>
          </w:p>
        </w:tc>
        <w:tc>
          <w:tcPr>
            <w:tcW w:w="993" w:type="dxa"/>
            <w:tcBorders>
              <w:left w:val="single" w:color="auto" w:sz="4" w:space="0"/>
              <w:right w:val="single" w:color="auto" w:sz="4" w:space="0"/>
            </w:tcBorders>
            <w:noWrap w:val="0"/>
            <w:vAlign w:val="center"/>
          </w:tcPr>
          <w:p w14:paraId="0A367015">
            <w:pPr>
              <w:spacing w:line="400" w:lineRule="exact"/>
              <w:jc w:val="center"/>
              <w:rPr>
                <w:rFonts w:hint="eastAsia" w:asciiTheme="minorEastAsia" w:hAnsiTheme="minorEastAsia" w:eastAsiaTheme="minorEastAsia" w:cstheme="minorEastAsia"/>
                <w:color w:val="auto"/>
                <w:sz w:val="21"/>
                <w:szCs w:val="21"/>
              </w:rPr>
            </w:pPr>
          </w:p>
        </w:tc>
        <w:tc>
          <w:tcPr>
            <w:tcW w:w="1038" w:type="dxa"/>
            <w:tcBorders>
              <w:left w:val="single" w:color="auto" w:sz="4" w:space="0"/>
            </w:tcBorders>
            <w:noWrap w:val="0"/>
            <w:vAlign w:val="center"/>
          </w:tcPr>
          <w:p w14:paraId="44E44868">
            <w:pPr>
              <w:spacing w:line="400" w:lineRule="exact"/>
              <w:jc w:val="center"/>
              <w:rPr>
                <w:rFonts w:hint="eastAsia" w:asciiTheme="minorEastAsia" w:hAnsiTheme="minorEastAsia" w:eastAsiaTheme="minorEastAsia" w:cstheme="minorEastAsia"/>
                <w:color w:val="auto"/>
                <w:sz w:val="21"/>
                <w:szCs w:val="21"/>
              </w:rPr>
            </w:pPr>
          </w:p>
        </w:tc>
        <w:tc>
          <w:tcPr>
            <w:tcW w:w="2770" w:type="dxa"/>
            <w:noWrap w:val="0"/>
            <w:vAlign w:val="center"/>
          </w:tcPr>
          <w:p w14:paraId="73191771">
            <w:pPr>
              <w:spacing w:line="400" w:lineRule="exact"/>
              <w:jc w:val="center"/>
              <w:rPr>
                <w:rFonts w:hint="eastAsia" w:asciiTheme="minorEastAsia" w:hAnsiTheme="minorEastAsia" w:eastAsiaTheme="minorEastAsia" w:cstheme="minorEastAsia"/>
                <w:color w:val="auto"/>
                <w:sz w:val="21"/>
                <w:szCs w:val="21"/>
              </w:rPr>
            </w:pPr>
          </w:p>
        </w:tc>
        <w:tc>
          <w:tcPr>
            <w:tcW w:w="728" w:type="dxa"/>
            <w:noWrap w:val="0"/>
            <w:vAlign w:val="center"/>
          </w:tcPr>
          <w:p w14:paraId="741380A9">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right w:val="single" w:color="auto" w:sz="4" w:space="0"/>
            </w:tcBorders>
            <w:noWrap w:val="0"/>
            <w:vAlign w:val="center"/>
          </w:tcPr>
          <w:p w14:paraId="43E286B6">
            <w:pPr>
              <w:spacing w:line="400" w:lineRule="exact"/>
              <w:jc w:val="center"/>
              <w:rPr>
                <w:rFonts w:hint="eastAsia" w:asciiTheme="minorEastAsia" w:hAnsiTheme="minorEastAsia" w:eastAsiaTheme="minorEastAsia" w:cstheme="minorEastAsia"/>
                <w:color w:val="auto"/>
                <w:sz w:val="21"/>
                <w:szCs w:val="21"/>
              </w:rPr>
            </w:pPr>
          </w:p>
        </w:tc>
        <w:tc>
          <w:tcPr>
            <w:tcW w:w="2126" w:type="dxa"/>
            <w:tcBorders>
              <w:right w:val="single" w:color="auto" w:sz="4" w:space="0"/>
            </w:tcBorders>
            <w:noWrap w:val="0"/>
            <w:vAlign w:val="center"/>
          </w:tcPr>
          <w:p w14:paraId="7CBE47A8">
            <w:pPr>
              <w:spacing w:line="400" w:lineRule="exact"/>
              <w:jc w:val="center"/>
              <w:rPr>
                <w:rFonts w:hint="eastAsia" w:asciiTheme="minorEastAsia" w:hAnsiTheme="minorEastAsia" w:eastAsiaTheme="minorEastAsia" w:cstheme="minorEastAsia"/>
                <w:color w:val="auto"/>
                <w:sz w:val="21"/>
                <w:szCs w:val="21"/>
              </w:rPr>
            </w:pPr>
          </w:p>
        </w:tc>
      </w:tr>
      <w:tr w14:paraId="6602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noWrap w:val="0"/>
            <w:vAlign w:val="center"/>
          </w:tcPr>
          <w:p w14:paraId="61B5323C">
            <w:pPr>
              <w:spacing w:line="400" w:lineRule="exact"/>
              <w:jc w:val="center"/>
              <w:rPr>
                <w:rFonts w:hint="eastAsia" w:asciiTheme="minorEastAsia" w:hAnsiTheme="minorEastAsia" w:eastAsiaTheme="minorEastAsia" w:cstheme="minorEastAsia"/>
                <w:color w:val="auto"/>
                <w:sz w:val="21"/>
                <w:szCs w:val="21"/>
              </w:rPr>
            </w:pPr>
          </w:p>
        </w:tc>
        <w:tc>
          <w:tcPr>
            <w:tcW w:w="993" w:type="dxa"/>
            <w:tcBorders>
              <w:left w:val="single" w:color="auto" w:sz="4" w:space="0"/>
              <w:right w:val="single" w:color="auto" w:sz="4" w:space="0"/>
            </w:tcBorders>
            <w:noWrap w:val="0"/>
            <w:vAlign w:val="center"/>
          </w:tcPr>
          <w:p w14:paraId="26FD34F0">
            <w:pPr>
              <w:spacing w:line="400" w:lineRule="exact"/>
              <w:jc w:val="center"/>
              <w:rPr>
                <w:rFonts w:hint="eastAsia" w:asciiTheme="minorEastAsia" w:hAnsiTheme="minorEastAsia" w:eastAsiaTheme="minorEastAsia" w:cstheme="minorEastAsia"/>
                <w:color w:val="auto"/>
                <w:sz w:val="21"/>
                <w:szCs w:val="21"/>
              </w:rPr>
            </w:pPr>
          </w:p>
        </w:tc>
        <w:tc>
          <w:tcPr>
            <w:tcW w:w="1038" w:type="dxa"/>
            <w:tcBorders>
              <w:left w:val="single" w:color="auto" w:sz="4" w:space="0"/>
            </w:tcBorders>
            <w:noWrap w:val="0"/>
            <w:vAlign w:val="center"/>
          </w:tcPr>
          <w:p w14:paraId="6C31EB26">
            <w:pPr>
              <w:spacing w:line="400" w:lineRule="exact"/>
              <w:jc w:val="center"/>
              <w:rPr>
                <w:rFonts w:hint="eastAsia" w:asciiTheme="minorEastAsia" w:hAnsiTheme="minorEastAsia" w:eastAsiaTheme="minorEastAsia" w:cstheme="minorEastAsia"/>
                <w:color w:val="auto"/>
                <w:sz w:val="21"/>
                <w:szCs w:val="21"/>
              </w:rPr>
            </w:pPr>
          </w:p>
        </w:tc>
        <w:tc>
          <w:tcPr>
            <w:tcW w:w="2770" w:type="dxa"/>
            <w:noWrap w:val="0"/>
            <w:vAlign w:val="center"/>
          </w:tcPr>
          <w:p w14:paraId="0C9069EB">
            <w:pPr>
              <w:spacing w:line="400" w:lineRule="exact"/>
              <w:jc w:val="center"/>
              <w:rPr>
                <w:rFonts w:hint="eastAsia" w:asciiTheme="minorEastAsia" w:hAnsiTheme="minorEastAsia" w:eastAsiaTheme="minorEastAsia" w:cstheme="minorEastAsia"/>
                <w:color w:val="auto"/>
                <w:sz w:val="21"/>
                <w:szCs w:val="21"/>
              </w:rPr>
            </w:pPr>
          </w:p>
        </w:tc>
        <w:tc>
          <w:tcPr>
            <w:tcW w:w="728" w:type="dxa"/>
            <w:noWrap w:val="0"/>
            <w:vAlign w:val="center"/>
          </w:tcPr>
          <w:p w14:paraId="10504B29">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right w:val="single" w:color="auto" w:sz="4" w:space="0"/>
            </w:tcBorders>
            <w:noWrap w:val="0"/>
            <w:vAlign w:val="center"/>
          </w:tcPr>
          <w:p w14:paraId="22DDF134">
            <w:pPr>
              <w:spacing w:line="400" w:lineRule="exact"/>
              <w:jc w:val="center"/>
              <w:rPr>
                <w:rFonts w:hint="eastAsia" w:asciiTheme="minorEastAsia" w:hAnsiTheme="minorEastAsia" w:eastAsiaTheme="minorEastAsia" w:cstheme="minorEastAsia"/>
                <w:color w:val="auto"/>
                <w:sz w:val="21"/>
                <w:szCs w:val="21"/>
              </w:rPr>
            </w:pPr>
          </w:p>
        </w:tc>
        <w:tc>
          <w:tcPr>
            <w:tcW w:w="2126" w:type="dxa"/>
            <w:tcBorders>
              <w:right w:val="single" w:color="auto" w:sz="4" w:space="0"/>
            </w:tcBorders>
            <w:noWrap w:val="0"/>
            <w:vAlign w:val="center"/>
          </w:tcPr>
          <w:p w14:paraId="39F863AC">
            <w:pPr>
              <w:spacing w:line="400" w:lineRule="exact"/>
              <w:jc w:val="center"/>
              <w:rPr>
                <w:rFonts w:hint="eastAsia" w:asciiTheme="minorEastAsia" w:hAnsiTheme="minorEastAsia" w:eastAsiaTheme="minorEastAsia" w:cstheme="minorEastAsia"/>
                <w:color w:val="auto"/>
                <w:sz w:val="21"/>
                <w:szCs w:val="21"/>
              </w:rPr>
            </w:pPr>
          </w:p>
        </w:tc>
      </w:tr>
      <w:tr w14:paraId="0035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noWrap w:val="0"/>
            <w:vAlign w:val="center"/>
          </w:tcPr>
          <w:p w14:paraId="3F95CD65">
            <w:pPr>
              <w:spacing w:line="400" w:lineRule="exact"/>
              <w:jc w:val="center"/>
              <w:rPr>
                <w:rFonts w:hint="eastAsia" w:asciiTheme="minorEastAsia" w:hAnsiTheme="minorEastAsia" w:eastAsiaTheme="minorEastAsia" w:cstheme="minorEastAsia"/>
                <w:color w:val="auto"/>
                <w:sz w:val="21"/>
                <w:szCs w:val="21"/>
              </w:rPr>
            </w:pPr>
          </w:p>
        </w:tc>
        <w:tc>
          <w:tcPr>
            <w:tcW w:w="993" w:type="dxa"/>
            <w:tcBorders>
              <w:left w:val="single" w:color="auto" w:sz="4" w:space="0"/>
              <w:right w:val="single" w:color="auto" w:sz="4" w:space="0"/>
            </w:tcBorders>
            <w:noWrap w:val="0"/>
            <w:vAlign w:val="center"/>
          </w:tcPr>
          <w:p w14:paraId="77C7515B">
            <w:pPr>
              <w:spacing w:line="400" w:lineRule="exact"/>
              <w:jc w:val="center"/>
              <w:rPr>
                <w:rFonts w:hint="eastAsia" w:asciiTheme="minorEastAsia" w:hAnsiTheme="minorEastAsia" w:eastAsiaTheme="minorEastAsia" w:cstheme="minorEastAsia"/>
                <w:color w:val="auto"/>
                <w:sz w:val="21"/>
                <w:szCs w:val="21"/>
              </w:rPr>
            </w:pPr>
          </w:p>
        </w:tc>
        <w:tc>
          <w:tcPr>
            <w:tcW w:w="1038" w:type="dxa"/>
            <w:tcBorders>
              <w:left w:val="single" w:color="auto" w:sz="4" w:space="0"/>
            </w:tcBorders>
            <w:noWrap w:val="0"/>
            <w:vAlign w:val="center"/>
          </w:tcPr>
          <w:p w14:paraId="0792A673">
            <w:pPr>
              <w:spacing w:line="400" w:lineRule="exact"/>
              <w:jc w:val="center"/>
              <w:rPr>
                <w:rFonts w:hint="eastAsia" w:asciiTheme="minorEastAsia" w:hAnsiTheme="minorEastAsia" w:eastAsiaTheme="minorEastAsia" w:cstheme="minorEastAsia"/>
                <w:color w:val="auto"/>
                <w:sz w:val="21"/>
                <w:szCs w:val="21"/>
              </w:rPr>
            </w:pPr>
          </w:p>
        </w:tc>
        <w:tc>
          <w:tcPr>
            <w:tcW w:w="2770" w:type="dxa"/>
            <w:noWrap w:val="0"/>
            <w:vAlign w:val="center"/>
          </w:tcPr>
          <w:p w14:paraId="15C6F347">
            <w:pPr>
              <w:spacing w:line="400" w:lineRule="exact"/>
              <w:jc w:val="center"/>
              <w:rPr>
                <w:rFonts w:hint="eastAsia" w:asciiTheme="minorEastAsia" w:hAnsiTheme="minorEastAsia" w:eastAsiaTheme="minorEastAsia" w:cstheme="minorEastAsia"/>
                <w:color w:val="auto"/>
                <w:sz w:val="21"/>
                <w:szCs w:val="21"/>
              </w:rPr>
            </w:pPr>
          </w:p>
        </w:tc>
        <w:tc>
          <w:tcPr>
            <w:tcW w:w="728" w:type="dxa"/>
            <w:noWrap w:val="0"/>
            <w:vAlign w:val="center"/>
          </w:tcPr>
          <w:p w14:paraId="04268B66">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right w:val="single" w:color="auto" w:sz="4" w:space="0"/>
            </w:tcBorders>
            <w:noWrap w:val="0"/>
            <w:vAlign w:val="center"/>
          </w:tcPr>
          <w:p w14:paraId="64D96692">
            <w:pPr>
              <w:spacing w:line="400" w:lineRule="exact"/>
              <w:jc w:val="center"/>
              <w:rPr>
                <w:rFonts w:hint="eastAsia" w:asciiTheme="minorEastAsia" w:hAnsiTheme="minorEastAsia" w:eastAsiaTheme="minorEastAsia" w:cstheme="minorEastAsia"/>
                <w:color w:val="auto"/>
                <w:sz w:val="21"/>
                <w:szCs w:val="21"/>
              </w:rPr>
            </w:pPr>
          </w:p>
        </w:tc>
        <w:tc>
          <w:tcPr>
            <w:tcW w:w="2126" w:type="dxa"/>
            <w:tcBorders>
              <w:right w:val="single" w:color="auto" w:sz="4" w:space="0"/>
            </w:tcBorders>
            <w:noWrap w:val="0"/>
            <w:vAlign w:val="center"/>
          </w:tcPr>
          <w:p w14:paraId="0EE82AFF">
            <w:pPr>
              <w:spacing w:line="400" w:lineRule="exact"/>
              <w:jc w:val="center"/>
              <w:rPr>
                <w:rFonts w:hint="eastAsia" w:asciiTheme="minorEastAsia" w:hAnsiTheme="minorEastAsia" w:eastAsiaTheme="minorEastAsia" w:cstheme="minorEastAsia"/>
                <w:color w:val="auto"/>
                <w:sz w:val="21"/>
                <w:szCs w:val="21"/>
              </w:rPr>
            </w:pPr>
          </w:p>
        </w:tc>
      </w:tr>
      <w:tr w14:paraId="13CF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noWrap w:val="0"/>
            <w:vAlign w:val="center"/>
          </w:tcPr>
          <w:p w14:paraId="1E455A71">
            <w:pPr>
              <w:spacing w:line="400" w:lineRule="exact"/>
              <w:jc w:val="center"/>
              <w:rPr>
                <w:rFonts w:hint="eastAsia" w:asciiTheme="minorEastAsia" w:hAnsiTheme="minorEastAsia" w:eastAsiaTheme="minorEastAsia" w:cstheme="minorEastAsia"/>
                <w:color w:val="auto"/>
                <w:sz w:val="21"/>
                <w:szCs w:val="21"/>
              </w:rPr>
            </w:pPr>
          </w:p>
        </w:tc>
        <w:tc>
          <w:tcPr>
            <w:tcW w:w="993" w:type="dxa"/>
            <w:tcBorders>
              <w:left w:val="single" w:color="auto" w:sz="4" w:space="0"/>
              <w:right w:val="single" w:color="auto" w:sz="4" w:space="0"/>
            </w:tcBorders>
            <w:noWrap w:val="0"/>
            <w:vAlign w:val="center"/>
          </w:tcPr>
          <w:p w14:paraId="0D7B4A66">
            <w:pPr>
              <w:spacing w:line="400" w:lineRule="exact"/>
              <w:jc w:val="center"/>
              <w:rPr>
                <w:rFonts w:hint="eastAsia" w:asciiTheme="minorEastAsia" w:hAnsiTheme="minorEastAsia" w:eastAsiaTheme="minorEastAsia" w:cstheme="minorEastAsia"/>
                <w:color w:val="auto"/>
                <w:sz w:val="21"/>
                <w:szCs w:val="21"/>
              </w:rPr>
            </w:pPr>
          </w:p>
        </w:tc>
        <w:tc>
          <w:tcPr>
            <w:tcW w:w="1038" w:type="dxa"/>
            <w:tcBorders>
              <w:left w:val="single" w:color="auto" w:sz="4" w:space="0"/>
            </w:tcBorders>
            <w:noWrap w:val="0"/>
            <w:vAlign w:val="center"/>
          </w:tcPr>
          <w:p w14:paraId="5B74E820">
            <w:pPr>
              <w:spacing w:line="400" w:lineRule="exact"/>
              <w:jc w:val="center"/>
              <w:rPr>
                <w:rFonts w:hint="eastAsia" w:asciiTheme="minorEastAsia" w:hAnsiTheme="minorEastAsia" w:eastAsiaTheme="minorEastAsia" w:cstheme="minorEastAsia"/>
                <w:color w:val="auto"/>
                <w:sz w:val="21"/>
                <w:szCs w:val="21"/>
              </w:rPr>
            </w:pPr>
          </w:p>
        </w:tc>
        <w:tc>
          <w:tcPr>
            <w:tcW w:w="2770" w:type="dxa"/>
            <w:noWrap w:val="0"/>
            <w:vAlign w:val="center"/>
          </w:tcPr>
          <w:p w14:paraId="3D3B38CA">
            <w:pPr>
              <w:spacing w:line="400" w:lineRule="exact"/>
              <w:jc w:val="center"/>
              <w:rPr>
                <w:rFonts w:hint="eastAsia" w:asciiTheme="minorEastAsia" w:hAnsiTheme="minorEastAsia" w:eastAsiaTheme="minorEastAsia" w:cstheme="minorEastAsia"/>
                <w:color w:val="auto"/>
                <w:sz w:val="21"/>
                <w:szCs w:val="21"/>
              </w:rPr>
            </w:pPr>
          </w:p>
        </w:tc>
        <w:tc>
          <w:tcPr>
            <w:tcW w:w="728" w:type="dxa"/>
            <w:noWrap w:val="0"/>
            <w:vAlign w:val="center"/>
          </w:tcPr>
          <w:p w14:paraId="792C1825">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right w:val="single" w:color="auto" w:sz="4" w:space="0"/>
            </w:tcBorders>
            <w:noWrap w:val="0"/>
            <w:vAlign w:val="center"/>
          </w:tcPr>
          <w:p w14:paraId="6156AA1D">
            <w:pPr>
              <w:spacing w:line="400" w:lineRule="exact"/>
              <w:jc w:val="center"/>
              <w:rPr>
                <w:rFonts w:hint="eastAsia" w:asciiTheme="minorEastAsia" w:hAnsiTheme="minorEastAsia" w:eastAsiaTheme="minorEastAsia" w:cstheme="minorEastAsia"/>
                <w:color w:val="auto"/>
                <w:sz w:val="21"/>
                <w:szCs w:val="21"/>
              </w:rPr>
            </w:pPr>
          </w:p>
        </w:tc>
        <w:tc>
          <w:tcPr>
            <w:tcW w:w="2126" w:type="dxa"/>
            <w:tcBorders>
              <w:right w:val="single" w:color="auto" w:sz="4" w:space="0"/>
            </w:tcBorders>
            <w:noWrap w:val="0"/>
            <w:vAlign w:val="center"/>
          </w:tcPr>
          <w:p w14:paraId="43BFACF7">
            <w:pPr>
              <w:spacing w:line="400" w:lineRule="exact"/>
              <w:jc w:val="center"/>
              <w:rPr>
                <w:rFonts w:hint="eastAsia" w:asciiTheme="minorEastAsia" w:hAnsiTheme="minorEastAsia" w:eastAsiaTheme="minorEastAsia" w:cstheme="minorEastAsia"/>
                <w:color w:val="auto"/>
                <w:sz w:val="21"/>
                <w:szCs w:val="21"/>
              </w:rPr>
            </w:pPr>
          </w:p>
        </w:tc>
      </w:tr>
      <w:tr w14:paraId="299A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noWrap w:val="0"/>
            <w:vAlign w:val="center"/>
          </w:tcPr>
          <w:p w14:paraId="579A292E">
            <w:pPr>
              <w:spacing w:line="400" w:lineRule="exact"/>
              <w:jc w:val="center"/>
              <w:rPr>
                <w:rFonts w:hint="eastAsia" w:asciiTheme="minorEastAsia" w:hAnsiTheme="minorEastAsia" w:eastAsiaTheme="minorEastAsia" w:cstheme="minorEastAsia"/>
                <w:color w:val="auto"/>
                <w:sz w:val="21"/>
                <w:szCs w:val="21"/>
              </w:rPr>
            </w:pPr>
          </w:p>
        </w:tc>
        <w:tc>
          <w:tcPr>
            <w:tcW w:w="993" w:type="dxa"/>
            <w:tcBorders>
              <w:left w:val="single" w:color="auto" w:sz="4" w:space="0"/>
              <w:right w:val="single" w:color="auto" w:sz="4" w:space="0"/>
            </w:tcBorders>
            <w:noWrap w:val="0"/>
            <w:vAlign w:val="center"/>
          </w:tcPr>
          <w:p w14:paraId="44E645A7">
            <w:pPr>
              <w:spacing w:line="4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1038" w:type="dxa"/>
            <w:tcBorders>
              <w:left w:val="single" w:color="auto" w:sz="4" w:space="0"/>
            </w:tcBorders>
            <w:noWrap w:val="0"/>
            <w:vAlign w:val="center"/>
          </w:tcPr>
          <w:p w14:paraId="36D9120D">
            <w:pPr>
              <w:spacing w:line="400" w:lineRule="exact"/>
              <w:jc w:val="center"/>
              <w:rPr>
                <w:rFonts w:hint="eastAsia" w:asciiTheme="minorEastAsia" w:hAnsiTheme="minorEastAsia" w:eastAsiaTheme="minorEastAsia" w:cstheme="minorEastAsia"/>
                <w:color w:val="auto"/>
                <w:sz w:val="21"/>
                <w:szCs w:val="21"/>
              </w:rPr>
            </w:pPr>
          </w:p>
        </w:tc>
        <w:tc>
          <w:tcPr>
            <w:tcW w:w="2770" w:type="dxa"/>
            <w:noWrap w:val="0"/>
            <w:vAlign w:val="center"/>
          </w:tcPr>
          <w:p w14:paraId="458EB89D">
            <w:pPr>
              <w:spacing w:line="400" w:lineRule="exact"/>
              <w:jc w:val="center"/>
              <w:rPr>
                <w:rFonts w:hint="eastAsia" w:asciiTheme="minorEastAsia" w:hAnsiTheme="minorEastAsia" w:eastAsiaTheme="minorEastAsia" w:cstheme="minorEastAsia"/>
                <w:color w:val="auto"/>
                <w:sz w:val="21"/>
                <w:szCs w:val="21"/>
              </w:rPr>
            </w:pPr>
          </w:p>
        </w:tc>
        <w:tc>
          <w:tcPr>
            <w:tcW w:w="728" w:type="dxa"/>
            <w:noWrap w:val="0"/>
            <w:vAlign w:val="center"/>
          </w:tcPr>
          <w:p w14:paraId="40C2AF80">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right w:val="single" w:color="auto" w:sz="4" w:space="0"/>
            </w:tcBorders>
            <w:noWrap w:val="0"/>
            <w:vAlign w:val="center"/>
          </w:tcPr>
          <w:p w14:paraId="4E78ED84">
            <w:pPr>
              <w:spacing w:line="400" w:lineRule="exact"/>
              <w:jc w:val="center"/>
              <w:rPr>
                <w:rFonts w:hint="eastAsia" w:asciiTheme="minorEastAsia" w:hAnsiTheme="minorEastAsia" w:eastAsiaTheme="minorEastAsia" w:cstheme="minorEastAsia"/>
                <w:color w:val="auto"/>
                <w:sz w:val="21"/>
                <w:szCs w:val="21"/>
              </w:rPr>
            </w:pPr>
          </w:p>
        </w:tc>
        <w:tc>
          <w:tcPr>
            <w:tcW w:w="2126" w:type="dxa"/>
            <w:tcBorders>
              <w:right w:val="single" w:color="auto" w:sz="4" w:space="0"/>
            </w:tcBorders>
            <w:noWrap w:val="0"/>
            <w:vAlign w:val="center"/>
          </w:tcPr>
          <w:p w14:paraId="68C297EE">
            <w:pPr>
              <w:spacing w:line="400" w:lineRule="exact"/>
              <w:jc w:val="center"/>
              <w:rPr>
                <w:rFonts w:hint="eastAsia" w:asciiTheme="minorEastAsia" w:hAnsiTheme="minorEastAsia" w:eastAsiaTheme="minorEastAsia" w:cstheme="minorEastAsia"/>
                <w:color w:val="auto"/>
                <w:sz w:val="21"/>
                <w:szCs w:val="21"/>
              </w:rPr>
            </w:pPr>
          </w:p>
        </w:tc>
      </w:tr>
    </w:tbl>
    <w:p w14:paraId="3BDAE005">
      <w:pPr>
        <w:spacing w:line="400" w:lineRule="exact"/>
        <w:jc w:val="center"/>
        <w:rPr>
          <w:rFonts w:hint="eastAsia" w:asciiTheme="minorEastAsia" w:hAnsiTheme="minorEastAsia" w:eastAsiaTheme="minorEastAsia" w:cstheme="minorEastAsia"/>
          <w:b/>
          <w:bCs/>
          <w:color w:val="auto"/>
          <w:sz w:val="21"/>
          <w:szCs w:val="21"/>
        </w:rPr>
      </w:pPr>
    </w:p>
    <w:p w14:paraId="02F842C8">
      <w:pPr>
        <w:spacing w:line="400" w:lineRule="exact"/>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注：</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val="en-GB"/>
        </w:rPr>
        <w:t>项目负责人</w:t>
      </w:r>
      <w:r>
        <w:rPr>
          <w:rFonts w:hint="eastAsia" w:asciiTheme="minorEastAsia" w:hAnsiTheme="minorEastAsia" w:eastAsiaTheme="minorEastAsia" w:cstheme="minorEastAsia"/>
          <w:color w:val="auto"/>
          <w:sz w:val="21"/>
          <w:szCs w:val="21"/>
          <w:lang w:val="en-GB" w:eastAsia="zh-CN"/>
        </w:rPr>
        <w:t>、</w:t>
      </w:r>
      <w:r>
        <w:rPr>
          <w:rFonts w:hint="eastAsia" w:asciiTheme="minorEastAsia" w:hAnsiTheme="minorEastAsia" w:eastAsiaTheme="minorEastAsia" w:cstheme="minorEastAsia"/>
          <w:color w:val="auto"/>
          <w:sz w:val="21"/>
          <w:szCs w:val="21"/>
          <w:lang w:val="en-GB"/>
        </w:rPr>
        <w:t>主要技术人员</w:t>
      </w:r>
      <w:r>
        <w:rPr>
          <w:rFonts w:hint="eastAsia" w:asciiTheme="minorEastAsia" w:hAnsiTheme="minorEastAsia" w:eastAsiaTheme="minorEastAsia" w:cstheme="minorEastAsia"/>
          <w:color w:val="auto"/>
          <w:sz w:val="21"/>
          <w:szCs w:val="21"/>
          <w:lang w:val="en-GB" w:eastAsia="zh-CN"/>
        </w:rPr>
        <w:t>、</w:t>
      </w:r>
      <w:r>
        <w:rPr>
          <w:rFonts w:hint="eastAsia" w:asciiTheme="minorEastAsia" w:hAnsiTheme="minorEastAsia" w:eastAsiaTheme="minorEastAsia" w:cstheme="minorEastAsia"/>
          <w:color w:val="auto"/>
          <w:sz w:val="21"/>
          <w:szCs w:val="21"/>
          <w:lang w:val="en-US" w:eastAsia="zh-CN"/>
        </w:rPr>
        <w:t>采样人员提供的材料具体详见评分标准要求</w:t>
      </w:r>
      <w:r>
        <w:rPr>
          <w:rFonts w:hint="eastAsia" w:asciiTheme="minorEastAsia" w:hAnsiTheme="minorEastAsia" w:eastAsiaTheme="minorEastAsia" w:cstheme="minorEastAsia"/>
          <w:color w:val="auto"/>
          <w:sz w:val="21"/>
          <w:szCs w:val="21"/>
          <w:lang w:val="en-GB"/>
        </w:rPr>
        <w:t>。</w:t>
      </w:r>
    </w:p>
    <w:p w14:paraId="76614E9F">
      <w:pPr>
        <w:tabs>
          <w:tab w:val="left" w:pos="540"/>
        </w:tabs>
        <w:spacing w:line="400" w:lineRule="exact"/>
        <w:ind w:firstLine="420" w:firstLineChars="200"/>
        <w:rPr>
          <w:rFonts w:hint="eastAsia" w:asciiTheme="minorEastAsia" w:hAnsiTheme="minorEastAsia" w:eastAsiaTheme="minorEastAsia" w:cstheme="minorEastAsia"/>
          <w:b/>
          <w:color w:val="auto"/>
          <w:sz w:val="21"/>
          <w:szCs w:val="21"/>
          <w:lang w:val="en-GB"/>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此表仅提供了表格形式，</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应根据需要准备足够数量的表格来填写。</w:t>
      </w:r>
    </w:p>
    <w:p w14:paraId="63C4FA77">
      <w:pPr>
        <w:spacing w:line="480" w:lineRule="exact"/>
        <w:ind w:firstLine="422" w:firstLineChars="200"/>
        <w:jc w:val="right"/>
        <w:rPr>
          <w:rFonts w:hint="eastAsia" w:cs="宋体"/>
          <w:color w:val="auto"/>
          <w:sz w:val="21"/>
          <w:szCs w:val="21"/>
        </w:rPr>
      </w:pPr>
      <w:r>
        <w:rPr>
          <w:rFonts w:ascii="宋体" w:hAnsi="宋体" w:cs="宋体"/>
          <w:b/>
          <w:bCs/>
          <w:color w:val="auto"/>
          <w:szCs w:val="21"/>
          <w:highlight w:val="none"/>
          <w:lang w:val="zh-CN"/>
        </w:rPr>
        <w:t xml:space="preserve">     </w:t>
      </w:r>
      <w:r>
        <w:rPr>
          <w:rFonts w:hint="eastAsia" w:cs="宋体"/>
          <w:color w:val="auto"/>
          <w:sz w:val="21"/>
          <w:szCs w:val="21"/>
        </w:rPr>
        <w:t>法定代表人或其授权代理人签字或盖章：</w:t>
      </w:r>
      <w:r>
        <w:rPr>
          <w:rFonts w:hint="eastAsia" w:cs="宋体"/>
          <w:color w:val="auto"/>
          <w:sz w:val="21"/>
          <w:szCs w:val="21"/>
          <w:u w:val="single"/>
        </w:rPr>
        <w:t xml:space="preserve">             </w:t>
      </w:r>
      <w:r>
        <w:rPr>
          <w:rFonts w:hint="eastAsia" w:cs="宋体"/>
          <w:color w:val="auto"/>
          <w:sz w:val="21"/>
          <w:szCs w:val="21"/>
        </w:rPr>
        <w:t xml:space="preserve">  </w:t>
      </w:r>
    </w:p>
    <w:p w14:paraId="0A8BF177">
      <w:pPr>
        <w:spacing w:line="480" w:lineRule="exact"/>
        <w:ind w:firstLine="420" w:firstLineChars="200"/>
        <w:jc w:val="right"/>
        <w:rPr>
          <w:rFonts w:hint="eastAsia" w:cs="宋体"/>
          <w:color w:val="auto"/>
          <w:sz w:val="21"/>
          <w:szCs w:val="21"/>
        </w:rPr>
      </w:pPr>
      <w:r>
        <w:rPr>
          <w:rFonts w:hint="eastAsia" w:cs="宋体"/>
          <w:color w:val="auto"/>
          <w:sz w:val="21"/>
          <w:szCs w:val="21"/>
        </w:rPr>
        <w:t>日       期：</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w:t>
      </w:r>
    </w:p>
    <w:p w14:paraId="6402DADD">
      <w:pPr>
        <w:numPr>
          <w:ilvl w:val="0"/>
          <w:numId w:val="0"/>
        </w:numPr>
        <w:autoSpaceDE w:val="0"/>
        <w:autoSpaceDN w:val="0"/>
        <w:adjustRightInd w:val="0"/>
        <w:snapToGrid w:val="0"/>
        <w:spacing w:line="300" w:lineRule="exact"/>
        <w:jc w:val="left"/>
        <w:rPr>
          <w:rFonts w:hint="default" w:ascii="宋体" w:hAnsi="宋体" w:cs="宋体"/>
          <w:b/>
          <w:bCs/>
          <w:color w:val="auto"/>
          <w:szCs w:val="21"/>
          <w:highlight w:val="none"/>
          <w:lang w:val="zh-CN"/>
        </w:rPr>
      </w:pPr>
    </w:p>
    <w:p w14:paraId="20D99F39">
      <w:pPr>
        <w:pStyle w:val="2"/>
        <w:rPr>
          <w:rFonts w:hint="default" w:ascii="宋体" w:hAnsi="宋体" w:cs="宋体"/>
          <w:b/>
          <w:bCs/>
          <w:color w:val="auto"/>
          <w:szCs w:val="21"/>
          <w:highlight w:val="none"/>
          <w:lang w:val="zh-CN"/>
        </w:rPr>
      </w:pPr>
    </w:p>
    <w:p w14:paraId="7D01F8AB">
      <w:pPr>
        <w:pStyle w:val="3"/>
        <w:rPr>
          <w:rFonts w:hint="default" w:ascii="宋体" w:hAnsi="宋体" w:cs="宋体"/>
          <w:b/>
          <w:bCs/>
          <w:color w:val="auto"/>
          <w:szCs w:val="21"/>
          <w:highlight w:val="none"/>
          <w:lang w:val="zh-CN"/>
        </w:rPr>
      </w:pPr>
    </w:p>
    <w:p w14:paraId="1304CCCA">
      <w:pPr>
        <w:rPr>
          <w:rFonts w:hint="default" w:ascii="宋体" w:hAnsi="宋体" w:cs="宋体"/>
          <w:b/>
          <w:bCs/>
          <w:color w:val="auto"/>
          <w:szCs w:val="21"/>
          <w:highlight w:val="none"/>
          <w:lang w:val="zh-CN"/>
        </w:rPr>
      </w:pPr>
    </w:p>
    <w:p w14:paraId="703B1779">
      <w:pPr>
        <w:pStyle w:val="2"/>
        <w:rPr>
          <w:rFonts w:hint="default" w:ascii="宋体" w:hAnsi="宋体" w:cs="宋体"/>
          <w:b/>
          <w:bCs/>
          <w:color w:val="auto"/>
          <w:szCs w:val="21"/>
          <w:highlight w:val="none"/>
          <w:lang w:val="zh-CN"/>
        </w:rPr>
      </w:pPr>
    </w:p>
    <w:p w14:paraId="087B8C80">
      <w:pPr>
        <w:pStyle w:val="3"/>
        <w:rPr>
          <w:rFonts w:hint="default" w:ascii="宋体" w:hAnsi="宋体" w:cs="宋体"/>
          <w:b/>
          <w:bCs/>
          <w:color w:val="auto"/>
          <w:szCs w:val="21"/>
          <w:highlight w:val="none"/>
          <w:lang w:val="zh-CN"/>
        </w:rPr>
      </w:pPr>
    </w:p>
    <w:p w14:paraId="1E1ADBD7">
      <w:pPr>
        <w:rPr>
          <w:rFonts w:hint="default"/>
          <w:color w:val="auto"/>
          <w:lang w:val="zh-CN"/>
        </w:rPr>
      </w:pPr>
    </w:p>
    <w:p w14:paraId="4663E4A9">
      <w:pPr>
        <w:pStyle w:val="3"/>
        <w:rPr>
          <w:rFonts w:hint="default" w:ascii="宋体" w:hAnsi="宋体" w:cs="宋体"/>
          <w:b/>
          <w:bCs/>
          <w:color w:val="auto"/>
          <w:szCs w:val="21"/>
          <w:highlight w:val="none"/>
          <w:lang w:val="zh-CN"/>
        </w:rPr>
      </w:pPr>
    </w:p>
    <w:p w14:paraId="52047B07">
      <w:pPr>
        <w:rPr>
          <w:rFonts w:hint="default" w:ascii="宋体" w:hAnsi="宋体" w:cs="宋体"/>
          <w:b/>
          <w:bCs/>
          <w:color w:val="auto"/>
          <w:szCs w:val="21"/>
          <w:highlight w:val="none"/>
          <w:lang w:val="zh-CN"/>
        </w:rPr>
      </w:pPr>
    </w:p>
    <w:p w14:paraId="3CC96314">
      <w:pPr>
        <w:pStyle w:val="2"/>
        <w:rPr>
          <w:rFonts w:hint="default" w:ascii="宋体" w:hAnsi="宋体" w:cs="宋体"/>
          <w:b/>
          <w:bCs/>
          <w:color w:val="auto"/>
          <w:szCs w:val="21"/>
          <w:highlight w:val="none"/>
          <w:lang w:val="zh-CN"/>
        </w:rPr>
      </w:pPr>
    </w:p>
    <w:p w14:paraId="13EB7B92">
      <w:pPr>
        <w:pStyle w:val="3"/>
        <w:rPr>
          <w:rFonts w:hint="default" w:ascii="宋体" w:hAnsi="宋体" w:cs="宋体"/>
          <w:b/>
          <w:bCs/>
          <w:color w:val="auto"/>
          <w:szCs w:val="21"/>
          <w:highlight w:val="none"/>
          <w:lang w:val="zh-CN"/>
        </w:rPr>
      </w:pPr>
    </w:p>
    <w:p w14:paraId="3AA048CE">
      <w:pPr>
        <w:rPr>
          <w:rFonts w:hint="default"/>
          <w:color w:val="auto"/>
          <w:lang w:val="zh-CN"/>
        </w:rPr>
      </w:pPr>
    </w:p>
    <w:p w14:paraId="3D0FEA29">
      <w:pPr>
        <w:autoSpaceDE w:val="0"/>
        <w:autoSpaceDN w:val="0"/>
        <w:adjustRightInd w:val="0"/>
        <w:snapToGrid w:val="0"/>
        <w:spacing w:line="300" w:lineRule="exact"/>
        <w:jc w:val="left"/>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5.</w:t>
      </w:r>
      <w:r>
        <w:rPr>
          <w:rFonts w:hint="eastAsia" w:ascii="宋体" w:hAnsi="宋体" w:cs="宋体"/>
          <w:b w:val="0"/>
          <w:bCs w:val="0"/>
          <w:color w:val="auto"/>
          <w:szCs w:val="21"/>
          <w:highlight w:val="none"/>
          <w:lang w:val="zh-CN"/>
        </w:rPr>
        <w:t>检测能力</w:t>
      </w:r>
      <w:r>
        <w:rPr>
          <w:rFonts w:ascii="宋体" w:hAnsi="宋体" w:cs="宋体"/>
          <w:b/>
          <w:bCs/>
          <w:color w:val="auto"/>
          <w:szCs w:val="21"/>
          <w:highlight w:val="none"/>
          <w:lang w:val="zh-CN"/>
        </w:rPr>
        <w:t xml:space="preserve">；（根据评标方法提供）               </w:t>
      </w:r>
    </w:p>
    <w:p w14:paraId="6DAA237A">
      <w:pPr>
        <w:spacing w:line="360" w:lineRule="auto"/>
        <w:jc w:val="center"/>
        <w:rPr>
          <w:rFonts w:hint="eastAsia" w:ascii="宋体" w:hAnsi="宋体"/>
          <w:b/>
          <w:color w:val="auto"/>
          <w:sz w:val="24"/>
        </w:rPr>
      </w:pPr>
      <w:r>
        <w:rPr>
          <w:rFonts w:hint="eastAsia" w:ascii="宋体" w:hAnsi="宋体"/>
          <w:b/>
          <w:color w:val="auto"/>
          <w:sz w:val="24"/>
        </w:rPr>
        <w:t>食品安全检测项目资质对应表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642"/>
        <w:gridCol w:w="2125"/>
        <w:gridCol w:w="1377"/>
        <w:gridCol w:w="1641"/>
      </w:tblGrid>
      <w:tr w14:paraId="76DA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noWrap/>
            <w:vAlign w:val="center"/>
          </w:tcPr>
          <w:p w14:paraId="7A399279">
            <w:pPr>
              <w:jc w:val="center"/>
              <w:rPr>
                <w:rFonts w:hint="eastAsia" w:ascii="宋体" w:hAnsi="宋体" w:cs="宋体"/>
                <w:color w:val="auto"/>
              </w:rPr>
            </w:pPr>
            <w:r>
              <w:rPr>
                <w:rFonts w:hint="eastAsia" w:ascii="宋体" w:hAnsi="宋体" w:cs="宋体"/>
                <w:color w:val="auto"/>
              </w:rPr>
              <w:t>序号</w:t>
            </w:r>
          </w:p>
        </w:tc>
        <w:tc>
          <w:tcPr>
            <w:tcW w:w="1642" w:type="dxa"/>
            <w:noWrap w:val="0"/>
            <w:vAlign w:val="center"/>
          </w:tcPr>
          <w:p w14:paraId="2178F6A9">
            <w:pPr>
              <w:jc w:val="center"/>
              <w:rPr>
                <w:rFonts w:hint="eastAsia" w:ascii="宋体" w:hAnsi="宋体" w:cs="宋体"/>
                <w:color w:val="auto"/>
              </w:rPr>
            </w:pPr>
            <w:r>
              <w:rPr>
                <w:rFonts w:hint="eastAsia" w:ascii="宋体" w:hAnsi="宋体" w:cs="宋体"/>
                <w:color w:val="auto"/>
              </w:rPr>
              <w:t>检测项目</w:t>
            </w:r>
          </w:p>
        </w:tc>
        <w:tc>
          <w:tcPr>
            <w:tcW w:w="2125" w:type="dxa"/>
            <w:noWrap w:val="0"/>
            <w:vAlign w:val="center"/>
          </w:tcPr>
          <w:p w14:paraId="4CB793F5">
            <w:pPr>
              <w:jc w:val="center"/>
              <w:rPr>
                <w:rFonts w:hint="eastAsia" w:ascii="宋体" w:hAnsi="宋体" w:eastAsia="宋体" w:cs="宋体"/>
                <w:color w:val="auto"/>
                <w:lang w:eastAsia="zh-CN"/>
              </w:rPr>
            </w:pPr>
            <w:r>
              <w:rPr>
                <w:rFonts w:hint="eastAsia" w:ascii="宋体" w:hAnsi="宋体" w:cs="宋体"/>
                <w:color w:val="auto"/>
                <w:lang w:val="en-US" w:eastAsia="zh-CN"/>
              </w:rPr>
              <w:t>检测依据</w:t>
            </w:r>
          </w:p>
        </w:tc>
        <w:tc>
          <w:tcPr>
            <w:tcW w:w="1377" w:type="dxa"/>
            <w:noWrap w:val="0"/>
            <w:vAlign w:val="center"/>
          </w:tcPr>
          <w:p w14:paraId="60F1689C">
            <w:pPr>
              <w:widowControl/>
              <w:jc w:val="center"/>
              <w:rPr>
                <w:rFonts w:hint="eastAsia" w:ascii="宋体" w:hAnsi="宋体" w:cs="宋体"/>
                <w:b/>
                <w:color w:val="auto"/>
                <w:kern w:val="0"/>
                <w:sz w:val="24"/>
                <w:szCs w:val="24"/>
                <w:lang w:val="en-US" w:eastAsia="zh-CN" w:bidi="ar-SA"/>
              </w:rPr>
            </w:pPr>
            <w:r>
              <w:rPr>
                <w:rFonts w:hint="eastAsia" w:ascii="宋体" w:hAnsi="宋体" w:cs="宋体"/>
                <w:b/>
                <w:color w:val="auto"/>
                <w:kern w:val="0"/>
                <w:sz w:val="22"/>
                <w:szCs w:val="22"/>
              </w:rPr>
              <w:t>投标文件资质附表检测项目所在页码</w:t>
            </w:r>
          </w:p>
        </w:tc>
        <w:tc>
          <w:tcPr>
            <w:tcW w:w="1641" w:type="dxa"/>
            <w:noWrap w:val="0"/>
            <w:vAlign w:val="center"/>
          </w:tcPr>
          <w:p w14:paraId="6EB8712D">
            <w:pPr>
              <w:widowControl/>
              <w:jc w:val="center"/>
              <w:rPr>
                <w:rFonts w:hint="eastAsia" w:ascii="宋体" w:hAnsi="宋体" w:cs="宋体"/>
                <w:b/>
                <w:color w:val="auto"/>
                <w:kern w:val="0"/>
                <w:sz w:val="22"/>
                <w:szCs w:val="22"/>
                <w:lang w:val="en-US" w:eastAsia="zh-CN" w:bidi="ar-SA"/>
              </w:rPr>
            </w:pPr>
            <w:r>
              <w:rPr>
                <w:rFonts w:hint="eastAsia" w:ascii="宋体" w:hAnsi="宋体" w:cs="宋体"/>
                <w:b/>
                <w:color w:val="auto"/>
                <w:kern w:val="0"/>
                <w:sz w:val="22"/>
                <w:szCs w:val="22"/>
              </w:rPr>
              <w:t>资质附表中对应检测项目的序号</w:t>
            </w:r>
          </w:p>
        </w:tc>
      </w:tr>
      <w:tr w14:paraId="4925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noWrap/>
            <w:vAlign w:val="center"/>
          </w:tcPr>
          <w:p w14:paraId="0C37FA4D">
            <w:pPr>
              <w:jc w:val="center"/>
              <w:rPr>
                <w:rFonts w:hint="eastAsia" w:ascii="宋体" w:hAnsi="宋体" w:cs="宋体"/>
                <w:color w:val="auto"/>
              </w:rPr>
            </w:pPr>
            <w:r>
              <w:rPr>
                <w:rFonts w:hint="eastAsia" w:ascii="宋体" w:hAnsi="宋体" w:cs="宋体"/>
                <w:color w:val="auto"/>
              </w:rPr>
              <w:t>1</w:t>
            </w:r>
          </w:p>
        </w:tc>
        <w:tc>
          <w:tcPr>
            <w:tcW w:w="1642" w:type="dxa"/>
            <w:noWrap w:val="0"/>
            <w:vAlign w:val="center"/>
          </w:tcPr>
          <w:p w14:paraId="65543F45">
            <w:pPr>
              <w:jc w:val="center"/>
              <w:rPr>
                <w:rFonts w:hint="eastAsia" w:ascii="宋体" w:hAnsi="宋体" w:cs="宋体"/>
                <w:color w:val="auto"/>
              </w:rPr>
            </w:pPr>
          </w:p>
        </w:tc>
        <w:tc>
          <w:tcPr>
            <w:tcW w:w="2125" w:type="dxa"/>
            <w:noWrap w:val="0"/>
            <w:vAlign w:val="center"/>
          </w:tcPr>
          <w:p w14:paraId="26102EDE">
            <w:pPr>
              <w:jc w:val="center"/>
              <w:rPr>
                <w:rFonts w:hint="eastAsia" w:ascii="宋体" w:hAnsi="宋体" w:cs="宋体"/>
                <w:color w:val="auto"/>
              </w:rPr>
            </w:pPr>
          </w:p>
        </w:tc>
        <w:tc>
          <w:tcPr>
            <w:tcW w:w="1377" w:type="dxa"/>
            <w:noWrap/>
            <w:vAlign w:val="center"/>
          </w:tcPr>
          <w:p w14:paraId="3E111F03">
            <w:pPr>
              <w:jc w:val="center"/>
              <w:rPr>
                <w:rFonts w:hint="eastAsia" w:ascii="宋体" w:hAnsi="宋体" w:cs="宋体"/>
                <w:color w:val="auto"/>
              </w:rPr>
            </w:pPr>
          </w:p>
        </w:tc>
        <w:tc>
          <w:tcPr>
            <w:tcW w:w="1641" w:type="dxa"/>
            <w:noWrap w:val="0"/>
            <w:vAlign w:val="center"/>
          </w:tcPr>
          <w:p w14:paraId="3A0BC03D">
            <w:pPr>
              <w:jc w:val="center"/>
              <w:rPr>
                <w:rFonts w:hint="eastAsia" w:ascii="宋体" w:hAnsi="宋体" w:cs="宋体"/>
                <w:color w:val="auto"/>
              </w:rPr>
            </w:pPr>
          </w:p>
        </w:tc>
      </w:tr>
      <w:tr w14:paraId="5D5A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01BF8381">
            <w:pPr>
              <w:jc w:val="center"/>
              <w:rPr>
                <w:rFonts w:hint="eastAsia" w:ascii="宋体" w:hAnsi="宋体" w:cs="宋体"/>
                <w:color w:val="auto"/>
              </w:rPr>
            </w:pPr>
            <w:r>
              <w:rPr>
                <w:rFonts w:hint="eastAsia" w:ascii="宋体" w:hAnsi="宋体" w:cs="宋体"/>
                <w:color w:val="auto"/>
              </w:rPr>
              <w:t>2</w:t>
            </w:r>
          </w:p>
        </w:tc>
        <w:tc>
          <w:tcPr>
            <w:tcW w:w="1642" w:type="dxa"/>
            <w:shd w:val="clear" w:color="000000" w:fill="FFFFFF"/>
            <w:noWrap w:val="0"/>
            <w:vAlign w:val="center"/>
          </w:tcPr>
          <w:p w14:paraId="6600C516">
            <w:pPr>
              <w:jc w:val="center"/>
              <w:rPr>
                <w:rFonts w:hint="eastAsia" w:ascii="宋体" w:hAnsi="宋体" w:cs="宋体"/>
                <w:color w:val="auto"/>
              </w:rPr>
            </w:pPr>
          </w:p>
        </w:tc>
        <w:tc>
          <w:tcPr>
            <w:tcW w:w="2125" w:type="dxa"/>
            <w:shd w:val="clear" w:color="000000" w:fill="FFFFFF"/>
            <w:noWrap w:val="0"/>
            <w:vAlign w:val="center"/>
          </w:tcPr>
          <w:p w14:paraId="2333B273">
            <w:pPr>
              <w:jc w:val="center"/>
              <w:rPr>
                <w:rFonts w:hint="eastAsia" w:ascii="宋体" w:hAnsi="宋体" w:cs="宋体"/>
                <w:color w:val="auto"/>
              </w:rPr>
            </w:pPr>
          </w:p>
        </w:tc>
        <w:tc>
          <w:tcPr>
            <w:tcW w:w="1377" w:type="dxa"/>
            <w:shd w:val="clear" w:color="000000" w:fill="FFFFFF"/>
            <w:noWrap/>
            <w:vAlign w:val="center"/>
          </w:tcPr>
          <w:p w14:paraId="2F77736B">
            <w:pPr>
              <w:jc w:val="center"/>
              <w:rPr>
                <w:rFonts w:hint="eastAsia" w:ascii="宋体" w:hAnsi="宋体" w:cs="宋体"/>
                <w:color w:val="auto"/>
              </w:rPr>
            </w:pPr>
          </w:p>
        </w:tc>
        <w:tc>
          <w:tcPr>
            <w:tcW w:w="1641" w:type="dxa"/>
            <w:shd w:val="clear" w:color="000000" w:fill="FFFFFF"/>
            <w:noWrap w:val="0"/>
            <w:vAlign w:val="center"/>
          </w:tcPr>
          <w:p w14:paraId="368A951F">
            <w:pPr>
              <w:jc w:val="center"/>
              <w:rPr>
                <w:rFonts w:hint="eastAsia" w:ascii="宋体" w:hAnsi="宋体" w:cs="宋体"/>
                <w:color w:val="auto"/>
              </w:rPr>
            </w:pPr>
          </w:p>
        </w:tc>
      </w:tr>
      <w:tr w14:paraId="25AF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noWrap/>
            <w:vAlign w:val="center"/>
          </w:tcPr>
          <w:p w14:paraId="26412AFD">
            <w:pPr>
              <w:jc w:val="center"/>
              <w:rPr>
                <w:rFonts w:ascii="宋体" w:hAnsi="宋体" w:cs="宋体"/>
                <w:color w:val="auto"/>
              </w:rPr>
            </w:pPr>
            <w:r>
              <w:rPr>
                <w:rFonts w:hint="eastAsia" w:ascii="宋体" w:hAnsi="宋体" w:cs="宋体"/>
                <w:color w:val="auto"/>
              </w:rPr>
              <w:t>···</w:t>
            </w:r>
          </w:p>
        </w:tc>
        <w:tc>
          <w:tcPr>
            <w:tcW w:w="1642" w:type="dxa"/>
            <w:noWrap w:val="0"/>
            <w:vAlign w:val="center"/>
          </w:tcPr>
          <w:p w14:paraId="39B5B5E1">
            <w:pPr>
              <w:jc w:val="center"/>
              <w:rPr>
                <w:rFonts w:hint="eastAsia" w:ascii="宋体" w:hAnsi="宋体" w:cs="宋体"/>
                <w:color w:val="auto"/>
              </w:rPr>
            </w:pPr>
          </w:p>
        </w:tc>
        <w:tc>
          <w:tcPr>
            <w:tcW w:w="2125" w:type="dxa"/>
            <w:noWrap w:val="0"/>
            <w:vAlign w:val="center"/>
          </w:tcPr>
          <w:p w14:paraId="00A8A31D">
            <w:pPr>
              <w:jc w:val="center"/>
              <w:rPr>
                <w:rFonts w:hint="eastAsia" w:ascii="宋体" w:hAnsi="宋体" w:cs="宋体"/>
                <w:color w:val="auto"/>
              </w:rPr>
            </w:pPr>
          </w:p>
        </w:tc>
        <w:tc>
          <w:tcPr>
            <w:tcW w:w="1377" w:type="dxa"/>
            <w:noWrap/>
            <w:vAlign w:val="center"/>
          </w:tcPr>
          <w:p w14:paraId="31B78641">
            <w:pPr>
              <w:jc w:val="center"/>
              <w:rPr>
                <w:rFonts w:hint="eastAsia" w:ascii="宋体" w:hAnsi="宋体" w:cs="宋体"/>
                <w:color w:val="auto"/>
              </w:rPr>
            </w:pPr>
          </w:p>
        </w:tc>
        <w:tc>
          <w:tcPr>
            <w:tcW w:w="1641" w:type="dxa"/>
            <w:noWrap w:val="0"/>
            <w:vAlign w:val="center"/>
          </w:tcPr>
          <w:p w14:paraId="05C3A3E1">
            <w:pPr>
              <w:jc w:val="center"/>
              <w:rPr>
                <w:rFonts w:hint="eastAsia" w:ascii="宋体" w:hAnsi="宋体" w:cs="宋体"/>
                <w:color w:val="auto"/>
              </w:rPr>
            </w:pPr>
          </w:p>
        </w:tc>
      </w:tr>
      <w:tr w14:paraId="308F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auto" w:fill="auto"/>
            <w:noWrap/>
            <w:vAlign w:val="center"/>
          </w:tcPr>
          <w:p w14:paraId="5BAACB6A">
            <w:pPr>
              <w:jc w:val="center"/>
              <w:rPr>
                <w:rFonts w:hint="default" w:ascii="宋体" w:hAnsi="宋体" w:eastAsia="宋体" w:cs="宋体"/>
                <w:color w:val="auto"/>
                <w:lang w:val="en-US" w:eastAsia="zh-CN"/>
              </w:rPr>
            </w:pPr>
          </w:p>
        </w:tc>
        <w:tc>
          <w:tcPr>
            <w:tcW w:w="1642" w:type="dxa"/>
            <w:shd w:val="clear" w:color="000000" w:fill="FFFFFF"/>
            <w:noWrap w:val="0"/>
            <w:vAlign w:val="center"/>
          </w:tcPr>
          <w:p w14:paraId="53DC25FA">
            <w:pPr>
              <w:jc w:val="center"/>
              <w:rPr>
                <w:rFonts w:hint="eastAsia" w:ascii="宋体" w:hAnsi="宋体" w:cs="宋体"/>
                <w:color w:val="auto"/>
              </w:rPr>
            </w:pPr>
          </w:p>
        </w:tc>
        <w:tc>
          <w:tcPr>
            <w:tcW w:w="2125" w:type="dxa"/>
            <w:shd w:val="clear" w:color="000000" w:fill="FFFFFF"/>
            <w:noWrap w:val="0"/>
            <w:vAlign w:val="center"/>
          </w:tcPr>
          <w:p w14:paraId="538D533E">
            <w:pPr>
              <w:jc w:val="center"/>
              <w:rPr>
                <w:rFonts w:hint="eastAsia" w:ascii="宋体" w:hAnsi="宋体" w:cs="宋体"/>
                <w:color w:val="auto"/>
              </w:rPr>
            </w:pPr>
          </w:p>
        </w:tc>
        <w:tc>
          <w:tcPr>
            <w:tcW w:w="1377" w:type="dxa"/>
            <w:shd w:val="clear" w:color="000000" w:fill="FFFFFF"/>
            <w:noWrap/>
            <w:vAlign w:val="center"/>
          </w:tcPr>
          <w:p w14:paraId="21FB94FA">
            <w:pPr>
              <w:jc w:val="center"/>
              <w:rPr>
                <w:rFonts w:hint="eastAsia" w:ascii="宋体" w:hAnsi="宋体" w:cs="宋体"/>
                <w:color w:val="auto"/>
              </w:rPr>
            </w:pPr>
          </w:p>
        </w:tc>
        <w:tc>
          <w:tcPr>
            <w:tcW w:w="1641" w:type="dxa"/>
            <w:shd w:val="clear" w:color="000000" w:fill="FFFFFF"/>
            <w:noWrap w:val="0"/>
            <w:vAlign w:val="center"/>
          </w:tcPr>
          <w:p w14:paraId="7EB036E8">
            <w:pPr>
              <w:jc w:val="center"/>
              <w:rPr>
                <w:rFonts w:hint="eastAsia" w:ascii="宋体" w:hAnsi="宋体" w:cs="宋体"/>
                <w:color w:val="auto"/>
              </w:rPr>
            </w:pPr>
          </w:p>
        </w:tc>
      </w:tr>
      <w:tr w14:paraId="119A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2C98B9AB">
            <w:pPr>
              <w:jc w:val="center"/>
              <w:rPr>
                <w:rFonts w:hint="eastAsia" w:ascii="宋体" w:hAnsi="宋体" w:cs="宋体"/>
                <w:color w:val="auto"/>
              </w:rPr>
            </w:pPr>
          </w:p>
        </w:tc>
        <w:tc>
          <w:tcPr>
            <w:tcW w:w="1642" w:type="dxa"/>
            <w:noWrap w:val="0"/>
            <w:vAlign w:val="center"/>
          </w:tcPr>
          <w:p w14:paraId="09939931">
            <w:pPr>
              <w:jc w:val="center"/>
              <w:rPr>
                <w:rFonts w:hint="eastAsia" w:ascii="宋体" w:hAnsi="宋体" w:cs="宋体"/>
                <w:color w:val="auto"/>
              </w:rPr>
            </w:pPr>
          </w:p>
        </w:tc>
        <w:tc>
          <w:tcPr>
            <w:tcW w:w="2125" w:type="dxa"/>
            <w:noWrap w:val="0"/>
            <w:vAlign w:val="center"/>
          </w:tcPr>
          <w:p w14:paraId="53CC2C9C">
            <w:pPr>
              <w:jc w:val="center"/>
              <w:rPr>
                <w:rFonts w:hint="eastAsia" w:ascii="宋体" w:hAnsi="宋体" w:cs="宋体"/>
                <w:color w:val="auto"/>
              </w:rPr>
            </w:pPr>
          </w:p>
        </w:tc>
        <w:tc>
          <w:tcPr>
            <w:tcW w:w="1377" w:type="dxa"/>
            <w:noWrap/>
            <w:vAlign w:val="center"/>
          </w:tcPr>
          <w:p w14:paraId="49A8E65C">
            <w:pPr>
              <w:jc w:val="center"/>
              <w:rPr>
                <w:rFonts w:hint="eastAsia" w:ascii="宋体" w:hAnsi="宋体" w:cs="宋体"/>
                <w:color w:val="auto"/>
              </w:rPr>
            </w:pPr>
          </w:p>
        </w:tc>
        <w:tc>
          <w:tcPr>
            <w:tcW w:w="1641" w:type="dxa"/>
            <w:noWrap w:val="0"/>
            <w:vAlign w:val="center"/>
          </w:tcPr>
          <w:p w14:paraId="54D42EE6">
            <w:pPr>
              <w:jc w:val="center"/>
              <w:rPr>
                <w:rFonts w:hint="eastAsia" w:ascii="宋体" w:hAnsi="宋体" w:cs="宋体"/>
                <w:color w:val="auto"/>
              </w:rPr>
            </w:pPr>
          </w:p>
        </w:tc>
      </w:tr>
      <w:tr w14:paraId="7F75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2D2C5658">
            <w:pPr>
              <w:jc w:val="center"/>
              <w:rPr>
                <w:rFonts w:hint="eastAsia" w:ascii="宋体" w:hAnsi="宋体" w:cs="宋体"/>
                <w:color w:val="auto"/>
              </w:rPr>
            </w:pPr>
          </w:p>
        </w:tc>
        <w:tc>
          <w:tcPr>
            <w:tcW w:w="1642" w:type="dxa"/>
            <w:noWrap w:val="0"/>
            <w:vAlign w:val="center"/>
          </w:tcPr>
          <w:p w14:paraId="7CDA07D7">
            <w:pPr>
              <w:jc w:val="center"/>
              <w:rPr>
                <w:rFonts w:hint="eastAsia" w:ascii="宋体" w:hAnsi="宋体" w:cs="宋体"/>
                <w:color w:val="auto"/>
              </w:rPr>
            </w:pPr>
          </w:p>
        </w:tc>
        <w:tc>
          <w:tcPr>
            <w:tcW w:w="2125" w:type="dxa"/>
            <w:noWrap w:val="0"/>
            <w:vAlign w:val="center"/>
          </w:tcPr>
          <w:p w14:paraId="502D886A">
            <w:pPr>
              <w:jc w:val="center"/>
              <w:rPr>
                <w:rFonts w:hint="eastAsia" w:ascii="宋体" w:hAnsi="宋体" w:cs="宋体"/>
                <w:color w:val="auto"/>
              </w:rPr>
            </w:pPr>
          </w:p>
        </w:tc>
        <w:tc>
          <w:tcPr>
            <w:tcW w:w="1377" w:type="dxa"/>
            <w:noWrap/>
            <w:vAlign w:val="center"/>
          </w:tcPr>
          <w:p w14:paraId="57A4E59F">
            <w:pPr>
              <w:jc w:val="center"/>
              <w:rPr>
                <w:rFonts w:hint="eastAsia" w:ascii="宋体" w:hAnsi="宋体" w:cs="宋体"/>
                <w:color w:val="auto"/>
              </w:rPr>
            </w:pPr>
          </w:p>
        </w:tc>
        <w:tc>
          <w:tcPr>
            <w:tcW w:w="1641" w:type="dxa"/>
            <w:noWrap w:val="0"/>
            <w:vAlign w:val="center"/>
          </w:tcPr>
          <w:p w14:paraId="04F9B506">
            <w:pPr>
              <w:jc w:val="center"/>
              <w:rPr>
                <w:rFonts w:hint="eastAsia" w:ascii="宋体" w:hAnsi="宋体" w:cs="宋体"/>
                <w:color w:val="auto"/>
              </w:rPr>
            </w:pPr>
          </w:p>
        </w:tc>
      </w:tr>
      <w:tr w14:paraId="4A5C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062DCD20">
            <w:pPr>
              <w:jc w:val="center"/>
              <w:rPr>
                <w:rFonts w:hint="eastAsia" w:ascii="宋体" w:hAnsi="宋体" w:cs="宋体"/>
                <w:color w:val="auto"/>
              </w:rPr>
            </w:pPr>
          </w:p>
        </w:tc>
        <w:tc>
          <w:tcPr>
            <w:tcW w:w="1642" w:type="dxa"/>
            <w:noWrap w:val="0"/>
            <w:vAlign w:val="center"/>
          </w:tcPr>
          <w:p w14:paraId="1C0B03B2">
            <w:pPr>
              <w:jc w:val="center"/>
              <w:rPr>
                <w:rFonts w:hint="eastAsia" w:ascii="宋体" w:hAnsi="宋体" w:cs="宋体"/>
                <w:color w:val="auto"/>
              </w:rPr>
            </w:pPr>
          </w:p>
        </w:tc>
        <w:tc>
          <w:tcPr>
            <w:tcW w:w="2125" w:type="dxa"/>
            <w:noWrap w:val="0"/>
            <w:vAlign w:val="center"/>
          </w:tcPr>
          <w:p w14:paraId="4151E25F">
            <w:pPr>
              <w:jc w:val="center"/>
              <w:rPr>
                <w:rFonts w:hint="eastAsia" w:ascii="宋体" w:hAnsi="宋体" w:cs="宋体"/>
                <w:color w:val="auto"/>
              </w:rPr>
            </w:pPr>
          </w:p>
        </w:tc>
        <w:tc>
          <w:tcPr>
            <w:tcW w:w="1377" w:type="dxa"/>
            <w:noWrap/>
            <w:vAlign w:val="center"/>
          </w:tcPr>
          <w:p w14:paraId="422CE8B6">
            <w:pPr>
              <w:jc w:val="center"/>
              <w:rPr>
                <w:rFonts w:hint="eastAsia" w:ascii="宋体" w:hAnsi="宋体" w:cs="宋体"/>
                <w:color w:val="auto"/>
              </w:rPr>
            </w:pPr>
          </w:p>
        </w:tc>
        <w:tc>
          <w:tcPr>
            <w:tcW w:w="1641" w:type="dxa"/>
            <w:noWrap w:val="0"/>
            <w:vAlign w:val="center"/>
          </w:tcPr>
          <w:p w14:paraId="70BA7A96">
            <w:pPr>
              <w:jc w:val="center"/>
              <w:rPr>
                <w:rFonts w:hint="eastAsia" w:ascii="宋体" w:hAnsi="宋体" w:cs="宋体"/>
                <w:color w:val="auto"/>
              </w:rPr>
            </w:pPr>
          </w:p>
        </w:tc>
      </w:tr>
      <w:tr w14:paraId="2381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2B3850B3">
            <w:pPr>
              <w:jc w:val="center"/>
              <w:rPr>
                <w:rFonts w:hint="eastAsia" w:ascii="宋体" w:hAnsi="宋体" w:cs="宋体"/>
                <w:color w:val="auto"/>
              </w:rPr>
            </w:pPr>
          </w:p>
        </w:tc>
        <w:tc>
          <w:tcPr>
            <w:tcW w:w="1642" w:type="dxa"/>
            <w:noWrap w:val="0"/>
            <w:vAlign w:val="center"/>
          </w:tcPr>
          <w:p w14:paraId="1F009E97">
            <w:pPr>
              <w:jc w:val="center"/>
              <w:rPr>
                <w:rFonts w:hint="eastAsia" w:ascii="宋体" w:hAnsi="宋体" w:cs="宋体"/>
                <w:color w:val="auto"/>
              </w:rPr>
            </w:pPr>
          </w:p>
        </w:tc>
        <w:tc>
          <w:tcPr>
            <w:tcW w:w="2125" w:type="dxa"/>
            <w:noWrap w:val="0"/>
            <w:vAlign w:val="center"/>
          </w:tcPr>
          <w:p w14:paraId="726289D3">
            <w:pPr>
              <w:jc w:val="center"/>
              <w:rPr>
                <w:rFonts w:hint="eastAsia" w:ascii="宋体" w:hAnsi="宋体" w:cs="宋体"/>
                <w:color w:val="auto"/>
              </w:rPr>
            </w:pPr>
          </w:p>
        </w:tc>
        <w:tc>
          <w:tcPr>
            <w:tcW w:w="1377" w:type="dxa"/>
            <w:noWrap/>
            <w:vAlign w:val="center"/>
          </w:tcPr>
          <w:p w14:paraId="3FCC5E5C">
            <w:pPr>
              <w:jc w:val="center"/>
              <w:rPr>
                <w:rFonts w:hint="eastAsia" w:ascii="宋体" w:hAnsi="宋体" w:cs="宋体"/>
                <w:color w:val="auto"/>
              </w:rPr>
            </w:pPr>
          </w:p>
        </w:tc>
        <w:tc>
          <w:tcPr>
            <w:tcW w:w="1641" w:type="dxa"/>
            <w:noWrap w:val="0"/>
            <w:vAlign w:val="center"/>
          </w:tcPr>
          <w:p w14:paraId="2C83796D">
            <w:pPr>
              <w:jc w:val="center"/>
              <w:rPr>
                <w:rFonts w:hint="eastAsia" w:ascii="宋体" w:hAnsi="宋体" w:cs="宋体"/>
                <w:color w:val="auto"/>
              </w:rPr>
            </w:pPr>
          </w:p>
        </w:tc>
      </w:tr>
      <w:tr w14:paraId="404F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6B36AC99">
            <w:pPr>
              <w:jc w:val="center"/>
              <w:rPr>
                <w:rFonts w:hint="eastAsia" w:ascii="宋体" w:hAnsi="宋体" w:cs="宋体"/>
                <w:color w:val="auto"/>
              </w:rPr>
            </w:pPr>
          </w:p>
        </w:tc>
        <w:tc>
          <w:tcPr>
            <w:tcW w:w="1642" w:type="dxa"/>
            <w:noWrap w:val="0"/>
            <w:vAlign w:val="center"/>
          </w:tcPr>
          <w:p w14:paraId="370D7AB2">
            <w:pPr>
              <w:jc w:val="center"/>
              <w:rPr>
                <w:rFonts w:hint="eastAsia" w:ascii="宋体" w:hAnsi="宋体" w:cs="宋体"/>
                <w:color w:val="auto"/>
              </w:rPr>
            </w:pPr>
          </w:p>
        </w:tc>
        <w:tc>
          <w:tcPr>
            <w:tcW w:w="2125" w:type="dxa"/>
            <w:noWrap w:val="0"/>
            <w:vAlign w:val="center"/>
          </w:tcPr>
          <w:p w14:paraId="765B08D0">
            <w:pPr>
              <w:jc w:val="center"/>
              <w:rPr>
                <w:rFonts w:hint="eastAsia" w:ascii="宋体" w:hAnsi="宋体" w:cs="宋体"/>
                <w:color w:val="auto"/>
              </w:rPr>
            </w:pPr>
          </w:p>
        </w:tc>
        <w:tc>
          <w:tcPr>
            <w:tcW w:w="1377" w:type="dxa"/>
            <w:noWrap/>
            <w:vAlign w:val="center"/>
          </w:tcPr>
          <w:p w14:paraId="0C696CE0">
            <w:pPr>
              <w:jc w:val="center"/>
              <w:rPr>
                <w:rFonts w:hint="eastAsia" w:ascii="宋体" w:hAnsi="宋体" w:cs="宋体"/>
                <w:color w:val="auto"/>
              </w:rPr>
            </w:pPr>
          </w:p>
        </w:tc>
        <w:tc>
          <w:tcPr>
            <w:tcW w:w="1641" w:type="dxa"/>
            <w:noWrap w:val="0"/>
            <w:vAlign w:val="center"/>
          </w:tcPr>
          <w:p w14:paraId="2D0F7D84">
            <w:pPr>
              <w:jc w:val="center"/>
              <w:rPr>
                <w:rFonts w:hint="eastAsia" w:ascii="宋体" w:hAnsi="宋体" w:cs="宋体"/>
                <w:color w:val="auto"/>
              </w:rPr>
            </w:pPr>
          </w:p>
        </w:tc>
      </w:tr>
      <w:tr w14:paraId="2B73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7436E846">
            <w:pPr>
              <w:jc w:val="center"/>
              <w:rPr>
                <w:rFonts w:hint="eastAsia" w:ascii="宋体" w:hAnsi="宋体" w:cs="宋体"/>
                <w:color w:val="auto"/>
              </w:rPr>
            </w:pPr>
          </w:p>
        </w:tc>
        <w:tc>
          <w:tcPr>
            <w:tcW w:w="1642" w:type="dxa"/>
            <w:noWrap w:val="0"/>
            <w:vAlign w:val="center"/>
          </w:tcPr>
          <w:p w14:paraId="5EE66B0E">
            <w:pPr>
              <w:jc w:val="center"/>
              <w:rPr>
                <w:rFonts w:hint="eastAsia" w:ascii="宋体" w:hAnsi="宋体" w:cs="宋体"/>
                <w:color w:val="auto"/>
              </w:rPr>
            </w:pPr>
          </w:p>
        </w:tc>
        <w:tc>
          <w:tcPr>
            <w:tcW w:w="2125" w:type="dxa"/>
            <w:noWrap w:val="0"/>
            <w:vAlign w:val="center"/>
          </w:tcPr>
          <w:p w14:paraId="2965B801">
            <w:pPr>
              <w:jc w:val="center"/>
              <w:rPr>
                <w:rFonts w:hint="eastAsia" w:ascii="宋体" w:hAnsi="宋体" w:cs="宋体"/>
                <w:color w:val="auto"/>
              </w:rPr>
            </w:pPr>
          </w:p>
        </w:tc>
        <w:tc>
          <w:tcPr>
            <w:tcW w:w="1377" w:type="dxa"/>
            <w:noWrap/>
            <w:vAlign w:val="center"/>
          </w:tcPr>
          <w:p w14:paraId="40C23087">
            <w:pPr>
              <w:jc w:val="center"/>
              <w:rPr>
                <w:rFonts w:hint="eastAsia" w:ascii="宋体" w:hAnsi="宋体" w:cs="宋体"/>
                <w:color w:val="auto"/>
              </w:rPr>
            </w:pPr>
          </w:p>
        </w:tc>
        <w:tc>
          <w:tcPr>
            <w:tcW w:w="1641" w:type="dxa"/>
            <w:noWrap w:val="0"/>
            <w:vAlign w:val="center"/>
          </w:tcPr>
          <w:p w14:paraId="0D993BAD">
            <w:pPr>
              <w:jc w:val="center"/>
              <w:rPr>
                <w:rFonts w:hint="eastAsia" w:ascii="宋体" w:hAnsi="宋体" w:cs="宋体"/>
                <w:color w:val="auto"/>
              </w:rPr>
            </w:pPr>
          </w:p>
        </w:tc>
      </w:tr>
      <w:tr w14:paraId="271E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2F31A6AB">
            <w:pPr>
              <w:jc w:val="center"/>
              <w:rPr>
                <w:rFonts w:hint="eastAsia" w:ascii="宋体" w:hAnsi="宋体" w:cs="宋体"/>
                <w:color w:val="auto"/>
              </w:rPr>
            </w:pPr>
          </w:p>
        </w:tc>
        <w:tc>
          <w:tcPr>
            <w:tcW w:w="1642" w:type="dxa"/>
            <w:noWrap w:val="0"/>
            <w:vAlign w:val="center"/>
          </w:tcPr>
          <w:p w14:paraId="52F71AEA">
            <w:pPr>
              <w:jc w:val="center"/>
              <w:rPr>
                <w:rFonts w:hint="eastAsia" w:ascii="宋体" w:hAnsi="宋体" w:cs="宋体"/>
                <w:color w:val="auto"/>
              </w:rPr>
            </w:pPr>
          </w:p>
        </w:tc>
        <w:tc>
          <w:tcPr>
            <w:tcW w:w="2125" w:type="dxa"/>
            <w:noWrap w:val="0"/>
            <w:vAlign w:val="center"/>
          </w:tcPr>
          <w:p w14:paraId="5765CB0E">
            <w:pPr>
              <w:jc w:val="center"/>
              <w:rPr>
                <w:rFonts w:hint="eastAsia" w:ascii="宋体" w:hAnsi="宋体" w:cs="宋体"/>
                <w:color w:val="auto"/>
              </w:rPr>
            </w:pPr>
          </w:p>
        </w:tc>
        <w:tc>
          <w:tcPr>
            <w:tcW w:w="1377" w:type="dxa"/>
            <w:noWrap/>
            <w:vAlign w:val="center"/>
          </w:tcPr>
          <w:p w14:paraId="5EF29128">
            <w:pPr>
              <w:jc w:val="center"/>
              <w:rPr>
                <w:rFonts w:hint="eastAsia" w:ascii="宋体" w:hAnsi="宋体" w:cs="宋体"/>
                <w:color w:val="auto"/>
              </w:rPr>
            </w:pPr>
          </w:p>
        </w:tc>
        <w:tc>
          <w:tcPr>
            <w:tcW w:w="1641" w:type="dxa"/>
            <w:noWrap w:val="0"/>
            <w:vAlign w:val="center"/>
          </w:tcPr>
          <w:p w14:paraId="1B2B19D1">
            <w:pPr>
              <w:jc w:val="center"/>
              <w:rPr>
                <w:rFonts w:hint="eastAsia" w:ascii="宋体" w:hAnsi="宋体" w:cs="宋体"/>
                <w:color w:val="auto"/>
              </w:rPr>
            </w:pPr>
          </w:p>
        </w:tc>
      </w:tr>
      <w:tr w14:paraId="7AC9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40A3FDA8">
            <w:pPr>
              <w:jc w:val="center"/>
              <w:rPr>
                <w:rFonts w:hint="eastAsia" w:ascii="宋体" w:hAnsi="宋体" w:cs="宋体"/>
                <w:color w:val="auto"/>
              </w:rPr>
            </w:pPr>
          </w:p>
        </w:tc>
        <w:tc>
          <w:tcPr>
            <w:tcW w:w="1642" w:type="dxa"/>
            <w:noWrap w:val="0"/>
            <w:vAlign w:val="center"/>
          </w:tcPr>
          <w:p w14:paraId="5239F475">
            <w:pPr>
              <w:jc w:val="center"/>
              <w:rPr>
                <w:rFonts w:hint="eastAsia" w:ascii="宋体" w:hAnsi="宋体" w:cs="宋体"/>
                <w:color w:val="auto"/>
              </w:rPr>
            </w:pPr>
          </w:p>
        </w:tc>
        <w:tc>
          <w:tcPr>
            <w:tcW w:w="2125" w:type="dxa"/>
            <w:noWrap w:val="0"/>
            <w:vAlign w:val="center"/>
          </w:tcPr>
          <w:p w14:paraId="114835A3">
            <w:pPr>
              <w:jc w:val="center"/>
              <w:rPr>
                <w:rFonts w:hint="eastAsia" w:ascii="宋体" w:hAnsi="宋体" w:cs="宋体"/>
                <w:color w:val="auto"/>
              </w:rPr>
            </w:pPr>
          </w:p>
        </w:tc>
        <w:tc>
          <w:tcPr>
            <w:tcW w:w="1377" w:type="dxa"/>
            <w:noWrap/>
            <w:vAlign w:val="center"/>
          </w:tcPr>
          <w:p w14:paraId="6303706B">
            <w:pPr>
              <w:jc w:val="center"/>
              <w:rPr>
                <w:rFonts w:hint="eastAsia" w:ascii="宋体" w:hAnsi="宋体" w:cs="宋体"/>
                <w:color w:val="auto"/>
              </w:rPr>
            </w:pPr>
          </w:p>
        </w:tc>
        <w:tc>
          <w:tcPr>
            <w:tcW w:w="1641" w:type="dxa"/>
            <w:noWrap w:val="0"/>
            <w:vAlign w:val="center"/>
          </w:tcPr>
          <w:p w14:paraId="1D17164F">
            <w:pPr>
              <w:jc w:val="center"/>
              <w:rPr>
                <w:rFonts w:hint="eastAsia" w:ascii="宋体" w:hAnsi="宋体" w:cs="宋体"/>
                <w:color w:val="auto"/>
              </w:rPr>
            </w:pPr>
          </w:p>
        </w:tc>
      </w:tr>
      <w:tr w14:paraId="05C0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05012F9C">
            <w:pPr>
              <w:jc w:val="center"/>
              <w:rPr>
                <w:rFonts w:hint="eastAsia" w:ascii="宋体" w:hAnsi="宋体" w:cs="宋体"/>
                <w:color w:val="auto"/>
              </w:rPr>
            </w:pPr>
          </w:p>
        </w:tc>
        <w:tc>
          <w:tcPr>
            <w:tcW w:w="1642" w:type="dxa"/>
            <w:noWrap w:val="0"/>
            <w:vAlign w:val="center"/>
          </w:tcPr>
          <w:p w14:paraId="25E5B976">
            <w:pPr>
              <w:jc w:val="center"/>
              <w:rPr>
                <w:rFonts w:hint="eastAsia" w:ascii="宋体" w:hAnsi="宋体" w:cs="宋体"/>
                <w:color w:val="auto"/>
              </w:rPr>
            </w:pPr>
          </w:p>
        </w:tc>
        <w:tc>
          <w:tcPr>
            <w:tcW w:w="2125" w:type="dxa"/>
            <w:noWrap w:val="0"/>
            <w:vAlign w:val="center"/>
          </w:tcPr>
          <w:p w14:paraId="5089D98A">
            <w:pPr>
              <w:jc w:val="center"/>
              <w:rPr>
                <w:rFonts w:hint="eastAsia" w:ascii="宋体" w:hAnsi="宋体" w:cs="宋体"/>
                <w:color w:val="auto"/>
              </w:rPr>
            </w:pPr>
          </w:p>
        </w:tc>
        <w:tc>
          <w:tcPr>
            <w:tcW w:w="1377" w:type="dxa"/>
            <w:noWrap/>
            <w:vAlign w:val="center"/>
          </w:tcPr>
          <w:p w14:paraId="0E6B2C34">
            <w:pPr>
              <w:jc w:val="center"/>
              <w:rPr>
                <w:rFonts w:hint="eastAsia" w:ascii="宋体" w:hAnsi="宋体" w:cs="宋体"/>
                <w:color w:val="auto"/>
              </w:rPr>
            </w:pPr>
          </w:p>
        </w:tc>
        <w:tc>
          <w:tcPr>
            <w:tcW w:w="1641" w:type="dxa"/>
            <w:noWrap w:val="0"/>
            <w:vAlign w:val="center"/>
          </w:tcPr>
          <w:p w14:paraId="41252586">
            <w:pPr>
              <w:jc w:val="center"/>
              <w:rPr>
                <w:rFonts w:hint="eastAsia" w:ascii="宋体" w:hAnsi="宋体" w:cs="宋体"/>
                <w:color w:val="auto"/>
              </w:rPr>
            </w:pPr>
          </w:p>
        </w:tc>
      </w:tr>
    </w:tbl>
    <w:p w14:paraId="2AB6AFC0">
      <w:pPr>
        <w:spacing w:line="400" w:lineRule="exact"/>
        <w:ind w:firstLine="480" w:firstLineChars="200"/>
        <w:rPr>
          <w:rFonts w:hint="eastAsia" w:ascii="宋体" w:hAnsi="宋体"/>
          <w:b/>
          <w:color w:val="auto"/>
          <w:sz w:val="24"/>
          <w:lang w:val="en-GB"/>
        </w:rPr>
      </w:pPr>
      <w:r>
        <w:rPr>
          <w:rFonts w:hint="eastAsia" w:ascii="宋体" w:hAnsi="宋体"/>
          <w:color w:val="auto"/>
          <w:sz w:val="24"/>
          <w:lang w:val="en-GB"/>
        </w:rPr>
        <w:t>注：</w:t>
      </w:r>
      <w:r>
        <w:rPr>
          <w:rFonts w:hint="eastAsia" w:ascii="宋体" w:hAnsi="宋体"/>
          <w:color w:val="auto"/>
          <w:sz w:val="24"/>
        </w:rPr>
        <w:t>此表仅提供了表格形式，</w:t>
      </w:r>
      <w:r>
        <w:rPr>
          <w:rFonts w:hint="eastAsia" w:ascii="宋体" w:hAnsi="宋体"/>
          <w:color w:val="auto"/>
          <w:sz w:val="24"/>
          <w:lang w:val="en-US" w:eastAsia="zh-CN"/>
        </w:rPr>
        <w:t>供应商</w:t>
      </w:r>
      <w:r>
        <w:rPr>
          <w:rFonts w:hint="eastAsia" w:ascii="宋体" w:hAnsi="宋体"/>
          <w:color w:val="auto"/>
          <w:sz w:val="24"/>
        </w:rPr>
        <w:t>应根据</w:t>
      </w:r>
      <w:r>
        <w:rPr>
          <w:rFonts w:hint="eastAsia" w:ascii="宋体" w:hAnsi="宋体"/>
          <w:color w:val="auto"/>
          <w:sz w:val="24"/>
          <w:lang w:val="en-US" w:eastAsia="zh-CN"/>
        </w:rPr>
        <w:t>采购需求</w:t>
      </w:r>
      <w:r>
        <w:rPr>
          <w:rFonts w:hint="eastAsia" w:ascii="宋体" w:hAnsi="宋体"/>
          <w:color w:val="auto"/>
          <w:sz w:val="24"/>
        </w:rPr>
        <w:t>准备</w:t>
      </w:r>
      <w:r>
        <w:rPr>
          <w:rFonts w:hint="eastAsia" w:ascii="宋体" w:hAnsi="宋体"/>
          <w:color w:val="auto"/>
          <w:sz w:val="24"/>
          <w:lang w:val="en-US" w:eastAsia="zh-CN"/>
        </w:rPr>
        <w:t>相应</w:t>
      </w:r>
      <w:r>
        <w:rPr>
          <w:rFonts w:hint="eastAsia" w:ascii="宋体" w:hAnsi="宋体"/>
          <w:color w:val="auto"/>
          <w:sz w:val="24"/>
        </w:rPr>
        <w:t>数量的表格来填写。</w:t>
      </w:r>
    </w:p>
    <w:p w14:paraId="3881C264">
      <w:pPr>
        <w:rPr>
          <w:rFonts w:hint="eastAsia"/>
          <w:color w:val="auto"/>
        </w:rPr>
      </w:pPr>
    </w:p>
    <w:p w14:paraId="0C9F16FD">
      <w:pPr>
        <w:pStyle w:val="2"/>
        <w:rPr>
          <w:rFonts w:hint="eastAsia"/>
          <w:color w:val="auto"/>
        </w:rPr>
      </w:pPr>
    </w:p>
    <w:p w14:paraId="19E14C9D">
      <w:pPr>
        <w:spacing w:line="480" w:lineRule="exact"/>
        <w:ind w:firstLine="480" w:firstLineChars="200"/>
        <w:rPr>
          <w:rFonts w:hint="eastAsia" w:cs="宋体"/>
          <w:color w:val="auto"/>
          <w:sz w:val="24"/>
          <w:szCs w:val="24"/>
        </w:rPr>
      </w:pPr>
      <w:r>
        <w:rPr>
          <w:rFonts w:hint="eastAsia" w:cs="宋体"/>
          <w:color w:val="auto"/>
          <w:sz w:val="24"/>
          <w:szCs w:val="24"/>
        </w:rPr>
        <w:t>法定代表人或其授权代理人签字或盖章：</w:t>
      </w:r>
      <w:r>
        <w:rPr>
          <w:rFonts w:hint="eastAsia" w:cs="宋体"/>
          <w:color w:val="auto"/>
          <w:sz w:val="24"/>
          <w:szCs w:val="24"/>
          <w:u w:val="single"/>
        </w:rPr>
        <w:t xml:space="preserve">             </w:t>
      </w:r>
      <w:r>
        <w:rPr>
          <w:rFonts w:hint="eastAsia" w:cs="宋体"/>
          <w:color w:val="auto"/>
          <w:sz w:val="24"/>
          <w:szCs w:val="24"/>
        </w:rPr>
        <w:t xml:space="preserve">  </w:t>
      </w:r>
    </w:p>
    <w:p w14:paraId="6FCF36D4">
      <w:pPr>
        <w:spacing w:line="480" w:lineRule="exact"/>
        <w:ind w:firstLine="480" w:firstLineChars="200"/>
        <w:rPr>
          <w:rFonts w:hint="eastAsia" w:cs="宋体"/>
          <w:color w:val="auto"/>
          <w:sz w:val="24"/>
          <w:szCs w:val="24"/>
        </w:rPr>
      </w:pPr>
      <w:r>
        <w:rPr>
          <w:rFonts w:hint="eastAsia" w:cs="宋体"/>
          <w:color w:val="auto"/>
          <w:sz w:val="24"/>
          <w:szCs w:val="24"/>
        </w:rPr>
        <w:t>日       期：</w:t>
      </w:r>
      <w:r>
        <w:rPr>
          <w:rFonts w:hint="eastAsia" w:cs="宋体"/>
          <w:color w:val="auto"/>
          <w:sz w:val="24"/>
          <w:szCs w:val="24"/>
          <w:u w:val="single"/>
        </w:rPr>
        <w:t xml:space="preserve">      </w:t>
      </w:r>
      <w:r>
        <w:rPr>
          <w:rFonts w:hint="eastAsia" w:cs="宋体"/>
          <w:color w:val="auto"/>
          <w:sz w:val="24"/>
          <w:szCs w:val="24"/>
        </w:rPr>
        <w:t>年</w:t>
      </w:r>
      <w:r>
        <w:rPr>
          <w:rFonts w:hint="eastAsia" w:cs="宋体"/>
          <w:color w:val="auto"/>
          <w:sz w:val="24"/>
          <w:szCs w:val="24"/>
          <w:u w:val="single"/>
        </w:rPr>
        <w:t xml:space="preserve">      </w:t>
      </w:r>
      <w:r>
        <w:rPr>
          <w:rFonts w:hint="eastAsia" w:cs="宋体"/>
          <w:color w:val="auto"/>
          <w:sz w:val="24"/>
          <w:szCs w:val="24"/>
        </w:rPr>
        <w:t>月</w:t>
      </w:r>
      <w:r>
        <w:rPr>
          <w:rFonts w:hint="eastAsia" w:cs="宋体"/>
          <w:color w:val="auto"/>
          <w:sz w:val="24"/>
          <w:szCs w:val="24"/>
          <w:u w:val="single"/>
        </w:rPr>
        <w:t xml:space="preserve">      </w:t>
      </w:r>
      <w:r>
        <w:rPr>
          <w:rFonts w:hint="eastAsia" w:cs="宋体"/>
          <w:color w:val="auto"/>
          <w:sz w:val="24"/>
          <w:szCs w:val="24"/>
        </w:rPr>
        <w:t>日</w:t>
      </w:r>
    </w:p>
    <w:p w14:paraId="49A7FD41">
      <w:pPr>
        <w:pStyle w:val="10"/>
        <w:rPr>
          <w:rFonts w:hint="eastAsia" w:cs="宋体"/>
          <w:b/>
          <w:bCs/>
          <w:color w:val="auto"/>
          <w:sz w:val="24"/>
          <w:szCs w:val="24"/>
        </w:rPr>
      </w:pPr>
    </w:p>
    <w:p w14:paraId="63FA28E1">
      <w:pPr>
        <w:pStyle w:val="2"/>
        <w:tabs>
          <w:tab w:val="left" w:pos="2117"/>
          <w:tab w:val="center" w:pos="4827"/>
        </w:tabs>
        <w:jc w:val="center"/>
        <w:rPr>
          <w:rFonts w:hint="eastAsia" w:ascii="宋体" w:hAnsi="宋体" w:eastAsia="宋体" w:cs="宋体"/>
          <w:b w:val="0"/>
          <w:bCs/>
          <w:color w:val="auto"/>
          <w:sz w:val="28"/>
          <w:szCs w:val="28"/>
          <w:lang w:val="en-US" w:eastAsia="zh-CN"/>
        </w:rPr>
      </w:pPr>
    </w:p>
    <w:p w14:paraId="074D8B03">
      <w:pPr>
        <w:spacing w:line="360" w:lineRule="auto"/>
        <w:jc w:val="center"/>
        <w:rPr>
          <w:rFonts w:hint="eastAsia" w:ascii="宋体" w:hAnsi="宋体"/>
          <w:b/>
          <w:color w:val="auto"/>
          <w:sz w:val="32"/>
          <w:szCs w:val="32"/>
        </w:rPr>
      </w:pPr>
    </w:p>
    <w:p w14:paraId="33033C0E">
      <w:pPr>
        <w:spacing w:line="360" w:lineRule="auto"/>
        <w:jc w:val="center"/>
        <w:rPr>
          <w:rFonts w:hint="eastAsia" w:ascii="宋体" w:hAnsi="宋体"/>
          <w:b/>
          <w:color w:val="auto"/>
          <w:sz w:val="32"/>
          <w:szCs w:val="32"/>
        </w:rPr>
      </w:pPr>
    </w:p>
    <w:p w14:paraId="5DE8B035">
      <w:pPr>
        <w:pStyle w:val="2"/>
        <w:rPr>
          <w:rFonts w:hint="eastAsia" w:ascii="宋体" w:hAnsi="宋体"/>
          <w:b/>
          <w:color w:val="auto"/>
          <w:sz w:val="32"/>
          <w:szCs w:val="32"/>
        </w:rPr>
      </w:pPr>
    </w:p>
    <w:p w14:paraId="4389478A">
      <w:pPr>
        <w:pStyle w:val="3"/>
        <w:rPr>
          <w:rFonts w:hint="eastAsia" w:ascii="宋体" w:hAnsi="宋体"/>
          <w:b/>
          <w:color w:val="auto"/>
          <w:sz w:val="32"/>
          <w:szCs w:val="32"/>
        </w:rPr>
      </w:pPr>
    </w:p>
    <w:p w14:paraId="4A755ECA">
      <w:pPr>
        <w:rPr>
          <w:rFonts w:hint="eastAsia" w:ascii="宋体" w:hAnsi="宋体"/>
          <w:b/>
          <w:color w:val="auto"/>
          <w:sz w:val="32"/>
          <w:szCs w:val="32"/>
        </w:rPr>
      </w:pPr>
    </w:p>
    <w:p w14:paraId="4E3C5D24">
      <w:pPr>
        <w:pStyle w:val="2"/>
        <w:rPr>
          <w:rFonts w:hint="eastAsia" w:ascii="宋体" w:hAnsi="宋体"/>
          <w:b/>
          <w:color w:val="auto"/>
          <w:sz w:val="32"/>
          <w:szCs w:val="32"/>
        </w:rPr>
      </w:pPr>
    </w:p>
    <w:p w14:paraId="13E06B36">
      <w:pPr>
        <w:pStyle w:val="3"/>
        <w:rPr>
          <w:rFonts w:hint="eastAsia" w:ascii="宋体" w:hAnsi="宋体"/>
          <w:b/>
          <w:color w:val="auto"/>
          <w:sz w:val="32"/>
          <w:szCs w:val="32"/>
        </w:rPr>
      </w:pPr>
    </w:p>
    <w:p w14:paraId="784196F6">
      <w:pPr>
        <w:rPr>
          <w:rFonts w:hint="eastAsia"/>
          <w:color w:val="auto"/>
        </w:rPr>
      </w:pPr>
    </w:p>
    <w:p w14:paraId="195C1F45">
      <w:pPr>
        <w:spacing w:line="360" w:lineRule="auto"/>
        <w:jc w:val="center"/>
        <w:rPr>
          <w:rFonts w:hint="eastAsia" w:ascii="宋体" w:hAnsi="宋体"/>
          <w:b/>
          <w:color w:val="auto"/>
          <w:sz w:val="32"/>
          <w:szCs w:val="32"/>
        </w:rPr>
      </w:pPr>
    </w:p>
    <w:p w14:paraId="1BFF5009">
      <w:pPr>
        <w:spacing w:line="360" w:lineRule="auto"/>
        <w:jc w:val="center"/>
        <w:rPr>
          <w:rFonts w:hint="default" w:ascii="宋体" w:hAnsi="宋体" w:eastAsia="宋体"/>
          <w:b/>
          <w:color w:val="auto"/>
          <w:sz w:val="32"/>
          <w:szCs w:val="32"/>
          <w:lang w:val="en-US" w:eastAsia="zh-CN"/>
        </w:rPr>
      </w:pPr>
      <w:r>
        <w:rPr>
          <w:rFonts w:hint="eastAsia" w:ascii="宋体" w:hAnsi="宋体"/>
          <w:b/>
          <w:color w:val="auto"/>
          <w:sz w:val="32"/>
          <w:szCs w:val="32"/>
        </w:rPr>
        <w:t>检测项目</w:t>
      </w:r>
      <w:r>
        <w:rPr>
          <w:rFonts w:hint="eastAsia" w:ascii="宋体" w:hAnsi="宋体"/>
          <w:b/>
          <w:color w:val="auto"/>
          <w:sz w:val="30"/>
          <w:szCs w:val="30"/>
        </w:rPr>
        <w:t>资质</w:t>
      </w:r>
      <w:r>
        <w:rPr>
          <w:rFonts w:hint="eastAsia" w:ascii="宋体" w:hAnsi="宋体"/>
          <w:b/>
          <w:color w:val="auto"/>
          <w:sz w:val="32"/>
          <w:szCs w:val="32"/>
        </w:rPr>
        <w:t>对应汇总表</w:t>
      </w:r>
      <w:r>
        <w:rPr>
          <w:rFonts w:hint="eastAsia" w:ascii="宋体" w:hAnsi="宋体"/>
          <w:b/>
          <w:color w:val="auto"/>
          <w:sz w:val="32"/>
          <w:szCs w:val="32"/>
          <w:lang w:val="en-US" w:eastAsia="zh-CN"/>
        </w:rPr>
        <w:t>-表1</w:t>
      </w:r>
    </w:p>
    <w:p w14:paraId="7709B49B">
      <w:pPr>
        <w:spacing w:line="360" w:lineRule="auto"/>
        <w:rPr>
          <w:rFonts w:hint="eastAsia" w:ascii="宋体" w:hAnsi="宋体"/>
          <w:color w:val="auto"/>
          <w:sz w:val="24"/>
        </w:rPr>
      </w:pPr>
    </w:p>
    <w:p w14:paraId="6F97B6DF">
      <w:pPr>
        <w:spacing w:line="360" w:lineRule="auto"/>
        <w:rPr>
          <w:rFonts w:hint="eastAsia" w:ascii="宋体" w:hAnsi="宋体"/>
          <w:b/>
          <w:color w:val="auto"/>
          <w:sz w:val="24"/>
        </w:rPr>
      </w:pPr>
      <w:r>
        <w:rPr>
          <w:rFonts w:hint="eastAsia" w:ascii="宋体" w:hAnsi="宋体"/>
          <w:b/>
          <w:color w:val="auto"/>
          <w:sz w:val="24"/>
        </w:rPr>
        <w:t>项目名称：</w:t>
      </w:r>
    </w:p>
    <w:p w14:paraId="73A182B4">
      <w:pPr>
        <w:spacing w:line="360" w:lineRule="auto"/>
        <w:rPr>
          <w:rFonts w:hint="eastAsia" w:ascii="宋体" w:hAnsi="宋体"/>
          <w:b/>
          <w:color w:val="auto"/>
          <w:sz w:val="32"/>
          <w:szCs w:val="32"/>
        </w:rPr>
      </w:pPr>
      <w:r>
        <w:rPr>
          <w:rFonts w:hint="eastAsia" w:ascii="宋体" w:hAnsi="宋体"/>
          <w:b/>
          <w:color w:val="auto"/>
          <w:sz w:val="24"/>
          <w:lang w:val="en-US" w:eastAsia="zh-CN"/>
        </w:rPr>
        <w:t>项目</w:t>
      </w:r>
      <w:r>
        <w:rPr>
          <w:rFonts w:hint="eastAsia" w:ascii="宋体" w:hAnsi="宋体"/>
          <w:b/>
          <w:color w:val="auto"/>
          <w:sz w:val="24"/>
        </w:rPr>
        <w:t>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2170"/>
        <w:gridCol w:w="5445"/>
      </w:tblGrid>
      <w:tr w14:paraId="044E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673" w:type="dxa"/>
            <w:shd w:val="clear" w:color="auto" w:fill="auto"/>
            <w:noWrap/>
            <w:vAlign w:val="center"/>
          </w:tcPr>
          <w:p w14:paraId="22FC9BDA">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检测项目总数</w:t>
            </w:r>
          </w:p>
        </w:tc>
        <w:tc>
          <w:tcPr>
            <w:tcW w:w="2170" w:type="dxa"/>
            <w:shd w:val="clear" w:color="000000" w:fill="FFFFFF"/>
            <w:noWrap w:val="0"/>
            <w:vAlign w:val="center"/>
          </w:tcPr>
          <w:p w14:paraId="3A876988">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资质附表中对应检测项目数量</w:t>
            </w:r>
          </w:p>
        </w:tc>
        <w:tc>
          <w:tcPr>
            <w:tcW w:w="5445" w:type="dxa"/>
            <w:shd w:val="clear" w:color="000000" w:fill="FFFFFF"/>
            <w:noWrap w:val="0"/>
            <w:vAlign w:val="center"/>
          </w:tcPr>
          <w:p w14:paraId="1964C604">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资质覆盖率</w:t>
            </w:r>
          </w:p>
          <w:p w14:paraId="31F4C6C7">
            <w:pPr>
              <w:widowControl/>
              <w:spacing w:line="360" w:lineRule="auto"/>
              <w:jc w:val="center"/>
              <w:rPr>
                <w:rFonts w:ascii="宋体" w:hAnsi="宋体" w:cs="宋体"/>
                <w:color w:val="auto"/>
                <w:kern w:val="0"/>
                <w:sz w:val="24"/>
              </w:rPr>
            </w:pPr>
            <w:r>
              <w:rPr>
                <w:rFonts w:hint="eastAsia" w:ascii="宋体" w:hAnsi="宋体" w:cs="宋体"/>
                <w:color w:val="auto"/>
                <w:kern w:val="0"/>
                <w:sz w:val="24"/>
              </w:rPr>
              <w:t>（资质附表中对应检测项目数量÷检测项目总数×100%）</w:t>
            </w:r>
          </w:p>
        </w:tc>
      </w:tr>
      <w:tr w14:paraId="26E8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673" w:type="dxa"/>
            <w:shd w:val="clear" w:color="auto" w:fill="auto"/>
            <w:noWrap/>
            <w:vAlign w:val="center"/>
          </w:tcPr>
          <w:p w14:paraId="4A7E2EBD">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highlight w:val="none"/>
                <w:lang w:val="en-US" w:eastAsia="zh-CN"/>
              </w:rPr>
              <w:t>557</w:t>
            </w:r>
            <w:r>
              <w:rPr>
                <w:rFonts w:hint="eastAsia" w:ascii="宋体" w:hAnsi="宋体" w:cs="宋体"/>
                <w:color w:val="auto"/>
                <w:kern w:val="0"/>
                <w:sz w:val="24"/>
                <w:highlight w:val="none"/>
              </w:rPr>
              <w:t>项</w:t>
            </w:r>
          </w:p>
        </w:tc>
        <w:tc>
          <w:tcPr>
            <w:tcW w:w="2170" w:type="dxa"/>
            <w:shd w:val="clear" w:color="000000" w:fill="FFFFFF"/>
            <w:noWrap w:val="0"/>
            <w:vAlign w:val="center"/>
          </w:tcPr>
          <w:p w14:paraId="6CD79EE5">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项</w:t>
            </w:r>
          </w:p>
        </w:tc>
        <w:tc>
          <w:tcPr>
            <w:tcW w:w="5445" w:type="dxa"/>
            <w:shd w:val="clear" w:color="000000" w:fill="FFFFFF"/>
            <w:noWrap w:val="0"/>
            <w:vAlign w:val="center"/>
          </w:tcPr>
          <w:p w14:paraId="1D5AE9DB">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w:t>
            </w:r>
          </w:p>
        </w:tc>
      </w:tr>
    </w:tbl>
    <w:p w14:paraId="09B25608">
      <w:pPr>
        <w:pStyle w:val="2"/>
        <w:tabs>
          <w:tab w:val="left" w:pos="2117"/>
          <w:tab w:val="center" w:pos="4827"/>
        </w:tabs>
        <w:jc w:val="center"/>
        <w:rPr>
          <w:rFonts w:hint="eastAsia" w:ascii="宋体" w:hAnsi="宋体" w:eastAsia="宋体" w:cs="宋体"/>
          <w:b w:val="0"/>
          <w:bCs/>
          <w:color w:val="auto"/>
          <w:sz w:val="28"/>
          <w:szCs w:val="28"/>
          <w:lang w:val="en-US" w:eastAsia="zh-CN"/>
        </w:rPr>
      </w:pPr>
    </w:p>
    <w:p w14:paraId="1252A60A">
      <w:pPr>
        <w:pStyle w:val="3"/>
        <w:rPr>
          <w:rFonts w:hint="eastAsia" w:ascii="宋体" w:hAnsi="宋体" w:eastAsia="宋体" w:cs="宋体"/>
          <w:b w:val="0"/>
          <w:bCs/>
          <w:color w:val="auto"/>
          <w:sz w:val="28"/>
          <w:szCs w:val="28"/>
          <w:lang w:val="en-US" w:eastAsia="zh-CN"/>
        </w:rPr>
      </w:pPr>
    </w:p>
    <w:p w14:paraId="387240DA">
      <w:pPr>
        <w:rPr>
          <w:rFonts w:hint="eastAsia"/>
          <w:color w:val="auto"/>
          <w:lang w:val="en-US" w:eastAsia="zh-CN"/>
        </w:rPr>
      </w:pPr>
    </w:p>
    <w:p w14:paraId="10758D09">
      <w:pPr>
        <w:spacing w:line="480" w:lineRule="exact"/>
        <w:ind w:firstLine="480" w:firstLineChars="200"/>
        <w:rPr>
          <w:rFonts w:hint="eastAsia" w:cs="宋体"/>
          <w:color w:val="auto"/>
          <w:sz w:val="24"/>
          <w:szCs w:val="24"/>
        </w:rPr>
      </w:pPr>
      <w:r>
        <w:rPr>
          <w:rFonts w:hint="eastAsia" w:cs="宋体"/>
          <w:color w:val="auto"/>
          <w:sz w:val="24"/>
          <w:szCs w:val="24"/>
        </w:rPr>
        <w:t>法定代表人或其授权代理人签字或盖章：</w:t>
      </w:r>
      <w:r>
        <w:rPr>
          <w:rFonts w:hint="eastAsia" w:cs="宋体"/>
          <w:color w:val="auto"/>
          <w:sz w:val="24"/>
          <w:szCs w:val="24"/>
          <w:u w:val="single"/>
        </w:rPr>
        <w:t xml:space="preserve">             </w:t>
      </w:r>
      <w:r>
        <w:rPr>
          <w:rFonts w:hint="eastAsia" w:cs="宋体"/>
          <w:color w:val="auto"/>
          <w:sz w:val="24"/>
          <w:szCs w:val="24"/>
        </w:rPr>
        <w:t xml:space="preserve">  </w:t>
      </w:r>
    </w:p>
    <w:p w14:paraId="421D4DA4">
      <w:pPr>
        <w:spacing w:line="480" w:lineRule="exact"/>
        <w:ind w:firstLine="480" w:firstLineChars="200"/>
        <w:rPr>
          <w:rFonts w:hint="eastAsia" w:ascii="宋体" w:hAnsi="宋体" w:eastAsia="宋体" w:cs="宋体"/>
          <w:b w:val="0"/>
          <w:bCs/>
          <w:color w:val="auto"/>
          <w:sz w:val="28"/>
          <w:szCs w:val="28"/>
          <w:lang w:val="en-US" w:eastAsia="zh-CN"/>
        </w:rPr>
      </w:pPr>
      <w:r>
        <w:rPr>
          <w:rFonts w:hint="eastAsia" w:cs="宋体"/>
          <w:color w:val="auto"/>
          <w:sz w:val="24"/>
          <w:szCs w:val="24"/>
        </w:rPr>
        <w:t>日       期：</w:t>
      </w:r>
      <w:r>
        <w:rPr>
          <w:rFonts w:hint="eastAsia" w:cs="宋体"/>
          <w:color w:val="auto"/>
          <w:sz w:val="24"/>
          <w:szCs w:val="24"/>
          <w:u w:val="single"/>
        </w:rPr>
        <w:t xml:space="preserve">      </w:t>
      </w:r>
      <w:r>
        <w:rPr>
          <w:rFonts w:hint="eastAsia" w:cs="宋体"/>
          <w:color w:val="auto"/>
          <w:sz w:val="24"/>
          <w:szCs w:val="24"/>
        </w:rPr>
        <w:t>年</w:t>
      </w:r>
      <w:r>
        <w:rPr>
          <w:rFonts w:hint="eastAsia" w:cs="宋体"/>
          <w:color w:val="auto"/>
          <w:sz w:val="24"/>
          <w:szCs w:val="24"/>
          <w:u w:val="single"/>
        </w:rPr>
        <w:t xml:space="preserve">      </w:t>
      </w:r>
      <w:r>
        <w:rPr>
          <w:rFonts w:hint="eastAsia" w:cs="宋体"/>
          <w:color w:val="auto"/>
          <w:sz w:val="24"/>
          <w:szCs w:val="24"/>
        </w:rPr>
        <w:t>月</w:t>
      </w:r>
      <w:r>
        <w:rPr>
          <w:rFonts w:hint="eastAsia" w:cs="宋体"/>
          <w:color w:val="auto"/>
          <w:sz w:val="24"/>
          <w:szCs w:val="24"/>
          <w:u w:val="single"/>
        </w:rPr>
        <w:t xml:space="preserve">      </w:t>
      </w:r>
      <w:r>
        <w:rPr>
          <w:rFonts w:hint="eastAsia" w:cs="宋体"/>
          <w:color w:val="auto"/>
          <w:sz w:val="24"/>
          <w:szCs w:val="24"/>
        </w:rPr>
        <w:t>日</w:t>
      </w:r>
    </w:p>
    <w:p w14:paraId="5A221D69">
      <w:pPr>
        <w:pStyle w:val="3"/>
        <w:ind w:left="0" w:leftChars="0" w:firstLine="0" w:firstLineChars="0"/>
        <w:rPr>
          <w:rFonts w:hint="eastAsia" w:ascii="宋体" w:hAnsi="宋体" w:eastAsia="宋体" w:cs="宋体"/>
          <w:b w:val="0"/>
          <w:bCs/>
          <w:color w:val="auto"/>
          <w:sz w:val="28"/>
          <w:szCs w:val="28"/>
          <w:lang w:val="en-US" w:eastAsia="zh-CN"/>
        </w:rPr>
      </w:pPr>
    </w:p>
    <w:p w14:paraId="05EE2B07">
      <w:pPr>
        <w:rPr>
          <w:rFonts w:hint="eastAsia" w:ascii="宋体" w:hAnsi="宋体" w:eastAsia="宋体" w:cs="宋体"/>
          <w:b w:val="0"/>
          <w:bCs/>
          <w:color w:val="auto"/>
          <w:sz w:val="28"/>
          <w:szCs w:val="28"/>
          <w:lang w:val="en-US" w:eastAsia="zh-CN"/>
        </w:rPr>
      </w:pPr>
    </w:p>
    <w:p w14:paraId="0724D375">
      <w:pPr>
        <w:pStyle w:val="2"/>
        <w:rPr>
          <w:rFonts w:hint="eastAsia" w:ascii="宋体" w:hAnsi="宋体" w:eastAsia="宋体" w:cs="宋体"/>
          <w:b w:val="0"/>
          <w:bCs/>
          <w:color w:val="auto"/>
          <w:sz w:val="28"/>
          <w:szCs w:val="28"/>
          <w:lang w:val="en-US" w:eastAsia="zh-CN"/>
        </w:rPr>
      </w:pPr>
    </w:p>
    <w:p w14:paraId="3D1626AE">
      <w:pPr>
        <w:pStyle w:val="2"/>
        <w:tabs>
          <w:tab w:val="left" w:pos="2117"/>
          <w:tab w:val="center" w:pos="4827"/>
        </w:tabs>
        <w:jc w:val="center"/>
        <w:rPr>
          <w:rFonts w:hint="eastAsia" w:ascii="宋体" w:hAnsi="宋体" w:eastAsia="宋体" w:cs="宋体"/>
          <w:b w:val="0"/>
          <w:bCs/>
          <w:color w:val="auto"/>
          <w:sz w:val="28"/>
          <w:szCs w:val="28"/>
          <w:lang w:val="en-US" w:eastAsia="zh-CN"/>
        </w:rPr>
      </w:pPr>
    </w:p>
    <w:p w14:paraId="269E3A61">
      <w:pPr>
        <w:spacing w:line="360" w:lineRule="auto"/>
        <w:jc w:val="center"/>
        <w:rPr>
          <w:rFonts w:hint="default" w:ascii="宋体" w:hAnsi="宋体" w:eastAsia="宋体"/>
          <w:b/>
          <w:color w:val="auto"/>
          <w:sz w:val="32"/>
          <w:szCs w:val="32"/>
          <w:lang w:val="en-US" w:eastAsia="zh-CN"/>
        </w:rPr>
      </w:pPr>
      <w:r>
        <w:rPr>
          <w:rFonts w:hint="eastAsia" w:ascii="宋体" w:hAnsi="宋体"/>
          <w:b/>
          <w:color w:val="auto"/>
          <w:sz w:val="32"/>
          <w:szCs w:val="32"/>
        </w:rPr>
        <w:t>检测项目</w:t>
      </w:r>
      <w:r>
        <w:rPr>
          <w:rFonts w:hint="eastAsia" w:ascii="宋体" w:hAnsi="宋体"/>
          <w:b/>
          <w:color w:val="auto"/>
          <w:sz w:val="30"/>
          <w:szCs w:val="30"/>
        </w:rPr>
        <w:t>资质</w:t>
      </w:r>
      <w:r>
        <w:rPr>
          <w:rFonts w:hint="eastAsia" w:ascii="宋体" w:hAnsi="宋体"/>
          <w:b/>
          <w:color w:val="auto"/>
          <w:sz w:val="32"/>
          <w:szCs w:val="32"/>
        </w:rPr>
        <w:t>对应汇总表</w:t>
      </w:r>
      <w:r>
        <w:rPr>
          <w:rFonts w:hint="eastAsia" w:ascii="宋体" w:hAnsi="宋体"/>
          <w:b/>
          <w:color w:val="auto"/>
          <w:sz w:val="32"/>
          <w:szCs w:val="32"/>
          <w:lang w:val="en-US" w:eastAsia="zh-CN"/>
        </w:rPr>
        <w:t>-表2</w:t>
      </w:r>
    </w:p>
    <w:p w14:paraId="60C362A8">
      <w:pPr>
        <w:spacing w:line="360" w:lineRule="auto"/>
        <w:rPr>
          <w:rFonts w:hint="eastAsia" w:ascii="宋体" w:hAnsi="宋体"/>
          <w:color w:val="auto"/>
          <w:sz w:val="24"/>
        </w:rPr>
      </w:pPr>
    </w:p>
    <w:p w14:paraId="79EF9423">
      <w:pPr>
        <w:spacing w:line="360" w:lineRule="auto"/>
        <w:rPr>
          <w:rFonts w:hint="eastAsia" w:ascii="宋体" w:hAnsi="宋体"/>
          <w:b/>
          <w:color w:val="auto"/>
          <w:sz w:val="24"/>
        </w:rPr>
      </w:pPr>
      <w:r>
        <w:rPr>
          <w:rFonts w:hint="eastAsia" w:ascii="宋体" w:hAnsi="宋体"/>
          <w:b/>
          <w:color w:val="auto"/>
          <w:sz w:val="24"/>
        </w:rPr>
        <w:t>项目名称：</w:t>
      </w:r>
    </w:p>
    <w:p w14:paraId="0D587A4C">
      <w:pPr>
        <w:spacing w:line="360" w:lineRule="auto"/>
        <w:rPr>
          <w:rFonts w:hint="eastAsia" w:ascii="宋体" w:hAnsi="宋体"/>
          <w:b/>
          <w:color w:val="auto"/>
          <w:sz w:val="32"/>
          <w:szCs w:val="32"/>
        </w:rPr>
      </w:pPr>
      <w:r>
        <w:rPr>
          <w:rFonts w:hint="eastAsia" w:ascii="宋体" w:hAnsi="宋体"/>
          <w:b/>
          <w:color w:val="auto"/>
          <w:sz w:val="24"/>
          <w:lang w:val="en-US" w:eastAsia="zh-CN"/>
        </w:rPr>
        <w:t>项目</w:t>
      </w:r>
      <w:r>
        <w:rPr>
          <w:rFonts w:hint="eastAsia" w:ascii="宋体" w:hAnsi="宋体"/>
          <w:b/>
          <w:color w:val="auto"/>
          <w:sz w:val="24"/>
        </w:rPr>
        <w:t>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2170"/>
        <w:gridCol w:w="5445"/>
      </w:tblGrid>
      <w:tr w14:paraId="6A74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4" w:hRule="atLeast"/>
        </w:trPr>
        <w:tc>
          <w:tcPr>
            <w:tcW w:w="1673" w:type="dxa"/>
            <w:shd w:val="clear" w:color="auto" w:fill="auto"/>
            <w:noWrap/>
            <w:vAlign w:val="center"/>
          </w:tcPr>
          <w:p w14:paraId="2B0CEACD">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检测项目总数</w:t>
            </w:r>
          </w:p>
        </w:tc>
        <w:tc>
          <w:tcPr>
            <w:tcW w:w="2170" w:type="dxa"/>
            <w:shd w:val="clear" w:color="000000" w:fill="FFFFFF"/>
            <w:noWrap w:val="0"/>
            <w:vAlign w:val="center"/>
          </w:tcPr>
          <w:p w14:paraId="06CB4BCD">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资质附表中对应检测项目数量</w:t>
            </w:r>
          </w:p>
        </w:tc>
        <w:tc>
          <w:tcPr>
            <w:tcW w:w="5445" w:type="dxa"/>
            <w:shd w:val="clear" w:color="000000" w:fill="FFFFFF"/>
            <w:noWrap w:val="0"/>
            <w:vAlign w:val="center"/>
          </w:tcPr>
          <w:p w14:paraId="408E4268">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资质覆盖率</w:t>
            </w:r>
          </w:p>
          <w:p w14:paraId="085D7B9A">
            <w:pPr>
              <w:widowControl/>
              <w:spacing w:line="360" w:lineRule="auto"/>
              <w:jc w:val="center"/>
              <w:rPr>
                <w:rFonts w:ascii="宋体" w:hAnsi="宋体" w:cs="宋体"/>
                <w:color w:val="auto"/>
                <w:kern w:val="0"/>
                <w:sz w:val="24"/>
              </w:rPr>
            </w:pPr>
            <w:r>
              <w:rPr>
                <w:rFonts w:hint="eastAsia" w:ascii="宋体" w:hAnsi="宋体" w:cs="宋体"/>
                <w:color w:val="auto"/>
                <w:kern w:val="0"/>
                <w:sz w:val="24"/>
              </w:rPr>
              <w:t>（资质附表中对应检测项目数量÷检测项目总数×100%）</w:t>
            </w:r>
          </w:p>
        </w:tc>
      </w:tr>
      <w:tr w14:paraId="47E3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673" w:type="dxa"/>
            <w:shd w:val="clear" w:color="auto" w:fill="auto"/>
            <w:noWrap/>
            <w:vAlign w:val="center"/>
          </w:tcPr>
          <w:p w14:paraId="0F9AFA25">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highlight w:val="none"/>
                <w:lang w:val="en-US" w:eastAsia="zh-CN"/>
              </w:rPr>
              <w:t xml:space="preserve"> 150</w:t>
            </w:r>
            <w:r>
              <w:rPr>
                <w:rFonts w:hint="eastAsia" w:ascii="宋体" w:hAnsi="宋体" w:cs="宋体"/>
                <w:color w:val="auto"/>
                <w:kern w:val="0"/>
                <w:sz w:val="24"/>
                <w:highlight w:val="none"/>
              </w:rPr>
              <w:t>项</w:t>
            </w:r>
          </w:p>
        </w:tc>
        <w:tc>
          <w:tcPr>
            <w:tcW w:w="2170" w:type="dxa"/>
            <w:shd w:val="clear" w:color="000000" w:fill="FFFFFF"/>
            <w:noWrap w:val="0"/>
            <w:vAlign w:val="center"/>
          </w:tcPr>
          <w:p w14:paraId="7446BB0F">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项</w:t>
            </w:r>
          </w:p>
        </w:tc>
        <w:tc>
          <w:tcPr>
            <w:tcW w:w="5445" w:type="dxa"/>
            <w:shd w:val="clear" w:color="000000" w:fill="FFFFFF"/>
            <w:noWrap w:val="0"/>
            <w:vAlign w:val="center"/>
          </w:tcPr>
          <w:p w14:paraId="337DB219">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w:t>
            </w:r>
          </w:p>
        </w:tc>
      </w:tr>
    </w:tbl>
    <w:p w14:paraId="63AA5BC8">
      <w:pPr>
        <w:rPr>
          <w:rFonts w:hint="eastAsia"/>
          <w:color w:val="auto"/>
          <w:lang w:val="en-US" w:eastAsia="zh-CN"/>
        </w:rPr>
      </w:pPr>
    </w:p>
    <w:p w14:paraId="4CD989ED">
      <w:pPr>
        <w:pStyle w:val="2"/>
        <w:rPr>
          <w:rFonts w:hint="eastAsia"/>
          <w:color w:val="auto"/>
          <w:lang w:val="en-US" w:eastAsia="zh-CN"/>
        </w:rPr>
      </w:pPr>
    </w:p>
    <w:p w14:paraId="6360241A">
      <w:pPr>
        <w:pStyle w:val="3"/>
        <w:rPr>
          <w:rFonts w:hint="eastAsia"/>
          <w:color w:val="auto"/>
          <w:lang w:val="en-US" w:eastAsia="zh-CN"/>
        </w:rPr>
      </w:pPr>
    </w:p>
    <w:p w14:paraId="2C50076C">
      <w:pPr>
        <w:spacing w:line="480" w:lineRule="exact"/>
        <w:ind w:firstLine="480" w:firstLineChars="200"/>
        <w:rPr>
          <w:rFonts w:hint="eastAsia" w:cs="宋体"/>
          <w:color w:val="auto"/>
          <w:sz w:val="24"/>
          <w:szCs w:val="24"/>
        </w:rPr>
      </w:pPr>
      <w:r>
        <w:rPr>
          <w:rFonts w:hint="eastAsia" w:cs="宋体"/>
          <w:color w:val="auto"/>
          <w:sz w:val="24"/>
          <w:szCs w:val="24"/>
        </w:rPr>
        <w:t>法定代表人或其授权代理人签字或盖章：</w:t>
      </w:r>
      <w:r>
        <w:rPr>
          <w:rFonts w:hint="eastAsia" w:cs="宋体"/>
          <w:color w:val="auto"/>
          <w:sz w:val="24"/>
          <w:szCs w:val="24"/>
          <w:u w:val="single"/>
        </w:rPr>
        <w:t xml:space="preserve">             </w:t>
      </w:r>
      <w:r>
        <w:rPr>
          <w:rFonts w:hint="eastAsia" w:cs="宋体"/>
          <w:color w:val="auto"/>
          <w:sz w:val="24"/>
          <w:szCs w:val="24"/>
        </w:rPr>
        <w:t xml:space="preserve">  </w:t>
      </w:r>
    </w:p>
    <w:p w14:paraId="626F4290">
      <w:pPr>
        <w:spacing w:line="480" w:lineRule="exact"/>
        <w:ind w:firstLine="480" w:firstLineChars="200"/>
        <w:rPr>
          <w:rFonts w:hint="eastAsia" w:cs="宋体"/>
          <w:color w:val="auto"/>
          <w:sz w:val="24"/>
          <w:szCs w:val="24"/>
        </w:rPr>
      </w:pPr>
      <w:r>
        <w:rPr>
          <w:rFonts w:hint="eastAsia" w:cs="宋体"/>
          <w:color w:val="auto"/>
          <w:sz w:val="24"/>
          <w:szCs w:val="24"/>
        </w:rPr>
        <w:t>日       期：</w:t>
      </w:r>
      <w:r>
        <w:rPr>
          <w:rFonts w:hint="eastAsia" w:cs="宋体"/>
          <w:color w:val="auto"/>
          <w:sz w:val="24"/>
          <w:szCs w:val="24"/>
          <w:u w:val="single"/>
        </w:rPr>
        <w:t xml:space="preserve">      </w:t>
      </w:r>
      <w:r>
        <w:rPr>
          <w:rFonts w:hint="eastAsia" w:cs="宋体"/>
          <w:color w:val="auto"/>
          <w:sz w:val="24"/>
          <w:szCs w:val="24"/>
        </w:rPr>
        <w:t>年</w:t>
      </w:r>
      <w:r>
        <w:rPr>
          <w:rFonts w:hint="eastAsia" w:cs="宋体"/>
          <w:color w:val="auto"/>
          <w:sz w:val="24"/>
          <w:szCs w:val="24"/>
          <w:u w:val="single"/>
        </w:rPr>
        <w:t xml:space="preserve">      </w:t>
      </w:r>
      <w:r>
        <w:rPr>
          <w:rFonts w:hint="eastAsia" w:cs="宋体"/>
          <w:color w:val="auto"/>
          <w:sz w:val="24"/>
          <w:szCs w:val="24"/>
        </w:rPr>
        <w:t>月</w:t>
      </w:r>
      <w:r>
        <w:rPr>
          <w:rFonts w:hint="eastAsia" w:cs="宋体"/>
          <w:color w:val="auto"/>
          <w:sz w:val="24"/>
          <w:szCs w:val="24"/>
          <w:u w:val="single"/>
        </w:rPr>
        <w:t xml:space="preserve">      </w:t>
      </w:r>
      <w:r>
        <w:rPr>
          <w:rFonts w:hint="eastAsia" w:cs="宋体"/>
          <w:color w:val="auto"/>
          <w:sz w:val="24"/>
          <w:szCs w:val="24"/>
        </w:rPr>
        <w:t>日</w:t>
      </w:r>
    </w:p>
    <w:p w14:paraId="52DCD3D8">
      <w:pPr>
        <w:pStyle w:val="2"/>
        <w:rPr>
          <w:rFonts w:hint="eastAsia"/>
          <w:color w:val="auto"/>
          <w:lang w:val="en-US" w:eastAsia="zh-CN"/>
        </w:rPr>
      </w:pPr>
    </w:p>
    <w:p w14:paraId="6D05F7C2">
      <w:pPr>
        <w:autoSpaceDE w:val="0"/>
        <w:autoSpaceDN w:val="0"/>
        <w:adjustRightInd w:val="0"/>
        <w:snapToGrid w:val="0"/>
        <w:spacing w:line="300" w:lineRule="exact"/>
        <w:jc w:val="left"/>
        <w:rPr>
          <w:rFonts w:hint="eastAsia" w:ascii="宋体" w:hAnsi="宋体" w:cs="宋体"/>
          <w:b/>
          <w:bCs/>
          <w:color w:val="auto"/>
          <w:szCs w:val="21"/>
          <w:highlight w:val="none"/>
          <w:lang w:val="en-US" w:eastAsia="zh-CN"/>
        </w:rPr>
      </w:pPr>
    </w:p>
    <w:p w14:paraId="2CC0CDF5">
      <w:pPr>
        <w:autoSpaceDE w:val="0"/>
        <w:autoSpaceDN w:val="0"/>
        <w:adjustRightInd w:val="0"/>
        <w:snapToGrid w:val="0"/>
        <w:spacing w:line="300" w:lineRule="exact"/>
        <w:jc w:val="left"/>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6.</w:t>
      </w:r>
      <w:r>
        <w:rPr>
          <w:rFonts w:hint="eastAsia" w:ascii="宋体" w:hAnsi="宋体" w:cs="宋体"/>
          <w:b w:val="0"/>
          <w:bCs w:val="0"/>
          <w:color w:val="auto"/>
          <w:szCs w:val="21"/>
          <w:highlight w:val="none"/>
          <w:lang w:val="zh-CN"/>
        </w:rPr>
        <w:t>技术服务方案</w:t>
      </w:r>
      <w:r>
        <w:rPr>
          <w:rFonts w:ascii="宋体" w:hAnsi="宋体" w:cs="宋体"/>
          <w:b/>
          <w:bCs/>
          <w:color w:val="auto"/>
          <w:szCs w:val="21"/>
          <w:highlight w:val="none"/>
          <w:lang w:val="zh-CN"/>
        </w:rPr>
        <w:t>；（根据评标方法提供）</w:t>
      </w:r>
    </w:p>
    <w:p w14:paraId="0AB86C68">
      <w:pPr>
        <w:autoSpaceDE w:val="0"/>
        <w:autoSpaceDN w:val="0"/>
        <w:adjustRightInd w:val="0"/>
        <w:snapToGrid w:val="0"/>
        <w:spacing w:line="300" w:lineRule="exact"/>
        <w:jc w:val="left"/>
        <w:rPr>
          <w:rFonts w:hint="eastAsia" w:ascii="宋体" w:hAnsi="宋体" w:cs="宋体"/>
          <w:b/>
          <w:bCs/>
          <w:color w:val="auto"/>
          <w:szCs w:val="21"/>
          <w:highlight w:val="none"/>
          <w:lang w:val="en-US" w:eastAsia="zh-CN"/>
        </w:rPr>
      </w:pPr>
    </w:p>
    <w:p w14:paraId="64A5F06E">
      <w:pPr>
        <w:autoSpaceDE w:val="0"/>
        <w:autoSpaceDN w:val="0"/>
        <w:adjustRightInd w:val="0"/>
        <w:snapToGrid w:val="0"/>
        <w:spacing w:line="300" w:lineRule="exact"/>
        <w:jc w:val="left"/>
        <w:rPr>
          <w:rFonts w:ascii="宋体" w:hAnsi="宋体" w:cs="宋体"/>
          <w:b/>
          <w:bCs/>
          <w:color w:val="auto"/>
          <w:szCs w:val="21"/>
          <w:highlight w:val="none"/>
          <w:lang w:val="zh-CN"/>
        </w:rPr>
      </w:pPr>
      <w:r>
        <w:rPr>
          <w:rFonts w:hint="eastAsia" w:ascii="宋体" w:hAnsi="宋体" w:cs="宋体"/>
          <w:b/>
          <w:bCs/>
          <w:color w:val="auto"/>
          <w:szCs w:val="21"/>
          <w:highlight w:val="none"/>
          <w:lang w:val="en-US" w:eastAsia="zh-CN"/>
        </w:rPr>
        <w:t>7.</w:t>
      </w:r>
      <w:r>
        <w:rPr>
          <w:rFonts w:hint="eastAsia" w:ascii="宋体" w:hAnsi="宋体" w:cs="宋体"/>
          <w:b w:val="0"/>
          <w:bCs w:val="0"/>
          <w:color w:val="auto"/>
          <w:szCs w:val="21"/>
          <w:highlight w:val="none"/>
          <w:lang w:val="zh-CN"/>
        </w:rPr>
        <w:t>检测场地情况</w:t>
      </w:r>
      <w:r>
        <w:rPr>
          <w:rFonts w:ascii="宋体" w:hAnsi="宋体" w:cs="宋体"/>
          <w:b/>
          <w:bCs/>
          <w:color w:val="auto"/>
          <w:szCs w:val="21"/>
          <w:highlight w:val="none"/>
          <w:lang w:val="zh-CN"/>
        </w:rPr>
        <w:t>；（根据评标方法提供）</w:t>
      </w:r>
    </w:p>
    <w:p w14:paraId="6A976BE4">
      <w:pPr>
        <w:autoSpaceDE w:val="0"/>
        <w:autoSpaceDN w:val="0"/>
        <w:adjustRightInd w:val="0"/>
        <w:snapToGrid w:val="0"/>
        <w:spacing w:line="300" w:lineRule="exact"/>
        <w:jc w:val="left"/>
        <w:rPr>
          <w:rFonts w:hint="eastAsia" w:ascii="宋体" w:hAnsi="宋体" w:cs="宋体"/>
          <w:b/>
          <w:bCs/>
          <w:color w:val="auto"/>
          <w:szCs w:val="21"/>
          <w:highlight w:val="none"/>
          <w:lang w:val="en-US" w:eastAsia="zh-CN"/>
        </w:rPr>
      </w:pPr>
    </w:p>
    <w:p w14:paraId="3B6FF922">
      <w:pPr>
        <w:autoSpaceDE w:val="0"/>
        <w:autoSpaceDN w:val="0"/>
        <w:adjustRightInd w:val="0"/>
        <w:snapToGrid w:val="0"/>
        <w:spacing w:line="300" w:lineRule="exact"/>
        <w:jc w:val="left"/>
        <w:rPr>
          <w:rFonts w:ascii="宋体" w:hAnsi="宋体" w:cs="宋体"/>
          <w:b/>
          <w:bCs/>
          <w:color w:val="auto"/>
          <w:szCs w:val="21"/>
          <w:highlight w:val="none"/>
          <w:lang w:val="zh-CN"/>
        </w:rPr>
      </w:pPr>
      <w:r>
        <w:rPr>
          <w:rFonts w:hint="eastAsia" w:ascii="宋体" w:hAnsi="宋体" w:cs="宋体"/>
          <w:b/>
          <w:bCs/>
          <w:color w:val="auto"/>
          <w:szCs w:val="21"/>
          <w:highlight w:val="none"/>
          <w:lang w:val="en-US" w:eastAsia="zh-CN"/>
        </w:rPr>
        <w:t>8.</w:t>
      </w:r>
      <w:r>
        <w:rPr>
          <w:rFonts w:hint="eastAsia" w:ascii="宋体" w:hAnsi="宋体" w:cs="宋体"/>
          <w:b w:val="0"/>
          <w:bCs w:val="0"/>
          <w:color w:val="auto"/>
          <w:szCs w:val="21"/>
          <w:highlight w:val="none"/>
          <w:lang w:val="zh-CN"/>
        </w:rPr>
        <w:t>检测设备情况及抽样车辆、设备情况</w:t>
      </w:r>
      <w:r>
        <w:rPr>
          <w:rFonts w:ascii="宋体" w:hAnsi="宋体" w:cs="宋体"/>
          <w:b/>
          <w:bCs/>
          <w:color w:val="auto"/>
          <w:szCs w:val="21"/>
          <w:highlight w:val="none"/>
          <w:lang w:val="zh-CN"/>
        </w:rPr>
        <w:t>；（根据评标方法提供）</w:t>
      </w:r>
    </w:p>
    <w:p w14:paraId="61AFFC8A">
      <w:pPr>
        <w:spacing w:line="300" w:lineRule="exact"/>
        <w:rPr>
          <w:rFonts w:hint="eastAsia" w:ascii="宋体" w:hAnsi="宋体" w:cs="宋体"/>
          <w:b/>
          <w:color w:val="auto"/>
          <w:szCs w:val="21"/>
          <w:highlight w:val="none"/>
          <w:lang w:val="en-US" w:eastAsia="zh-CN"/>
        </w:rPr>
      </w:pPr>
    </w:p>
    <w:p w14:paraId="3A41B9B7">
      <w:pPr>
        <w:spacing w:line="300" w:lineRule="exact"/>
        <w:rPr>
          <w:rFonts w:hint="eastAsia" w:ascii="宋体" w:hAnsi="宋体" w:cs="宋体"/>
          <w:b/>
          <w:color w:val="auto"/>
          <w:szCs w:val="21"/>
          <w:highlight w:val="none"/>
          <w:lang w:val="en-US" w:eastAsia="zh-CN"/>
        </w:rPr>
      </w:pPr>
    </w:p>
    <w:p w14:paraId="496BEA4E">
      <w:pPr>
        <w:autoSpaceDE w:val="0"/>
        <w:autoSpaceDN w:val="0"/>
        <w:jc w:val="left"/>
        <w:rPr>
          <w:rFonts w:hint="default" w:ascii="宋体" w:hAnsi="宋体" w:cs="宋体"/>
          <w:color w:val="auto"/>
          <w:szCs w:val="21"/>
          <w:highlight w:val="none"/>
          <w:lang w:val="zh-CN"/>
        </w:rPr>
      </w:pPr>
      <w:r>
        <w:rPr>
          <w:rFonts w:hint="eastAsia" w:ascii="宋体" w:hAnsi="宋体" w:cs="宋体"/>
          <w:b/>
          <w:color w:val="auto"/>
          <w:szCs w:val="21"/>
          <w:highlight w:val="none"/>
          <w:lang w:val="en-US" w:eastAsia="zh-CN"/>
        </w:rPr>
        <w:t>9</w:t>
      </w:r>
      <w:r>
        <w:rPr>
          <w:rFonts w:ascii="宋体" w:hAnsi="宋体" w:cs="宋体"/>
          <w:b/>
          <w:color w:val="auto"/>
          <w:szCs w:val="21"/>
          <w:highlight w:val="none"/>
        </w:rPr>
        <w:t>.</w:t>
      </w:r>
      <w:r>
        <w:rPr>
          <w:rFonts w:hint="eastAsia" w:ascii="宋体" w:hAnsi="宋体" w:cs="宋体"/>
          <w:b/>
          <w:color w:val="auto"/>
          <w:szCs w:val="21"/>
          <w:highlight w:val="none"/>
          <w:lang w:val="zh-CN"/>
        </w:rPr>
        <w:t>数字化平台建设情况</w:t>
      </w:r>
      <w:r>
        <w:rPr>
          <w:rFonts w:ascii="宋体" w:hAnsi="宋体" w:cs="宋体"/>
          <w:b/>
          <w:color w:val="auto"/>
          <w:szCs w:val="21"/>
          <w:highlight w:val="none"/>
          <w:lang w:val="zh-CN"/>
        </w:rPr>
        <w:t>；</w:t>
      </w:r>
      <w:r>
        <w:rPr>
          <w:rFonts w:ascii="宋体" w:hAnsi="宋体" w:cs="宋体"/>
          <w:b/>
          <w:bCs/>
          <w:color w:val="auto"/>
          <w:szCs w:val="21"/>
          <w:highlight w:val="none"/>
          <w:lang w:val="zh-CN"/>
        </w:rPr>
        <w:t>（根据评标方法提供）</w:t>
      </w:r>
    </w:p>
    <w:p w14:paraId="2FA8D2AF">
      <w:pPr>
        <w:rPr>
          <w:rFonts w:hint="default" w:ascii="宋体" w:hAnsi="宋体" w:cs="宋体"/>
          <w:color w:val="auto"/>
          <w:szCs w:val="21"/>
          <w:highlight w:val="none"/>
          <w:lang w:val="zh-CN"/>
        </w:rPr>
      </w:pPr>
    </w:p>
    <w:p w14:paraId="2A7E1BFC">
      <w:pPr>
        <w:autoSpaceDE w:val="0"/>
        <w:autoSpaceDN w:val="0"/>
        <w:adjustRightInd w:val="0"/>
        <w:snapToGrid w:val="0"/>
        <w:rPr>
          <w:rFonts w:hint="eastAsia" w:ascii="宋体" w:hAnsi="宋体" w:cs="宋体"/>
          <w:b/>
          <w:color w:val="auto"/>
          <w:szCs w:val="21"/>
          <w:highlight w:val="none"/>
          <w:lang w:val="en-US" w:eastAsia="zh-CN"/>
        </w:rPr>
      </w:pPr>
    </w:p>
    <w:p w14:paraId="21398EC6">
      <w:pPr>
        <w:autoSpaceDE w:val="0"/>
        <w:autoSpaceDN w:val="0"/>
        <w:adjustRightInd w:val="0"/>
        <w:snapToGrid w:val="0"/>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10</w:t>
      </w:r>
      <w:r>
        <w:rPr>
          <w:rFonts w:ascii="宋体" w:hAnsi="宋体" w:cs="宋体"/>
          <w:b/>
          <w:color w:val="auto"/>
          <w:szCs w:val="21"/>
          <w:highlight w:val="none"/>
        </w:rPr>
        <w:t>.</w:t>
      </w:r>
      <w:r>
        <w:rPr>
          <w:rFonts w:ascii="宋体" w:hAnsi="宋体" w:cs="宋体"/>
          <w:b/>
          <w:color w:val="auto"/>
          <w:szCs w:val="21"/>
          <w:highlight w:val="none"/>
          <w:lang w:val="zh-CN"/>
        </w:rPr>
        <w:t>商务响应表格式：</w:t>
      </w:r>
    </w:p>
    <w:p w14:paraId="467174C3">
      <w:pPr>
        <w:jc w:val="center"/>
        <w:rPr>
          <w:rFonts w:hint="default" w:ascii="宋体" w:hAnsi="宋体" w:cs="宋体"/>
          <w:b/>
          <w:bCs/>
          <w:color w:val="auto"/>
          <w:szCs w:val="21"/>
          <w:highlight w:val="none"/>
          <w:lang w:val="zh-CN"/>
        </w:rPr>
      </w:pPr>
      <w:r>
        <w:rPr>
          <w:rFonts w:ascii="宋体" w:hAnsi="宋体" w:cs="宋体"/>
          <w:b/>
          <w:bCs/>
          <w:color w:val="auto"/>
          <w:szCs w:val="21"/>
          <w:highlight w:val="none"/>
          <w:lang w:val="zh-CN"/>
        </w:rPr>
        <w:t>商务响应表</w:t>
      </w:r>
    </w:p>
    <w:tbl>
      <w:tblPr>
        <w:tblStyle w:val="24"/>
        <w:tblpPr w:leftFromText="180" w:rightFromText="180" w:vertAnchor="text" w:horzAnchor="page" w:tblpX="1404" w:tblpY="172"/>
        <w:tblOverlap w:val="never"/>
        <w:tblW w:w="9215" w:type="dxa"/>
        <w:tblInd w:w="0" w:type="dxa"/>
        <w:tblLayout w:type="fixed"/>
        <w:tblCellMar>
          <w:top w:w="0" w:type="dxa"/>
          <w:left w:w="10" w:type="dxa"/>
          <w:bottom w:w="0" w:type="dxa"/>
          <w:right w:w="10" w:type="dxa"/>
        </w:tblCellMar>
      </w:tblPr>
      <w:tblGrid>
        <w:gridCol w:w="2333"/>
        <w:gridCol w:w="3440"/>
        <w:gridCol w:w="1176"/>
        <w:gridCol w:w="2266"/>
      </w:tblGrid>
      <w:tr w14:paraId="3EB916E7">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14:paraId="5F0BE71F">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项目</w:t>
            </w:r>
          </w:p>
        </w:tc>
        <w:tc>
          <w:tcPr>
            <w:tcW w:w="3440" w:type="dxa"/>
            <w:tcBorders>
              <w:top w:val="single" w:color="auto" w:sz="6" w:space="0"/>
              <w:left w:val="single" w:color="auto" w:sz="6" w:space="0"/>
              <w:bottom w:val="single" w:color="auto" w:sz="6" w:space="0"/>
              <w:right w:val="single" w:color="auto" w:sz="6" w:space="0"/>
            </w:tcBorders>
            <w:vAlign w:val="center"/>
          </w:tcPr>
          <w:p w14:paraId="07FCDB03">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招标文件要求</w:t>
            </w:r>
          </w:p>
        </w:tc>
        <w:tc>
          <w:tcPr>
            <w:tcW w:w="1176" w:type="dxa"/>
            <w:tcBorders>
              <w:top w:val="single" w:color="auto" w:sz="6" w:space="0"/>
              <w:left w:val="single" w:color="auto" w:sz="6" w:space="0"/>
              <w:bottom w:val="single" w:color="auto" w:sz="6" w:space="0"/>
              <w:right w:val="single" w:color="auto" w:sz="6" w:space="0"/>
            </w:tcBorders>
            <w:vAlign w:val="center"/>
          </w:tcPr>
          <w:p w14:paraId="037A3D6F">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是否响应</w:t>
            </w:r>
          </w:p>
        </w:tc>
        <w:tc>
          <w:tcPr>
            <w:tcW w:w="2266" w:type="dxa"/>
            <w:tcBorders>
              <w:top w:val="single" w:color="auto" w:sz="6" w:space="0"/>
              <w:left w:val="single" w:color="auto" w:sz="6" w:space="0"/>
              <w:bottom w:val="single" w:color="auto" w:sz="6" w:space="0"/>
              <w:right w:val="single" w:color="auto" w:sz="6" w:space="0"/>
            </w:tcBorders>
            <w:vAlign w:val="center"/>
          </w:tcPr>
          <w:p w14:paraId="13AD703F">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投标人的承诺或说明</w:t>
            </w:r>
          </w:p>
        </w:tc>
      </w:tr>
      <w:tr w14:paraId="62ACCF3B">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14:paraId="535E6333">
            <w:pPr>
              <w:spacing w:line="300" w:lineRule="exact"/>
              <w:jc w:val="center"/>
              <w:rPr>
                <w:rFonts w:hint="default" w:ascii="宋体" w:hAnsi="宋体" w:eastAsia="宋体" w:cs="宋体"/>
                <w:b w:val="0"/>
                <w:bCs/>
                <w:color w:val="auto"/>
                <w:kern w:val="2"/>
                <w:sz w:val="21"/>
                <w:szCs w:val="21"/>
                <w:highlight w:val="none"/>
                <w:lang w:val="zh-CN" w:eastAsia="zh-CN" w:bidi="ar-SA"/>
              </w:rPr>
            </w:pPr>
            <w:r>
              <w:rPr>
                <w:rFonts w:hint="eastAsia" w:ascii="宋体" w:hAnsi="宋体" w:cs="宋体"/>
                <w:b/>
                <w:color w:val="auto"/>
                <w:szCs w:val="21"/>
                <w:lang w:eastAsia="zh-CN"/>
              </w:rPr>
              <w:t>服务</w:t>
            </w:r>
            <w:r>
              <w:rPr>
                <w:rFonts w:hint="eastAsia" w:ascii="宋体" w:hAnsi="宋体" w:cs="宋体"/>
                <w:b/>
                <w:color w:val="auto"/>
                <w:szCs w:val="21"/>
              </w:rPr>
              <w:t>期</w:t>
            </w:r>
          </w:p>
        </w:tc>
        <w:tc>
          <w:tcPr>
            <w:tcW w:w="3440" w:type="dxa"/>
            <w:tcBorders>
              <w:top w:val="single" w:color="auto" w:sz="6" w:space="0"/>
              <w:left w:val="single" w:color="auto" w:sz="6" w:space="0"/>
              <w:bottom w:val="single" w:color="auto" w:sz="6" w:space="0"/>
              <w:right w:val="single" w:color="auto" w:sz="6" w:space="0"/>
            </w:tcBorders>
            <w:vAlign w:val="center"/>
          </w:tcPr>
          <w:p w14:paraId="4DFE35B0">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14:paraId="544E764B">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14:paraId="30480E76">
            <w:pPr>
              <w:autoSpaceDE w:val="0"/>
              <w:autoSpaceDN w:val="0"/>
              <w:jc w:val="center"/>
              <w:rPr>
                <w:rFonts w:hint="default" w:ascii="宋体" w:hAnsi="宋体" w:cs="宋体"/>
                <w:color w:val="auto"/>
                <w:szCs w:val="21"/>
                <w:highlight w:val="none"/>
                <w:lang w:val="zh-CN"/>
              </w:rPr>
            </w:pPr>
          </w:p>
        </w:tc>
      </w:tr>
      <w:tr w14:paraId="18348907">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14:paraId="300ED67B">
            <w:pPr>
              <w:spacing w:line="300" w:lineRule="exact"/>
              <w:jc w:val="center"/>
              <w:rPr>
                <w:rFonts w:hint="default" w:ascii="宋体" w:hAnsi="宋体" w:eastAsia="宋体" w:cs="宋体"/>
                <w:b w:val="0"/>
                <w:bCs/>
                <w:color w:val="auto"/>
                <w:kern w:val="2"/>
                <w:sz w:val="21"/>
                <w:szCs w:val="21"/>
                <w:highlight w:val="none"/>
                <w:lang w:val="zh-CN" w:eastAsia="zh-CN" w:bidi="ar-SA"/>
              </w:rPr>
            </w:pPr>
            <w:r>
              <w:rPr>
                <w:rFonts w:hint="eastAsia" w:ascii="宋体" w:hAnsi="宋体" w:cs="宋体"/>
                <w:b/>
                <w:color w:val="auto"/>
                <w:szCs w:val="21"/>
              </w:rPr>
              <w:t>履约保证金</w:t>
            </w:r>
          </w:p>
        </w:tc>
        <w:tc>
          <w:tcPr>
            <w:tcW w:w="3440" w:type="dxa"/>
            <w:tcBorders>
              <w:top w:val="single" w:color="auto" w:sz="6" w:space="0"/>
              <w:left w:val="single" w:color="auto" w:sz="6" w:space="0"/>
              <w:bottom w:val="single" w:color="auto" w:sz="6" w:space="0"/>
              <w:right w:val="single" w:color="auto" w:sz="6" w:space="0"/>
            </w:tcBorders>
            <w:vAlign w:val="center"/>
          </w:tcPr>
          <w:p w14:paraId="1ACA2A99">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14:paraId="23613339">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14:paraId="6E4ADC3D">
            <w:pPr>
              <w:autoSpaceDE w:val="0"/>
              <w:autoSpaceDN w:val="0"/>
              <w:jc w:val="center"/>
              <w:rPr>
                <w:rFonts w:hint="default" w:ascii="宋体" w:hAnsi="宋体" w:cs="宋体"/>
                <w:color w:val="auto"/>
                <w:szCs w:val="21"/>
                <w:highlight w:val="none"/>
                <w:lang w:val="zh-CN"/>
              </w:rPr>
            </w:pPr>
          </w:p>
        </w:tc>
      </w:tr>
      <w:tr w14:paraId="40719F88">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14:paraId="6620C7C1">
            <w:pPr>
              <w:spacing w:line="300" w:lineRule="exact"/>
              <w:jc w:val="center"/>
              <w:rPr>
                <w:rFonts w:hint="default" w:ascii="宋体" w:hAnsi="宋体" w:eastAsia="宋体" w:cs="宋体"/>
                <w:b w:val="0"/>
                <w:bCs/>
                <w:color w:val="auto"/>
                <w:kern w:val="2"/>
                <w:sz w:val="21"/>
                <w:szCs w:val="21"/>
                <w:highlight w:val="none"/>
                <w:lang w:val="zh-CN" w:eastAsia="zh-CN" w:bidi="ar-SA"/>
              </w:rPr>
            </w:pPr>
            <w:r>
              <w:rPr>
                <w:rFonts w:hint="eastAsia" w:ascii="宋体" w:hAnsi="宋体" w:cs="宋体"/>
                <w:b/>
                <w:color w:val="auto"/>
                <w:szCs w:val="21"/>
              </w:rPr>
              <w:t>付款条件</w:t>
            </w:r>
          </w:p>
        </w:tc>
        <w:tc>
          <w:tcPr>
            <w:tcW w:w="3440" w:type="dxa"/>
            <w:tcBorders>
              <w:top w:val="single" w:color="auto" w:sz="6" w:space="0"/>
              <w:left w:val="single" w:color="auto" w:sz="6" w:space="0"/>
              <w:bottom w:val="single" w:color="auto" w:sz="6" w:space="0"/>
              <w:right w:val="single" w:color="auto" w:sz="6" w:space="0"/>
            </w:tcBorders>
            <w:vAlign w:val="center"/>
          </w:tcPr>
          <w:p w14:paraId="35EC0571">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14:paraId="3ED1D9FF">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14:paraId="663391A1">
            <w:pPr>
              <w:autoSpaceDE w:val="0"/>
              <w:autoSpaceDN w:val="0"/>
              <w:jc w:val="center"/>
              <w:rPr>
                <w:rFonts w:hint="default" w:ascii="宋体" w:hAnsi="宋体" w:cs="宋体"/>
                <w:color w:val="auto"/>
                <w:szCs w:val="21"/>
                <w:highlight w:val="none"/>
                <w:lang w:val="zh-CN"/>
              </w:rPr>
            </w:pPr>
          </w:p>
        </w:tc>
      </w:tr>
    </w:tbl>
    <w:p w14:paraId="7A39EAAF">
      <w:pPr>
        <w:pStyle w:val="10"/>
        <w:ind w:firstLine="0" w:firstLineChars="0"/>
        <w:rPr>
          <w:rFonts w:hint="default" w:ascii="宋体" w:hAnsi="宋体" w:cs="宋体"/>
          <w:color w:val="auto"/>
          <w:sz w:val="10"/>
          <w:szCs w:val="10"/>
          <w:highlight w:val="none"/>
          <w:lang w:val="zh-CN"/>
        </w:rPr>
      </w:pPr>
    </w:p>
    <w:p w14:paraId="27C6BB20">
      <w:pPr>
        <w:autoSpaceDE w:val="0"/>
        <w:autoSpaceDN w:val="0"/>
        <w:adjustRightInd w:val="0"/>
        <w:snapToGrid w:val="0"/>
        <w:rPr>
          <w:rFonts w:hint="default" w:ascii="宋体" w:hAnsi="宋体" w:cs="宋体"/>
          <w:color w:val="auto"/>
          <w:szCs w:val="21"/>
          <w:highlight w:val="none"/>
          <w:u w:val="single"/>
          <w:lang w:val="zh-CN"/>
        </w:rPr>
      </w:pPr>
      <w:r>
        <w:rPr>
          <w:rFonts w:ascii="宋体" w:hAnsi="宋体" w:cs="宋体"/>
          <w:color w:val="auto"/>
          <w:szCs w:val="21"/>
          <w:highlight w:val="none"/>
          <w:lang w:val="zh-CN"/>
        </w:rPr>
        <w:t>授权代表签字：</w:t>
      </w:r>
      <w:r>
        <w:rPr>
          <w:rFonts w:ascii="宋体" w:hAnsi="宋体" w:cs="宋体"/>
          <w:color w:val="auto"/>
          <w:szCs w:val="21"/>
          <w:highlight w:val="none"/>
          <w:u w:val="single"/>
          <w:lang w:val="zh-CN"/>
        </w:rPr>
        <w:t>　　　　　</w:t>
      </w:r>
      <w:r>
        <w:rPr>
          <w:rFonts w:ascii="宋体" w:hAnsi="宋体" w:cs="宋体"/>
          <w:color w:val="auto"/>
          <w:szCs w:val="21"/>
          <w:highlight w:val="none"/>
          <w:u w:val="single"/>
        </w:rPr>
        <w:t xml:space="preserve">   </w:t>
      </w:r>
    </w:p>
    <w:p w14:paraId="629536CD">
      <w:pPr>
        <w:autoSpaceDE w:val="0"/>
        <w:autoSpaceDN w:val="0"/>
        <w:adjustRightInd w:val="0"/>
        <w:snapToGrid w:val="0"/>
        <w:rPr>
          <w:rFonts w:hint="default" w:ascii="宋体" w:hAnsi="宋体" w:cs="宋体"/>
          <w:color w:val="auto"/>
          <w:szCs w:val="21"/>
          <w:highlight w:val="none"/>
          <w:lang w:val="zh-CN"/>
        </w:rPr>
      </w:pPr>
      <w:r>
        <w:rPr>
          <w:rFonts w:ascii="宋体" w:hAnsi="宋体" w:cs="宋体"/>
          <w:color w:val="auto"/>
          <w:szCs w:val="21"/>
          <w:highlight w:val="none"/>
          <w:lang w:val="zh-CN"/>
        </w:rPr>
        <w:t>投标人公章：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日  期：</w:t>
      </w:r>
    </w:p>
    <w:p w14:paraId="1C2C86F7">
      <w:pPr>
        <w:pStyle w:val="10"/>
        <w:ind w:firstLine="210"/>
        <w:rPr>
          <w:rFonts w:hint="default" w:ascii="宋体" w:hAnsi="宋体" w:cs="宋体"/>
          <w:color w:val="auto"/>
          <w:highlight w:val="none"/>
          <w:lang w:val="zh-CN"/>
        </w:rPr>
      </w:pPr>
    </w:p>
    <w:p w14:paraId="1125F529">
      <w:pPr>
        <w:spacing w:line="320" w:lineRule="exact"/>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11</w:t>
      </w:r>
      <w:r>
        <w:rPr>
          <w:rFonts w:ascii="宋体" w:hAnsi="宋体" w:cs="宋体"/>
          <w:b/>
          <w:bCs/>
          <w:color w:val="auto"/>
          <w:szCs w:val="21"/>
          <w:highlight w:val="none"/>
        </w:rPr>
        <w:t>.</w:t>
      </w:r>
      <w:r>
        <w:rPr>
          <w:rFonts w:hint="eastAsia" w:ascii="宋体" w:hAnsi="宋体" w:cs="宋体"/>
          <w:b w:val="0"/>
          <w:bCs w:val="0"/>
          <w:color w:val="auto"/>
          <w:szCs w:val="21"/>
          <w:highlight w:val="none"/>
          <w:lang w:eastAsia="zh-CN"/>
        </w:rPr>
        <w:t>服务质量保障情况、企业能力及企业荣誉等供应商根据采购文件认为需要提供的材料</w:t>
      </w:r>
      <w:r>
        <w:rPr>
          <w:rFonts w:ascii="宋体" w:hAnsi="宋体" w:cs="宋体"/>
          <w:b/>
          <w:bCs/>
          <w:color w:val="auto"/>
          <w:szCs w:val="21"/>
          <w:highlight w:val="none"/>
          <w:lang w:val="zh-CN"/>
        </w:rPr>
        <w:t>；（根据评标方法提供）</w:t>
      </w:r>
    </w:p>
    <w:p w14:paraId="2D82F856">
      <w:pPr>
        <w:spacing w:line="320" w:lineRule="exact"/>
        <w:rPr>
          <w:rFonts w:hint="eastAsia" w:ascii="宋体" w:hAnsi="宋体" w:cs="宋体"/>
          <w:b/>
          <w:bCs/>
          <w:color w:val="auto"/>
          <w:szCs w:val="21"/>
          <w:highlight w:val="none"/>
          <w:lang w:val="en-US" w:eastAsia="zh-CN"/>
        </w:rPr>
      </w:pPr>
    </w:p>
    <w:p w14:paraId="111572D7">
      <w:pPr>
        <w:spacing w:line="320" w:lineRule="exact"/>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12.</w:t>
      </w:r>
      <w:r>
        <w:rPr>
          <w:rFonts w:ascii="宋体" w:hAnsi="宋体" w:cs="宋体"/>
          <w:b/>
          <w:bCs/>
          <w:color w:val="auto"/>
          <w:szCs w:val="21"/>
          <w:highlight w:val="none"/>
          <w:lang w:val="zh-CN"/>
        </w:rPr>
        <w:t>政策分相关证明材料；（除小微企业扶持外的政策扶持，根据评标方法提供，如有，复印件加盖公章）</w:t>
      </w:r>
    </w:p>
    <w:p w14:paraId="6D522812">
      <w:pPr>
        <w:rPr>
          <w:rFonts w:hint="eastAsia" w:ascii="宋体" w:hAnsi="宋体" w:cs="宋体"/>
          <w:b/>
          <w:color w:val="auto"/>
          <w:szCs w:val="21"/>
          <w:highlight w:val="none"/>
          <w:lang w:val="en-US" w:eastAsia="zh-CN"/>
        </w:rPr>
      </w:pPr>
    </w:p>
    <w:p w14:paraId="2BE6437A">
      <w:pPr>
        <w:spacing w:line="360" w:lineRule="exact"/>
        <w:rPr>
          <w:rFonts w:ascii="宋体" w:hAnsi="宋体" w:cs="宋体"/>
          <w:color w:val="auto"/>
          <w:sz w:val="21"/>
          <w:szCs w:val="21"/>
          <w:highlight w:val="none"/>
          <w:lang w:val="zh-CN"/>
        </w:rPr>
      </w:pPr>
      <w:r>
        <w:rPr>
          <w:rFonts w:hint="eastAsia" w:ascii="宋体" w:hAnsi="宋体" w:cs="宋体"/>
          <w:b/>
          <w:color w:val="auto"/>
          <w:szCs w:val="21"/>
          <w:highlight w:val="none"/>
          <w:lang w:val="en-US" w:eastAsia="zh-CN"/>
        </w:rPr>
        <w:t>13</w:t>
      </w:r>
      <w:r>
        <w:rPr>
          <w:rFonts w:ascii="宋体" w:hAnsi="宋体" w:cs="宋体"/>
          <w:b/>
          <w:color w:val="auto"/>
          <w:szCs w:val="21"/>
          <w:highlight w:val="none"/>
        </w:rPr>
        <w:t>.</w:t>
      </w:r>
      <w:r>
        <w:rPr>
          <w:rFonts w:ascii="宋体" w:hAnsi="宋体" w:cs="宋体"/>
          <w:b/>
          <w:color w:val="auto"/>
          <w:szCs w:val="21"/>
          <w:highlight w:val="none"/>
          <w:lang w:val="zh-CN"/>
        </w:rPr>
        <w:t>投标人需要说明的其他文件和说明；（格式自拟)</w:t>
      </w:r>
    </w:p>
    <w:p w14:paraId="0DA2C1C0">
      <w:pPr>
        <w:pStyle w:val="3"/>
        <w:rPr>
          <w:rFonts w:ascii="宋体" w:hAnsi="宋体" w:cs="宋体"/>
          <w:color w:val="auto"/>
          <w:sz w:val="21"/>
          <w:szCs w:val="21"/>
          <w:highlight w:val="none"/>
          <w:lang w:val="zh-CN"/>
        </w:rPr>
      </w:pPr>
    </w:p>
    <w:p w14:paraId="77E0A54C">
      <w:pPr>
        <w:pStyle w:val="3"/>
        <w:rPr>
          <w:rFonts w:ascii="宋体" w:hAnsi="宋体" w:cs="宋体"/>
          <w:color w:val="auto"/>
          <w:sz w:val="21"/>
          <w:szCs w:val="21"/>
          <w:highlight w:val="none"/>
          <w:lang w:val="zh-CN"/>
        </w:rPr>
      </w:pPr>
    </w:p>
    <w:p w14:paraId="1E2F9F93">
      <w:pPr>
        <w:pStyle w:val="3"/>
        <w:rPr>
          <w:rFonts w:ascii="宋体" w:hAnsi="宋体" w:cs="宋体"/>
          <w:color w:val="auto"/>
          <w:sz w:val="21"/>
          <w:szCs w:val="21"/>
          <w:highlight w:val="none"/>
          <w:lang w:val="zh-CN"/>
        </w:rPr>
      </w:pPr>
    </w:p>
    <w:p w14:paraId="51D7537D">
      <w:pPr>
        <w:pStyle w:val="3"/>
        <w:rPr>
          <w:rFonts w:ascii="宋体" w:hAnsi="宋体" w:cs="宋体"/>
          <w:color w:val="auto"/>
          <w:sz w:val="21"/>
          <w:szCs w:val="21"/>
          <w:highlight w:val="none"/>
          <w:lang w:val="zh-CN"/>
        </w:rPr>
      </w:pPr>
    </w:p>
    <w:p w14:paraId="33ACA8D5">
      <w:pPr>
        <w:pStyle w:val="3"/>
        <w:rPr>
          <w:rFonts w:ascii="宋体" w:hAnsi="宋体" w:cs="宋体"/>
          <w:color w:val="auto"/>
          <w:sz w:val="21"/>
          <w:szCs w:val="21"/>
          <w:highlight w:val="none"/>
          <w:lang w:val="zh-CN"/>
        </w:rPr>
      </w:pPr>
    </w:p>
    <w:p w14:paraId="10C40185">
      <w:pPr>
        <w:pStyle w:val="3"/>
        <w:rPr>
          <w:rFonts w:ascii="宋体" w:hAnsi="宋体" w:cs="宋体"/>
          <w:color w:val="auto"/>
          <w:sz w:val="21"/>
          <w:szCs w:val="21"/>
          <w:highlight w:val="none"/>
          <w:lang w:val="zh-CN"/>
        </w:rPr>
      </w:pPr>
    </w:p>
    <w:p w14:paraId="62ABFBE7">
      <w:pPr>
        <w:pStyle w:val="3"/>
        <w:rPr>
          <w:rFonts w:ascii="宋体" w:hAnsi="宋体" w:cs="宋体"/>
          <w:color w:val="auto"/>
          <w:sz w:val="21"/>
          <w:szCs w:val="21"/>
          <w:highlight w:val="none"/>
          <w:lang w:val="zh-CN"/>
        </w:rPr>
      </w:pPr>
    </w:p>
    <w:p w14:paraId="4C34052F">
      <w:pPr>
        <w:rPr>
          <w:rFonts w:ascii="宋体" w:hAnsi="宋体" w:cs="宋体"/>
          <w:color w:val="auto"/>
          <w:sz w:val="21"/>
          <w:szCs w:val="21"/>
          <w:highlight w:val="none"/>
          <w:lang w:val="zh-CN"/>
        </w:rPr>
      </w:pPr>
    </w:p>
    <w:p w14:paraId="2516FB87">
      <w:pPr>
        <w:pStyle w:val="2"/>
        <w:rPr>
          <w:rFonts w:ascii="宋体" w:hAnsi="宋体" w:cs="宋体"/>
          <w:color w:val="auto"/>
          <w:sz w:val="21"/>
          <w:szCs w:val="21"/>
          <w:highlight w:val="none"/>
          <w:lang w:val="zh-CN"/>
        </w:rPr>
      </w:pPr>
    </w:p>
    <w:p w14:paraId="2EF74B0C">
      <w:pPr>
        <w:pStyle w:val="3"/>
        <w:rPr>
          <w:rFonts w:ascii="宋体" w:hAnsi="宋体" w:cs="宋体"/>
          <w:color w:val="auto"/>
          <w:sz w:val="21"/>
          <w:szCs w:val="21"/>
          <w:highlight w:val="none"/>
          <w:lang w:val="zh-CN"/>
        </w:rPr>
      </w:pPr>
    </w:p>
    <w:p w14:paraId="7C583F9C">
      <w:pPr>
        <w:rPr>
          <w:rFonts w:ascii="宋体" w:hAnsi="宋体" w:cs="宋体"/>
          <w:color w:val="auto"/>
          <w:sz w:val="21"/>
          <w:szCs w:val="21"/>
          <w:highlight w:val="none"/>
          <w:lang w:val="zh-CN"/>
        </w:rPr>
      </w:pPr>
    </w:p>
    <w:p w14:paraId="0485404F">
      <w:pPr>
        <w:pStyle w:val="2"/>
        <w:rPr>
          <w:rFonts w:ascii="宋体" w:hAnsi="宋体" w:cs="宋体"/>
          <w:color w:val="auto"/>
          <w:sz w:val="21"/>
          <w:szCs w:val="21"/>
          <w:highlight w:val="none"/>
          <w:lang w:val="zh-CN"/>
        </w:rPr>
      </w:pPr>
    </w:p>
    <w:p w14:paraId="7A301D75">
      <w:pPr>
        <w:pStyle w:val="3"/>
        <w:rPr>
          <w:rFonts w:ascii="宋体" w:hAnsi="宋体" w:cs="宋体"/>
          <w:color w:val="auto"/>
          <w:sz w:val="21"/>
          <w:szCs w:val="21"/>
          <w:highlight w:val="none"/>
          <w:lang w:val="zh-CN"/>
        </w:rPr>
      </w:pPr>
    </w:p>
    <w:p w14:paraId="421DD4D0">
      <w:pPr>
        <w:rPr>
          <w:rFonts w:ascii="宋体" w:hAnsi="宋体" w:cs="宋体"/>
          <w:color w:val="auto"/>
          <w:sz w:val="21"/>
          <w:szCs w:val="21"/>
          <w:highlight w:val="none"/>
          <w:lang w:val="zh-CN"/>
        </w:rPr>
      </w:pPr>
    </w:p>
    <w:p w14:paraId="345B4FCD">
      <w:pPr>
        <w:pStyle w:val="2"/>
        <w:rPr>
          <w:rFonts w:ascii="宋体" w:hAnsi="宋体" w:cs="宋体"/>
          <w:color w:val="auto"/>
          <w:sz w:val="21"/>
          <w:szCs w:val="21"/>
          <w:highlight w:val="none"/>
          <w:lang w:val="zh-CN"/>
        </w:rPr>
      </w:pPr>
    </w:p>
    <w:p w14:paraId="0A8895AB">
      <w:pPr>
        <w:pStyle w:val="3"/>
        <w:rPr>
          <w:rFonts w:ascii="宋体" w:hAnsi="宋体" w:cs="宋体"/>
          <w:color w:val="auto"/>
          <w:sz w:val="21"/>
          <w:szCs w:val="21"/>
          <w:highlight w:val="none"/>
          <w:lang w:val="zh-CN"/>
        </w:rPr>
      </w:pPr>
    </w:p>
    <w:p w14:paraId="59BC7EC6">
      <w:pPr>
        <w:rPr>
          <w:rFonts w:ascii="宋体" w:hAnsi="宋体" w:cs="宋体"/>
          <w:color w:val="auto"/>
          <w:sz w:val="21"/>
          <w:szCs w:val="21"/>
          <w:highlight w:val="none"/>
          <w:lang w:val="zh-CN"/>
        </w:rPr>
      </w:pPr>
    </w:p>
    <w:p w14:paraId="4CF94000">
      <w:pPr>
        <w:pStyle w:val="2"/>
        <w:rPr>
          <w:rFonts w:ascii="宋体" w:hAnsi="宋体" w:cs="宋体"/>
          <w:color w:val="auto"/>
          <w:sz w:val="21"/>
          <w:szCs w:val="21"/>
          <w:highlight w:val="none"/>
          <w:lang w:val="zh-CN"/>
        </w:rPr>
      </w:pPr>
    </w:p>
    <w:p w14:paraId="0EA0B988">
      <w:pPr>
        <w:pStyle w:val="3"/>
        <w:rPr>
          <w:color w:val="auto"/>
          <w:lang w:val="zh-CN"/>
        </w:rPr>
      </w:pPr>
    </w:p>
    <w:p w14:paraId="44F22CB4">
      <w:pPr>
        <w:pStyle w:val="3"/>
        <w:rPr>
          <w:rFonts w:ascii="宋体" w:hAnsi="宋体" w:cs="宋体"/>
          <w:color w:val="auto"/>
          <w:sz w:val="21"/>
          <w:szCs w:val="21"/>
          <w:highlight w:val="none"/>
          <w:lang w:val="zh-CN"/>
        </w:rPr>
      </w:pPr>
    </w:p>
    <w:p w14:paraId="07ABFECA">
      <w:pPr>
        <w:pStyle w:val="3"/>
        <w:rPr>
          <w:rFonts w:ascii="宋体" w:hAnsi="宋体" w:cs="宋体"/>
          <w:color w:val="auto"/>
          <w:sz w:val="21"/>
          <w:szCs w:val="21"/>
          <w:highlight w:val="none"/>
          <w:lang w:val="zh-CN"/>
        </w:rPr>
      </w:pPr>
    </w:p>
    <w:p w14:paraId="7ACCEB3B">
      <w:pPr>
        <w:pStyle w:val="3"/>
        <w:rPr>
          <w:rFonts w:ascii="宋体" w:hAnsi="宋体" w:cs="宋体"/>
          <w:color w:val="auto"/>
          <w:sz w:val="21"/>
          <w:szCs w:val="21"/>
          <w:highlight w:val="none"/>
          <w:lang w:val="zh-CN"/>
        </w:rPr>
      </w:pPr>
    </w:p>
    <w:p w14:paraId="71FC2744">
      <w:pPr>
        <w:pStyle w:val="3"/>
        <w:rPr>
          <w:rFonts w:ascii="宋体" w:hAnsi="宋体" w:cs="宋体"/>
          <w:color w:val="auto"/>
          <w:sz w:val="21"/>
          <w:szCs w:val="21"/>
          <w:highlight w:val="none"/>
          <w:lang w:val="zh-CN"/>
        </w:rPr>
      </w:pPr>
    </w:p>
    <w:p w14:paraId="0D9CE20A">
      <w:pPr>
        <w:pStyle w:val="3"/>
        <w:rPr>
          <w:rFonts w:ascii="宋体" w:hAnsi="宋体" w:cs="宋体"/>
          <w:color w:val="auto"/>
          <w:sz w:val="21"/>
          <w:szCs w:val="21"/>
          <w:highlight w:val="none"/>
          <w:lang w:val="zh-CN"/>
        </w:rPr>
      </w:pPr>
    </w:p>
    <w:p w14:paraId="771AB040">
      <w:pPr>
        <w:pStyle w:val="3"/>
        <w:rPr>
          <w:rFonts w:ascii="宋体" w:hAnsi="宋体" w:cs="宋体"/>
          <w:color w:val="auto"/>
          <w:sz w:val="21"/>
          <w:szCs w:val="21"/>
          <w:highlight w:val="none"/>
          <w:lang w:val="zh-CN"/>
        </w:rPr>
      </w:pPr>
    </w:p>
    <w:p w14:paraId="1F64143F">
      <w:pPr>
        <w:pStyle w:val="3"/>
        <w:rPr>
          <w:rFonts w:ascii="宋体" w:hAnsi="宋体" w:cs="宋体"/>
          <w:color w:val="auto"/>
          <w:sz w:val="21"/>
          <w:szCs w:val="21"/>
          <w:highlight w:val="none"/>
          <w:lang w:val="zh-CN"/>
        </w:rPr>
      </w:pPr>
    </w:p>
    <w:p w14:paraId="44ABAFEB">
      <w:pPr>
        <w:pStyle w:val="3"/>
        <w:rPr>
          <w:rFonts w:ascii="宋体" w:hAnsi="宋体" w:cs="宋体"/>
          <w:color w:val="auto"/>
          <w:sz w:val="21"/>
          <w:szCs w:val="21"/>
          <w:highlight w:val="none"/>
          <w:lang w:val="zh-CN"/>
        </w:rPr>
      </w:pPr>
    </w:p>
    <w:p w14:paraId="58B35D71">
      <w:pPr>
        <w:pStyle w:val="5"/>
        <w:adjustRightInd w:val="0"/>
        <w:snapToGrid w:val="0"/>
        <w:spacing w:beforeLines="0" w:afterLines="0" w:line="32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w:t>
      </w:r>
      <w:r>
        <w:rPr>
          <w:rFonts w:hint="eastAsia" w:ascii="宋体" w:hAnsi="宋体" w:cs="宋体"/>
          <w:color w:val="auto"/>
          <w:sz w:val="21"/>
          <w:szCs w:val="21"/>
          <w:highlight w:val="none"/>
        </w:rPr>
        <w:t>报价文件</w:t>
      </w:r>
      <w:r>
        <w:rPr>
          <w:rFonts w:hint="eastAsia" w:ascii="宋体" w:hAnsi="宋体" w:cs="宋体"/>
          <w:color w:val="auto"/>
          <w:sz w:val="21"/>
          <w:szCs w:val="21"/>
          <w:highlight w:val="none"/>
          <w:lang w:val="zh-CN"/>
        </w:rPr>
        <w:t>格式</w:t>
      </w:r>
    </w:p>
    <w:p w14:paraId="0C1308B3">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（一）报价文件封面及目录</w:t>
      </w:r>
    </w:p>
    <w:p w14:paraId="432527CA">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 xml:space="preserve">1.报价文件封面格式： </w:t>
      </w:r>
    </w:p>
    <w:p w14:paraId="5D437FFE">
      <w:pPr>
        <w:autoSpaceDE w:val="0"/>
        <w:autoSpaceDN w:val="0"/>
        <w:spacing w:line="360" w:lineRule="exact"/>
        <w:rPr>
          <w:rFonts w:hint="default" w:ascii="宋体" w:hAnsi="宋体" w:cs="宋体"/>
          <w:b/>
          <w:color w:val="auto"/>
          <w:szCs w:val="21"/>
          <w:highlight w:val="none"/>
          <w:lang w:val="zh-CN"/>
        </w:rPr>
      </w:pPr>
      <w:r>
        <w:rPr>
          <w:rFonts w:ascii="宋体" w:hAnsi="宋体" w:cs="宋体"/>
          <w:b/>
          <w:color w:val="auto"/>
          <w:szCs w:val="21"/>
          <w:highlight w:val="none"/>
          <w:lang w:val="zh-CN"/>
        </w:rPr>
        <w:t xml:space="preserve">                    </w:t>
      </w: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14:paraId="16AD420B">
      <w:pPr>
        <w:autoSpaceDE w:val="0"/>
        <w:autoSpaceDN w:val="0"/>
        <w:spacing w:line="360" w:lineRule="exact"/>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报  价 文 件</w:t>
      </w:r>
    </w:p>
    <w:p w14:paraId="419EBA72">
      <w:pPr>
        <w:autoSpaceDE w:val="0"/>
        <w:autoSpaceDN w:val="0"/>
        <w:spacing w:line="360" w:lineRule="exact"/>
        <w:ind w:firstLine="1068"/>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2025年长兴县市场监督管理局食品抽检专项项目</w:t>
      </w:r>
    </w:p>
    <w:p w14:paraId="6D385DB4">
      <w:pPr>
        <w:autoSpaceDE w:val="0"/>
        <w:autoSpaceDN w:val="0"/>
        <w:spacing w:line="36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ZJZCCX-2025018</w:t>
      </w:r>
    </w:p>
    <w:p w14:paraId="1172C5E8">
      <w:pPr>
        <w:autoSpaceDE w:val="0"/>
        <w:autoSpaceDN w:val="0"/>
        <w:spacing w:line="360" w:lineRule="exact"/>
        <w:ind w:firstLine="998"/>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14:paraId="724AB9E8">
      <w:pPr>
        <w:autoSpaceDE w:val="0"/>
        <w:autoSpaceDN w:val="0"/>
        <w:spacing w:line="360" w:lineRule="exact"/>
        <w:ind w:firstLine="998"/>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14:paraId="24AD8EA0">
      <w:pPr>
        <w:autoSpaceDE w:val="0"/>
        <w:autoSpaceDN w:val="0"/>
        <w:spacing w:line="360" w:lineRule="exact"/>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659FFF0C">
      <w:pPr>
        <w:pStyle w:val="10"/>
        <w:ind w:firstLine="210"/>
        <w:rPr>
          <w:rFonts w:hint="default" w:ascii="宋体" w:hAnsi="宋体" w:cs="宋体"/>
          <w:color w:val="auto"/>
          <w:highlight w:val="none"/>
          <w:lang w:val="zh-CN"/>
        </w:rPr>
      </w:pPr>
    </w:p>
    <w:p w14:paraId="4F5740D9">
      <w:pPr>
        <w:rPr>
          <w:rFonts w:hint="default" w:ascii="宋体" w:hAnsi="宋体" w:cs="宋体"/>
          <w:color w:val="auto"/>
          <w:highlight w:val="none"/>
          <w:lang w:val="zh-CN"/>
        </w:rPr>
      </w:pPr>
    </w:p>
    <w:p w14:paraId="045E82C9">
      <w:pPr>
        <w:pStyle w:val="54"/>
        <w:rPr>
          <w:rFonts w:hint="default"/>
          <w:color w:val="auto"/>
          <w:lang w:val="zh-CN"/>
        </w:rPr>
      </w:pPr>
    </w:p>
    <w:p w14:paraId="72FFD756">
      <w:pPr>
        <w:rPr>
          <w:rFonts w:hint="default" w:ascii="宋体" w:hAnsi="宋体" w:cs="宋体"/>
          <w:b/>
          <w:bCs/>
          <w:color w:val="auto"/>
          <w:szCs w:val="21"/>
          <w:highlight w:val="none"/>
          <w:lang w:val="zh-CN"/>
        </w:rPr>
      </w:pPr>
      <w:r>
        <w:rPr>
          <w:rFonts w:ascii="宋体" w:hAnsi="宋体" w:cs="宋体"/>
          <w:b/>
          <w:bCs/>
          <w:color w:val="auto"/>
          <w:szCs w:val="21"/>
          <w:highlight w:val="none"/>
        </w:rPr>
        <w:t>2.</w:t>
      </w:r>
      <w:r>
        <w:rPr>
          <w:rFonts w:ascii="宋体" w:hAnsi="宋体" w:cs="宋体"/>
          <w:b/>
          <w:bCs/>
          <w:color w:val="auto"/>
          <w:szCs w:val="21"/>
          <w:highlight w:val="none"/>
          <w:lang w:val="zh-CN"/>
        </w:rPr>
        <w:t>报价文件目录格式：</w:t>
      </w:r>
    </w:p>
    <w:p w14:paraId="2D14D27B">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（1）</w:t>
      </w:r>
      <w:r>
        <w:rPr>
          <w:rFonts w:ascii="宋体" w:hAnsi="宋体" w:cs="宋体"/>
          <w:color w:val="auto"/>
          <w:szCs w:val="21"/>
          <w:highlight w:val="none"/>
          <w:lang w:val="zh-CN"/>
        </w:rPr>
        <w:t>投标函</w:t>
      </w:r>
      <w:r>
        <w:rPr>
          <w:rFonts w:ascii="宋体" w:hAnsi="宋体" w:cs="宋体"/>
          <w:color w:val="auto"/>
          <w:szCs w:val="21"/>
          <w:highlight w:val="none"/>
        </w:rPr>
        <w:t>————————页码</w:t>
      </w:r>
    </w:p>
    <w:p w14:paraId="7E7DAD3E">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（2）中小企业声明函————————</w:t>
      </w:r>
    </w:p>
    <w:p w14:paraId="57313947">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（3）残疾人福利性单位声明函————————</w:t>
      </w:r>
    </w:p>
    <w:p w14:paraId="48083C4D">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（4）属于监狱企业的证明文件————————</w:t>
      </w:r>
    </w:p>
    <w:p w14:paraId="692F9663">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（5）招标代理服务费承诺函————————</w:t>
      </w:r>
    </w:p>
    <w:p w14:paraId="081B7A52">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（6）</w:t>
      </w:r>
      <w:r>
        <w:rPr>
          <w:rFonts w:ascii="宋体" w:hAnsi="宋体" w:cs="宋体"/>
          <w:color w:val="auto"/>
          <w:szCs w:val="21"/>
          <w:highlight w:val="none"/>
          <w:lang w:val="zh-CN"/>
        </w:rPr>
        <w:t>投标人针对报价需要说明的其他文件和说明</w:t>
      </w:r>
      <w:r>
        <w:rPr>
          <w:rFonts w:ascii="宋体" w:hAnsi="宋体" w:cs="宋体"/>
          <w:color w:val="auto"/>
          <w:szCs w:val="21"/>
          <w:highlight w:val="none"/>
        </w:rPr>
        <w:t>————————</w:t>
      </w:r>
    </w:p>
    <w:p w14:paraId="6CB21A18">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（7）开标一览表————————</w:t>
      </w:r>
    </w:p>
    <w:p w14:paraId="1A995C80">
      <w:pPr>
        <w:pStyle w:val="10"/>
        <w:ind w:firstLine="210"/>
        <w:rPr>
          <w:rFonts w:hint="default" w:ascii="宋体" w:hAnsi="宋体" w:cs="宋体"/>
          <w:color w:val="auto"/>
          <w:highlight w:val="none"/>
        </w:rPr>
      </w:pPr>
    </w:p>
    <w:p w14:paraId="7083323C">
      <w:pPr>
        <w:rPr>
          <w:rFonts w:hint="default" w:ascii="宋体" w:hAnsi="宋体" w:cs="宋体"/>
          <w:color w:val="auto"/>
          <w:highlight w:val="none"/>
        </w:rPr>
      </w:pPr>
    </w:p>
    <w:p w14:paraId="751EB905">
      <w:pPr>
        <w:pStyle w:val="54"/>
        <w:rPr>
          <w:rFonts w:hint="default" w:ascii="宋体" w:hAnsi="宋体" w:cs="宋体"/>
          <w:color w:val="auto"/>
          <w:highlight w:val="none"/>
        </w:rPr>
      </w:pPr>
    </w:p>
    <w:p w14:paraId="6B573CBF">
      <w:pPr>
        <w:pStyle w:val="9"/>
        <w:rPr>
          <w:rFonts w:hint="default" w:ascii="宋体" w:hAnsi="宋体" w:cs="宋体"/>
          <w:color w:val="auto"/>
          <w:highlight w:val="none"/>
        </w:rPr>
      </w:pPr>
    </w:p>
    <w:p w14:paraId="74A4C5DA">
      <w:pPr>
        <w:pStyle w:val="10"/>
        <w:rPr>
          <w:rFonts w:hint="default" w:ascii="宋体" w:hAnsi="宋体" w:cs="宋体"/>
          <w:color w:val="auto"/>
          <w:highlight w:val="none"/>
        </w:rPr>
      </w:pPr>
    </w:p>
    <w:p w14:paraId="7E5C7CB9">
      <w:pPr>
        <w:rPr>
          <w:rFonts w:hint="default" w:ascii="宋体" w:hAnsi="宋体" w:cs="宋体"/>
          <w:color w:val="auto"/>
          <w:highlight w:val="none"/>
        </w:rPr>
      </w:pPr>
    </w:p>
    <w:p w14:paraId="02C24E85">
      <w:pPr>
        <w:pStyle w:val="54"/>
        <w:rPr>
          <w:rFonts w:hint="default" w:ascii="宋体" w:hAnsi="宋体" w:cs="宋体"/>
          <w:color w:val="auto"/>
          <w:highlight w:val="none"/>
        </w:rPr>
      </w:pPr>
    </w:p>
    <w:p w14:paraId="18853530">
      <w:pPr>
        <w:pStyle w:val="9"/>
        <w:rPr>
          <w:rFonts w:hint="default" w:ascii="宋体" w:hAnsi="宋体" w:cs="宋体"/>
          <w:color w:val="auto"/>
          <w:highlight w:val="none"/>
        </w:rPr>
      </w:pPr>
    </w:p>
    <w:p w14:paraId="593D549F">
      <w:pPr>
        <w:pStyle w:val="10"/>
        <w:rPr>
          <w:rFonts w:hint="default" w:ascii="宋体" w:hAnsi="宋体" w:cs="宋体"/>
          <w:color w:val="auto"/>
          <w:highlight w:val="none"/>
        </w:rPr>
      </w:pPr>
    </w:p>
    <w:p w14:paraId="0F4DFFD3">
      <w:pPr>
        <w:rPr>
          <w:rFonts w:hint="default" w:ascii="宋体" w:hAnsi="宋体" w:cs="宋体"/>
          <w:color w:val="auto"/>
          <w:highlight w:val="none"/>
        </w:rPr>
      </w:pPr>
    </w:p>
    <w:p w14:paraId="33623239">
      <w:pPr>
        <w:pStyle w:val="54"/>
        <w:rPr>
          <w:rFonts w:hint="default" w:ascii="宋体" w:hAnsi="宋体" w:cs="宋体"/>
          <w:color w:val="auto"/>
          <w:highlight w:val="none"/>
        </w:rPr>
      </w:pPr>
    </w:p>
    <w:p w14:paraId="2D67F09A">
      <w:pPr>
        <w:pStyle w:val="6"/>
        <w:pageBreakBefore w:val="0"/>
        <w:widowControl w:val="0"/>
        <w:kinsoku/>
        <w:wordWrap/>
        <w:overflowPunct/>
        <w:topLinePunct w:val="0"/>
        <w:bidi w:val="0"/>
        <w:adjustRightInd w:val="0"/>
        <w:snapToGrid w:val="0"/>
        <w:spacing w:line="300" w:lineRule="exact"/>
        <w:jc w:val="center"/>
        <w:textAlignment w:val="auto"/>
        <w:rPr>
          <w:rFonts w:ascii="宋体" w:hAnsi="宋体" w:cs="宋体"/>
          <w:color w:val="auto"/>
          <w:sz w:val="21"/>
          <w:szCs w:val="21"/>
          <w:highlight w:val="none"/>
        </w:rPr>
      </w:pPr>
    </w:p>
    <w:p w14:paraId="7EEE56B2">
      <w:pPr>
        <w:pStyle w:val="6"/>
        <w:pageBreakBefore w:val="0"/>
        <w:widowControl w:val="0"/>
        <w:kinsoku/>
        <w:wordWrap/>
        <w:overflowPunct/>
        <w:topLinePunct w:val="0"/>
        <w:bidi w:val="0"/>
        <w:adjustRightInd w:val="0"/>
        <w:snapToGrid w:val="0"/>
        <w:spacing w:line="30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（二）报价文件</w:t>
      </w:r>
    </w:p>
    <w:p w14:paraId="658331AA">
      <w:pPr>
        <w:pageBreakBefore w:val="0"/>
        <w:widowControl w:val="0"/>
        <w:kinsoku/>
        <w:wordWrap/>
        <w:overflowPunct/>
        <w:topLinePunct w:val="0"/>
        <w:bidi w:val="0"/>
        <w:adjustRightInd w:val="0"/>
        <w:snapToGrid w:val="0"/>
        <w:spacing w:line="300" w:lineRule="exact"/>
        <w:textAlignment w:val="auto"/>
        <w:rPr>
          <w:rFonts w:hint="default" w:ascii="宋体" w:hAnsi="宋体" w:cs="宋体"/>
          <w:b/>
          <w:bCs/>
          <w:color w:val="auto"/>
          <w:szCs w:val="21"/>
          <w:highlight w:val="none"/>
          <w:lang w:val="zh-CN"/>
        </w:rPr>
      </w:pPr>
      <w:r>
        <w:rPr>
          <w:rFonts w:ascii="宋体" w:hAnsi="宋体" w:cs="宋体"/>
          <w:b/>
          <w:bCs/>
          <w:color w:val="auto"/>
          <w:szCs w:val="21"/>
          <w:highlight w:val="none"/>
        </w:rPr>
        <w:t>1.</w:t>
      </w:r>
      <w:r>
        <w:rPr>
          <w:rFonts w:ascii="宋体" w:hAnsi="宋体" w:cs="宋体"/>
          <w:b/>
          <w:bCs/>
          <w:color w:val="auto"/>
          <w:szCs w:val="21"/>
          <w:highlight w:val="none"/>
          <w:lang w:val="zh-CN"/>
        </w:rPr>
        <w:t>投标函格式：</w:t>
      </w:r>
    </w:p>
    <w:p w14:paraId="2E5CD3CA">
      <w:pPr>
        <w:pageBreakBefore w:val="0"/>
        <w:widowControl w:val="0"/>
        <w:kinsoku/>
        <w:wordWrap/>
        <w:overflowPunct/>
        <w:topLinePunct w:val="0"/>
        <w:autoSpaceDE w:val="0"/>
        <w:autoSpaceDN w:val="0"/>
        <w:bidi w:val="0"/>
        <w:adjustRightInd w:val="0"/>
        <w:snapToGrid w:val="0"/>
        <w:spacing w:line="300" w:lineRule="exact"/>
        <w:jc w:val="center"/>
        <w:textAlignment w:val="auto"/>
        <w:rPr>
          <w:rFonts w:hint="default" w:ascii="宋体" w:hAnsi="宋体" w:cs="宋体"/>
          <w:b/>
          <w:color w:val="auto"/>
          <w:szCs w:val="21"/>
          <w:highlight w:val="none"/>
          <w:lang w:val="zh-CN"/>
        </w:rPr>
      </w:pPr>
      <w:r>
        <w:rPr>
          <w:rFonts w:ascii="宋体" w:hAnsi="宋体" w:cs="宋体"/>
          <w:b/>
          <w:color w:val="auto"/>
          <w:szCs w:val="21"/>
          <w:highlight w:val="none"/>
          <w:lang w:val="zh-CN"/>
        </w:rPr>
        <w:t>投 标 函</w:t>
      </w:r>
    </w:p>
    <w:p w14:paraId="55C3EFA6">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致：</w:t>
      </w:r>
      <w:r>
        <w:rPr>
          <w:rFonts w:ascii="宋体" w:hAnsi="宋体" w:cs="宋体"/>
          <w:b/>
          <w:color w:val="auto"/>
          <w:szCs w:val="21"/>
          <w:highlight w:val="none"/>
          <w:u w:val="single"/>
        </w:rPr>
        <w:t xml:space="preserve">                     </w:t>
      </w:r>
      <w:r>
        <w:rPr>
          <w:rFonts w:ascii="宋体" w:hAnsi="宋体" w:cs="宋体"/>
          <w:b/>
          <w:color w:val="auto"/>
          <w:szCs w:val="21"/>
          <w:highlight w:val="none"/>
        </w:rPr>
        <w:t>（采购人名称）：</w:t>
      </w:r>
    </w:p>
    <w:p w14:paraId="042CCE6F">
      <w:pPr>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根据贵方为</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2025年长兴县市场监督管理局食品抽检专项项目标项（</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zh-CN"/>
        </w:rPr>
        <w:t xml:space="preserve">） </w:t>
      </w:r>
      <w:r>
        <w:rPr>
          <w:rFonts w:ascii="宋体" w:hAnsi="宋体" w:cs="宋体"/>
          <w:color w:val="auto"/>
          <w:kern w:val="0"/>
          <w:szCs w:val="21"/>
          <w:highlight w:val="none"/>
          <w:u w:val="single"/>
          <w:lang w:val="zh-CN"/>
        </w:rPr>
        <w:t xml:space="preserve">  </w:t>
      </w:r>
      <w:r>
        <w:rPr>
          <w:rFonts w:ascii="宋体" w:hAnsi="宋体" w:cs="宋体"/>
          <w:color w:val="auto"/>
          <w:szCs w:val="21"/>
          <w:highlight w:val="none"/>
          <w:lang w:val="zh-CN"/>
        </w:rPr>
        <w:t>的采购公告（项目编号：</w:t>
      </w:r>
      <w:r>
        <w:rPr>
          <w:rFonts w:hint="eastAsia" w:ascii="宋体" w:hAnsi="宋体" w:cs="宋体"/>
          <w:b/>
          <w:bCs/>
          <w:color w:val="auto"/>
          <w:szCs w:val="21"/>
          <w:highlight w:val="none"/>
          <w:lang w:eastAsia="zh-CN"/>
        </w:rPr>
        <w:t>ZJZCCX-2025018</w:t>
      </w:r>
      <w:r>
        <w:rPr>
          <w:rFonts w:ascii="宋体" w:hAnsi="宋体" w:cs="宋体"/>
          <w:color w:val="auto"/>
          <w:szCs w:val="21"/>
          <w:highlight w:val="none"/>
        </w:rPr>
        <w:t>）</w:t>
      </w:r>
      <w:r>
        <w:rPr>
          <w:rFonts w:ascii="宋体" w:hAnsi="宋体" w:cs="宋体"/>
          <w:color w:val="auto"/>
          <w:szCs w:val="21"/>
          <w:highlight w:val="none"/>
          <w:lang w:val="zh-CN"/>
        </w:rPr>
        <w:t>，签字代表</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（全名）经正式授权并代表投标人</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（投标人名称）提交电子投标文件1份、以介质存储的数据电文形式的备份投标文件（U盘）1份、纸质备份投标文件1份。</w:t>
      </w:r>
    </w:p>
    <w:p w14:paraId="463BEB82">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据此函，签字代表宣布同意如下：</w:t>
      </w:r>
    </w:p>
    <w:p w14:paraId="0701C7CA">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1.投标人已详细审查全部“招标文件”，包括修改文件（如有的话）以及全部参考资料和有关附件，已经了解我方对于招标文件、采购过程、采购结果有依法进行询问、质疑、投诉的权利及相关渠道和要求。</w:t>
      </w:r>
    </w:p>
    <w:p w14:paraId="62CD1904">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2.投标人在投标之前已经与贵方进行了充分的沟通，完全理解并接受招标文件的各项规定和要求，对招标文件的合理性、合法性不再有异议。</w:t>
      </w:r>
    </w:p>
    <w:p w14:paraId="26A3EFC5">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3.本投标有效期自开标日起 </w:t>
      </w:r>
      <w:r>
        <w:rPr>
          <w:rFonts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90</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日。</w:t>
      </w:r>
    </w:p>
    <w:p w14:paraId="6B41E169">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4.如中标，本投标文件至本项目合同履行完毕止均保持有效，本投标人将按“招标文件”及政府采购法律、法规的规定履行合同责任和义务。</w:t>
      </w:r>
    </w:p>
    <w:p w14:paraId="5B0E908C">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5.投标人同意按照贵方要求提供与投标有关的一切数据或资料。</w:t>
      </w:r>
    </w:p>
    <w:p w14:paraId="79A828D7">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6.与本投标有关的一切正式往来信函请寄：</w:t>
      </w:r>
    </w:p>
    <w:p w14:paraId="732D87CB">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地址：</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邮编：</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电话：</w:t>
      </w:r>
      <w:r>
        <w:rPr>
          <w:rFonts w:ascii="宋体" w:hAnsi="宋体" w:cs="宋体"/>
          <w:color w:val="auto"/>
          <w:szCs w:val="21"/>
          <w:highlight w:val="none"/>
          <w:u w:val="single"/>
          <w:lang w:val="zh-CN"/>
        </w:rPr>
        <w:t xml:space="preserve">                  </w:t>
      </w:r>
    </w:p>
    <w:p w14:paraId="00A438A4">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u w:val="single"/>
          <w:lang w:val="zh-CN"/>
        </w:rPr>
      </w:pPr>
      <w:r>
        <w:rPr>
          <w:rFonts w:ascii="宋体" w:hAnsi="宋体" w:cs="宋体"/>
          <w:color w:val="auto"/>
          <w:szCs w:val="21"/>
          <w:highlight w:val="none"/>
          <w:lang w:val="zh-CN"/>
        </w:rPr>
        <w:t>传真：</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投标人代表姓名：</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职务：</w:t>
      </w:r>
      <w:r>
        <w:rPr>
          <w:rFonts w:ascii="宋体" w:hAnsi="宋体" w:cs="宋体"/>
          <w:color w:val="auto"/>
          <w:szCs w:val="21"/>
          <w:highlight w:val="none"/>
          <w:u w:val="single"/>
          <w:lang w:val="zh-CN"/>
        </w:rPr>
        <w:t xml:space="preserve">                  </w:t>
      </w:r>
    </w:p>
    <w:p w14:paraId="70F21B19">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投标人名称(公章):</w:t>
      </w:r>
      <w:r>
        <w:rPr>
          <w:rFonts w:ascii="宋体" w:hAnsi="宋体" w:cs="宋体"/>
          <w:color w:val="auto"/>
          <w:szCs w:val="21"/>
          <w:highlight w:val="none"/>
          <w:u w:val="single"/>
          <w:lang w:val="zh-CN"/>
        </w:rPr>
        <w:t xml:space="preserve">                  </w:t>
      </w:r>
    </w:p>
    <w:p w14:paraId="0DE950EA">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开户银行：</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银行帐号：</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14:paraId="58284470">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授权代表签字:</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14:paraId="507721CC">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u w:val="single"/>
          <w:lang w:val="zh-CN"/>
        </w:rPr>
      </w:pPr>
      <w:r>
        <w:rPr>
          <w:rFonts w:ascii="宋体" w:hAnsi="宋体" w:cs="宋体"/>
          <w:color w:val="auto"/>
          <w:szCs w:val="21"/>
          <w:highlight w:val="none"/>
          <w:lang w:val="zh-CN"/>
        </w:rPr>
        <w:t>日        期:</w:t>
      </w:r>
      <w:r>
        <w:rPr>
          <w:rFonts w:ascii="宋体" w:hAnsi="宋体" w:cs="宋体"/>
          <w:color w:val="auto"/>
          <w:szCs w:val="21"/>
          <w:highlight w:val="none"/>
          <w:u w:val="single"/>
          <w:lang w:val="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u w:val="single"/>
          <w:lang w:val="zh-CN"/>
        </w:rPr>
        <w:t xml:space="preserve">  </w:t>
      </w:r>
    </w:p>
    <w:p w14:paraId="7B47E026">
      <w:pPr>
        <w:pageBreakBefore w:val="0"/>
        <w:widowControl w:val="0"/>
        <w:kinsoku/>
        <w:wordWrap/>
        <w:overflowPunct/>
        <w:topLinePunct w:val="0"/>
        <w:autoSpaceDE w:val="0"/>
        <w:autoSpaceDN w:val="0"/>
        <w:bidi w:val="0"/>
        <w:spacing w:line="300" w:lineRule="exact"/>
        <w:textAlignment w:val="auto"/>
        <w:rPr>
          <w:rFonts w:hint="default" w:ascii="宋体" w:hAnsi="宋体" w:cs="宋体"/>
          <w:b/>
          <w:color w:val="auto"/>
          <w:szCs w:val="21"/>
          <w:highlight w:val="none"/>
        </w:rPr>
      </w:pPr>
    </w:p>
    <w:p w14:paraId="669BBD4E">
      <w:pPr>
        <w:pageBreakBefore w:val="0"/>
        <w:widowControl w:val="0"/>
        <w:kinsoku/>
        <w:wordWrap/>
        <w:overflowPunct/>
        <w:topLinePunct w:val="0"/>
        <w:autoSpaceDE w:val="0"/>
        <w:autoSpaceDN w:val="0"/>
        <w:bidi w:val="0"/>
        <w:spacing w:line="300" w:lineRule="exact"/>
        <w:textAlignment w:val="auto"/>
        <w:rPr>
          <w:rFonts w:ascii="宋体" w:hAnsi="宋体" w:cs="宋体"/>
          <w:b/>
          <w:color w:val="auto"/>
          <w:szCs w:val="21"/>
          <w:highlight w:val="none"/>
        </w:rPr>
      </w:pPr>
    </w:p>
    <w:p w14:paraId="48F787CD">
      <w:pPr>
        <w:pStyle w:val="2"/>
        <w:rPr>
          <w:rFonts w:ascii="宋体" w:hAnsi="宋体" w:cs="宋体"/>
          <w:b/>
          <w:color w:val="auto"/>
          <w:szCs w:val="21"/>
          <w:highlight w:val="none"/>
        </w:rPr>
      </w:pPr>
    </w:p>
    <w:p w14:paraId="25E7BB7C">
      <w:pPr>
        <w:pStyle w:val="3"/>
        <w:rPr>
          <w:rFonts w:ascii="宋体" w:hAnsi="宋体" w:cs="宋体"/>
          <w:b/>
          <w:color w:val="auto"/>
          <w:szCs w:val="21"/>
          <w:highlight w:val="none"/>
        </w:rPr>
      </w:pPr>
    </w:p>
    <w:p w14:paraId="1B646834">
      <w:pPr>
        <w:rPr>
          <w:rFonts w:ascii="宋体" w:hAnsi="宋体" w:cs="宋体"/>
          <w:b/>
          <w:color w:val="auto"/>
          <w:szCs w:val="21"/>
          <w:highlight w:val="none"/>
        </w:rPr>
      </w:pPr>
    </w:p>
    <w:p w14:paraId="072F31BD">
      <w:pPr>
        <w:pStyle w:val="2"/>
        <w:rPr>
          <w:rFonts w:ascii="宋体" w:hAnsi="宋体" w:cs="宋体"/>
          <w:b/>
          <w:color w:val="auto"/>
          <w:szCs w:val="21"/>
          <w:highlight w:val="none"/>
        </w:rPr>
      </w:pPr>
    </w:p>
    <w:p w14:paraId="54BB2A2F">
      <w:pPr>
        <w:pStyle w:val="3"/>
        <w:rPr>
          <w:rFonts w:ascii="宋体" w:hAnsi="宋体" w:cs="宋体"/>
          <w:b/>
          <w:color w:val="auto"/>
          <w:szCs w:val="21"/>
          <w:highlight w:val="none"/>
        </w:rPr>
      </w:pPr>
    </w:p>
    <w:p w14:paraId="0F5BEA70">
      <w:pPr>
        <w:rPr>
          <w:rFonts w:ascii="宋体" w:hAnsi="宋体" w:cs="宋体"/>
          <w:b/>
          <w:color w:val="auto"/>
          <w:szCs w:val="21"/>
          <w:highlight w:val="none"/>
        </w:rPr>
      </w:pPr>
    </w:p>
    <w:p w14:paraId="64C8AA8F">
      <w:pPr>
        <w:pStyle w:val="2"/>
        <w:rPr>
          <w:rFonts w:ascii="宋体" w:hAnsi="宋体" w:cs="宋体"/>
          <w:b/>
          <w:color w:val="auto"/>
          <w:szCs w:val="21"/>
          <w:highlight w:val="none"/>
        </w:rPr>
      </w:pPr>
    </w:p>
    <w:p w14:paraId="688A3B8B">
      <w:pPr>
        <w:pStyle w:val="3"/>
        <w:rPr>
          <w:rFonts w:ascii="宋体" w:hAnsi="宋体" w:cs="宋体"/>
          <w:b/>
          <w:color w:val="auto"/>
          <w:szCs w:val="21"/>
          <w:highlight w:val="none"/>
        </w:rPr>
      </w:pPr>
    </w:p>
    <w:p w14:paraId="0FEE5EEF">
      <w:pPr>
        <w:rPr>
          <w:rFonts w:ascii="宋体" w:hAnsi="宋体" w:cs="宋体"/>
          <w:b/>
          <w:color w:val="auto"/>
          <w:szCs w:val="21"/>
          <w:highlight w:val="none"/>
        </w:rPr>
      </w:pPr>
    </w:p>
    <w:p w14:paraId="7B9595AB">
      <w:pPr>
        <w:pStyle w:val="2"/>
        <w:rPr>
          <w:rFonts w:ascii="宋体" w:hAnsi="宋体" w:cs="宋体"/>
          <w:b/>
          <w:color w:val="auto"/>
          <w:szCs w:val="21"/>
          <w:highlight w:val="none"/>
        </w:rPr>
      </w:pPr>
    </w:p>
    <w:p w14:paraId="0AC522A2">
      <w:pPr>
        <w:pStyle w:val="3"/>
        <w:rPr>
          <w:rFonts w:ascii="宋体" w:hAnsi="宋体" w:cs="宋体"/>
          <w:b/>
          <w:color w:val="auto"/>
          <w:szCs w:val="21"/>
          <w:highlight w:val="none"/>
        </w:rPr>
      </w:pPr>
    </w:p>
    <w:p w14:paraId="72015B59">
      <w:pPr>
        <w:rPr>
          <w:rFonts w:ascii="宋体" w:hAnsi="宋体" w:cs="宋体"/>
          <w:b/>
          <w:color w:val="auto"/>
          <w:szCs w:val="21"/>
          <w:highlight w:val="none"/>
        </w:rPr>
      </w:pPr>
    </w:p>
    <w:p w14:paraId="0DC95C3F">
      <w:pPr>
        <w:pStyle w:val="2"/>
        <w:rPr>
          <w:rFonts w:ascii="宋体" w:hAnsi="宋体" w:cs="宋体"/>
          <w:b/>
          <w:color w:val="auto"/>
          <w:szCs w:val="21"/>
          <w:highlight w:val="none"/>
        </w:rPr>
      </w:pPr>
    </w:p>
    <w:p w14:paraId="13ACCB0A">
      <w:pPr>
        <w:pStyle w:val="3"/>
        <w:rPr>
          <w:rFonts w:ascii="宋体" w:hAnsi="宋体" w:cs="宋体"/>
          <w:b/>
          <w:color w:val="auto"/>
          <w:szCs w:val="21"/>
          <w:highlight w:val="none"/>
        </w:rPr>
      </w:pPr>
    </w:p>
    <w:p w14:paraId="60EBF8D5">
      <w:pPr>
        <w:rPr>
          <w:rFonts w:ascii="宋体" w:hAnsi="宋体" w:cs="宋体"/>
          <w:b/>
          <w:color w:val="auto"/>
          <w:szCs w:val="21"/>
          <w:highlight w:val="none"/>
        </w:rPr>
      </w:pPr>
    </w:p>
    <w:p w14:paraId="54640EB8">
      <w:pPr>
        <w:pStyle w:val="2"/>
        <w:rPr>
          <w:rFonts w:ascii="宋体" w:hAnsi="宋体" w:cs="宋体"/>
          <w:b/>
          <w:color w:val="auto"/>
          <w:szCs w:val="21"/>
          <w:highlight w:val="none"/>
        </w:rPr>
      </w:pPr>
    </w:p>
    <w:p w14:paraId="04F94E0C">
      <w:pPr>
        <w:pStyle w:val="3"/>
        <w:rPr>
          <w:rFonts w:ascii="宋体" w:hAnsi="宋体" w:cs="宋体"/>
          <w:b/>
          <w:color w:val="auto"/>
          <w:szCs w:val="21"/>
          <w:highlight w:val="none"/>
        </w:rPr>
      </w:pPr>
    </w:p>
    <w:p w14:paraId="5E1A1F5A">
      <w:pPr>
        <w:rPr>
          <w:rFonts w:ascii="宋体" w:hAnsi="宋体" w:cs="宋体"/>
          <w:b/>
          <w:color w:val="auto"/>
          <w:szCs w:val="21"/>
          <w:highlight w:val="none"/>
        </w:rPr>
      </w:pPr>
    </w:p>
    <w:p w14:paraId="6145003E">
      <w:pPr>
        <w:pStyle w:val="2"/>
        <w:rPr>
          <w:rFonts w:ascii="宋体" w:hAnsi="宋体" w:cs="宋体"/>
          <w:b/>
          <w:color w:val="auto"/>
          <w:szCs w:val="21"/>
          <w:highlight w:val="none"/>
        </w:rPr>
      </w:pPr>
    </w:p>
    <w:p w14:paraId="4DF20DB9">
      <w:pPr>
        <w:pStyle w:val="3"/>
        <w:rPr>
          <w:rFonts w:ascii="宋体" w:hAnsi="宋体" w:cs="宋体"/>
          <w:b/>
          <w:color w:val="auto"/>
          <w:szCs w:val="21"/>
          <w:highlight w:val="none"/>
        </w:rPr>
      </w:pPr>
    </w:p>
    <w:p w14:paraId="50EC84FE">
      <w:pPr>
        <w:rPr>
          <w:rFonts w:ascii="宋体" w:hAnsi="宋体" w:cs="宋体"/>
          <w:b/>
          <w:color w:val="auto"/>
          <w:szCs w:val="21"/>
          <w:highlight w:val="none"/>
        </w:rPr>
      </w:pPr>
    </w:p>
    <w:p w14:paraId="7DF9C142">
      <w:pPr>
        <w:pStyle w:val="2"/>
        <w:rPr>
          <w:rFonts w:ascii="宋体" w:hAnsi="宋体" w:cs="宋体"/>
          <w:b/>
          <w:color w:val="auto"/>
          <w:szCs w:val="21"/>
          <w:highlight w:val="none"/>
        </w:rPr>
      </w:pPr>
    </w:p>
    <w:p w14:paraId="61783F43">
      <w:pPr>
        <w:pStyle w:val="3"/>
        <w:rPr>
          <w:rFonts w:ascii="宋体" w:hAnsi="宋体" w:cs="宋体"/>
          <w:b/>
          <w:color w:val="auto"/>
          <w:szCs w:val="21"/>
          <w:highlight w:val="none"/>
        </w:rPr>
      </w:pPr>
    </w:p>
    <w:p w14:paraId="5BD14EF0">
      <w:pPr>
        <w:pageBreakBefore w:val="0"/>
        <w:widowControl w:val="0"/>
        <w:kinsoku/>
        <w:wordWrap/>
        <w:overflowPunct/>
        <w:topLinePunct w:val="0"/>
        <w:autoSpaceDE w:val="0"/>
        <w:autoSpaceDN w:val="0"/>
        <w:bidi w:val="0"/>
        <w:spacing w:line="300" w:lineRule="exact"/>
        <w:textAlignment w:val="auto"/>
        <w:rPr>
          <w:rFonts w:ascii="宋体" w:hAnsi="宋体" w:cs="宋体"/>
          <w:b/>
          <w:color w:val="auto"/>
          <w:szCs w:val="21"/>
          <w:highlight w:val="none"/>
        </w:rPr>
      </w:pPr>
    </w:p>
    <w:p w14:paraId="33DA9A0A">
      <w:pPr>
        <w:pageBreakBefore w:val="0"/>
        <w:widowControl w:val="0"/>
        <w:kinsoku/>
        <w:wordWrap/>
        <w:overflowPunct/>
        <w:topLinePunct w:val="0"/>
        <w:autoSpaceDE w:val="0"/>
        <w:autoSpaceDN w:val="0"/>
        <w:bidi w:val="0"/>
        <w:spacing w:line="300" w:lineRule="exact"/>
        <w:textAlignment w:val="auto"/>
        <w:rPr>
          <w:rFonts w:hint="default" w:ascii="宋体" w:hAnsi="宋体" w:cs="宋体"/>
          <w:b/>
          <w:color w:val="auto"/>
          <w:szCs w:val="21"/>
          <w:highlight w:val="none"/>
          <w:lang w:val="zh-CN"/>
        </w:rPr>
      </w:pPr>
      <w:r>
        <w:rPr>
          <w:rFonts w:ascii="宋体" w:hAnsi="宋体" w:cs="宋体"/>
          <w:b/>
          <w:color w:val="auto"/>
          <w:szCs w:val="21"/>
          <w:highlight w:val="none"/>
        </w:rPr>
        <w:t>2.</w:t>
      </w:r>
      <w:r>
        <w:rPr>
          <w:rFonts w:ascii="宋体" w:hAnsi="宋体" w:cs="宋体"/>
          <w:b/>
          <w:color w:val="auto"/>
          <w:szCs w:val="21"/>
          <w:highlight w:val="none"/>
          <w:lang w:val="zh-CN"/>
        </w:rPr>
        <w:t>中小企业声明函格式：（投标人必须在声明函中如实填写服务承接企业相关情况</w:t>
      </w:r>
      <w:r>
        <w:rPr>
          <w:rFonts w:hint="eastAsia" w:ascii="宋体" w:hAnsi="宋体" w:cs="宋体"/>
          <w:b/>
          <w:color w:val="auto"/>
          <w:szCs w:val="21"/>
          <w:highlight w:val="none"/>
          <w:lang w:val="zh-CN"/>
        </w:rPr>
        <w:t>，</w:t>
      </w:r>
      <w:r>
        <w:rPr>
          <w:rFonts w:ascii="宋体" w:hAnsi="宋体" w:cs="宋体"/>
          <w:b/>
          <w:color w:val="auto"/>
          <w:szCs w:val="21"/>
          <w:highlight w:val="none"/>
          <w:lang w:val="zh-CN"/>
        </w:rPr>
        <w:t>若不符合可不提供。）</w:t>
      </w:r>
    </w:p>
    <w:p w14:paraId="7F027A3D">
      <w:pPr>
        <w:snapToGrid w:val="0"/>
        <w:spacing w:before="50" w:after="156" w:afterLines="50"/>
        <w:jc w:val="center"/>
        <w:rPr>
          <w:rFonts w:hint="eastAsia" w:ascii="宋体" w:hAnsi="宋体" w:eastAsia="宋体" w:cs="宋体"/>
          <w:bCs/>
          <w:color w:val="auto"/>
          <w:spacing w:val="11"/>
          <w:sz w:val="21"/>
          <w:szCs w:val="21"/>
          <w:highlight w:val="none"/>
        </w:rPr>
      </w:pPr>
      <w:r>
        <w:rPr>
          <w:rFonts w:hint="eastAsia" w:ascii="宋体" w:hAnsi="宋体" w:eastAsia="宋体" w:cs="宋体"/>
          <w:b/>
          <w:color w:val="auto"/>
          <w:spacing w:val="11"/>
          <w:szCs w:val="21"/>
          <w:highlight w:val="none"/>
        </w:rPr>
        <w:t>中小企业声明函</w:t>
      </w:r>
      <w:r>
        <w:rPr>
          <w:rFonts w:hint="eastAsia" w:ascii="宋体" w:hAnsi="宋体" w:eastAsia="宋体" w:cs="宋体"/>
          <w:b/>
          <w:color w:val="auto"/>
          <w:spacing w:val="11"/>
          <w:sz w:val="21"/>
          <w:szCs w:val="21"/>
          <w:highlight w:val="none"/>
        </w:rPr>
        <w:t>（服务）</w:t>
      </w:r>
    </w:p>
    <w:p w14:paraId="1C4EC1DF">
      <w:pPr>
        <w:spacing w:line="360" w:lineRule="exact"/>
        <w:ind w:firstLine="466" w:firstLineChars="200"/>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w:t>
      </w:r>
      <w:r>
        <w:rPr>
          <w:rFonts w:hint="eastAsia" w:ascii="宋体" w:hAnsi="宋体" w:eastAsia="宋体" w:cs="宋体"/>
          <w:b/>
          <w:color w:val="auto"/>
          <w:sz w:val="21"/>
          <w:szCs w:val="21"/>
          <w:highlight w:val="none"/>
          <w:lang w:val="zh-CN"/>
        </w:rPr>
        <w:t>供应商必须在声明函中如实填写服务承接企业相关情况；若不符合可不提供。如</w:t>
      </w:r>
      <w:r>
        <w:rPr>
          <w:rFonts w:hint="eastAsia" w:eastAsia="宋体" w:cs="宋体"/>
          <w:color w:val="auto"/>
          <w:sz w:val="21"/>
          <w:szCs w:val="21"/>
          <w:lang w:val="zh-CN"/>
        </w:rPr>
        <w:t>本项目属于专门面向中小企业采购的预留份额项目，</w:t>
      </w:r>
      <w:r>
        <w:rPr>
          <w:rFonts w:hint="eastAsia" w:ascii="宋体" w:hAnsi="宋体" w:eastAsia="宋体" w:cs="宋体"/>
          <w:b/>
          <w:bCs/>
          <w:color w:val="auto"/>
          <w:szCs w:val="21"/>
        </w:rPr>
        <w:t>供应商必须提供的《</w:t>
      </w:r>
      <w:r>
        <w:rPr>
          <w:rFonts w:hint="eastAsia" w:ascii="宋体" w:hAnsi="宋体" w:eastAsia="宋体" w:cs="宋体"/>
          <w:b/>
          <w:bCs/>
          <w:color w:val="auto"/>
          <w:szCs w:val="21"/>
          <w:lang w:eastAsia="zh-CN"/>
        </w:rPr>
        <w:t>中小</w:t>
      </w:r>
      <w:r>
        <w:rPr>
          <w:rFonts w:hint="eastAsia" w:ascii="宋体" w:hAnsi="宋体" w:eastAsia="宋体" w:cs="宋体"/>
          <w:b/>
          <w:bCs/>
          <w:color w:val="auto"/>
          <w:szCs w:val="21"/>
        </w:rPr>
        <w:t>企业声明函》，中小企业对其声明内容的真实性负责，声明函内容不实的，属于提供虚假材料谋取中标、成交，依照《中华人民共和国政府采购法》等国家有关规定追究相应责任。</w:t>
      </w:r>
      <w:r>
        <w:rPr>
          <w:rFonts w:hint="eastAsia" w:ascii="宋体" w:hAnsi="宋体" w:eastAsia="宋体" w:cs="宋体"/>
          <w:b/>
          <w:color w:val="auto"/>
          <w:spacing w:val="11"/>
          <w:sz w:val="21"/>
          <w:szCs w:val="21"/>
          <w:highlight w:val="none"/>
        </w:rPr>
        <w:t>】</w:t>
      </w:r>
    </w:p>
    <w:p w14:paraId="5663CB59">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14:paraId="4DE1296F">
      <w:pPr>
        <w:numPr>
          <w:ilvl w:val="0"/>
          <w:numId w:val="5"/>
        </w:num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行业；承接企业为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63D5D722">
      <w:pPr>
        <w:numPr>
          <w:ilvl w:val="0"/>
          <w:numId w:val="5"/>
        </w:num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行业；承接企业为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4E801418">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w:t>
      </w:r>
    </w:p>
    <w:p w14:paraId="62876D0D">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以上企业，不属于大企业的分支机构，不存在控股股东为大企业的情形，也不存在与大企业的负责人为同一人的情形。 </w:t>
      </w:r>
    </w:p>
    <w:p w14:paraId="769AB44E">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本企业对上述声明内容的真实性负责。如有虚假，将依 法承担相应责任。 </w:t>
      </w:r>
    </w:p>
    <w:p w14:paraId="7EF011AB">
      <w:pPr>
        <w:spacing w:line="32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企业名称（盖章）： </w:t>
      </w:r>
    </w:p>
    <w:p w14:paraId="25C15E87">
      <w:pPr>
        <w:spacing w:line="32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CBD4DFF">
      <w:pPr>
        <w:pStyle w:val="34"/>
        <w:rPr>
          <w:rFonts w:hint="eastAsia" w:ascii="宋体" w:hAnsi="宋体" w:eastAsia="宋体" w:cs="宋体"/>
          <w:color w:val="auto"/>
          <w:sz w:val="21"/>
          <w:szCs w:val="21"/>
          <w:highlight w:val="none"/>
        </w:rPr>
      </w:pPr>
    </w:p>
    <w:p w14:paraId="2A03BD75">
      <w:pPr>
        <w:pBdr>
          <w:bottom w:val="single" w:color="auto" w:sz="6" w:space="1"/>
        </w:pBd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pacing w:val="6"/>
          <w:sz w:val="21"/>
          <w:szCs w:val="21"/>
          <w:highlight w:val="none"/>
        </w:rPr>
        <w:t>从业人员、营业收入、资产总额填报上一年度数据，无上一年度数据的新成立企业可不填</w:t>
      </w:r>
      <w:r>
        <w:rPr>
          <w:rFonts w:hint="eastAsia" w:ascii="宋体" w:hAnsi="宋体" w:eastAsia="宋体" w:cs="宋体"/>
          <w:color w:val="auto"/>
          <w:sz w:val="21"/>
          <w:szCs w:val="21"/>
          <w:highlight w:val="none"/>
        </w:rPr>
        <w:t>报。 </w:t>
      </w:r>
    </w:p>
    <w:p w14:paraId="60DB778C">
      <w:pPr>
        <w:snapToGrid w:val="0"/>
        <w:spacing w:beforeLines="50" w:after="50"/>
        <w:rPr>
          <w:rFonts w:ascii="宋体" w:hAnsi="宋体" w:cs="宋体"/>
          <w:b/>
          <w:color w:val="auto"/>
          <w:szCs w:val="21"/>
          <w:highlight w:val="none"/>
        </w:rPr>
      </w:pPr>
    </w:p>
    <w:p w14:paraId="1C3FA549">
      <w:pPr>
        <w:pStyle w:val="2"/>
        <w:rPr>
          <w:color w:val="auto"/>
        </w:rPr>
      </w:pPr>
    </w:p>
    <w:p w14:paraId="311A3779">
      <w:pPr>
        <w:snapToGrid w:val="0"/>
        <w:spacing w:beforeLines="50" w:after="50"/>
        <w:rPr>
          <w:rFonts w:hint="default" w:ascii="宋体" w:hAnsi="宋体" w:cs="宋体"/>
          <w:b/>
          <w:color w:val="auto"/>
          <w:szCs w:val="21"/>
          <w:highlight w:val="none"/>
          <w:lang w:val="zh-CN"/>
        </w:rPr>
      </w:pPr>
      <w:r>
        <w:rPr>
          <w:rFonts w:ascii="宋体" w:hAnsi="宋体" w:cs="宋体"/>
          <w:b/>
          <w:color w:val="auto"/>
          <w:szCs w:val="21"/>
          <w:highlight w:val="none"/>
        </w:rPr>
        <w:t>3.</w:t>
      </w:r>
      <w:r>
        <w:rPr>
          <w:rFonts w:ascii="宋体" w:hAnsi="宋体" w:cs="宋体"/>
          <w:b/>
          <w:color w:val="auto"/>
          <w:szCs w:val="21"/>
          <w:highlight w:val="none"/>
          <w:lang w:val="zh-CN"/>
        </w:rPr>
        <w:t>残疾人福利性单位声明函格式：（若不符合可不提供。）</w:t>
      </w:r>
    </w:p>
    <w:p w14:paraId="65F5CA00">
      <w:pPr>
        <w:jc w:val="center"/>
        <w:rPr>
          <w:rFonts w:hint="default" w:ascii="宋体" w:hAnsi="宋体" w:cs="宋体"/>
          <w:b/>
          <w:bCs/>
          <w:color w:val="auto"/>
          <w:spacing w:val="6"/>
          <w:szCs w:val="21"/>
          <w:highlight w:val="none"/>
        </w:rPr>
      </w:pPr>
      <w:r>
        <w:rPr>
          <w:rFonts w:ascii="宋体" w:hAnsi="宋体" w:cs="宋体"/>
          <w:b/>
          <w:bCs/>
          <w:color w:val="auto"/>
          <w:spacing w:val="6"/>
          <w:szCs w:val="21"/>
          <w:highlight w:val="none"/>
        </w:rPr>
        <w:t>残疾人福利性单位声明函</w:t>
      </w:r>
    </w:p>
    <w:p w14:paraId="0D2A9CD9">
      <w:pPr>
        <w:rPr>
          <w:rFonts w:hint="default" w:ascii="宋体" w:hAnsi="宋体" w:cs="宋体"/>
          <w:color w:val="auto"/>
          <w:szCs w:val="21"/>
          <w:highlight w:val="none"/>
        </w:rPr>
      </w:pPr>
      <w:r>
        <w:rPr>
          <w:rFonts w:ascii="宋体" w:hAnsi="宋体" w:cs="宋体"/>
          <w:b/>
          <w:bCs/>
          <w:color w:val="auto"/>
          <w:spacing w:val="6"/>
          <w:szCs w:val="21"/>
          <w:highlight w:val="none"/>
        </w:rPr>
        <w:t xml:space="preserve">   </w:t>
      </w:r>
      <w:r>
        <w:rPr>
          <w:rFonts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E931361">
      <w:pPr>
        <w:ind w:firstLine="420" w:firstLineChars="200"/>
        <w:rPr>
          <w:rFonts w:hint="default" w:ascii="宋体" w:hAnsi="宋体" w:cs="宋体"/>
          <w:color w:val="auto"/>
          <w:szCs w:val="21"/>
          <w:highlight w:val="none"/>
        </w:rPr>
      </w:pPr>
      <w:r>
        <w:rPr>
          <w:rFonts w:ascii="宋体" w:hAnsi="宋体" w:cs="宋体"/>
          <w:color w:val="auto"/>
          <w:szCs w:val="21"/>
          <w:highlight w:val="none"/>
        </w:rPr>
        <w:t>本单位对上述声明的真实性负责。如有虚假，将依法承担相应责任。</w:t>
      </w:r>
    </w:p>
    <w:p w14:paraId="2E1BA297">
      <w:pPr>
        <w:ind w:firstLine="420" w:firstLineChars="200"/>
        <w:rPr>
          <w:rFonts w:hint="default" w:ascii="宋体" w:hAnsi="宋体" w:cs="宋体"/>
          <w:color w:val="auto"/>
          <w:szCs w:val="21"/>
          <w:highlight w:val="none"/>
        </w:rPr>
      </w:pPr>
      <w:r>
        <w:rPr>
          <w:rFonts w:ascii="宋体" w:hAnsi="宋体" w:cs="宋体"/>
          <w:color w:val="auto"/>
          <w:szCs w:val="21"/>
          <w:highlight w:val="none"/>
        </w:rPr>
        <w:t xml:space="preserve">                                                    单位名称（盖章）：</w:t>
      </w:r>
    </w:p>
    <w:p w14:paraId="77A4BDFA">
      <w:pPr>
        <w:ind w:firstLine="420" w:firstLineChars="200"/>
        <w:jc w:val="center"/>
        <w:rPr>
          <w:rFonts w:ascii="宋体" w:hAnsi="宋体" w:cs="宋体"/>
          <w:color w:val="auto"/>
          <w:szCs w:val="21"/>
          <w:highlight w:val="none"/>
        </w:rPr>
      </w:pPr>
      <w:r>
        <w:rPr>
          <w:rFonts w:ascii="宋体" w:hAnsi="宋体" w:cs="宋体"/>
          <w:color w:val="auto"/>
          <w:szCs w:val="21"/>
          <w:highlight w:val="none"/>
        </w:rPr>
        <w:t xml:space="preserve">                                                    日  期：</w:t>
      </w:r>
    </w:p>
    <w:p w14:paraId="3E9F4FDC">
      <w:pPr>
        <w:pStyle w:val="54"/>
        <w:rPr>
          <w:rFonts w:hint="default"/>
          <w:color w:val="auto"/>
        </w:rPr>
      </w:pPr>
    </w:p>
    <w:p w14:paraId="69C0E7A9">
      <w:pPr>
        <w:rPr>
          <w:rFonts w:hint="default"/>
          <w:color w:val="auto"/>
          <w:lang w:val="zh-CN"/>
        </w:rPr>
      </w:pPr>
      <w:r>
        <w:rPr>
          <w:rFonts w:ascii="宋体" w:hAnsi="宋体" w:cs="宋体"/>
          <w:b/>
          <w:color w:val="auto"/>
          <w:szCs w:val="21"/>
          <w:highlight w:val="none"/>
        </w:rPr>
        <w:t>4.</w:t>
      </w:r>
      <w:r>
        <w:rPr>
          <w:rFonts w:ascii="宋体" w:hAnsi="宋体" w:cs="宋体"/>
          <w:b/>
          <w:color w:val="auto"/>
          <w:szCs w:val="21"/>
          <w:highlight w:val="none"/>
          <w:lang w:val="zh-CN"/>
        </w:rPr>
        <w:t>属于监狱企业的证明文件；（</w:t>
      </w:r>
      <w:r>
        <w:rPr>
          <w:rFonts w:hint="eastAsia" w:ascii="宋体" w:hAnsi="宋体" w:cs="宋体"/>
          <w:b/>
          <w:color w:val="auto"/>
          <w:szCs w:val="21"/>
          <w:highlight w:val="none"/>
          <w:lang w:val="zh-CN"/>
        </w:rPr>
        <w:t>格式自拟，</w:t>
      </w:r>
      <w:r>
        <w:rPr>
          <w:rFonts w:ascii="宋体" w:hAnsi="宋体" w:cs="宋体"/>
          <w:b/>
          <w:color w:val="auto"/>
          <w:szCs w:val="21"/>
          <w:highlight w:val="none"/>
          <w:lang w:val="zh-CN"/>
        </w:rPr>
        <w:t>若不符合可不提供。）</w:t>
      </w:r>
    </w:p>
    <w:p w14:paraId="6B71CB8E">
      <w:pPr>
        <w:spacing w:line="360" w:lineRule="auto"/>
        <w:rPr>
          <w:rFonts w:ascii="宋体" w:hAnsi="宋体" w:cs="宋体"/>
          <w:b/>
          <w:color w:val="auto"/>
          <w:szCs w:val="21"/>
          <w:highlight w:val="none"/>
        </w:rPr>
      </w:pPr>
    </w:p>
    <w:p w14:paraId="21120891">
      <w:pPr>
        <w:pStyle w:val="2"/>
        <w:rPr>
          <w:rFonts w:ascii="宋体" w:hAnsi="宋体" w:cs="宋体"/>
          <w:b/>
          <w:color w:val="auto"/>
          <w:szCs w:val="21"/>
          <w:highlight w:val="none"/>
        </w:rPr>
      </w:pPr>
    </w:p>
    <w:p w14:paraId="1C2078FE">
      <w:pPr>
        <w:pStyle w:val="3"/>
        <w:rPr>
          <w:rFonts w:ascii="宋体" w:hAnsi="宋体" w:cs="宋体"/>
          <w:b/>
          <w:color w:val="auto"/>
          <w:szCs w:val="21"/>
          <w:highlight w:val="none"/>
        </w:rPr>
      </w:pPr>
    </w:p>
    <w:p w14:paraId="22D6E61D">
      <w:pPr>
        <w:rPr>
          <w:rFonts w:ascii="宋体" w:hAnsi="宋体" w:cs="宋体"/>
          <w:b/>
          <w:color w:val="auto"/>
          <w:szCs w:val="21"/>
          <w:highlight w:val="none"/>
        </w:rPr>
      </w:pPr>
    </w:p>
    <w:p w14:paraId="62110E67">
      <w:pPr>
        <w:pStyle w:val="2"/>
        <w:rPr>
          <w:rFonts w:ascii="宋体" w:hAnsi="宋体" w:cs="宋体"/>
          <w:b/>
          <w:color w:val="auto"/>
          <w:szCs w:val="21"/>
          <w:highlight w:val="none"/>
        </w:rPr>
      </w:pPr>
    </w:p>
    <w:p w14:paraId="1C38F6A1">
      <w:pPr>
        <w:pStyle w:val="3"/>
        <w:rPr>
          <w:rFonts w:ascii="宋体" w:hAnsi="宋体" w:cs="宋体"/>
          <w:b/>
          <w:color w:val="auto"/>
          <w:szCs w:val="21"/>
          <w:highlight w:val="none"/>
        </w:rPr>
      </w:pPr>
    </w:p>
    <w:p w14:paraId="4811D421">
      <w:pPr>
        <w:rPr>
          <w:rFonts w:ascii="宋体" w:hAnsi="宋体" w:cs="宋体"/>
          <w:b/>
          <w:color w:val="auto"/>
          <w:szCs w:val="21"/>
          <w:highlight w:val="none"/>
        </w:rPr>
      </w:pPr>
    </w:p>
    <w:p w14:paraId="029D4C80">
      <w:pPr>
        <w:pStyle w:val="2"/>
        <w:rPr>
          <w:color w:val="auto"/>
        </w:rPr>
      </w:pPr>
    </w:p>
    <w:p w14:paraId="4BB2E0B7">
      <w:pPr>
        <w:rPr>
          <w:rFonts w:ascii="宋体" w:hAnsi="宋体" w:cs="宋体"/>
          <w:b/>
          <w:color w:val="auto"/>
          <w:szCs w:val="21"/>
          <w:highlight w:val="none"/>
        </w:rPr>
      </w:pPr>
    </w:p>
    <w:p w14:paraId="0F38FB64">
      <w:pPr>
        <w:pStyle w:val="2"/>
        <w:rPr>
          <w:rFonts w:ascii="宋体" w:hAnsi="宋体" w:cs="宋体"/>
          <w:b/>
          <w:color w:val="auto"/>
          <w:szCs w:val="21"/>
          <w:highlight w:val="none"/>
        </w:rPr>
      </w:pPr>
    </w:p>
    <w:p w14:paraId="6712A790">
      <w:pPr>
        <w:pStyle w:val="3"/>
        <w:rPr>
          <w:rFonts w:ascii="宋体" w:hAnsi="宋体" w:cs="宋体"/>
          <w:b/>
          <w:color w:val="auto"/>
          <w:szCs w:val="21"/>
          <w:highlight w:val="none"/>
        </w:rPr>
      </w:pPr>
    </w:p>
    <w:p w14:paraId="7864C4A1">
      <w:pPr>
        <w:rPr>
          <w:color w:val="auto"/>
        </w:rPr>
      </w:pPr>
    </w:p>
    <w:p w14:paraId="572D3290">
      <w:pPr>
        <w:spacing w:line="360" w:lineRule="auto"/>
        <w:rPr>
          <w:rFonts w:hint="default" w:ascii="宋体" w:hAnsi="宋体" w:cs="宋体"/>
          <w:b/>
          <w:color w:val="auto"/>
          <w:szCs w:val="21"/>
          <w:highlight w:val="none"/>
        </w:rPr>
      </w:pPr>
      <w:r>
        <w:rPr>
          <w:rFonts w:ascii="宋体" w:hAnsi="宋体" w:cs="宋体"/>
          <w:b/>
          <w:color w:val="auto"/>
          <w:szCs w:val="21"/>
          <w:highlight w:val="none"/>
        </w:rPr>
        <w:t>5.招标代理服务费承诺函格式：</w:t>
      </w:r>
    </w:p>
    <w:p w14:paraId="5BC72C16">
      <w:pPr>
        <w:snapToGrid w:val="0"/>
        <w:jc w:val="center"/>
        <w:rPr>
          <w:rFonts w:hint="default" w:ascii="宋体" w:hAnsi="宋体" w:cs="宋体"/>
          <w:b/>
          <w:color w:val="auto"/>
          <w:sz w:val="24"/>
          <w:highlight w:val="none"/>
        </w:rPr>
      </w:pPr>
      <w:r>
        <w:rPr>
          <w:rFonts w:ascii="宋体" w:hAnsi="宋体" w:cs="宋体"/>
          <w:b/>
          <w:color w:val="auto"/>
          <w:szCs w:val="28"/>
          <w:highlight w:val="none"/>
        </w:rPr>
        <w:t>招标代理服务费承诺函</w:t>
      </w:r>
    </w:p>
    <w:p w14:paraId="5C3C16F1">
      <w:pPr>
        <w:autoSpaceDE w:val="0"/>
        <w:autoSpaceDN w:val="0"/>
        <w:spacing w:line="320" w:lineRule="exact"/>
        <w:rPr>
          <w:rFonts w:hint="default" w:ascii="宋体" w:hAnsi="宋体" w:cs="宋体"/>
          <w:color w:val="auto"/>
          <w:szCs w:val="21"/>
          <w:highlight w:val="none"/>
          <w:lang w:val="zh-CN"/>
        </w:rPr>
      </w:pPr>
      <w:r>
        <w:rPr>
          <w:rFonts w:ascii="宋体" w:hAnsi="宋体" w:cs="宋体"/>
          <w:color w:val="auto"/>
          <w:szCs w:val="21"/>
          <w:highlight w:val="none"/>
          <w:lang w:val="zh-CN"/>
        </w:rPr>
        <w:t>致：</w:t>
      </w:r>
      <w:r>
        <w:rPr>
          <w:rFonts w:hint="eastAsia" w:ascii="宋体" w:hAnsi="宋体" w:cs="宋体"/>
          <w:color w:val="auto"/>
          <w:szCs w:val="21"/>
          <w:highlight w:val="none"/>
          <w:lang w:val="zh-CN"/>
        </w:rPr>
        <w:t>浙江中诚工程管理科技有限公司</w:t>
      </w:r>
      <w:r>
        <w:rPr>
          <w:rFonts w:ascii="宋体" w:hAnsi="宋体" w:cs="宋体"/>
          <w:color w:val="auto"/>
          <w:szCs w:val="21"/>
          <w:highlight w:val="none"/>
          <w:lang w:val="zh-CN"/>
        </w:rPr>
        <w:t>：</w:t>
      </w:r>
    </w:p>
    <w:p w14:paraId="0B6D2B0C">
      <w:pPr>
        <w:autoSpaceDE w:val="0"/>
        <w:autoSpaceDN w:val="0"/>
        <w:spacing w:line="32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根据招标文件的规定，一旦我公司中标，我公司同意按招标文件要求向贵公司交纳中标项目的招标代理服务费，在领取中标通知书时一次性付清。</w:t>
      </w:r>
    </w:p>
    <w:p w14:paraId="5BF3B599">
      <w:pPr>
        <w:autoSpaceDE w:val="0"/>
        <w:autoSpaceDN w:val="0"/>
        <w:spacing w:line="32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本承诺函自开标之日起至本次采购期满有效。</w:t>
      </w:r>
    </w:p>
    <w:p w14:paraId="4D61E988">
      <w:pPr>
        <w:autoSpaceDE w:val="0"/>
        <w:autoSpaceDN w:val="0"/>
        <w:spacing w:before="50" w:after="50"/>
        <w:rPr>
          <w:rFonts w:ascii="宋体" w:hAnsi="宋体" w:cs="宋体"/>
          <w:color w:val="auto"/>
          <w:szCs w:val="21"/>
          <w:highlight w:val="none"/>
          <w:lang w:val="zh-CN"/>
        </w:rPr>
      </w:pPr>
    </w:p>
    <w:p w14:paraId="2D634AA3">
      <w:pPr>
        <w:autoSpaceDE w:val="0"/>
        <w:autoSpaceDN w:val="0"/>
        <w:spacing w:before="50" w:after="50"/>
        <w:rPr>
          <w:rFonts w:hint="default" w:ascii="宋体" w:hAnsi="宋体" w:cs="宋体"/>
          <w:color w:val="auto"/>
          <w:szCs w:val="21"/>
          <w:highlight w:val="none"/>
          <w:u w:val="single"/>
          <w:lang w:val="zh-CN"/>
        </w:rPr>
      </w:pPr>
      <w:r>
        <w:rPr>
          <w:rFonts w:ascii="宋体" w:hAnsi="宋体" w:cs="宋体"/>
          <w:color w:val="auto"/>
          <w:szCs w:val="21"/>
          <w:highlight w:val="none"/>
          <w:lang w:val="zh-CN"/>
        </w:rPr>
        <w:t>授权代表签名：</w:t>
      </w:r>
      <w:r>
        <w:rPr>
          <w:rFonts w:ascii="宋体" w:hAnsi="宋体" w:cs="宋体"/>
          <w:color w:val="auto"/>
          <w:szCs w:val="21"/>
          <w:highlight w:val="none"/>
          <w:u w:val="single"/>
          <w:lang w:val="zh-CN"/>
        </w:rPr>
        <w:t xml:space="preserve">          </w:t>
      </w:r>
    </w:p>
    <w:p w14:paraId="6F9F2823">
      <w:pPr>
        <w:autoSpaceDE w:val="0"/>
        <w:autoSpaceDN w:val="0"/>
        <w:spacing w:before="50" w:after="50"/>
        <w:rPr>
          <w:rFonts w:ascii="宋体" w:hAnsi="宋体" w:cs="宋体"/>
          <w:color w:val="auto"/>
          <w:szCs w:val="21"/>
          <w:highlight w:val="none"/>
          <w:u w:val="single"/>
          <w:lang w:val="zh-CN"/>
        </w:rPr>
      </w:pPr>
      <w:r>
        <w:rPr>
          <w:rFonts w:ascii="宋体" w:hAnsi="宋体" w:cs="宋体"/>
          <w:color w:val="auto"/>
          <w:szCs w:val="21"/>
          <w:highlight w:val="none"/>
          <w:lang w:val="zh-CN"/>
        </w:rPr>
        <w:t>投标人盖章：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日  期：</w:t>
      </w:r>
      <w:r>
        <w:rPr>
          <w:rFonts w:ascii="宋体" w:hAnsi="宋体" w:cs="宋体"/>
          <w:color w:val="auto"/>
          <w:szCs w:val="21"/>
          <w:highlight w:val="none"/>
          <w:u w:val="single"/>
          <w:lang w:val="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u w:val="single"/>
          <w:lang w:val="zh-CN"/>
        </w:rPr>
        <w:t xml:space="preserve"> </w:t>
      </w:r>
    </w:p>
    <w:p w14:paraId="0DA39C2A">
      <w:pPr>
        <w:pStyle w:val="10"/>
        <w:rPr>
          <w:rFonts w:hint="default"/>
          <w:color w:val="auto"/>
        </w:rPr>
      </w:pPr>
    </w:p>
    <w:p w14:paraId="38511279">
      <w:pPr>
        <w:pStyle w:val="6"/>
        <w:spacing w:line="240" w:lineRule="auto"/>
        <w:rPr>
          <w:rFonts w:ascii="宋体" w:hAnsi="宋体" w:cs="宋体"/>
          <w:bCs/>
          <w:color w:val="auto"/>
          <w:sz w:val="21"/>
          <w:szCs w:val="21"/>
          <w:highlight w:val="none"/>
        </w:rPr>
      </w:pPr>
    </w:p>
    <w:p w14:paraId="40C3107C">
      <w:pPr>
        <w:pStyle w:val="6"/>
        <w:spacing w:line="240" w:lineRule="auto"/>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en-US" w:eastAsia="zh-CN"/>
        </w:rPr>
        <w:t>6</w:t>
      </w:r>
      <w:r>
        <w:rPr>
          <w:rFonts w:ascii="宋体" w:hAnsi="宋体" w:cs="宋体"/>
          <w:bCs/>
          <w:color w:val="auto"/>
          <w:sz w:val="21"/>
          <w:szCs w:val="21"/>
          <w:highlight w:val="none"/>
        </w:rPr>
        <w:t>.</w:t>
      </w:r>
      <w:r>
        <w:rPr>
          <w:rFonts w:ascii="宋体" w:hAnsi="宋体" w:cs="宋体"/>
          <w:bCs/>
          <w:color w:val="auto"/>
          <w:sz w:val="21"/>
          <w:szCs w:val="21"/>
          <w:highlight w:val="none"/>
          <w:lang w:val="zh-CN"/>
        </w:rPr>
        <w:t>投标人针对报价需要说明的其他文件和说明（格式自拟）</w:t>
      </w:r>
    </w:p>
    <w:p w14:paraId="4FD2236A">
      <w:pPr>
        <w:rPr>
          <w:rFonts w:hint="default"/>
          <w:color w:val="auto"/>
          <w:lang w:val="zh-CN"/>
        </w:rPr>
      </w:pPr>
    </w:p>
    <w:p w14:paraId="4041F1B6">
      <w:pPr>
        <w:pStyle w:val="54"/>
        <w:rPr>
          <w:rFonts w:hint="default"/>
          <w:color w:val="auto"/>
          <w:lang w:val="zh-CN"/>
        </w:rPr>
      </w:pPr>
    </w:p>
    <w:p w14:paraId="64F9AC43">
      <w:pPr>
        <w:rPr>
          <w:rFonts w:hint="default" w:ascii="宋体" w:hAnsi="宋体" w:cs="宋体"/>
          <w:color w:val="auto"/>
          <w:highlight w:val="none"/>
          <w:lang w:val="zh-CN"/>
        </w:rPr>
      </w:pPr>
    </w:p>
    <w:p w14:paraId="1AA1B19A">
      <w:pPr>
        <w:rPr>
          <w:rFonts w:hint="default" w:ascii="宋体" w:hAnsi="宋体" w:cs="宋体"/>
          <w:b/>
          <w:color w:val="auto"/>
          <w:szCs w:val="21"/>
          <w:highlight w:val="none"/>
        </w:rPr>
      </w:pPr>
      <w:r>
        <w:rPr>
          <w:rFonts w:hint="eastAsia" w:ascii="宋体" w:hAnsi="宋体" w:cs="宋体"/>
          <w:b/>
          <w:color w:val="auto"/>
          <w:szCs w:val="21"/>
          <w:highlight w:val="none"/>
          <w:lang w:val="en-US" w:eastAsia="zh-CN"/>
        </w:rPr>
        <w:t>7</w:t>
      </w:r>
      <w:r>
        <w:rPr>
          <w:rFonts w:ascii="宋体" w:hAnsi="宋体" w:cs="宋体"/>
          <w:b/>
          <w:color w:val="auto"/>
          <w:szCs w:val="21"/>
          <w:highlight w:val="none"/>
        </w:rPr>
        <w:t>.开标一览表格式：</w:t>
      </w:r>
    </w:p>
    <w:p w14:paraId="294A9E5D">
      <w:pPr>
        <w:jc w:val="center"/>
        <w:rPr>
          <w:rFonts w:hint="default" w:ascii="宋体" w:hAnsi="宋体" w:cs="宋体"/>
          <w:b/>
          <w:color w:val="auto"/>
          <w:szCs w:val="21"/>
          <w:highlight w:val="none"/>
        </w:rPr>
      </w:pPr>
      <w:r>
        <w:rPr>
          <w:rFonts w:ascii="宋体" w:hAnsi="宋体" w:cs="宋体"/>
          <w:b/>
          <w:color w:val="auto"/>
          <w:szCs w:val="21"/>
          <w:highlight w:val="none"/>
        </w:rPr>
        <w:t>开标一览表</w:t>
      </w:r>
    </w:p>
    <w:p w14:paraId="69DD14C3">
      <w:pPr>
        <w:rPr>
          <w:rFonts w:hint="default" w:ascii="宋体" w:hAnsi="宋体" w:cs="宋体"/>
          <w:color w:val="auto"/>
          <w:szCs w:val="21"/>
          <w:highlight w:val="none"/>
          <w:u w:val="single"/>
        </w:rPr>
      </w:pPr>
      <w:r>
        <w:rPr>
          <w:rFonts w:ascii="宋体" w:hAnsi="宋体" w:cs="宋体"/>
          <w:color w:val="auto"/>
          <w:szCs w:val="21"/>
          <w:highlight w:val="none"/>
        </w:rPr>
        <w:t xml:space="preserve">  项目编号：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项目名称：</w:t>
      </w:r>
      <w:r>
        <w:rPr>
          <w:rFonts w:ascii="宋体" w:hAnsi="宋体" w:cs="宋体"/>
          <w:color w:val="auto"/>
          <w:szCs w:val="21"/>
          <w:highlight w:val="none"/>
          <w:u w:val="single"/>
        </w:rPr>
        <w:t xml:space="preserve">                   </w:t>
      </w:r>
    </w:p>
    <w:p w14:paraId="038F84C4">
      <w:pPr>
        <w:ind w:firstLine="210" w:firstLineChars="100"/>
        <w:rPr>
          <w:rFonts w:hint="eastAsia" w:ascii="宋体" w:hAnsi="宋体" w:eastAsia="宋体" w:cs="宋体"/>
          <w:color w:val="auto"/>
          <w:szCs w:val="21"/>
          <w:highlight w:val="none"/>
          <w:lang w:eastAsia="zh-CN"/>
        </w:rPr>
      </w:pPr>
      <w:r>
        <w:rPr>
          <w:rFonts w:ascii="宋体" w:hAnsi="宋体" w:cs="宋体"/>
          <w:color w:val="auto"/>
          <w:szCs w:val="21"/>
          <w:highlight w:val="none"/>
        </w:rPr>
        <w:t>投标人名称：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单位：</w:t>
      </w:r>
      <w:r>
        <w:rPr>
          <w:rFonts w:hint="eastAsia" w:ascii="宋体" w:hAnsi="宋体" w:cs="宋体"/>
          <w:color w:val="auto"/>
          <w:szCs w:val="21"/>
          <w:highlight w:val="none"/>
          <w:lang w:val="en-US" w:eastAsia="zh-CN"/>
        </w:rPr>
        <w:t>%</w:t>
      </w:r>
    </w:p>
    <w:tbl>
      <w:tblPr>
        <w:tblStyle w:val="24"/>
        <w:tblW w:w="93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2353"/>
        <w:gridCol w:w="1841"/>
        <w:gridCol w:w="2277"/>
        <w:gridCol w:w="2115"/>
      </w:tblGrid>
      <w:tr w14:paraId="41396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0F4BB2E8">
            <w:pPr>
              <w:snapToGrid w:val="0"/>
              <w:spacing w:before="50" w:after="50"/>
              <w:jc w:val="center"/>
              <w:rPr>
                <w:rFonts w:hint="default" w:ascii="宋体" w:hAnsi="宋体" w:cs="宋体"/>
                <w:b/>
                <w:color w:val="auto"/>
                <w:szCs w:val="21"/>
                <w:highlight w:val="none"/>
              </w:rPr>
            </w:pPr>
            <w:r>
              <w:rPr>
                <w:rFonts w:ascii="宋体" w:hAnsi="宋体" w:cs="宋体"/>
                <w:b/>
                <w:color w:val="auto"/>
                <w:szCs w:val="21"/>
                <w:highlight w:val="none"/>
              </w:rPr>
              <w:t>序号</w:t>
            </w:r>
          </w:p>
        </w:tc>
        <w:tc>
          <w:tcPr>
            <w:tcW w:w="2353" w:type="dxa"/>
            <w:tcBorders>
              <w:top w:val="single" w:color="auto" w:sz="4" w:space="0"/>
              <w:left w:val="single" w:color="auto" w:sz="4" w:space="0"/>
              <w:bottom w:val="single" w:color="auto" w:sz="4" w:space="0"/>
              <w:right w:val="single" w:color="auto" w:sz="4" w:space="0"/>
            </w:tcBorders>
            <w:vAlign w:val="center"/>
          </w:tcPr>
          <w:p w14:paraId="4A792256">
            <w:pPr>
              <w:snapToGrid w:val="0"/>
              <w:spacing w:before="50" w:after="50"/>
              <w:jc w:val="center"/>
              <w:rPr>
                <w:rFonts w:hint="default" w:ascii="宋体" w:hAnsi="宋体" w:cs="宋体"/>
                <w:b/>
                <w:color w:val="auto"/>
                <w:szCs w:val="21"/>
                <w:highlight w:val="none"/>
              </w:rPr>
            </w:pPr>
            <w:r>
              <w:rPr>
                <w:rFonts w:ascii="宋体" w:hAnsi="宋体" w:cs="宋体"/>
                <w:b/>
                <w:color w:val="auto"/>
                <w:szCs w:val="21"/>
                <w:highlight w:val="none"/>
              </w:rPr>
              <w:t>项目名称</w:t>
            </w:r>
          </w:p>
        </w:tc>
        <w:tc>
          <w:tcPr>
            <w:tcW w:w="1841" w:type="dxa"/>
            <w:tcBorders>
              <w:top w:val="single" w:color="auto" w:sz="4" w:space="0"/>
              <w:left w:val="single" w:color="auto" w:sz="4" w:space="0"/>
              <w:bottom w:val="single" w:color="auto" w:sz="4" w:space="0"/>
              <w:right w:val="single" w:color="auto" w:sz="4" w:space="0"/>
            </w:tcBorders>
            <w:vAlign w:val="center"/>
          </w:tcPr>
          <w:p w14:paraId="647CBCB4">
            <w:pPr>
              <w:snapToGrid w:val="0"/>
              <w:spacing w:before="50" w:after="50"/>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服务期</w:t>
            </w:r>
            <w:r>
              <w:rPr>
                <w:rFonts w:hint="eastAsia" w:ascii="宋体" w:hAnsi="宋体" w:cs="宋体"/>
                <w:b/>
                <w:color w:val="auto"/>
                <w:szCs w:val="21"/>
                <w:highlight w:val="none"/>
                <w:lang w:val="en-US" w:eastAsia="zh-CN"/>
              </w:rPr>
              <w:t xml:space="preserve">     </w:t>
            </w:r>
          </w:p>
        </w:tc>
        <w:tc>
          <w:tcPr>
            <w:tcW w:w="2277" w:type="dxa"/>
            <w:tcBorders>
              <w:top w:val="single" w:color="auto" w:sz="4" w:space="0"/>
              <w:left w:val="single" w:color="auto" w:sz="4" w:space="0"/>
              <w:bottom w:val="single" w:color="auto" w:sz="4" w:space="0"/>
              <w:right w:val="single" w:color="auto" w:sz="4" w:space="0"/>
            </w:tcBorders>
            <w:vAlign w:val="center"/>
          </w:tcPr>
          <w:p w14:paraId="2BE1971A">
            <w:pPr>
              <w:snapToGrid w:val="0"/>
              <w:spacing w:before="50" w:after="50"/>
              <w:jc w:val="center"/>
              <w:rPr>
                <w:rFonts w:hint="default" w:ascii="宋体" w:hAnsi="宋体" w:cs="宋体"/>
                <w:b/>
                <w:color w:val="auto"/>
                <w:szCs w:val="21"/>
                <w:highlight w:val="none"/>
              </w:rPr>
            </w:pPr>
            <w:r>
              <w:rPr>
                <w:rFonts w:ascii="宋体" w:hAnsi="宋体" w:cs="宋体"/>
                <w:b/>
                <w:color w:val="auto"/>
                <w:szCs w:val="21"/>
                <w:highlight w:val="none"/>
              </w:rPr>
              <w:t>投标</w:t>
            </w:r>
            <w:r>
              <w:rPr>
                <w:rFonts w:hint="eastAsia" w:ascii="宋体" w:hAnsi="宋体" w:cs="宋体"/>
                <w:b/>
                <w:color w:val="auto"/>
                <w:szCs w:val="21"/>
                <w:highlight w:val="none"/>
                <w:lang w:eastAsia="zh-CN"/>
              </w:rPr>
              <w:t>统一折扣</w:t>
            </w:r>
          </w:p>
        </w:tc>
        <w:tc>
          <w:tcPr>
            <w:tcW w:w="2115" w:type="dxa"/>
            <w:tcBorders>
              <w:top w:val="single" w:color="auto" w:sz="4" w:space="0"/>
              <w:left w:val="single" w:color="auto" w:sz="4" w:space="0"/>
              <w:bottom w:val="single" w:color="auto" w:sz="4" w:space="0"/>
              <w:right w:val="single" w:color="auto" w:sz="4" w:space="0"/>
            </w:tcBorders>
            <w:vAlign w:val="center"/>
          </w:tcPr>
          <w:p w14:paraId="16BE1ED1">
            <w:pPr>
              <w:snapToGrid w:val="0"/>
              <w:spacing w:before="50" w:after="50"/>
              <w:jc w:val="center"/>
              <w:rPr>
                <w:rFonts w:ascii="宋体" w:hAnsi="宋体" w:cs="宋体"/>
                <w:b/>
                <w:color w:val="auto"/>
                <w:szCs w:val="21"/>
                <w:highlight w:val="none"/>
              </w:rPr>
            </w:pPr>
            <w:r>
              <w:rPr>
                <w:rFonts w:hint="eastAsia" w:ascii="宋体"/>
                <w:b/>
                <w:color w:val="auto"/>
                <w:szCs w:val="21"/>
                <w:lang w:val="zh-CN"/>
              </w:rPr>
              <w:t>备注</w:t>
            </w:r>
          </w:p>
        </w:tc>
      </w:tr>
      <w:tr w14:paraId="6AA35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6" w:hRule="atLeast"/>
          <w:jc w:val="center"/>
        </w:trPr>
        <w:tc>
          <w:tcPr>
            <w:tcW w:w="796" w:type="dxa"/>
            <w:tcBorders>
              <w:top w:val="single" w:color="auto" w:sz="4" w:space="0"/>
              <w:left w:val="single" w:color="auto" w:sz="4" w:space="0"/>
              <w:right w:val="single" w:color="auto" w:sz="4" w:space="0"/>
            </w:tcBorders>
            <w:vAlign w:val="center"/>
          </w:tcPr>
          <w:p w14:paraId="560EED8C">
            <w:pPr>
              <w:snapToGrid w:val="0"/>
              <w:spacing w:before="50" w:after="50"/>
              <w:jc w:val="center"/>
              <w:rPr>
                <w:rFonts w:hint="default" w:ascii="宋体" w:hAnsi="宋体" w:cs="宋体"/>
                <w:color w:val="auto"/>
                <w:szCs w:val="21"/>
                <w:highlight w:val="none"/>
              </w:rPr>
            </w:pPr>
            <w:r>
              <w:rPr>
                <w:rFonts w:ascii="宋体" w:hAnsi="宋体" w:cs="宋体"/>
                <w:color w:val="auto"/>
                <w:szCs w:val="21"/>
                <w:highlight w:val="none"/>
              </w:rPr>
              <w:t>1</w:t>
            </w:r>
          </w:p>
        </w:tc>
        <w:tc>
          <w:tcPr>
            <w:tcW w:w="2353" w:type="dxa"/>
            <w:tcBorders>
              <w:top w:val="single" w:color="auto" w:sz="4" w:space="0"/>
              <w:left w:val="single" w:color="auto" w:sz="4" w:space="0"/>
              <w:right w:val="single" w:color="auto" w:sz="4" w:space="0"/>
            </w:tcBorders>
            <w:vAlign w:val="center"/>
          </w:tcPr>
          <w:p w14:paraId="15DD41BA">
            <w:pPr>
              <w:snapToGrid w:val="0"/>
              <w:spacing w:before="50" w:after="50"/>
              <w:rPr>
                <w:rFonts w:hint="default" w:ascii="宋体" w:hAnsi="宋体" w:cs="宋体"/>
                <w:color w:val="auto"/>
                <w:szCs w:val="21"/>
                <w:highlight w:val="none"/>
              </w:rPr>
            </w:pPr>
            <w:r>
              <w:rPr>
                <w:rFonts w:hint="eastAsia" w:ascii="宋体" w:hAnsi="宋体" w:cs="宋体"/>
                <w:color w:val="auto"/>
                <w:szCs w:val="21"/>
                <w:highlight w:val="none"/>
                <w:lang w:eastAsia="zh-CN"/>
              </w:rPr>
              <w:t xml:space="preserve">2025年长兴县市场监督管理局食品抽检专项项目 </w:t>
            </w:r>
            <w:r>
              <w:rPr>
                <w:rFonts w:ascii="宋体" w:hAnsi="宋体" w:cs="宋体"/>
                <w:color w:val="auto"/>
                <w:szCs w:val="21"/>
                <w:highlight w:val="none"/>
              </w:rPr>
              <w:t xml:space="preserve">  </w:t>
            </w:r>
          </w:p>
        </w:tc>
        <w:tc>
          <w:tcPr>
            <w:tcW w:w="1841" w:type="dxa"/>
            <w:tcBorders>
              <w:top w:val="single" w:color="auto" w:sz="4" w:space="0"/>
              <w:left w:val="single" w:color="auto" w:sz="4" w:space="0"/>
              <w:right w:val="single" w:color="auto" w:sz="4" w:space="0"/>
            </w:tcBorders>
            <w:vAlign w:val="center"/>
          </w:tcPr>
          <w:p w14:paraId="567A4093">
            <w:pPr>
              <w:snapToGrid w:val="0"/>
              <w:spacing w:before="50" w:after="50"/>
              <w:jc w:val="center"/>
              <w:rPr>
                <w:rFonts w:hint="default" w:ascii="宋体" w:hAnsi="宋体" w:eastAsia="宋体" w:cs="宋体"/>
                <w:color w:val="auto"/>
                <w:szCs w:val="21"/>
                <w:highlight w:val="none"/>
                <w:lang w:val="en-US" w:eastAsia="zh-CN"/>
              </w:rPr>
            </w:pPr>
          </w:p>
        </w:tc>
        <w:tc>
          <w:tcPr>
            <w:tcW w:w="2277" w:type="dxa"/>
            <w:tcBorders>
              <w:top w:val="single" w:color="auto" w:sz="4" w:space="0"/>
              <w:left w:val="single" w:color="auto" w:sz="4" w:space="0"/>
              <w:bottom w:val="single" w:color="auto" w:sz="4" w:space="0"/>
              <w:right w:val="single" w:color="auto" w:sz="4" w:space="0"/>
            </w:tcBorders>
            <w:vAlign w:val="center"/>
          </w:tcPr>
          <w:p w14:paraId="10A660BE">
            <w:pPr>
              <w:snapToGrid w:val="0"/>
              <w:spacing w:before="50" w:after="50"/>
              <w:ind w:firstLine="1260" w:firstLineChars="6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2115" w:type="dxa"/>
            <w:tcBorders>
              <w:top w:val="single" w:color="auto" w:sz="4" w:space="0"/>
              <w:left w:val="single" w:color="auto" w:sz="4" w:space="0"/>
              <w:right w:val="single" w:color="auto" w:sz="4" w:space="0"/>
            </w:tcBorders>
            <w:vAlign w:val="center"/>
          </w:tcPr>
          <w:p w14:paraId="525592F4">
            <w:pPr>
              <w:snapToGrid w:val="0"/>
              <w:spacing w:before="50" w:after="50"/>
              <w:rPr>
                <w:rFonts w:ascii="宋体" w:hAnsi="宋体" w:cs="宋体"/>
                <w:color w:val="auto"/>
                <w:szCs w:val="21"/>
                <w:highlight w:val="none"/>
              </w:rPr>
            </w:pPr>
          </w:p>
        </w:tc>
      </w:tr>
    </w:tbl>
    <w:p w14:paraId="3A496A36">
      <w:pPr>
        <w:snapToGrid w:val="0"/>
        <w:spacing w:before="50" w:after="50" w:line="240" w:lineRule="auto"/>
        <w:ind w:firstLine="420" w:firstLineChars="200"/>
        <w:jc w:val="left"/>
        <w:rPr>
          <w:rFonts w:hint="eastAsia" w:ascii="宋体" w:hAnsi="宋体" w:eastAsia="宋体" w:cs="Times New Roman"/>
          <w:color w:val="auto"/>
          <w:sz w:val="21"/>
          <w:szCs w:val="21"/>
        </w:rPr>
      </w:pPr>
      <w:r>
        <w:rPr>
          <w:rFonts w:hint="eastAsia" w:cs="宋体"/>
          <w:color w:val="auto"/>
          <w:sz w:val="21"/>
          <w:szCs w:val="21"/>
        </w:rPr>
        <w:t>注：</w:t>
      </w:r>
      <w:r>
        <w:rPr>
          <w:rFonts w:hint="eastAsia" w:ascii="宋体" w:hAnsi="宋体"/>
          <w:color w:val="auto"/>
          <w:sz w:val="21"/>
          <w:szCs w:val="21"/>
        </w:rPr>
        <w:t>1、报价一经涂改，应在涂改处加盖单位公章或者由法定代表人或授权委托人签字或</w:t>
      </w:r>
      <w:r>
        <w:rPr>
          <w:rFonts w:hint="eastAsia" w:ascii="宋体" w:hAnsi="宋体" w:eastAsia="宋体" w:cs="Times New Roman"/>
          <w:color w:val="auto"/>
          <w:sz w:val="21"/>
          <w:szCs w:val="21"/>
        </w:rPr>
        <w:t>盖章，否则其投标作无效标处理。</w:t>
      </w:r>
    </w:p>
    <w:p w14:paraId="372165F0">
      <w:pPr>
        <w:snapToGrid w:val="0"/>
        <w:spacing w:before="50" w:after="50" w:line="240" w:lineRule="auto"/>
        <w:ind w:firstLine="420" w:firstLineChars="200"/>
        <w:jc w:val="left"/>
        <w:rPr>
          <w:rFonts w:hint="eastAsia" w:ascii="宋体" w:hAnsi="宋体" w:eastAsia="宋体" w:cs="Times New Roman"/>
          <w:color w:val="auto"/>
          <w:sz w:val="21"/>
          <w:szCs w:val="21"/>
        </w:rPr>
      </w:pPr>
      <w:r>
        <w:rPr>
          <w:rFonts w:hint="eastAsia" w:ascii="宋体" w:hAnsi="宋体" w:eastAsia="宋体" w:cs="Times New Roman"/>
          <w:color w:val="auto"/>
          <w:sz w:val="21"/>
          <w:szCs w:val="21"/>
        </w:rPr>
        <w:t>2、投标费用包括项目实施所需的人员住宿、所需工具、验收费、技术支持与培训费、购买及制作标书费和税费及其他一切费用。</w:t>
      </w:r>
    </w:p>
    <w:p w14:paraId="26E9044F">
      <w:pPr>
        <w:snapToGrid w:val="0"/>
        <w:spacing w:before="50" w:after="50" w:line="240" w:lineRule="auto"/>
        <w:ind w:firstLine="422" w:firstLineChars="200"/>
        <w:jc w:val="left"/>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3、该折扣统一适用于《食品安全检测项目指导价目表》中所列检测项目及同类延伸。</w:t>
      </w:r>
    </w:p>
    <w:p w14:paraId="701B71CE">
      <w:pPr>
        <w:snapToGrid w:val="0"/>
        <w:spacing w:before="50" w:after="50"/>
        <w:ind w:left="-2" w:leftChars="-1" w:right="-817" w:rightChars="-389"/>
        <w:rPr>
          <w:rFonts w:hint="default" w:ascii="宋体" w:hAnsi="宋体" w:cs="宋体"/>
          <w:color w:val="auto"/>
          <w:szCs w:val="21"/>
          <w:highlight w:val="none"/>
        </w:rPr>
      </w:pPr>
    </w:p>
    <w:p w14:paraId="283E573D">
      <w:pPr>
        <w:snapToGrid w:val="0"/>
        <w:spacing w:before="50" w:after="50"/>
        <w:ind w:left="-2" w:leftChars="-1" w:right="-817" w:rightChars="-389"/>
        <w:rPr>
          <w:rFonts w:hint="default" w:ascii="宋体" w:hAnsi="宋体" w:cs="宋体"/>
          <w:color w:val="auto"/>
          <w:szCs w:val="21"/>
          <w:highlight w:val="none"/>
        </w:rPr>
      </w:pPr>
      <w:r>
        <w:rPr>
          <w:rFonts w:ascii="宋体" w:hAnsi="宋体" w:cs="宋体"/>
          <w:color w:val="auto"/>
          <w:szCs w:val="21"/>
          <w:highlight w:val="none"/>
        </w:rPr>
        <w:t xml:space="preserve">法定代表人（负责人）签字：                    </w:t>
      </w:r>
    </w:p>
    <w:p w14:paraId="4E05866D">
      <w:pPr>
        <w:snapToGrid w:val="0"/>
        <w:spacing w:before="50" w:after="50"/>
        <w:ind w:right="-817" w:rightChars="-389"/>
        <w:rPr>
          <w:rFonts w:hint="default" w:ascii="宋体" w:hAnsi="宋体" w:cs="宋体"/>
          <w:color w:val="auto"/>
          <w:highlight w:val="none"/>
        </w:rPr>
      </w:pPr>
      <w:r>
        <w:rPr>
          <w:rFonts w:ascii="宋体" w:hAnsi="宋体" w:cs="宋体"/>
          <w:color w:val="auto"/>
          <w:szCs w:val="21"/>
          <w:highlight w:val="none"/>
        </w:rPr>
        <w:t>投标人名称（盖章）：                                日期：    年   月   日</w:t>
      </w:r>
    </w:p>
    <w:sectPr>
      <w:headerReference r:id="rId8" w:type="default"/>
      <w:footerReference r:id="rId9" w:type="default"/>
      <w:pgSz w:w="11905" w:h="16838"/>
      <w:pgMar w:top="1134" w:right="1134" w:bottom="1134" w:left="1417" w:header="850" w:footer="850" w:gutter="0"/>
      <w:pgNumType w:fmt="decimal"/>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39763">
    <w:pPr>
      <w:pStyle w:val="14"/>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04BDE">
    <w:pPr>
      <w:pStyle w:val="14"/>
      <w:ind w:right="360"/>
      <w:rPr>
        <w:rFonts w:hint="eastAsia" w:eastAsia="宋体"/>
        <w:lang w:val="en-US" w:eastAsia="zh-CN"/>
      </w:rPr>
    </w:pPr>
    <w:r>
      <w:rPr>
        <w:rFonts w:hint="default"/>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7882AF">
                          <w:pPr>
                            <w:pStyle w:val="14"/>
                            <w:rPr>
                              <w:rFonts w:hint="default"/>
                            </w:rPr>
                          </w:pPr>
                          <w:r>
                            <w:fldChar w:fldCharType="begin"/>
                          </w:r>
                          <w:r>
                            <w:instrText xml:space="preserve"> PAGE  \* MERGEFORMAT </w:instrText>
                          </w:r>
                          <w:r>
                            <w:fldChar w:fldCharType="separate"/>
                          </w:r>
                          <w:r>
                            <w:rPr>
                              <w:rFonts w:hint="default"/>
                            </w:rPr>
                            <w:t>1</w:t>
                          </w:r>
                          <w:r>
                            <w:rPr>
                              <w:rFonts w:hint="default"/>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IngssBAACc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AiJ4LLAQAAnAMAAA4AAAAAAAAAAQAgAAAAHgEAAGRycy9lMm9E&#10;b2MueG1sUEsFBgAAAAAGAAYAWQEAAFsFAAAAAA==&#10;">
              <v:fill on="f" focussize="0,0"/>
              <v:stroke on="f"/>
              <v:imagedata o:title=""/>
              <o:lock v:ext="edit" aspectratio="f"/>
              <v:textbox inset="0mm,0mm,0mm,0mm" style="mso-fit-shape-to-text:t;">
                <w:txbxContent>
                  <w:p w14:paraId="287882AF">
                    <w:pPr>
                      <w:pStyle w:val="14"/>
                      <w:rPr>
                        <w:rFonts w:hint="default"/>
                      </w:rPr>
                    </w:pPr>
                    <w:r>
                      <w:fldChar w:fldCharType="begin"/>
                    </w:r>
                    <w:r>
                      <w:instrText xml:space="preserve"> PAGE  \* MERGEFORMAT </w:instrText>
                    </w:r>
                    <w:r>
                      <w:fldChar w:fldCharType="separate"/>
                    </w:r>
                    <w:r>
                      <w:rPr>
                        <w:rFonts w:hint="default"/>
                      </w:rPr>
                      <w:t>1</w:t>
                    </w:r>
                    <w:r>
                      <w:rPr>
                        <w:rFonts w:hint="default"/>
                      </w:rPr>
                      <w:fldChar w:fldCharType="end"/>
                    </w:r>
                  </w:p>
                </w:txbxContent>
              </v:textbox>
            </v:shape>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BD0B0">
    <w:pPr>
      <w:pStyle w:val="14"/>
      <w:ind w:right="360"/>
      <w:rPr>
        <w:rFonts w:hint="eastAsia" w:eastAsia="宋体"/>
        <w:lang w:eastAsia="zh-CN"/>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EF715B">
                          <w:pPr>
                            <w:pStyle w:val="14"/>
                            <w:rPr>
                              <w:rFonts w:hint="default"/>
                            </w:rPr>
                          </w:pPr>
                          <w:r>
                            <w:fldChar w:fldCharType="begin"/>
                          </w:r>
                          <w:r>
                            <w:instrText xml:space="preserve"> PAGE  \* MERGEFORMAT </w:instrText>
                          </w:r>
                          <w:r>
                            <w:fldChar w:fldCharType="separate"/>
                          </w:r>
                          <w:r>
                            <w:rPr>
                              <w:rFonts w:hint="default"/>
                            </w:rPr>
                            <w:t>49</w:t>
                          </w:r>
                          <w:r>
                            <w:rPr>
                              <w:rFonts w:hint="default"/>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UaAssBAACc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ilGgLLAQAAnAMAAA4AAAAAAAAAAQAgAAAAHgEAAGRycy9lMm9E&#10;b2MueG1sUEsFBgAAAAAGAAYAWQEAAFsFAAAAAA==&#10;">
              <v:fill on="f" focussize="0,0"/>
              <v:stroke on="f"/>
              <v:imagedata o:title=""/>
              <o:lock v:ext="edit" aspectratio="f"/>
              <v:textbox inset="0mm,0mm,0mm,0mm" style="mso-fit-shape-to-text:t;">
                <w:txbxContent>
                  <w:p w14:paraId="73EF715B">
                    <w:pPr>
                      <w:pStyle w:val="14"/>
                      <w:rPr>
                        <w:rFonts w:hint="default"/>
                      </w:rPr>
                    </w:pPr>
                    <w:r>
                      <w:fldChar w:fldCharType="begin"/>
                    </w:r>
                    <w:r>
                      <w:instrText xml:space="preserve"> PAGE  \* MERGEFORMAT </w:instrText>
                    </w:r>
                    <w:r>
                      <w:fldChar w:fldCharType="separate"/>
                    </w:r>
                    <w:r>
                      <w:rPr>
                        <w:rFonts w:hint="default"/>
                      </w:rPr>
                      <w:t>49</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F76D9">
    <w:pPr>
      <w:pStyle w:val="15"/>
      <w:pBdr>
        <w:bottom w:val="none" w:color="auto" w:sz="0" w:space="1"/>
      </w:pBdr>
      <w:jc w:val="both"/>
      <w:rPr>
        <w:rFonts w:hint="default"/>
        <w:bCs/>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60A3">
    <w:pPr>
      <w:pStyle w:val="15"/>
      <w:pBdr>
        <w:bottom w:val="none" w:color="auto" w:sz="0" w:space="1"/>
      </w:pBdr>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231D7">
    <w:pPr>
      <w:pStyle w:val="15"/>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1A4CA">
    <w:pPr>
      <w:pStyle w:val="15"/>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auto"/>
      <w:rPr>
        <w:rFonts w:hint="eastAsia" w:eastAsia="宋体"/>
        <w:bCs/>
        <w:szCs w:val="18"/>
        <w:lang w:eastAsia="zh-CN"/>
      </w:rPr>
    </w:pPr>
    <w:r>
      <w:rPr>
        <w:rFonts w:hint="eastAsia" w:ascii="宋体" w:hAnsi="宋体" w:cs="宋体"/>
        <w:bCs/>
        <w:szCs w:val="18"/>
        <w:lang w:val="en-US" w:eastAsia="zh-CN"/>
      </w:rPr>
      <w:t xml:space="preserve">                                  </w:t>
    </w:r>
    <w:r>
      <w:rPr>
        <w:bCs/>
        <w:szCs w:val="18"/>
      </w:rPr>
      <w:t xml:space="preserve">           </w:t>
    </w:r>
    <w:r>
      <w:rPr>
        <w:rFonts w:hint="eastAsia"/>
        <w:bCs/>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371D6"/>
    <w:multiLevelType w:val="singleLevel"/>
    <w:tmpl w:val="075371D6"/>
    <w:lvl w:ilvl="0" w:tentative="0">
      <w:start w:val="1"/>
      <w:numFmt w:val="decimal"/>
      <w:suff w:val="space"/>
      <w:lvlText w:val="%1."/>
      <w:lvlJc w:val="left"/>
    </w:lvl>
  </w:abstractNum>
  <w:abstractNum w:abstractNumId="1">
    <w:nsid w:val="0B4048E7"/>
    <w:multiLevelType w:val="multilevel"/>
    <w:tmpl w:val="0B4048E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349656DF"/>
    <w:multiLevelType w:val="singleLevel"/>
    <w:tmpl w:val="349656DF"/>
    <w:lvl w:ilvl="0" w:tentative="0">
      <w:start w:val="1"/>
      <w:numFmt w:val="chineseCounting"/>
      <w:suff w:val="nothing"/>
      <w:lvlText w:val="%1、"/>
      <w:lvlJc w:val="left"/>
      <w:pPr>
        <w:ind w:left="-22"/>
      </w:pPr>
      <w:rPr>
        <w:rFonts w:hint="eastAsia"/>
      </w:rPr>
    </w:lvl>
  </w:abstractNum>
  <w:abstractNum w:abstractNumId="3">
    <w:nsid w:val="470C3409"/>
    <w:multiLevelType w:val="singleLevel"/>
    <w:tmpl w:val="470C3409"/>
    <w:lvl w:ilvl="0" w:tentative="0">
      <w:start w:val="1"/>
      <w:numFmt w:val="decimal"/>
      <w:lvlText w:val="%1."/>
      <w:lvlJc w:val="left"/>
      <w:pPr>
        <w:tabs>
          <w:tab w:val="left" w:pos="312"/>
        </w:tabs>
      </w:pPr>
    </w:lvl>
  </w:abstractNum>
  <w:abstractNum w:abstractNumId="4">
    <w:nsid w:val="57106323"/>
    <w:multiLevelType w:val="singleLevel"/>
    <w:tmpl w:val="57106323"/>
    <w:lvl w:ilvl="0" w:tentative="0">
      <w:start w:val="1"/>
      <w:numFmt w:val="chineseCounting"/>
      <w:suff w:val="space"/>
      <w:lvlText w:val="第%1章"/>
      <w:lvlJc w:val="left"/>
    </w:lvl>
  </w:abstractNum>
  <w:abstractNum w:abstractNumId="5">
    <w:nsid w:val="7759630C"/>
    <w:multiLevelType w:val="singleLevel"/>
    <w:tmpl w:val="7759630C"/>
    <w:lvl w:ilvl="0" w:tentative="0">
      <w:start w:val="4"/>
      <w:numFmt w:val="decimal"/>
      <w:lvlText w:val="%1."/>
      <w:lvlJc w:val="left"/>
      <w:pPr>
        <w:tabs>
          <w:tab w:val="left" w:pos="312"/>
        </w:tabs>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NWE0YmFiNzcwMjI5MzMxNGI4NGI1MzFiZjg5MTkifQ=="/>
  </w:docVars>
  <w:rsids>
    <w:rsidRoot w:val="1B9C179E"/>
    <w:rsid w:val="000058DA"/>
    <w:rsid w:val="00014DED"/>
    <w:rsid w:val="00040A1A"/>
    <w:rsid w:val="000850B4"/>
    <w:rsid w:val="000947FB"/>
    <w:rsid w:val="00096F02"/>
    <w:rsid w:val="000A3D8D"/>
    <w:rsid w:val="000C1893"/>
    <w:rsid w:val="00120163"/>
    <w:rsid w:val="001542E0"/>
    <w:rsid w:val="00163D51"/>
    <w:rsid w:val="0017527F"/>
    <w:rsid w:val="0019729C"/>
    <w:rsid w:val="001A2BF9"/>
    <w:rsid w:val="0022552C"/>
    <w:rsid w:val="00231D29"/>
    <w:rsid w:val="002A4123"/>
    <w:rsid w:val="002D6A8E"/>
    <w:rsid w:val="002E7061"/>
    <w:rsid w:val="003219CD"/>
    <w:rsid w:val="003304EE"/>
    <w:rsid w:val="00350F11"/>
    <w:rsid w:val="003921E1"/>
    <w:rsid w:val="003972E1"/>
    <w:rsid w:val="003D13A5"/>
    <w:rsid w:val="003D43A8"/>
    <w:rsid w:val="003D5F8B"/>
    <w:rsid w:val="00426D27"/>
    <w:rsid w:val="00557F93"/>
    <w:rsid w:val="00586105"/>
    <w:rsid w:val="0059661B"/>
    <w:rsid w:val="005E41A8"/>
    <w:rsid w:val="005F4BEF"/>
    <w:rsid w:val="00605E45"/>
    <w:rsid w:val="00636508"/>
    <w:rsid w:val="00662E92"/>
    <w:rsid w:val="006A5EA7"/>
    <w:rsid w:val="006D7279"/>
    <w:rsid w:val="006F4BE0"/>
    <w:rsid w:val="00700660"/>
    <w:rsid w:val="0072078D"/>
    <w:rsid w:val="0074286D"/>
    <w:rsid w:val="00771B4F"/>
    <w:rsid w:val="00774109"/>
    <w:rsid w:val="00787ACE"/>
    <w:rsid w:val="00790378"/>
    <w:rsid w:val="007C5AFA"/>
    <w:rsid w:val="007D62CA"/>
    <w:rsid w:val="007E1AF0"/>
    <w:rsid w:val="00800421"/>
    <w:rsid w:val="008353D4"/>
    <w:rsid w:val="00837CA4"/>
    <w:rsid w:val="00862D8D"/>
    <w:rsid w:val="008A4CA2"/>
    <w:rsid w:val="008D4269"/>
    <w:rsid w:val="008E4D32"/>
    <w:rsid w:val="009615A2"/>
    <w:rsid w:val="00977271"/>
    <w:rsid w:val="009A4B5A"/>
    <w:rsid w:val="009B02CF"/>
    <w:rsid w:val="009B195F"/>
    <w:rsid w:val="009D4644"/>
    <w:rsid w:val="009D6828"/>
    <w:rsid w:val="009D68BC"/>
    <w:rsid w:val="009D7CA9"/>
    <w:rsid w:val="00A05745"/>
    <w:rsid w:val="00A11026"/>
    <w:rsid w:val="00A3400A"/>
    <w:rsid w:val="00A37E45"/>
    <w:rsid w:val="00A443B8"/>
    <w:rsid w:val="00A46186"/>
    <w:rsid w:val="00A53567"/>
    <w:rsid w:val="00A61EBB"/>
    <w:rsid w:val="00AC52F7"/>
    <w:rsid w:val="00AE053B"/>
    <w:rsid w:val="00AE53BA"/>
    <w:rsid w:val="00AF1080"/>
    <w:rsid w:val="00B040F1"/>
    <w:rsid w:val="00B77059"/>
    <w:rsid w:val="00B85C6E"/>
    <w:rsid w:val="00B94B7B"/>
    <w:rsid w:val="00BA55EC"/>
    <w:rsid w:val="00BC57CD"/>
    <w:rsid w:val="00BF3091"/>
    <w:rsid w:val="00C17B20"/>
    <w:rsid w:val="00C24EDB"/>
    <w:rsid w:val="00C44864"/>
    <w:rsid w:val="00C4494A"/>
    <w:rsid w:val="00C6185E"/>
    <w:rsid w:val="00C826DD"/>
    <w:rsid w:val="00C84CF0"/>
    <w:rsid w:val="00CC68CE"/>
    <w:rsid w:val="00CC69AF"/>
    <w:rsid w:val="00D12266"/>
    <w:rsid w:val="00D3514F"/>
    <w:rsid w:val="00D80FF0"/>
    <w:rsid w:val="00DF038C"/>
    <w:rsid w:val="00E152E0"/>
    <w:rsid w:val="00E46F62"/>
    <w:rsid w:val="00E5042C"/>
    <w:rsid w:val="00E96874"/>
    <w:rsid w:val="00EE427E"/>
    <w:rsid w:val="00F469D7"/>
    <w:rsid w:val="00F7255C"/>
    <w:rsid w:val="00F7363C"/>
    <w:rsid w:val="00FC21E8"/>
    <w:rsid w:val="0100273D"/>
    <w:rsid w:val="01091B07"/>
    <w:rsid w:val="010B7647"/>
    <w:rsid w:val="01134476"/>
    <w:rsid w:val="01195EB2"/>
    <w:rsid w:val="01460305"/>
    <w:rsid w:val="01717790"/>
    <w:rsid w:val="017E0B07"/>
    <w:rsid w:val="018D29C3"/>
    <w:rsid w:val="01933587"/>
    <w:rsid w:val="01AF01FF"/>
    <w:rsid w:val="01C75DEB"/>
    <w:rsid w:val="01C83B0A"/>
    <w:rsid w:val="01CF059B"/>
    <w:rsid w:val="01EE5E5A"/>
    <w:rsid w:val="01F14386"/>
    <w:rsid w:val="020D7E96"/>
    <w:rsid w:val="021B0367"/>
    <w:rsid w:val="02215589"/>
    <w:rsid w:val="022C431F"/>
    <w:rsid w:val="023F4F84"/>
    <w:rsid w:val="024234CC"/>
    <w:rsid w:val="024D3401"/>
    <w:rsid w:val="0254430A"/>
    <w:rsid w:val="029D5E2C"/>
    <w:rsid w:val="02A3294B"/>
    <w:rsid w:val="02A910F7"/>
    <w:rsid w:val="02AA597E"/>
    <w:rsid w:val="02FB4D0C"/>
    <w:rsid w:val="030623BB"/>
    <w:rsid w:val="032C0C90"/>
    <w:rsid w:val="035D1960"/>
    <w:rsid w:val="0363464D"/>
    <w:rsid w:val="036F2ECB"/>
    <w:rsid w:val="039564ED"/>
    <w:rsid w:val="03C52279"/>
    <w:rsid w:val="03C74F0A"/>
    <w:rsid w:val="03F16552"/>
    <w:rsid w:val="040700A1"/>
    <w:rsid w:val="04114A69"/>
    <w:rsid w:val="04161369"/>
    <w:rsid w:val="045839BC"/>
    <w:rsid w:val="0463308D"/>
    <w:rsid w:val="04644FF1"/>
    <w:rsid w:val="046D03D3"/>
    <w:rsid w:val="04721F80"/>
    <w:rsid w:val="0473720F"/>
    <w:rsid w:val="047630A0"/>
    <w:rsid w:val="04A0065F"/>
    <w:rsid w:val="04B01EBC"/>
    <w:rsid w:val="04BF27F9"/>
    <w:rsid w:val="04C73020"/>
    <w:rsid w:val="04D813D4"/>
    <w:rsid w:val="04FA148E"/>
    <w:rsid w:val="05062B81"/>
    <w:rsid w:val="05063B29"/>
    <w:rsid w:val="0513341E"/>
    <w:rsid w:val="051E2855"/>
    <w:rsid w:val="05201E81"/>
    <w:rsid w:val="053A44EF"/>
    <w:rsid w:val="054C303D"/>
    <w:rsid w:val="055D4BEB"/>
    <w:rsid w:val="056E7017"/>
    <w:rsid w:val="05750060"/>
    <w:rsid w:val="057941B5"/>
    <w:rsid w:val="057F6C65"/>
    <w:rsid w:val="05801320"/>
    <w:rsid w:val="05845B9E"/>
    <w:rsid w:val="05900DC9"/>
    <w:rsid w:val="059D5366"/>
    <w:rsid w:val="05A31EE6"/>
    <w:rsid w:val="05A51452"/>
    <w:rsid w:val="05F409DD"/>
    <w:rsid w:val="06052BD6"/>
    <w:rsid w:val="06081B99"/>
    <w:rsid w:val="061833C2"/>
    <w:rsid w:val="06246B78"/>
    <w:rsid w:val="062E4802"/>
    <w:rsid w:val="06415BD2"/>
    <w:rsid w:val="0643381A"/>
    <w:rsid w:val="064F4191"/>
    <w:rsid w:val="06552D09"/>
    <w:rsid w:val="065C1B43"/>
    <w:rsid w:val="06802946"/>
    <w:rsid w:val="06853272"/>
    <w:rsid w:val="068D204A"/>
    <w:rsid w:val="068F4F50"/>
    <w:rsid w:val="06982C09"/>
    <w:rsid w:val="06A70AE1"/>
    <w:rsid w:val="06B25DFC"/>
    <w:rsid w:val="06B26D0E"/>
    <w:rsid w:val="072B1C5D"/>
    <w:rsid w:val="07352F2E"/>
    <w:rsid w:val="07532853"/>
    <w:rsid w:val="076645CB"/>
    <w:rsid w:val="077563F1"/>
    <w:rsid w:val="0777507E"/>
    <w:rsid w:val="07856262"/>
    <w:rsid w:val="078F18C1"/>
    <w:rsid w:val="07B2270F"/>
    <w:rsid w:val="07CB3556"/>
    <w:rsid w:val="07DC0323"/>
    <w:rsid w:val="07DF1473"/>
    <w:rsid w:val="07FD02DB"/>
    <w:rsid w:val="07FE3718"/>
    <w:rsid w:val="08005B06"/>
    <w:rsid w:val="08037BBD"/>
    <w:rsid w:val="082C79C6"/>
    <w:rsid w:val="085C0C65"/>
    <w:rsid w:val="0865227C"/>
    <w:rsid w:val="086667F0"/>
    <w:rsid w:val="086E1878"/>
    <w:rsid w:val="08717842"/>
    <w:rsid w:val="087355F5"/>
    <w:rsid w:val="08884326"/>
    <w:rsid w:val="08A13C26"/>
    <w:rsid w:val="08A37924"/>
    <w:rsid w:val="08A92345"/>
    <w:rsid w:val="08CE4A23"/>
    <w:rsid w:val="08D11719"/>
    <w:rsid w:val="08D16932"/>
    <w:rsid w:val="090719DC"/>
    <w:rsid w:val="09133FE4"/>
    <w:rsid w:val="09334556"/>
    <w:rsid w:val="094527CC"/>
    <w:rsid w:val="09551590"/>
    <w:rsid w:val="09AB3A02"/>
    <w:rsid w:val="09B67A3F"/>
    <w:rsid w:val="09CE00DF"/>
    <w:rsid w:val="09DC5817"/>
    <w:rsid w:val="09E2267D"/>
    <w:rsid w:val="09EA3FFB"/>
    <w:rsid w:val="09FF6910"/>
    <w:rsid w:val="0A084334"/>
    <w:rsid w:val="0A130E22"/>
    <w:rsid w:val="0A2B7DAB"/>
    <w:rsid w:val="0A2C0839"/>
    <w:rsid w:val="0A5A1518"/>
    <w:rsid w:val="0A7F2508"/>
    <w:rsid w:val="0A82384B"/>
    <w:rsid w:val="0AB76600"/>
    <w:rsid w:val="0ABD67A4"/>
    <w:rsid w:val="0ABF2570"/>
    <w:rsid w:val="0AD55664"/>
    <w:rsid w:val="0AEA6F18"/>
    <w:rsid w:val="0AF26EE8"/>
    <w:rsid w:val="0B021D91"/>
    <w:rsid w:val="0B0E0B7C"/>
    <w:rsid w:val="0B2C6FEE"/>
    <w:rsid w:val="0B971310"/>
    <w:rsid w:val="0BE015FF"/>
    <w:rsid w:val="0BF436AD"/>
    <w:rsid w:val="0BFC24AD"/>
    <w:rsid w:val="0C1B7BC9"/>
    <w:rsid w:val="0C2E19AC"/>
    <w:rsid w:val="0C3813E7"/>
    <w:rsid w:val="0C3A7A43"/>
    <w:rsid w:val="0C56207D"/>
    <w:rsid w:val="0C57217D"/>
    <w:rsid w:val="0C72243C"/>
    <w:rsid w:val="0C763A53"/>
    <w:rsid w:val="0C7934D6"/>
    <w:rsid w:val="0C7C6095"/>
    <w:rsid w:val="0CA657CC"/>
    <w:rsid w:val="0CB372F6"/>
    <w:rsid w:val="0CB760F2"/>
    <w:rsid w:val="0CDB3951"/>
    <w:rsid w:val="0D3F34E4"/>
    <w:rsid w:val="0D5033D9"/>
    <w:rsid w:val="0D5470ED"/>
    <w:rsid w:val="0D9B6A81"/>
    <w:rsid w:val="0DB8735C"/>
    <w:rsid w:val="0DBA78B7"/>
    <w:rsid w:val="0DCC57DF"/>
    <w:rsid w:val="0DDF0FC7"/>
    <w:rsid w:val="0DE04B4B"/>
    <w:rsid w:val="0DEB4371"/>
    <w:rsid w:val="0DFD5E26"/>
    <w:rsid w:val="0E0342C1"/>
    <w:rsid w:val="0E092375"/>
    <w:rsid w:val="0E2C1F24"/>
    <w:rsid w:val="0E3745DC"/>
    <w:rsid w:val="0E3B5E4B"/>
    <w:rsid w:val="0E427247"/>
    <w:rsid w:val="0E4A7674"/>
    <w:rsid w:val="0E4F511A"/>
    <w:rsid w:val="0E68177B"/>
    <w:rsid w:val="0E700383"/>
    <w:rsid w:val="0E7145BF"/>
    <w:rsid w:val="0E873835"/>
    <w:rsid w:val="0ECC2DBC"/>
    <w:rsid w:val="0EEF0F52"/>
    <w:rsid w:val="0EFE4988"/>
    <w:rsid w:val="0F052688"/>
    <w:rsid w:val="0F1D45FD"/>
    <w:rsid w:val="0F2B44AC"/>
    <w:rsid w:val="0F2D1658"/>
    <w:rsid w:val="0F35327C"/>
    <w:rsid w:val="0F5823BB"/>
    <w:rsid w:val="0F6762DD"/>
    <w:rsid w:val="0F685857"/>
    <w:rsid w:val="0F874D4C"/>
    <w:rsid w:val="0F9B75CB"/>
    <w:rsid w:val="0FBD34B7"/>
    <w:rsid w:val="0FE05514"/>
    <w:rsid w:val="0FE94E2E"/>
    <w:rsid w:val="0FFC4624"/>
    <w:rsid w:val="100253FE"/>
    <w:rsid w:val="10386B45"/>
    <w:rsid w:val="10443544"/>
    <w:rsid w:val="10711094"/>
    <w:rsid w:val="10985EED"/>
    <w:rsid w:val="10A440DF"/>
    <w:rsid w:val="10AE2AF4"/>
    <w:rsid w:val="10C678AA"/>
    <w:rsid w:val="10D87ECD"/>
    <w:rsid w:val="10DA4520"/>
    <w:rsid w:val="10E36818"/>
    <w:rsid w:val="10EB7E81"/>
    <w:rsid w:val="110B5420"/>
    <w:rsid w:val="111C489C"/>
    <w:rsid w:val="11370310"/>
    <w:rsid w:val="11395E0D"/>
    <w:rsid w:val="113B724E"/>
    <w:rsid w:val="119D33EE"/>
    <w:rsid w:val="11A049EA"/>
    <w:rsid w:val="11B2097E"/>
    <w:rsid w:val="11B569AA"/>
    <w:rsid w:val="11C22C35"/>
    <w:rsid w:val="11C24BBF"/>
    <w:rsid w:val="11D96B78"/>
    <w:rsid w:val="1201143B"/>
    <w:rsid w:val="12307DE3"/>
    <w:rsid w:val="12354634"/>
    <w:rsid w:val="12355A90"/>
    <w:rsid w:val="123829C5"/>
    <w:rsid w:val="12667E19"/>
    <w:rsid w:val="128331B4"/>
    <w:rsid w:val="12B10B35"/>
    <w:rsid w:val="12B6272C"/>
    <w:rsid w:val="12C05F9C"/>
    <w:rsid w:val="12D06EB6"/>
    <w:rsid w:val="12F94073"/>
    <w:rsid w:val="13087FF1"/>
    <w:rsid w:val="134A372A"/>
    <w:rsid w:val="139D08BE"/>
    <w:rsid w:val="13AD56F4"/>
    <w:rsid w:val="13AE03E3"/>
    <w:rsid w:val="13E23911"/>
    <w:rsid w:val="13E7417C"/>
    <w:rsid w:val="13F65C64"/>
    <w:rsid w:val="141F76BA"/>
    <w:rsid w:val="14266FB3"/>
    <w:rsid w:val="14414A74"/>
    <w:rsid w:val="14424001"/>
    <w:rsid w:val="145F5E95"/>
    <w:rsid w:val="14783945"/>
    <w:rsid w:val="14A02ECC"/>
    <w:rsid w:val="14B10E19"/>
    <w:rsid w:val="14BC1AE4"/>
    <w:rsid w:val="14D220AD"/>
    <w:rsid w:val="14D45FFE"/>
    <w:rsid w:val="14FE2676"/>
    <w:rsid w:val="15045DF1"/>
    <w:rsid w:val="15112A21"/>
    <w:rsid w:val="1512665B"/>
    <w:rsid w:val="151735AA"/>
    <w:rsid w:val="15304F6C"/>
    <w:rsid w:val="15373C22"/>
    <w:rsid w:val="15376A5A"/>
    <w:rsid w:val="153A7B83"/>
    <w:rsid w:val="153C2A6F"/>
    <w:rsid w:val="15424B68"/>
    <w:rsid w:val="15502B95"/>
    <w:rsid w:val="155E4626"/>
    <w:rsid w:val="15620F87"/>
    <w:rsid w:val="1562434D"/>
    <w:rsid w:val="15632843"/>
    <w:rsid w:val="156858BF"/>
    <w:rsid w:val="158F78A8"/>
    <w:rsid w:val="15AA147F"/>
    <w:rsid w:val="15C063B5"/>
    <w:rsid w:val="15C64795"/>
    <w:rsid w:val="15C66F13"/>
    <w:rsid w:val="1612643B"/>
    <w:rsid w:val="16163057"/>
    <w:rsid w:val="16282DBB"/>
    <w:rsid w:val="162B7441"/>
    <w:rsid w:val="162F0CBE"/>
    <w:rsid w:val="163118C5"/>
    <w:rsid w:val="16351069"/>
    <w:rsid w:val="167920A5"/>
    <w:rsid w:val="167A59F3"/>
    <w:rsid w:val="16980B1D"/>
    <w:rsid w:val="169F4F72"/>
    <w:rsid w:val="16A75536"/>
    <w:rsid w:val="16DA218A"/>
    <w:rsid w:val="16FD3C8D"/>
    <w:rsid w:val="170D431B"/>
    <w:rsid w:val="171E3F27"/>
    <w:rsid w:val="17390AE0"/>
    <w:rsid w:val="17671E72"/>
    <w:rsid w:val="176C7826"/>
    <w:rsid w:val="177320F5"/>
    <w:rsid w:val="179C1000"/>
    <w:rsid w:val="17A95CA0"/>
    <w:rsid w:val="17AC4E29"/>
    <w:rsid w:val="17AF20B6"/>
    <w:rsid w:val="17C53DBC"/>
    <w:rsid w:val="17C7285C"/>
    <w:rsid w:val="17D246A2"/>
    <w:rsid w:val="17D95CDE"/>
    <w:rsid w:val="182766C3"/>
    <w:rsid w:val="18410648"/>
    <w:rsid w:val="185F3F0B"/>
    <w:rsid w:val="18662C1C"/>
    <w:rsid w:val="1867648F"/>
    <w:rsid w:val="18734287"/>
    <w:rsid w:val="189D590C"/>
    <w:rsid w:val="18B42DFC"/>
    <w:rsid w:val="18C76745"/>
    <w:rsid w:val="18CB096B"/>
    <w:rsid w:val="18F45699"/>
    <w:rsid w:val="190714BF"/>
    <w:rsid w:val="19272BA7"/>
    <w:rsid w:val="19321E4C"/>
    <w:rsid w:val="19C40D7F"/>
    <w:rsid w:val="19E228CE"/>
    <w:rsid w:val="19FF5726"/>
    <w:rsid w:val="1A001515"/>
    <w:rsid w:val="1A0D711F"/>
    <w:rsid w:val="1A24187A"/>
    <w:rsid w:val="1A265973"/>
    <w:rsid w:val="1A425B23"/>
    <w:rsid w:val="1A542705"/>
    <w:rsid w:val="1A687CD6"/>
    <w:rsid w:val="1A6C4378"/>
    <w:rsid w:val="1A8411DF"/>
    <w:rsid w:val="1A84783C"/>
    <w:rsid w:val="1A8756D4"/>
    <w:rsid w:val="1A9D72F0"/>
    <w:rsid w:val="1AA35F0F"/>
    <w:rsid w:val="1AA648BC"/>
    <w:rsid w:val="1ABE50A5"/>
    <w:rsid w:val="1AC35EBE"/>
    <w:rsid w:val="1ACE6EB3"/>
    <w:rsid w:val="1AD901F6"/>
    <w:rsid w:val="1B127BB7"/>
    <w:rsid w:val="1B302B1E"/>
    <w:rsid w:val="1B3A0D64"/>
    <w:rsid w:val="1B5A7C65"/>
    <w:rsid w:val="1B6B0A01"/>
    <w:rsid w:val="1B733D28"/>
    <w:rsid w:val="1B743582"/>
    <w:rsid w:val="1B766DA0"/>
    <w:rsid w:val="1B785586"/>
    <w:rsid w:val="1B927D24"/>
    <w:rsid w:val="1B950128"/>
    <w:rsid w:val="1B9C179E"/>
    <w:rsid w:val="1B9E475B"/>
    <w:rsid w:val="1BA71D08"/>
    <w:rsid w:val="1BB53ACF"/>
    <w:rsid w:val="1BB8113F"/>
    <w:rsid w:val="1BBA2AB1"/>
    <w:rsid w:val="1BCA12AE"/>
    <w:rsid w:val="1BD3718D"/>
    <w:rsid w:val="1BD61CF0"/>
    <w:rsid w:val="1C1F20D0"/>
    <w:rsid w:val="1C22664F"/>
    <w:rsid w:val="1C2F07A7"/>
    <w:rsid w:val="1C424836"/>
    <w:rsid w:val="1C435D8C"/>
    <w:rsid w:val="1C773EF3"/>
    <w:rsid w:val="1C8D5C1C"/>
    <w:rsid w:val="1C915017"/>
    <w:rsid w:val="1C9B0FF1"/>
    <w:rsid w:val="1CA916E9"/>
    <w:rsid w:val="1CAC40D4"/>
    <w:rsid w:val="1CB909E7"/>
    <w:rsid w:val="1CCC31F3"/>
    <w:rsid w:val="1CE6480C"/>
    <w:rsid w:val="1CE67C4D"/>
    <w:rsid w:val="1D047F8F"/>
    <w:rsid w:val="1D2313F9"/>
    <w:rsid w:val="1D2E234D"/>
    <w:rsid w:val="1D3D3D70"/>
    <w:rsid w:val="1D471B2F"/>
    <w:rsid w:val="1D4825ED"/>
    <w:rsid w:val="1D4F4329"/>
    <w:rsid w:val="1D587E2B"/>
    <w:rsid w:val="1D722B62"/>
    <w:rsid w:val="1D734D0B"/>
    <w:rsid w:val="1D841EA3"/>
    <w:rsid w:val="1D9F192C"/>
    <w:rsid w:val="1DA311A3"/>
    <w:rsid w:val="1DA467A6"/>
    <w:rsid w:val="1DC72859"/>
    <w:rsid w:val="1E002183"/>
    <w:rsid w:val="1E055DCA"/>
    <w:rsid w:val="1E1A5EF5"/>
    <w:rsid w:val="1E221446"/>
    <w:rsid w:val="1E3B0799"/>
    <w:rsid w:val="1E567EE4"/>
    <w:rsid w:val="1E9D3803"/>
    <w:rsid w:val="1E9E4F48"/>
    <w:rsid w:val="1EA46A2E"/>
    <w:rsid w:val="1EA9614A"/>
    <w:rsid w:val="1EAC0530"/>
    <w:rsid w:val="1EAC7965"/>
    <w:rsid w:val="1EB0172E"/>
    <w:rsid w:val="1EB056CB"/>
    <w:rsid w:val="1EBD3601"/>
    <w:rsid w:val="1EC238D2"/>
    <w:rsid w:val="1EE32352"/>
    <w:rsid w:val="1F1D320B"/>
    <w:rsid w:val="1F290B84"/>
    <w:rsid w:val="1F2D0771"/>
    <w:rsid w:val="1F60418F"/>
    <w:rsid w:val="1F7A092C"/>
    <w:rsid w:val="1F93683D"/>
    <w:rsid w:val="1FB01A2F"/>
    <w:rsid w:val="1FB91CD8"/>
    <w:rsid w:val="1FCE585A"/>
    <w:rsid w:val="1FE8434F"/>
    <w:rsid w:val="1FFE52ED"/>
    <w:rsid w:val="20007004"/>
    <w:rsid w:val="20253ACC"/>
    <w:rsid w:val="204F3E74"/>
    <w:rsid w:val="2053130C"/>
    <w:rsid w:val="20540925"/>
    <w:rsid w:val="206D246A"/>
    <w:rsid w:val="20977559"/>
    <w:rsid w:val="20B823E5"/>
    <w:rsid w:val="20CD410B"/>
    <w:rsid w:val="20D61B3B"/>
    <w:rsid w:val="20E7585A"/>
    <w:rsid w:val="21162880"/>
    <w:rsid w:val="211A7195"/>
    <w:rsid w:val="212C1FA5"/>
    <w:rsid w:val="21484306"/>
    <w:rsid w:val="216C7309"/>
    <w:rsid w:val="216F5D18"/>
    <w:rsid w:val="21781481"/>
    <w:rsid w:val="219F5F57"/>
    <w:rsid w:val="21A6181E"/>
    <w:rsid w:val="21C16C9D"/>
    <w:rsid w:val="21CE21DF"/>
    <w:rsid w:val="21F5515B"/>
    <w:rsid w:val="220F0E51"/>
    <w:rsid w:val="2226260E"/>
    <w:rsid w:val="223A42D8"/>
    <w:rsid w:val="22447B30"/>
    <w:rsid w:val="224C5BD7"/>
    <w:rsid w:val="22576A58"/>
    <w:rsid w:val="227071BD"/>
    <w:rsid w:val="22995123"/>
    <w:rsid w:val="22A470D9"/>
    <w:rsid w:val="22C23062"/>
    <w:rsid w:val="22CA3BCD"/>
    <w:rsid w:val="22CF152C"/>
    <w:rsid w:val="22CF2CE6"/>
    <w:rsid w:val="22DC1692"/>
    <w:rsid w:val="22F70B22"/>
    <w:rsid w:val="23311B6F"/>
    <w:rsid w:val="23463DEE"/>
    <w:rsid w:val="234D2294"/>
    <w:rsid w:val="234D2500"/>
    <w:rsid w:val="23621DAC"/>
    <w:rsid w:val="23673237"/>
    <w:rsid w:val="23704547"/>
    <w:rsid w:val="238B4FD2"/>
    <w:rsid w:val="23924991"/>
    <w:rsid w:val="23CF13A9"/>
    <w:rsid w:val="240C2057"/>
    <w:rsid w:val="242401BA"/>
    <w:rsid w:val="242C3174"/>
    <w:rsid w:val="24354BAA"/>
    <w:rsid w:val="24405F70"/>
    <w:rsid w:val="244349D7"/>
    <w:rsid w:val="245956A4"/>
    <w:rsid w:val="24606BDA"/>
    <w:rsid w:val="24706EF2"/>
    <w:rsid w:val="24736218"/>
    <w:rsid w:val="24A563F4"/>
    <w:rsid w:val="24E15B5E"/>
    <w:rsid w:val="24FA22FE"/>
    <w:rsid w:val="250017E5"/>
    <w:rsid w:val="25054827"/>
    <w:rsid w:val="250B1AA6"/>
    <w:rsid w:val="250C7D63"/>
    <w:rsid w:val="25184E18"/>
    <w:rsid w:val="2529078F"/>
    <w:rsid w:val="252A7694"/>
    <w:rsid w:val="2536183B"/>
    <w:rsid w:val="256A7C85"/>
    <w:rsid w:val="258372C4"/>
    <w:rsid w:val="25872DBE"/>
    <w:rsid w:val="25891872"/>
    <w:rsid w:val="25CC7C15"/>
    <w:rsid w:val="25CD7C57"/>
    <w:rsid w:val="25DD0A31"/>
    <w:rsid w:val="262C1A40"/>
    <w:rsid w:val="2643700E"/>
    <w:rsid w:val="26491686"/>
    <w:rsid w:val="26815AAE"/>
    <w:rsid w:val="26826C05"/>
    <w:rsid w:val="26C06A51"/>
    <w:rsid w:val="26EB73DF"/>
    <w:rsid w:val="26ED4743"/>
    <w:rsid w:val="26EE4679"/>
    <w:rsid w:val="272B7CA4"/>
    <w:rsid w:val="27567DFE"/>
    <w:rsid w:val="275B49B9"/>
    <w:rsid w:val="27757A01"/>
    <w:rsid w:val="279F26BA"/>
    <w:rsid w:val="27A024E8"/>
    <w:rsid w:val="27C70926"/>
    <w:rsid w:val="27DE76B0"/>
    <w:rsid w:val="28097B61"/>
    <w:rsid w:val="28107A1C"/>
    <w:rsid w:val="281D5663"/>
    <w:rsid w:val="281E1EAA"/>
    <w:rsid w:val="28236FA1"/>
    <w:rsid w:val="28303F3A"/>
    <w:rsid w:val="28326EAE"/>
    <w:rsid w:val="2835626E"/>
    <w:rsid w:val="28426EB9"/>
    <w:rsid w:val="284274C6"/>
    <w:rsid w:val="28673F7C"/>
    <w:rsid w:val="287922EE"/>
    <w:rsid w:val="28825D43"/>
    <w:rsid w:val="288709FA"/>
    <w:rsid w:val="28AB1B51"/>
    <w:rsid w:val="28D24B5F"/>
    <w:rsid w:val="28E87A85"/>
    <w:rsid w:val="29010BF5"/>
    <w:rsid w:val="29405DEA"/>
    <w:rsid w:val="294B1F3F"/>
    <w:rsid w:val="294D1F56"/>
    <w:rsid w:val="295E3F33"/>
    <w:rsid w:val="29691E2F"/>
    <w:rsid w:val="29785438"/>
    <w:rsid w:val="299E42AF"/>
    <w:rsid w:val="29AD3E1F"/>
    <w:rsid w:val="29B82A43"/>
    <w:rsid w:val="29C92B9D"/>
    <w:rsid w:val="29CB1C75"/>
    <w:rsid w:val="29CB29C4"/>
    <w:rsid w:val="29F52189"/>
    <w:rsid w:val="2A1477C3"/>
    <w:rsid w:val="2A187751"/>
    <w:rsid w:val="2A2132ED"/>
    <w:rsid w:val="2A28315D"/>
    <w:rsid w:val="2A305031"/>
    <w:rsid w:val="2A353339"/>
    <w:rsid w:val="2A517607"/>
    <w:rsid w:val="2A542A52"/>
    <w:rsid w:val="2A6E0B99"/>
    <w:rsid w:val="2A6F25E6"/>
    <w:rsid w:val="2A772AB6"/>
    <w:rsid w:val="2ABC10A8"/>
    <w:rsid w:val="2ACA34DD"/>
    <w:rsid w:val="2AE059D3"/>
    <w:rsid w:val="2AEF073F"/>
    <w:rsid w:val="2B183DCB"/>
    <w:rsid w:val="2B197A40"/>
    <w:rsid w:val="2B2D4541"/>
    <w:rsid w:val="2B3538EE"/>
    <w:rsid w:val="2B600BB9"/>
    <w:rsid w:val="2B626CEC"/>
    <w:rsid w:val="2B6B482B"/>
    <w:rsid w:val="2B717970"/>
    <w:rsid w:val="2B7229D1"/>
    <w:rsid w:val="2B747B73"/>
    <w:rsid w:val="2B956E74"/>
    <w:rsid w:val="2BAC4217"/>
    <w:rsid w:val="2BBF2B2C"/>
    <w:rsid w:val="2BDD5CB8"/>
    <w:rsid w:val="2BE32839"/>
    <w:rsid w:val="2BEC546B"/>
    <w:rsid w:val="2C074769"/>
    <w:rsid w:val="2C1A7B53"/>
    <w:rsid w:val="2C2B64D6"/>
    <w:rsid w:val="2C3257C2"/>
    <w:rsid w:val="2C382A68"/>
    <w:rsid w:val="2C432946"/>
    <w:rsid w:val="2C6131A3"/>
    <w:rsid w:val="2C684258"/>
    <w:rsid w:val="2C7238BB"/>
    <w:rsid w:val="2C7B4A2B"/>
    <w:rsid w:val="2C8F4AD2"/>
    <w:rsid w:val="2CA23816"/>
    <w:rsid w:val="2CB61E19"/>
    <w:rsid w:val="2CC1365C"/>
    <w:rsid w:val="2CC160AE"/>
    <w:rsid w:val="2CC56806"/>
    <w:rsid w:val="2CCD4B0F"/>
    <w:rsid w:val="2CD86DCE"/>
    <w:rsid w:val="2CE864EC"/>
    <w:rsid w:val="2CEB776B"/>
    <w:rsid w:val="2D0A596A"/>
    <w:rsid w:val="2D267FA7"/>
    <w:rsid w:val="2D340BE2"/>
    <w:rsid w:val="2D59250F"/>
    <w:rsid w:val="2D8B3DAC"/>
    <w:rsid w:val="2DA2535C"/>
    <w:rsid w:val="2DDD0DF2"/>
    <w:rsid w:val="2DE53153"/>
    <w:rsid w:val="2DF473AF"/>
    <w:rsid w:val="2E5A4A6A"/>
    <w:rsid w:val="2E653D29"/>
    <w:rsid w:val="2E7C7762"/>
    <w:rsid w:val="2E9A45C3"/>
    <w:rsid w:val="2EB77014"/>
    <w:rsid w:val="2EBF6DB8"/>
    <w:rsid w:val="2EF6065B"/>
    <w:rsid w:val="2EF91817"/>
    <w:rsid w:val="2F112E1A"/>
    <w:rsid w:val="2F2047D6"/>
    <w:rsid w:val="2F2847ED"/>
    <w:rsid w:val="2F3E157E"/>
    <w:rsid w:val="2F3F6C64"/>
    <w:rsid w:val="2F5F5C88"/>
    <w:rsid w:val="2F765055"/>
    <w:rsid w:val="2F7B3FC9"/>
    <w:rsid w:val="2F7F5115"/>
    <w:rsid w:val="2FCB0F0A"/>
    <w:rsid w:val="2FF64FD7"/>
    <w:rsid w:val="2FF870E4"/>
    <w:rsid w:val="30025F57"/>
    <w:rsid w:val="30057EB0"/>
    <w:rsid w:val="301E127B"/>
    <w:rsid w:val="3034687E"/>
    <w:rsid w:val="303D65C8"/>
    <w:rsid w:val="30722C62"/>
    <w:rsid w:val="30744FEF"/>
    <w:rsid w:val="30831046"/>
    <w:rsid w:val="308B3429"/>
    <w:rsid w:val="309155D4"/>
    <w:rsid w:val="30A9726C"/>
    <w:rsid w:val="30B50208"/>
    <w:rsid w:val="30CB59EF"/>
    <w:rsid w:val="30E87F18"/>
    <w:rsid w:val="30F473FB"/>
    <w:rsid w:val="311C3AA5"/>
    <w:rsid w:val="31225E13"/>
    <w:rsid w:val="312A6DB7"/>
    <w:rsid w:val="312E32CE"/>
    <w:rsid w:val="3166797B"/>
    <w:rsid w:val="317675B8"/>
    <w:rsid w:val="31770F76"/>
    <w:rsid w:val="31A15019"/>
    <w:rsid w:val="31A1550F"/>
    <w:rsid w:val="31C90E3F"/>
    <w:rsid w:val="32053BF4"/>
    <w:rsid w:val="321F097E"/>
    <w:rsid w:val="32255414"/>
    <w:rsid w:val="322D1515"/>
    <w:rsid w:val="323F32FA"/>
    <w:rsid w:val="324C4465"/>
    <w:rsid w:val="327C3AEC"/>
    <w:rsid w:val="32925726"/>
    <w:rsid w:val="329939DF"/>
    <w:rsid w:val="32B02800"/>
    <w:rsid w:val="32C223E2"/>
    <w:rsid w:val="32C37EFF"/>
    <w:rsid w:val="32C40EC2"/>
    <w:rsid w:val="32CD3ADA"/>
    <w:rsid w:val="32D35A51"/>
    <w:rsid w:val="32F92D2A"/>
    <w:rsid w:val="33082C54"/>
    <w:rsid w:val="33161375"/>
    <w:rsid w:val="33221D33"/>
    <w:rsid w:val="332D4B83"/>
    <w:rsid w:val="334028AA"/>
    <w:rsid w:val="33495BB0"/>
    <w:rsid w:val="334D7F9A"/>
    <w:rsid w:val="337F4D09"/>
    <w:rsid w:val="338B2903"/>
    <w:rsid w:val="33A20817"/>
    <w:rsid w:val="33B32751"/>
    <w:rsid w:val="33B42F7F"/>
    <w:rsid w:val="33C6112F"/>
    <w:rsid w:val="33CA3652"/>
    <w:rsid w:val="33CB577F"/>
    <w:rsid w:val="33D11076"/>
    <w:rsid w:val="33E32945"/>
    <w:rsid w:val="340E5D39"/>
    <w:rsid w:val="342464DC"/>
    <w:rsid w:val="34282136"/>
    <w:rsid w:val="342E48ED"/>
    <w:rsid w:val="345843A8"/>
    <w:rsid w:val="345E766E"/>
    <w:rsid w:val="34722142"/>
    <w:rsid w:val="348155C1"/>
    <w:rsid w:val="34911DE8"/>
    <w:rsid w:val="34BF5C98"/>
    <w:rsid w:val="34D867CA"/>
    <w:rsid w:val="352B48CC"/>
    <w:rsid w:val="35623CAA"/>
    <w:rsid w:val="35785564"/>
    <w:rsid w:val="35964D24"/>
    <w:rsid w:val="359F050C"/>
    <w:rsid w:val="35E27934"/>
    <w:rsid w:val="35E57356"/>
    <w:rsid w:val="35F1362A"/>
    <w:rsid w:val="36107446"/>
    <w:rsid w:val="361A7EDB"/>
    <w:rsid w:val="3620523A"/>
    <w:rsid w:val="36510D03"/>
    <w:rsid w:val="369A1CFE"/>
    <w:rsid w:val="36A4650C"/>
    <w:rsid w:val="36A57E7F"/>
    <w:rsid w:val="36CC35C8"/>
    <w:rsid w:val="36D97406"/>
    <w:rsid w:val="36DF7C6D"/>
    <w:rsid w:val="36E2460C"/>
    <w:rsid w:val="371E2D73"/>
    <w:rsid w:val="372F2011"/>
    <w:rsid w:val="373628D7"/>
    <w:rsid w:val="37444327"/>
    <w:rsid w:val="376212ED"/>
    <w:rsid w:val="376D3CDD"/>
    <w:rsid w:val="378B1180"/>
    <w:rsid w:val="378B6B48"/>
    <w:rsid w:val="378C4907"/>
    <w:rsid w:val="378F0B0D"/>
    <w:rsid w:val="37A548C2"/>
    <w:rsid w:val="37AF6167"/>
    <w:rsid w:val="37BA502B"/>
    <w:rsid w:val="37C37DD5"/>
    <w:rsid w:val="37D10AF0"/>
    <w:rsid w:val="37D8560C"/>
    <w:rsid w:val="37E15433"/>
    <w:rsid w:val="37E445B6"/>
    <w:rsid w:val="37F5365E"/>
    <w:rsid w:val="37FB08ED"/>
    <w:rsid w:val="37FC7CC3"/>
    <w:rsid w:val="3819550B"/>
    <w:rsid w:val="383079A9"/>
    <w:rsid w:val="38314670"/>
    <w:rsid w:val="38535987"/>
    <w:rsid w:val="38595A62"/>
    <w:rsid w:val="385E7446"/>
    <w:rsid w:val="38600325"/>
    <w:rsid w:val="38627F84"/>
    <w:rsid w:val="38685BDF"/>
    <w:rsid w:val="386D6059"/>
    <w:rsid w:val="38A96D4F"/>
    <w:rsid w:val="38B745D2"/>
    <w:rsid w:val="38C33E9C"/>
    <w:rsid w:val="38C47EDD"/>
    <w:rsid w:val="38C8656B"/>
    <w:rsid w:val="38D34AA3"/>
    <w:rsid w:val="38E072C7"/>
    <w:rsid w:val="38F70A7E"/>
    <w:rsid w:val="38FC1ED7"/>
    <w:rsid w:val="393D36E9"/>
    <w:rsid w:val="39494947"/>
    <w:rsid w:val="3949562C"/>
    <w:rsid w:val="394A2C6F"/>
    <w:rsid w:val="394C3A06"/>
    <w:rsid w:val="397243FF"/>
    <w:rsid w:val="397D3766"/>
    <w:rsid w:val="39903C18"/>
    <w:rsid w:val="39A10F3D"/>
    <w:rsid w:val="39B10A6B"/>
    <w:rsid w:val="39BB4735"/>
    <w:rsid w:val="39D96E81"/>
    <w:rsid w:val="39EF3DC9"/>
    <w:rsid w:val="39F30C67"/>
    <w:rsid w:val="39FC13BE"/>
    <w:rsid w:val="3A1E165F"/>
    <w:rsid w:val="3A3876C4"/>
    <w:rsid w:val="3A402C7E"/>
    <w:rsid w:val="3A4F5FA1"/>
    <w:rsid w:val="3A563E6C"/>
    <w:rsid w:val="3AB3146D"/>
    <w:rsid w:val="3ABD1A37"/>
    <w:rsid w:val="3AC1484D"/>
    <w:rsid w:val="3AC76401"/>
    <w:rsid w:val="3B014272"/>
    <w:rsid w:val="3B0202C6"/>
    <w:rsid w:val="3B0E2395"/>
    <w:rsid w:val="3B143E15"/>
    <w:rsid w:val="3B22304A"/>
    <w:rsid w:val="3B261E6C"/>
    <w:rsid w:val="3B4B50B9"/>
    <w:rsid w:val="3B552F32"/>
    <w:rsid w:val="3B6032B7"/>
    <w:rsid w:val="3B6221FE"/>
    <w:rsid w:val="3B7B5B5B"/>
    <w:rsid w:val="3B9644F5"/>
    <w:rsid w:val="3B9A66C5"/>
    <w:rsid w:val="3BA329F0"/>
    <w:rsid w:val="3BA65070"/>
    <w:rsid w:val="3BDB4640"/>
    <w:rsid w:val="3BEC73D7"/>
    <w:rsid w:val="3C2670A1"/>
    <w:rsid w:val="3C3C4165"/>
    <w:rsid w:val="3C3D2C3D"/>
    <w:rsid w:val="3C6B5008"/>
    <w:rsid w:val="3C7336E5"/>
    <w:rsid w:val="3C8C59A8"/>
    <w:rsid w:val="3C972C88"/>
    <w:rsid w:val="3C9F36FD"/>
    <w:rsid w:val="3CA34C0A"/>
    <w:rsid w:val="3CB866DA"/>
    <w:rsid w:val="3CC20823"/>
    <w:rsid w:val="3CDE3F2E"/>
    <w:rsid w:val="3CE46EBC"/>
    <w:rsid w:val="3CF04D4E"/>
    <w:rsid w:val="3CF55825"/>
    <w:rsid w:val="3D061157"/>
    <w:rsid w:val="3D2D102A"/>
    <w:rsid w:val="3D470436"/>
    <w:rsid w:val="3D586208"/>
    <w:rsid w:val="3D6C43A7"/>
    <w:rsid w:val="3D7C70A5"/>
    <w:rsid w:val="3D7F2C25"/>
    <w:rsid w:val="3D8163C0"/>
    <w:rsid w:val="3DA520F0"/>
    <w:rsid w:val="3E0F2D2E"/>
    <w:rsid w:val="3E1D396B"/>
    <w:rsid w:val="3E283E0F"/>
    <w:rsid w:val="3E2D2799"/>
    <w:rsid w:val="3E2E5143"/>
    <w:rsid w:val="3E2F75CB"/>
    <w:rsid w:val="3E3A2EDE"/>
    <w:rsid w:val="3E3F4898"/>
    <w:rsid w:val="3E4029AF"/>
    <w:rsid w:val="3E415AD0"/>
    <w:rsid w:val="3E4A0EBE"/>
    <w:rsid w:val="3E4B56C1"/>
    <w:rsid w:val="3E542C33"/>
    <w:rsid w:val="3E654E1F"/>
    <w:rsid w:val="3E974712"/>
    <w:rsid w:val="3E9A0487"/>
    <w:rsid w:val="3E9D13F2"/>
    <w:rsid w:val="3EA0796D"/>
    <w:rsid w:val="3ED53886"/>
    <w:rsid w:val="3EE0187B"/>
    <w:rsid w:val="3EEE3E37"/>
    <w:rsid w:val="3F044E94"/>
    <w:rsid w:val="3F2628BA"/>
    <w:rsid w:val="3F27481A"/>
    <w:rsid w:val="3F2D42B0"/>
    <w:rsid w:val="3F3604D6"/>
    <w:rsid w:val="3F42207A"/>
    <w:rsid w:val="3F554685"/>
    <w:rsid w:val="3F5B6152"/>
    <w:rsid w:val="3F6F6DA1"/>
    <w:rsid w:val="3F7B3FA0"/>
    <w:rsid w:val="3F996DFB"/>
    <w:rsid w:val="3FD34F5E"/>
    <w:rsid w:val="3FDF60C8"/>
    <w:rsid w:val="3FEF038A"/>
    <w:rsid w:val="40032C81"/>
    <w:rsid w:val="400566C9"/>
    <w:rsid w:val="402C27F9"/>
    <w:rsid w:val="40307ED0"/>
    <w:rsid w:val="40320554"/>
    <w:rsid w:val="40381F17"/>
    <w:rsid w:val="403C48D4"/>
    <w:rsid w:val="403F3AA6"/>
    <w:rsid w:val="40442237"/>
    <w:rsid w:val="404D018C"/>
    <w:rsid w:val="405C261A"/>
    <w:rsid w:val="405E01C0"/>
    <w:rsid w:val="40707081"/>
    <w:rsid w:val="40984E14"/>
    <w:rsid w:val="40D372CF"/>
    <w:rsid w:val="40D45FE8"/>
    <w:rsid w:val="40E378FA"/>
    <w:rsid w:val="40F11D8A"/>
    <w:rsid w:val="41091D98"/>
    <w:rsid w:val="411B1CF4"/>
    <w:rsid w:val="41256177"/>
    <w:rsid w:val="41257457"/>
    <w:rsid w:val="41274E55"/>
    <w:rsid w:val="413607BA"/>
    <w:rsid w:val="413F1131"/>
    <w:rsid w:val="413F17A8"/>
    <w:rsid w:val="413F48D6"/>
    <w:rsid w:val="413F5FB5"/>
    <w:rsid w:val="417A0E32"/>
    <w:rsid w:val="417B382A"/>
    <w:rsid w:val="4189630F"/>
    <w:rsid w:val="41B406F7"/>
    <w:rsid w:val="41B96000"/>
    <w:rsid w:val="41B967FA"/>
    <w:rsid w:val="421971AB"/>
    <w:rsid w:val="423524B0"/>
    <w:rsid w:val="42594DE1"/>
    <w:rsid w:val="425A5674"/>
    <w:rsid w:val="427030E0"/>
    <w:rsid w:val="428D5C61"/>
    <w:rsid w:val="429D0A68"/>
    <w:rsid w:val="42A25040"/>
    <w:rsid w:val="42A876CF"/>
    <w:rsid w:val="42AA6545"/>
    <w:rsid w:val="42B2070B"/>
    <w:rsid w:val="42B8658B"/>
    <w:rsid w:val="42FB5BAB"/>
    <w:rsid w:val="42FE5FD3"/>
    <w:rsid w:val="430A7691"/>
    <w:rsid w:val="430C117D"/>
    <w:rsid w:val="43255E68"/>
    <w:rsid w:val="433F5F2F"/>
    <w:rsid w:val="43501988"/>
    <w:rsid w:val="43747C54"/>
    <w:rsid w:val="437907B7"/>
    <w:rsid w:val="43804DE3"/>
    <w:rsid w:val="43810B3B"/>
    <w:rsid w:val="438E7737"/>
    <w:rsid w:val="43902A60"/>
    <w:rsid w:val="43C509D7"/>
    <w:rsid w:val="43DE46A1"/>
    <w:rsid w:val="441C589C"/>
    <w:rsid w:val="44462809"/>
    <w:rsid w:val="44857F7D"/>
    <w:rsid w:val="448A3A8E"/>
    <w:rsid w:val="448F1A4E"/>
    <w:rsid w:val="44B83D21"/>
    <w:rsid w:val="44BA32C2"/>
    <w:rsid w:val="44CE0466"/>
    <w:rsid w:val="44E82968"/>
    <w:rsid w:val="4502349D"/>
    <w:rsid w:val="452414AD"/>
    <w:rsid w:val="452B7F6C"/>
    <w:rsid w:val="453155DC"/>
    <w:rsid w:val="4531675C"/>
    <w:rsid w:val="45470C8C"/>
    <w:rsid w:val="45486BFC"/>
    <w:rsid w:val="4554734F"/>
    <w:rsid w:val="45605BCF"/>
    <w:rsid w:val="459B397A"/>
    <w:rsid w:val="459E65C6"/>
    <w:rsid w:val="45A21873"/>
    <w:rsid w:val="45A55D50"/>
    <w:rsid w:val="45F26969"/>
    <w:rsid w:val="45FB31A5"/>
    <w:rsid w:val="461B7E49"/>
    <w:rsid w:val="4630683A"/>
    <w:rsid w:val="4666592E"/>
    <w:rsid w:val="46691F05"/>
    <w:rsid w:val="46712CA9"/>
    <w:rsid w:val="46717131"/>
    <w:rsid w:val="46A262AD"/>
    <w:rsid w:val="46C00EFD"/>
    <w:rsid w:val="46DB3927"/>
    <w:rsid w:val="46E842D3"/>
    <w:rsid w:val="473B5B7F"/>
    <w:rsid w:val="47447EA5"/>
    <w:rsid w:val="474D674C"/>
    <w:rsid w:val="47520E22"/>
    <w:rsid w:val="475A2703"/>
    <w:rsid w:val="475D63CD"/>
    <w:rsid w:val="475F7987"/>
    <w:rsid w:val="477E4CF0"/>
    <w:rsid w:val="47816ED5"/>
    <w:rsid w:val="478A16C6"/>
    <w:rsid w:val="478B1FCA"/>
    <w:rsid w:val="47995E78"/>
    <w:rsid w:val="47B2035D"/>
    <w:rsid w:val="47D20CA6"/>
    <w:rsid w:val="47E328E8"/>
    <w:rsid w:val="47EE064E"/>
    <w:rsid w:val="47F002BB"/>
    <w:rsid w:val="47F144C9"/>
    <w:rsid w:val="480A1F47"/>
    <w:rsid w:val="48194E96"/>
    <w:rsid w:val="482C71B1"/>
    <w:rsid w:val="484E5BBE"/>
    <w:rsid w:val="4857375D"/>
    <w:rsid w:val="486600FA"/>
    <w:rsid w:val="48717BF5"/>
    <w:rsid w:val="4883070B"/>
    <w:rsid w:val="4887144F"/>
    <w:rsid w:val="488955BE"/>
    <w:rsid w:val="48AD45B9"/>
    <w:rsid w:val="48BF1D6A"/>
    <w:rsid w:val="48C810A2"/>
    <w:rsid w:val="48DC0B4C"/>
    <w:rsid w:val="492163CF"/>
    <w:rsid w:val="49227485"/>
    <w:rsid w:val="49324702"/>
    <w:rsid w:val="493F2ED7"/>
    <w:rsid w:val="494228DE"/>
    <w:rsid w:val="494E44EC"/>
    <w:rsid w:val="496E267C"/>
    <w:rsid w:val="49AA16A6"/>
    <w:rsid w:val="49AE2B77"/>
    <w:rsid w:val="49B62B20"/>
    <w:rsid w:val="49DF471F"/>
    <w:rsid w:val="49E6170B"/>
    <w:rsid w:val="49FC3D91"/>
    <w:rsid w:val="4A196D65"/>
    <w:rsid w:val="4A3240C0"/>
    <w:rsid w:val="4A3453DE"/>
    <w:rsid w:val="4A3E2FB0"/>
    <w:rsid w:val="4A422221"/>
    <w:rsid w:val="4A565F73"/>
    <w:rsid w:val="4A5D2550"/>
    <w:rsid w:val="4A6022F2"/>
    <w:rsid w:val="4A7F7741"/>
    <w:rsid w:val="4A8470C5"/>
    <w:rsid w:val="4A957107"/>
    <w:rsid w:val="4AA735D1"/>
    <w:rsid w:val="4AB52017"/>
    <w:rsid w:val="4ABD4D8E"/>
    <w:rsid w:val="4AC2786F"/>
    <w:rsid w:val="4AC636BD"/>
    <w:rsid w:val="4AE646DC"/>
    <w:rsid w:val="4AEB0CE7"/>
    <w:rsid w:val="4AF104B7"/>
    <w:rsid w:val="4AF86D81"/>
    <w:rsid w:val="4AF92846"/>
    <w:rsid w:val="4B074FAD"/>
    <w:rsid w:val="4B116E61"/>
    <w:rsid w:val="4B2225B5"/>
    <w:rsid w:val="4B2D3DA3"/>
    <w:rsid w:val="4B337A07"/>
    <w:rsid w:val="4B3D1874"/>
    <w:rsid w:val="4B452ACD"/>
    <w:rsid w:val="4B4B2FA2"/>
    <w:rsid w:val="4B524A73"/>
    <w:rsid w:val="4B5D0CA2"/>
    <w:rsid w:val="4B6551CB"/>
    <w:rsid w:val="4B6C09A7"/>
    <w:rsid w:val="4B6E6F8E"/>
    <w:rsid w:val="4B9233A5"/>
    <w:rsid w:val="4B934237"/>
    <w:rsid w:val="4BA917D0"/>
    <w:rsid w:val="4BC055B8"/>
    <w:rsid w:val="4BC17605"/>
    <w:rsid w:val="4BC5727C"/>
    <w:rsid w:val="4BDA4B87"/>
    <w:rsid w:val="4BEF002E"/>
    <w:rsid w:val="4BF241BF"/>
    <w:rsid w:val="4BF308DC"/>
    <w:rsid w:val="4C081CB4"/>
    <w:rsid w:val="4C0F7467"/>
    <w:rsid w:val="4C2E75A8"/>
    <w:rsid w:val="4C31168A"/>
    <w:rsid w:val="4C3F0A87"/>
    <w:rsid w:val="4C736A43"/>
    <w:rsid w:val="4C7663A2"/>
    <w:rsid w:val="4C785567"/>
    <w:rsid w:val="4CA34EE2"/>
    <w:rsid w:val="4CB72793"/>
    <w:rsid w:val="4CBA2530"/>
    <w:rsid w:val="4CBB7D13"/>
    <w:rsid w:val="4CBE7986"/>
    <w:rsid w:val="4CEC3E00"/>
    <w:rsid w:val="4D0E47D5"/>
    <w:rsid w:val="4D10034D"/>
    <w:rsid w:val="4D1A2153"/>
    <w:rsid w:val="4D200673"/>
    <w:rsid w:val="4D485823"/>
    <w:rsid w:val="4D5F19E1"/>
    <w:rsid w:val="4D6844B8"/>
    <w:rsid w:val="4D7318DC"/>
    <w:rsid w:val="4D8E0BFD"/>
    <w:rsid w:val="4D9D50E7"/>
    <w:rsid w:val="4DA96ACF"/>
    <w:rsid w:val="4DB009A1"/>
    <w:rsid w:val="4DBF65F6"/>
    <w:rsid w:val="4DC963E1"/>
    <w:rsid w:val="4DCB1713"/>
    <w:rsid w:val="4DD92DD1"/>
    <w:rsid w:val="4DDF7997"/>
    <w:rsid w:val="4DF866DE"/>
    <w:rsid w:val="4DFB228E"/>
    <w:rsid w:val="4DFD527B"/>
    <w:rsid w:val="4DFF7216"/>
    <w:rsid w:val="4E0A4C49"/>
    <w:rsid w:val="4E0A5FB0"/>
    <w:rsid w:val="4E0D529C"/>
    <w:rsid w:val="4E126AE1"/>
    <w:rsid w:val="4E1B2636"/>
    <w:rsid w:val="4E4F4458"/>
    <w:rsid w:val="4E6F1F0C"/>
    <w:rsid w:val="4E762700"/>
    <w:rsid w:val="4E8075F2"/>
    <w:rsid w:val="4EB31C62"/>
    <w:rsid w:val="4EC72940"/>
    <w:rsid w:val="4EDE7CBE"/>
    <w:rsid w:val="4EFC2740"/>
    <w:rsid w:val="4F212F37"/>
    <w:rsid w:val="4F2502AF"/>
    <w:rsid w:val="4F3D3178"/>
    <w:rsid w:val="4F467A6D"/>
    <w:rsid w:val="4F57555F"/>
    <w:rsid w:val="4F8563A9"/>
    <w:rsid w:val="4FA81E62"/>
    <w:rsid w:val="4FAC2213"/>
    <w:rsid w:val="4FF90DC3"/>
    <w:rsid w:val="500739B3"/>
    <w:rsid w:val="501B6CDA"/>
    <w:rsid w:val="502B7945"/>
    <w:rsid w:val="50463A17"/>
    <w:rsid w:val="5057256A"/>
    <w:rsid w:val="50656902"/>
    <w:rsid w:val="5071672E"/>
    <w:rsid w:val="50741BF1"/>
    <w:rsid w:val="507C7B3F"/>
    <w:rsid w:val="507E3168"/>
    <w:rsid w:val="50855337"/>
    <w:rsid w:val="508D3C17"/>
    <w:rsid w:val="50A10324"/>
    <w:rsid w:val="50A924D3"/>
    <w:rsid w:val="50B64ED1"/>
    <w:rsid w:val="50B93954"/>
    <w:rsid w:val="50D216E6"/>
    <w:rsid w:val="50DE0989"/>
    <w:rsid w:val="50F06CB4"/>
    <w:rsid w:val="50F54CD9"/>
    <w:rsid w:val="50F560CF"/>
    <w:rsid w:val="51106470"/>
    <w:rsid w:val="511829A9"/>
    <w:rsid w:val="511D24C4"/>
    <w:rsid w:val="51305B1F"/>
    <w:rsid w:val="5131068C"/>
    <w:rsid w:val="51353367"/>
    <w:rsid w:val="51457326"/>
    <w:rsid w:val="514D1D88"/>
    <w:rsid w:val="516D4725"/>
    <w:rsid w:val="51855D87"/>
    <w:rsid w:val="518F25AD"/>
    <w:rsid w:val="51AF3E31"/>
    <w:rsid w:val="51B15B14"/>
    <w:rsid w:val="51C22C62"/>
    <w:rsid w:val="51CD098E"/>
    <w:rsid w:val="51EF0DE9"/>
    <w:rsid w:val="52044B82"/>
    <w:rsid w:val="52062AC1"/>
    <w:rsid w:val="52080AEF"/>
    <w:rsid w:val="521B5288"/>
    <w:rsid w:val="526603DE"/>
    <w:rsid w:val="527F647F"/>
    <w:rsid w:val="52857C4C"/>
    <w:rsid w:val="52A03BEC"/>
    <w:rsid w:val="52E5238E"/>
    <w:rsid w:val="52E53C9E"/>
    <w:rsid w:val="531753E5"/>
    <w:rsid w:val="533419D3"/>
    <w:rsid w:val="53362FD9"/>
    <w:rsid w:val="533A151C"/>
    <w:rsid w:val="533A34AF"/>
    <w:rsid w:val="535B3E07"/>
    <w:rsid w:val="537312E8"/>
    <w:rsid w:val="53826ACA"/>
    <w:rsid w:val="53826DA3"/>
    <w:rsid w:val="53CA4B1B"/>
    <w:rsid w:val="53CE6892"/>
    <w:rsid w:val="53CF2A04"/>
    <w:rsid w:val="53E7102F"/>
    <w:rsid w:val="53F54E93"/>
    <w:rsid w:val="5410404D"/>
    <w:rsid w:val="542C75EE"/>
    <w:rsid w:val="545E26F8"/>
    <w:rsid w:val="54746B8B"/>
    <w:rsid w:val="54804FEA"/>
    <w:rsid w:val="548807D8"/>
    <w:rsid w:val="548847E4"/>
    <w:rsid w:val="54B971CF"/>
    <w:rsid w:val="552B4A22"/>
    <w:rsid w:val="555C5E4C"/>
    <w:rsid w:val="555E0B5C"/>
    <w:rsid w:val="555E7880"/>
    <w:rsid w:val="55661071"/>
    <w:rsid w:val="556B7C3B"/>
    <w:rsid w:val="55731C3D"/>
    <w:rsid w:val="55865BD4"/>
    <w:rsid w:val="558F4E84"/>
    <w:rsid w:val="559016D3"/>
    <w:rsid w:val="55960934"/>
    <w:rsid w:val="55C7052F"/>
    <w:rsid w:val="55CD7620"/>
    <w:rsid w:val="55E7548F"/>
    <w:rsid w:val="56040940"/>
    <w:rsid w:val="560A37D5"/>
    <w:rsid w:val="561531B8"/>
    <w:rsid w:val="56190A78"/>
    <w:rsid w:val="561B6A04"/>
    <w:rsid w:val="56394061"/>
    <w:rsid w:val="56395354"/>
    <w:rsid w:val="56444FDA"/>
    <w:rsid w:val="56484C2F"/>
    <w:rsid w:val="565709F0"/>
    <w:rsid w:val="56704ADF"/>
    <w:rsid w:val="56752535"/>
    <w:rsid w:val="56763F66"/>
    <w:rsid w:val="568A3B00"/>
    <w:rsid w:val="56B46071"/>
    <w:rsid w:val="56C26350"/>
    <w:rsid w:val="56E27E9B"/>
    <w:rsid w:val="56E77EC7"/>
    <w:rsid w:val="56EC0175"/>
    <w:rsid w:val="56F02523"/>
    <w:rsid w:val="56F366A2"/>
    <w:rsid w:val="56F50542"/>
    <w:rsid w:val="57083574"/>
    <w:rsid w:val="572110B2"/>
    <w:rsid w:val="572B7502"/>
    <w:rsid w:val="5738243F"/>
    <w:rsid w:val="57877110"/>
    <w:rsid w:val="57AC414E"/>
    <w:rsid w:val="57B14B46"/>
    <w:rsid w:val="57B73C36"/>
    <w:rsid w:val="57BD4DAB"/>
    <w:rsid w:val="57CD4DC3"/>
    <w:rsid w:val="57F92D5D"/>
    <w:rsid w:val="580E0010"/>
    <w:rsid w:val="581A7EE7"/>
    <w:rsid w:val="581D0C8F"/>
    <w:rsid w:val="582147FB"/>
    <w:rsid w:val="584271F0"/>
    <w:rsid w:val="586157C1"/>
    <w:rsid w:val="586256B3"/>
    <w:rsid w:val="588F7B56"/>
    <w:rsid w:val="58B1424E"/>
    <w:rsid w:val="58BD0709"/>
    <w:rsid w:val="58D46F07"/>
    <w:rsid w:val="58DB0192"/>
    <w:rsid w:val="58F171F6"/>
    <w:rsid w:val="58FA1B64"/>
    <w:rsid w:val="590B3A4C"/>
    <w:rsid w:val="591C300C"/>
    <w:rsid w:val="59254B24"/>
    <w:rsid w:val="59300600"/>
    <w:rsid w:val="59411CA1"/>
    <w:rsid w:val="59450153"/>
    <w:rsid w:val="59566552"/>
    <w:rsid w:val="595B15B5"/>
    <w:rsid w:val="595B6E98"/>
    <w:rsid w:val="595E5543"/>
    <w:rsid w:val="59666925"/>
    <w:rsid w:val="597C215B"/>
    <w:rsid w:val="59846EEA"/>
    <w:rsid w:val="599937A2"/>
    <w:rsid w:val="59B54EA2"/>
    <w:rsid w:val="59D806D6"/>
    <w:rsid w:val="5A0315CB"/>
    <w:rsid w:val="5A312AA0"/>
    <w:rsid w:val="5A593830"/>
    <w:rsid w:val="5A824FB8"/>
    <w:rsid w:val="5A9D2B8C"/>
    <w:rsid w:val="5AA834EC"/>
    <w:rsid w:val="5AAE354D"/>
    <w:rsid w:val="5AB05875"/>
    <w:rsid w:val="5AD332CD"/>
    <w:rsid w:val="5AD52E57"/>
    <w:rsid w:val="5AD73365"/>
    <w:rsid w:val="5ADA2891"/>
    <w:rsid w:val="5AFF33B1"/>
    <w:rsid w:val="5B1A116B"/>
    <w:rsid w:val="5B5A785B"/>
    <w:rsid w:val="5B6E5341"/>
    <w:rsid w:val="5B743E0A"/>
    <w:rsid w:val="5B84345C"/>
    <w:rsid w:val="5B8E5D81"/>
    <w:rsid w:val="5B976162"/>
    <w:rsid w:val="5BCA7287"/>
    <w:rsid w:val="5C034F7F"/>
    <w:rsid w:val="5C0943E2"/>
    <w:rsid w:val="5C106A22"/>
    <w:rsid w:val="5C1D2452"/>
    <w:rsid w:val="5C2D336B"/>
    <w:rsid w:val="5C496241"/>
    <w:rsid w:val="5C5D0D76"/>
    <w:rsid w:val="5C6A2BED"/>
    <w:rsid w:val="5C820FFA"/>
    <w:rsid w:val="5CAA0FD2"/>
    <w:rsid w:val="5CBC31E9"/>
    <w:rsid w:val="5CC74BC1"/>
    <w:rsid w:val="5CDA1EA2"/>
    <w:rsid w:val="5CF17F55"/>
    <w:rsid w:val="5CF90BC6"/>
    <w:rsid w:val="5D084FA6"/>
    <w:rsid w:val="5D0A65E0"/>
    <w:rsid w:val="5D1F10FB"/>
    <w:rsid w:val="5D303854"/>
    <w:rsid w:val="5D417A25"/>
    <w:rsid w:val="5D4E1F3A"/>
    <w:rsid w:val="5D4F6537"/>
    <w:rsid w:val="5D621DD5"/>
    <w:rsid w:val="5D64080F"/>
    <w:rsid w:val="5D792DC4"/>
    <w:rsid w:val="5DB53796"/>
    <w:rsid w:val="5DC75E3B"/>
    <w:rsid w:val="5DC84C48"/>
    <w:rsid w:val="5DE13A7D"/>
    <w:rsid w:val="5E00369B"/>
    <w:rsid w:val="5E1B1FA2"/>
    <w:rsid w:val="5E1D073D"/>
    <w:rsid w:val="5E3D2D59"/>
    <w:rsid w:val="5E4E4322"/>
    <w:rsid w:val="5E5503D5"/>
    <w:rsid w:val="5E57315D"/>
    <w:rsid w:val="5E6A39E4"/>
    <w:rsid w:val="5E71138B"/>
    <w:rsid w:val="5E877DF7"/>
    <w:rsid w:val="5E8B38AA"/>
    <w:rsid w:val="5EC01F4E"/>
    <w:rsid w:val="5EC078B7"/>
    <w:rsid w:val="5EE215FD"/>
    <w:rsid w:val="5EF87FAA"/>
    <w:rsid w:val="5F007C29"/>
    <w:rsid w:val="5F09331E"/>
    <w:rsid w:val="5F245131"/>
    <w:rsid w:val="5F290409"/>
    <w:rsid w:val="5F2B2F85"/>
    <w:rsid w:val="5F4273EB"/>
    <w:rsid w:val="5F497F68"/>
    <w:rsid w:val="5F615572"/>
    <w:rsid w:val="5F657137"/>
    <w:rsid w:val="5F7546D0"/>
    <w:rsid w:val="5F7E7B1D"/>
    <w:rsid w:val="5F8B76C9"/>
    <w:rsid w:val="5F9E27E8"/>
    <w:rsid w:val="5FA07E5D"/>
    <w:rsid w:val="5FA27372"/>
    <w:rsid w:val="5FAA21A2"/>
    <w:rsid w:val="5FBB0AD9"/>
    <w:rsid w:val="5FBE3AD4"/>
    <w:rsid w:val="5FC77C40"/>
    <w:rsid w:val="5FCF1BD7"/>
    <w:rsid w:val="5FD4663A"/>
    <w:rsid w:val="5FE30C3E"/>
    <w:rsid w:val="5FE34364"/>
    <w:rsid w:val="5FE46E64"/>
    <w:rsid w:val="5FE643EF"/>
    <w:rsid w:val="602C4AE4"/>
    <w:rsid w:val="60332649"/>
    <w:rsid w:val="603D1618"/>
    <w:rsid w:val="60A91730"/>
    <w:rsid w:val="60C01052"/>
    <w:rsid w:val="60D30368"/>
    <w:rsid w:val="60D84F47"/>
    <w:rsid w:val="60E20CEF"/>
    <w:rsid w:val="60F57FE3"/>
    <w:rsid w:val="60FA6190"/>
    <w:rsid w:val="610F411E"/>
    <w:rsid w:val="61386D43"/>
    <w:rsid w:val="614461BD"/>
    <w:rsid w:val="614E1EC6"/>
    <w:rsid w:val="61690C85"/>
    <w:rsid w:val="61723041"/>
    <w:rsid w:val="619F3099"/>
    <w:rsid w:val="61E96B48"/>
    <w:rsid w:val="61F12D7B"/>
    <w:rsid w:val="62173891"/>
    <w:rsid w:val="62177022"/>
    <w:rsid w:val="62223DDA"/>
    <w:rsid w:val="62387CAF"/>
    <w:rsid w:val="624C31A5"/>
    <w:rsid w:val="624E28F8"/>
    <w:rsid w:val="625823ED"/>
    <w:rsid w:val="62585785"/>
    <w:rsid w:val="62623B2D"/>
    <w:rsid w:val="62653EDC"/>
    <w:rsid w:val="62820895"/>
    <w:rsid w:val="628B70B1"/>
    <w:rsid w:val="628C07EF"/>
    <w:rsid w:val="62AF563A"/>
    <w:rsid w:val="62BE5B41"/>
    <w:rsid w:val="62D54A2C"/>
    <w:rsid w:val="62EC3FC3"/>
    <w:rsid w:val="62FE5438"/>
    <w:rsid w:val="631674BF"/>
    <w:rsid w:val="632D1E92"/>
    <w:rsid w:val="633415C0"/>
    <w:rsid w:val="63370849"/>
    <w:rsid w:val="63414317"/>
    <w:rsid w:val="636C0CFF"/>
    <w:rsid w:val="63CC1DBC"/>
    <w:rsid w:val="63F639E3"/>
    <w:rsid w:val="63FC203F"/>
    <w:rsid w:val="64196919"/>
    <w:rsid w:val="643B19AE"/>
    <w:rsid w:val="64447AF9"/>
    <w:rsid w:val="644E1280"/>
    <w:rsid w:val="646218B8"/>
    <w:rsid w:val="64713622"/>
    <w:rsid w:val="6478265D"/>
    <w:rsid w:val="6489619F"/>
    <w:rsid w:val="64A946A2"/>
    <w:rsid w:val="64B15852"/>
    <w:rsid w:val="64BC3F68"/>
    <w:rsid w:val="64D058FF"/>
    <w:rsid w:val="64D97C99"/>
    <w:rsid w:val="64F81377"/>
    <w:rsid w:val="650A6773"/>
    <w:rsid w:val="6531690D"/>
    <w:rsid w:val="655078E2"/>
    <w:rsid w:val="65747025"/>
    <w:rsid w:val="65787D9E"/>
    <w:rsid w:val="659F1C77"/>
    <w:rsid w:val="65A22CA9"/>
    <w:rsid w:val="65BE7169"/>
    <w:rsid w:val="65CE270E"/>
    <w:rsid w:val="660D0C7A"/>
    <w:rsid w:val="66261178"/>
    <w:rsid w:val="66384BE6"/>
    <w:rsid w:val="667B2DEB"/>
    <w:rsid w:val="669A61A1"/>
    <w:rsid w:val="66D84A53"/>
    <w:rsid w:val="66F74254"/>
    <w:rsid w:val="66FE6A0D"/>
    <w:rsid w:val="6712664F"/>
    <w:rsid w:val="671C3AEC"/>
    <w:rsid w:val="673C6A62"/>
    <w:rsid w:val="673E2116"/>
    <w:rsid w:val="67772915"/>
    <w:rsid w:val="67805701"/>
    <w:rsid w:val="67A44F0E"/>
    <w:rsid w:val="67C3787F"/>
    <w:rsid w:val="68007891"/>
    <w:rsid w:val="680826EE"/>
    <w:rsid w:val="68210CDD"/>
    <w:rsid w:val="684E09B7"/>
    <w:rsid w:val="685C3B55"/>
    <w:rsid w:val="68986EC0"/>
    <w:rsid w:val="68A903C8"/>
    <w:rsid w:val="68EF221C"/>
    <w:rsid w:val="69082995"/>
    <w:rsid w:val="690D561C"/>
    <w:rsid w:val="691B5C3A"/>
    <w:rsid w:val="691E6AA2"/>
    <w:rsid w:val="691E71BF"/>
    <w:rsid w:val="69232164"/>
    <w:rsid w:val="692353ED"/>
    <w:rsid w:val="69407672"/>
    <w:rsid w:val="694A7026"/>
    <w:rsid w:val="696405E4"/>
    <w:rsid w:val="6973785E"/>
    <w:rsid w:val="6999125E"/>
    <w:rsid w:val="69B7659D"/>
    <w:rsid w:val="69C51FB3"/>
    <w:rsid w:val="69CA69EE"/>
    <w:rsid w:val="69D720E1"/>
    <w:rsid w:val="69DA708E"/>
    <w:rsid w:val="69E5416A"/>
    <w:rsid w:val="69EA2A1E"/>
    <w:rsid w:val="69EE57F5"/>
    <w:rsid w:val="69F04C38"/>
    <w:rsid w:val="6A08660F"/>
    <w:rsid w:val="6A171754"/>
    <w:rsid w:val="6A1A0491"/>
    <w:rsid w:val="6A863ED7"/>
    <w:rsid w:val="6AA16833"/>
    <w:rsid w:val="6ABD4C34"/>
    <w:rsid w:val="6AC87E69"/>
    <w:rsid w:val="6ACC3F95"/>
    <w:rsid w:val="6AD71DB0"/>
    <w:rsid w:val="6AD726FC"/>
    <w:rsid w:val="6AE06644"/>
    <w:rsid w:val="6AF10E05"/>
    <w:rsid w:val="6AFF321F"/>
    <w:rsid w:val="6B072C8F"/>
    <w:rsid w:val="6B30778B"/>
    <w:rsid w:val="6B5A3E05"/>
    <w:rsid w:val="6B645DD8"/>
    <w:rsid w:val="6B6C3975"/>
    <w:rsid w:val="6B774315"/>
    <w:rsid w:val="6B967430"/>
    <w:rsid w:val="6BAA00E3"/>
    <w:rsid w:val="6BB36F40"/>
    <w:rsid w:val="6BBB2285"/>
    <w:rsid w:val="6BC802CA"/>
    <w:rsid w:val="6BE730EB"/>
    <w:rsid w:val="6C0C216B"/>
    <w:rsid w:val="6C48781D"/>
    <w:rsid w:val="6C685AB7"/>
    <w:rsid w:val="6C890780"/>
    <w:rsid w:val="6C9316F7"/>
    <w:rsid w:val="6C9F2519"/>
    <w:rsid w:val="6C9F6C17"/>
    <w:rsid w:val="6CA51ED0"/>
    <w:rsid w:val="6CB81453"/>
    <w:rsid w:val="6CB91E75"/>
    <w:rsid w:val="6CC4492E"/>
    <w:rsid w:val="6CE535BC"/>
    <w:rsid w:val="6CF3368C"/>
    <w:rsid w:val="6D016455"/>
    <w:rsid w:val="6D0F0EDA"/>
    <w:rsid w:val="6D400D25"/>
    <w:rsid w:val="6D5B07D4"/>
    <w:rsid w:val="6D770189"/>
    <w:rsid w:val="6D7936EE"/>
    <w:rsid w:val="6D7C7A40"/>
    <w:rsid w:val="6D8E0B8E"/>
    <w:rsid w:val="6DB334D0"/>
    <w:rsid w:val="6DC433FC"/>
    <w:rsid w:val="6DC628B0"/>
    <w:rsid w:val="6DC739ED"/>
    <w:rsid w:val="6DED6F8E"/>
    <w:rsid w:val="6DF10C6B"/>
    <w:rsid w:val="6E0502E1"/>
    <w:rsid w:val="6E0726BE"/>
    <w:rsid w:val="6E092DDB"/>
    <w:rsid w:val="6E191840"/>
    <w:rsid w:val="6E1A0634"/>
    <w:rsid w:val="6E1F4304"/>
    <w:rsid w:val="6E2A4ADB"/>
    <w:rsid w:val="6E345B70"/>
    <w:rsid w:val="6E3556AA"/>
    <w:rsid w:val="6ECD566E"/>
    <w:rsid w:val="6ED7395C"/>
    <w:rsid w:val="6EDB3E59"/>
    <w:rsid w:val="6EEC4437"/>
    <w:rsid w:val="6F0233E0"/>
    <w:rsid w:val="6F1572A0"/>
    <w:rsid w:val="6F5D3A4D"/>
    <w:rsid w:val="6F5F08BB"/>
    <w:rsid w:val="6F662B37"/>
    <w:rsid w:val="6FA813C6"/>
    <w:rsid w:val="6FA82151"/>
    <w:rsid w:val="6FC035B4"/>
    <w:rsid w:val="6FC74534"/>
    <w:rsid w:val="6FD04C96"/>
    <w:rsid w:val="6FEE1189"/>
    <w:rsid w:val="6FFC52F7"/>
    <w:rsid w:val="700C24D5"/>
    <w:rsid w:val="70181B73"/>
    <w:rsid w:val="701D41E0"/>
    <w:rsid w:val="702C2D9D"/>
    <w:rsid w:val="70336F9A"/>
    <w:rsid w:val="7044404B"/>
    <w:rsid w:val="7045045F"/>
    <w:rsid w:val="7048227A"/>
    <w:rsid w:val="705E6464"/>
    <w:rsid w:val="70781F4B"/>
    <w:rsid w:val="707E1BF5"/>
    <w:rsid w:val="70950C1F"/>
    <w:rsid w:val="709728C0"/>
    <w:rsid w:val="70E66B68"/>
    <w:rsid w:val="70E66B74"/>
    <w:rsid w:val="71013453"/>
    <w:rsid w:val="71015434"/>
    <w:rsid w:val="711F1004"/>
    <w:rsid w:val="71343D6C"/>
    <w:rsid w:val="713612E6"/>
    <w:rsid w:val="71374A06"/>
    <w:rsid w:val="714C0D1C"/>
    <w:rsid w:val="714F205F"/>
    <w:rsid w:val="715F6076"/>
    <w:rsid w:val="71773641"/>
    <w:rsid w:val="71A71C9B"/>
    <w:rsid w:val="71B0505E"/>
    <w:rsid w:val="71B420A9"/>
    <w:rsid w:val="71B572EA"/>
    <w:rsid w:val="71BB1607"/>
    <w:rsid w:val="71DC0A04"/>
    <w:rsid w:val="71FF6F43"/>
    <w:rsid w:val="72056737"/>
    <w:rsid w:val="72241383"/>
    <w:rsid w:val="722C1E03"/>
    <w:rsid w:val="72352E5C"/>
    <w:rsid w:val="72476B88"/>
    <w:rsid w:val="72502F25"/>
    <w:rsid w:val="725821AF"/>
    <w:rsid w:val="728F1BB3"/>
    <w:rsid w:val="72976CBE"/>
    <w:rsid w:val="729C0847"/>
    <w:rsid w:val="72AB7810"/>
    <w:rsid w:val="72AC33B4"/>
    <w:rsid w:val="72BD2035"/>
    <w:rsid w:val="72BF7367"/>
    <w:rsid w:val="72D12F6C"/>
    <w:rsid w:val="72F7244C"/>
    <w:rsid w:val="72FB7091"/>
    <w:rsid w:val="73015AF1"/>
    <w:rsid w:val="731E10FD"/>
    <w:rsid w:val="732D0CAE"/>
    <w:rsid w:val="733C6782"/>
    <w:rsid w:val="734555B5"/>
    <w:rsid w:val="736816C8"/>
    <w:rsid w:val="737D0BA6"/>
    <w:rsid w:val="738505EC"/>
    <w:rsid w:val="738708A0"/>
    <w:rsid w:val="739253E3"/>
    <w:rsid w:val="73B44DCA"/>
    <w:rsid w:val="73C43CAA"/>
    <w:rsid w:val="740A7A58"/>
    <w:rsid w:val="741E668C"/>
    <w:rsid w:val="742C2F31"/>
    <w:rsid w:val="7435737E"/>
    <w:rsid w:val="74472019"/>
    <w:rsid w:val="746E3FC5"/>
    <w:rsid w:val="7472404D"/>
    <w:rsid w:val="74B547A1"/>
    <w:rsid w:val="74BF3959"/>
    <w:rsid w:val="74C345C1"/>
    <w:rsid w:val="74CD695B"/>
    <w:rsid w:val="74DB3382"/>
    <w:rsid w:val="74FA20FD"/>
    <w:rsid w:val="750C6E71"/>
    <w:rsid w:val="752335A4"/>
    <w:rsid w:val="75233BB0"/>
    <w:rsid w:val="753C4F6A"/>
    <w:rsid w:val="754F1F9F"/>
    <w:rsid w:val="75750E2D"/>
    <w:rsid w:val="75810644"/>
    <w:rsid w:val="758642B8"/>
    <w:rsid w:val="759E33C1"/>
    <w:rsid w:val="75D0430F"/>
    <w:rsid w:val="75E75140"/>
    <w:rsid w:val="75F025A0"/>
    <w:rsid w:val="760D1CDF"/>
    <w:rsid w:val="764402D6"/>
    <w:rsid w:val="7646137A"/>
    <w:rsid w:val="765956A9"/>
    <w:rsid w:val="7668461C"/>
    <w:rsid w:val="76A91D84"/>
    <w:rsid w:val="76B12CCC"/>
    <w:rsid w:val="76C575B1"/>
    <w:rsid w:val="76C73B21"/>
    <w:rsid w:val="76DE4BCD"/>
    <w:rsid w:val="76E36A34"/>
    <w:rsid w:val="7734690C"/>
    <w:rsid w:val="77421E0D"/>
    <w:rsid w:val="774C4249"/>
    <w:rsid w:val="77574F1B"/>
    <w:rsid w:val="778B2EDE"/>
    <w:rsid w:val="78191BAF"/>
    <w:rsid w:val="78246E34"/>
    <w:rsid w:val="784203E6"/>
    <w:rsid w:val="78427B7C"/>
    <w:rsid w:val="7866665D"/>
    <w:rsid w:val="78674D4D"/>
    <w:rsid w:val="788620D5"/>
    <w:rsid w:val="788710C8"/>
    <w:rsid w:val="78966BA4"/>
    <w:rsid w:val="78EC0942"/>
    <w:rsid w:val="78EF7603"/>
    <w:rsid w:val="78FF5947"/>
    <w:rsid w:val="79061053"/>
    <w:rsid w:val="79075EAB"/>
    <w:rsid w:val="7909275D"/>
    <w:rsid w:val="794948C7"/>
    <w:rsid w:val="79746757"/>
    <w:rsid w:val="798E248C"/>
    <w:rsid w:val="798E24D1"/>
    <w:rsid w:val="79A01E4C"/>
    <w:rsid w:val="79A33C08"/>
    <w:rsid w:val="79AC1651"/>
    <w:rsid w:val="79C937C0"/>
    <w:rsid w:val="79F61893"/>
    <w:rsid w:val="7A0123C9"/>
    <w:rsid w:val="7A0373C3"/>
    <w:rsid w:val="7A28038C"/>
    <w:rsid w:val="7A2A7505"/>
    <w:rsid w:val="7A464B94"/>
    <w:rsid w:val="7A4F5A5B"/>
    <w:rsid w:val="7A54443B"/>
    <w:rsid w:val="7A5A3040"/>
    <w:rsid w:val="7A604193"/>
    <w:rsid w:val="7A773D21"/>
    <w:rsid w:val="7AA11ABA"/>
    <w:rsid w:val="7AC62683"/>
    <w:rsid w:val="7ACC2320"/>
    <w:rsid w:val="7ADD6AE7"/>
    <w:rsid w:val="7ADE7264"/>
    <w:rsid w:val="7AE31EDF"/>
    <w:rsid w:val="7AE446F6"/>
    <w:rsid w:val="7AE86D18"/>
    <w:rsid w:val="7AE907BA"/>
    <w:rsid w:val="7AED30D1"/>
    <w:rsid w:val="7AF6289A"/>
    <w:rsid w:val="7B0910D5"/>
    <w:rsid w:val="7B1B67FE"/>
    <w:rsid w:val="7B212406"/>
    <w:rsid w:val="7B237F65"/>
    <w:rsid w:val="7B245364"/>
    <w:rsid w:val="7B295198"/>
    <w:rsid w:val="7B4967FF"/>
    <w:rsid w:val="7B5B25DD"/>
    <w:rsid w:val="7B5C61B1"/>
    <w:rsid w:val="7B702958"/>
    <w:rsid w:val="7B8309A3"/>
    <w:rsid w:val="7B8473B4"/>
    <w:rsid w:val="7B881211"/>
    <w:rsid w:val="7B883A53"/>
    <w:rsid w:val="7BC053BB"/>
    <w:rsid w:val="7BC71C51"/>
    <w:rsid w:val="7BCE3D75"/>
    <w:rsid w:val="7BF332D2"/>
    <w:rsid w:val="7BFF0A24"/>
    <w:rsid w:val="7C090E55"/>
    <w:rsid w:val="7C2979F7"/>
    <w:rsid w:val="7C360595"/>
    <w:rsid w:val="7C3C17C4"/>
    <w:rsid w:val="7C5757EC"/>
    <w:rsid w:val="7C5E19BC"/>
    <w:rsid w:val="7C68067E"/>
    <w:rsid w:val="7C6B74DC"/>
    <w:rsid w:val="7C845318"/>
    <w:rsid w:val="7C916BBF"/>
    <w:rsid w:val="7C9718ED"/>
    <w:rsid w:val="7CAF49F5"/>
    <w:rsid w:val="7CD52FEB"/>
    <w:rsid w:val="7D101675"/>
    <w:rsid w:val="7D124A74"/>
    <w:rsid w:val="7D1C6DA2"/>
    <w:rsid w:val="7D2F77ED"/>
    <w:rsid w:val="7D3D0250"/>
    <w:rsid w:val="7DD81BC4"/>
    <w:rsid w:val="7DF830D2"/>
    <w:rsid w:val="7E0A761A"/>
    <w:rsid w:val="7E404BF9"/>
    <w:rsid w:val="7E427627"/>
    <w:rsid w:val="7E6B7402"/>
    <w:rsid w:val="7E937CCE"/>
    <w:rsid w:val="7E9F5164"/>
    <w:rsid w:val="7EA6355E"/>
    <w:rsid w:val="7EB83C6E"/>
    <w:rsid w:val="7ED64786"/>
    <w:rsid w:val="7F0D6011"/>
    <w:rsid w:val="7F1127D7"/>
    <w:rsid w:val="7F181A5A"/>
    <w:rsid w:val="7F253E62"/>
    <w:rsid w:val="7F261CCD"/>
    <w:rsid w:val="7F273D3C"/>
    <w:rsid w:val="7F367F3D"/>
    <w:rsid w:val="7F371DD0"/>
    <w:rsid w:val="7F391BFC"/>
    <w:rsid w:val="7F4859CD"/>
    <w:rsid w:val="7F5D034F"/>
    <w:rsid w:val="7F751AC2"/>
    <w:rsid w:val="7F8256DA"/>
    <w:rsid w:val="7F853872"/>
    <w:rsid w:val="7F8A3429"/>
    <w:rsid w:val="7FA810BD"/>
    <w:rsid w:val="7FB02A3E"/>
    <w:rsid w:val="7FEF3803"/>
    <w:rsid w:val="7FF40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styleId="4">
    <w:name w:val="heading 1"/>
    <w:basedOn w:val="1"/>
    <w:next w:val="1"/>
    <w:autoRedefine/>
    <w:qFormat/>
    <w:uiPriority w:val="0"/>
    <w:pPr>
      <w:keepNext/>
      <w:keepLines/>
      <w:spacing w:before="340" w:after="330" w:line="360" w:lineRule="auto"/>
      <w:jc w:val="center"/>
      <w:outlineLvl w:val="0"/>
    </w:pPr>
    <w:rPr>
      <w:rFonts w:hint="default" w:eastAsia="黑体"/>
      <w:b/>
      <w:bCs/>
      <w:kern w:val="44"/>
      <w:sz w:val="32"/>
      <w:szCs w:val="44"/>
    </w:rPr>
  </w:style>
  <w:style w:type="paragraph" w:styleId="5">
    <w:name w:val="heading 2"/>
    <w:basedOn w:val="1"/>
    <w:next w:val="1"/>
    <w:link w:val="45"/>
    <w:autoRedefine/>
    <w:qFormat/>
    <w:uiPriority w:val="0"/>
    <w:pPr>
      <w:keepNext/>
      <w:keepLines/>
      <w:spacing w:beforeLines="100" w:afterLines="50"/>
      <w:outlineLvl w:val="1"/>
    </w:pPr>
    <w:rPr>
      <w:rFonts w:hint="default" w:ascii="Cambria" w:hAnsi="Cambria"/>
      <w:b/>
      <w:bCs/>
      <w:sz w:val="28"/>
      <w:szCs w:val="32"/>
    </w:rPr>
  </w:style>
  <w:style w:type="paragraph" w:styleId="6">
    <w:name w:val="heading 3"/>
    <w:basedOn w:val="1"/>
    <w:next w:val="1"/>
    <w:link w:val="44"/>
    <w:autoRedefine/>
    <w:qFormat/>
    <w:uiPriority w:val="0"/>
    <w:pPr>
      <w:keepNext/>
      <w:keepLines/>
      <w:spacing w:line="360" w:lineRule="auto"/>
      <w:outlineLvl w:val="2"/>
    </w:pPr>
    <w:rPr>
      <w:b/>
      <w:sz w:val="24"/>
    </w:rPr>
  </w:style>
  <w:style w:type="paragraph" w:styleId="7">
    <w:name w:val="heading 4"/>
    <w:basedOn w:val="1"/>
    <w:next w:val="1"/>
    <w:autoRedefine/>
    <w:qFormat/>
    <w:uiPriority w:val="0"/>
    <w:pPr>
      <w:keepNext/>
      <w:keepLines/>
      <w:numPr>
        <w:ilvl w:val="3"/>
        <w:numId w:val="1"/>
      </w:numPr>
      <w:spacing w:before="280" w:after="290" w:line="376" w:lineRule="auto"/>
      <w:outlineLvl w:val="3"/>
    </w:pPr>
    <w:rPr>
      <w:rFonts w:ascii="Arial" w:hAnsi="Arial" w:eastAsia="黑体"/>
      <w:b/>
      <w:bCs/>
      <w:kern w:val="0"/>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spacing w:line="200" w:lineRule="exact"/>
      <w:ind w:firstLine="301"/>
    </w:pPr>
    <w:rPr>
      <w:rFonts w:hint="default" w:ascii="宋体" w:hAnsi="Courier New"/>
      <w:spacing w:val="-4"/>
      <w:sz w:val="18"/>
    </w:rPr>
  </w:style>
  <w:style w:type="paragraph" w:styleId="3">
    <w:name w:val="Normal Indent"/>
    <w:basedOn w:val="1"/>
    <w:next w:val="1"/>
    <w:autoRedefine/>
    <w:qFormat/>
    <w:uiPriority w:val="0"/>
    <w:pPr>
      <w:ind w:firstLine="420"/>
    </w:pPr>
    <w:rPr>
      <w:szCs w:val="20"/>
    </w:rPr>
  </w:style>
  <w:style w:type="paragraph" w:styleId="8">
    <w:name w:val="annotation text"/>
    <w:basedOn w:val="1"/>
    <w:link w:val="42"/>
    <w:autoRedefine/>
    <w:qFormat/>
    <w:uiPriority w:val="0"/>
    <w:pPr>
      <w:jc w:val="left"/>
    </w:pPr>
  </w:style>
  <w:style w:type="paragraph" w:styleId="9">
    <w:name w:val="Body Text"/>
    <w:basedOn w:val="1"/>
    <w:next w:val="10"/>
    <w:autoRedefine/>
    <w:qFormat/>
    <w:uiPriority w:val="99"/>
    <w:pPr>
      <w:autoSpaceDE w:val="0"/>
      <w:autoSpaceDN w:val="0"/>
      <w:adjustRightInd w:val="0"/>
      <w:spacing w:line="360" w:lineRule="auto"/>
      <w:jc w:val="center"/>
    </w:pPr>
    <w:rPr>
      <w:kern w:val="0"/>
      <w:sz w:val="72"/>
    </w:rPr>
  </w:style>
  <w:style w:type="paragraph" w:styleId="10">
    <w:name w:val="Body Text First Indent"/>
    <w:basedOn w:val="9"/>
    <w:next w:val="1"/>
    <w:qFormat/>
    <w:uiPriority w:val="99"/>
    <w:pPr>
      <w:autoSpaceDE/>
      <w:autoSpaceDN/>
      <w:adjustRightInd/>
      <w:spacing w:after="120" w:line="240" w:lineRule="auto"/>
      <w:ind w:firstLine="420" w:firstLineChars="100"/>
      <w:jc w:val="both"/>
    </w:pPr>
    <w:rPr>
      <w:kern w:val="2"/>
      <w:sz w:val="21"/>
    </w:rPr>
  </w:style>
  <w:style w:type="paragraph" w:styleId="11">
    <w:name w:val="Plain Text"/>
    <w:basedOn w:val="1"/>
    <w:next w:val="3"/>
    <w:autoRedefine/>
    <w:qFormat/>
    <w:uiPriority w:val="0"/>
    <w:rPr>
      <w:rFonts w:hint="default" w:ascii="宋体" w:hAnsi="Courier New"/>
      <w:szCs w:val="21"/>
    </w:rPr>
  </w:style>
  <w:style w:type="paragraph" w:styleId="12">
    <w:name w:val="Body Text Indent 2"/>
    <w:basedOn w:val="1"/>
    <w:autoRedefine/>
    <w:qFormat/>
    <w:uiPriority w:val="0"/>
    <w:pPr>
      <w:spacing w:after="120" w:line="480" w:lineRule="auto"/>
      <w:ind w:left="420" w:leftChars="200"/>
    </w:pPr>
  </w:style>
  <w:style w:type="paragraph" w:styleId="13">
    <w:name w:val="Balloon Text"/>
    <w:basedOn w:val="1"/>
    <w:link w:val="41"/>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0"/>
    <w:pPr>
      <w:tabs>
        <w:tab w:val="right" w:leader="dot" w:pos="8296"/>
      </w:tabs>
      <w:jc w:val="left"/>
    </w:pPr>
    <w:rPr>
      <w:rFonts w:ascii="宋体" w:hAnsi="宋体"/>
      <w:b/>
      <w:sz w:val="32"/>
    </w:rPr>
  </w:style>
  <w:style w:type="paragraph" w:styleId="17">
    <w:name w:val="toc 6"/>
    <w:basedOn w:val="1"/>
    <w:next w:val="1"/>
    <w:autoRedefine/>
    <w:qFormat/>
    <w:uiPriority w:val="0"/>
    <w:pPr>
      <w:ind w:left="2100" w:leftChars="1000"/>
    </w:pPr>
  </w:style>
  <w:style w:type="paragraph" w:styleId="18">
    <w:name w:val="Body Text Indent 3"/>
    <w:basedOn w:val="1"/>
    <w:autoRedefine/>
    <w:qFormat/>
    <w:uiPriority w:val="0"/>
    <w:pPr>
      <w:spacing w:after="120"/>
      <w:ind w:left="420" w:leftChars="200"/>
    </w:pPr>
    <w:rPr>
      <w:sz w:val="16"/>
      <w:szCs w:val="16"/>
    </w:rPr>
  </w:style>
  <w:style w:type="paragraph" w:styleId="19">
    <w:name w:val="table of figures"/>
    <w:basedOn w:val="1"/>
    <w:next w:val="1"/>
    <w:autoRedefine/>
    <w:unhideWhenUsed/>
    <w:qFormat/>
    <w:uiPriority w:val="99"/>
    <w:pPr>
      <w:tabs>
        <w:tab w:val="left" w:pos="1270"/>
      </w:tabs>
      <w:spacing w:line="360" w:lineRule="auto"/>
      <w:ind w:left="1270" w:hanging="420"/>
      <w:jc w:val="left"/>
    </w:pPr>
    <w:rPr>
      <w:smallCaps/>
      <w:sz w:val="20"/>
      <w:szCs w:val="20"/>
    </w:rPr>
  </w:style>
  <w:style w:type="paragraph" w:styleId="20">
    <w:name w:val="Normal (Web)"/>
    <w:basedOn w:val="1"/>
    <w:qFormat/>
    <w:uiPriority w:val="99"/>
    <w:pPr>
      <w:widowControl/>
      <w:spacing w:line="300" w:lineRule="atLeast"/>
      <w:jc w:val="left"/>
    </w:pPr>
    <w:rPr>
      <w:rFonts w:ascii="宋体" w:hAnsi="宋体" w:cs="宋体"/>
      <w:kern w:val="0"/>
      <w:sz w:val="24"/>
    </w:rPr>
  </w:style>
  <w:style w:type="paragraph" w:styleId="21">
    <w:name w:val="Title"/>
    <w:basedOn w:val="1"/>
    <w:next w:val="1"/>
    <w:autoRedefine/>
    <w:qFormat/>
    <w:uiPriority w:val="0"/>
    <w:pPr>
      <w:widowControl w:val="0"/>
      <w:pBdr>
        <w:top w:val="single" w:color="A7BFDE" w:sz="8" w:space="10"/>
        <w:bottom w:val="single" w:color="9BBB59" w:sz="24" w:space="15"/>
      </w:pBdr>
      <w:jc w:val="center"/>
    </w:pPr>
    <w:rPr>
      <w:rFonts w:ascii="宋体" w:hAnsi="Courier New" w:eastAsia="宋体" w:cs="Courier New"/>
      <w:kern w:val="2"/>
      <w:sz w:val="21"/>
      <w:szCs w:val="21"/>
      <w:lang w:val="en-US" w:eastAsia="zh-CN" w:bidi="ar-SA"/>
    </w:rPr>
  </w:style>
  <w:style w:type="paragraph" w:styleId="22">
    <w:name w:val="annotation subject"/>
    <w:basedOn w:val="8"/>
    <w:next w:val="8"/>
    <w:link w:val="43"/>
    <w:qFormat/>
    <w:uiPriority w:val="0"/>
    <w:rPr>
      <w:b/>
      <w:bCs/>
    </w:rPr>
  </w:style>
  <w:style w:type="paragraph" w:styleId="23">
    <w:name w:val="Body Text First Indent 2"/>
    <w:basedOn w:val="2"/>
    <w:qFormat/>
    <w:uiPriority w:val="0"/>
    <w:pPr>
      <w:ind w:firstLine="420" w:firstLineChars="200"/>
    </w:pPr>
    <w:rPr>
      <w:rFonts w:ascii="Times New Roman" w:hAnsi="Times New Roman" w:eastAsia="宋体" w:cs="Times New Roman"/>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autoRedefine/>
    <w:qFormat/>
    <w:uiPriority w:val="99"/>
    <w:rPr>
      <w:rFonts w:hint="default"/>
      <w:color w:val="0000FF"/>
      <w:u w:val="single"/>
    </w:rPr>
  </w:style>
  <w:style w:type="character" w:styleId="28">
    <w:name w:val="annotation reference"/>
    <w:basedOn w:val="26"/>
    <w:autoRedefine/>
    <w:qFormat/>
    <w:uiPriority w:val="0"/>
    <w:rPr>
      <w:sz w:val="21"/>
      <w:szCs w:val="21"/>
    </w:rPr>
  </w:style>
  <w:style w:type="paragraph" w:customStyle="1" w:styleId="29">
    <w:name w:val="样式 表格正文 + 两端对齐"/>
    <w:basedOn w:val="1"/>
    <w:next w:val="30"/>
    <w:autoRedefine/>
    <w:qFormat/>
    <w:uiPriority w:val="0"/>
    <w:pPr>
      <w:spacing w:line="300" w:lineRule="auto"/>
    </w:pPr>
    <w:rPr>
      <w:sz w:val="24"/>
    </w:rPr>
  </w:style>
  <w:style w:type="paragraph" w:customStyle="1" w:styleId="30">
    <w:name w:val="正文1"/>
    <w:basedOn w:val="1"/>
    <w:next w:val="31"/>
    <w:autoRedefine/>
    <w:qFormat/>
    <w:uiPriority w:val="0"/>
  </w:style>
  <w:style w:type="paragraph" w:customStyle="1" w:styleId="31">
    <w:name w:val="自动更正"/>
    <w:next w:val="3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xl39"/>
    <w:basedOn w:val="1"/>
    <w:next w:val="33"/>
    <w:autoRedefine/>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4"/>
    </w:rPr>
  </w:style>
  <w:style w:type="paragraph" w:customStyle="1" w:styleId="33">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styleId="34">
    <w:name w:val="List Paragraph"/>
    <w:basedOn w:val="1"/>
    <w:autoRedefine/>
    <w:qFormat/>
    <w:uiPriority w:val="0"/>
    <w:pPr>
      <w:ind w:firstLine="420" w:firstLineChars="200"/>
    </w:p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36">
    <w:name w:val="无间隔1"/>
    <w:autoRedefine/>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37">
    <w:name w:val="表格用"/>
    <w:basedOn w:val="1"/>
    <w:autoRedefine/>
    <w:qFormat/>
    <w:uiPriority w:val="0"/>
    <w:rPr>
      <w:kern w:val="0"/>
    </w:rPr>
  </w:style>
  <w:style w:type="paragraph" w:customStyle="1" w:styleId="38">
    <w:name w:val="列出段落1"/>
    <w:basedOn w:val="1"/>
    <w:autoRedefine/>
    <w:qFormat/>
    <w:uiPriority w:val="0"/>
    <w:pPr>
      <w:ind w:firstLine="420" w:firstLineChars="200"/>
    </w:pPr>
    <w:rPr>
      <w:szCs w:val="21"/>
    </w:rPr>
  </w:style>
  <w:style w:type="paragraph" w:customStyle="1" w:styleId="39">
    <w:name w:val="tony正文"/>
    <w:basedOn w:val="1"/>
    <w:autoRedefine/>
    <w:qFormat/>
    <w:uiPriority w:val="0"/>
    <w:pPr>
      <w:spacing w:line="400" w:lineRule="exact"/>
    </w:pPr>
    <w:rPr>
      <w:sz w:val="24"/>
    </w:rPr>
  </w:style>
  <w:style w:type="paragraph" w:customStyle="1" w:styleId="40">
    <w:name w:val="CR正文"/>
    <w:basedOn w:val="1"/>
    <w:autoRedefine/>
    <w:qFormat/>
    <w:uiPriority w:val="0"/>
    <w:pPr>
      <w:ind w:right="210" w:firstLine="420"/>
    </w:pPr>
    <w:rPr>
      <w:rFonts w:hint="default" w:eastAsia="微软雅黑"/>
      <w:sz w:val="24"/>
      <w:szCs w:val="21"/>
    </w:rPr>
  </w:style>
  <w:style w:type="character" w:customStyle="1" w:styleId="41">
    <w:name w:val="批注框文本 Char"/>
    <w:basedOn w:val="26"/>
    <w:link w:val="13"/>
    <w:autoRedefine/>
    <w:qFormat/>
    <w:uiPriority w:val="0"/>
    <w:rPr>
      <w:kern w:val="2"/>
      <w:sz w:val="18"/>
      <w:szCs w:val="18"/>
    </w:rPr>
  </w:style>
  <w:style w:type="character" w:customStyle="1" w:styleId="42">
    <w:name w:val="批注文字 Char"/>
    <w:basedOn w:val="26"/>
    <w:link w:val="8"/>
    <w:autoRedefine/>
    <w:qFormat/>
    <w:uiPriority w:val="0"/>
    <w:rPr>
      <w:kern w:val="2"/>
      <w:sz w:val="21"/>
      <w:szCs w:val="22"/>
    </w:rPr>
  </w:style>
  <w:style w:type="character" w:customStyle="1" w:styleId="43">
    <w:name w:val="批注主题 Char"/>
    <w:basedOn w:val="42"/>
    <w:link w:val="22"/>
    <w:autoRedefine/>
    <w:qFormat/>
    <w:uiPriority w:val="0"/>
    <w:rPr>
      <w:b/>
      <w:bCs/>
      <w:kern w:val="2"/>
      <w:sz w:val="21"/>
      <w:szCs w:val="22"/>
    </w:rPr>
  </w:style>
  <w:style w:type="character" w:customStyle="1" w:styleId="44">
    <w:name w:val="标题 3 Char"/>
    <w:link w:val="6"/>
    <w:autoRedefine/>
    <w:qFormat/>
    <w:uiPriority w:val="0"/>
    <w:rPr>
      <w:b/>
      <w:sz w:val="24"/>
    </w:rPr>
  </w:style>
  <w:style w:type="character" w:customStyle="1" w:styleId="45">
    <w:name w:val="标题 2 Char"/>
    <w:link w:val="5"/>
    <w:autoRedefine/>
    <w:qFormat/>
    <w:uiPriority w:val="0"/>
    <w:rPr>
      <w:rFonts w:hint="default" w:ascii="Cambria" w:hAnsi="Cambria"/>
      <w:b/>
      <w:bCs/>
      <w:sz w:val="28"/>
      <w:szCs w:val="32"/>
    </w:rPr>
  </w:style>
  <w:style w:type="paragraph" w:customStyle="1" w:styleId="46">
    <w:name w:val="reader-word-layer reader-word-s3-4"/>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47">
    <w:name w:val="font11"/>
    <w:basedOn w:val="26"/>
    <w:autoRedefine/>
    <w:qFormat/>
    <w:uiPriority w:val="0"/>
    <w:rPr>
      <w:rFonts w:hint="eastAsia" w:ascii="宋体" w:hAnsi="宋体" w:eastAsia="宋体" w:cs="宋体"/>
      <w:color w:val="FF0000"/>
      <w:sz w:val="18"/>
      <w:szCs w:val="18"/>
      <w:u w:val="none"/>
    </w:rPr>
  </w:style>
  <w:style w:type="character" w:customStyle="1" w:styleId="48">
    <w:name w:val="font01"/>
    <w:basedOn w:val="26"/>
    <w:autoRedefine/>
    <w:qFormat/>
    <w:uiPriority w:val="0"/>
    <w:rPr>
      <w:rFonts w:hint="eastAsia" w:ascii="宋体" w:hAnsi="宋体" w:eastAsia="宋体" w:cs="宋体"/>
      <w:color w:val="000000"/>
      <w:sz w:val="22"/>
      <w:szCs w:val="22"/>
      <w:u w:val="none"/>
    </w:rPr>
  </w:style>
  <w:style w:type="character" w:customStyle="1" w:styleId="49">
    <w:name w:val="bookmark-item uuid-1588129097073 code-23007 addword single-line-text-input-box-cls readonly"/>
    <w:basedOn w:val="26"/>
    <w:autoRedefine/>
    <w:qFormat/>
    <w:uiPriority w:val="0"/>
  </w:style>
  <w:style w:type="character" w:customStyle="1" w:styleId="50">
    <w:name w:val="bookmark-item uuid-1591619842642 code-23011 addword date-time-selection-cls"/>
    <w:basedOn w:val="26"/>
    <w:autoRedefine/>
    <w:qFormat/>
    <w:uiPriority w:val="0"/>
  </w:style>
  <w:style w:type="paragraph" w:customStyle="1" w:styleId="51">
    <w:name w:val="Plain Text"/>
    <w:basedOn w:val="1"/>
    <w:autoRedefine/>
    <w:qFormat/>
    <w:uiPriority w:val="0"/>
    <w:pPr>
      <w:spacing w:before="156" w:beforeLines="50" w:after="156" w:afterLines="50" w:line="400" w:lineRule="exact"/>
    </w:pPr>
    <w:rPr>
      <w:rFonts w:ascii="宋体" w:hAnsi="Courier New"/>
      <w:sz w:val="24"/>
    </w:rPr>
  </w:style>
  <w:style w:type="paragraph" w:customStyle="1" w:styleId="52">
    <w:name w:val="Char Char Char Char Char Char Char Char Char Char"/>
    <w:basedOn w:val="1"/>
    <w:autoRedefine/>
    <w:qFormat/>
    <w:uiPriority w:val="0"/>
    <w:pPr>
      <w:widowControl/>
      <w:spacing w:after="160" w:afterLines="0" w:line="240" w:lineRule="exact"/>
      <w:jc w:val="left"/>
    </w:pPr>
    <w:rPr>
      <w:sz w:val="28"/>
      <w:szCs w:val="20"/>
    </w:rPr>
  </w:style>
  <w:style w:type="paragraph" w:customStyle="1" w:styleId="53">
    <w:name w:val="_Style 1"/>
    <w:autoRedefine/>
    <w:qFormat/>
    <w:uiPriority w:val="0"/>
    <w:rPr>
      <w:rFonts w:ascii="Calibri" w:hAnsi="Calibri" w:eastAsia="宋体" w:cs="Times New Roman"/>
      <w:sz w:val="22"/>
      <w:szCs w:val="22"/>
      <w:lang w:val="en-US" w:eastAsia="zh-CN" w:bidi="ar-SA"/>
    </w:rPr>
  </w:style>
  <w:style w:type="paragraph" w:customStyle="1" w:styleId="54">
    <w:name w:val="表格文字"/>
    <w:basedOn w:val="1"/>
    <w:next w:val="9"/>
    <w:autoRedefine/>
    <w:qFormat/>
    <w:uiPriority w:val="0"/>
    <w:pPr>
      <w:spacing w:before="25" w:after="25"/>
      <w:jc w:val="left"/>
    </w:pPr>
    <w:rPr>
      <w:bCs/>
      <w:spacing w:val="10"/>
      <w:kern w:val="0"/>
      <w:sz w:val="24"/>
      <w:szCs w:val="20"/>
    </w:rPr>
  </w:style>
  <w:style w:type="paragraph" w:customStyle="1" w:styleId="55">
    <w:name w:val="纯文本2"/>
    <w:basedOn w:val="1"/>
    <w:autoRedefine/>
    <w:qFormat/>
    <w:uiPriority w:val="0"/>
    <w:pPr>
      <w:adjustRightInd w:val="0"/>
      <w:textAlignment w:val="baseline"/>
    </w:pPr>
    <w:rPr>
      <w:rFonts w:hAnsi="Courier New" w:eastAsia="楷体_GB2312"/>
      <w:sz w:val="26"/>
      <w:szCs w:val="20"/>
    </w:rPr>
  </w:style>
  <w:style w:type="paragraph" w:customStyle="1" w:styleId="56">
    <w:name w:val="表内文字"/>
    <w:basedOn w:val="1"/>
    <w:autoRedefine/>
    <w:qFormat/>
    <w:uiPriority w:val="0"/>
    <w:pPr>
      <w:tabs>
        <w:tab w:val="left" w:pos="3060"/>
      </w:tabs>
      <w:spacing w:line="400" w:lineRule="atLeast"/>
      <w:ind w:left="178" w:leftChars="85" w:firstLine="833" w:firstLineChars="395"/>
    </w:pPr>
    <w:rPr>
      <w:rFonts w:ascii="仿宋_GB2312" w:eastAsia="仿宋_GB2312"/>
      <w:bCs/>
      <w:szCs w:val="21"/>
    </w:rPr>
  </w:style>
  <w:style w:type="character" w:customStyle="1" w:styleId="57">
    <w:name w:val="font21"/>
    <w:basedOn w:val="26"/>
    <w:autoRedefine/>
    <w:qFormat/>
    <w:uiPriority w:val="0"/>
    <w:rPr>
      <w:rFonts w:hint="eastAsia" w:ascii="宋体" w:hAnsi="宋体" w:eastAsia="宋体" w:cs="宋体"/>
      <w:color w:val="000000"/>
      <w:sz w:val="32"/>
      <w:szCs w:val="32"/>
      <w:u w:val="none"/>
    </w:rPr>
  </w:style>
  <w:style w:type="character" w:customStyle="1" w:styleId="58">
    <w:name w:val="newsitemtext1"/>
    <w:autoRedefine/>
    <w:qFormat/>
    <w:uiPriority w:val="0"/>
    <w:rPr>
      <w:color w:val="000000"/>
      <w:sz w:val="21"/>
      <w:szCs w:val="21"/>
    </w:rPr>
  </w:style>
  <w:style w:type="character" w:customStyle="1" w:styleId="59">
    <w:name w:val="font51"/>
    <w:basedOn w:val="26"/>
    <w:autoRedefine/>
    <w:qFormat/>
    <w:uiPriority w:val="0"/>
    <w:rPr>
      <w:rFonts w:hint="eastAsia" w:ascii="宋体" w:hAnsi="宋体" w:eastAsia="宋体" w:cs="宋体"/>
      <w:color w:val="000000"/>
      <w:sz w:val="21"/>
      <w:szCs w:val="21"/>
      <w:u w:val="none"/>
    </w:rPr>
  </w:style>
  <w:style w:type="character" w:customStyle="1" w:styleId="60">
    <w:name w:val="font31"/>
    <w:basedOn w:val="26"/>
    <w:autoRedefine/>
    <w:qFormat/>
    <w:uiPriority w:val="0"/>
    <w:rPr>
      <w:rFonts w:hint="eastAsia" w:ascii="宋体" w:hAnsi="宋体" w:eastAsia="宋体" w:cs="宋体"/>
      <w:color w:val="000000"/>
      <w:sz w:val="21"/>
      <w:szCs w:val="21"/>
      <w:u w:val="none"/>
    </w:rPr>
  </w:style>
  <w:style w:type="character" w:customStyle="1" w:styleId="61">
    <w:name w:val="font41"/>
    <w:basedOn w:val="26"/>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6047</Words>
  <Characters>6554</Characters>
  <Lines>381</Lines>
  <Paragraphs>107</Paragraphs>
  <TotalTime>22</TotalTime>
  <ScaleCrop>false</ScaleCrop>
  <LinksUpToDate>false</LinksUpToDate>
  <CharactersWithSpaces>6635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2021-04-21T07:56:00Z</dcterms:created>
  <dc:creator>小影子猪</dc:creator>
  <cp:lastModifiedBy>Administrator</cp:lastModifiedBy>
  <cp:lastPrinted>2024-01-02T00:50:00Z</cp:lastPrinted>
  <dcterms:modified xsi:type="dcterms:W3CDTF">2025-01-21T08:09:20Z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2C76E4F2C0A64787B3A3AFBC5CC658C9_13</vt:lpwstr>
  </property>
  <property fmtid="{D5CDD505-2E9C-101B-9397-08002B2CF9AE}" pid="4" name="KSOTemplateDocerSaveRecord">
    <vt:lpwstr>eyJoZGlkIjoiMTNmNmVmMDEwYjE2Y2RkYTNhY2Q5NDFkOWFmNDE5ZDQiLCJ1c2VySWQiOiI1Mjc2OTQ2NDgifQ==</vt:lpwstr>
  </property>
</Properties>
</file>