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浙江省科技信息研究院</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浙江省科技厅科技大脑2.0建设项目（续）（2024年）监理项目</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bookmarkStart w:id="53" w:name="_GoBack"/>
      <w:bookmarkEnd w:id="53"/>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浙江省科技厅科技大脑2.0建设项目（续）（2024年）监理项目</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QSZB-Z(F)-C25008(GK)  </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浙江省科技信息研究院</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采购计划文号：[2024]81693号</w:t>
      </w:r>
    </w:p>
    <w:p w14:paraId="6DF20D90">
      <w:pPr>
        <w:adjustRightInd w:val="0"/>
        <w:snapToGrid w:val="0"/>
        <w:spacing w:line="288" w:lineRule="auto"/>
        <w:rPr>
          <w:rFonts w:ascii="楷体" w:hAnsi="楷体" w:eastAsia="楷体" w:cs="Times New Roman"/>
          <w:b/>
          <w:color w:val="auto"/>
          <w:szCs w:val="21"/>
          <w:highlight w:val="none"/>
        </w:rPr>
      </w:pPr>
    </w:p>
    <w:p w14:paraId="5C5E0A5F">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4AC229BB">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浙江省科技厅科技大脑2.0建设项目（续）（2024年）监理项目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2</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7</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14</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QSZB-Z(F)-C25008(GK)  </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浙江省科技厅科技大脑2.0建设项目（续）（2024年）监理项目</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180000元</w:t>
      </w:r>
    </w:p>
    <w:p w14:paraId="2A2196D3">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180000元</w:t>
      </w:r>
    </w:p>
    <w:p w14:paraId="690FF593">
      <w:pPr>
        <w:adjustRightInd w:val="0"/>
        <w:snapToGrid w:val="0"/>
        <w:spacing w:line="288" w:lineRule="auto"/>
        <w:ind w:firstLine="420" w:firstLineChars="200"/>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.合同履约期限：合同签约之日起至浙江省科技厅科技大脑2.0建设项目（续）（2024 年）通过竣工验收止</w:t>
      </w:r>
      <w:r>
        <w:rPr>
          <w:rFonts w:hint="eastAsia" w:ascii="宋体" w:hAnsi="宋体" w:eastAsia="宋体" w:cs="Times New Roman"/>
          <w:color w:val="auto"/>
          <w:szCs w:val="21"/>
          <w:highlight w:val="none"/>
          <w:lang w:eastAsia="zh-CN"/>
        </w:rPr>
        <w:t>。</w:t>
      </w:r>
    </w:p>
    <w:p w14:paraId="50E168F5">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w:t>
      </w:r>
      <w:r>
        <w:rPr>
          <w:rFonts w:hint="eastAsia" w:ascii="宋体" w:hAnsi="宋体" w:eastAsia="宋体" w:cs="Times New Roman"/>
          <w:bCs/>
          <w:color w:val="auto"/>
          <w:szCs w:val="21"/>
          <w:highlight w:val="none"/>
          <w:lang w:val="en-US" w:eastAsia="zh-CN"/>
        </w:rPr>
        <w:t>是</w:t>
      </w:r>
      <w:r>
        <w:rPr>
          <w:rFonts w:hint="eastAsia" w:ascii="宋体" w:hAnsi="宋体" w:eastAsia="宋体" w:cs="Times New Roman"/>
          <w:bCs/>
          <w:color w:val="auto"/>
          <w:szCs w:val="21"/>
          <w:highlight w:val="none"/>
        </w:rPr>
        <w:t>）接受联合体投标。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7"/>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09" w:type="pct"/>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9"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浙江省科技厅科技大脑2.0建设项目（续）（2024年）监理项目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详见第二章 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28359080"/>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7EBB830">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color w:val="auto"/>
          <w:szCs w:val="21"/>
          <w:highlight w:val="none"/>
        </w:rPr>
        <w:t>2.落实政府采购政策需满足的资格要求：本项目整体专门面向中小企业采购，提供中小企业声明函。</w:t>
      </w:r>
    </w:p>
    <w:p w14:paraId="561FDF1B">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服务全部由中小企业承接，即提供服务的人员为中小企业依照《中华人民共和国劳动合同法》订立劳动合同的从业人员）。</w:t>
      </w:r>
    </w:p>
    <w:p w14:paraId="2210A020">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00CCE5D1">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软件和信息技术服务业</w:t>
      </w:r>
      <w:r>
        <w:rPr>
          <w:rFonts w:hint="eastAsia" w:ascii="宋体" w:hAnsi="宋体" w:eastAsia="宋体" w:cs="Times New Roman"/>
          <w:b/>
          <w:bCs/>
          <w:color w:val="auto"/>
          <w:szCs w:val="21"/>
          <w:highlight w:val="none"/>
        </w:rPr>
        <w:t>。</w:t>
      </w:r>
    </w:p>
    <w:p w14:paraId="0AC262B8">
      <w:pPr>
        <w:adjustRightInd w:val="0"/>
        <w:snapToGrid w:val="0"/>
        <w:spacing w:line="288"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 50万元及以上的为小型企业；从业人员10人以下或营业收入50万元以下的为微型企业。</w:t>
      </w:r>
    </w:p>
    <w:p w14:paraId="5A96F922">
      <w:pPr>
        <w:adjustRightInd w:val="0"/>
        <w:snapToGrid w:val="0"/>
        <w:spacing w:line="288"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highlight w:val="none"/>
          <w:lang w:val="en-US" w:eastAsia="zh-CN"/>
        </w:rPr>
        <w:t>无</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17</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14</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14</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35393794"/>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08"/>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浙江省科技信息研究院</w:t>
      </w:r>
    </w:p>
    <w:p w14:paraId="31CFD616">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地址：杭州市环城西路33号</w:t>
      </w:r>
    </w:p>
    <w:p w14:paraId="40B08C13">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0AA30B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项目联系人（询问）：沈老师</w:t>
      </w:r>
    </w:p>
    <w:p w14:paraId="6B456C0A">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项目联系方式（询问）：0571-85213357</w:t>
      </w:r>
    </w:p>
    <w:p w14:paraId="5DF2E0A5">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质疑联系人：俞老师</w:t>
      </w:r>
    </w:p>
    <w:p w14:paraId="3C4F37E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质疑联系方式：0571-87054098</w:t>
      </w:r>
    </w:p>
    <w:p w14:paraId="5C656946">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120E1724">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项目联系人（询问）：陈培特、李聪、温瑶、</w:t>
      </w:r>
      <w:r>
        <w:rPr>
          <w:rFonts w:hint="eastAsia" w:ascii="宋体" w:hAnsi="宋体" w:eastAsia="宋体" w:cs="Times New Roman"/>
          <w:color w:val="auto"/>
          <w:szCs w:val="21"/>
          <w:highlight w:val="none"/>
          <w:lang w:val="en-US" w:eastAsia="zh-CN"/>
        </w:rPr>
        <w:t>陈丹妮</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杜伟波</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13F16A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软件和信息技术服务业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 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5702FE56">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35DD596">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eastAsia="zh-CN"/>
              </w:rPr>
              <w:t>1.合同签订后</w:t>
            </w:r>
            <w:r>
              <w:rPr>
                <w:rFonts w:hint="eastAsia" w:ascii="宋体" w:hAnsi="宋体" w:eastAsia="宋体" w:cs="宋体"/>
                <w:color w:val="auto"/>
                <w:spacing w:val="-6"/>
                <w:kern w:val="0"/>
                <w:szCs w:val="21"/>
                <w:highlight w:val="none"/>
                <w:lang w:val="en-US" w:eastAsia="zh-CN"/>
              </w:rPr>
              <w:t>5日</w:t>
            </w:r>
            <w:r>
              <w:rPr>
                <w:rFonts w:hint="eastAsia" w:ascii="宋体" w:hAnsi="宋体" w:eastAsia="宋体" w:cs="宋体"/>
                <w:color w:val="auto"/>
                <w:spacing w:val="-6"/>
                <w:kern w:val="0"/>
                <w:szCs w:val="21"/>
                <w:highlight w:val="none"/>
                <w:lang w:eastAsia="zh-CN"/>
              </w:rPr>
              <w:t>内，中标人向采购人提交合同总价1%的履约保证金，履约保证金在合同履约期间无违约情形的，项目验收结束后退还（不计息）；</w:t>
            </w:r>
          </w:p>
          <w:p w14:paraId="6F8D8D70">
            <w:pPr>
              <w:adjustRightInd w:val="0"/>
              <w:snapToGrid w:val="0"/>
              <w:spacing w:line="288" w:lineRule="auto"/>
              <w:ind w:firstLine="396" w:firstLineChars="200"/>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eastAsia="zh-CN"/>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520F325">
            <w:pPr>
              <w:autoSpaceDE w:val="0"/>
              <w:autoSpaceDN w:val="0"/>
              <w:adjustRightInd w:val="0"/>
              <w:snapToGrid w:val="0"/>
              <w:spacing w:line="288" w:lineRule="auto"/>
              <w:ind w:firstLine="420" w:firstLineChars="200"/>
              <w:jc w:val="left"/>
              <w:rPr>
                <w:rFonts w:hint="eastAsia" w:ascii="宋体" w:hAnsi="宋体" w:eastAsia="宋体" w:cs="宋体"/>
                <w:color w:val="auto"/>
                <w:spacing w:val="-6"/>
                <w:kern w:val="0"/>
                <w:szCs w:val="21"/>
                <w:highlight w:val="none"/>
                <w:lang w:val="en-US" w:eastAsia="zh-CN"/>
              </w:rPr>
            </w:pPr>
            <w:r>
              <w:rPr>
                <w:rFonts w:hint="eastAsia" w:ascii="宋体" w:hAnsi="宋体" w:eastAsia="宋体" w:cs="宋体"/>
                <w:color w:val="auto"/>
                <w:sz w:val="21"/>
                <w:szCs w:val="21"/>
                <w:highlight w:val="none"/>
              </w:rPr>
              <w:t>合同生效以及具备实施条件后7个工作日内，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支付合同总价的</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系统投入试运行且初验完成后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支付合同总价25%的合同款；</w:t>
            </w:r>
            <w:r>
              <w:rPr>
                <w:rFonts w:hint="eastAsia" w:ascii="宋体" w:hAnsi="宋体" w:eastAsia="宋体" w:cs="宋体"/>
                <w:color w:val="auto"/>
                <w:sz w:val="21"/>
                <w:szCs w:val="21"/>
                <w:highlight w:val="none"/>
                <w:lang w:val="en-US" w:eastAsia="zh-CN"/>
              </w:rPr>
              <w:t>终验完成后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支付合同总价5%的合同款。</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numPr>
          <w:ilvl w:val="0"/>
          <w:numId w:val="0"/>
        </w:num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kern w:val="2"/>
          <w:sz w:val="21"/>
          <w:szCs w:val="21"/>
          <w:highlight w:val="none"/>
          <w:lang w:val="en-US" w:eastAsia="zh-CN" w:bidi="ar-SA"/>
        </w:rPr>
        <w:t>三、</w:t>
      </w:r>
      <w:r>
        <w:rPr>
          <w:rFonts w:hint="eastAsia" w:ascii="宋体" w:hAnsi="宋体" w:eastAsia="宋体" w:cs="Times New Roman"/>
          <w:b/>
          <w:color w:val="auto"/>
          <w:szCs w:val="21"/>
          <w:highlight w:val="none"/>
        </w:rPr>
        <w:t>服务要求</w:t>
      </w:r>
    </w:p>
    <w:p w14:paraId="226CCF7F">
      <w:pPr>
        <w:numPr>
          <w:ilvl w:val="0"/>
          <w:numId w:val="0"/>
        </w:numPr>
        <w:adjustRightInd w:val="0"/>
        <w:snapToGrid w:val="0"/>
        <w:spacing w:line="288" w:lineRule="auto"/>
        <w:outlineLvl w:val="1"/>
        <w:rPr>
          <w:rFonts w:hint="eastAsia" w:ascii="宋体" w:hAnsi="宋体" w:eastAsia="宋体" w:cs="Times New Roman"/>
          <w:b/>
          <w:bCs/>
          <w:color w:val="auto"/>
          <w:szCs w:val="21"/>
          <w:highlight w:val="none"/>
        </w:rPr>
      </w:pPr>
      <w:r>
        <w:rPr>
          <w:rFonts w:hint="eastAsia" w:ascii="宋体" w:hAnsi="宋体" w:eastAsia="宋体" w:cs="Times New Roman"/>
          <w:b/>
          <w:color w:val="auto"/>
          <w:kern w:val="2"/>
          <w:sz w:val="21"/>
          <w:szCs w:val="21"/>
          <w:highlight w:val="none"/>
          <w:lang w:val="en-US" w:eastAsia="zh-CN" w:bidi="ar-SA"/>
        </w:rPr>
        <w:t>（一）项目概况</w:t>
      </w:r>
    </w:p>
    <w:p w14:paraId="5879CE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一）项目名称：浙江省科技厅科技大脑 2.0建设项目（续）（2024年）监理项目。</w:t>
      </w:r>
    </w:p>
    <w:p w14:paraId="6C15954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二）项目背景：为进一步加强浙江省科技信息研究院信息化项目管理水平，加强廉政风险控制能力，提升项目建设质量水平，根据《国家电子政务工程建设项目管理暂行办法》《信息系统工程监理暂行规定》和《信息技术服务监理》相关政策、标准和规范，对电子政务建设项目开展以“四控三管一协”为核心的全过程监理，确保信息化建设项目保质、保量、高效、安全地完成。</w:t>
      </w:r>
    </w:p>
    <w:p w14:paraId="2A38B5A0">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二</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监理服务目标</w:t>
      </w:r>
    </w:p>
    <w:p w14:paraId="1BBE76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根据国家有关规定和浙江省信息化建设相关制度，开展监理工作，具体目标如下：</w:t>
      </w:r>
    </w:p>
    <w:p w14:paraId="346E5C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一）工程质量目标</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在预定的工程进度和投资下，完成合同中所规定的工程监理项目，且满足承建合同中所规定的技术指标要求。</w:t>
      </w:r>
    </w:p>
    <w:p w14:paraId="0F6F58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二）工程进度目标</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保证项目在合同规定的时间内完成，实现项目建设的目标。</w:t>
      </w:r>
    </w:p>
    <w:p w14:paraId="23EB14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三）工程投资目标</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保证工程在合同规定的金额内完成，保证项目资金使用合理。</w:t>
      </w:r>
    </w:p>
    <w:p w14:paraId="15686930">
      <w:pPr>
        <w:adjustRightInd w:val="0"/>
        <w:snapToGrid w:val="0"/>
        <w:spacing w:line="288" w:lineRule="auto"/>
        <w:rPr>
          <w:rFonts w:hint="eastAsia" w:ascii="宋体" w:hAnsi="宋体" w:eastAsia="宋体" w:cs="Times New Roman"/>
          <w:b/>
          <w:bCs/>
          <w:color w:val="auto"/>
          <w:szCs w:val="21"/>
          <w:highlight w:val="none"/>
        </w:rPr>
      </w:pPr>
    </w:p>
    <w:p w14:paraId="0767FC32">
      <w:pPr>
        <w:adjustRightInd w:val="0"/>
        <w:snapToGrid w:val="0"/>
        <w:spacing w:line="288" w:lineRule="auto"/>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（三）监理服务范围</w:t>
      </w:r>
    </w:p>
    <w:p w14:paraId="6AEA81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对浙江省科技厅科技大脑2.0建设项目（续）（2024 年）实施全过程监理工作。</w:t>
      </w:r>
    </w:p>
    <w:tbl>
      <w:tblPr>
        <w:tblStyle w:val="1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5817"/>
        <w:gridCol w:w="1296"/>
      </w:tblGrid>
      <w:tr w14:paraId="0920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10" w:type="dxa"/>
            <w:vAlign w:val="top"/>
          </w:tcPr>
          <w:p w14:paraId="0094246E">
            <w:pPr>
              <w:spacing w:before="220"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17" w:type="dxa"/>
            <w:vAlign w:val="top"/>
          </w:tcPr>
          <w:p w14:paraId="2E5602EB">
            <w:pPr>
              <w:spacing w:before="220"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296" w:type="dxa"/>
            <w:vAlign w:val="center"/>
          </w:tcPr>
          <w:p w14:paraId="4FA1E3B2">
            <w:pPr>
              <w:spacing w:before="220"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9B9A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410" w:type="dxa"/>
            <w:vAlign w:val="center"/>
          </w:tcPr>
          <w:p w14:paraId="4F421CBA">
            <w:pPr>
              <w:spacing w:before="218"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17" w:type="dxa"/>
            <w:vAlign w:val="center"/>
          </w:tcPr>
          <w:p w14:paraId="2E170703">
            <w:pPr>
              <w:spacing w:before="218"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科技大脑数据资源 2.0 项目</w:t>
            </w:r>
          </w:p>
        </w:tc>
        <w:tc>
          <w:tcPr>
            <w:tcW w:w="1296" w:type="dxa"/>
            <w:vAlign w:val="center"/>
          </w:tcPr>
          <w:p w14:paraId="15C47167">
            <w:pPr>
              <w:spacing w:before="220" w:line="181" w:lineRule="auto"/>
              <w:jc w:val="center"/>
              <w:rPr>
                <w:rFonts w:hint="eastAsia" w:ascii="宋体" w:hAnsi="宋体" w:eastAsia="宋体" w:cs="宋体"/>
                <w:color w:val="auto"/>
                <w:sz w:val="21"/>
                <w:szCs w:val="21"/>
                <w:highlight w:val="none"/>
              </w:rPr>
            </w:pPr>
          </w:p>
        </w:tc>
      </w:tr>
      <w:tr w14:paraId="2D39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3DBA0543">
            <w:pPr>
              <w:spacing w:before="219"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17" w:type="dxa"/>
            <w:vAlign w:val="top"/>
          </w:tcPr>
          <w:p w14:paraId="61B600CB">
            <w:pPr>
              <w:pStyle w:val="113"/>
              <w:spacing w:before="179" w:line="21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科技大脑算法工具等应用支撑体系</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2"/>
                <w:sz w:val="21"/>
                <w:szCs w:val="21"/>
                <w:highlight w:val="none"/>
              </w:rPr>
              <w:t>2.0</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2"/>
                <w:sz w:val="21"/>
                <w:szCs w:val="21"/>
                <w:highlight w:val="none"/>
              </w:rPr>
              <w:t>项目</w:t>
            </w:r>
          </w:p>
        </w:tc>
        <w:tc>
          <w:tcPr>
            <w:tcW w:w="1296" w:type="dxa"/>
            <w:vAlign w:val="center"/>
          </w:tcPr>
          <w:p w14:paraId="40E56B97">
            <w:pPr>
              <w:jc w:val="center"/>
              <w:rPr>
                <w:rFonts w:hint="eastAsia" w:ascii="宋体" w:hAnsi="宋体" w:eastAsia="宋体" w:cs="宋体"/>
                <w:color w:val="auto"/>
                <w:sz w:val="21"/>
                <w:highlight w:val="none"/>
              </w:rPr>
            </w:pPr>
          </w:p>
        </w:tc>
      </w:tr>
      <w:tr w14:paraId="56E31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7794351F">
            <w:pPr>
              <w:spacing w:before="220"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17" w:type="dxa"/>
            <w:vAlign w:val="top"/>
          </w:tcPr>
          <w:p w14:paraId="4583507A">
            <w:pPr>
              <w:pStyle w:val="113"/>
              <w:spacing w:before="180" w:line="21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科技大脑知识库扩建及科技攻关和产业链安全项目</w:t>
            </w:r>
          </w:p>
        </w:tc>
        <w:tc>
          <w:tcPr>
            <w:tcW w:w="1296" w:type="dxa"/>
            <w:vAlign w:val="center"/>
          </w:tcPr>
          <w:p w14:paraId="4381B0ED">
            <w:pPr>
              <w:jc w:val="center"/>
              <w:rPr>
                <w:rFonts w:hint="eastAsia" w:ascii="宋体" w:hAnsi="宋体" w:eastAsia="宋体" w:cs="宋体"/>
                <w:color w:val="auto"/>
                <w:sz w:val="21"/>
                <w:highlight w:val="none"/>
              </w:rPr>
            </w:pPr>
          </w:p>
        </w:tc>
      </w:tr>
      <w:tr w14:paraId="5952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5E03595F">
            <w:pPr>
              <w:spacing w:before="218" w:line="17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17" w:type="dxa"/>
            <w:vAlign w:val="top"/>
          </w:tcPr>
          <w:p w14:paraId="20F0568F">
            <w:pPr>
              <w:pStyle w:val="113"/>
              <w:spacing w:before="176" w:line="220"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未来实验室生态体系建设项目</w:t>
            </w:r>
          </w:p>
        </w:tc>
        <w:tc>
          <w:tcPr>
            <w:tcW w:w="1296" w:type="dxa"/>
            <w:vAlign w:val="center"/>
          </w:tcPr>
          <w:p w14:paraId="09BE6AA8">
            <w:pPr>
              <w:jc w:val="center"/>
              <w:rPr>
                <w:rFonts w:hint="eastAsia" w:ascii="宋体" w:hAnsi="宋体" w:eastAsia="宋体" w:cs="宋体"/>
                <w:color w:val="auto"/>
                <w:sz w:val="21"/>
                <w:highlight w:val="none"/>
              </w:rPr>
            </w:pPr>
          </w:p>
        </w:tc>
      </w:tr>
      <w:tr w14:paraId="44369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683F220B">
            <w:pPr>
              <w:spacing w:before="219" w:line="17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817" w:type="dxa"/>
            <w:vAlign w:val="top"/>
          </w:tcPr>
          <w:p w14:paraId="201548C0">
            <w:pPr>
              <w:pStyle w:val="113"/>
              <w:spacing w:before="177" w:line="21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315</w:t>
            </w:r>
            <w:r>
              <w:rPr>
                <w:rFonts w:hint="eastAsia" w:ascii="宋体" w:hAnsi="宋体" w:eastAsia="宋体" w:cs="宋体"/>
                <w:color w:val="auto"/>
                <w:spacing w:val="19"/>
                <w:w w:val="101"/>
                <w:sz w:val="21"/>
                <w:szCs w:val="21"/>
                <w:highlight w:val="none"/>
              </w:rPr>
              <w:t xml:space="preserve"> </w:t>
            </w:r>
            <w:r>
              <w:rPr>
                <w:rFonts w:hint="eastAsia" w:ascii="宋体" w:hAnsi="宋体" w:eastAsia="宋体" w:cs="宋体"/>
                <w:color w:val="auto"/>
                <w:spacing w:val="-2"/>
                <w:sz w:val="21"/>
                <w:szCs w:val="21"/>
                <w:highlight w:val="none"/>
              </w:rPr>
              <w:t>科创体系在线建设项目</w:t>
            </w:r>
          </w:p>
        </w:tc>
        <w:tc>
          <w:tcPr>
            <w:tcW w:w="1296" w:type="dxa"/>
            <w:vAlign w:val="center"/>
          </w:tcPr>
          <w:p w14:paraId="49CFEAF9">
            <w:pPr>
              <w:jc w:val="center"/>
              <w:rPr>
                <w:rFonts w:hint="eastAsia" w:ascii="宋体" w:hAnsi="宋体" w:eastAsia="宋体" w:cs="宋体"/>
                <w:color w:val="auto"/>
                <w:sz w:val="21"/>
                <w:highlight w:val="none"/>
              </w:rPr>
            </w:pPr>
          </w:p>
        </w:tc>
      </w:tr>
      <w:tr w14:paraId="7A4E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4FE20685">
            <w:pPr>
              <w:spacing w:before="218"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817" w:type="dxa"/>
            <w:vAlign w:val="top"/>
          </w:tcPr>
          <w:p w14:paraId="0F38442D">
            <w:pPr>
              <w:pStyle w:val="113"/>
              <w:spacing w:before="178" w:line="21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创新深化专题组调度平台（教育科技人才一体改革调度平台）</w:t>
            </w:r>
          </w:p>
        </w:tc>
        <w:tc>
          <w:tcPr>
            <w:tcW w:w="1296" w:type="dxa"/>
            <w:vAlign w:val="center"/>
          </w:tcPr>
          <w:p w14:paraId="6BD8F5FD">
            <w:pPr>
              <w:jc w:val="center"/>
              <w:rPr>
                <w:rFonts w:hint="eastAsia" w:ascii="宋体" w:hAnsi="宋体" w:eastAsia="宋体" w:cs="宋体"/>
                <w:color w:val="auto"/>
                <w:sz w:val="21"/>
                <w:highlight w:val="none"/>
              </w:rPr>
            </w:pPr>
          </w:p>
        </w:tc>
      </w:tr>
      <w:tr w14:paraId="738A2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10" w:type="dxa"/>
            <w:vAlign w:val="top"/>
          </w:tcPr>
          <w:p w14:paraId="6FC5C43E">
            <w:pPr>
              <w:spacing w:before="221" w:line="17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817" w:type="dxa"/>
            <w:vAlign w:val="top"/>
          </w:tcPr>
          <w:p w14:paraId="7E2AF5EC">
            <w:pPr>
              <w:pStyle w:val="113"/>
              <w:spacing w:before="179" w:line="21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科研诚信及科技伦理系统迭代升级项目</w:t>
            </w:r>
          </w:p>
        </w:tc>
        <w:tc>
          <w:tcPr>
            <w:tcW w:w="1296" w:type="dxa"/>
            <w:vAlign w:val="center"/>
          </w:tcPr>
          <w:p w14:paraId="3CF756EF">
            <w:pPr>
              <w:jc w:val="center"/>
              <w:rPr>
                <w:rFonts w:hint="eastAsia" w:ascii="宋体" w:hAnsi="宋体" w:eastAsia="宋体" w:cs="宋体"/>
                <w:color w:val="auto"/>
                <w:sz w:val="21"/>
                <w:highlight w:val="none"/>
              </w:rPr>
            </w:pPr>
          </w:p>
        </w:tc>
      </w:tr>
    </w:tbl>
    <w:p w14:paraId="3BAD8D96">
      <w:pPr>
        <w:adjustRightInd w:val="0"/>
        <w:snapToGrid w:val="0"/>
        <w:spacing w:line="288" w:lineRule="auto"/>
        <w:rPr>
          <w:rFonts w:hint="eastAsia" w:ascii="宋体" w:hAnsi="宋体" w:eastAsia="宋体" w:cs="Times New Roman"/>
          <w:b/>
          <w:bCs/>
          <w:color w:val="auto"/>
          <w:szCs w:val="21"/>
          <w:highlight w:val="none"/>
        </w:rPr>
      </w:pPr>
    </w:p>
    <w:p w14:paraId="6D027B16">
      <w:pPr>
        <w:adjustRightInd w:val="0"/>
        <w:snapToGrid w:val="0"/>
        <w:spacing w:line="288" w:lineRule="auto"/>
        <w:rPr>
          <w:rFonts w:hint="eastAsia" w:ascii="宋体" w:hAnsi="宋体" w:eastAsia="宋体" w:cs="Times New Roman"/>
          <w:b/>
          <w:bCs/>
          <w:color w:val="auto"/>
          <w:szCs w:val="21"/>
          <w:highlight w:val="none"/>
        </w:rPr>
      </w:pPr>
    </w:p>
    <w:p w14:paraId="6A1345A6">
      <w:pPr>
        <w:adjustRightInd w:val="0"/>
        <w:snapToGrid w:val="0"/>
        <w:spacing w:line="288" w:lineRule="auto"/>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（四）监理服务内容</w:t>
      </w:r>
    </w:p>
    <w:p w14:paraId="03EF85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根据“四控制、三管理、一协调”的原则，保证项目在规定的时间内完成，并实现项目建设的目标。具体内容包括：</w:t>
      </w:r>
    </w:p>
    <w:p w14:paraId="4F7EBD6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kern w:val="2"/>
          <w:sz w:val="21"/>
          <w:szCs w:val="21"/>
          <w:highlight w:val="none"/>
          <w:lang w:val="en-US" w:eastAsia="zh-CN" w:bidi="ar-SA"/>
        </w:rPr>
        <w:t>一）</w:t>
      </w:r>
      <w:r>
        <w:rPr>
          <w:rFonts w:hint="eastAsia" w:ascii="宋体" w:hAnsi="宋体" w:eastAsia="宋体" w:cs="Times New Roman"/>
          <w:b w:val="0"/>
          <w:bCs w:val="0"/>
          <w:color w:val="auto"/>
          <w:szCs w:val="21"/>
          <w:highlight w:val="none"/>
        </w:rPr>
        <w:t>项目立项申报环节把关</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 xml:space="preserve">  </w:t>
      </w:r>
    </w:p>
    <w:p w14:paraId="73A9B7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 xml:space="preserve">1.审核确认项目可行性研究报告； </w:t>
      </w:r>
    </w:p>
    <w:p w14:paraId="0D11F4D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2.审核确认项目执行计划。</w:t>
      </w:r>
    </w:p>
    <w:p w14:paraId="39F753C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rPr>
        <w:t>二）项目采购环节把关</w:t>
      </w:r>
      <w:r>
        <w:rPr>
          <w:rFonts w:hint="eastAsia" w:ascii="宋体" w:hAnsi="宋体" w:eastAsia="宋体" w:cs="Times New Roman"/>
          <w:b w:val="0"/>
          <w:bCs w:val="0"/>
          <w:color w:val="auto"/>
          <w:szCs w:val="21"/>
          <w:highlight w:val="none"/>
          <w:lang w:eastAsia="zh-CN"/>
        </w:rPr>
        <w:t>：</w:t>
      </w:r>
    </w:p>
    <w:p w14:paraId="0030AC7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1.审核确认项目采购意向公示的内容；</w:t>
      </w:r>
    </w:p>
    <w:p w14:paraId="30501BF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 xml:space="preserve">2.审核确认项目采购需求的技术、商务要求； </w:t>
      </w:r>
    </w:p>
    <w:p w14:paraId="588C86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3.审核确认项目采购文件；</w:t>
      </w:r>
    </w:p>
    <w:p w14:paraId="0A2391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4.审核确认项目合同书。</w:t>
      </w:r>
    </w:p>
    <w:p w14:paraId="28ECFA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三）项目组织及技术总体方案把关</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 xml:space="preserve"> </w:t>
      </w:r>
    </w:p>
    <w:p w14:paraId="35F30E6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1.审核确认承建单位的总体设计方案；</w:t>
      </w:r>
    </w:p>
    <w:p w14:paraId="18DB9A7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2.审核确认项目建设过程中的各种关键技术方案；</w:t>
      </w:r>
    </w:p>
    <w:p w14:paraId="369BAED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3.审核确认承建单位的组织和实施方案、项目计划；</w:t>
      </w:r>
    </w:p>
    <w:p w14:paraId="456865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4.审核确认承建单位的项目质量保证计划、质量控制体系（含质量控制的关键性节点）；</w:t>
      </w:r>
    </w:p>
    <w:p w14:paraId="4F54C1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szCs w:val="21"/>
          <w:highlight w:val="none"/>
        </w:rPr>
        <w:t>5.审核确认承建单位的项目进度计划和进度控制节点。</w:t>
      </w:r>
    </w:p>
    <w:p w14:paraId="07F28C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四）项目质量控制。  </w:t>
      </w:r>
    </w:p>
    <w:p w14:paraId="7CFAC1C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1.系统集成质量的控制。</w:t>
      </w:r>
    </w:p>
    <w:p w14:paraId="4A3BC67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（1）系统集成方案的审核和确认；</w:t>
      </w:r>
    </w:p>
    <w:p w14:paraId="0459C9D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（2）审核关键设备、系统软件选型方案，协助系统集成商和建设方进行选型；</w:t>
      </w:r>
    </w:p>
    <w:p w14:paraId="537B7A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（3）对采购的硬件设备的质量进行检验、测试和验收； </w:t>
      </w:r>
    </w:p>
    <w:p w14:paraId="4691BD0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（4）对设备安装、系统软件的安装调试进行验收；</w:t>
      </w:r>
    </w:p>
    <w:p w14:paraId="12C7DD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（5）对系统集成进行总体验收。</w:t>
      </w:r>
    </w:p>
    <w:p w14:paraId="2AA0BDB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2.应用软件开发质量的控制。</w:t>
      </w:r>
    </w:p>
    <w:p w14:paraId="57C3D8E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（1）应用软件开发的阶段性计划的审核和确认；</w:t>
      </w:r>
    </w:p>
    <w:p w14:paraId="30321B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（2）在对项目建设详细了解的基础上，协助项目的设计单位、承建实施单位和采购人，对各个分系统、子系统应用软件的详细需求分析、详细设计、编码测试、系统安装调试、系统试运行进行把关；</w:t>
      </w:r>
    </w:p>
    <w:p w14:paraId="0469740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（3）对系统数据库设计进行审核；</w:t>
      </w:r>
    </w:p>
    <w:p w14:paraId="2F6FF0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（4）对承建单位的开发质量进行审核； </w:t>
      </w:r>
    </w:p>
    <w:p w14:paraId="525AE2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（5）对代码、开发文件进行移交验收。 </w:t>
      </w:r>
    </w:p>
    <w:p w14:paraId="0628A0F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3.培训质量的控制。</w:t>
      </w:r>
    </w:p>
    <w:p w14:paraId="28C1889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（1）审核确认承建单位的培训计划；</w:t>
      </w:r>
    </w:p>
    <w:p w14:paraId="3CFC94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（2）监督承建单位实施其培训计划，并征求用户的反馈意见；</w:t>
      </w:r>
    </w:p>
    <w:p w14:paraId="78EB78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（3）审核确认承建单位的培训总结报告。</w:t>
      </w:r>
    </w:p>
    <w:p w14:paraId="254B28A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五）项目进度控制。</w:t>
      </w:r>
    </w:p>
    <w:p w14:paraId="745C6CD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1.审核承建单位的进度分解计划，确认分解计划可以保证总体计划目标；</w:t>
      </w:r>
    </w:p>
    <w:p w14:paraId="6DB94E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2.对项目实施进度进行实时跟踪，并要求承建单位对进度计划进行动态调整，以确保项目的阶段和总体进度目标的实现；</w:t>
      </w:r>
    </w:p>
    <w:p w14:paraId="76A3ED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3.当工期目标严重偏离时，应及时指出，并提出对策建议，同时督促承建单位尽快采取措施。</w:t>
      </w:r>
    </w:p>
    <w:p w14:paraId="1CE202F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六）项目投资控制。</w:t>
      </w:r>
    </w:p>
    <w:p w14:paraId="3DEF65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1.通过对项目实施中的方案及设计的优化，确保投资控制在合理、性价比高的范围内；</w:t>
      </w:r>
    </w:p>
    <w:p w14:paraId="667501F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2.协助采购人做好项目支付预算的现金流量表，将付款进度与项目质量形象结合起来。</w:t>
      </w:r>
    </w:p>
    <w:p w14:paraId="76A1A57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七）项目变更控制。</w:t>
      </w:r>
    </w:p>
    <w:p w14:paraId="2654B09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1.与建设单位确定项目变更流程和程序，对变更进行严格的控制；</w:t>
      </w:r>
    </w:p>
    <w:p w14:paraId="095247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2.协助采购人与承建单位关于工程变更、索赔、有关争议而进行的谈判。 </w:t>
      </w:r>
    </w:p>
    <w:p w14:paraId="431C4BB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八）项目合同管理。</w:t>
      </w:r>
    </w:p>
    <w:p w14:paraId="41B256B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1.跟踪检查合同的执行情况，确保承建单位按时履约；</w:t>
      </w:r>
    </w:p>
    <w:p w14:paraId="01BA041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2.对合同工期的延误和延期进行审核确认； </w:t>
      </w:r>
    </w:p>
    <w:p w14:paraId="2255D15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3.对合同变更、索赔等事宜进行审核确认；</w:t>
      </w:r>
    </w:p>
    <w:p w14:paraId="4C788C6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4.根据合同约定，审核承建单位提交的支付申请，签发付款凭证。 </w:t>
      </w:r>
    </w:p>
    <w:p w14:paraId="7345B37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九）信息管理/项目文档管理。</w:t>
      </w:r>
    </w:p>
    <w:p w14:paraId="43354D7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1.做好监理日记及项目大事记；</w:t>
      </w:r>
    </w:p>
    <w:p w14:paraId="0485BF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2.做好合同批复等各类往来文件的批复和存档； </w:t>
      </w:r>
    </w:p>
    <w:p w14:paraId="1BD881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3.做好项目协调会、技术专题会的会议纪要；</w:t>
      </w:r>
    </w:p>
    <w:p w14:paraId="420F101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4.管理好实施期间的各类技术文档；</w:t>
      </w:r>
    </w:p>
    <w:p w14:paraId="6AE5DE3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5.项目周报；</w:t>
      </w:r>
    </w:p>
    <w:p w14:paraId="5F94EA4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6.监理建议书； </w:t>
      </w:r>
    </w:p>
    <w:p w14:paraId="13A0BF8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7.监理通知；</w:t>
      </w:r>
    </w:p>
    <w:p w14:paraId="5E09A1A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8.各种会议纪要；</w:t>
      </w:r>
    </w:p>
    <w:p w14:paraId="659C171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9.阶段性项目总结；</w:t>
      </w:r>
    </w:p>
    <w:p w14:paraId="60EA964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10.各承建方提交的技术文档。</w:t>
      </w:r>
    </w:p>
    <w:p w14:paraId="58D25B1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十）项目安全管理。</w:t>
      </w:r>
    </w:p>
    <w:p w14:paraId="0E296A4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1.负责项目建设过程中所涉及的政府机密数据和资料的保护，保证不被非授权使用；</w:t>
      </w:r>
    </w:p>
    <w:p w14:paraId="767E812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2.负责项目建设施工过程中安全控制，确保不出现安全事故。 </w:t>
      </w:r>
    </w:p>
    <w:p w14:paraId="51CBB04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十一）项目知识产权管理。</w:t>
      </w:r>
    </w:p>
    <w:p w14:paraId="344419A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1.负责项目建设过程中所产生成果的知识产权保护，保证不被非授权使用；</w:t>
      </w:r>
    </w:p>
    <w:p w14:paraId="43987C7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2.负责项目建设过程中涉及知识产权的产品和系统的使用审核，保证业主方不在本项目建设中出现侵犯知识产权的行为。</w:t>
      </w:r>
    </w:p>
    <w:p w14:paraId="7AAA9B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十二）项目工作协调。</w:t>
      </w:r>
    </w:p>
    <w:p w14:paraId="7125327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经采购人委托，负责协调本项目所涉及的承建单位与使用方之间的工作关系，解决项目建设过程中的各类纠纷。监理方应该通过必要的会议制度来实施协调工作，主要包括：</w:t>
      </w:r>
    </w:p>
    <w:p w14:paraId="52561EF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1.现场会；</w:t>
      </w:r>
    </w:p>
    <w:p w14:paraId="3721A4C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2.监理交底会； </w:t>
      </w:r>
    </w:p>
    <w:p w14:paraId="5332EBE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3.周例会；</w:t>
      </w:r>
    </w:p>
    <w:p w14:paraId="45FE77B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4.监理协调会； </w:t>
      </w:r>
    </w:p>
    <w:p w14:paraId="4A3BBBD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5.专题讨论会； </w:t>
      </w:r>
    </w:p>
    <w:p w14:paraId="2FE158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6.专家论证会；</w:t>
      </w:r>
    </w:p>
    <w:p w14:paraId="30E5AF9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7.阶段工作总结会； </w:t>
      </w:r>
    </w:p>
    <w:p w14:paraId="154C73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8.问题通报会；</w:t>
      </w:r>
    </w:p>
    <w:p w14:paraId="7F7FBE2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9.阶段及最终验收会。</w:t>
      </w:r>
    </w:p>
    <w:p w14:paraId="253F826F">
      <w:pPr>
        <w:adjustRightInd w:val="0"/>
        <w:snapToGrid w:val="0"/>
        <w:spacing w:line="288"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（五）监理服务要求</w:t>
      </w:r>
    </w:p>
    <w:p w14:paraId="200C978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为保证项目顺利实施及良好的售后服务，确保实项目建设中履行较好信息安全管理能力，监理方须提供较强专业技术能力的监理服务团队，针对本项目需要组成不少于7人以上专业监理团队（不允许外聘）应具有电子政务等类似信息化项目监理经验：其中包括至少1名总监理工程师、1名总监代表，3名监理工程师（以上人员均须具有信息系统监理师证书）。总监理工程师在监理期内未经采购人同意，未经采购人同意不得随意更换）。</w:t>
      </w:r>
    </w:p>
    <w:p w14:paraId="29B3A2C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本次项目任务重责任大，具有总监理工程师以及监理服务技术人员到位率和人员稳定性方面的保障措施。拟派总监理工程师具有信息化工程监理工作经验，具有信息系统监理师资格证书（人社、工信部门颁发），具有信息系统项目管理师（高级）资格证书（人社、工信部门颁发）、</w:t>
      </w:r>
      <w:r>
        <w:rPr>
          <w:rFonts w:hint="eastAsia" w:ascii="宋体" w:hAnsi="宋体" w:eastAsia="宋体" w:cs="Times New Roman"/>
          <w:color w:val="auto"/>
          <w:sz w:val="21"/>
          <w:szCs w:val="21"/>
          <w:highlight w:val="none"/>
          <w:lang w:val="en-US"/>
        </w:rPr>
        <w:t>咨询工程师（投资）证书（</w:t>
      </w:r>
      <w:r>
        <w:rPr>
          <w:rFonts w:hint="eastAsia" w:ascii="宋体" w:hAnsi="宋体" w:eastAsia="宋体" w:cs="Times New Roman"/>
          <w:color w:val="auto"/>
          <w:sz w:val="21"/>
          <w:szCs w:val="21"/>
          <w:highlight w:val="none"/>
        </w:rPr>
        <w:t>电子、信息工程</w:t>
      </w:r>
      <w:r>
        <w:rPr>
          <w:rFonts w:hint="eastAsia" w:ascii="宋体" w:hAnsi="宋体" w:eastAsia="宋体" w:cs="Times New Roman"/>
          <w:color w:val="auto"/>
          <w:sz w:val="21"/>
          <w:szCs w:val="21"/>
          <w:highlight w:val="none"/>
          <w:lang w:val="en-US"/>
        </w:rPr>
        <w:t>）（中国工程咨询协会）</w:t>
      </w:r>
      <w:r>
        <w:rPr>
          <w:rFonts w:hint="eastAsia" w:ascii="宋体" w:hAnsi="宋体" w:eastAsia="宋体" w:cs="Times New Roman"/>
          <w:b w:val="0"/>
          <w:bCs w:val="0"/>
          <w:color w:val="auto"/>
          <w:kern w:val="2"/>
          <w:sz w:val="21"/>
          <w:szCs w:val="21"/>
          <w:highlight w:val="none"/>
          <w:lang w:val="en-US" w:eastAsia="zh-CN" w:bidi="ar-SA"/>
        </w:rPr>
        <w:t>。</w:t>
      </w:r>
    </w:p>
    <w:p w14:paraId="05AA7AB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拟派总监代表具有信息系统监理师资格证书（人社、工信部门颁发），具有软件评测师资格证书（人社、工信部门颁发），系统集成项目管理工程师资格证书（人社、工信部门颁发）。</w:t>
      </w:r>
    </w:p>
    <w:p w14:paraId="18C5740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为了保证监理团队的专业水平，在拟投入本项目的监理服务团队组成人员（除总监和总监代表外）具有人社部门颁发的信息系统监理师资格证书（人社、工信部门颁发）、信息系统项目管理师（高级）资格证书（人社、工信部门颁发）、软件设计师资格证书（人社、工信部门颁发）、信息处理技术员（人社、工信部门颁发）、高级工程师（信息技术）职称证书。</w:t>
      </w:r>
    </w:p>
    <w:p w14:paraId="4327745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3、本工程项目所有监理人员应与中标确定的人员相一致，如监理人因特殊 原因在监理过程中更换项目总监及监理人员的必须按相关文件规定办理；且更换的人员应具备不得低于更换前人员所具备资质，未经采购人同意不得擅自更换。</w:t>
      </w:r>
    </w:p>
    <w:p w14:paraId="76AC3EF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4、监理公司具有较强的售后服务能力，如项目需要，能快速响应，1小时内到达用户现场，并提供持续有效的监理服务。</w:t>
      </w:r>
    </w:p>
    <w:p w14:paraId="5AED708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5、监理公司投入的办公设备、项目管控软件、检测设备等应满足项目需求并具有合法性。</w:t>
      </w:r>
    </w:p>
    <w:p w14:paraId="750D813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6、监理公司应具有自主独立知识产权的项目管控系统，更科学有效的协助业主管理项目。</w:t>
      </w:r>
    </w:p>
    <w:p w14:paraId="52D8C6E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监理工作要求。监理工程师应对采购人要求出具而未落实出具的工程变更联系单及已出具的变更联系单的真实性负责，若出现以上问题，每发现一份扣1000元，并建议行业主管部门作出处理；累计五份及以上者，所有出现问题的 联系单每一份扣3000元，以上应扣款从监理服务费中扣除。</w:t>
      </w:r>
    </w:p>
    <w:p w14:paraId="0FC8EAC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8、在监理过程中若有特殊原因需更换项目总监、总代或监理工程师，必须 经采购人同意后按照相应文件规定办理，且更换的人员应具备不低于更换前人员所具备的资质。如未经采购人同意擅自更换的，中标人要赔偿业主单位相关费用，具体金额如下：更换项目总监的原则上要赔偿采购人1万元/人次，更换其他监理人员0.5万元/人次。</w:t>
      </w:r>
    </w:p>
    <w:p w14:paraId="1F781EE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9、中标人在签订合同时，应同时签订《保密协议》及《廉政承诺书》。</w:t>
      </w:r>
    </w:p>
    <w:p w14:paraId="0E5B423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10、监理服务准则。遵照国家工信部《信息系统工程监理暂行规定》和信息 化工程监理规范国家标准的规定，以“守法、诚信、公正、科学”的准则执业，维护建设方与承建方的合法权益。遵守国家的法律和政府的有关条例、规定和办法，履行监理合同规定的义务和职责，不泄漏所监理项目各方认为需要保密的事项。</w:t>
      </w:r>
    </w:p>
    <w:p w14:paraId="5E0D13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11、经查实监理单位及监理人员与承建单位发生非正常经济往来及其他徇私舞弊情况，业主方有权要求更换监理人员或更换全体监理项目班子，情况严重的，业主方有权终止合同。</w:t>
      </w:r>
    </w:p>
    <w:p w14:paraId="19BD13A9">
      <w:pPr>
        <w:adjustRightInd w:val="0"/>
        <w:snapToGrid w:val="0"/>
        <w:spacing w:line="288" w:lineRule="auto"/>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（六）服务期限</w:t>
      </w:r>
    </w:p>
    <w:p w14:paraId="71CEAD8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浙江省科技信息研究院浙江省科技厅科技大脑2.0建设项目（续）（2024年）合同签约之日起至项目通过竣工验收止。</w:t>
      </w:r>
    </w:p>
    <w:p w14:paraId="45E087C0">
      <w:pP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p>
    <w:p w14:paraId="368EC3B6">
      <w:pPr>
        <w:widowControl/>
        <w:adjustRightInd w:val="0"/>
        <w:snapToGrid w:val="0"/>
        <w:spacing w:line="288" w:lineRule="auto"/>
        <w:jc w:val="center"/>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浙江省科技信息研究院浙江省科技厅科技大脑2.0建设项目（续）（2024年）监理项目</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不足捌仟按捌仟计取</w:t>
                  </w:r>
                  <w:r>
                    <w:rPr>
                      <w:rFonts w:hint="eastAsia" w:ascii="宋体" w:hAnsi="宋体" w:eastAsia="宋体"/>
                      <w:color w:val="auto"/>
                      <w:szCs w:val="21"/>
                      <w:highlight w:val="none"/>
                      <w:lang w:eastAsia="zh-CN"/>
                    </w:rPr>
                    <w:t>）</w:t>
                  </w:r>
                </w:p>
              </w:tc>
            </w:tr>
          </w:tbl>
          <w:p w14:paraId="22B7131F">
            <w:pPr>
              <w:adjustRightInd w:val="0"/>
              <w:snapToGrid w:val="0"/>
              <w:spacing w:line="288" w:lineRule="auto"/>
              <w:rPr>
                <w:rFonts w:ascii="宋体" w:hAnsi="宋体" w:eastAsia="宋体"/>
                <w:color w:val="auto"/>
                <w:szCs w:val="21"/>
                <w:highlight w:val="none"/>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否</w:t>
            </w:r>
            <w:r>
              <w:rPr>
                <w:rFonts w:hint="eastAsia" w:ascii="宋体" w:hAnsi="宋体" w:eastAsia="宋体"/>
                <w:color w:val="auto"/>
                <w:szCs w:val="21"/>
                <w:highlight w:val="none"/>
              </w:rPr>
              <w:t>）接受联合体投标。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1C74A21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4D7401E5">
            <w:pPr>
              <w:adjustRightInd w:val="0"/>
              <w:snapToGrid w:val="0"/>
              <w:spacing w:line="288" w:lineRule="auto"/>
              <w:rPr>
                <w:rFonts w:ascii="宋体" w:hAnsi="宋体" w:eastAsia="宋体"/>
                <w:color w:val="auto"/>
                <w:szCs w:val="21"/>
                <w:highlight w:val="none"/>
                <w:u w:val="singl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不</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eastAsia" w:ascii="宋体" w:hAnsi="宋体" w:eastAsia="宋体"/>
                <w:color w:val="auto"/>
                <w:szCs w:val="21"/>
                <w:highlight w:val="none"/>
                <w:lang w:val="en-US" w:eastAsia="zh-CN"/>
              </w:rPr>
              <w:t>理由</w:t>
            </w:r>
            <w:r>
              <w:rPr>
                <w:rFonts w:ascii="宋体" w:hAnsi="宋体" w:eastAsia="宋体"/>
                <w:color w:val="auto"/>
                <w:szCs w:val="21"/>
                <w:highlight w:val="none"/>
              </w:rPr>
              <w:t>：</w:t>
            </w:r>
            <w:r>
              <w:rPr>
                <w:rFonts w:hint="eastAsia" w:ascii="宋体" w:hAnsi="宋体" w:eastAsia="宋体"/>
                <w:color w:val="auto"/>
                <w:szCs w:val="21"/>
                <w:highlight w:val="none"/>
                <w:u w:val="single"/>
                <w:lang w:val="en-US" w:eastAsia="zh-CN"/>
              </w:rPr>
              <w:t>为保障项目完整性，有利于项目有序进行</w:t>
            </w:r>
            <w:r>
              <w:rPr>
                <w:rFonts w:ascii="宋体" w:hAnsi="宋体" w:eastAsia="宋体"/>
                <w:color w:val="auto"/>
                <w:szCs w:val="21"/>
                <w:highlight w:val="none"/>
                <w:u w:val="single"/>
              </w:rPr>
              <w:t>。</w:t>
            </w:r>
          </w:p>
          <w:p w14:paraId="4D984B3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12221DF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743D42B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17863C46">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49CD5E15">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lang w:val="en-US" w:eastAsia="zh-CN"/>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8E7640">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浙江省科技信息研究院浙江省科技厅科技大脑2.0建设项目（续）（2024年）监理项目</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浙江省科技信息研究院</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1.5</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不足捌仟按捌仟计取</w:t>
            </w:r>
            <w:r>
              <w:rPr>
                <w:rFonts w:hint="eastAsia" w:ascii="宋体" w:hAnsi="宋体" w:eastAsia="宋体"/>
                <w:color w:val="auto"/>
                <w:szCs w:val="21"/>
                <w:highlight w:val="none"/>
                <w:lang w:eastAsia="zh-CN"/>
              </w:rPr>
              <w:t>）</w:t>
            </w:r>
          </w:p>
        </w:tc>
      </w:tr>
    </w:tbl>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2024年1月（含）以后任意一月</w:t>
      </w:r>
      <w:r>
        <w:rPr>
          <w:rFonts w:ascii="宋体" w:hAnsi="宋体" w:eastAsia="宋体" w:cs="Times New Roman"/>
          <w:color w:val="auto"/>
          <w:spacing w:val="-6"/>
          <w:szCs w:val="21"/>
          <w:highlight w:val="none"/>
        </w:rPr>
        <w:t>）；</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是</w:t>
      </w:r>
      <w:r>
        <w:rPr>
          <w:rFonts w:hint="eastAsia" w:ascii="宋体" w:hAnsi="宋体" w:eastAsia="宋体"/>
          <w:color w:val="auto"/>
          <w:szCs w:val="21"/>
          <w:highlight w:val="none"/>
        </w:rPr>
        <w:t>）</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6ACAF36F">
      <w:pPr>
        <w:adjustRightInd w:val="0"/>
        <w:snapToGrid w:val="0"/>
        <w:spacing w:line="288" w:lineRule="auto"/>
        <w:ind w:firstLine="420" w:firstLineChars="200"/>
        <w:rPr>
          <w:rFonts w:ascii="宋体" w:hAnsi="宋体" w:eastAsia="宋体"/>
          <w:color w:val="auto"/>
          <w:szCs w:val="21"/>
          <w:highlight w:val="none"/>
          <w:u w:val="singl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不</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eastAsia" w:ascii="宋体" w:hAnsi="宋体" w:eastAsia="宋体"/>
          <w:color w:val="auto"/>
          <w:szCs w:val="21"/>
          <w:highlight w:val="none"/>
          <w:lang w:val="en-US" w:eastAsia="zh-CN"/>
        </w:rPr>
        <w:t>理由</w:t>
      </w:r>
      <w:r>
        <w:rPr>
          <w:rFonts w:ascii="宋体" w:hAnsi="宋体" w:eastAsia="宋体"/>
          <w:color w:val="auto"/>
          <w:szCs w:val="21"/>
          <w:highlight w:val="none"/>
        </w:rPr>
        <w:t>：</w:t>
      </w:r>
      <w:r>
        <w:rPr>
          <w:rFonts w:hint="eastAsia" w:ascii="宋体" w:hAnsi="宋体" w:eastAsia="宋体"/>
          <w:color w:val="auto"/>
          <w:szCs w:val="21"/>
          <w:highlight w:val="none"/>
          <w:u w:val="single"/>
          <w:lang w:val="en-US" w:eastAsia="zh-CN"/>
        </w:rPr>
        <w:t>为保障项目完整性，有利于项目有序进行</w:t>
      </w:r>
      <w:r>
        <w:rPr>
          <w:rFonts w:ascii="宋体" w:hAnsi="宋体" w:eastAsia="宋体"/>
          <w:color w:val="auto"/>
          <w:szCs w:val="21"/>
          <w:highlight w:val="none"/>
          <w:u w:val="single"/>
        </w:rPr>
        <w:t>。</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color w:val="auto"/>
          <w:spacing w:val="-6"/>
          <w:kern w:val="0"/>
          <w:szCs w:val="21"/>
          <w:highlight w:val="none"/>
        </w:rPr>
      </w:pPr>
      <w:bookmarkStart w:id="40" w:name="_Hlk94018492"/>
      <w:bookmarkStart w:id="41" w:name="_Hlk92273111"/>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5"/>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0"/>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208A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59109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体系认证</w:t>
            </w:r>
          </w:p>
        </w:tc>
        <w:tc>
          <w:tcPr>
            <w:tcW w:w="654" w:type="dxa"/>
            <w:vAlign w:val="center"/>
          </w:tcPr>
          <w:p w14:paraId="0D5F3ABC">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072" w:type="dxa"/>
            <w:vAlign w:val="center"/>
          </w:tcPr>
          <w:p w14:paraId="478AA7D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07644C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供应商具有有效的质量管理体系认证证书，每提供1份得1分，最多得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DB400B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rPr>
              <w:t>注：提供认证证书复印件或扫描打印件及www.cnca.gov.cn“认证结果”查询截图并加盖公章，否则不得分）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88</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服务</w:t>
            </w:r>
            <w:r>
              <w:rPr>
                <w:rFonts w:hint="eastAsia" w:ascii="宋体" w:hAnsi="宋体" w:eastAsia="宋体" w:cs="宋体"/>
                <w:b/>
                <w:bCs/>
                <w:color w:val="auto"/>
                <w:szCs w:val="21"/>
                <w:highlight w:val="none"/>
              </w:rPr>
              <w:t>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14</w:t>
            </w:r>
          </w:p>
        </w:tc>
        <w:tc>
          <w:tcPr>
            <w:tcW w:w="7072" w:type="dxa"/>
            <w:vAlign w:val="center"/>
          </w:tcPr>
          <w:p w14:paraId="6B2FDA1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11ED37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条款要求的该项得满分；</w:t>
            </w:r>
          </w:p>
          <w:p w14:paraId="320DF50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条款低于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要求（负偏离）的每项扣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不含人员证书要求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020903C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项及以上的，视为采购人不能接受的附加条件。</w:t>
            </w:r>
          </w:p>
        </w:tc>
      </w:tr>
      <w:tr w14:paraId="5E17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6E027FA">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项目需求理</w:t>
            </w:r>
          </w:p>
          <w:p w14:paraId="2A44117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解及重难点</w:t>
            </w:r>
          </w:p>
          <w:p w14:paraId="2686524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分析</w:t>
            </w:r>
          </w:p>
        </w:tc>
        <w:tc>
          <w:tcPr>
            <w:tcW w:w="654" w:type="dxa"/>
            <w:tcBorders>
              <w:top w:val="single" w:color="auto" w:sz="4" w:space="0"/>
              <w:left w:val="single" w:color="auto" w:sz="4" w:space="0"/>
              <w:bottom w:val="single" w:color="auto" w:sz="4" w:space="0"/>
              <w:right w:val="single" w:color="auto" w:sz="4" w:space="0"/>
            </w:tcBorders>
            <w:vAlign w:val="center"/>
          </w:tcPr>
          <w:p w14:paraId="55488564">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top"/>
          </w:tcPr>
          <w:p w14:paraId="30795EA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B720B5C">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根据招标文件监理服务范围及服务目标的理解及重难点分析评价（评分范围：5,4,3,2,1,0）</w:t>
            </w:r>
          </w:p>
        </w:tc>
      </w:tr>
      <w:tr w14:paraId="2E47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top"/>
          </w:tcPr>
          <w:p w14:paraId="6E732FD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项目组织及技术总体方案把关方案</w:t>
            </w:r>
          </w:p>
        </w:tc>
        <w:tc>
          <w:tcPr>
            <w:tcW w:w="654" w:type="dxa"/>
            <w:tcBorders>
              <w:top w:val="single" w:color="auto" w:sz="4" w:space="0"/>
              <w:left w:val="single" w:color="auto" w:sz="4" w:space="0"/>
              <w:bottom w:val="single" w:color="auto" w:sz="4" w:space="0"/>
              <w:right w:val="single" w:color="auto" w:sz="4" w:space="0"/>
            </w:tcBorders>
            <w:vAlign w:val="center"/>
          </w:tcPr>
          <w:p w14:paraId="45A95992">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top"/>
          </w:tcPr>
          <w:p w14:paraId="6EBFDB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890BDE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项目组织及技术总体方案完整性、详细程度、针对性、科学性评价（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5,4,3,2,1,0）</w:t>
            </w:r>
          </w:p>
        </w:tc>
      </w:tr>
      <w:tr w14:paraId="64D8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76620CB">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项目质量控制方案</w:t>
            </w:r>
          </w:p>
        </w:tc>
        <w:tc>
          <w:tcPr>
            <w:tcW w:w="654" w:type="dxa"/>
            <w:tcBorders>
              <w:top w:val="single" w:color="auto" w:sz="4" w:space="0"/>
              <w:left w:val="single" w:color="auto" w:sz="4" w:space="0"/>
              <w:bottom w:val="single" w:color="auto" w:sz="4" w:space="0"/>
              <w:right w:val="single" w:color="auto" w:sz="4" w:space="0"/>
            </w:tcBorders>
            <w:vAlign w:val="center"/>
          </w:tcPr>
          <w:p w14:paraId="1BAF9B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top"/>
          </w:tcPr>
          <w:p w14:paraId="6ABE872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A6A1F9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项目质量控制方案完整性、详细程度、针对性、科学性评价（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5,4,3,2,1,0）</w:t>
            </w:r>
          </w:p>
        </w:tc>
      </w:tr>
      <w:tr w14:paraId="38D6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116ECF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项目进度控制方案</w:t>
            </w:r>
          </w:p>
        </w:tc>
        <w:tc>
          <w:tcPr>
            <w:tcW w:w="654" w:type="dxa"/>
            <w:tcBorders>
              <w:top w:val="single" w:color="auto" w:sz="4" w:space="0"/>
              <w:left w:val="single" w:color="auto" w:sz="4" w:space="0"/>
              <w:bottom w:val="single" w:color="auto" w:sz="4" w:space="0"/>
              <w:right w:val="single" w:color="auto" w:sz="4" w:space="0"/>
            </w:tcBorders>
            <w:vAlign w:val="center"/>
          </w:tcPr>
          <w:p w14:paraId="2EF73B8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top"/>
          </w:tcPr>
          <w:p w14:paraId="2FAA0AB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2CE93F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项目进度控制方案完整性、详细程度、针对性、科学性评价（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5,4,3,2,1,0）</w:t>
            </w:r>
          </w:p>
        </w:tc>
      </w:tr>
      <w:tr w14:paraId="721C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1BF89E6">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项目投资控制方案</w:t>
            </w:r>
          </w:p>
        </w:tc>
        <w:tc>
          <w:tcPr>
            <w:tcW w:w="654" w:type="dxa"/>
            <w:tcBorders>
              <w:top w:val="single" w:color="auto" w:sz="4" w:space="0"/>
              <w:left w:val="single" w:color="auto" w:sz="4" w:space="0"/>
              <w:bottom w:val="single" w:color="auto" w:sz="4" w:space="0"/>
              <w:right w:val="single" w:color="auto" w:sz="4" w:space="0"/>
            </w:tcBorders>
            <w:vAlign w:val="center"/>
          </w:tcPr>
          <w:p w14:paraId="0174EECA">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top"/>
          </w:tcPr>
          <w:p w14:paraId="27A5AB5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8F7A4B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投资控制方案完整性、详细程度、针对性、科学性评价（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5,4,3,2,1,0）</w:t>
            </w:r>
          </w:p>
        </w:tc>
      </w:tr>
      <w:tr w14:paraId="640C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C67F99C">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项目变更控制方案</w:t>
            </w:r>
          </w:p>
        </w:tc>
        <w:tc>
          <w:tcPr>
            <w:tcW w:w="654" w:type="dxa"/>
            <w:tcBorders>
              <w:top w:val="single" w:color="auto" w:sz="4" w:space="0"/>
              <w:left w:val="single" w:color="auto" w:sz="4" w:space="0"/>
              <w:bottom w:val="single" w:color="auto" w:sz="4" w:space="0"/>
              <w:right w:val="single" w:color="auto" w:sz="4" w:space="0"/>
            </w:tcBorders>
            <w:vAlign w:val="center"/>
          </w:tcPr>
          <w:p w14:paraId="52CF9447">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top"/>
          </w:tcPr>
          <w:p w14:paraId="4CBE999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62D36CF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项目变更控制方案完整性、详细程度、针对性、科学性评价（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5,4,3,2,1,0）</w:t>
            </w:r>
          </w:p>
        </w:tc>
      </w:tr>
      <w:tr w14:paraId="04BB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DEA38F7">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项目合同管理方案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3AC28E7F">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4FBBAD7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61DE48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项目合同管理方案完整性、详细程度、针对性、科学性评价（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257F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D918ED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数字化信息管理/项目文档管理方案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2B1B3DA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5D87E57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4B6BDEC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数字化信息管理/项目文档管理方案（至少包含项目全过程文档管理、资金管理、项目知识库管理的数字化管理方式）完整性、详细程度、针对性、科学性评价（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3BC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CC7FFB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项目知识产权的管理方案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63D1BA08">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244A80B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585F80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项目知识产权的管理方案完整性、详细程度、针对性、科学性评价（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43A4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157F28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项目安全的管理方案</w:t>
            </w:r>
          </w:p>
        </w:tc>
        <w:tc>
          <w:tcPr>
            <w:tcW w:w="654" w:type="dxa"/>
            <w:tcBorders>
              <w:top w:val="single" w:color="auto" w:sz="4" w:space="0"/>
              <w:left w:val="single" w:color="auto" w:sz="4" w:space="0"/>
              <w:bottom w:val="single" w:color="auto" w:sz="4" w:space="0"/>
              <w:right w:val="single" w:color="auto" w:sz="4" w:space="0"/>
            </w:tcBorders>
            <w:vAlign w:val="center"/>
          </w:tcPr>
          <w:p w14:paraId="16AE6D1D">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548B671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17249D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项目安全的管理方案与本项目实际需求相关性，完整性、详细 程度、针对性、合理性、科学性评价（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47E3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2BCFF1F">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项目工作协调的预案</w:t>
            </w:r>
          </w:p>
        </w:tc>
        <w:tc>
          <w:tcPr>
            <w:tcW w:w="654" w:type="dxa"/>
            <w:tcBorders>
              <w:top w:val="single" w:color="auto" w:sz="4" w:space="0"/>
              <w:left w:val="single" w:color="auto" w:sz="4" w:space="0"/>
              <w:bottom w:val="single" w:color="auto" w:sz="4" w:space="0"/>
              <w:right w:val="single" w:color="auto" w:sz="4" w:space="0"/>
            </w:tcBorders>
            <w:vAlign w:val="center"/>
          </w:tcPr>
          <w:p w14:paraId="13FF9072">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4A83DFC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7C04DE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项目工作协调的预案与本项目实际需求相关性，完整性、详细 程度、针对性、合理性、科学性评价（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146C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8007F8D">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验收方案及质量保证措施</w:t>
            </w:r>
          </w:p>
        </w:tc>
        <w:tc>
          <w:tcPr>
            <w:tcW w:w="654" w:type="dxa"/>
            <w:tcBorders>
              <w:top w:val="single" w:color="auto" w:sz="4" w:space="0"/>
              <w:left w:val="single" w:color="auto" w:sz="4" w:space="0"/>
              <w:bottom w:val="single" w:color="auto" w:sz="4" w:space="0"/>
              <w:right w:val="single" w:color="auto" w:sz="4" w:space="0"/>
            </w:tcBorders>
            <w:vAlign w:val="center"/>
          </w:tcPr>
          <w:p w14:paraId="4E9FAF49">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top"/>
          </w:tcPr>
          <w:p w14:paraId="4117CED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29898F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验收方案科学、合理性，质量保证措施完整性、针对性评价（</w:t>
            </w: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z w:val="21"/>
                <w:szCs w:val="21"/>
                <w:highlight w:val="none"/>
              </w:rPr>
              <w:t>4,3,2,1,0）</w:t>
            </w:r>
          </w:p>
        </w:tc>
      </w:tr>
      <w:tr w14:paraId="1F45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0999FEC8">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14:paraId="2F4AE29B">
            <w:pPr>
              <w:adjustRightInd w:val="0"/>
              <w:snapToGrid w:val="0"/>
              <w:spacing w:line="288" w:lineRule="auto"/>
              <w:jc w:val="center"/>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714E613">
            <w:pPr>
              <w:adjustRightInd w:val="0"/>
              <w:snapToGrid w:val="0"/>
              <w:spacing w:line="288" w:lineRule="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r>
              <w:rPr>
                <w:rFonts w:hint="eastAsia" w:ascii="宋体" w:hAnsi="宋体" w:eastAsia="宋体" w:cs="Times New Roman"/>
                <w:b w:val="0"/>
                <w:bCs w:val="0"/>
                <w:color w:val="auto"/>
                <w:kern w:val="2"/>
                <w:sz w:val="21"/>
                <w:szCs w:val="21"/>
                <w:highlight w:val="none"/>
                <w:lang w:val="en-US" w:eastAsia="zh-CN" w:bidi="ar-SA"/>
              </w:rPr>
              <w:t>拟派总监理工程师具有信息化工程监理工作经验，必须具有信息系统监理师资格证书（人社、工信部门颁发），同时具有信息系统项目管理师（高级）资格证书（人社、工信部门颁发）、</w:t>
            </w:r>
            <w:r>
              <w:rPr>
                <w:rFonts w:hint="eastAsia" w:ascii="宋体" w:hAnsi="宋体" w:eastAsia="宋体" w:cs="Times New Roman"/>
                <w:color w:val="auto"/>
                <w:sz w:val="21"/>
                <w:szCs w:val="21"/>
                <w:highlight w:val="none"/>
                <w:lang w:val="en-US"/>
              </w:rPr>
              <w:t>咨询工程师（投资）证书（</w:t>
            </w:r>
            <w:r>
              <w:rPr>
                <w:rFonts w:hint="eastAsia" w:ascii="宋体" w:hAnsi="宋体" w:eastAsia="宋体" w:cs="Times New Roman"/>
                <w:color w:val="auto"/>
                <w:sz w:val="21"/>
                <w:szCs w:val="21"/>
                <w:highlight w:val="none"/>
              </w:rPr>
              <w:t>电子、信息工程</w:t>
            </w:r>
            <w:r>
              <w:rPr>
                <w:rFonts w:hint="eastAsia" w:ascii="宋体" w:hAnsi="宋体" w:eastAsia="宋体" w:cs="Times New Roman"/>
                <w:color w:val="auto"/>
                <w:sz w:val="21"/>
                <w:szCs w:val="21"/>
                <w:highlight w:val="none"/>
                <w:lang w:val="en-US"/>
              </w:rPr>
              <w:t>）（中国工程咨询协会）</w:t>
            </w:r>
            <w:r>
              <w:rPr>
                <w:rFonts w:hint="eastAsia" w:ascii="宋体" w:hAnsi="宋体" w:eastAsia="宋体" w:cs="Times New Roman"/>
                <w:b w:val="0"/>
                <w:bCs w:val="0"/>
                <w:color w:val="auto"/>
                <w:kern w:val="2"/>
                <w:sz w:val="21"/>
                <w:szCs w:val="21"/>
                <w:highlight w:val="none"/>
                <w:lang w:val="en-US" w:eastAsia="zh-CN" w:bidi="ar-SA"/>
              </w:rPr>
              <w:t>，最高得4分。</w:t>
            </w:r>
          </w:p>
          <w:p w14:paraId="38E8C827">
            <w:pPr>
              <w:adjustRightInd w:val="0"/>
              <w:snapToGrid w:val="0"/>
              <w:spacing w:line="288"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注：提供以上人员职称证书复印件或扫描打印件，及开标前三月任意一月缴纳在响应供应商本单位的个人社保证明的复印件并加盖公章，否则不得分）</w:t>
            </w:r>
          </w:p>
        </w:tc>
      </w:tr>
      <w:tr w14:paraId="5CE6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top"/>
          </w:tcPr>
          <w:p w14:paraId="129D7211">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4E6CDEA">
            <w:pPr>
              <w:adjustRightInd w:val="0"/>
              <w:snapToGrid w:val="0"/>
              <w:spacing w:line="288" w:lineRule="auto"/>
              <w:jc w:val="center"/>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410D18F4">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r>
              <w:rPr>
                <w:rFonts w:hint="eastAsia" w:ascii="宋体" w:hAnsi="宋体" w:eastAsia="宋体" w:cs="Times New Roman"/>
                <w:b w:val="0"/>
                <w:bCs w:val="0"/>
                <w:color w:val="auto"/>
                <w:kern w:val="2"/>
                <w:sz w:val="21"/>
                <w:szCs w:val="21"/>
                <w:highlight w:val="none"/>
                <w:lang w:val="en-US" w:eastAsia="zh-CN" w:bidi="ar-SA"/>
              </w:rPr>
              <w:t>拟派总监代表必须具有信息系统监理师资格证书（人社、工信部门颁发）同时具有软件评测师资格证书（人社、工信部门颁发），系统集成项目管理工程师资格证书（人社、工信部门颁发），每提供一份证书得2分，最高得4分</w:t>
            </w:r>
            <w:r>
              <w:rPr>
                <w:rFonts w:hint="eastAsia" w:ascii="宋体" w:hAnsi="宋体" w:eastAsia="宋体" w:cs="宋体"/>
                <w:color w:val="auto"/>
                <w:sz w:val="21"/>
                <w:szCs w:val="21"/>
                <w:highlight w:val="none"/>
              </w:rPr>
              <w:t>。</w:t>
            </w:r>
          </w:p>
          <w:p w14:paraId="181D2B3F">
            <w:pPr>
              <w:adjustRightInd w:val="0"/>
              <w:snapToGrid w:val="0"/>
              <w:spacing w:line="288" w:lineRule="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rPr>
              <w:t>注：提供以上人员职称证书复印件或扫描打印件，以及开标前三月任意一月缴纳在响应供应商本单位的个人社保证明的复印件并加盖公章，否则不得分）</w:t>
            </w:r>
          </w:p>
        </w:tc>
      </w:tr>
      <w:tr w14:paraId="1D7C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top"/>
          </w:tcPr>
          <w:p w14:paraId="7B9B3695">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9FB5940">
            <w:pPr>
              <w:adjustRightInd w:val="0"/>
              <w:snapToGrid w:val="0"/>
              <w:spacing w:line="288" w:lineRule="auto"/>
              <w:jc w:val="center"/>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8</w:t>
            </w:r>
          </w:p>
        </w:tc>
        <w:tc>
          <w:tcPr>
            <w:tcW w:w="7072" w:type="dxa"/>
            <w:tcBorders>
              <w:top w:val="single" w:color="auto" w:sz="4" w:space="0"/>
              <w:left w:val="single" w:color="auto" w:sz="4" w:space="0"/>
              <w:bottom w:val="single" w:color="auto" w:sz="4" w:space="0"/>
              <w:right w:val="single" w:color="auto" w:sz="4" w:space="0"/>
            </w:tcBorders>
            <w:vAlign w:val="center"/>
          </w:tcPr>
          <w:p w14:paraId="1476AA9C">
            <w:pPr>
              <w:adjustRightInd w:val="0"/>
              <w:snapToGrid w:val="0"/>
              <w:spacing w:line="288" w:lineRule="auto"/>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r>
              <w:rPr>
                <w:rFonts w:hint="eastAsia" w:ascii="宋体" w:hAnsi="宋体" w:eastAsia="宋体" w:cs="Times New Roman"/>
                <w:b w:val="0"/>
                <w:bCs w:val="0"/>
                <w:color w:val="auto"/>
                <w:kern w:val="2"/>
                <w:sz w:val="21"/>
                <w:szCs w:val="21"/>
                <w:highlight w:val="none"/>
                <w:lang w:val="en-US" w:eastAsia="zh-CN" w:bidi="ar-SA"/>
              </w:rPr>
              <w:t>拟投入本项目的监理服务团队组成人员（除总监和总监代表外）必须具有人社部门颁发的信息系统监理师资格证书（人社、工信部门颁发）同时具有信息系统项目管理师（高级）资格证书（人社、工信部门颁发）、软件设计师资格证书（人社、工信部门颁发）、信息处理技术员（人社、工信部门颁发）、高级工程师（信息技术）职称证书，每提供一种证书得2分，最高得8分（一人多种证书只按照一种计算，同种证书不重复计算）。</w:t>
            </w:r>
          </w:p>
          <w:p w14:paraId="6215642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注：提供以上人员职称证书复印件或扫描打印件，以及开标前三月任意一月缴纳在响应供应商本单位的个人社保证明的复印件并加盖公章，否则不得分）</w:t>
            </w:r>
          </w:p>
        </w:tc>
      </w:tr>
      <w:tr w14:paraId="3CF0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top"/>
          </w:tcPr>
          <w:p w14:paraId="37BBC65A">
            <w:pPr>
              <w:adjustRightInd w:val="0"/>
              <w:snapToGrid w:val="0"/>
              <w:spacing w:line="288" w:lineRule="auto"/>
              <w:jc w:val="center"/>
              <w:rPr>
                <w:rFonts w:hint="eastAsia"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1CBB604">
            <w:pPr>
              <w:adjustRightInd w:val="0"/>
              <w:snapToGrid w:val="0"/>
              <w:spacing w:line="288"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86122A9">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【主观分】项目管理班组组成是否满足项目实施需要，职责分工是否明确，相应人员资质是否齐全，作业安排和进场计划是否合理。（评分范围：4,3,2,1,0）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浙江省科技信息研究院</w:t>
      </w:r>
      <w:r>
        <w:rPr>
          <w:rFonts w:hint="eastAsia" w:ascii="宋体" w:hAnsi="宋体" w:eastAsia="宋体" w:cs="宋体"/>
          <w:b/>
          <w:color w:val="auto"/>
          <w:spacing w:val="-6"/>
          <w:szCs w:val="21"/>
          <w:highlight w:val="none"/>
        </w:rPr>
        <w:t xml:space="preserve"> 政府采购合同</w:t>
      </w:r>
    </w:p>
    <w:p w14:paraId="5280A792">
      <w:pPr>
        <w:spacing w:line="50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（本合同为合同样稿，最终稿由三方协商后确定，合同实质性内容不得更改；签订合同时删除此行）</w:t>
      </w:r>
    </w:p>
    <w:p w14:paraId="5AA4B886">
      <w:pPr>
        <w:spacing w:line="500" w:lineRule="exact"/>
        <w:ind w:firstLine="456" w:firstLineChars="200"/>
        <w:jc w:val="center"/>
        <w:rPr>
          <w:rFonts w:hint="eastAsia" w:ascii="宋体" w:hAnsi="宋体" w:eastAsia="宋体" w:cs="宋体"/>
          <w:color w:val="auto"/>
          <w:spacing w:val="-6"/>
          <w:sz w:val="24"/>
          <w:highlight w:val="none"/>
        </w:rPr>
      </w:pPr>
    </w:p>
    <w:p w14:paraId="55DA127D">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合同编号： </w:t>
      </w:r>
    </w:p>
    <w:p w14:paraId="422C5016">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确认书号：</w:t>
      </w:r>
    </w:p>
    <w:p w14:paraId="152B32D3">
      <w:pPr>
        <w:snapToGrid w:val="0"/>
        <w:spacing w:line="500" w:lineRule="exact"/>
        <w:rPr>
          <w:rFonts w:hint="eastAsia" w:ascii="宋体" w:hAnsi="宋体" w:eastAsia="宋体" w:cs="宋体"/>
          <w:color w:val="auto"/>
          <w:sz w:val="24"/>
          <w:highlight w:val="none"/>
        </w:rPr>
      </w:pPr>
      <w:bookmarkStart w:id="51" w:name="B07_项目编号"/>
      <w:r>
        <w:rPr>
          <w:rFonts w:hint="eastAsia" w:ascii="宋体" w:hAnsi="宋体" w:eastAsia="宋体" w:cs="宋体"/>
          <w:b/>
          <w:bCs/>
          <w:color w:val="auto"/>
          <w:sz w:val="24"/>
          <w:highlight w:val="none"/>
        </w:rPr>
        <w:t>甲方</w:t>
      </w:r>
      <w:r>
        <w:rPr>
          <w:rFonts w:hint="eastAsia" w:ascii="宋体" w:hAnsi="宋体" w:eastAsia="宋体" w:cs="宋体"/>
          <w:color w:val="auto"/>
          <w:sz w:val="24"/>
          <w:highlight w:val="none"/>
        </w:rPr>
        <w:t>（采购人）</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浙江省科技信息研究院</w:t>
      </w:r>
    </w:p>
    <w:p w14:paraId="685D245B">
      <w:pPr>
        <w:snapToGrid w:val="0"/>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乙方</w:t>
      </w:r>
      <w:r>
        <w:rPr>
          <w:rFonts w:hint="eastAsia" w:ascii="宋体" w:hAnsi="宋体" w:eastAsia="宋体" w:cs="宋体"/>
          <w:color w:val="auto"/>
          <w:sz w:val="24"/>
          <w:highlight w:val="none"/>
        </w:rPr>
        <w:t>（供应商）</w:t>
      </w:r>
      <w:r>
        <w:rPr>
          <w:rFonts w:hint="eastAsia" w:ascii="宋体" w:hAnsi="宋体" w:eastAsia="宋体" w:cs="宋体"/>
          <w:bCs/>
          <w:color w:val="auto"/>
          <w:sz w:val="24"/>
          <w:highlight w:val="none"/>
        </w:rPr>
        <w:t>：</w:t>
      </w:r>
    </w:p>
    <w:p w14:paraId="773AA6C2">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鉴证方</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lang w:eastAsia="zh-CN"/>
        </w:rPr>
        <w:t>浙江求是招标代理有限公司</w:t>
      </w:r>
    </w:p>
    <w:p w14:paraId="4EC8F74F">
      <w:pPr>
        <w:snapToGrid w:val="0"/>
        <w:spacing w:line="500" w:lineRule="exact"/>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甲、乙双方根据浙江省科技信息研究院浙江省科技厅科技大脑2.0建设项目（续）（2024年）监理项目公开招标的招标结果（项目编号：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）签署标项____（标项名称：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）合同。</w:t>
      </w:r>
      <w:bookmarkEnd w:id="51"/>
      <w:r>
        <w:rPr>
          <w:rFonts w:hint="eastAsia" w:ascii="宋体" w:hAnsi="宋体" w:eastAsia="宋体" w:cs="宋体"/>
          <w:color w:val="auto"/>
          <w:sz w:val="24"/>
          <w:highlight w:val="none"/>
        </w:rPr>
        <w:t>甲、乙双方友好协商，达成以下条款：</w:t>
      </w:r>
    </w:p>
    <w:p w14:paraId="142E162E">
      <w:pPr>
        <w:autoSpaceDE w:val="0"/>
        <w:autoSpaceDN w:val="0"/>
        <w:spacing w:line="50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1.词语定义</w:t>
      </w:r>
    </w:p>
    <w:p w14:paraId="1B381F2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第一条  下列名词和用语，除上下文另有规定外，应具有如下定义。</w:t>
      </w:r>
    </w:p>
    <w:p w14:paraId="6BA6310F">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是指</w:t>
      </w:r>
      <w:r>
        <w:rPr>
          <w:rFonts w:hint="eastAsia" w:ascii="宋体" w:hAnsi="宋体" w:eastAsia="宋体" w:cs="宋体"/>
          <w:color w:val="auto"/>
          <w:sz w:val="24"/>
          <w:highlight w:val="none"/>
        </w:rPr>
        <w:t>浙江省科技厅科技大脑2.0建设项目（续）（2024年）</w:t>
      </w:r>
      <w:r>
        <w:rPr>
          <w:rFonts w:hint="eastAsia" w:ascii="宋体" w:hAnsi="宋体" w:eastAsia="宋体" w:cs="宋体"/>
          <w:color w:val="auto"/>
          <w:sz w:val="24"/>
          <w:highlight w:val="none"/>
          <w:lang w:val="zh-CN"/>
        </w:rPr>
        <w:t>监理。</w:t>
      </w:r>
    </w:p>
    <w:p w14:paraId="12A67BAD">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承建单位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是指承接本项目建设开发的公司。</w:t>
      </w:r>
    </w:p>
    <w:p w14:paraId="403D403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监理单位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是指承担监理业务和监理责任的一方，以及其合法继承人。</w:t>
      </w:r>
    </w:p>
    <w:p w14:paraId="5B675613">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第二条 本项目监理合同适用的法律法规包括国家和本省、市法律、法规和规章，以及建设部规章。</w:t>
      </w:r>
    </w:p>
    <w:p w14:paraId="6649FFD3">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监理业务： </w:t>
      </w:r>
    </w:p>
    <w:p w14:paraId="194D2454">
      <w:pPr>
        <w:autoSpaceDE w:val="0"/>
        <w:autoSpaceDN w:val="0"/>
        <w:spacing w:line="5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2.履约保证金</w:t>
      </w:r>
    </w:p>
    <w:p w14:paraId="4E4CA454">
      <w:pPr>
        <w:autoSpaceDE w:val="0"/>
        <w:autoSpaceDN w:val="0"/>
        <w:spacing w:line="500" w:lineRule="exact"/>
        <w:ind w:firstLine="480" w:firstLineChars="200"/>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lang w:val="zh-CN"/>
        </w:rPr>
        <w:t xml:space="preserve">第三条  </w:t>
      </w:r>
      <w:r>
        <w:rPr>
          <w:rFonts w:hint="eastAsia" w:ascii="宋体" w:hAnsi="宋体" w:eastAsia="宋体" w:cs="宋体"/>
          <w:color w:val="auto"/>
          <w:sz w:val="24"/>
          <w:highlight w:val="none"/>
        </w:rPr>
        <w:t>合同生效后5日内，乙方向甲方提交合同金额</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%的履约保证金（提交方式：支票、汇票、本票或者金融机构、担保机构出具的保函等非现金形式）</w:t>
      </w:r>
      <w:r>
        <w:rPr>
          <w:rFonts w:hint="eastAsia" w:ascii="宋体" w:hAnsi="宋体" w:eastAsia="宋体" w:cs="宋体"/>
          <w:color w:val="auto"/>
          <w:kern w:val="28"/>
          <w:sz w:val="24"/>
          <w:highlight w:val="none"/>
        </w:rPr>
        <w:t>，自项目的服务期结束后，由甲方退还（不计息）给乙方。</w:t>
      </w:r>
    </w:p>
    <w:p w14:paraId="72602E62">
      <w:pPr>
        <w:autoSpaceDE w:val="0"/>
        <w:autoSpaceDN w:val="0"/>
        <w:spacing w:line="500" w:lineRule="exact"/>
        <w:ind w:firstLine="482" w:firstLineChars="200"/>
        <w:rPr>
          <w:rFonts w:hint="eastAsia" w:ascii="宋体" w:hAnsi="宋体" w:eastAsia="宋体" w:cs="宋体"/>
          <w:color w:val="auto"/>
          <w:kern w:val="28"/>
          <w:sz w:val="24"/>
          <w:highlight w:val="none"/>
        </w:rPr>
      </w:pPr>
      <w:r>
        <w:rPr>
          <w:rFonts w:hint="eastAsia" w:ascii="宋体" w:hAnsi="宋体" w:eastAsia="宋体" w:cs="宋体"/>
          <w:b/>
          <w:bCs/>
          <w:color w:val="auto"/>
          <w:sz w:val="24"/>
          <w:highlight w:val="none"/>
          <w:lang w:val="zh-CN"/>
        </w:rPr>
        <w:t>3.监理服务费与支付方式</w:t>
      </w:r>
    </w:p>
    <w:p w14:paraId="513AC9E0">
      <w:pPr>
        <w:autoSpaceDE w:val="0"/>
        <w:autoSpaceDN w:val="0"/>
        <w:spacing w:line="5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 xml:space="preserve">第四条  </w:t>
      </w: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元），采用如下方式：合同生效以及具备实施条件后7个工作日内，</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val="zh-CN"/>
        </w:rPr>
        <w:t>向</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val="zh-CN"/>
        </w:rPr>
        <w:t>支付合同总价的</w:t>
      </w:r>
      <w:r>
        <w:rPr>
          <w:rFonts w:hint="eastAsia" w:ascii="宋体" w:hAnsi="宋体" w:eastAsia="宋体" w:cs="宋体"/>
          <w:color w:val="auto"/>
          <w:kern w:val="0"/>
          <w:sz w:val="24"/>
          <w:highlight w:val="none"/>
          <w:lang w:val="zh-CN" w:eastAsia="zh-CN"/>
        </w:rPr>
        <w:t>7</w:t>
      </w:r>
      <w:r>
        <w:rPr>
          <w:rFonts w:hint="eastAsia" w:ascii="宋体" w:hAnsi="宋体" w:eastAsia="宋体" w:cs="宋体"/>
          <w:color w:val="auto"/>
          <w:kern w:val="0"/>
          <w:sz w:val="24"/>
          <w:highlight w:val="none"/>
          <w:lang w:val="zh-CN"/>
        </w:rPr>
        <w:t>0%；</w:t>
      </w:r>
      <w:r>
        <w:rPr>
          <w:rFonts w:hint="eastAsia" w:ascii="宋体" w:hAnsi="宋体" w:eastAsia="宋体" w:cs="宋体"/>
          <w:color w:val="auto"/>
          <w:kern w:val="0"/>
          <w:sz w:val="24"/>
          <w:highlight w:val="none"/>
          <w:lang w:val="zh-CN" w:eastAsia="zh-CN"/>
        </w:rPr>
        <w:t>系统投入试运行且初验完成后</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val="zh-CN"/>
        </w:rPr>
        <w:t>向</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val="zh-CN"/>
        </w:rPr>
        <w:t>支付合同总价25%的合同款；</w:t>
      </w:r>
      <w:r>
        <w:rPr>
          <w:rFonts w:hint="eastAsia" w:ascii="宋体" w:hAnsi="宋体" w:eastAsia="宋体" w:cs="宋体"/>
          <w:color w:val="auto"/>
          <w:kern w:val="0"/>
          <w:sz w:val="24"/>
          <w:highlight w:val="none"/>
          <w:lang w:val="zh-CN" w:eastAsia="zh-CN"/>
        </w:rPr>
        <w:t>终验完成后</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val="zh-CN"/>
        </w:rPr>
        <w:t>向</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val="zh-CN"/>
        </w:rPr>
        <w:t>支付合同总价5%的合同款</w:t>
      </w:r>
      <w:r>
        <w:rPr>
          <w:rFonts w:hint="eastAsia" w:ascii="宋体" w:hAnsi="宋体" w:eastAsia="宋体" w:cs="宋体"/>
          <w:color w:val="auto"/>
          <w:sz w:val="24"/>
          <w:highlight w:val="none"/>
          <w:lang w:val="zh-CN"/>
        </w:rPr>
        <w:t>。</w:t>
      </w:r>
    </w:p>
    <w:p w14:paraId="7A7BC66C">
      <w:pPr>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4.乙方的责任</w:t>
      </w:r>
    </w:p>
    <w:p w14:paraId="51F66F87">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第五条   向甲方报送委派的总监理项目师及其监理机构主要成员名单、监理规划，完成合同条款约定的监理项目范围内的监理业务。</w:t>
      </w:r>
    </w:p>
    <w:p w14:paraId="287F57B3">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第六条   监理机构在履行本合同义务的期间，应运用合理的技能，认真、勤奋的工作。帮助甲方实现合同预定的目标，公正地维护各方的合法权益。</w:t>
      </w:r>
    </w:p>
    <w:p w14:paraId="1492C385">
      <w:pPr>
        <w:tabs>
          <w:tab w:val="left" w:pos="360"/>
        </w:tabs>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自合同签订之日起到合同履行完毕，乙方免费对监理需求的变更、添加及其它甲方需求提供技术支持和现场服务，保证到达现场服务响应时间小于2小时。能够在非工作时间（尤其是国定节假日、双休日）响应任务，并及时现场处置。</w:t>
      </w:r>
    </w:p>
    <w:p w14:paraId="2BA8C09F">
      <w:pPr>
        <w:tabs>
          <w:tab w:val="left" w:pos="360"/>
        </w:tabs>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承建单位违约时，代表甲方向承建单位追讨责任和赔偿。</w:t>
      </w:r>
    </w:p>
    <w:p w14:paraId="245D87E2">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第七条   监理机构使用甲方提供的设施和物品属于甲方的财产，</w:t>
      </w:r>
      <w:r>
        <w:rPr>
          <w:rFonts w:hint="eastAsia" w:ascii="宋体" w:hAnsi="宋体" w:eastAsia="宋体" w:cs="宋体"/>
          <w:color w:val="auto"/>
          <w:sz w:val="24"/>
          <w:highlight w:val="none"/>
        </w:rPr>
        <w:t>在监理工作完成或中止后的5个工作日内</w:t>
      </w:r>
      <w:r>
        <w:rPr>
          <w:rFonts w:hint="eastAsia" w:ascii="宋体" w:hAnsi="宋体" w:eastAsia="宋体" w:cs="宋体"/>
          <w:color w:val="auto"/>
          <w:sz w:val="24"/>
          <w:highlight w:val="none"/>
          <w:lang w:val="zh-CN"/>
        </w:rPr>
        <w:t>，应将其设施和剩余的物品库存清单提交给甲方，并按合同专用条款约定的时间、方式移交此类设施和物品，如有损坏应予以赔偿。甲方应在3个工作日内就乙方书面提交并要求做出决定的事宜，做出书面答复。</w:t>
      </w:r>
    </w:p>
    <w:p w14:paraId="62271972">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第八条  在本合同期内或合同终止后，未征得有关方同意，不得泄漏与本项目、本合同有关的技术、资料等，不得以任何形式侵害甲方和承建单位的知识产权。</w:t>
      </w:r>
    </w:p>
    <w:p w14:paraId="2DBE4F35">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5.甲方的责任</w:t>
      </w:r>
    </w:p>
    <w:p w14:paraId="71C4187C">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第九条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应当主要负责项目建设的所有外部关系的联系与协调，为监理工作提供良好的外部条件。</w:t>
      </w:r>
    </w:p>
    <w:p w14:paraId="6FCEAE99">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第十条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应当按合同条款双方约定的内容和时间，向项目乙方提供与项目建设有关的项目等资料。</w:t>
      </w:r>
    </w:p>
    <w:p w14:paraId="101C044C">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第十一条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应当按合同条款约定的时间就乙方书面提交并要求做出决定的一切事宜做出书面决定。逾期应视为甲方同意。</w:t>
      </w:r>
    </w:p>
    <w:p w14:paraId="2AE72A32">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第十二条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应授权一名熟悉本项目情况、能迅速做出决定的项目代表，负责与乙方联系。更换代表，要提前通知乙方。</w:t>
      </w:r>
    </w:p>
    <w:p w14:paraId="106BDBB5">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第十三条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 xml:space="preserve">应当按国家、本省、本市有关监理管理规范，授予乙方的应有的监理权利。 </w:t>
      </w:r>
    </w:p>
    <w:p w14:paraId="49673DAA">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第十四条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按合同条款约定的内容，免费向乙方提供在甲方项目现场的监理办公场所、设备和用具，供乙方在开展监理业务期间使用。</w:t>
      </w:r>
    </w:p>
    <w:p w14:paraId="2089F9E2">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6.乙方的权利</w:t>
      </w:r>
    </w:p>
    <w:p w14:paraId="16924DA0">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第十五条  </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在委托的项目范围内，授予乙方以下监理权利：</w:t>
      </w:r>
    </w:p>
    <w:p w14:paraId="21D25EE8">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（一）项目建设有关事项包括：项目规模、设计标准、规范和使用功能要求，向</w:t>
      </w:r>
      <w:r>
        <w:rPr>
          <w:rFonts w:hint="eastAsia" w:ascii="宋体" w:hAnsi="宋体" w:eastAsia="宋体" w:cs="宋体"/>
          <w:bCs/>
          <w:color w:val="auto"/>
          <w:sz w:val="24"/>
          <w:highlight w:val="none"/>
          <w:lang w:val="zh-CN"/>
        </w:rPr>
        <w:t>甲方</w:t>
      </w:r>
      <w:r>
        <w:rPr>
          <w:rFonts w:hint="eastAsia" w:ascii="宋体" w:hAnsi="宋体" w:eastAsia="宋体" w:cs="宋体"/>
          <w:color w:val="auto"/>
          <w:sz w:val="24"/>
          <w:highlight w:val="none"/>
          <w:lang w:val="zh-CN"/>
        </w:rPr>
        <w:t>的建议权；</w:t>
      </w:r>
    </w:p>
    <w:p w14:paraId="04C6C059">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（二）项目设计中的技术问题，按照安全和优化的原则，提出建议，并向甲方提出书面报告。如果由于拟提出的建议会提高项目造价，或延长工期，应当事先取得甲方的同意；</w:t>
      </w:r>
    </w:p>
    <w:p w14:paraId="177E958C">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三）项目实施组织设计和技术方案，按照保质量、保工期和降低成本的原则，提出审查意见并及时通知承建单位，并向甲方提出书面报告。如果由于拟提出的建议会提高项目造价，或延长工期，应当事先取得甲方的同意；</w:t>
      </w:r>
    </w:p>
    <w:p w14:paraId="015B188A">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（四）项目建设有关的对协作单位的组织协调的主持权，重要协调事项应当事先向甲方报告；</w:t>
      </w:r>
    </w:p>
    <w:p w14:paraId="42B41EE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（五）在事先向甲方报告征得同意后，乙方可以发布停工令和复工令；</w:t>
      </w:r>
    </w:p>
    <w:p w14:paraId="1F843426">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六）项目上使用的设备、材料与软件和施工质量的检验权和确认权。对于不符合设计要求及国家质量标准的设备材料与软件，有权通知承建单位停止使用或停工整改、返工。承建单位取得乙方复工令后才能复工；</w:t>
      </w:r>
    </w:p>
    <w:p w14:paraId="35A2BF69">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（七）项目施工进度的检查、监督权，以及项目实际竣工日期提前或超过项目建设合同规定的竣工期限的签认权；</w:t>
      </w:r>
    </w:p>
    <w:p w14:paraId="4B95B25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（八）在项目建设合同约定的项目价格范围内，项目款支付的审核和签认权，以及结算项目款的复核确认权与否决权。未经乙方签字确认，甲方不支付项目款；</w:t>
      </w:r>
    </w:p>
    <w:p w14:paraId="1131EEE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（九）在监理过程中如发现承建单位工作不力，乙方有权提出调换有关人员建议。</w:t>
      </w:r>
    </w:p>
    <w:p w14:paraId="1B77378D">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十）在委托的项目范围内，甲方对对方的任何意见和要求（包括索赔要求），均必须首先向乙方提出，由乙方研究处理意见，再向双方协商确定。当甲方和承建单位发生争议时，乙方应根据自己的职能，以独立的身份判断，公正地进行调解。当其双方的争议由市政府信息办或仲裁机关进行调解和仲裁时，应当提出作证的事实材料。</w:t>
      </w:r>
    </w:p>
    <w:p w14:paraId="6F31336E">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7.甲方的权利</w:t>
      </w:r>
    </w:p>
    <w:p w14:paraId="4FADE30B">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第十六条  甲方有与本项目承建单位订立合同的签订权。</w:t>
      </w:r>
    </w:p>
    <w:p w14:paraId="281BE27D">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第十七条  甲方有对项目规模、设计标准、规范和设计使用功能要求的认定权，以及对项目建设、设计变更的审批权。</w:t>
      </w:r>
    </w:p>
    <w:p w14:paraId="59673245">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第十八条  甲方有权要求乙方派出的监理人员须相对稳定，乙方调换监理项目师应事先征得甲方同意。</w:t>
      </w:r>
    </w:p>
    <w:p w14:paraId="1E430059">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第十九条  甲方有权要求乙方提交监理工作月度报告及监理业务范围内的专项报告。</w:t>
      </w:r>
    </w:p>
    <w:p w14:paraId="5CD8AC10">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第二十条  甲方有权要求乙方更换不称职的监理人员，直到终止合同。</w:t>
      </w:r>
    </w:p>
    <w:p w14:paraId="71224436">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8.合同生效、变更和终止</w:t>
      </w:r>
    </w:p>
    <w:p w14:paraId="1933BB40">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第二十一条 </w:t>
      </w:r>
      <w:r>
        <w:rPr>
          <w:rFonts w:hint="eastAsia" w:ascii="宋体" w:hAnsi="宋体" w:eastAsia="宋体" w:cs="宋体"/>
          <w:color w:val="auto"/>
          <w:sz w:val="24"/>
          <w:highlight w:val="none"/>
        </w:rPr>
        <w:t>本合同经甲乙双方法定代表人或其委托人签字盖章，并在财政指定媒体上公示无异议后生效</w:t>
      </w:r>
      <w:r>
        <w:rPr>
          <w:rFonts w:hint="eastAsia" w:ascii="宋体" w:hAnsi="宋体" w:eastAsia="宋体" w:cs="宋体"/>
          <w:color w:val="auto"/>
          <w:sz w:val="24"/>
          <w:highlight w:val="none"/>
          <w:lang w:val="zh-CN"/>
        </w:rPr>
        <w:t>。</w:t>
      </w:r>
    </w:p>
    <w:p w14:paraId="78D9CC8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第二十二条 在监理合同签订后，实际情况发生变化，使得乙方不能全部或部分执行监理业务时，乙方应当立即通知甲方。该监理业务的完成时间应延长。当恢复执行监理业务时，是否需增加时间用于恢复执行监理业务和增加支付监理服务费，由双方协商确定。</w:t>
      </w:r>
    </w:p>
    <w:p w14:paraId="1BD70541">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第二十三条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757C928A">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9.违约责任</w:t>
      </w:r>
    </w:p>
    <w:p w14:paraId="186C6F93">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第二十四条  乙方在责任期内，乙方应保证乙方工作人员的稳定性。</w:t>
      </w:r>
    </w:p>
    <w:p w14:paraId="7D1058E2">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第二十</w:t>
      </w: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val="zh-CN"/>
        </w:rPr>
        <w:t>条  因不可抗力导致监理合同不能全部或部分履行，乙方不承担责任。</w:t>
      </w:r>
    </w:p>
    <w:p w14:paraId="41AC90FD">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w:t>
      </w: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zh-CN"/>
        </w:rPr>
        <w:t>条  乙方在责任期内如有失职，按以下方法计算承担赔偿金：</w:t>
      </w:r>
    </w:p>
    <w:p w14:paraId="2A1B19E3">
      <w:pPr>
        <w:autoSpaceDE w:val="0"/>
        <w:autoSpaceDN w:val="0"/>
        <w:spacing w:line="500" w:lineRule="exac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赔偿金=直接经济损失×服务费比例</w:t>
      </w:r>
    </w:p>
    <w:p w14:paraId="55E29B52">
      <w:pPr>
        <w:autoSpaceDE w:val="0"/>
        <w:autoSpaceDN w:val="0"/>
        <w:spacing w:line="500" w:lineRule="exac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（服务费比例=监理服务费/项目总费用）</w:t>
      </w:r>
    </w:p>
    <w:p w14:paraId="106EC27B">
      <w:pPr>
        <w:autoSpaceDE w:val="0"/>
        <w:autoSpaceDN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如造成社会影响，将酌情处理。</w:t>
      </w:r>
    </w:p>
    <w:p w14:paraId="35A4AC6B">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w:t>
      </w:r>
      <w:r>
        <w:rPr>
          <w:rFonts w:hint="eastAsia" w:ascii="宋体" w:hAnsi="宋体" w:eastAsia="宋体" w:cs="宋体"/>
          <w:color w:val="auto"/>
          <w:sz w:val="24"/>
          <w:highlight w:val="none"/>
        </w:rPr>
        <w:t>七</w:t>
      </w:r>
      <w:r>
        <w:rPr>
          <w:rFonts w:hint="eastAsia" w:ascii="宋体" w:hAnsi="宋体" w:eastAsia="宋体" w:cs="宋体"/>
          <w:color w:val="auto"/>
          <w:sz w:val="24"/>
          <w:highlight w:val="none"/>
          <w:lang w:val="zh-CN"/>
        </w:rPr>
        <w:t>条  甲方应当履行监理合同约定的义务，如有违反，也须承担相应的违约责任。</w:t>
      </w:r>
    </w:p>
    <w:p w14:paraId="7F2CB511">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10.其他</w:t>
      </w:r>
    </w:p>
    <w:p w14:paraId="1B099D43">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w:t>
      </w:r>
      <w:r>
        <w:rPr>
          <w:rFonts w:hint="eastAsia" w:ascii="宋体" w:hAnsi="宋体" w:eastAsia="宋体" w:cs="宋体"/>
          <w:color w:val="auto"/>
          <w:sz w:val="24"/>
          <w:highlight w:val="none"/>
        </w:rPr>
        <w:t>八</w:t>
      </w:r>
      <w:r>
        <w:rPr>
          <w:rFonts w:hint="eastAsia" w:ascii="宋体" w:hAnsi="宋体" w:eastAsia="宋体" w:cs="宋体"/>
          <w:color w:val="auto"/>
          <w:sz w:val="24"/>
          <w:highlight w:val="none"/>
          <w:lang w:val="zh-CN"/>
        </w:rPr>
        <w:t>条  未经过对方的书面同意，乙方不得转让其应履行的合同项下的义务，和将部分合同项下的义务分包给其他单位完成。</w:t>
      </w:r>
    </w:p>
    <w:p w14:paraId="588D2CAC">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第二十</w:t>
      </w: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val="zh-CN"/>
        </w:rPr>
        <w:t>条 乙方在监理工作中提出的合理化建议，使甲方得到显著经济效益的，甲方可考虑给予适当奖励。</w:t>
      </w:r>
    </w:p>
    <w:p w14:paraId="6127A897">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第三十条 乙方不得参与可能与合同规定的与甲方的利益相冲突的任何活动。</w:t>
      </w:r>
    </w:p>
    <w:p w14:paraId="039FB836">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第三十</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zh-CN"/>
        </w:rPr>
        <w:t>条 乙方必须为本项目的监理工作成立专门的乙方，并刻制相应的公章，制定有关工作制度和程序。完成监理工作后，公章应销毁。</w:t>
      </w:r>
    </w:p>
    <w:p w14:paraId="0D1B19AF">
      <w:pPr>
        <w:autoSpaceDE w:val="0"/>
        <w:autoSpaceDN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第三十</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条 监理人员在甲方处工作时，应遵守甲方相关规章、制度。</w:t>
      </w:r>
    </w:p>
    <w:p w14:paraId="36B95375">
      <w:pPr>
        <w:keepNext/>
        <w:keepLines/>
        <w:autoSpaceDE w:val="0"/>
        <w:autoSpaceDN w:val="0"/>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11.争议处理</w:t>
      </w:r>
    </w:p>
    <w:p w14:paraId="63305324">
      <w:pPr>
        <w:autoSpaceDE w:val="0"/>
        <w:autoSpaceDN w:val="0"/>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第三十</w:t>
      </w: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条  项目建设监理合同在履行过程中发生争议时，甲方与乙方及时协商解决。协商不成时，提请甲方所在地的人民法院根据仲裁规则仲裁。</w:t>
      </w:r>
    </w:p>
    <w:p w14:paraId="71CECDDB">
      <w:pPr>
        <w:snapToGri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第三十</w:t>
      </w: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条  对于因违反或终止合同而引起的损失、损害的赔偿，由甲方与乙方友好协商解决，经协商仍未能达成一致的，提交甲方所在地的人民法院仲裁。</w:t>
      </w:r>
    </w:p>
    <w:p w14:paraId="6EE591B0">
      <w:pPr>
        <w:autoSpaceDE w:val="0"/>
        <w:autoSpaceDN w:val="0"/>
        <w:spacing w:line="500" w:lineRule="exact"/>
        <w:ind w:left="1"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12.</w:t>
      </w:r>
      <w:r>
        <w:rPr>
          <w:rFonts w:hint="eastAsia" w:ascii="宋体" w:hAnsi="宋体" w:eastAsia="宋体" w:cs="宋体"/>
          <w:color w:val="auto"/>
          <w:sz w:val="24"/>
          <w:highlight w:val="none"/>
          <w:lang w:val="zh-CN"/>
        </w:rPr>
        <w:t>第三十五条  招标文件【编号：      】、投标文件及投标过程中形成的文字资料、询标纪要均作为本合同的组成部分，具有同等效力。</w:t>
      </w:r>
    </w:p>
    <w:p w14:paraId="0F17CF97">
      <w:pPr>
        <w:autoSpaceDE w:val="0"/>
        <w:autoSpaceDN w:val="0"/>
        <w:spacing w:line="500" w:lineRule="exact"/>
        <w:ind w:left="1"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13.</w:t>
      </w:r>
      <w:r>
        <w:rPr>
          <w:rFonts w:hint="eastAsia" w:ascii="宋体" w:hAnsi="宋体" w:eastAsia="宋体" w:cs="宋体"/>
          <w:color w:val="auto"/>
          <w:sz w:val="24"/>
          <w:highlight w:val="none"/>
          <w:lang w:val="zh-CN"/>
        </w:rPr>
        <w:t xml:space="preserve">第三十六条  </w:t>
      </w:r>
      <w:r>
        <w:rPr>
          <w:rFonts w:hint="eastAsia" w:ascii="宋体" w:hAnsi="宋体" w:eastAsia="宋体" w:cs="宋体"/>
          <w:color w:val="auto"/>
          <w:sz w:val="24"/>
          <w:highlight w:val="none"/>
        </w:rPr>
        <w:t>本合同经甲乙双方法定代表人或其委托人签字盖章，并在财政指定媒体上公示无异议后生效</w:t>
      </w:r>
      <w:r>
        <w:rPr>
          <w:rFonts w:hint="eastAsia" w:ascii="宋体" w:hAnsi="宋体" w:eastAsia="宋体" w:cs="宋体"/>
          <w:color w:val="auto"/>
          <w:sz w:val="24"/>
          <w:highlight w:val="none"/>
          <w:lang w:val="zh-CN"/>
        </w:rPr>
        <w:t>。</w:t>
      </w:r>
    </w:p>
    <w:p w14:paraId="722829B1">
      <w:pPr>
        <w:pStyle w:val="14"/>
        <w:snapToGrid w:val="0"/>
        <w:spacing w:before="0" w:beforeLines="0" w:after="0" w:afterLines="0" w:line="50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color w:val="auto"/>
          <w:highlight w:val="none"/>
          <w:lang w:val="zh-CN"/>
        </w:rPr>
        <w:t>14.</w:t>
      </w:r>
      <w:r>
        <w:rPr>
          <w:rFonts w:hint="eastAsia" w:ascii="宋体" w:hAnsi="宋体" w:eastAsia="宋体" w:cs="宋体"/>
          <w:color w:val="auto"/>
          <w:highlight w:val="none"/>
          <w:lang w:val="zh-CN"/>
        </w:rPr>
        <w:t xml:space="preserve">第三十七条  本合同一式 </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份，甲方执</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份、乙方执</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份，鉴证方执</w:t>
      </w:r>
      <w:r>
        <w:rPr>
          <w:rFonts w:hint="eastAsia" w:ascii="宋体" w:hAnsi="宋体" w:eastAsia="宋体" w:cs="宋体"/>
          <w:color w:val="auto"/>
          <w:highlight w:val="none"/>
          <w:u w:val="single"/>
          <w:lang w:val="zh-CN"/>
        </w:rPr>
        <w:t>壹</w:t>
      </w:r>
      <w:r>
        <w:rPr>
          <w:rFonts w:hint="eastAsia" w:ascii="宋体" w:hAnsi="宋体" w:eastAsia="宋体" w:cs="宋体"/>
          <w:color w:val="auto"/>
          <w:highlight w:val="none"/>
          <w:lang w:val="zh-CN"/>
        </w:rPr>
        <w:t>份。</w:t>
      </w:r>
    </w:p>
    <w:tbl>
      <w:tblPr>
        <w:tblStyle w:val="24"/>
        <w:tblpPr w:leftFromText="180" w:rightFromText="180" w:vertAnchor="text" w:horzAnchor="page" w:tblpX="1515" w:tblpY="175"/>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3"/>
        <w:gridCol w:w="4680"/>
      </w:tblGrid>
      <w:tr w14:paraId="6E76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3" w:type="dxa"/>
            <w:tcBorders>
              <w:top w:val="single" w:color="auto" w:sz="4" w:space="0"/>
              <w:left w:val="single" w:color="auto" w:sz="4" w:space="0"/>
              <w:bottom w:val="single" w:color="auto" w:sz="4" w:space="0"/>
              <w:right w:val="single" w:color="auto" w:sz="4" w:space="0"/>
            </w:tcBorders>
            <w:noWrap w:val="0"/>
            <w:vAlign w:val="center"/>
          </w:tcPr>
          <w:p w14:paraId="32100044">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甲方（公章）：</w:t>
            </w:r>
            <w:r>
              <w:rPr>
                <w:rFonts w:hint="eastAsia" w:ascii="宋体" w:hAnsi="宋体" w:eastAsia="宋体" w:cs="宋体"/>
                <w:b/>
                <w:color w:val="auto"/>
                <w:sz w:val="24"/>
                <w:highlight w:val="none"/>
              </w:rPr>
              <w:t>浙江省科技信息研究院</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385BA76">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乙方（公章）： </w:t>
            </w:r>
            <w:r>
              <w:rPr>
                <w:rFonts w:hint="eastAsia" w:ascii="宋体" w:hAnsi="宋体" w:eastAsia="宋体" w:cs="宋体"/>
                <w:b/>
                <w:bCs/>
                <w:snapToGrid w:val="0"/>
                <w:color w:val="auto"/>
                <w:sz w:val="24"/>
                <w:highlight w:val="none"/>
              </w:rPr>
              <w:t xml:space="preserve"> </w:t>
            </w:r>
          </w:p>
        </w:tc>
      </w:tr>
      <w:tr w14:paraId="7A58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3" w:type="dxa"/>
            <w:tcBorders>
              <w:top w:val="single" w:color="auto" w:sz="4" w:space="0"/>
              <w:left w:val="single" w:color="auto" w:sz="4" w:space="0"/>
              <w:bottom w:val="single" w:color="auto" w:sz="4" w:space="0"/>
              <w:right w:val="single" w:color="auto" w:sz="4" w:space="0"/>
            </w:tcBorders>
            <w:noWrap w:val="0"/>
            <w:vAlign w:val="center"/>
          </w:tcPr>
          <w:p w14:paraId="23341CF5">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法定代表人或其委托代理人：</w:t>
            </w:r>
          </w:p>
          <w:p w14:paraId="4FF9B65D">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（签字）</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0D3A57A">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法定代表人或其委托代理人：</w:t>
            </w:r>
          </w:p>
          <w:p w14:paraId="1C6FF65C">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（签字）</w:t>
            </w:r>
          </w:p>
        </w:tc>
      </w:tr>
      <w:tr w14:paraId="7C23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3" w:type="dxa"/>
            <w:tcBorders>
              <w:top w:val="single" w:color="auto" w:sz="4" w:space="0"/>
              <w:left w:val="single" w:color="auto" w:sz="4" w:space="0"/>
              <w:bottom w:val="single" w:color="auto" w:sz="4" w:space="0"/>
              <w:right w:val="single" w:color="auto" w:sz="4" w:space="0"/>
            </w:tcBorders>
            <w:noWrap w:val="0"/>
            <w:vAlign w:val="center"/>
          </w:tcPr>
          <w:p w14:paraId="620711BE">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w:t>
            </w:r>
            <w:r>
              <w:rPr>
                <w:rFonts w:hint="eastAsia" w:ascii="宋体" w:hAnsi="宋体" w:eastAsia="宋体" w:cs="宋体"/>
                <w:snapToGrid w:val="0"/>
                <w:color w:val="auto"/>
                <w:sz w:val="24"/>
                <w:highlight w:val="none"/>
              </w:rPr>
              <w:t xml:space="preserve">杭州市环城西路33号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D7E1191">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地址：  </w:t>
            </w:r>
          </w:p>
        </w:tc>
      </w:tr>
      <w:tr w14:paraId="28D3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3" w:type="dxa"/>
            <w:tcBorders>
              <w:top w:val="single" w:color="auto" w:sz="4" w:space="0"/>
              <w:left w:val="single" w:color="auto" w:sz="4" w:space="0"/>
              <w:bottom w:val="single" w:color="auto" w:sz="4" w:space="0"/>
              <w:right w:val="single" w:color="auto" w:sz="4" w:space="0"/>
            </w:tcBorders>
            <w:noWrap w:val="0"/>
            <w:vAlign w:val="center"/>
          </w:tcPr>
          <w:p w14:paraId="7E32FA96">
            <w:pPr>
              <w:spacing w:line="500" w:lineRule="exact"/>
              <w:jc w:val="left"/>
              <w:rPr>
                <w:rFonts w:hint="eastAsia" w:ascii="宋体" w:hAnsi="宋体" w:eastAsia="宋体" w:cs="宋体"/>
                <w:color w:val="auto"/>
                <w:spacing w:val="-6"/>
                <w:sz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69D38D0">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开户银行：  </w:t>
            </w:r>
          </w:p>
        </w:tc>
      </w:tr>
      <w:tr w14:paraId="024E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3" w:type="dxa"/>
            <w:tcBorders>
              <w:top w:val="single" w:color="auto" w:sz="4" w:space="0"/>
              <w:left w:val="single" w:color="auto" w:sz="4" w:space="0"/>
              <w:bottom w:val="single" w:color="auto" w:sz="4" w:space="0"/>
              <w:right w:val="single" w:color="auto" w:sz="4" w:space="0"/>
            </w:tcBorders>
            <w:noWrap w:val="0"/>
            <w:vAlign w:val="center"/>
          </w:tcPr>
          <w:p w14:paraId="18E009E3">
            <w:pPr>
              <w:spacing w:line="500" w:lineRule="exact"/>
              <w:jc w:val="left"/>
              <w:rPr>
                <w:rFonts w:hint="eastAsia" w:ascii="宋体" w:hAnsi="宋体" w:eastAsia="宋体" w:cs="宋体"/>
                <w:color w:val="auto"/>
                <w:spacing w:val="-6"/>
                <w:sz w:val="24"/>
                <w:highlight w:val="none"/>
              </w:rPr>
            </w:pP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B76DF69">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帐号： </w:t>
            </w:r>
          </w:p>
        </w:tc>
      </w:tr>
      <w:tr w14:paraId="3260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63" w:type="dxa"/>
            <w:gridSpan w:val="2"/>
            <w:tcBorders>
              <w:top w:val="single" w:color="auto" w:sz="4" w:space="0"/>
              <w:left w:val="single" w:color="auto" w:sz="4" w:space="0"/>
              <w:bottom w:val="single" w:color="auto" w:sz="4" w:space="0"/>
              <w:right w:val="single" w:color="auto" w:sz="4" w:space="0"/>
            </w:tcBorders>
            <w:noWrap w:val="0"/>
            <w:vAlign w:val="center"/>
          </w:tcPr>
          <w:p w14:paraId="18911366">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合同签订地点：                            签订时间： 202</w:t>
            </w:r>
            <w:r>
              <w:rPr>
                <w:rFonts w:hint="eastAsia" w:ascii="宋体" w:hAnsi="宋体" w:eastAsia="宋体" w:cs="宋体"/>
                <w:color w:val="auto"/>
                <w:spacing w:val="-6"/>
                <w:sz w:val="24"/>
                <w:highlight w:val="none"/>
                <w:lang w:val="en-US" w:eastAsia="zh-CN"/>
              </w:rPr>
              <w:t>5</w:t>
            </w:r>
            <w:r>
              <w:rPr>
                <w:rFonts w:hint="eastAsia" w:ascii="宋体" w:hAnsi="宋体" w:eastAsia="宋体" w:cs="宋体"/>
                <w:color w:val="auto"/>
                <w:spacing w:val="-6"/>
                <w:sz w:val="24"/>
                <w:highlight w:val="none"/>
              </w:rPr>
              <w:t>年    月    日</w:t>
            </w:r>
          </w:p>
        </w:tc>
      </w:tr>
      <w:tr w14:paraId="4E79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63" w:type="dxa"/>
            <w:gridSpan w:val="2"/>
            <w:tcBorders>
              <w:top w:val="single" w:color="auto" w:sz="4" w:space="0"/>
              <w:left w:val="single" w:color="auto" w:sz="4" w:space="0"/>
              <w:bottom w:val="single" w:color="auto" w:sz="4" w:space="0"/>
              <w:right w:val="single" w:color="auto" w:sz="4" w:space="0"/>
            </w:tcBorders>
            <w:noWrap w:val="0"/>
            <w:vAlign w:val="center"/>
          </w:tcPr>
          <w:p w14:paraId="6892690E">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合同鉴证方（公章）： </w:t>
            </w:r>
            <w:r>
              <w:rPr>
                <w:rFonts w:hint="eastAsia" w:ascii="宋体" w:hAnsi="宋体" w:eastAsia="宋体" w:cs="宋体"/>
                <w:b/>
                <w:bCs/>
                <w:color w:val="auto"/>
                <w:spacing w:val="-6"/>
                <w:sz w:val="24"/>
                <w:highlight w:val="none"/>
                <w:lang w:eastAsia="zh-CN"/>
              </w:rPr>
              <w:t>浙江求是招标代理有限公司</w:t>
            </w:r>
          </w:p>
        </w:tc>
      </w:tr>
      <w:tr w14:paraId="4FD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63" w:type="dxa"/>
            <w:gridSpan w:val="2"/>
            <w:tcBorders>
              <w:top w:val="single" w:color="auto" w:sz="4" w:space="0"/>
              <w:left w:val="single" w:color="auto" w:sz="4" w:space="0"/>
              <w:bottom w:val="single" w:color="auto" w:sz="4" w:space="0"/>
              <w:right w:val="single" w:color="auto" w:sz="4" w:space="0"/>
            </w:tcBorders>
            <w:noWrap w:val="0"/>
            <w:vAlign w:val="center"/>
          </w:tcPr>
          <w:p w14:paraId="77C6E3FD">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地址： </w:t>
            </w:r>
          </w:p>
        </w:tc>
      </w:tr>
      <w:tr w14:paraId="1927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63" w:type="dxa"/>
            <w:gridSpan w:val="2"/>
            <w:tcBorders>
              <w:top w:val="single" w:color="auto" w:sz="4" w:space="0"/>
              <w:left w:val="single" w:color="auto" w:sz="4" w:space="0"/>
              <w:bottom w:val="single" w:color="auto" w:sz="4" w:space="0"/>
              <w:right w:val="single" w:color="auto" w:sz="4" w:space="0"/>
            </w:tcBorders>
            <w:noWrap w:val="0"/>
            <w:vAlign w:val="center"/>
          </w:tcPr>
          <w:p w14:paraId="190FF7FB">
            <w:pPr>
              <w:spacing w:line="500" w:lineRule="exact"/>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代表人（签字）：                            鉴证时间： 202</w:t>
            </w:r>
            <w:r>
              <w:rPr>
                <w:rFonts w:hint="eastAsia" w:ascii="宋体" w:hAnsi="宋体" w:eastAsia="宋体" w:cs="宋体"/>
                <w:color w:val="auto"/>
                <w:spacing w:val="-6"/>
                <w:sz w:val="24"/>
                <w:highlight w:val="none"/>
                <w:lang w:val="en-US" w:eastAsia="zh-CN"/>
              </w:rPr>
              <w:t>5</w:t>
            </w:r>
            <w:r>
              <w:rPr>
                <w:rFonts w:hint="eastAsia" w:ascii="宋体" w:hAnsi="宋体" w:eastAsia="宋体" w:cs="宋体"/>
                <w:color w:val="auto"/>
                <w:spacing w:val="-6"/>
                <w:sz w:val="24"/>
                <w:highlight w:val="none"/>
              </w:rPr>
              <w:t>年    月    日</w:t>
            </w:r>
          </w:p>
        </w:tc>
      </w:tr>
    </w:tbl>
    <w:p w14:paraId="3E34717A">
      <w:pPr>
        <w:pStyle w:val="14"/>
        <w:snapToGrid w:val="0"/>
        <w:spacing w:before="0" w:beforeLines="0" w:after="0" w:afterLines="0" w:line="500" w:lineRule="exact"/>
        <w:ind w:firstLine="480" w:firstLineChars="200"/>
        <w:rPr>
          <w:rFonts w:hint="eastAsia" w:ascii="宋体" w:hAnsi="宋体" w:eastAsia="宋体" w:cs="宋体"/>
          <w:color w:val="auto"/>
          <w:highlight w:val="none"/>
        </w:rPr>
      </w:pPr>
    </w:p>
    <w:p w14:paraId="1A172924">
      <w:pPr>
        <w:pStyle w:val="14"/>
        <w:adjustRightInd w:val="0"/>
        <w:snapToGrid w:val="0"/>
        <w:spacing w:before="0" w:beforeLines="0" w:after="0" w:afterLines="0" w:line="500" w:lineRule="exact"/>
        <w:ind w:left="1" w:firstLine="511" w:firstLineChars="213"/>
        <w:rPr>
          <w:rFonts w:hint="eastAsia" w:ascii="宋体" w:hAnsi="宋体" w:eastAsia="宋体" w:cs="宋体"/>
          <w:snapToGrid w:val="0"/>
          <w:color w:val="auto"/>
          <w:highlight w:val="none"/>
        </w:rPr>
      </w:pPr>
    </w:p>
    <w:p w14:paraId="321DBC9B">
      <w:pPr>
        <w:adjustRightInd w:val="0"/>
        <w:snapToGrid w:val="0"/>
        <w:spacing w:line="264"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w:t>
      </w:r>
    </w:p>
    <w:p w14:paraId="4F0391D1">
      <w:pPr>
        <w:tabs>
          <w:tab w:val="left" w:pos="2208"/>
        </w:tabs>
        <w:spacing w:line="264" w:lineRule="auto"/>
        <w:ind w:left="329"/>
        <w:jc w:val="center"/>
        <w:rPr>
          <w:rFonts w:hint="eastAsia" w:ascii="宋体" w:hAnsi="宋体" w:eastAsia="宋体" w:cs="宋体"/>
          <w:b/>
          <w:bCs/>
          <w:color w:val="auto"/>
          <w:spacing w:val="45"/>
          <w:sz w:val="24"/>
          <w:szCs w:val="24"/>
          <w:highlight w:val="none"/>
        </w:rPr>
      </w:pPr>
      <w:r>
        <w:rPr>
          <w:rFonts w:hint="eastAsia" w:ascii="宋体" w:hAnsi="宋体" w:eastAsia="宋体" w:cs="宋体"/>
          <w:b/>
          <w:bCs/>
          <w:color w:val="auto"/>
          <w:spacing w:val="45"/>
          <w:sz w:val="24"/>
          <w:szCs w:val="24"/>
          <w:highlight w:val="none"/>
        </w:rPr>
        <w:t>应用信息技术服务外包单位</w:t>
      </w:r>
    </w:p>
    <w:p w14:paraId="71F3D56A">
      <w:pPr>
        <w:tabs>
          <w:tab w:val="left" w:pos="2208"/>
        </w:tabs>
        <w:spacing w:line="264" w:lineRule="auto"/>
        <w:ind w:left="329"/>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网络安全承诺书</w:t>
      </w:r>
    </w:p>
    <w:p w14:paraId="731B42F4">
      <w:pPr>
        <w:spacing w:line="264" w:lineRule="auto"/>
        <w:rPr>
          <w:rFonts w:hint="eastAsia" w:ascii="宋体" w:hAnsi="宋体" w:eastAsia="宋体" w:cs="宋体"/>
          <w:color w:val="auto"/>
          <w:sz w:val="24"/>
          <w:szCs w:val="24"/>
          <w:highlight w:val="none"/>
        </w:rPr>
      </w:pPr>
    </w:p>
    <w:p w14:paraId="7B9F076E">
      <w:pPr>
        <w:spacing w:line="264"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8"/>
          <w:sz w:val="24"/>
          <w:szCs w:val="24"/>
          <w:highlight w:val="none"/>
          <w:u w:val="single"/>
        </w:rPr>
        <w:t>浙江省科技信息研究院：</w:t>
      </w:r>
    </w:p>
    <w:p w14:paraId="0CE91F0C">
      <w:pPr>
        <w:spacing w:line="264" w:lineRule="auto"/>
        <w:ind w:firstLine="460" w:firstLineChars="200"/>
        <w:rPr>
          <w:rFonts w:hint="eastAsia" w:ascii="宋体" w:hAnsi="宋体" w:eastAsia="宋体" w:cs="宋体"/>
          <w:color w:val="auto"/>
          <w:spacing w:val="12"/>
          <w:sz w:val="24"/>
          <w:szCs w:val="24"/>
          <w:highlight w:val="none"/>
        </w:rPr>
      </w:pPr>
      <w:r>
        <w:rPr>
          <w:rFonts w:hint="eastAsia" w:ascii="宋体" w:hAnsi="宋体" w:eastAsia="宋体" w:cs="宋体"/>
          <w:color w:val="auto"/>
          <w:spacing w:val="-5"/>
          <w:sz w:val="24"/>
          <w:szCs w:val="24"/>
          <w:highlight w:val="none"/>
        </w:rPr>
        <w:t>为确保我单位开发/运维的</w:t>
      </w:r>
      <w:r>
        <w:rPr>
          <w:rFonts w:hint="eastAsia" w:ascii="宋体" w:hAnsi="宋体" w:eastAsia="宋体" w:cs="宋体"/>
          <w:color w:val="auto"/>
          <w:spacing w:val="-99"/>
          <w:sz w:val="24"/>
          <w:szCs w:val="24"/>
          <w:highlight w:val="non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5"/>
          <w:sz w:val="24"/>
          <w:szCs w:val="24"/>
          <w:highlight w:val="none"/>
        </w:rPr>
        <w:t>系统/项目安</w:t>
      </w:r>
      <w:r>
        <w:rPr>
          <w:rFonts w:hint="eastAsia" w:ascii="宋体" w:hAnsi="宋体" w:eastAsia="宋体" w:cs="宋体"/>
          <w:color w:val="auto"/>
          <w:spacing w:val="18"/>
          <w:sz w:val="24"/>
          <w:szCs w:val="24"/>
          <w:highlight w:val="none"/>
        </w:rPr>
        <w:t>全稳定运行，我单位郑重承诺认真落实</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90"/>
          <w:sz w:val="24"/>
          <w:szCs w:val="24"/>
          <w:highlight w:val="none"/>
          <w:u w:val="single"/>
        </w:rPr>
        <w:t xml:space="preserve"> </w:t>
      </w:r>
      <w:r>
        <w:rPr>
          <w:rFonts w:hint="eastAsia" w:ascii="宋体" w:hAnsi="宋体" w:eastAsia="宋体" w:cs="宋体"/>
          <w:b/>
          <w:bCs/>
          <w:color w:val="auto"/>
          <w:spacing w:val="28"/>
          <w:sz w:val="24"/>
          <w:szCs w:val="24"/>
          <w:highlight w:val="none"/>
          <w:u w:val="single"/>
        </w:rPr>
        <w:t>浙江省科技信息研究院</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18"/>
          <w:sz w:val="24"/>
          <w:szCs w:val="24"/>
          <w:highlight w:val="none"/>
        </w:rPr>
        <w:t>部署的各项网络安全工作任务，采取包括增加人员</w:t>
      </w:r>
      <w:r>
        <w:rPr>
          <w:rFonts w:hint="eastAsia" w:ascii="宋体" w:hAnsi="宋体" w:eastAsia="宋体" w:cs="宋体"/>
          <w:color w:val="auto"/>
          <w:spacing w:val="4"/>
          <w:sz w:val="24"/>
          <w:szCs w:val="24"/>
          <w:highlight w:val="none"/>
        </w:rPr>
        <w:t>和经费投入在内的一切必要手段，确保系统安全运行，确保不</w:t>
      </w:r>
      <w:r>
        <w:rPr>
          <w:rFonts w:hint="eastAsia" w:ascii="宋体" w:hAnsi="宋体" w:eastAsia="宋体" w:cs="宋体"/>
          <w:color w:val="auto"/>
          <w:spacing w:val="12"/>
          <w:sz w:val="24"/>
          <w:szCs w:val="24"/>
          <w:highlight w:val="none"/>
        </w:rPr>
        <w:t>发生网络安全事件。</w:t>
      </w:r>
    </w:p>
    <w:p w14:paraId="2804DF36">
      <w:pPr>
        <w:spacing w:line="264" w:lineRule="auto"/>
        <w:ind w:firstLine="462"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5"/>
          <w:position w:val="-1"/>
          <w:sz w:val="24"/>
          <w:szCs w:val="24"/>
          <w:highlight w:val="none"/>
        </w:rPr>
        <w:t>我单位明确：</w:t>
      </w:r>
      <w:r>
        <w:rPr>
          <w:rFonts w:hint="eastAsia" w:ascii="宋体" w:hAnsi="宋体" w:eastAsia="宋体" w:cs="宋体"/>
          <w:color w:val="auto"/>
          <w:spacing w:val="66"/>
          <w:position w:val="-1"/>
          <w:sz w:val="24"/>
          <w:szCs w:val="24"/>
          <w:highlight w:val="none"/>
        </w:rPr>
        <w:t xml:space="preserve"> </w:t>
      </w:r>
      <w:r>
        <w:rPr>
          <w:rFonts w:hint="eastAsia" w:ascii="宋体" w:hAnsi="宋体" w:eastAsia="宋体" w:cs="宋体"/>
          <w:color w:val="auto"/>
          <w:spacing w:val="8"/>
          <w:position w:val="-1"/>
          <w:sz w:val="24"/>
          <w:szCs w:val="24"/>
          <w:highlight w:val="none"/>
          <w:u w:val="single"/>
        </w:rPr>
        <w:t xml:space="preserve">           </w:t>
      </w:r>
      <w:r>
        <w:rPr>
          <w:rFonts w:hint="eastAsia" w:ascii="宋体" w:hAnsi="宋体" w:eastAsia="宋体" w:cs="宋体"/>
          <w:color w:val="auto"/>
          <w:spacing w:val="-138"/>
          <w:position w:val="-1"/>
          <w:sz w:val="24"/>
          <w:szCs w:val="24"/>
          <w:highlight w:val="none"/>
        </w:rPr>
        <w:t xml:space="preserve"> </w:t>
      </w:r>
      <w:r>
        <w:rPr>
          <w:rFonts w:hint="eastAsia" w:ascii="宋体" w:hAnsi="宋体" w:eastAsia="宋体" w:cs="宋体"/>
          <w:color w:val="auto"/>
          <w:spacing w:val="-5"/>
          <w:sz w:val="24"/>
          <w:szCs w:val="24"/>
          <w:highlight w:val="none"/>
        </w:rPr>
        <w:t>为我单位项目负责人，全面负</w:t>
      </w:r>
      <w:r>
        <w:rPr>
          <w:rFonts w:hint="eastAsia" w:ascii="宋体" w:hAnsi="宋体" w:eastAsia="宋体" w:cs="宋体"/>
          <w:color w:val="auto"/>
          <w:spacing w:val="4"/>
          <w:sz w:val="24"/>
          <w:szCs w:val="24"/>
          <w:highlight w:val="none"/>
        </w:rPr>
        <w:t>责信息系统管理和网络安全工作，派出骨干技术力量负责项目的开发、运维和保障工作。我单位将把应用系统安全运行情况</w:t>
      </w:r>
      <w:r>
        <w:rPr>
          <w:rFonts w:hint="eastAsia" w:ascii="宋体" w:hAnsi="宋体" w:eastAsia="宋体" w:cs="宋体"/>
          <w:color w:val="auto"/>
          <w:spacing w:val="11"/>
          <w:sz w:val="24"/>
          <w:szCs w:val="24"/>
          <w:highlight w:val="none"/>
        </w:rPr>
        <w:t>纳入对上述人员的奖惩考核范围并充分征求贵单位意见</w:t>
      </w:r>
      <w:r>
        <w:rPr>
          <w:rFonts w:hint="eastAsia" w:ascii="宋体" w:hAnsi="宋体" w:eastAsia="宋体" w:cs="宋体"/>
          <w:color w:val="auto"/>
          <w:spacing w:val="10"/>
          <w:sz w:val="24"/>
          <w:szCs w:val="24"/>
          <w:highlight w:val="none"/>
        </w:rPr>
        <w:t>。</w:t>
      </w:r>
    </w:p>
    <w:p w14:paraId="64839353">
      <w:pPr>
        <w:spacing w:line="264" w:lineRule="auto"/>
        <w:ind w:firstLine="49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我单位承诺：</w:t>
      </w:r>
      <w:r>
        <w:rPr>
          <w:rFonts w:hint="eastAsia" w:ascii="宋体" w:hAnsi="宋体" w:eastAsia="宋体" w:cs="宋体"/>
          <w:color w:val="auto"/>
          <w:spacing w:val="3"/>
          <w:sz w:val="24"/>
          <w:szCs w:val="24"/>
          <w:highlight w:val="none"/>
        </w:rPr>
        <w:t>按照国家法律法规和技术标准加强网络安全</w:t>
      </w:r>
      <w:r>
        <w:rPr>
          <w:rFonts w:hint="eastAsia" w:ascii="宋体" w:hAnsi="宋体" w:eastAsia="宋体" w:cs="宋体"/>
          <w:color w:val="auto"/>
          <w:spacing w:val="4"/>
          <w:sz w:val="24"/>
          <w:szCs w:val="24"/>
          <w:highlight w:val="none"/>
        </w:rPr>
        <w:t>技术防护，确保自身和相关供应链的网络安全，积极配合贵单</w:t>
      </w:r>
      <w:r>
        <w:rPr>
          <w:rFonts w:hint="eastAsia" w:ascii="宋体" w:hAnsi="宋体" w:eastAsia="宋体" w:cs="宋体"/>
          <w:color w:val="auto"/>
          <w:spacing w:val="5"/>
          <w:sz w:val="24"/>
          <w:szCs w:val="24"/>
          <w:highlight w:val="none"/>
        </w:rPr>
        <w:t>位和国家涉网监管部门组织的检查、检测等工作。</w:t>
      </w:r>
      <w:r>
        <w:rPr>
          <w:rFonts w:hint="eastAsia" w:ascii="宋体" w:hAnsi="宋体" w:eastAsia="宋体" w:cs="宋体"/>
          <w:color w:val="auto"/>
          <w:spacing w:val="4"/>
          <w:sz w:val="24"/>
          <w:szCs w:val="24"/>
          <w:highlight w:val="none"/>
        </w:rPr>
        <w:t>与贵单位官</w:t>
      </w:r>
      <w:r>
        <w:rPr>
          <w:rFonts w:hint="eastAsia" w:ascii="宋体" w:hAnsi="宋体" w:eastAsia="宋体" w:cs="宋体"/>
          <w:color w:val="auto"/>
          <w:spacing w:val="5"/>
          <w:sz w:val="24"/>
          <w:szCs w:val="24"/>
          <w:highlight w:val="none"/>
        </w:rPr>
        <w:t>方网络安全服务合作伙伴做好技术对接，确保</w:t>
      </w:r>
      <w:r>
        <w:rPr>
          <w:rFonts w:hint="eastAsia" w:ascii="宋体" w:hAnsi="宋体" w:eastAsia="宋体" w:cs="宋体"/>
          <w:color w:val="auto"/>
          <w:spacing w:val="4"/>
          <w:sz w:val="24"/>
          <w:szCs w:val="24"/>
          <w:highlight w:val="none"/>
        </w:rPr>
        <w:t>重要网络安全态</w:t>
      </w:r>
      <w:r>
        <w:rPr>
          <w:rFonts w:hint="eastAsia" w:ascii="宋体" w:hAnsi="宋体" w:eastAsia="宋体" w:cs="宋体"/>
          <w:color w:val="auto"/>
          <w:spacing w:val="1"/>
          <w:sz w:val="24"/>
          <w:szCs w:val="24"/>
          <w:highlight w:val="none"/>
        </w:rPr>
        <w:t>势信息互联互通。按照最小化原则管理相关权限、信息</w:t>
      </w:r>
      <w:r>
        <w:rPr>
          <w:rFonts w:hint="eastAsia" w:ascii="宋体" w:hAnsi="宋体" w:eastAsia="宋体" w:cs="宋体"/>
          <w:color w:val="auto"/>
          <w:sz w:val="24"/>
          <w:szCs w:val="24"/>
          <w:highlight w:val="none"/>
        </w:rPr>
        <w:t>和数据，</w:t>
      </w:r>
      <w:r>
        <w:rPr>
          <w:rFonts w:hint="eastAsia" w:ascii="宋体" w:hAnsi="宋体" w:eastAsia="宋体" w:cs="宋体"/>
          <w:color w:val="auto"/>
          <w:spacing w:val="17"/>
          <w:sz w:val="24"/>
          <w:szCs w:val="24"/>
          <w:highlight w:val="none"/>
        </w:rPr>
        <w:t>对重要信息系统原则上采用双因子认证进行身份认证和授权</w:t>
      </w:r>
      <w:r>
        <w:rPr>
          <w:rFonts w:hint="eastAsia" w:ascii="宋体" w:hAnsi="宋体" w:eastAsia="宋体" w:cs="宋体"/>
          <w:color w:val="auto"/>
          <w:spacing w:val="8"/>
          <w:sz w:val="24"/>
          <w:szCs w:val="24"/>
          <w:highlight w:val="none"/>
        </w:rPr>
        <w:t>访问。做好日常监测、技术巡检等工作，及时修复高危漏</w:t>
      </w:r>
      <w:r>
        <w:rPr>
          <w:rFonts w:hint="eastAsia" w:ascii="宋体" w:hAnsi="宋体" w:eastAsia="宋体" w:cs="宋体"/>
          <w:color w:val="auto"/>
          <w:spacing w:val="7"/>
          <w:sz w:val="24"/>
          <w:szCs w:val="24"/>
          <w:highlight w:val="none"/>
        </w:rPr>
        <w:t>洞、</w:t>
      </w:r>
      <w:r>
        <w:rPr>
          <w:rFonts w:hint="eastAsia" w:ascii="宋体" w:hAnsi="宋体" w:eastAsia="宋体" w:cs="宋体"/>
          <w:color w:val="auto"/>
          <w:spacing w:val="4"/>
          <w:sz w:val="24"/>
          <w:szCs w:val="24"/>
          <w:highlight w:val="none"/>
        </w:rPr>
        <w:t>关闭高危端口，配备防范页面篡改、黑客攻击、病毒入侵、系</w:t>
      </w:r>
      <w:r>
        <w:rPr>
          <w:rFonts w:hint="eastAsia" w:ascii="宋体" w:hAnsi="宋体" w:eastAsia="宋体" w:cs="宋体"/>
          <w:color w:val="auto"/>
          <w:spacing w:val="-4"/>
          <w:sz w:val="24"/>
          <w:szCs w:val="24"/>
          <w:highlight w:val="none"/>
        </w:rPr>
        <w:t>统故障、数据泄露等情况的技术力量，确保系统安全稳定运行。</w:t>
      </w:r>
      <w:r>
        <w:rPr>
          <w:rFonts w:hint="eastAsia" w:ascii="宋体" w:hAnsi="宋体" w:eastAsia="宋体" w:cs="宋体"/>
          <w:color w:val="auto"/>
          <w:spacing w:val="-3"/>
          <w:sz w:val="24"/>
          <w:szCs w:val="24"/>
          <w:highlight w:val="none"/>
        </w:rPr>
        <w:t>制定应急预案，并定期开展应急演练，当发生网络安全事件</w:t>
      </w:r>
      <w:r>
        <w:rPr>
          <w:rFonts w:hint="eastAsia" w:ascii="宋体" w:hAnsi="宋体" w:eastAsia="宋体" w:cs="宋体"/>
          <w:color w:val="auto"/>
          <w:spacing w:val="-4"/>
          <w:sz w:val="24"/>
          <w:szCs w:val="24"/>
          <w:highlight w:val="none"/>
        </w:rPr>
        <w:t>时，</w:t>
      </w:r>
      <w:r>
        <w:rPr>
          <w:rFonts w:hint="eastAsia" w:ascii="宋体" w:hAnsi="宋体" w:eastAsia="宋体" w:cs="宋体"/>
          <w:color w:val="auto"/>
          <w:spacing w:val="16"/>
          <w:sz w:val="24"/>
          <w:szCs w:val="24"/>
          <w:highlight w:val="none"/>
        </w:rPr>
        <w:t>应于24小时内向贵单位书面反馈突发网络安全</w:t>
      </w:r>
      <w:r>
        <w:rPr>
          <w:rFonts w:hint="eastAsia" w:ascii="宋体" w:hAnsi="宋体" w:eastAsia="宋体" w:cs="宋体"/>
          <w:color w:val="auto"/>
          <w:spacing w:val="15"/>
          <w:sz w:val="24"/>
          <w:szCs w:val="24"/>
          <w:highlight w:val="none"/>
        </w:rPr>
        <w:t>和数据安全事</w:t>
      </w:r>
      <w:r>
        <w:rPr>
          <w:rFonts w:hint="eastAsia" w:ascii="宋体" w:hAnsi="宋体" w:eastAsia="宋体" w:cs="宋体"/>
          <w:color w:val="auto"/>
          <w:spacing w:val="4"/>
          <w:sz w:val="24"/>
          <w:szCs w:val="24"/>
          <w:highlight w:val="none"/>
        </w:rPr>
        <w:t>件处置情况。留存系统日志、应用日志和行为审计日志等直至项目结束，确保网络访问行为可记录、可追溯。系统运行结束</w:t>
      </w:r>
      <w:r>
        <w:rPr>
          <w:rFonts w:hint="eastAsia" w:ascii="宋体" w:hAnsi="宋体" w:eastAsia="宋体" w:cs="宋体"/>
          <w:color w:val="auto"/>
          <w:spacing w:val="8"/>
          <w:sz w:val="24"/>
          <w:szCs w:val="24"/>
          <w:highlight w:val="none"/>
        </w:rPr>
        <w:t>后按照贵单位的要求处置相关数据，确保系统</w:t>
      </w:r>
      <w:r>
        <w:rPr>
          <w:rFonts w:hint="eastAsia" w:ascii="宋体" w:hAnsi="宋体" w:eastAsia="宋体" w:cs="宋体"/>
          <w:color w:val="auto"/>
          <w:spacing w:val="7"/>
          <w:sz w:val="24"/>
          <w:szCs w:val="24"/>
          <w:highlight w:val="none"/>
        </w:rPr>
        <w:t>安全关停。</w:t>
      </w:r>
    </w:p>
    <w:p w14:paraId="04AA4863">
      <w:pPr>
        <w:spacing w:line="264" w:lineRule="auto"/>
        <w:ind w:firstLine="51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我单位确认：</w:t>
      </w:r>
      <w:r>
        <w:rPr>
          <w:rFonts w:hint="eastAsia" w:ascii="宋体" w:hAnsi="宋体" w:eastAsia="宋体" w:cs="宋体"/>
          <w:color w:val="auto"/>
          <w:spacing w:val="9"/>
          <w:sz w:val="24"/>
          <w:szCs w:val="24"/>
          <w:highlight w:val="none"/>
        </w:rPr>
        <w:t>已对该项目暴露在互联网上的系统测试</w:t>
      </w:r>
      <w:r>
        <w:rPr>
          <w:rFonts w:hint="eastAsia" w:ascii="宋体" w:hAnsi="宋体" w:eastAsia="宋体" w:cs="宋体"/>
          <w:color w:val="auto"/>
          <w:spacing w:val="8"/>
          <w:sz w:val="24"/>
          <w:szCs w:val="24"/>
          <w:highlight w:val="none"/>
        </w:rPr>
        <w:t>账</w:t>
      </w:r>
      <w:r>
        <w:rPr>
          <w:rFonts w:hint="eastAsia" w:ascii="宋体" w:hAnsi="宋体" w:eastAsia="宋体" w:cs="宋体"/>
          <w:color w:val="auto"/>
          <w:spacing w:val="-3"/>
          <w:sz w:val="24"/>
          <w:szCs w:val="24"/>
          <w:highlight w:val="none"/>
        </w:rPr>
        <w:t>号、配置文件、系统数据、测试环境、试运行环境、密码记录、</w:t>
      </w:r>
      <w:r>
        <w:rPr>
          <w:rFonts w:hint="eastAsia" w:ascii="宋体" w:hAnsi="宋体" w:eastAsia="宋体" w:cs="宋体"/>
          <w:color w:val="auto"/>
          <w:spacing w:val="11"/>
          <w:sz w:val="24"/>
          <w:szCs w:val="24"/>
          <w:highlight w:val="none"/>
        </w:rPr>
        <w:t>源代码(包括</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z w:val="24"/>
          <w:szCs w:val="24"/>
          <w:highlight w:val="none"/>
        </w:rPr>
        <w:t>github</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gitlab</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1"/>
          <w:sz w:val="24"/>
          <w:szCs w:val="24"/>
          <w:highlight w:val="none"/>
        </w:rPr>
        <w:t>等)、弱口令、技术方案等与</w:t>
      </w:r>
      <w:r>
        <w:rPr>
          <w:rFonts w:hint="eastAsia" w:ascii="宋体" w:hAnsi="宋体" w:eastAsia="宋体" w:cs="宋体"/>
          <w:color w:val="auto"/>
          <w:spacing w:val="10"/>
          <w:sz w:val="24"/>
          <w:szCs w:val="24"/>
          <w:highlight w:val="none"/>
        </w:rPr>
        <w:t>项</w:t>
      </w:r>
      <w:r>
        <w:rPr>
          <w:rFonts w:hint="eastAsia" w:ascii="宋体" w:hAnsi="宋体" w:eastAsia="宋体" w:cs="宋体"/>
          <w:color w:val="auto"/>
          <w:spacing w:val="4"/>
          <w:sz w:val="24"/>
          <w:szCs w:val="24"/>
          <w:highlight w:val="none"/>
        </w:rPr>
        <w:t>目安全运行无关的信息进行了清理。后续也将对上述信息进行</w:t>
      </w:r>
      <w:r>
        <w:rPr>
          <w:rFonts w:hint="eastAsia" w:ascii="宋体" w:hAnsi="宋体" w:eastAsia="宋体" w:cs="宋体"/>
          <w:color w:val="auto"/>
          <w:spacing w:val="-1"/>
          <w:sz w:val="24"/>
          <w:szCs w:val="24"/>
          <w:highlight w:val="none"/>
        </w:rPr>
        <w:t>有效管理。</w:t>
      </w:r>
    </w:p>
    <w:p w14:paraId="425DDC2C">
      <w:pPr>
        <w:spacing w:line="264" w:lineRule="auto"/>
        <w:ind w:firstLine="55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如我单位承建信息系统发生任何网络安全事件引发任何</w:t>
      </w:r>
      <w:r>
        <w:rPr>
          <w:rFonts w:hint="eastAsia" w:ascii="宋体" w:hAnsi="宋体" w:eastAsia="宋体" w:cs="宋体"/>
          <w:color w:val="auto"/>
          <w:spacing w:val="17"/>
          <w:sz w:val="24"/>
          <w:szCs w:val="24"/>
          <w:highlight w:val="none"/>
        </w:rPr>
        <w:t>损失，我单位将采取一切可能的措施配合贵单位积极开展处置，</w:t>
      </w:r>
      <w:r>
        <w:rPr>
          <w:rFonts w:hint="eastAsia" w:ascii="宋体" w:hAnsi="宋体" w:eastAsia="宋体" w:cs="宋体"/>
          <w:color w:val="auto"/>
          <w:spacing w:val="6"/>
          <w:sz w:val="24"/>
          <w:szCs w:val="24"/>
          <w:highlight w:val="none"/>
        </w:rPr>
        <w:t>承担相应损失，并追究相关人员责任。</w:t>
      </w:r>
    </w:p>
    <w:p w14:paraId="29FC612A">
      <w:pPr>
        <w:spacing w:line="264" w:lineRule="auto"/>
        <w:ind w:firstLine="548" w:firstLineChars="200"/>
        <w:rPr>
          <w:rFonts w:hint="eastAsia" w:ascii="宋体" w:hAnsi="宋体" w:eastAsia="宋体" w:cs="宋体"/>
          <w:color w:val="auto"/>
          <w:spacing w:val="17"/>
          <w:sz w:val="24"/>
          <w:szCs w:val="24"/>
          <w:highlight w:val="none"/>
        </w:rPr>
      </w:pPr>
    </w:p>
    <w:p w14:paraId="36631BEC">
      <w:pPr>
        <w:spacing w:line="264" w:lineRule="auto"/>
        <w:ind w:firstLine="548" w:firstLineChars="200"/>
        <w:jc w:val="center"/>
        <w:rPr>
          <w:rFonts w:hint="eastAsia" w:ascii="宋体" w:hAnsi="宋体" w:eastAsia="宋体" w:cs="宋体"/>
          <w:color w:val="auto"/>
          <w:spacing w:val="17"/>
          <w:sz w:val="24"/>
          <w:szCs w:val="24"/>
          <w:highlight w:val="none"/>
        </w:rPr>
      </w:pPr>
    </w:p>
    <w:p w14:paraId="0374A3E3">
      <w:pPr>
        <w:spacing w:line="264" w:lineRule="auto"/>
        <w:ind w:firstLine="548" w:firstLineChars="200"/>
        <w:jc w:val="center"/>
        <w:rPr>
          <w:rFonts w:hint="eastAsia" w:ascii="宋体" w:hAnsi="宋体" w:eastAsia="宋体" w:cs="宋体"/>
          <w:color w:val="auto"/>
          <w:spacing w:val="17"/>
          <w:sz w:val="24"/>
          <w:szCs w:val="24"/>
          <w:highlight w:val="none"/>
        </w:rPr>
      </w:pPr>
      <w:r>
        <w:rPr>
          <w:rFonts w:hint="eastAsia" w:ascii="宋体" w:hAnsi="宋体" w:eastAsia="宋体" w:cs="宋体"/>
          <w:color w:val="auto"/>
          <w:spacing w:val="17"/>
          <w:sz w:val="24"/>
          <w:szCs w:val="24"/>
          <w:highlight w:val="none"/>
        </w:rPr>
        <w:t xml:space="preserve">                   单位名称(章):</w:t>
      </w:r>
    </w:p>
    <w:p w14:paraId="3B2348AB">
      <w:pPr>
        <w:spacing w:line="264" w:lineRule="auto"/>
        <w:ind w:firstLine="548" w:firstLineChars="200"/>
        <w:jc w:val="center"/>
        <w:rPr>
          <w:rFonts w:hint="eastAsia" w:ascii="宋体" w:hAnsi="宋体" w:eastAsia="宋体" w:cs="宋体"/>
          <w:color w:val="auto"/>
          <w:spacing w:val="17"/>
          <w:sz w:val="24"/>
          <w:szCs w:val="24"/>
          <w:highlight w:val="none"/>
        </w:rPr>
      </w:pPr>
      <w:r>
        <w:rPr>
          <w:rFonts w:hint="eastAsia" w:ascii="宋体" w:hAnsi="宋体" w:eastAsia="宋体" w:cs="宋体"/>
          <w:color w:val="auto"/>
          <w:spacing w:val="17"/>
          <w:sz w:val="24"/>
          <w:szCs w:val="24"/>
          <w:highlight w:val="none"/>
        </w:rPr>
        <w:t xml:space="preserve">                                年   月   日</w:t>
      </w:r>
    </w:p>
    <w:p w14:paraId="09E92351">
      <w:pPr>
        <w:spacing w:line="264" w:lineRule="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17"/>
          <w:sz w:val="24"/>
          <w:szCs w:val="24"/>
          <w:highlight w:val="none"/>
        </w:rPr>
        <w:br w:type="page"/>
      </w:r>
    </w:p>
    <w:p w14:paraId="3ED7949F">
      <w:pPr>
        <w:tabs>
          <w:tab w:val="left" w:pos="3066"/>
        </w:tabs>
        <w:spacing w:line="264"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应用信息技术服务人员</w:t>
      </w:r>
    </w:p>
    <w:p w14:paraId="724215DE">
      <w:pPr>
        <w:spacing w:line="264"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网络安全承诺书</w:t>
      </w:r>
    </w:p>
    <w:p w14:paraId="7FA172FC">
      <w:pPr>
        <w:spacing w:line="264" w:lineRule="auto"/>
        <w:ind w:firstLine="480" w:firstLineChars="200"/>
        <w:rPr>
          <w:rFonts w:hint="eastAsia" w:ascii="宋体" w:hAnsi="宋体" w:eastAsia="宋体" w:cs="宋体"/>
          <w:color w:val="auto"/>
          <w:sz w:val="24"/>
          <w:szCs w:val="24"/>
          <w:highlight w:val="none"/>
        </w:rPr>
      </w:pPr>
    </w:p>
    <w:p w14:paraId="110CE661">
      <w:pPr>
        <w:spacing w:line="264"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u w:val="single"/>
        </w:rPr>
        <w:t>(</w:t>
      </w:r>
      <w:r>
        <w:rPr>
          <w:rFonts w:hint="eastAsia" w:ascii="宋体" w:hAnsi="宋体" w:eastAsia="宋体" w:cs="宋体"/>
          <w:b/>
          <w:bCs/>
          <w:color w:val="auto"/>
          <w:spacing w:val="28"/>
          <w:sz w:val="24"/>
          <w:szCs w:val="24"/>
          <w:highlight w:val="none"/>
          <w:u w:val="single"/>
        </w:rPr>
        <w:t>浙江省科技信息研究院</w:t>
      </w:r>
      <w:r>
        <w:rPr>
          <w:rFonts w:hint="eastAsia" w:ascii="宋体" w:hAnsi="宋体" w:eastAsia="宋体" w:cs="宋体"/>
          <w:b/>
          <w:bCs/>
          <w:color w:val="auto"/>
          <w:spacing w:val="12"/>
          <w:sz w:val="24"/>
          <w:szCs w:val="24"/>
          <w:highlight w:val="none"/>
          <w:u w:val="single"/>
        </w:rPr>
        <w:t>、单位名称在此处填写):</w:t>
      </w:r>
    </w:p>
    <w:p w14:paraId="02E93016">
      <w:pPr>
        <w:spacing w:line="264" w:lineRule="auto"/>
        <w:ind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本人已认真阅读并将持续学习《浙江省科学技术厅网络安全管理制度</w:t>
      </w:r>
      <w:r>
        <w:rPr>
          <w:rFonts w:hint="eastAsia" w:ascii="宋体" w:hAnsi="宋体" w:eastAsia="宋体" w:cs="宋体"/>
          <w:color w:val="auto"/>
          <w:spacing w:val="15"/>
          <w:sz w:val="24"/>
          <w:szCs w:val="24"/>
          <w:highlight w:val="none"/>
        </w:rPr>
        <w:t>》和《浙江省科学技术厅电子政务信息系统供应链安全管理细则》(如有填写本单位网络安全管理相关文件名称)等网络安全管理</w:t>
      </w:r>
      <w:r>
        <w:rPr>
          <w:rFonts w:hint="eastAsia" w:ascii="宋体" w:hAnsi="宋体" w:eastAsia="宋体" w:cs="宋体"/>
          <w:color w:val="auto"/>
          <w:spacing w:val="7"/>
          <w:sz w:val="24"/>
          <w:szCs w:val="24"/>
          <w:highlight w:val="none"/>
        </w:rPr>
        <w:t>规程和政策流程文件。本人对个人掌握的信息系统权限负责，</w:t>
      </w:r>
      <w:r>
        <w:rPr>
          <w:rFonts w:hint="eastAsia" w:ascii="宋体" w:hAnsi="宋体" w:eastAsia="宋体" w:cs="宋体"/>
          <w:color w:val="auto"/>
          <w:spacing w:val="4"/>
          <w:sz w:val="24"/>
          <w:szCs w:val="24"/>
          <w:highlight w:val="none"/>
        </w:rPr>
        <w:t>不向他人泄露或共享本人所有的系统权限。提升安全意识、注</w:t>
      </w:r>
      <w:r>
        <w:rPr>
          <w:rFonts w:hint="eastAsia" w:ascii="宋体" w:hAnsi="宋体" w:eastAsia="宋体" w:cs="宋体"/>
          <w:color w:val="auto"/>
          <w:spacing w:val="5"/>
          <w:sz w:val="24"/>
          <w:szCs w:val="24"/>
          <w:highlight w:val="none"/>
        </w:rPr>
        <w:t>重用网安全，确保本人管理的权限、账号以及计算机终端安全。</w:t>
      </w:r>
      <w:r>
        <w:rPr>
          <w:rFonts w:hint="eastAsia" w:ascii="宋体" w:hAnsi="宋体" w:eastAsia="宋体" w:cs="宋体"/>
          <w:color w:val="auto"/>
          <w:spacing w:val="8"/>
          <w:sz w:val="24"/>
          <w:szCs w:val="24"/>
          <w:highlight w:val="none"/>
        </w:rPr>
        <w:t>如工作岗位发生调整，本人将及时做好必要的交接</w:t>
      </w:r>
      <w:r>
        <w:rPr>
          <w:rFonts w:hint="eastAsia" w:ascii="宋体" w:hAnsi="宋体" w:eastAsia="宋体" w:cs="宋体"/>
          <w:color w:val="auto"/>
          <w:spacing w:val="7"/>
          <w:sz w:val="24"/>
          <w:szCs w:val="24"/>
          <w:highlight w:val="none"/>
        </w:rPr>
        <w:t>程序。</w:t>
      </w:r>
    </w:p>
    <w:p w14:paraId="4181C2A0">
      <w:pPr>
        <w:spacing w:line="264" w:lineRule="auto"/>
        <w:ind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本人承诺：</w:t>
      </w:r>
      <w:r>
        <w:rPr>
          <w:rFonts w:hint="eastAsia" w:ascii="宋体" w:hAnsi="宋体" w:eastAsia="宋体" w:cs="宋体"/>
          <w:color w:val="auto"/>
          <w:spacing w:val="-3"/>
          <w:sz w:val="24"/>
          <w:szCs w:val="24"/>
          <w:highlight w:val="none"/>
        </w:rPr>
        <w:t>遵守《网络安全法》《数据安全法》《保密法</w:t>
      </w:r>
      <w:r>
        <w:rPr>
          <w:rFonts w:hint="eastAsia" w:ascii="宋体" w:hAnsi="宋体" w:eastAsia="宋体" w:cs="宋体"/>
          <w:color w:val="auto"/>
          <w:spacing w:val="3"/>
          <w:sz w:val="24"/>
          <w:szCs w:val="24"/>
          <w:highlight w:val="none"/>
        </w:rPr>
        <w:t>》等国家法律法规及标准规范，遵守项目组和单位的各项网络</w:t>
      </w:r>
      <w:r>
        <w:rPr>
          <w:rFonts w:hint="eastAsia" w:ascii="宋体" w:hAnsi="宋体" w:eastAsia="宋体" w:cs="宋体"/>
          <w:color w:val="auto"/>
          <w:spacing w:val="5"/>
          <w:sz w:val="24"/>
          <w:szCs w:val="24"/>
          <w:highlight w:val="none"/>
        </w:rPr>
        <w:t>安全管理制度和工作要求，认真做好技术服务和保障工</w:t>
      </w:r>
      <w:r>
        <w:rPr>
          <w:rFonts w:hint="eastAsia" w:ascii="宋体" w:hAnsi="宋体" w:eastAsia="宋体" w:cs="宋体"/>
          <w:color w:val="auto"/>
          <w:spacing w:val="4"/>
          <w:sz w:val="24"/>
          <w:szCs w:val="24"/>
          <w:highlight w:val="none"/>
        </w:rPr>
        <w:t>作，确保信息系统安全稳定运行。及时向项目组报告信息系统的重大变更、重要操作、运行态势等重要信息，积极配合各类网络安</w:t>
      </w:r>
      <w:r>
        <w:rPr>
          <w:rFonts w:hint="eastAsia" w:ascii="宋体" w:hAnsi="宋体" w:eastAsia="宋体" w:cs="宋体"/>
          <w:color w:val="auto"/>
          <w:spacing w:val="7"/>
          <w:sz w:val="24"/>
          <w:szCs w:val="24"/>
          <w:highlight w:val="none"/>
        </w:rPr>
        <w:t>全检查、检测和演练工作，确保不发生网络安全</w:t>
      </w:r>
      <w:r>
        <w:rPr>
          <w:rFonts w:hint="eastAsia" w:ascii="宋体" w:hAnsi="宋体" w:eastAsia="宋体" w:cs="宋体"/>
          <w:color w:val="auto"/>
          <w:spacing w:val="6"/>
          <w:sz w:val="24"/>
          <w:szCs w:val="24"/>
          <w:highlight w:val="none"/>
        </w:rPr>
        <w:t>事件。</w:t>
      </w:r>
    </w:p>
    <w:p w14:paraId="65CC32CB">
      <w:pPr>
        <w:spacing w:line="264" w:lineRule="auto"/>
        <w:ind w:firstLine="446"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本人同意：</w:t>
      </w:r>
      <w:r>
        <w:rPr>
          <w:rFonts w:hint="eastAsia" w:ascii="宋体" w:hAnsi="宋体" w:eastAsia="宋体" w:cs="宋体"/>
          <w:color w:val="auto"/>
          <w:spacing w:val="-9"/>
          <w:sz w:val="24"/>
          <w:szCs w:val="24"/>
          <w:highlight w:val="none"/>
        </w:rPr>
        <w:t>把</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9"/>
          <w:sz w:val="24"/>
          <w:szCs w:val="24"/>
          <w:highlight w:val="none"/>
        </w:rPr>
        <w:t>应用安全运行情况</w:t>
      </w:r>
      <w:r>
        <w:rPr>
          <w:rFonts w:hint="eastAsia" w:ascii="宋体" w:hAnsi="宋体" w:eastAsia="宋体" w:cs="宋体"/>
          <w:color w:val="auto"/>
          <w:spacing w:val="4"/>
          <w:sz w:val="24"/>
          <w:szCs w:val="24"/>
          <w:highlight w:val="none"/>
        </w:rPr>
        <w:t>纳入本单位对本人的奖惩考核范围。如我单位承建信息系统发生任何网络安全事件引发任何损失，本人将采取一切可能的措</w:t>
      </w:r>
      <w:r>
        <w:rPr>
          <w:rFonts w:hint="eastAsia" w:ascii="宋体" w:hAnsi="宋体" w:eastAsia="宋体" w:cs="宋体"/>
          <w:color w:val="auto"/>
          <w:spacing w:val="5"/>
          <w:sz w:val="24"/>
          <w:szCs w:val="24"/>
          <w:highlight w:val="none"/>
        </w:rPr>
        <w:t>施积极开展处置。</w:t>
      </w:r>
    </w:p>
    <w:p w14:paraId="59C22DDC">
      <w:pPr>
        <w:spacing w:line="264" w:lineRule="auto"/>
        <w:ind w:firstLine="496" w:firstLineChars="200"/>
        <w:rPr>
          <w:rFonts w:hint="eastAsia" w:ascii="宋体" w:hAnsi="宋体" w:eastAsia="宋体" w:cs="宋体"/>
          <w:color w:val="auto"/>
          <w:spacing w:val="4"/>
          <w:sz w:val="24"/>
          <w:szCs w:val="24"/>
          <w:highlight w:val="none"/>
        </w:rPr>
      </w:pPr>
    </w:p>
    <w:p w14:paraId="163F0C4E">
      <w:pPr>
        <w:spacing w:line="264" w:lineRule="auto"/>
        <w:ind w:firstLine="496" w:firstLineChars="20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承诺人(签字):</w:t>
      </w:r>
    </w:p>
    <w:p w14:paraId="31BD1467">
      <w:pPr>
        <w:spacing w:line="264" w:lineRule="auto"/>
        <w:ind w:firstLine="496" w:firstLineChars="200"/>
        <w:jc w:val="righ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年    月    日</w:t>
      </w:r>
    </w:p>
    <w:p w14:paraId="74008267">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br w:type="page"/>
      </w:r>
    </w:p>
    <w:p w14:paraId="6105FE72">
      <w:pPr>
        <w:spacing w:line="264"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保 密 协 议</w:t>
      </w:r>
    </w:p>
    <w:p w14:paraId="42DB1CE2">
      <w:pPr>
        <w:tabs>
          <w:tab w:val="left" w:pos="3066"/>
        </w:tabs>
        <w:spacing w:line="264" w:lineRule="auto"/>
        <w:jc w:val="center"/>
        <w:rPr>
          <w:rFonts w:hint="eastAsia" w:ascii="宋体" w:hAnsi="宋体" w:eastAsia="宋体" w:cs="宋体"/>
          <w:color w:val="auto"/>
          <w:sz w:val="24"/>
          <w:szCs w:val="24"/>
          <w:highlight w:val="none"/>
        </w:rPr>
      </w:pPr>
    </w:p>
    <w:p w14:paraId="6FAC4306">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甲方：浙江省科技信息研究院</w:t>
      </w:r>
    </w:p>
    <w:p w14:paraId="203C773F">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地址：浙江省杭州市西湖区环城西路33号</w:t>
      </w:r>
    </w:p>
    <w:p w14:paraId="32CCA402">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法定代表人：俞锋华</w:t>
      </w:r>
    </w:p>
    <w:p w14:paraId="2D3B7B0F">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乙方： </w:t>
      </w:r>
    </w:p>
    <w:p w14:paraId="405DE33C">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地址：</w:t>
      </w:r>
    </w:p>
    <w:p w14:paraId="507154E5">
      <w:pPr>
        <w:spacing w:line="264"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法定代表人：</w:t>
      </w:r>
    </w:p>
    <w:p w14:paraId="1069385F">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鉴于工作内容的特殊性，为了明确乙方的保密义务和保护相关信息不被泄露，在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合同基础上，甲、乙双方本着平等、自愿、公平和诚实信用的原则，订立本保密协议。</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双方确认在签署本协议前已经详细审阅过协议的内容，并完全了解协议各条款的含义。</w:t>
      </w:r>
    </w:p>
    <w:p w14:paraId="509EA89D">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一、保密信息</w:t>
      </w:r>
    </w:p>
    <w:p w14:paraId="7EB44207">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本协议所称保密信息为甲乙双方在洽谈、协商或合作中，乙方知晓甲方的以下信息：</w:t>
      </w:r>
    </w:p>
    <w:p w14:paraId="1D8FB534">
      <w:pPr>
        <w:spacing w:line="264"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xml:space="preserve">1、技术信息： </w:t>
      </w:r>
      <w:r>
        <w:rPr>
          <w:rFonts w:hint="eastAsia" w:ascii="宋体" w:hAnsi="宋体" w:eastAsia="宋体" w:cs="宋体"/>
          <w:color w:val="auto"/>
          <w:kern w:val="0"/>
          <w:sz w:val="24"/>
          <w:szCs w:val="24"/>
          <w:highlight w:val="none"/>
          <w:u w:val="single"/>
        </w:rPr>
        <w:t xml:space="preserve">                                        </w:t>
      </w:r>
    </w:p>
    <w:p w14:paraId="49497E6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2、乙方在完成甲方项目过程中所获悉的甲方基于合同或法律的原因对第三方承担保密义务的资料和信息，包括但不限于：技术资料、工作文件和涉及其他企业或个人信息的资料等。</w:t>
      </w:r>
    </w:p>
    <w:p w14:paraId="05010D5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3、甲方与乙方所洽谈、协商或合作事宜本身及相关内容。</w:t>
      </w:r>
    </w:p>
    <w:p w14:paraId="6FEE40C9">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4、甲方依照法律规定或者有关协议的也定对外承担保密义务的事项。</w:t>
      </w:r>
    </w:p>
    <w:p w14:paraId="4540EF1B">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5、甲方尚未公开披露的信息。</w:t>
      </w:r>
    </w:p>
    <w:p w14:paraId="45A02A7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上述信息可以以数据、文字及记载上述内容的书面资料、录音资料、录像资料、光盘、软件、图书等有形媒介体现，也可通过口头等视听形式传递。</w:t>
      </w:r>
    </w:p>
    <w:p w14:paraId="4D4375B4">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未经甲方事先书面许可，乙方不得以任何方式披露、使用、或允许第三人披露、使用该等信息，也不得在非双方约定的合同目的下使用该等信息。</w:t>
      </w:r>
    </w:p>
    <w:p w14:paraId="23962720">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二、保密义务</w:t>
      </w:r>
    </w:p>
    <w:p w14:paraId="266CF1AA">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甲、乙双方均有为对方提供的资料和信息保密的责枉，不得将其泄露在第三方或允许第三方使用。</w:t>
      </w:r>
    </w:p>
    <w:p w14:paraId="2D05BCF1">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甲、乙双方均须把保密资料的接触范围严格限制在因履行本协议而必须接触保密资料的人员范围内。</w:t>
      </w:r>
    </w:p>
    <w:p w14:paraId="03090D2D">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对获取的甲方信息，应采取严格的保密措施，在未得到甲方事先许可的情况下不在弱化的网络安全环境下存储、使用甲方信息。对各种涉密的业务资料、文件、图纸、程序源代码等要妥善保管，不得使用公共网络传递涉密信息。</w:t>
      </w:r>
    </w:p>
    <w:p w14:paraId="0B7A2620">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乙方应与参与本项目的工作人员签订保密协议，确保本协议落实到该等人员，并向甲方提供参与本项目的工作人员名单，以便甲方督促乙方严格履行保密义务。</w:t>
      </w:r>
    </w:p>
    <w:p w14:paraId="6CC2EAAC">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乙方员工对保密信息不得私自抄录、复制或者以其他任何形式携带出甲方工作场地或者提供给他人阅读、复制、传递。</w:t>
      </w:r>
    </w:p>
    <w:p w14:paraId="361F4C41">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乙方员工不得私自使用刻录盘、移动硬盘、U盘等各类移动存储介质，确因工作需要时，应征得甲方工作人员的许可，并在甲方工作人员在场监督下完成或者由甲方工作人员代为操作。</w:t>
      </w:r>
    </w:p>
    <w:p w14:paraId="3919F8F0">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乙方员工带往甲方工作现场的程序及有关文档资料等必须经过杀毒软件检查，确保安全后可在甲方机器设备上使用。</w:t>
      </w:r>
    </w:p>
    <w:p w14:paraId="1FBA840E">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乙方员工因维护系统、维修设备或其他原因进入甲方工作场地时，必须事先通知甲方，征得甲方工作人员同意后方可进入。接入甲方网络或系统的维护设备必须使用经安全保密检测后的相关设备。</w:t>
      </w:r>
    </w:p>
    <w:p w14:paraId="2A2ABC4B">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乙方员工在甲方工作场地工作时，必须遵守甲方相关的保密制度，未经许可不得进入非工作场地，不得翻看文件或其他与自己工作无关的资料，不得打听与自身业务不相关的事情。</w:t>
      </w:r>
    </w:p>
    <w:p w14:paraId="619918DA">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乙方员工对自己掌握的涉密信息以及在甲方工作过程中无意听到或看到的信息要做好保密工作，不得泄露给任何人员。</w:t>
      </w:r>
    </w:p>
    <w:p w14:paraId="25D2F23E">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乙方不得利用所掌握的涉密信息牟取私利。</w:t>
      </w:r>
    </w:p>
    <w:p w14:paraId="5654C61B">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乙方员工无论因何种原因离职，离职之后仍对其在乙方任职期间接触、知悉的属于甲方的涉密信息，承担如同任职期间一样的保密义务和不擅自使用有关秘密信息的义务。</w:t>
      </w:r>
    </w:p>
    <w:p w14:paraId="63F04CA1">
      <w:pPr>
        <w:widowControl/>
        <w:numPr>
          <w:ilvl w:val="0"/>
          <w:numId w:val="2"/>
        </w:numPr>
        <w:autoSpaceDE w:val="0"/>
        <w:autoSpaceDN w:val="0"/>
        <w:adjustRightInd w:val="0"/>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乙方员工离职后承担保密义务的期限为无限期保密，直至甲方宣布解密或者秘密信息实际上已经公开为止。</w:t>
      </w:r>
    </w:p>
    <w:p w14:paraId="2D5C9E11">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三、违约责任</w:t>
      </w:r>
    </w:p>
    <w:p w14:paraId="187FDEDE">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1、乙方违反本协议，无论故意与过失，应当立即停止侵害，并在第一时间采取一切必要措施防止保密信息的扩散，尽最大可能消除影响，且对方均有权追究其违约责任。</w:t>
      </w:r>
    </w:p>
    <w:p w14:paraId="4801F287">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2、因乙方泄露甲方信息而给第三方造成损失，由乙方承担法律责任。</w:t>
      </w:r>
    </w:p>
    <w:p w14:paraId="2B6EC4C6">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四、保密期限</w:t>
      </w:r>
    </w:p>
    <w:p w14:paraId="055D89CF">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1、本协议保密期限为永久，自本协议签订之日起发生法律效力，直至甲方宣布解密或秘密信息实际上已经公开为止。</w:t>
      </w:r>
    </w:p>
    <w:p w14:paraId="47C6B6A3">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2、不论以何种方式解除或终止甲乙双方之间的合作事宜已经及/或将要签署的协议，本保密协议仍然有效，直至相关保密信息被甲方依法公开披露或成为公开信息。</w:t>
      </w:r>
    </w:p>
    <w:p w14:paraId="0B55C396">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五、争议及解决</w:t>
      </w:r>
    </w:p>
    <w:p w14:paraId="2F27A2D1">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1、本协议履行过程中如发生争议，双方应协商解决，协商不成的，任何一方均可向当地法院提起诉讼。</w:t>
      </w:r>
    </w:p>
    <w:p w14:paraId="07A48DD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2、争议解决期间，双方应继续履行本协议除争议事项外的其余部分。</w:t>
      </w:r>
    </w:p>
    <w:p w14:paraId="77BF365E">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六、网络与信息安全责任约定</w:t>
      </w:r>
    </w:p>
    <w:p w14:paraId="35C6673A">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1、乙方应对核心运维人员开展背景审查，并提供盖章说明。</w:t>
      </w:r>
    </w:p>
    <w:p w14:paraId="5991706F">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2、乙方应建立网络与信息（数据）安全管理制度，明确管理要求和职责，并有效落实到每个运维（服务）人员。</w:t>
      </w:r>
    </w:p>
    <w:p w14:paraId="056012A6">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3、乙方应规范网络与信息安全方面的运维与操作，若由于不当操作引起的网络与信息安全事件，造成数据丢失等安全问题，甲方有权对乙方进行追责。</w:t>
      </w:r>
    </w:p>
    <w:p w14:paraId="35732774">
      <w:pPr>
        <w:pStyle w:val="21"/>
        <w:spacing w:before="0" w:beforeAutospacing="0" w:after="0" w:afterAutospacing="0" w:line="264" w:lineRule="auto"/>
        <w:ind w:firstLine="40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4、未经甲方同意，乙方不得擅自留存、使用、泄露或者向他人提供本次服务项目内的任何数据。</w:t>
      </w:r>
    </w:p>
    <w:p w14:paraId="788D8992">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七、其他约定</w:t>
      </w:r>
    </w:p>
    <w:p w14:paraId="3A015D76">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1、本协议由乙方盖章并经法定代表人或其授权代表签字后生效。</w:t>
      </w:r>
    </w:p>
    <w:p w14:paraId="20277F21">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2、本协议生效后，甲方有权根据国家法律和政策修改、变更或解除协议，但不得损害乙方的利益。</w:t>
      </w:r>
    </w:p>
    <w:p w14:paraId="0A2557E9">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3、本协议未尽事宜，双方经协商一致可签订补充协议，补充协议与本协议具有同等法律效力。如有抵触，以补充协议为准。</w:t>
      </w:r>
    </w:p>
    <w:p w14:paraId="6DA59D39">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4、本协议一式两份，双方各持一份，具有同等法律效力。</w:t>
      </w:r>
    </w:p>
    <w:p w14:paraId="54A41C04">
      <w:pPr>
        <w:spacing w:line="264" w:lineRule="auto"/>
        <w:ind w:firstLine="480" w:firstLineChars="200"/>
        <w:rPr>
          <w:rFonts w:hint="eastAsia" w:ascii="宋体" w:hAnsi="宋体" w:eastAsia="宋体" w:cs="宋体"/>
          <w:color w:val="auto"/>
          <w:sz w:val="24"/>
          <w:szCs w:val="24"/>
          <w:highlight w:val="none"/>
        </w:rPr>
      </w:pPr>
    </w:p>
    <w:p w14:paraId="6CA63B3B">
      <w:pPr>
        <w:spacing w:line="264" w:lineRule="auto"/>
        <w:ind w:firstLine="480" w:firstLineChars="200"/>
        <w:rPr>
          <w:rFonts w:hint="eastAsia" w:ascii="宋体" w:hAnsi="宋体" w:eastAsia="宋体" w:cs="宋体"/>
          <w:color w:val="auto"/>
          <w:sz w:val="24"/>
          <w:szCs w:val="24"/>
          <w:highlight w:val="none"/>
        </w:rPr>
      </w:pPr>
    </w:p>
    <w:p w14:paraId="3B17E98B">
      <w:pPr>
        <w:tabs>
          <w:tab w:val="left" w:pos="4261"/>
        </w:tabs>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乙方：（盖章）</w:t>
      </w:r>
    </w:p>
    <w:p w14:paraId="774BA9FD">
      <w:pPr>
        <w:tabs>
          <w:tab w:val="left" w:pos="4261"/>
        </w:tabs>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授权代表人：</w:t>
      </w:r>
    </w:p>
    <w:p w14:paraId="0494A523">
      <w:pPr>
        <w:tabs>
          <w:tab w:val="left" w:pos="4261"/>
        </w:tabs>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签约日期：   年   月   日</w:t>
      </w:r>
    </w:p>
    <w:p w14:paraId="4F674AAC">
      <w:pPr>
        <w:spacing w:line="264"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保密协议（个人）</w:t>
      </w:r>
    </w:p>
    <w:p w14:paraId="48444C80">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甲方：浙江省科技信息研究院</w:t>
      </w:r>
    </w:p>
    <w:p w14:paraId="1CB09F5A">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乙方：                        手机号码：</w:t>
      </w:r>
    </w:p>
    <w:p w14:paraId="41EC78A4">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乙方单位名称：</w:t>
      </w:r>
    </w:p>
    <w:p w14:paraId="234DFE33">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乙方因参与甲方关于信息化建设项目的有关工作，已经（或将要）知悉甲方关于该项目的保密信息。为了明确乙方的保密义务，甲、乙双方本着平等自愿、公平诚信的原则，依据国家有关法律、法规订立本保密协议。</w:t>
      </w:r>
    </w:p>
    <w:p w14:paraId="2997AB0A">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一、本协议所指项目</w:t>
      </w:r>
    </w:p>
    <w:p w14:paraId="4BAE2D02">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包括参与</w:t>
      </w:r>
      <w:r>
        <w:rPr>
          <w:rFonts w:hint="eastAsia" w:ascii="宋体" w:hAnsi="宋体" w:eastAsia="宋体" w:cs="宋体"/>
          <w:color w:val="auto"/>
          <w:spacing w:val="15"/>
          <w:kern w:val="0"/>
          <w:sz w:val="24"/>
          <w:szCs w:val="24"/>
          <w:highlight w:val="none"/>
          <w:u w:val="single"/>
        </w:rPr>
        <w:t xml:space="preserve">            </w:t>
      </w:r>
      <w:r>
        <w:rPr>
          <w:rFonts w:hint="eastAsia" w:ascii="宋体" w:hAnsi="宋体" w:eastAsia="宋体" w:cs="宋体"/>
          <w:color w:val="auto"/>
          <w:spacing w:val="15"/>
          <w:kern w:val="0"/>
          <w:sz w:val="24"/>
          <w:szCs w:val="24"/>
          <w:highlight w:val="none"/>
        </w:rPr>
        <w:t>项目期间涉及到的</w:t>
      </w:r>
      <w:r>
        <w:rPr>
          <w:rFonts w:hint="eastAsia" w:ascii="宋体" w:hAnsi="宋体" w:eastAsia="宋体" w:cs="宋体"/>
          <w:color w:val="auto"/>
          <w:spacing w:val="15"/>
          <w:kern w:val="0"/>
          <w:sz w:val="24"/>
          <w:szCs w:val="24"/>
          <w:highlight w:val="none"/>
          <w:u w:val="single"/>
        </w:rPr>
        <w:t xml:space="preserve">          </w:t>
      </w:r>
      <w:r>
        <w:rPr>
          <w:rFonts w:hint="eastAsia" w:ascii="宋体" w:hAnsi="宋体" w:eastAsia="宋体" w:cs="宋体"/>
          <w:color w:val="auto"/>
          <w:spacing w:val="15"/>
          <w:kern w:val="0"/>
          <w:sz w:val="24"/>
          <w:szCs w:val="24"/>
          <w:highlight w:val="none"/>
        </w:rPr>
        <w:t>等相关事项。</w:t>
      </w:r>
    </w:p>
    <w:p w14:paraId="72D43B40">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二、本协议所指保密信息</w:t>
      </w:r>
    </w:p>
    <w:p w14:paraId="07CF5708">
      <w:pPr>
        <w:spacing w:line="264" w:lineRule="auto"/>
        <w:ind w:right="-197" w:rightChars="-94"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包括乙方从甲方获得的与项目有关或因项目产生的任何标书、项目计划、业务需求、功能说明书、设计文档、系统用户以及业务的数据和信息、IP 地址、网络拓扑、业务流程、规章制度、资产重要性信息源代码、操作手册、操作规程、运行日志、系统配置、参数设置、渗透测试报告、安全扫描报告、安全评估报告、业务系统脆弱点以及漏洞详情、重要文件、会议纪要、函电、客户信息、运营数据等技术和业务信息。</w:t>
      </w:r>
    </w:p>
    <w:p w14:paraId="3C2DD805">
      <w:pPr>
        <w:spacing w:line="264" w:lineRule="auto"/>
        <w:ind w:firstLine="540" w:firstLineChars="200"/>
        <w:rPr>
          <w:rFonts w:hint="eastAsia" w:ascii="宋体" w:hAnsi="宋体" w:eastAsia="宋体" w:cs="宋体"/>
          <w:color w:val="auto"/>
          <w:spacing w:val="15"/>
          <w:sz w:val="24"/>
          <w:szCs w:val="24"/>
          <w:highlight w:val="none"/>
          <w:u w:val="single"/>
        </w:rPr>
      </w:pPr>
      <w:r>
        <w:rPr>
          <w:rFonts w:hint="eastAsia" w:ascii="宋体" w:hAnsi="宋体" w:eastAsia="宋体" w:cs="宋体"/>
          <w:color w:val="auto"/>
          <w:spacing w:val="15"/>
          <w:kern w:val="0"/>
          <w:sz w:val="24"/>
          <w:szCs w:val="24"/>
          <w:highlight w:val="none"/>
        </w:rPr>
        <w:t>上述信息无论以何种形式载于何种载体，无论在披露时是否以口头、图像或以书面方式表明都具有保密性。</w:t>
      </w:r>
    </w:p>
    <w:p w14:paraId="32049EB0">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三、乙方的保密义务</w:t>
      </w:r>
    </w:p>
    <w:p w14:paraId="7B0ABB1C">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１、主动采取保密措施对上述所列及之保密信息进行保护，防止不承担同等保密义务的任何第三者知悉及使用；</w:t>
      </w:r>
    </w:p>
    <w:p w14:paraId="61370BD0">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２、不得刺探或者以其他不正当手段（包括利用计算机进行检索、浏览、复制等）获取与本职工作或本身业务无关的甲方关于该项目的保密信息；</w:t>
      </w:r>
    </w:p>
    <w:p w14:paraId="6E3AB9CA">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３、不得向不承担同等保密义务的任何第三人披露甲方关于该项目的保密信息；</w:t>
      </w:r>
    </w:p>
    <w:p w14:paraId="400425EA">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４、不允许（包括出借、赠与、出租、转让等行为）或协助不承担同等保密义务的任何第三人使用甲方关于该项目的保密信息；</w:t>
      </w:r>
    </w:p>
    <w:p w14:paraId="0EE75E23">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5、项目的保密信息所有权始终全部归属甲方，乙方不得利用自身对项目不同程度的了解申请对于该项目的保密信息所有权，在本协议签订前乙方已依法具有某些所有权者除外；</w:t>
      </w:r>
    </w:p>
    <w:p w14:paraId="2A8C8CDB">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6、如发现甲方关于该项目的保秘信息被泄露或者自己过失泄露秘密，应当采取有效措施防止泄密进一步扩大，并及时向甲方报告。</w:t>
      </w:r>
    </w:p>
    <w:p w14:paraId="45E715B3">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四、保密期限</w:t>
      </w:r>
    </w:p>
    <w:p w14:paraId="114F055D">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甲、乙双方确认，乙方的保密义务自本协议签订时开始，到甲方关于该项目的保密信息公开时止。乙方是否继续参与甲方关于该项目的工作，不影响保密义务的承担。</w:t>
      </w:r>
    </w:p>
    <w:p w14:paraId="5956CAF7">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五、违约责任</w:t>
      </w:r>
    </w:p>
    <w:p w14:paraId="39F95FFE">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1、如果乙方未履行本协议所规定的保密义务，但尚未给甲方造成损失或严重后果的应当承担不超过人民币50000元的违约罚款；</w:t>
      </w:r>
    </w:p>
    <w:p w14:paraId="1373A848">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2、如果因为乙方前款所称的违约行为造成甲方损失或严重后果的，乙方应赔偿因违约行为而给甲方造成的损失。如果甲方确认仅采取赔偿的补救措施是不够的，还可以追究乙方的法律责任。</w:t>
      </w:r>
    </w:p>
    <w:p w14:paraId="11C63BAC">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六、争议的解决办法</w:t>
      </w:r>
    </w:p>
    <w:p w14:paraId="258861AD">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因执行本协议而发生纠纷，可以由双方协商解决。协商不成或者一方不愿意协商的，任何一方都有提起诉讼的权利。</w:t>
      </w:r>
    </w:p>
    <w:p w14:paraId="41D76C36">
      <w:pPr>
        <w:widowControl/>
        <w:numPr>
          <w:ilvl w:val="0"/>
          <w:numId w:val="3"/>
        </w:numPr>
        <w:autoSpaceDE w:val="0"/>
        <w:autoSpaceDN w:val="0"/>
        <w:adjustRightInd w:val="0"/>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 xml:space="preserve"> 协议的效力和变更 </w:t>
      </w:r>
    </w:p>
    <w:p w14:paraId="30D186DD">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本协议自乙方签字起生效。本协议的任何修改必须经过双方的书面同意。协议未尽事宜由双方协商解决，协商不成，可向仲裁机关申请仲裁或诉诸法律解决。</w:t>
      </w:r>
    </w:p>
    <w:p w14:paraId="046B2A5C">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本协议一式两份，甲乙双方各执一份。</w:t>
      </w:r>
    </w:p>
    <w:p w14:paraId="57230AA5">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　 　　　　　　　　　　乙方：</w:t>
      </w:r>
    </w:p>
    <w:p w14:paraId="44F763E8">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　　　　　　　　　　 　身份证号：</w:t>
      </w:r>
    </w:p>
    <w:p w14:paraId="351E7AB9">
      <w:pPr>
        <w:spacing w:line="264" w:lineRule="auto"/>
        <w:ind w:firstLine="540"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t>　　　　　　　　     　     年 　月　 日</w:t>
      </w:r>
    </w:p>
    <w:p w14:paraId="17017909">
      <w:pPr>
        <w:spacing w:line="264" w:lineRule="auto"/>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kern w:val="0"/>
          <w:sz w:val="24"/>
          <w:szCs w:val="24"/>
          <w:highlight w:val="none"/>
        </w:rPr>
        <w:br w:type="page"/>
      </w:r>
    </w:p>
    <w:tbl>
      <w:tblPr>
        <w:tblStyle w:val="24"/>
        <w:tblW w:w="8500" w:type="dxa"/>
        <w:jc w:val="center"/>
        <w:tblLayout w:type="autofit"/>
        <w:tblCellMar>
          <w:top w:w="0" w:type="dxa"/>
          <w:left w:w="108" w:type="dxa"/>
          <w:bottom w:w="0" w:type="dxa"/>
          <w:right w:w="108" w:type="dxa"/>
        </w:tblCellMar>
      </w:tblPr>
      <w:tblGrid>
        <w:gridCol w:w="899"/>
        <w:gridCol w:w="899"/>
        <w:gridCol w:w="1520"/>
        <w:gridCol w:w="1520"/>
        <w:gridCol w:w="1520"/>
        <w:gridCol w:w="2142"/>
      </w:tblGrid>
      <w:tr w14:paraId="0888EBE0">
        <w:tblPrEx>
          <w:tblCellMar>
            <w:top w:w="0" w:type="dxa"/>
            <w:left w:w="108" w:type="dxa"/>
            <w:bottom w:w="0" w:type="dxa"/>
            <w:right w:w="108" w:type="dxa"/>
          </w:tblCellMar>
        </w:tblPrEx>
        <w:trPr>
          <w:trHeight w:val="515" w:hRule="atLeast"/>
          <w:jc w:val="center"/>
        </w:trPr>
        <w:tc>
          <w:tcPr>
            <w:tcW w:w="8500" w:type="dxa"/>
            <w:gridSpan w:val="6"/>
            <w:tcBorders>
              <w:top w:val="nil"/>
              <w:left w:val="nil"/>
              <w:bottom w:val="nil"/>
              <w:right w:val="nil"/>
            </w:tcBorders>
            <w:shd w:val="clear" w:color="auto" w:fill="auto"/>
            <w:noWrap/>
            <w:vAlign w:val="center"/>
          </w:tcPr>
          <w:p w14:paraId="06B1BACE">
            <w:pPr>
              <w:spacing w:line="264" w:lineRule="auto"/>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snapToGrid w:val="0"/>
                <w:color w:val="auto"/>
                <w:kern w:val="0"/>
                <w:sz w:val="28"/>
                <w:szCs w:val="28"/>
                <w:highlight w:val="none"/>
                <w:lang w:bidi="ar"/>
              </w:rPr>
              <w:t>XXX公司技术人员无犯罪记录证明</w:t>
            </w:r>
          </w:p>
        </w:tc>
      </w:tr>
      <w:tr w14:paraId="49EFE72D">
        <w:tblPrEx>
          <w:tblCellMar>
            <w:top w:w="0" w:type="dxa"/>
            <w:left w:w="108" w:type="dxa"/>
            <w:bottom w:w="0" w:type="dxa"/>
            <w:right w:w="108" w:type="dxa"/>
          </w:tblCellMar>
        </w:tblPrEx>
        <w:trPr>
          <w:trHeight w:val="263" w:hRule="atLeast"/>
          <w:jc w:val="center"/>
        </w:trPr>
        <w:tc>
          <w:tcPr>
            <w:tcW w:w="0" w:type="auto"/>
            <w:gridSpan w:val="6"/>
            <w:tcBorders>
              <w:top w:val="nil"/>
              <w:left w:val="nil"/>
              <w:bottom w:val="nil"/>
              <w:right w:val="nil"/>
            </w:tcBorders>
            <w:shd w:val="clear" w:color="auto" w:fill="auto"/>
            <w:noWrap/>
            <w:vAlign w:val="center"/>
          </w:tcPr>
          <w:p w14:paraId="72904849">
            <w:pPr>
              <w:spacing w:line="264"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bidi="ar"/>
              </w:rPr>
              <w:t>项目/合同名称：XXX合同</w:t>
            </w:r>
          </w:p>
        </w:tc>
      </w:tr>
      <w:tr w14:paraId="013BFB4A">
        <w:tblPrEx>
          <w:tblCellMar>
            <w:top w:w="0" w:type="dxa"/>
            <w:left w:w="108" w:type="dxa"/>
            <w:bottom w:w="0" w:type="dxa"/>
            <w:right w:w="108"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A318">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A9C1">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74A1">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证件名称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453D">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证件号码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4490">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时间范围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F20F">
            <w:pPr>
              <w:spacing w:line="264"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highlight w:val="none"/>
                <w:lang w:bidi="ar"/>
              </w:rPr>
              <w:t>有无犯罪记录</w:t>
            </w:r>
          </w:p>
        </w:tc>
      </w:tr>
      <w:tr w14:paraId="45672EC1">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873A">
            <w:pPr>
              <w:spacing w:line="264"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D2E5">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5A44">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3001">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CA61">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C487">
            <w:pPr>
              <w:spacing w:line="264" w:lineRule="auto"/>
              <w:jc w:val="center"/>
              <w:rPr>
                <w:rFonts w:hint="eastAsia" w:ascii="宋体" w:hAnsi="宋体" w:eastAsia="宋体" w:cs="宋体"/>
                <w:color w:val="auto"/>
                <w:sz w:val="24"/>
                <w:szCs w:val="24"/>
                <w:highlight w:val="none"/>
              </w:rPr>
            </w:pPr>
          </w:p>
        </w:tc>
      </w:tr>
      <w:tr w14:paraId="3D8EB8CE">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58A">
            <w:pPr>
              <w:spacing w:line="264"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16C0">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1104">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1D37">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5ED2">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BAF">
            <w:pPr>
              <w:spacing w:line="264" w:lineRule="auto"/>
              <w:jc w:val="center"/>
              <w:rPr>
                <w:rFonts w:hint="eastAsia" w:ascii="宋体" w:hAnsi="宋体" w:eastAsia="宋体" w:cs="宋体"/>
                <w:color w:val="auto"/>
                <w:sz w:val="24"/>
                <w:szCs w:val="24"/>
                <w:highlight w:val="none"/>
              </w:rPr>
            </w:pPr>
          </w:p>
        </w:tc>
      </w:tr>
      <w:tr w14:paraId="4641CCC8">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CD4">
            <w:pPr>
              <w:spacing w:line="264"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0C4">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DFAC">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E58E">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592F">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F800">
            <w:pPr>
              <w:spacing w:line="264" w:lineRule="auto"/>
              <w:jc w:val="center"/>
              <w:rPr>
                <w:rFonts w:hint="eastAsia" w:ascii="宋体" w:hAnsi="宋体" w:eastAsia="宋体" w:cs="宋体"/>
                <w:color w:val="auto"/>
                <w:sz w:val="24"/>
                <w:szCs w:val="24"/>
                <w:highlight w:val="none"/>
              </w:rPr>
            </w:pPr>
          </w:p>
        </w:tc>
      </w:tr>
      <w:tr w14:paraId="6585F2C6">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975F">
            <w:pPr>
              <w:spacing w:line="264"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7F22">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BBA1">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4DD3">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68E4">
            <w:pPr>
              <w:spacing w:line="264" w:lineRule="auto"/>
              <w:jc w:val="center"/>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32B1">
            <w:pPr>
              <w:spacing w:line="264" w:lineRule="auto"/>
              <w:jc w:val="center"/>
              <w:rPr>
                <w:rFonts w:hint="eastAsia" w:ascii="宋体" w:hAnsi="宋体" w:eastAsia="宋体" w:cs="宋体"/>
                <w:color w:val="auto"/>
                <w:sz w:val="24"/>
                <w:szCs w:val="24"/>
                <w:highlight w:val="none"/>
              </w:rPr>
            </w:pPr>
          </w:p>
        </w:tc>
      </w:tr>
      <w:tr w14:paraId="1076DF2A">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C71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D20C">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AC9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2C7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90F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11E">
            <w:pPr>
              <w:spacing w:line="264" w:lineRule="auto"/>
              <w:rPr>
                <w:rFonts w:hint="eastAsia" w:ascii="宋体" w:hAnsi="宋体" w:eastAsia="宋体" w:cs="宋体"/>
                <w:color w:val="auto"/>
                <w:sz w:val="24"/>
                <w:szCs w:val="24"/>
                <w:highlight w:val="none"/>
              </w:rPr>
            </w:pPr>
          </w:p>
        </w:tc>
      </w:tr>
      <w:tr w14:paraId="0814464F">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F03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9665">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3491">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9DBA">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2A9A">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7EFD">
            <w:pPr>
              <w:spacing w:line="264" w:lineRule="auto"/>
              <w:rPr>
                <w:rFonts w:hint="eastAsia" w:ascii="宋体" w:hAnsi="宋体" w:eastAsia="宋体" w:cs="宋体"/>
                <w:color w:val="auto"/>
                <w:sz w:val="24"/>
                <w:szCs w:val="24"/>
                <w:highlight w:val="none"/>
              </w:rPr>
            </w:pPr>
          </w:p>
        </w:tc>
      </w:tr>
      <w:tr w14:paraId="281AF9B8">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F4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4022">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B3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B94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BD91">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360E">
            <w:pPr>
              <w:spacing w:line="264" w:lineRule="auto"/>
              <w:rPr>
                <w:rFonts w:hint="eastAsia" w:ascii="宋体" w:hAnsi="宋体" w:eastAsia="宋体" w:cs="宋体"/>
                <w:color w:val="auto"/>
                <w:sz w:val="24"/>
                <w:szCs w:val="24"/>
                <w:highlight w:val="none"/>
              </w:rPr>
            </w:pPr>
          </w:p>
        </w:tc>
      </w:tr>
      <w:tr w14:paraId="264AABC4">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DEA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582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B9C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2E3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8D5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904A">
            <w:pPr>
              <w:spacing w:line="264" w:lineRule="auto"/>
              <w:rPr>
                <w:rFonts w:hint="eastAsia" w:ascii="宋体" w:hAnsi="宋体" w:eastAsia="宋体" w:cs="宋体"/>
                <w:color w:val="auto"/>
                <w:sz w:val="24"/>
                <w:szCs w:val="24"/>
                <w:highlight w:val="none"/>
              </w:rPr>
            </w:pPr>
          </w:p>
        </w:tc>
      </w:tr>
      <w:tr w14:paraId="40709017">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5C29">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7FB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9352">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2105">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0E4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C0A4">
            <w:pPr>
              <w:spacing w:line="264" w:lineRule="auto"/>
              <w:rPr>
                <w:rFonts w:hint="eastAsia" w:ascii="宋体" w:hAnsi="宋体" w:eastAsia="宋体" w:cs="宋体"/>
                <w:color w:val="auto"/>
                <w:sz w:val="24"/>
                <w:szCs w:val="24"/>
                <w:highlight w:val="none"/>
              </w:rPr>
            </w:pPr>
          </w:p>
        </w:tc>
      </w:tr>
      <w:tr w14:paraId="3259ECE2">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6444">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48F3">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D26F">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351D">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1445">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9884">
            <w:pPr>
              <w:spacing w:line="264" w:lineRule="auto"/>
              <w:rPr>
                <w:rFonts w:hint="eastAsia" w:ascii="宋体" w:hAnsi="宋体" w:eastAsia="宋体" w:cs="宋体"/>
                <w:color w:val="auto"/>
                <w:sz w:val="24"/>
                <w:szCs w:val="24"/>
                <w:highlight w:val="none"/>
              </w:rPr>
            </w:pPr>
          </w:p>
        </w:tc>
      </w:tr>
      <w:tr w14:paraId="43B8D610">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6F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20AA">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F0E9">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B6FD">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8218">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1A1F">
            <w:pPr>
              <w:spacing w:line="264" w:lineRule="auto"/>
              <w:rPr>
                <w:rFonts w:hint="eastAsia" w:ascii="宋体" w:hAnsi="宋体" w:eastAsia="宋体" w:cs="宋体"/>
                <w:color w:val="auto"/>
                <w:sz w:val="24"/>
                <w:szCs w:val="24"/>
                <w:highlight w:val="none"/>
              </w:rPr>
            </w:pPr>
          </w:p>
        </w:tc>
      </w:tr>
      <w:tr w14:paraId="5A940DC1">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B7D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E7F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8B9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32A3">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27A1">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BDCE">
            <w:pPr>
              <w:spacing w:line="264" w:lineRule="auto"/>
              <w:rPr>
                <w:rFonts w:hint="eastAsia" w:ascii="宋体" w:hAnsi="宋体" w:eastAsia="宋体" w:cs="宋体"/>
                <w:color w:val="auto"/>
                <w:sz w:val="24"/>
                <w:szCs w:val="24"/>
                <w:highlight w:val="none"/>
              </w:rPr>
            </w:pPr>
          </w:p>
        </w:tc>
      </w:tr>
      <w:tr w14:paraId="34672726">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0B31">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04E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B1ED">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A8D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4F2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5CDF">
            <w:pPr>
              <w:spacing w:line="264" w:lineRule="auto"/>
              <w:rPr>
                <w:rFonts w:hint="eastAsia" w:ascii="宋体" w:hAnsi="宋体" w:eastAsia="宋体" w:cs="宋体"/>
                <w:color w:val="auto"/>
                <w:sz w:val="24"/>
                <w:szCs w:val="24"/>
                <w:highlight w:val="none"/>
              </w:rPr>
            </w:pPr>
          </w:p>
        </w:tc>
      </w:tr>
      <w:tr w14:paraId="1B60722F">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79C3">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D9AF">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CDF">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CF40">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67C">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AE9A">
            <w:pPr>
              <w:spacing w:line="264" w:lineRule="auto"/>
              <w:rPr>
                <w:rFonts w:hint="eastAsia" w:ascii="宋体" w:hAnsi="宋体" w:eastAsia="宋体" w:cs="宋体"/>
                <w:color w:val="auto"/>
                <w:sz w:val="24"/>
                <w:szCs w:val="24"/>
                <w:highlight w:val="none"/>
              </w:rPr>
            </w:pPr>
          </w:p>
        </w:tc>
      </w:tr>
      <w:tr w14:paraId="1E61512F">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6F30">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2DF0">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14E3">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15B1">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E08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7F2B">
            <w:pPr>
              <w:spacing w:line="264" w:lineRule="auto"/>
              <w:rPr>
                <w:rFonts w:hint="eastAsia" w:ascii="宋体" w:hAnsi="宋体" w:eastAsia="宋体" w:cs="宋体"/>
                <w:color w:val="auto"/>
                <w:sz w:val="24"/>
                <w:szCs w:val="24"/>
                <w:highlight w:val="none"/>
              </w:rPr>
            </w:pPr>
          </w:p>
        </w:tc>
      </w:tr>
      <w:tr w14:paraId="2F747F4B">
        <w:tblPrEx>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232F">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FBD4">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661A">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0456">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E33B">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7246">
            <w:pPr>
              <w:spacing w:line="264" w:lineRule="auto"/>
              <w:rPr>
                <w:rFonts w:hint="eastAsia" w:ascii="宋体" w:hAnsi="宋体" w:eastAsia="宋体" w:cs="宋体"/>
                <w:color w:val="auto"/>
                <w:sz w:val="24"/>
                <w:szCs w:val="24"/>
                <w:highlight w:val="none"/>
              </w:rPr>
            </w:pPr>
          </w:p>
        </w:tc>
      </w:tr>
      <w:tr w14:paraId="0CAFD124">
        <w:tblPrEx>
          <w:tblCellMar>
            <w:top w:w="0" w:type="dxa"/>
            <w:left w:w="108" w:type="dxa"/>
            <w:bottom w:w="0" w:type="dxa"/>
            <w:right w:w="108"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459">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393C">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477F">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FF17">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D1F3">
            <w:pPr>
              <w:spacing w:line="264" w:lineRule="auto"/>
              <w:rPr>
                <w:rFonts w:hint="eastAsia" w:ascii="宋体" w:hAnsi="宋体" w:eastAsia="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DD60">
            <w:pPr>
              <w:spacing w:line="264" w:lineRule="auto"/>
              <w:rPr>
                <w:rFonts w:hint="eastAsia" w:ascii="宋体" w:hAnsi="宋体" w:eastAsia="宋体" w:cs="宋体"/>
                <w:color w:val="auto"/>
                <w:sz w:val="24"/>
                <w:szCs w:val="24"/>
                <w:highlight w:val="none"/>
              </w:rPr>
            </w:pPr>
          </w:p>
        </w:tc>
      </w:tr>
    </w:tbl>
    <w:p w14:paraId="2C19CFCD">
      <w:pPr>
        <w:spacing w:line="264" w:lineRule="auto"/>
        <w:rPr>
          <w:rFonts w:hint="eastAsia" w:ascii="宋体" w:hAnsi="宋体" w:eastAsia="宋体" w:cs="宋体"/>
          <w:color w:val="auto"/>
          <w:spacing w:val="15"/>
          <w:sz w:val="24"/>
          <w:szCs w:val="24"/>
          <w:highlight w:val="none"/>
        </w:rPr>
      </w:pPr>
    </w:p>
    <w:p w14:paraId="11AC41A0">
      <w:pPr>
        <w:spacing w:line="264" w:lineRule="auto"/>
        <w:rPr>
          <w:rFonts w:hint="eastAsia" w:ascii="宋体" w:hAnsi="宋体" w:eastAsia="宋体" w:cs="宋体"/>
          <w:color w:val="auto"/>
          <w:sz w:val="24"/>
          <w:highlight w:val="none"/>
        </w:rPr>
      </w:pPr>
    </w:p>
    <w:p w14:paraId="226D8891">
      <w:pPr>
        <w:pStyle w:val="115"/>
        <w:spacing w:line="264" w:lineRule="auto"/>
        <w:rPr>
          <w:color w:val="auto"/>
          <w:spacing w:val="20"/>
          <w:sz w:val="24"/>
          <w:highlight w:val="none"/>
          <w:u w:val="single"/>
        </w:rPr>
      </w:pPr>
    </w:p>
    <w:p w14:paraId="4412D6E0">
      <w:pPr>
        <w:adjustRightInd w:val="0"/>
        <w:snapToGrid w:val="0"/>
        <w:spacing w:line="288" w:lineRule="auto"/>
        <w:ind w:firstLine="396" w:firstLineChars="200"/>
        <w:rPr>
          <w:rFonts w:hint="eastAsia" w:ascii="宋体" w:hAnsi="宋体" w:eastAsia="宋体" w:cs="宋体"/>
          <w:color w:val="auto"/>
          <w:spacing w:val="-6"/>
          <w:szCs w:val="21"/>
          <w:highlight w:val="none"/>
        </w:rPr>
      </w:pPr>
    </w:p>
    <w:p w14:paraId="4CF8B652">
      <w:pPr>
        <w:adjustRightInd w:val="0"/>
        <w:snapToGrid w:val="0"/>
        <w:spacing w:line="288" w:lineRule="auto"/>
        <w:rPr>
          <w:rFonts w:hint="eastAsia" w:ascii="宋体" w:hAnsi="宋体" w:eastAsia="宋体" w:cs="宋体"/>
          <w:b/>
          <w:color w:val="auto"/>
          <w:spacing w:val="-6"/>
          <w:szCs w:val="21"/>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2AECA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1）中小企业声明函（若属于中小企业）</w:t>
      </w:r>
    </w:p>
    <w:p w14:paraId="100B64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2）属于监狱企业的证明文件（若属于监狱企业）</w:t>
      </w:r>
    </w:p>
    <w:p w14:paraId="1E3513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3）残疾人福利性单位声明函（若属于残疾人福利性单位）</w:t>
      </w:r>
    </w:p>
    <w:p w14:paraId="18CA606D">
      <w:pPr>
        <w:adjustRightInd w:val="0"/>
        <w:snapToGrid w:val="0"/>
        <w:spacing w:line="288" w:lineRule="auto"/>
        <w:ind w:firstLine="396" w:firstLineChars="200"/>
        <w:jc w:val="left"/>
        <w:rPr>
          <w:rFonts w:hint="eastAsia" w:ascii="宋体" w:hAnsi="宋体" w:eastAsia="宋体" w:cs="宋体"/>
          <w:b/>
          <w:bCs w:val="0"/>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宋体"/>
          <w:b/>
          <w:bCs w:val="0"/>
          <w:color w:val="auto"/>
          <w:spacing w:val="-6"/>
          <w:szCs w:val="21"/>
          <w:highlight w:val="none"/>
          <w:lang w:val="en-US" w:eastAsia="zh-CN"/>
        </w:rPr>
        <w:t>无</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2024年1月（含）以后任意一月</w:t>
      </w:r>
      <w:r>
        <w:rPr>
          <w:rFonts w:ascii="宋体" w:hAnsi="宋体" w:eastAsia="宋体" w:cs="Times New Roman"/>
          <w:color w:val="auto"/>
          <w:spacing w:val="-6"/>
          <w:szCs w:val="21"/>
          <w:highlight w:val="none"/>
        </w:rPr>
        <w:t>）</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6</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浙江省科技信息研究院</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94A75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F21BABB">
      <w:pPr>
        <w:adjustRightInd w:val="0"/>
        <w:snapToGrid w:val="0"/>
        <w:spacing w:line="288" w:lineRule="auto"/>
        <w:ind w:firstLine="498" w:firstLineChars="236"/>
        <w:rPr>
          <w:rFonts w:ascii="宋体" w:hAnsi="宋体" w:eastAsia="宋体" w:cs="Times New Roman"/>
          <w:b/>
          <w:color w:val="auto"/>
          <w:szCs w:val="21"/>
          <w:highlight w:val="none"/>
        </w:rPr>
      </w:pPr>
    </w:p>
    <w:p w14:paraId="3A66833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2F10447F">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29136F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39309E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2F47C64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619BED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83F9E0D">
      <w:pPr>
        <w:adjustRightInd w:val="0"/>
        <w:snapToGrid w:val="0"/>
        <w:spacing w:line="288" w:lineRule="auto"/>
        <w:ind w:firstLine="495" w:firstLineChars="236"/>
        <w:rPr>
          <w:rFonts w:ascii="宋体" w:hAnsi="宋体" w:eastAsia="宋体" w:cs="Times New Roman"/>
          <w:color w:val="auto"/>
          <w:szCs w:val="21"/>
          <w:highlight w:val="none"/>
        </w:rPr>
      </w:pPr>
    </w:p>
    <w:p w14:paraId="365539F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B5620E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B8D4D0A">
      <w:pPr>
        <w:adjustRightInd w:val="0"/>
        <w:snapToGrid w:val="0"/>
        <w:spacing w:line="288" w:lineRule="auto"/>
        <w:ind w:firstLine="495" w:firstLineChars="236"/>
        <w:rPr>
          <w:rFonts w:ascii="宋体" w:hAnsi="宋体" w:eastAsia="宋体" w:cs="Times New Roman"/>
          <w:color w:val="auto"/>
          <w:szCs w:val="21"/>
          <w:highlight w:val="none"/>
        </w:rPr>
      </w:pPr>
    </w:p>
    <w:p w14:paraId="4477F30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A6EB9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7C6F46C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1A3CF3E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BB2207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A2A730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74448FF7">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1995639">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CF08AB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rPr>
        <w:t>）属于监狱企业的证明文件（若属于监狱企业）</w:t>
      </w:r>
    </w:p>
    <w:p w14:paraId="5E29D1A5">
      <w:pPr>
        <w:adjustRightInd w:val="0"/>
        <w:snapToGrid w:val="0"/>
        <w:spacing w:line="288" w:lineRule="auto"/>
        <w:rPr>
          <w:rFonts w:ascii="宋体" w:hAnsi="宋体" w:eastAsia="宋体" w:cs="宋体"/>
          <w:color w:val="auto"/>
          <w:kern w:val="0"/>
          <w:szCs w:val="21"/>
          <w:highlight w:val="none"/>
        </w:rPr>
      </w:pPr>
    </w:p>
    <w:p w14:paraId="5DC455D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4126CC7C">
      <w:pPr>
        <w:adjustRightInd w:val="0"/>
        <w:snapToGrid w:val="0"/>
        <w:spacing w:line="288" w:lineRule="auto"/>
        <w:rPr>
          <w:rFonts w:ascii="宋体" w:hAnsi="宋体" w:eastAsia="宋体"/>
          <w:color w:val="auto"/>
          <w:szCs w:val="21"/>
          <w:highlight w:val="none"/>
        </w:rPr>
      </w:pPr>
    </w:p>
    <w:p w14:paraId="1F2BED1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099F94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BCCB5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47A7E2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8304B4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rPr>
        <w:t>）残疾人福利性单位声明函（若属于残疾人福利性单位）</w:t>
      </w:r>
    </w:p>
    <w:p w14:paraId="0BEC668A">
      <w:pPr>
        <w:adjustRightInd w:val="0"/>
        <w:snapToGrid w:val="0"/>
        <w:spacing w:line="288" w:lineRule="auto"/>
        <w:rPr>
          <w:rFonts w:ascii="宋体" w:hAnsi="宋体" w:eastAsia="宋体" w:cs="Times New Roman"/>
          <w:b/>
          <w:color w:val="auto"/>
          <w:spacing w:val="6"/>
          <w:szCs w:val="21"/>
          <w:highlight w:val="none"/>
        </w:rPr>
      </w:pPr>
    </w:p>
    <w:p w14:paraId="1307F72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CF31C6B">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520354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3F9F22C1">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190ED7F0">
      <w:pPr>
        <w:adjustRightInd w:val="0"/>
        <w:snapToGrid w:val="0"/>
        <w:spacing w:line="288" w:lineRule="auto"/>
        <w:rPr>
          <w:rFonts w:ascii="宋体" w:hAnsi="宋体" w:eastAsia="宋体"/>
          <w:color w:val="auto"/>
          <w:szCs w:val="21"/>
          <w:highlight w:val="none"/>
        </w:rPr>
      </w:pPr>
    </w:p>
    <w:p w14:paraId="20914B70">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3EEB933">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2926BC0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6F89D5">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5BED5F2">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3CB71A0D">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ED217B9">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CD9461F">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F929961">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153A081F">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1DF8B811">
      <w:pPr>
        <w:pStyle w:val="21"/>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9E246D2">
      <w:pPr>
        <w:widowControl/>
        <w:jc w:val="left"/>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p>
    <w:p w14:paraId="7F5A43F7">
      <w:pPr>
        <w:adjustRightInd w:val="0"/>
        <w:snapToGrid w:val="0"/>
        <w:spacing w:line="288" w:lineRule="auto"/>
        <w:ind w:firstLine="398" w:firstLineChars="200"/>
        <w:jc w:val="left"/>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宋体"/>
          <w:b/>
          <w:color w:val="auto"/>
          <w:spacing w:val="-6"/>
          <w:szCs w:val="21"/>
          <w:highlight w:val="none"/>
          <w:lang w:val="en-US" w:eastAsia="zh-CN"/>
        </w:rPr>
        <w:t>无</w:t>
      </w:r>
    </w:p>
    <w:p w14:paraId="3346773B">
      <w:pPr>
        <w:adjustRightInd w:val="0"/>
        <w:snapToGrid w:val="0"/>
        <w:spacing w:line="288" w:lineRule="auto"/>
        <w:ind w:firstLine="398" w:firstLineChars="200"/>
        <w:jc w:val="left"/>
        <w:rPr>
          <w:rFonts w:ascii="宋体" w:hAnsi="宋体" w:eastAsia="宋体" w:cs="宋体"/>
          <w:b/>
          <w:bCs w:val="0"/>
          <w:color w:val="auto"/>
          <w:spacing w:val="-6"/>
          <w:szCs w:val="21"/>
          <w:highlight w:val="none"/>
        </w:rPr>
      </w:pPr>
    </w:p>
    <w:p w14:paraId="691D5A54">
      <w:pPr>
        <w:adjustRightInd w:val="0"/>
        <w:snapToGrid w:val="0"/>
        <w:spacing w:line="288" w:lineRule="auto"/>
        <w:jc w:val="left"/>
        <w:outlineLvl w:val="2"/>
        <w:rPr>
          <w:rFonts w:ascii="宋体" w:hAnsi="宋体" w:eastAsia="宋体" w:cs="宋体"/>
          <w:b/>
          <w:color w:val="auto"/>
          <w:spacing w:val="-6"/>
          <w:szCs w:val="21"/>
          <w:highlight w:val="none"/>
        </w:rPr>
      </w:pP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浙江省科技信息研究院</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浙江省科技信息研究院浙江省科技厅科技大脑2.0建设项目（续）（2024年）监理项目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 xml:space="preserve">QSZB-Z(F)-C25008(GK)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浙江省科技信息研究院</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浙江省科技信息研究院浙江省科技厅科技大脑2.0建设项目（续）（2024年）监理项目</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 xml:space="preserve">QSZB-Z(F)-C25008(GK)  </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2024年1月（含）以后任意一月</w:t>
      </w:r>
      <w:r>
        <w:rPr>
          <w:rFonts w:hint="eastAsia" w:ascii="宋体" w:hAnsi="宋体" w:eastAsia="宋体" w:cs="Times New Roman"/>
          <w:color w:val="auto"/>
          <w:spacing w:val="-6"/>
          <w:szCs w:val="21"/>
          <w:highlight w:val="none"/>
          <w:u w:val="single"/>
        </w:rPr>
        <w:t>）。</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2024年1月（含）以后任意一月</w:t>
      </w:r>
      <w:r>
        <w:rPr>
          <w:rFonts w:hint="eastAsia" w:ascii="宋体" w:hAnsi="宋体" w:eastAsia="宋体" w:cs="Times New Roman"/>
          <w:b/>
          <w:bCs/>
          <w:color w:val="auto"/>
          <w:szCs w:val="21"/>
          <w:highlight w:val="none"/>
        </w:rPr>
        <w:t>）</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浙江省科技信息研究院</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浙江省科技厅科技大脑2.0建设项目（续）（2024年）监理项目</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QSZB-Z(F)-C25008(GK)  </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CD473D">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14:paraId="1247915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5</w:t>
      </w:r>
      <w:r>
        <w:rPr>
          <w:rFonts w:hint="eastAsia" w:ascii="宋体" w:hAnsi="宋体" w:eastAsia="宋体" w:cs="宋体"/>
          <w:b/>
          <w:color w:val="auto"/>
          <w:spacing w:val="-6"/>
          <w:szCs w:val="21"/>
          <w:highlight w:val="none"/>
        </w:rPr>
        <w:t>）技术方案</w:t>
      </w:r>
    </w:p>
    <w:p w14:paraId="5F89D1C1">
      <w:pPr>
        <w:adjustRightInd w:val="0"/>
        <w:snapToGrid w:val="0"/>
        <w:spacing w:line="288" w:lineRule="auto"/>
        <w:rPr>
          <w:rFonts w:ascii="宋体" w:hAnsi="宋体" w:eastAsia="宋体" w:cs="宋体"/>
          <w:b/>
          <w:color w:val="auto"/>
          <w:spacing w:val="-6"/>
          <w:szCs w:val="21"/>
          <w:highlight w:val="none"/>
        </w:rPr>
      </w:pPr>
    </w:p>
    <w:p w14:paraId="76DB6D6A">
      <w:pPr>
        <w:adjustRightInd w:val="0"/>
        <w:snapToGrid w:val="0"/>
        <w:spacing w:line="288" w:lineRule="auto"/>
        <w:rPr>
          <w:rFonts w:ascii="宋体" w:hAnsi="宋体" w:eastAsia="宋体" w:cs="宋体"/>
          <w:b/>
          <w:color w:val="auto"/>
          <w:spacing w:val="-6"/>
          <w:szCs w:val="21"/>
          <w:highlight w:val="none"/>
        </w:rPr>
      </w:pPr>
    </w:p>
    <w:p w14:paraId="609C914F">
      <w:pPr>
        <w:adjustRightInd w:val="0"/>
        <w:snapToGrid w:val="0"/>
        <w:spacing w:line="288" w:lineRule="auto"/>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浙江省科技信息研究院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浙江省科技厅科技大脑2.0建设项目（续）（2024年）监理项目</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QSZB-Z(F)-C25008(GK)  </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2" w:name="_Hlk177717733"/>
            <w:r>
              <w:rPr>
                <w:rFonts w:hint="eastAsia" w:ascii="宋体" w:hAnsi="宋体" w:eastAsia="宋体" w:cs="宋体"/>
                <w:b/>
                <w:bCs/>
                <w:color w:val="auto"/>
                <w:sz w:val="21"/>
                <w:szCs w:val="21"/>
                <w:highlight w:val="none"/>
              </w:rPr>
              <w:t>规格型号</w:t>
            </w:r>
          </w:p>
          <w:p w14:paraId="6654D31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2"/>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adjustRightInd w:val="0"/>
              <w:snapToGrid w:val="0"/>
              <w:spacing w:line="288" w:lineRule="auto"/>
              <w:rPr>
                <w:rFonts w:ascii="宋体" w:hAnsi="宋体" w:eastAsia="宋体" w:cs="宋体"/>
                <w:b/>
                <w:bCs/>
                <w:color w:val="auto"/>
                <w:szCs w:val="21"/>
                <w:highlight w:val="none"/>
              </w:rPr>
            </w:pPr>
          </w:p>
          <w:p w14:paraId="0C631D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adjustRightInd w:val="0"/>
              <w:snapToGrid w:val="0"/>
              <w:spacing w:line="288" w:lineRule="auto"/>
              <w:rPr>
                <w:rFonts w:ascii="宋体" w:hAnsi="宋体" w:eastAsia="宋体" w:cs="宋体"/>
                <w:b/>
                <w:bCs/>
                <w:color w:val="auto"/>
                <w:szCs w:val="21"/>
                <w:highlight w:val="none"/>
              </w:rPr>
            </w:pPr>
          </w:p>
          <w:p w14:paraId="5FEFE13F">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adjustRightInd w:val="0"/>
              <w:snapToGrid w:val="0"/>
              <w:spacing w:line="288" w:lineRule="auto"/>
              <w:rPr>
                <w:rFonts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54FE45A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239201E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color w:val="auto"/>
          <w:kern w:val="0"/>
          <w:szCs w:val="21"/>
          <w:highlight w:val="none"/>
          <w:lang w:val="zh-CN"/>
        </w:rPr>
      </w:pPr>
    </w:p>
    <w:p w14:paraId="796ADF68">
      <w:pPr>
        <w:snapToGrid w:val="0"/>
        <w:spacing w:line="288" w:lineRule="auto"/>
        <w:ind w:firstLine="422" w:firstLineChars="201"/>
        <w:rPr>
          <w:rFonts w:ascii="宋体" w:hAnsi="宋体" w:eastAsia="宋体" w:cs="仿宋_GB2312"/>
          <w:color w:val="auto"/>
          <w:kern w:val="0"/>
          <w:szCs w:val="21"/>
          <w:highlight w:val="none"/>
          <w:lang w:val="zh-CN"/>
        </w:rPr>
      </w:pPr>
    </w:p>
    <w:p w14:paraId="4BC3D04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color w:val="auto"/>
          <w:kern w:val="0"/>
          <w:szCs w:val="21"/>
          <w:highlight w:val="none"/>
          <w:lang w:val="zh-CN"/>
        </w:rPr>
      </w:pPr>
    </w:p>
    <w:p w14:paraId="119F23CF">
      <w:pPr>
        <w:snapToGrid w:val="0"/>
        <w:spacing w:line="288" w:lineRule="auto"/>
        <w:ind w:firstLine="424" w:firstLineChars="201"/>
        <w:rPr>
          <w:rFonts w:ascii="宋体" w:hAnsi="宋体" w:eastAsia="宋体" w:cs="Times New Roman"/>
          <w:b/>
          <w:bCs/>
          <w:color w:val="auto"/>
          <w:szCs w:val="21"/>
          <w:highlight w:val="none"/>
        </w:rPr>
      </w:pPr>
    </w:p>
    <w:p w14:paraId="6439EAB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08ABF5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781EE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0A5DF4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F320C7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5E5B6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89BFB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2A4C030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B78028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DFF298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BCE58DA">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10E94F">
      <w:pPr>
        <w:snapToGrid w:val="0"/>
        <w:spacing w:line="288" w:lineRule="auto"/>
        <w:rPr>
          <w:rFonts w:ascii="宋体" w:hAnsi="宋体" w:eastAsia="宋体" w:cs="仿宋_GB2312"/>
          <w:color w:val="auto"/>
          <w:kern w:val="0"/>
          <w:szCs w:val="21"/>
          <w:highlight w:val="none"/>
          <w:lang w:val="zh-CN"/>
        </w:rPr>
      </w:pPr>
    </w:p>
    <w:p w14:paraId="2EF941B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62680908">
      <w:pPr>
        <w:snapToGrid w:val="0"/>
        <w:spacing w:line="288" w:lineRule="auto"/>
        <w:ind w:firstLine="424" w:firstLineChars="201"/>
        <w:rPr>
          <w:rFonts w:ascii="宋体" w:hAnsi="宋体" w:eastAsia="宋体" w:cs="仿宋_GB2312"/>
          <w:b/>
          <w:bCs/>
          <w:color w:val="auto"/>
          <w:kern w:val="0"/>
          <w:szCs w:val="21"/>
          <w:highlight w:val="none"/>
          <w:lang w:val="zh-CN"/>
        </w:rPr>
      </w:pPr>
    </w:p>
    <w:p w14:paraId="5297DE1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864C9FD">
      <w:pPr>
        <w:snapToGrid w:val="0"/>
        <w:spacing w:line="288" w:lineRule="auto"/>
        <w:rPr>
          <w:rFonts w:ascii="宋体" w:hAnsi="宋体" w:eastAsia="宋体" w:cs="仿宋_GB2312"/>
          <w:b/>
          <w:bCs/>
          <w:color w:val="auto"/>
          <w:kern w:val="0"/>
          <w:szCs w:val="21"/>
          <w:highlight w:val="none"/>
          <w:lang w:val="zh-CN"/>
        </w:rPr>
      </w:pPr>
    </w:p>
    <w:p w14:paraId="16DF9E6D">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6260C8F6">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CC7EE"/>
    <w:multiLevelType w:val="singleLevel"/>
    <w:tmpl w:val="B20CC7EE"/>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172E21"/>
    <w:multiLevelType w:val="singleLevel"/>
    <w:tmpl w:val="0F172E21"/>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A04D1B"/>
    <w:rsid w:val="04C840C5"/>
    <w:rsid w:val="050804C3"/>
    <w:rsid w:val="05D34727"/>
    <w:rsid w:val="08931933"/>
    <w:rsid w:val="09354F63"/>
    <w:rsid w:val="0A851326"/>
    <w:rsid w:val="0ABF3657"/>
    <w:rsid w:val="0B4A1776"/>
    <w:rsid w:val="0C786503"/>
    <w:rsid w:val="0D1A04C9"/>
    <w:rsid w:val="0E434661"/>
    <w:rsid w:val="0F55482C"/>
    <w:rsid w:val="0F7D2DA5"/>
    <w:rsid w:val="0FF44EC5"/>
    <w:rsid w:val="10125B83"/>
    <w:rsid w:val="10757130"/>
    <w:rsid w:val="10BE6606"/>
    <w:rsid w:val="112B34AD"/>
    <w:rsid w:val="11DF3E08"/>
    <w:rsid w:val="11FF5827"/>
    <w:rsid w:val="123D74A1"/>
    <w:rsid w:val="12AD3208"/>
    <w:rsid w:val="16694FE2"/>
    <w:rsid w:val="169326D4"/>
    <w:rsid w:val="173D2504"/>
    <w:rsid w:val="18090C43"/>
    <w:rsid w:val="18174416"/>
    <w:rsid w:val="1820601B"/>
    <w:rsid w:val="18BE2ECE"/>
    <w:rsid w:val="18FB5F15"/>
    <w:rsid w:val="1B321622"/>
    <w:rsid w:val="1C9E2B33"/>
    <w:rsid w:val="1D886D0B"/>
    <w:rsid w:val="1ED61CF8"/>
    <w:rsid w:val="1F9C38D3"/>
    <w:rsid w:val="20175E92"/>
    <w:rsid w:val="20767551"/>
    <w:rsid w:val="208714FC"/>
    <w:rsid w:val="209506A1"/>
    <w:rsid w:val="21110DC5"/>
    <w:rsid w:val="21380A0A"/>
    <w:rsid w:val="21DB64E2"/>
    <w:rsid w:val="221C4C30"/>
    <w:rsid w:val="22A70B6C"/>
    <w:rsid w:val="23C14303"/>
    <w:rsid w:val="23FF4622"/>
    <w:rsid w:val="25074C4E"/>
    <w:rsid w:val="25386418"/>
    <w:rsid w:val="2555021A"/>
    <w:rsid w:val="267267AA"/>
    <w:rsid w:val="26C33DFF"/>
    <w:rsid w:val="27432BC1"/>
    <w:rsid w:val="27BD1A2E"/>
    <w:rsid w:val="27F0275A"/>
    <w:rsid w:val="28580092"/>
    <w:rsid w:val="28BC23D4"/>
    <w:rsid w:val="290479DE"/>
    <w:rsid w:val="2AA10ED5"/>
    <w:rsid w:val="2ADA0518"/>
    <w:rsid w:val="2C403817"/>
    <w:rsid w:val="2C921974"/>
    <w:rsid w:val="2DA35CF6"/>
    <w:rsid w:val="2DBE14C9"/>
    <w:rsid w:val="2ECC7B26"/>
    <w:rsid w:val="2F6A64D8"/>
    <w:rsid w:val="301765BD"/>
    <w:rsid w:val="30616EA9"/>
    <w:rsid w:val="313E5C07"/>
    <w:rsid w:val="31A44D82"/>
    <w:rsid w:val="31EC174B"/>
    <w:rsid w:val="32BE120D"/>
    <w:rsid w:val="33080593"/>
    <w:rsid w:val="330C0EF9"/>
    <w:rsid w:val="33506DE6"/>
    <w:rsid w:val="33B43F5E"/>
    <w:rsid w:val="344B5501"/>
    <w:rsid w:val="34DE0581"/>
    <w:rsid w:val="35A54CED"/>
    <w:rsid w:val="37534CA7"/>
    <w:rsid w:val="37D824F1"/>
    <w:rsid w:val="387A44B9"/>
    <w:rsid w:val="3A250780"/>
    <w:rsid w:val="3A3519D1"/>
    <w:rsid w:val="3ACE7AB8"/>
    <w:rsid w:val="3AFF06C5"/>
    <w:rsid w:val="3B0C4DFA"/>
    <w:rsid w:val="3C4D26C6"/>
    <w:rsid w:val="3C524F0D"/>
    <w:rsid w:val="3CAF0D9F"/>
    <w:rsid w:val="3D044EFC"/>
    <w:rsid w:val="3D714641"/>
    <w:rsid w:val="3E4031C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7D5F80"/>
    <w:rsid w:val="4BD458ED"/>
    <w:rsid w:val="4BF40741"/>
    <w:rsid w:val="4C5E019B"/>
    <w:rsid w:val="4E2E41E6"/>
    <w:rsid w:val="4E724CEA"/>
    <w:rsid w:val="4F64249F"/>
    <w:rsid w:val="4F6E1200"/>
    <w:rsid w:val="4FEE189E"/>
    <w:rsid w:val="50A1482A"/>
    <w:rsid w:val="53F038EA"/>
    <w:rsid w:val="583D5CF0"/>
    <w:rsid w:val="596674B0"/>
    <w:rsid w:val="59BA69E3"/>
    <w:rsid w:val="5A661DF4"/>
    <w:rsid w:val="5ACF0178"/>
    <w:rsid w:val="5B3F5F54"/>
    <w:rsid w:val="5B515F0E"/>
    <w:rsid w:val="5B535726"/>
    <w:rsid w:val="5B5E287E"/>
    <w:rsid w:val="5C3E17F9"/>
    <w:rsid w:val="5D3A6920"/>
    <w:rsid w:val="5D8135CC"/>
    <w:rsid w:val="5FF41CE4"/>
    <w:rsid w:val="600446EC"/>
    <w:rsid w:val="600D2EE6"/>
    <w:rsid w:val="6177132F"/>
    <w:rsid w:val="61A6685E"/>
    <w:rsid w:val="621760F6"/>
    <w:rsid w:val="62246B60"/>
    <w:rsid w:val="62B025D7"/>
    <w:rsid w:val="644041B0"/>
    <w:rsid w:val="644F1ACD"/>
    <w:rsid w:val="67FF1998"/>
    <w:rsid w:val="680D1D99"/>
    <w:rsid w:val="69431270"/>
    <w:rsid w:val="6A1A2066"/>
    <w:rsid w:val="6A7F4F75"/>
    <w:rsid w:val="6ACA16F9"/>
    <w:rsid w:val="6ADF127C"/>
    <w:rsid w:val="6B0F32F3"/>
    <w:rsid w:val="6B16774A"/>
    <w:rsid w:val="6CE77AD2"/>
    <w:rsid w:val="6CE90920"/>
    <w:rsid w:val="6E7358EC"/>
    <w:rsid w:val="6ECE2681"/>
    <w:rsid w:val="6ED07EFC"/>
    <w:rsid w:val="700B5C22"/>
    <w:rsid w:val="7064767D"/>
    <w:rsid w:val="709D6190"/>
    <w:rsid w:val="71BA54C5"/>
    <w:rsid w:val="72340F9C"/>
    <w:rsid w:val="728D7448"/>
    <w:rsid w:val="74EB1DB0"/>
    <w:rsid w:val="74FF2063"/>
    <w:rsid w:val="75B93A51"/>
    <w:rsid w:val="75C12BF5"/>
    <w:rsid w:val="774152C9"/>
    <w:rsid w:val="793070F8"/>
    <w:rsid w:val="79D825C1"/>
    <w:rsid w:val="7B5D131E"/>
    <w:rsid w:val="7D795F86"/>
    <w:rsid w:val="7DB41B16"/>
    <w:rsid w:val="7DEB79E2"/>
    <w:rsid w:val="7DFC5027"/>
    <w:rsid w:val="7E002D54"/>
    <w:rsid w:val="7F93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outlineLvl w:val="3"/>
    </w:pPr>
    <w:rPr>
      <w:rFonts w:ascii="Cambria" w:hAnsi="Cambria"/>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41"/>
    <w:basedOn w:val="26"/>
    <w:qFormat/>
    <w:uiPriority w:val="0"/>
    <w:rPr>
      <w:rFonts w:hint="default" w:ascii="Times New Roman" w:hAnsi="Times New Roman" w:cs="Times New Roman"/>
      <w:color w:val="000000"/>
      <w:sz w:val="18"/>
      <w:szCs w:val="18"/>
      <w:u w:val="none"/>
    </w:rPr>
  </w:style>
  <w:style w:type="character" w:customStyle="1" w:styleId="111">
    <w:name w:val="font51"/>
    <w:basedOn w:val="26"/>
    <w:qFormat/>
    <w:uiPriority w:val="0"/>
    <w:rPr>
      <w:rFonts w:hint="eastAsia" w:ascii="宋体" w:hAnsi="宋体" w:eastAsia="宋体" w:cs="宋体"/>
      <w:color w:val="000000"/>
      <w:sz w:val="18"/>
      <w:szCs w:val="18"/>
      <w:u w:val="none"/>
    </w:rPr>
  </w:style>
  <w:style w:type="character" w:customStyle="1" w:styleId="112">
    <w:name w:val="font31"/>
    <w:basedOn w:val="26"/>
    <w:qFormat/>
    <w:uiPriority w:val="0"/>
    <w:rPr>
      <w:rFonts w:hint="eastAsia" w:ascii="宋体" w:hAnsi="宋体" w:eastAsia="宋体" w:cs="宋体"/>
      <w:b/>
      <w:bCs/>
      <w:color w:val="000000"/>
      <w:sz w:val="20"/>
      <w:szCs w:val="20"/>
      <w:u w:val="none"/>
    </w:rPr>
  </w:style>
  <w:style w:type="paragraph" w:customStyle="1" w:styleId="113">
    <w:name w:val="Table Text"/>
    <w:basedOn w:val="1"/>
    <w:semiHidden/>
    <w:qFormat/>
    <w:uiPriority w:val="0"/>
    <w:rPr>
      <w:rFonts w:ascii="宋体" w:hAnsi="宋体" w:eastAsia="宋体" w:cs="宋体"/>
      <w:sz w:val="24"/>
      <w:szCs w:val="24"/>
      <w:lang w:val="en-US" w:eastAsia="en-US" w:bidi="ar-SA"/>
    </w:rPr>
  </w:style>
  <w:style w:type="table" w:customStyle="1" w:styleId="114">
    <w:name w:val="Table Normal"/>
    <w:semiHidden/>
    <w:unhideWhenUsed/>
    <w:qFormat/>
    <w:uiPriority w:val="0"/>
    <w:tblPr>
      <w:tblCellMar>
        <w:top w:w="0" w:type="dxa"/>
        <w:left w:w="0" w:type="dxa"/>
        <w:bottom w:w="0" w:type="dxa"/>
        <w:right w:w="0" w:type="dxa"/>
      </w:tblCellMar>
    </w:tblPr>
  </w:style>
  <w:style w:type="paragraph" w:customStyle="1" w:styleId="115">
    <w:name w:val="21bc9c4b-6a32-43e5-beaa-fd2d792c5735"/>
    <w:basedOn w:val="2"/>
    <w:next w:val="116"/>
    <w:qFormat/>
    <w:uiPriority w:val="0"/>
    <w:pPr>
      <w:adjustRightInd w:val="0"/>
      <w:spacing w:line="288" w:lineRule="auto"/>
      <w:jc w:val="left"/>
    </w:pPr>
    <w:rPr>
      <w:rFonts w:hint="default" w:ascii="微软雅黑" w:hAnsi="微软雅黑" w:eastAsia="微软雅黑"/>
      <w:color w:val="000000"/>
      <w:sz w:val="32"/>
      <w:szCs w:val="36"/>
    </w:rPr>
  </w:style>
  <w:style w:type="paragraph" w:customStyle="1" w:styleId="116">
    <w:name w:val="acbfdd8b-e11b-4d36-88ff-6049b138f862"/>
    <w:basedOn w:val="11"/>
    <w:qFormat/>
    <w:uiPriority w:val="0"/>
    <w:pPr>
      <w:adjustRightInd w:val="0"/>
      <w:spacing w:after="0" w:line="288" w:lineRule="auto"/>
      <w:jc w:val="left"/>
    </w:pPr>
    <w:rPr>
      <w:rFonts w:hint="default" w:ascii="微软雅黑" w:hAnsi="微软雅黑" w:eastAsia="微软雅黑"/>
      <w:color w:val="000000"/>
      <w:sz w:val="22"/>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29365</Words>
  <Characters>30599</Characters>
  <Lines>220</Lines>
  <Paragraphs>61</Paragraphs>
  <TotalTime>5</TotalTime>
  <ScaleCrop>false</ScaleCrop>
  <LinksUpToDate>false</LinksUpToDate>
  <CharactersWithSpaces>31341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2025-01-17T06:41:28Z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B238E973C22D41DA9D4852466D85D989_13</vt:lpwstr>
  </property>
  <property fmtid="{D5CDD505-2E9C-101B-9397-08002B2CF9AE}" pid="4" name="KSOTemplateDocerSaveRecord">
    <vt:lpwstr>eyJoZGlkIjoiNDgyMzY5NWQ1ODliZTBkZGU1M2NmOTVhMGFiMjFkOWQiLCJ1c2VySWQiOiIxNjExOTk5NzE0In0=</vt:lpwstr>
  </property>
</Properties>
</file>